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1AD" w14:textId="3A70BA09" w:rsidR="006A7547" w:rsidRPr="00216622" w:rsidRDefault="0031670E" w:rsidP="006A7547">
      <w:pPr>
        <w:pStyle w:val="Tekstpodstawowy"/>
        <w:spacing w:line="328" w:lineRule="exact"/>
        <w:ind w:left="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450BCCBB">
                <wp:simplePos x="0" y="0"/>
                <wp:positionH relativeFrom="margin">
                  <wp:posOffset>2282190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3946E6E" id="Grupa 185" o:spid="_x0000_s1026" style="position:absolute;margin-left:179.7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  <w:r w:rsidR="00DD471C"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1A1856F8">
                <wp:simplePos x="0" y="0"/>
                <wp:positionH relativeFrom="page">
                  <wp:posOffset>3758499</wp:posOffset>
                </wp:positionH>
                <wp:positionV relativeFrom="paragraph">
                  <wp:posOffset>16751</wp:posOffset>
                </wp:positionV>
                <wp:extent cx="581503" cy="391795"/>
                <wp:effectExtent l="0" t="0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03" cy="39179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1B2096" id="Grupa 1" o:spid="_x0000_s1026" style="position:absolute;margin-left:295.95pt;margin-top:1.3pt;width:45.8pt;height:30.8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</w:p>
    <w:p w14:paraId="74174E9B" w14:textId="77777777" w:rsidR="00791AF7" w:rsidRPr="00216622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Pr="00216622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Pr="00216622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216622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216622" w:rsidRDefault="00791AF7" w:rsidP="00791AF7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71E9063" w14:textId="7A656653" w:rsidR="00791AF7" w:rsidRPr="00216622" w:rsidRDefault="00791AF7" w:rsidP="00C302D1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12069844"/>
      <w:r w:rsidRPr="00216622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1" w:name="_Hlk90994392"/>
      <w:r w:rsidRPr="00216622">
        <w:rPr>
          <w:rFonts w:asciiTheme="minorHAnsi" w:hAnsiTheme="minorHAnsi" w:cstheme="minorHAnsi"/>
          <w:b/>
          <w:color w:val="000000" w:themeColor="text1"/>
        </w:rPr>
        <w:t xml:space="preserve">dokumentacji technicznych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i projektowych 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dla budynków administrowanych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Pr="00216622">
        <w:rPr>
          <w:rFonts w:asciiTheme="minorHAnsi" w:hAnsiTheme="minorHAnsi" w:cstheme="minorHAnsi"/>
          <w:b/>
          <w:color w:val="000000" w:themeColor="text1"/>
        </w:rPr>
        <w:t>przez Zarząd Lokali Miejskich w Łodzi</w:t>
      </w:r>
      <w:r w:rsidR="00581450" w:rsidRPr="00216622">
        <w:rPr>
          <w:rFonts w:asciiTheme="minorHAnsi" w:hAnsiTheme="minorHAnsi" w:cstheme="minorHAnsi"/>
          <w:b/>
          <w:color w:val="000000" w:themeColor="text1"/>
        </w:rPr>
        <w:t xml:space="preserve"> w podziale </w:t>
      </w:r>
      <w:r w:rsidR="00581450" w:rsidRPr="00496E90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377003">
        <w:rPr>
          <w:rFonts w:asciiTheme="minorHAnsi" w:hAnsiTheme="minorHAnsi" w:cstheme="minorHAnsi"/>
          <w:b/>
          <w:color w:val="000000" w:themeColor="text1"/>
        </w:rPr>
        <w:t>3</w:t>
      </w:r>
      <w:r w:rsidR="009F78C1" w:rsidRPr="00496E9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81450" w:rsidRPr="00496E90">
        <w:rPr>
          <w:rFonts w:asciiTheme="minorHAnsi" w:hAnsiTheme="minorHAnsi" w:cstheme="minorHAnsi"/>
          <w:b/>
          <w:color w:val="000000" w:themeColor="text1"/>
        </w:rPr>
        <w:t>części</w:t>
      </w:r>
      <w:bookmarkEnd w:id="1"/>
    </w:p>
    <w:bookmarkEnd w:id="0"/>
    <w:p w14:paraId="7A95FC47" w14:textId="4850B9D4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BF5CFF5" w14:textId="37D2F892" w:rsid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96B9DA" w14:textId="77777777" w:rsidR="00C302D1" w:rsidRPr="00216622" w:rsidRDefault="00C302D1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5BF972D5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</w:t>
      </w:r>
      <w:r w:rsidR="00377003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138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9D7A1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</w:t>
      </w:r>
    </w:p>
    <w:p w14:paraId="753A0AD4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1D011576" w:rsidR="00791AF7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A115ED" w14:textId="77777777" w:rsidR="00C302D1" w:rsidRPr="00216622" w:rsidRDefault="00C302D1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1CB2D510" w14:textId="4417B3FD" w:rsidR="00791AF7" w:rsidRDefault="00791AF7" w:rsidP="00C302D1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5C60CAF9" w14:textId="77777777" w:rsidR="00C302D1" w:rsidRPr="00216622" w:rsidRDefault="00C302D1" w:rsidP="00C302D1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2" w:name="_Hlk60489286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5B7E47DE" w:rsidR="00791AF7" w:rsidRPr="00216622" w:rsidRDefault="00791AF7" w:rsidP="00DD471C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(t.j. Dz. U. z 202</w:t>
      </w:r>
      <w:r w:rsidR="00215700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215700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C302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2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Pr="00216622" w:rsidRDefault="00791AF7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3864BE9B" w:rsidR="00DD471C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BF1150E" w14:textId="77777777" w:rsidR="00C302D1" w:rsidRPr="00216622" w:rsidRDefault="00C302D1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216622" w:rsidRDefault="00791AF7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27B2CF" w14:textId="48CF9B8E" w:rsidR="00DD471C" w:rsidRDefault="00791AF7" w:rsidP="00C302D1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F8F7179" w14:textId="77777777" w:rsidR="00C302D1" w:rsidRPr="00216622" w:rsidRDefault="00C302D1" w:rsidP="00D40524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55602194" w:rsidR="00791AF7" w:rsidRPr="00377003" w:rsidRDefault="00302C31" w:rsidP="00791AF7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37700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Kierownik</w:t>
      </w:r>
    </w:p>
    <w:p w14:paraId="2086F209" w14:textId="77777777" w:rsidR="00791AF7" w:rsidRPr="00377003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37700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Wydziału Zamówień Publicznych</w:t>
      </w:r>
    </w:p>
    <w:p w14:paraId="180A4A5C" w14:textId="5DD36830" w:rsidR="00DD471C" w:rsidRPr="00377003" w:rsidRDefault="00DD471C" w:rsidP="0031670E">
      <w:pPr>
        <w:pStyle w:val="Bezodstpw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1250DF31" w14:textId="0857990A" w:rsidR="00DD471C" w:rsidRPr="00377003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2396BB4C" w14:textId="77777777" w:rsidR="00C302D1" w:rsidRPr="00216622" w:rsidRDefault="00C302D1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216622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32AF0A62" w:rsidR="00791AF7" w:rsidRPr="00216622" w:rsidRDefault="00811D0F" w:rsidP="00690F34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Jarosław Gąsiorek</w:t>
      </w:r>
    </w:p>
    <w:p w14:paraId="412A28CA" w14:textId="3AC17E45" w:rsidR="00A128BA" w:rsidRDefault="00A128BA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60225" w14:textId="635D208D" w:rsidR="00C302D1" w:rsidRDefault="00C302D1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7D86B74" w14:textId="77777777" w:rsidR="00C302D1" w:rsidRPr="00216622" w:rsidRDefault="00C302D1" w:rsidP="0031670E">
      <w:pPr>
        <w:pStyle w:val="Bezodstpw"/>
        <w:spacing w:line="360" w:lineRule="auto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3BC5DFDD" w:rsidR="003B365D" w:rsidRPr="00216622" w:rsidRDefault="00791AF7" w:rsidP="00791AF7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4B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Łódź dnia</w:t>
      </w:r>
      <w:r w:rsidR="00A03A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770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  <w:r w:rsidR="00811D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</w:t>
      </w:r>
      <w:r w:rsidR="003770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EC4B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9D7A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EC4B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073FCEC" w14:textId="77777777" w:rsidR="003B365D" w:rsidRPr="00216622" w:rsidRDefault="003B365D" w:rsidP="003C6A55">
      <w:pPr>
        <w:pStyle w:val="Nagwek1"/>
      </w:pPr>
      <w:r w:rsidRPr="00216622">
        <w:lastRenderedPageBreak/>
        <w:t>Zamawiający</w:t>
      </w:r>
    </w:p>
    <w:p w14:paraId="7CBAA034" w14:textId="77777777" w:rsidR="003B365D" w:rsidRPr="00216622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Zarząd Lokali Miejskich </w:t>
      </w:r>
    </w:p>
    <w:p w14:paraId="1EA0ED1F" w14:textId="77777777" w:rsidR="003B365D" w:rsidRPr="00216622" w:rsidRDefault="004C61E8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Adres: </w:t>
      </w:r>
      <w:r w:rsidR="007B5B03" w:rsidRPr="00216622">
        <w:rPr>
          <w:rFonts w:asciiTheme="minorHAnsi" w:hAnsiTheme="minorHAnsi" w:cstheme="minorHAnsi"/>
          <w:color w:val="000000" w:themeColor="text1"/>
        </w:rPr>
        <w:t>A</w:t>
      </w:r>
      <w:r w:rsidR="003B365D" w:rsidRPr="00216622">
        <w:rPr>
          <w:rFonts w:asciiTheme="minorHAnsi" w:hAnsiTheme="minorHAnsi" w:cstheme="minorHAnsi"/>
          <w:color w:val="000000" w:themeColor="text1"/>
        </w:rPr>
        <w:t>l. Tadeusza Kościuszki 47</w:t>
      </w:r>
      <w:r w:rsidR="007B5B03" w:rsidRPr="00216622">
        <w:rPr>
          <w:rFonts w:asciiTheme="minorHAnsi" w:hAnsiTheme="minorHAnsi" w:cstheme="minorHAnsi"/>
          <w:color w:val="000000" w:themeColor="text1"/>
        </w:rPr>
        <w:t>,</w:t>
      </w:r>
      <w:r w:rsidR="003B365D" w:rsidRPr="00216622">
        <w:rPr>
          <w:rFonts w:asciiTheme="minorHAnsi" w:hAnsiTheme="minorHAnsi" w:cstheme="minorHAnsi"/>
          <w:color w:val="000000" w:themeColor="text1"/>
        </w:rPr>
        <w:t xml:space="preserve"> 90-514 Łódź</w:t>
      </w:r>
    </w:p>
    <w:p w14:paraId="1EB57171" w14:textId="77777777" w:rsidR="003B365D" w:rsidRPr="00216622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tel. (42) 628 71 03</w:t>
      </w:r>
    </w:p>
    <w:p w14:paraId="31CDB1DA" w14:textId="77777777" w:rsidR="003B365D" w:rsidRPr="00216622" w:rsidRDefault="003B365D" w:rsidP="00205BE5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val="en-AU"/>
        </w:rPr>
      </w:pPr>
      <w:r w:rsidRPr="00216622">
        <w:rPr>
          <w:rFonts w:asciiTheme="minorHAnsi" w:hAnsiTheme="minorHAnsi" w:cstheme="minorHAnsi"/>
          <w:color w:val="000000" w:themeColor="text1"/>
          <w:lang w:val="en-AU"/>
        </w:rPr>
        <w:t>e-mail: zlm@zlm.lodz.pl</w:t>
      </w:r>
    </w:p>
    <w:p w14:paraId="3B2CBBB5" w14:textId="4C49BC11" w:rsidR="003B365D" w:rsidRPr="00216622" w:rsidRDefault="003B365D" w:rsidP="00205BE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adres strony internetowej, na której udostępniane będą zmiany i wyjaśnienia treści SWZ oraz inne dokumenty zamówienia bezpośrednio związane z postępowaniem o udzielenie zamówienia: </w:t>
      </w:r>
      <w:bookmarkStart w:id="3" w:name="_Hlk62042197"/>
      <w:bookmarkStart w:id="4" w:name="_Hlk62046921"/>
      <w:r w:rsidR="00E11F82">
        <w:rPr>
          <w:rStyle w:val="Hipercze"/>
          <w:rFonts w:asciiTheme="minorHAnsi" w:hAnsiTheme="minorHAnsi" w:cstheme="minorHAnsi"/>
          <w:color w:val="000000" w:themeColor="text1"/>
        </w:rPr>
        <w:fldChar w:fldCharType="begin"/>
      </w:r>
      <w:r w:rsidR="00E11F82">
        <w:rPr>
          <w:rStyle w:val="Hipercze"/>
          <w:rFonts w:asciiTheme="minorHAnsi" w:hAnsiTheme="minorHAnsi" w:cstheme="minorHAnsi"/>
          <w:color w:val="000000" w:themeColor="text1"/>
        </w:rPr>
        <w:instrText xml:space="preserve"> HYPERLINK "</w:instrText>
      </w:r>
      <w:r w:rsidR="00E11F82" w:rsidRPr="00216622">
        <w:rPr>
          <w:rStyle w:val="Hipercze"/>
          <w:rFonts w:asciiTheme="minorHAnsi" w:hAnsiTheme="minorHAnsi" w:cstheme="minorHAnsi"/>
          <w:color w:val="000000" w:themeColor="text1"/>
        </w:rPr>
        <w:instrText>https://platformazakupowa.pl/pn/zlm_lodz</w:instrText>
      </w:r>
      <w:r w:rsidR="00E11F82">
        <w:rPr>
          <w:rStyle w:val="Hipercze"/>
          <w:rFonts w:asciiTheme="minorHAnsi" w:hAnsiTheme="minorHAnsi" w:cstheme="minorHAnsi"/>
          <w:color w:val="000000" w:themeColor="text1"/>
        </w:rPr>
        <w:instrText xml:space="preserve">" </w:instrText>
      </w:r>
      <w:r w:rsidR="00E11F82">
        <w:rPr>
          <w:rStyle w:val="Hipercze"/>
          <w:rFonts w:asciiTheme="minorHAnsi" w:hAnsiTheme="minorHAnsi" w:cstheme="minorHAnsi"/>
          <w:color w:val="000000" w:themeColor="text1"/>
        </w:rPr>
      </w:r>
      <w:r w:rsidR="00E11F82">
        <w:rPr>
          <w:rStyle w:val="Hipercze"/>
          <w:rFonts w:asciiTheme="minorHAnsi" w:hAnsiTheme="minorHAnsi" w:cstheme="minorHAnsi"/>
          <w:color w:val="000000" w:themeColor="text1"/>
        </w:rPr>
        <w:fldChar w:fldCharType="separate"/>
      </w:r>
      <w:r w:rsidR="00E11F82" w:rsidRPr="00F27E4C">
        <w:rPr>
          <w:rStyle w:val="Hipercze"/>
          <w:rFonts w:asciiTheme="minorHAnsi" w:hAnsiTheme="minorHAnsi" w:cstheme="minorHAnsi"/>
        </w:rPr>
        <w:t>https://platformazakupowa.pl/pn/zlm_lodz</w:t>
      </w:r>
      <w:bookmarkEnd w:id="3"/>
      <w:r w:rsidR="00E11F82">
        <w:rPr>
          <w:rStyle w:val="Hipercze"/>
          <w:rFonts w:asciiTheme="minorHAnsi" w:hAnsiTheme="minorHAnsi" w:cstheme="minorHAnsi"/>
          <w:color w:val="000000" w:themeColor="text1"/>
        </w:rPr>
        <w:fldChar w:fldCharType="end"/>
      </w:r>
      <w:r w:rsidR="00E11F82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bookmarkEnd w:id="4"/>
    <w:p w14:paraId="3E29DB7B" w14:textId="77777777" w:rsidR="003B365D" w:rsidRPr="00216622" w:rsidRDefault="003B365D" w:rsidP="00205BE5">
      <w:pPr>
        <w:pStyle w:val="Nagwek1"/>
      </w:pPr>
      <w:r w:rsidRPr="00216622">
        <w:t>Tryb udzielenia zamówienia</w:t>
      </w:r>
    </w:p>
    <w:p w14:paraId="66D5D785" w14:textId="07CBCFC4" w:rsidR="003B365D" w:rsidRPr="00216622" w:rsidRDefault="003B365D" w:rsidP="00205BE5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216622">
        <w:rPr>
          <w:rFonts w:asciiTheme="minorHAnsi" w:hAnsiTheme="minorHAnsi" w:cstheme="minorHAnsi"/>
          <w:color w:val="000000" w:themeColor="text1"/>
        </w:rPr>
        <w:t xml:space="preserve">pkt 1 </w:t>
      </w:r>
      <w:r w:rsidRPr="00216622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216622">
        <w:rPr>
          <w:rFonts w:asciiTheme="minorHAnsi" w:hAnsiTheme="minorHAnsi" w:cstheme="minorHAnsi"/>
          <w:color w:val="000000" w:themeColor="text1"/>
        </w:rPr>
        <w:t>(</w:t>
      </w:r>
      <w:r w:rsidR="003A0DFB" w:rsidRPr="00216622">
        <w:rPr>
          <w:rFonts w:asciiTheme="minorHAnsi" w:hAnsiTheme="minorHAnsi" w:cstheme="minorHAnsi"/>
          <w:color w:val="000000" w:themeColor="text1"/>
        </w:rPr>
        <w:t xml:space="preserve">t.j. </w:t>
      </w:r>
      <w:r w:rsidR="0096301A" w:rsidRPr="00216622">
        <w:rPr>
          <w:rFonts w:asciiTheme="minorHAnsi" w:hAnsiTheme="minorHAnsi" w:cstheme="minorHAnsi"/>
          <w:color w:val="000000" w:themeColor="text1"/>
        </w:rPr>
        <w:t>Dz.U. z 20</w:t>
      </w:r>
      <w:r w:rsidR="003A0DFB" w:rsidRPr="00216622">
        <w:rPr>
          <w:rFonts w:asciiTheme="minorHAnsi" w:hAnsiTheme="minorHAnsi" w:cstheme="minorHAnsi"/>
          <w:color w:val="000000" w:themeColor="text1"/>
        </w:rPr>
        <w:t>2</w:t>
      </w:r>
      <w:r w:rsidR="005F7935" w:rsidRPr="00216622">
        <w:rPr>
          <w:rFonts w:asciiTheme="minorHAnsi" w:hAnsiTheme="minorHAnsi" w:cstheme="minorHAnsi"/>
          <w:color w:val="000000" w:themeColor="text1"/>
        </w:rPr>
        <w:t>2</w:t>
      </w:r>
      <w:r w:rsidR="003A0DFB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="0096301A" w:rsidRPr="00216622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216622">
        <w:rPr>
          <w:rFonts w:asciiTheme="minorHAnsi" w:hAnsiTheme="minorHAnsi" w:cstheme="minorHAnsi"/>
          <w:color w:val="000000" w:themeColor="text1"/>
        </w:rPr>
        <w:t>1</w:t>
      </w:r>
      <w:r w:rsidR="005F7935" w:rsidRPr="00216622">
        <w:rPr>
          <w:rFonts w:asciiTheme="minorHAnsi" w:hAnsiTheme="minorHAnsi" w:cstheme="minorHAnsi"/>
          <w:color w:val="000000" w:themeColor="text1"/>
        </w:rPr>
        <w:t>710</w:t>
      </w:r>
      <w:r w:rsidR="00C302D1">
        <w:rPr>
          <w:rFonts w:asciiTheme="minorHAnsi" w:hAnsiTheme="minorHAnsi" w:cstheme="minorHAnsi"/>
          <w:color w:val="000000" w:themeColor="text1"/>
        </w:rPr>
        <w:t xml:space="preserve"> ze zm.</w:t>
      </w:r>
      <w:r w:rsidR="0096301A" w:rsidRPr="00216622">
        <w:rPr>
          <w:rFonts w:asciiTheme="minorHAnsi" w:hAnsiTheme="minorHAnsi" w:cstheme="minorHAnsi"/>
          <w:color w:val="000000" w:themeColor="text1"/>
        </w:rPr>
        <w:t xml:space="preserve">) </w:t>
      </w:r>
      <w:r w:rsidRPr="00216622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216622">
        <w:rPr>
          <w:rFonts w:asciiTheme="minorHAnsi" w:hAnsiTheme="minorHAnsi" w:cstheme="minorHAnsi"/>
          <w:color w:val="000000" w:themeColor="text1"/>
        </w:rPr>
        <w:t xml:space="preserve"> Pzp</w:t>
      </w:r>
      <w:r w:rsidRPr="00216622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216622">
        <w:rPr>
          <w:rFonts w:asciiTheme="minorHAnsi" w:hAnsiTheme="minorHAnsi" w:cstheme="minorHAnsi"/>
          <w:color w:val="000000" w:themeColor="text1"/>
        </w:rPr>
        <w:t xml:space="preserve">lub „Pzp” </w:t>
      </w:r>
      <w:r w:rsidRPr="00216622">
        <w:rPr>
          <w:rFonts w:asciiTheme="minorHAnsi" w:hAnsiTheme="minorHAnsi" w:cstheme="minorHAnsi"/>
          <w:color w:val="000000" w:themeColor="text1"/>
        </w:rPr>
        <w:t>i</w:t>
      </w:r>
      <w:r w:rsidR="00340209" w:rsidRPr="00216622">
        <w:rPr>
          <w:rFonts w:asciiTheme="minorHAnsi" w:hAnsiTheme="minorHAnsi" w:cstheme="minorHAnsi"/>
          <w:color w:val="000000" w:themeColor="text1"/>
        </w:rPr>
        <w:t> </w:t>
      </w:r>
      <w:r w:rsidRPr="00216622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5ED2B315" w14:textId="32929BF8" w:rsidR="003B365D" w:rsidRPr="00216622" w:rsidRDefault="003B365D" w:rsidP="008400EA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  <w:r w:rsidR="008400EA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  <w:r w:rsidRPr="00216622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216622" w:rsidRDefault="003B365D" w:rsidP="00205BE5">
      <w:pPr>
        <w:pStyle w:val="Nagwek1"/>
      </w:pPr>
      <w:r w:rsidRPr="00216622">
        <w:t>Opis przedmiotu zamówienia</w:t>
      </w:r>
    </w:p>
    <w:p w14:paraId="2E30BD0D" w14:textId="3021287E" w:rsidR="007E79F1" w:rsidRPr="008400EA" w:rsidRDefault="00E02A4B" w:rsidP="006A0B7C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</w:t>
      </w:r>
      <w:bookmarkStart w:id="5" w:name="_Hlk80186721"/>
      <w:r w:rsidR="00A62EB7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opracowanie dokumentacji techniczn</w:t>
      </w:r>
      <w:r w:rsidR="00AB7A71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ych</w:t>
      </w:r>
      <w:r w:rsidR="00AD5B6B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projektowych</w:t>
      </w:r>
      <w:r w:rsidR="00AB7A71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budynków</w:t>
      </w:r>
      <w:r w:rsidR="00672BD7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administrowanych przez Zarząd Lokali Miejskich w Łodzi</w:t>
      </w:r>
      <w:bookmarkEnd w:id="5"/>
      <w:r w:rsidR="00581450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w podziale na </w:t>
      </w:r>
      <w:r w:rsidR="003770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316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81450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części</w:t>
      </w:r>
      <w:r w:rsidR="007D43AF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FC49694" w14:textId="77777777" w:rsidR="008400EA" w:rsidRPr="006A0B7C" w:rsidRDefault="008400EA" w:rsidP="008400EA">
      <w:pPr>
        <w:pStyle w:val="Bezodstpw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E022050" w14:textId="55F84D6C" w:rsidR="00CC731A" w:rsidRPr="00F07E5C" w:rsidRDefault="007E5791" w:rsidP="00205BE5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BB6A32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część 1: </w:t>
      </w:r>
      <w:bookmarkStart w:id="6" w:name="_Hlk111803800"/>
      <w:r w:rsidR="009A14E6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Rodziny Grohmanów bn.</w:t>
      </w:r>
    </w:p>
    <w:p w14:paraId="3103481C" w14:textId="0E56574B" w:rsidR="00A03A1A" w:rsidRPr="00A166A5" w:rsidRDefault="00CC731A" w:rsidP="005B7A3B">
      <w:pPr>
        <w:spacing w:line="240" w:lineRule="auto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</w:t>
      </w:r>
      <w:r w:rsidR="000A7F62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>opracowanie</w:t>
      </w:r>
      <w:bookmarkEnd w:id="6"/>
      <w:r w:rsidR="00F667B8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3D1297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</w:t>
      </w:r>
      <w:r w:rsidR="00B11CA1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>technicz</w:t>
      </w:r>
      <w:r w:rsidR="00FC046B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>nej</w:t>
      </w:r>
      <w:r w:rsidR="001530C7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i projektowej</w:t>
      </w:r>
      <w:r w:rsidR="00FC046B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CF1308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dotyczącej </w:t>
      </w:r>
      <w:bookmarkStart w:id="7" w:name="_Hlk111804263"/>
      <w:r w:rsidR="009A14E6">
        <w:rPr>
          <w:rFonts w:asciiTheme="minorHAnsi" w:hAnsiTheme="minorHAnsi" w:cstheme="minorHAnsi"/>
          <w:bCs/>
          <w:color w:val="000000" w:themeColor="text1"/>
          <w:lang w:eastAsia="pl-PL"/>
        </w:rPr>
        <w:t>budynku użytkowego (ozn. Nr 2066)</w:t>
      </w:r>
      <w:r w:rsidR="00FC046B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2A78F6" w:rsidRPr="00D759F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="002A78F6" w:rsidRPr="00F07E5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="009A14E6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Rodziny Grohmanów </w:t>
      </w:r>
      <w:r w:rsidR="008400EA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bn. (działka ew. nr 283/54) </w:t>
      </w:r>
      <w:r w:rsidR="002A78F6" w:rsidRPr="00F07E5C">
        <w:rPr>
          <w:rFonts w:asciiTheme="minorHAnsi" w:hAnsiTheme="minorHAnsi" w:cstheme="minorHAnsi"/>
          <w:b/>
          <w:color w:val="000000" w:themeColor="text1"/>
          <w:lang w:eastAsia="pl-PL"/>
        </w:rPr>
        <w:t>w Łodzi</w:t>
      </w:r>
      <w:r w:rsidR="006569B5" w:rsidRPr="00F07E5C">
        <w:rPr>
          <w:rFonts w:asciiTheme="minorHAnsi" w:hAnsiTheme="minorHAnsi" w:cstheme="minorHAnsi"/>
          <w:b/>
          <w:color w:val="000000" w:themeColor="text1"/>
          <w:lang w:eastAsia="pl-PL"/>
        </w:rPr>
        <w:t>.</w:t>
      </w:r>
      <w:r w:rsidR="005B7A3B" w:rsidRPr="00F07E5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                   </w:t>
      </w:r>
      <w:r w:rsidR="00663CAD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>K</w:t>
      </w:r>
      <w:r w:rsidR="005B7A3B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ubatura </w:t>
      </w:r>
      <w:r w:rsidR="008400EA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>budynku</w:t>
      </w:r>
      <w:r w:rsidR="005B7A3B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: </w:t>
      </w:r>
      <w:r w:rsidR="008400EA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>4 000</w:t>
      </w:r>
      <w:r w:rsidR="005B7A3B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>,00 m</w:t>
      </w:r>
      <w:r w:rsidR="005B7A3B" w:rsidRPr="008400EA">
        <w:rPr>
          <w:rFonts w:asciiTheme="minorHAnsi" w:hAnsiTheme="minorHAnsi" w:cstheme="minorHAnsi"/>
          <w:bCs/>
          <w:color w:val="000000" w:themeColor="text1"/>
          <w:vertAlign w:val="superscript"/>
          <w:lang w:eastAsia="pl-PL"/>
        </w:rPr>
        <w:t>3</w:t>
      </w:r>
      <w:r w:rsidR="005B7A3B" w:rsidRPr="008400EA">
        <w:rPr>
          <w:rFonts w:asciiTheme="minorHAnsi" w:hAnsiTheme="minorHAnsi" w:cstheme="minorHAnsi"/>
          <w:bCs/>
          <w:color w:val="000000" w:themeColor="text1"/>
          <w:lang w:eastAsia="pl-PL"/>
        </w:rPr>
        <w:t>.</w:t>
      </w:r>
      <w:r w:rsidR="000A4BBA" w:rsidRPr="00F07E5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FC046B" w:rsidRPr="00F07E5C">
        <w:rPr>
          <w:rFonts w:asciiTheme="minorHAnsi" w:hAnsiTheme="minorHAnsi" w:cstheme="minorHAnsi"/>
          <w:bCs/>
          <w:color w:val="000000" w:themeColor="text1"/>
          <w:lang w:eastAsia="pl-PL"/>
        </w:rPr>
        <w:t>Szczegółowy opis przedmiotu zamówienia zawiera zał. nr 7 do SWZ.</w:t>
      </w:r>
      <w:r w:rsidR="00205BE5" w:rsidRPr="00A166A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                                                                                                                        </w:t>
      </w:r>
      <w:bookmarkStart w:id="8" w:name="_Hlk111804283"/>
      <w:bookmarkEnd w:id="7"/>
    </w:p>
    <w:p w14:paraId="28D4A085" w14:textId="31BF0D50" w:rsidR="00106937" w:rsidRPr="00F07E5C" w:rsidRDefault="00106937" w:rsidP="00205BE5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981F7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część </w:t>
      </w:r>
      <w:r w:rsidR="00C302D1" w:rsidRPr="00981F7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2</w:t>
      </w:r>
      <w:r w:rsidRPr="00F07E5C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: </w:t>
      </w:r>
      <w:r w:rsidR="009A14E6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Słupska 9/13</w:t>
      </w:r>
    </w:p>
    <w:p w14:paraId="76050A51" w14:textId="0DF8394E" w:rsidR="00663CAD" w:rsidRPr="008400EA" w:rsidRDefault="00106937" w:rsidP="005B7A3B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F07E5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</w:t>
      </w:r>
      <w:bookmarkEnd w:id="8"/>
      <w:r w:rsidR="00B72534" w:rsidRPr="00F07E5C">
        <w:rPr>
          <w:rFonts w:asciiTheme="minorHAnsi" w:hAnsiTheme="minorHAnsi" w:cstheme="minorHAnsi"/>
          <w:color w:val="000000" w:themeColor="text1"/>
          <w:lang w:eastAsia="pl-PL"/>
        </w:rPr>
        <w:t>opracowanie</w:t>
      </w:r>
      <w:r w:rsidR="00B11CA1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2A78F6" w:rsidRPr="00F07E5C">
        <w:rPr>
          <w:rFonts w:asciiTheme="minorHAnsi" w:hAnsiTheme="minorHAnsi" w:cstheme="minorHAnsi"/>
          <w:color w:val="000000" w:themeColor="text1"/>
          <w:lang w:eastAsia="pl-PL"/>
        </w:rPr>
        <w:t>dokumentacji technicznej</w:t>
      </w:r>
      <w:r w:rsidR="00CF1308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color w:val="000000" w:themeColor="text1"/>
          <w:lang w:eastAsia="pl-PL"/>
        </w:rPr>
        <w:t xml:space="preserve">i projektowej </w:t>
      </w:r>
      <w:r w:rsidR="00CF1308" w:rsidRPr="00F07E5C">
        <w:rPr>
          <w:rFonts w:asciiTheme="minorHAnsi" w:hAnsiTheme="minorHAnsi" w:cstheme="minorHAnsi"/>
          <w:color w:val="000000" w:themeColor="text1"/>
          <w:lang w:eastAsia="pl-PL"/>
        </w:rPr>
        <w:t>dotyczącej</w:t>
      </w:r>
      <w:r w:rsidR="00663CAD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CF1308" w:rsidRPr="00F07E5C">
        <w:rPr>
          <w:rFonts w:asciiTheme="minorHAnsi" w:hAnsiTheme="minorHAnsi" w:cstheme="minorHAnsi"/>
          <w:color w:val="000000" w:themeColor="text1"/>
          <w:lang w:eastAsia="pl-PL"/>
        </w:rPr>
        <w:t>budynk</w:t>
      </w:r>
      <w:r w:rsidR="00663CAD" w:rsidRPr="00F07E5C">
        <w:rPr>
          <w:rFonts w:asciiTheme="minorHAnsi" w:hAnsiTheme="minorHAnsi" w:cstheme="minorHAnsi"/>
          <w:color w:val="000000" w:themeColor="text1"/>
          <w:lang w:eastAsia="pl-PL"/>
        </w:rPr>
        <w:t>ów</w:t>
      </w:r>
      <w:r w:rsidR="00CF1308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mieszkaln</w:t>
      </w:r>
      <w:r w:rsidR="00663CAD" w:rsidRPr="00F07E5C">
        <w:rPr>
          <w:rFonts w:asciiTheme="minorHAnsi" w:hAnsiTheme="minorHAnsi" w:cstheme="minorHAnsi"/>
          <w:color w:val="000000" w:themeColor="text1"/>
          <w:lang w:eastAsia="pl-PL"/>
        </w:rPr>
        <w:t>ych</w:t>
      </w:r>
      <w:r w:rsidR="00F07E5C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color w:val="000000" w:themeColor="text1"/>
          <w:lang w:eastAsia="pl-PL"/>
        </w:rPr>
        <w:t xml:space="preserve">(nr 1 i 2) </w:t>
      </w:r>
      <w:r w:rsidR="00F07E5C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8400EA">
        <w:rPr>
          <w:rFonts w:asciiTheme="minorHAnsi" w:hAnsiTheme="minorHAnsi" w:cstheme="minorHAnsi"/>
          <w:color w:val="000000" w:themeColor="text1"/>
          <w:lang w:eastAsia="pl-PL"/>
        </w:rPr>
        <w:t xml:space="preserve">użytkowego (nr 3) </w:t>
      </w:r>
      <w:r w:rsidR="00F07E5C" w:rsidRPr="00F07E5C">
        <w:rPr>
          <w:rFonts w:asciiTheme="minorHAnsi" w:hAnsiTheme="minorHAnsi" w:cstheme="minorHAnsi"/>
          <w:color w:val="000000" w:themeColor="text1"/>
          <w:lang w:eastAsia="pl-PL"/>
        </w:rPr>
        <w:t>w Łodzi przy ul.</w:t>
      </w:r>
      <w:bookmarkStart w:id="9" w:name="_Hlk132798110"/>
      <w:bookmarkStart w:id="10" w:name="_Hlk132798467"/>
      <w:r w:rsidR="00F07E5C" w:rsidRPr="00F07E5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 xml:space="preserve">Słupskiej 9/13. </w:t>
      </w:r>
      <w:r w:rsidR="008400EA" w:rsidRPr="008400EA">
        <w:rPr>
          <w:rFonts w:asciiTheme="minorHAnsi" w:hAnsiTheme="minorHAnsi" w:cstheme="minorHAnsi"/>
          <w:color w:val="000000"/>
          <w:lang w:eastAsia="pl-PL"/>
        </w:rPr>
        <w:t>K</w:t>
      </w:r>
      <w:r w:rsidR="005B7A3B" w:rsidRPr="008400EA">
        <w:rPr>
          <w:rFonts w:asciiTheme="minorHAnsi" w:hAnsiTheme="minorHAnsi" w:cstheme="minorHAnsi"/>
          <w:color w:val="000000" w:themeColor="text1"/>
          <w:lang w:eastAsia="pl-PL"/>
        </w:rPr>
        <w:t>ubatura budynk</w:t>
      </w:r>
      <w:r w:rsidR="008400EA" w:rsidRPr="008400EA">
        <w:rPr>
          <w:rFonts w:asciiTheme="minorHAnsi" w:hAnsiTheme="minorHAnsi" w:cstheme="minorHAnsi"/>
          <w:color w:val="000000" w:themeColor="text1"/>
          <w:lang w:eastAsia="pl-PL"/>
        </w:rPr>
        <w:t>ów</w:t>
      </w:r>
      <w:r w:rsidR="005B7A3B" w:rsidRPr="008400EA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  <w:r w:rsidR="008400EA">
        <w:rPr>
          <w:rFonts w:asciiTheme="minorHAnsi" w:hAnsiTheme="minorHAnsi" w:cstheme="minorHAnsi"/>
          <w:color w:val="000000" w:themeColor="text1"/>
          <w:lang w:eastAsia="pl-PL"/>
        </w:rPr>
        <w:t>2 000</w:t>
      </w:r>
      <w:r w:rsidR="00663CAD" w:rsidRPr="008400EA">
        <w:rPr>
          <w:rFonts w:asciiTheme="minorHAnsi" w:hAnsiTheme="minorHAnsi" w:cstheme="minorHAnsi"/>
          <w:color w:val="000000" w:themeColor="text1"/>
          <w:lang w:eastAsia="pl-PL"/>
        </w:rPr>
        <w:t>,00</w:t>
      </w:r>
      <w:r w:rsidR="005B7A3B" w:rsidRPr="008400EA">
        <w:rPr>
          <w:rFonts w:asciiTheme="minorHAnsi" w:hAnsiTheme="minorHAnsi" w:cstheme="minorHAnsi"/>
          <w:color w:val="000000" w:themeColor="text1"/>
          <w:lang w:eastAsia="pl-PL"/>
        </w:rPr>
        <w:t xml:space="preserve"> m</w:t>
      </w:r>
      <w:r w:rsidR="005B7A3B" w:rsidRPr="008400EA">
        <w:rPr>
          <w:rFonts w:asciiTheme="minorHAnsi" w:hAnsiTheme="minorHAnsi" w:cstheme="minorHAnsi"/>
          <w:color w:val="000000" w:themeColor="text1"/>
          <w:vertAlign w:val="superscript"/>
          <w:lang w:eastAsia="pl-PL"/>
        </w:rPr>
        <w:t>3</w:t>
      </w:r>
      <w:bookmarkEnd w:id="9"/>
    </w:p>
    <w:bookmarkEnd w:id="10"/>
    <w:p w14:paraId="3654C410" w14:textId="336719AA" w:rsidR="00F6533F" w:rsidRDefault="00646343" w:rsidP="00047B8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263445">
        <w:rPr>
          <w:rFonts w:asciiTheme="minorHAnsi" w:hAnsiTheme="minorHAnsi" w:cstheme="minorHAnsi"/>
          <w:bCs/>
          <w:color w:val="000000" w:themeColor="text1"/>
          <w:lang w:eastAsia="pl-PL"/>
        </w:rPr>
        <w:t>Szczegółowy opis przedmiotu zamówienia zawiera zał. nr 7 do SWZ.</w:t>
      </w:r>
    </w:p>
    <w:p w14:paraId="4614C66C" w14:textId="77777777" w:rsidR="00047B8E" w:rsidRPr="00047B8E" w:rsidRDefault="00047B8E" w:rsidP="00047B8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</w:p>
    <w:p w14:paraId="3E377AA5" w14:textId="79EFA751" w:rsidR="00916AE1" w:rsidRPr="00901054" w:rsidRDefault="00916AE1" w:rsidP="00205BE5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bookmarkStart w:id="11" w:name="_Hlk111806031"/>
      <w:r w:rsidRPr="00263445">
        <w:rPr>
          <w:rFonts w:asciiTheme="minorHAnsi" w:hAnsiTheme="minorHAnsi" w:cstheme="minorHAnsi"/>
          <w:b/>
          <w:bCs/>
          <w:u w:val="single"/>
          <w:lang w:eastAsia="pl-PL"/>
        </w:rPr>
        <w:t xml:space="preserve">część </w:t>
      </w:r>
      <w:r w:rsidR="00C302D1" w:rsidRPr="00263445">
        <w:rPr>
          <w:rFonts w:asciiTheme="minorHAnsi" w:hAnsiTheme="minorHAnsi" w:cstheme="minorHAnsi"/>
          <w:b/>
          <w:bCs/>
          <w:u w:val="single"/>
          <w:lang w:eastAsia="pl-PL"/>
        </w:rPr>
        <w:t>3</w:t>
      </w:r>
      <w:r w:rsidRPr="00263445">
        <w:rPr>
          <w:rFonts w:asciiTheme="minorHAnsi" w:hAnsiTheme="minorHAnsi" w:cstheme="minorHAnsi"/>
          <w:b/>
          <w:bCs/>
          <w:u w:val="single"/>
          <w:lang w:eastAsia="pl-PL"/>
        </w:rPr>
        <w:t xml:space="preserve">: </w:t>
      </w:r>
      <w:r w:rsidR="009A14E6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 xml:space="preserve">Wygodna 18 </w:t>
      </w:r>
    </w:p>
    <w:p w14:paraId="3C7394A1" w14:textId="24AFEC57" w:rsidR="001530C7" w:rsidRPr="00901054" w:rsidRDefault="00916AE1" w:rsidP="001530C7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901054">
        <w:rPr>
          <w:rFonts w:asciiTheme="minorHAnsi" w:hAnsiTheme="minorHAnsi" w:cstheme="minorHAnsi"/>
          <w:lang w:eastAsia="pl-PL"/>
        </w:rPr>
        <w:t>Przedmiotem zamówienia jest</w:t>
      </w:r>
      <w:bookmarkEnd w:id="11"/>
      <w:r w:rsidR="006F7B2E" w:rsidRPr="00901054">
        <w:rPr>
          <w:rFonts w:asciiTheme="minorHAnsi" w:hAnsiTheme="minorHAnsi" w:cstheme="minorHAnsi"/>
          <w:lang w:eastAsia="pl-PL"/>
        </w:rPr>
        <w:t xml:space="preserve"> opracowanie</w:t>
      </w:r>
      <w:r w:rsidR="00CF1308" w:rsidRPr="00901054">
        <w:rPr>
          <w:rFonts w:asciiTheme="minorHAnsi" w:hAnsiTheme="minorHAnsi" w:cstheme="minorHAnsi"/>
          <w:color w:val="000000" w:themeColor="text1"/>
          <w:lang w:eastAsia="pl-PL"/>
        </w:rPr>
        <w:t xml:space="preserve"> dokumentacji </w:t>
      </w:r>
      <w:r w:rsidR="001530C7" w:rsidRPr="00901054">
        <w:rPr>
          <w:rFonts w:asciiTheme="minorHAnsi" w:hAnsiTheme="minorHAnsi" w:cstheme="minorHAnsi"/>
          <w:color w:val="000000" w:themeColor="text1"/>
          <w:lang w:eastAsia="pl-PL"/>
        </w:rPr>
        <w:t>technicznej</w:t>
      </w:r>
      <w:r w:rsidR="00CF1308" w:rsidRPr="0090105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8400EA">
        <w:rPr>
          <w:rFonts w:asciiTheme="minorHAnsi" w:hAnsiTheme="minorHAnsi" w:cstheme="minorHAnsi"/>
          <w:color w:val="000000" w:themeColor="text1"/>
          <w:lang w:eastAsia="pl-PL"/>
        </w:rPr>
        <w:t xml:space="preserve">i projektowej </w:t>
      </w:r>
      <w:r w:rsidR="00CF1308" w:rsidRPr="00901054">
        <w:rPr>
          <w:rFonts w:asciiTheme="minorHAnsi" w:hAnsiTheme="minorHAnsi" w:cstheme="minorHAnsi"/>
          <w:color w:val="000000" w:themeColor="text1"/>
          <w:lang w:eastAsia="pl-PL"/>
        </w:rPr>
        <w:t>dotyczącej budynk</w:t>
      </w:r>
      <w:r w:rsidR="00D67B56">
        <w:rPr>
          <w:rFonts w:asciiTheme="minorHAnsi" w:hAnsiTheme="minorHAnsi" w:cstheme="minorHAnsi"/>
          <w:color w:val="000000" w:themeColor="text1"/>
          <w:lang w:eastAsia="pl-PL"/>
        </w:rPr>
        <w:t>u  użytkowego</w:t>
      </w:r>
      <w:r w:rsidR="00901054" w:rsidRPr="00901054">
        <w:rPr>
          <w:rFonts w:asciiTheme="minorHAnsi" w:hAnsiTheme="minorHAnsi" w:cstheme="minorHAnsi"/>
          <w:color w:val="000000" w:themeColor="text1"/>
          <w:lang w:eastAsia="pl-PL"/>
        </w:rPr>
        <w:t xml:space="preserve"> w Łodzi przy ul.</w:t>
      </w:r>
      <w:r w:rsidR="00047B8E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67B56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Wygodnej 18</w:t>
      </w:r>
      <w:r w:rsidR="00D67B56">
        <w:rPr>
          <w:rFonts w:asciiTheme="minorHAnsi" w:hAnsiTheme="minorHAnsi" w:cstheme="minorHAnsi"/>
          <w:color w:val="000000"/>
          <w:lang w:eastAsia="pl-PL"/>
        </w:rPr>
        <w:t>. K</w:t>
      </w:r>
      <w:r w:rsidR="001530C7" w:rsidRPr="00901054">
        <w:rPr>
          <w:rFonts w:asciiTheme="minorHAnsi" w:hAnsiTheme="minorHAnsi" w:cstheme="minorHAnsi"/>
          <w:color w:val="000000" w:themeColor="text1"/>
          <w:lang w:eastAsia="pl-PL"/>
        </w:rPr>
        <w:t>ubatura budynk</w:t>
      </w:r>
      <w:r w:rsidR="00D67B56">
        <w:rPr>
          <w:rFonts w:asciiTheme="minorHAnsi" w:hAnsiTheme="minorHAnsi" w:cstheme="minorHAnsi"/>
          <w:color w:val="000000" w:themeColor="text1"/>
          <w:lang w:eastAsia="pl-PL"/>
        </w:rPr>
        <w:t>u</w:t>
      </w:r>
      <w:r w:rsidR="001530C7" w:rsidRPr="00901054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  <w:r w:rsidR="00D67B56">
        <w:rPr>
          <w:rFonts w:asciiTheme="minorHAnsi" w:hAnsiTheme="minorHAnsi" w:cstheme="minorHAnsi"/>
          <w:color w:val="000000" w:themeColor="text1"/>
          <w:lang w:eastAsia="pl-PL"/>
        </w:rPr>
        <w:t>950</w:t>
      </w:r>
      <w:r w:rsidR="001530C7" w:rsidRPr="00901054">
        <w:rPr>
          <w:rFonts w:asciiTheme="minorHAnsi" w:hAnsiTheme="minorHAnsi" w:cstheme="minorHAnsi"/>
          <w:color w:val="000000" w:themeColor="text1"/>
          <w:lang w:eastAsia="pl-PL"/>
        </w:rPr>
        <w:t>,00 m</w:t>
      </w:r>
      <w:r w:rsidR="001530C7" w:rsidRPr="00901054">
        <w:rPr>
          <w:rFonts w:asciiTheme="minorHAnsi" w:hAnsiTheme="minorHAnsi" w:cstheme="minorHAnsi"/>
          <w:color w:val="000000" w:themeColor="text1"/>
          <w:vertAlign w:val="superscript"/>
          <w:lang w:eastAsia="pl-PL"/>
        </w:rPr>
        <w:t>3</w:t>
      </w:r>
    </w:p>
    <w:p w14:paraId="00EE9010" w14:textId="0DF67997" w:rsidR="00646343" w:rsidRDefault="00646343" w:rsidP="00A166A5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63445">
        <w:rPr>
          <w:rFonts w:asciiTheme="minorHAnsi" w:hAnsiTheme="minorHAnsi" w:cstheme="minorHAnsi"/>
          <w:bCs/>
          <w:color w:val="000000" w:themeColor="text1"/>
          <w:lang w:eastAsia="pl-PL"/>
        </w:rPr>
        <w:t>Szczegółowy opis przedmiotu zamówienia zawiera zał. nr 7 do SWZ.</w:t>
      </w:r>
    </w:p>
    <w:p w14:paraId="4493D706" w14:textId="77777777" w:rsidR="00377003" w:rsidRPr="00263445" w:rsidRDefault="00377003" w:rsidP="00A166A5">
      <w:pPr>
        <w:spacing w:after="0" w:line="240" w:lineRule="auto"/>
        <w:rPr>
          <w:rFonts w:asciiTheme="minorHAnsi" w:hAnsiTheme="minorHAnsi" w:cstheme="minorHAnsi"/>
        </w:rPr>
      </w:pPr>
    </w:p>
    <w:p w14:paraId="329F29AC" w14:textId="7C4A45D1" w:rsidR="00205BE5" w:rsidRPr="006A0B7C" w:rsidRDefault="001D7826" w:rsidP="006A0B7C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05BE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Zamawiający dopuszcza składanie ofert częściowych. Wykonawca może złożyć ofertę na dowolnie wybrane części zamówienia</w:t>
      </w:r>
      <w:r w:rsidRPr="00205BE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6F881A21" w14:textId="6D5323F9" w:rsidR="003B365D" w:rsidRPr="00216622" w:rsidRDefault="003B365D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Kod ze Wspólnego Słownika Zamówień (CPV): </w:t>
      </w:r>
    </w:p>
    <w:p w14:paraId="0C37C629" w14:textId="429FBA3F" w:rsidR="001520A1" w:rsidRPr="00216622" w:rsidRDefault="00447590" w:rsidP="00205BE5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  <w:r w:rsidR="000C0155" w:rsidRPr="00216622">
        <w:rPr>
          <w:rFonts w:asciiTheme="minorHAnsi" w:hAnsiTheme="minorHAnsi" w:cstheme="minorHAnsi"/>
          <w:b/>
          <w:bCs/>
          <w:color w:val="000000" w:themeColor="text1"/>
        </w:rPr>
        <w:t>71000000-8 – Usługi architektoniczne, budowlane, inżynieryjne i kontrolne</w:t>
      </w:r>
    </w:p>
    <w:p w14:paraId="0C688B00" w14:textId="3861832D" w:rsidR="003B365D" w:rsidRPr="00216622" w:rsidRDefault="003B365D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1E3DCC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3 sierpnia 2020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(t</w:t>
      </w:r>
      <w:r w:rsidR="003816B5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j. Dz.U. z 202</w:t>
      </w:r>
      <w:r w:rsidR="00E33E0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E33E0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2351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późn. zm.), ustawie z dnia 23</w:t>
      </w:r>
      <w:r w:rsidR="00811D0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kwietnia 1964 r. Kodeks cywilny (t</w:t>
      </w:r>
      <w:r w:rsidR="0096301A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j. Dz.U. z 202</w:t>
      </w:r>
      <w:r w:rsidR="00E33E0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E33E0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1360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i ustawie z dnia </w:t>
      </w:r>
      <w:r w:rsidR="00340209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  <w:r w:rsidR="00200958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2" w:name="_Hlk64457704"/>
      <w:r w:rsidR="00340209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(Dz.U. z 20</w:t>
      </w:r>
      <w:r w:rsidR="00CB124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43040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40209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CB124F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43040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340209"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bookmarkEnd w:id="12"/>
    <w:p w14:paraId="21A93F97" w14:textId="77777777" w:rsidR="003B365D" w:rsidRPr="00216622" w:rsidRDefault="003B365D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376AD076" w14:textId="0D460C83" w:rsidR="003E7E58" w:rsidRPr="000D79CF" w:rsidRDefault="003B365D" w:rsidP="00205BE5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przewiduje możliwości udzielenia zamówień, o których mowa w art. 214 ust. 1 pkt 7 </w:t>
      </w:r>
      <w:r w:rsidRPr="00216622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i 8 ustawy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Pzp.</w:t>
      </w:r>
    </w:p>
    <w:p w14:paraId="54B3620C" w14:textId="5A97D589" w:rsidR="006F3B22" w:rsidRDefault="003B365D" w:rsidP="008A7A80">
      <w:pPr>
        <w:pStyle w:val="Nagwek1"/>
        <w:spacing w:line="360" w:lineRule="auto"/>
      </w:pPr>
      <w:r w:rsidRPr="00216622">
        <w:t>Termin wykonania zamówienia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455"/>
        <w:gridCol w:w="3118"/>
      </w:tblGrid>
      <w:tr w:rsidR="00263445" w14:paraId="5883E53C" w14:textId="77777777" w:rsidTr="009A14E6">
        <w:trPr>
          <w:trHeight w:val="18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AE314" w14:textId="77777777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64E88" w14:textId="77777777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1E74F8" w14:textId="77777777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TERMIN</w:t>
            </w:r>
          </w:p>
        </w:tc>
      </w:tr>
      <w:tr w:rsidR="00263445" w14:paraId="361AAF38" w14:textId="77777777" w:rsidTr="009A14E6">
        <w:trPr>
          <w:trHeight w:val="22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13A6" w14:textId="77777777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B3E0" w14:textId="6B32E8C1" w:rsidR="00263445" w:rsidRDefault="009A14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Rodziny Grohmanów bn.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3FA6DF" w14:textId="68C89414" w:rsidR="00263445" w:rsidRPr="009E171A" w:rsidRDefault="00D4378A" w:rsidP="009E17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4</w:t>
            </w:r>
            <w:r w:rsidR="00263445" w:rsidRPr="00726928">
              <w:rPr>
                <w:rFonts w:cs="Calibri"/>
                <w:b/>
                <w:bCs/>
                <w:color w:val="000000"/>
                <w:lang w:eastAsia="pl-PL"/>
              </w:rPr>
              <w:t>0 dni od dnia zawarcia umowy</w:t>
            </w:r>
            <w:r w:rsidR="00726928" w:rsidRPr="008A7A8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263445" w14:paraId="11454A8A" w14:textId="77777777" w:rsidTr="009A14E6">
        <w:trPr>
          <w:trHeight w:val="1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BE27" w14:textId="202656A1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AA98" w14:textId="0E6FE382" w:rsidR="00263445" w:rsidRDefault="009A14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SŁUPSKA 9/13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4DE79" w14:textId="44CAEDCA" w:rsidR="00263445" w:rsidRDefault="00D4378A" w:rsidP="009E17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30</w:t>
            </w:r>
            <w:r w:rsidR="00263445">
              <w:rPr>
                <w:rFonts w:cs="Calibri"/>
                <w:b/>
                <w:bCs/>
                <w:color w:val="000000"/>
                <w:lang w:eastAsia="pl-PL"/>
              </w:rPr>
              <w:t xml:space="preserve"> </w:t>
            </w:r>
            <w:r w:rsidR="009E171A">
              <w:rPr>
                <w:rFonts w:cs="Calibri"/>
                <w:b/>
                <w:bCs/>
                <w:color w:val="000000"/>
                <w:lang w:eastAsia="pl-PL"/>
              </w:rPr>
              <w:t>dni</w:t>
            </w:r>
            <w:r w:rsidR="00263445">
              <w:rPr>
                <w:rFonts w:cs="Calibri"/>
                <w:b/>
                <w:bCs/>
                <w:color w:val="000000"/>
                <w:lang w:eastAsia="pl-PL"/>
              </w:rPr>
              <w:t xml:space="preserve"> </w:t>
            </w:r>
            <w:r w:rsidR="009E171A">
              <w:rPr>
                <w:rFonts w:cs="Calibri"/>
                <w:b/>
                <w:bCs/>
                <w:color w:val="000000"/>
                <w:lang w:eastAsia="pl-PL"/>
              </w:rPr>
              <w:t>od dnia zawarcia umowy</w:t>
            </w:r>
            <w:r w:rsidR="00263445">
              <w:rPr>
                <w:rFonts w:cs="Calibri"/>
                <w:b/>
                <w:bCs/>
                <w:color w:val="000000"/>
                <w:lang w:eastAsia="pl-PL"/>
              </w:rPr>
              <w:t xml:space="preserve">                                                               </w:t>
            </w:r>
          </w:p>
        </w:tc>
      </w:tr>
      <w:tr w:rsidR="00263445" w14:paraId="38BDA72D" w14:textId="77777777" w:rsidTr="009A14E6">
        <w:trPr>
          <w:trHeight w:val="27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573E" w14:textId="77777777" w:rsidR="00263445" w:rsidRDefault="0026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776" w14:textId="30647F7F" w:rsidR="00263445" w:rsidRDefault="009A14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WYGODNA 18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EDEBB" w14:textId="6BD84474" w:rsidR="00263445" w:rsidRDefault="00D4378A" w:rsidP="009E17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30</w:t>
            </w:r>
            <w:r w:rsidR="009E171A">
              <w:rPr>
                <w:rFonts w:cs="Calibri"/>
                <w:b/>
                <w:bCs/>
                <w:color w:val="000000"/>
                <w:lang w:eastAsia="pl-PL"/>
              </w:rPr>
              <w:t xml:space="preserve"> dni od dnia zawarcia umowy</w:t>
            </w:r>
          </w:p>
        </w:tc>
      </w:tr>
    </w:tbl>
    <w:p w14:paraId="32F8D3E0" w14:textId="77777777" w:rsidR="003B365D" w:rsidRPr="00216622" w:rsidRDefault="003B365D" w:rsidP="00205BE5">
      <w:pPr>
        <w:pStyle w:val="Nagwek1"/>
      </w:pPr>
      <w:r w:rsidRPr="00216622">
        <w:lastRenderedPageBreak/>
        <w:t>Projektowane postanowienia umowy w sprawie zamówienia publicznego, które zostaną wprowadzone do treści tej umowy</w:t>
      </w:r>
    </w:p>
    <w:p w14:paraId="0EE50495" w14:textId="5C86C1B8" w:rsidR="003B365D" w:rsidRPr="00216622" w:rsidRDefault="003B365D" w:rsidP="00205BE5">
      <w:pPr>
        <w:spacing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Postanowienia umowy zawiera</w:t>
      </w:r>
      <w:r w:rsidR="000A41B7">
        <w:rPr>
          <w:rFonts w:asciiTheme="minorHAnsi" w:hAnsiTheme="minorHAnsi" w:cstheme="minorHAnsi"/>
          <w:color w:val="000000" w:themeColor="text1"/>
        </w:rPr>
        <w:t>ją</w:t>
      </w:r>
      <w:r w:rsidRPr="00216622">
        <w:rPr>
          <w:rFonts w:asciiTheme="minorHAnsi" w:hAnsiTheme="minorHAnsi" w:cstheme="minorHAnsi"/>
          <w:color w:val="000000" w:themeColor="text1"/>
        </w:rPr>
        <w:t xml:space="preserve"> projekt</w:t>
      </w:r>
      <w:r w:rsidR="000A41B7">
        <w:rPr>
          <w:rFonts w:asciiTheme="minorHAnsi" w:hAnsiTheme="minorHAnsi" w:cstheme="minorHAnsi"/>
          <w:color w:val="000000" w:themeColor="text1"/>
        </w:rPr>
        <w:t>y</w:t>
      </w:r>
      <w:r w:rsidRPr="00216622">
        <w:rPr>
          <w:rFonts w:asciiTheme="minorHAnsi" w:hAnsiTheme="minorHAnsi" w:cstheme="minorHAnsi"/>
          <w:color w:val="000000" w:themeColor="text1"/>
        </w:rPr>
        <w:t xml:space="preserve"> u</w:t>
      </w:r>
      <w:r w:rsidR="00082BDE" w:rsidRPr="00216622">
        <w:rPr>
          <w:rFonts w:asciiTheme="minorHAnsi" w:hAnsiTheme="minorHAnsi" w:cstheme="minorHAnsi"/>
          <w:color w:val="000000" w:themeColor="text1"/>
        </w:rPr>
        <w:t>m</w:t>
      </w:r>
      <w:r w:rsidR="00045E79" w:rsidRPr="00216622">
        <w:rPr>
          <w:rFonts w:asciiTheme="minorHAnsi" w:hAnsiTheme="minorHAnsi" w:cstheme="minorHAnsi"/>
          <w:color w:val="000000" w:themeColor="text1"/>
        </w:rPr>
        <w:t>owy</w:t>
      </w:r>
      <w:r w:rsidRPr="00216622">
        <w:rPr>
          <w:rFonts w:asciiTheme="minorHAnsi" w:hAnsiTheme="minorHAnsi" w:cstheme="minorHAnsi"/>
          <w:color w:val="000000" w:themeColor="text1"/>
        </w:rPr>
        <w:t xml:space="preserve"> – 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677E49" w:rsidRPr="00216622">
        <w:rPr>
          <w:rFonts w:asciiTheme="minorHAnsi" w:hAnsiTheme="minorHAnsi" w:cstheme="minorHAnsi"/>
          <w:b/>
          <w:color w:val="000000" w:themeColor="text1"/>
        </w:rPr>
        <w:t>6</w:t>
      </w:r>
      <w:r w:rsidR="00617605" w:rsidRPr="002166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A41B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 xml:space="preserve"> do SWZ.</w:t>
      </w:r>
    </w:p>
    <w:p w14:paraId="02ED7132" w14:textId="77777777" w:rsidR="003B365D" w:rsidRPr="00216622" w:rsidRDefault="003B365D" w:rsidP="00205BE5">
      <w:pPr>
        <w:pStyle w:val="Nagwek1"/>
      </w:pPr>
      <w:r w:rsidRPr="00216622">
        <w:t>Podstawy wykluczenia wykonawców</w:t>
      </w:r>
    </w:p>
    <w:p w14:paraId="6A1C2CF4" w14:textId="77777777" w:rsidR="003B365D" w:rsidRPr="00216622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216622">
        <w:rPr>
          <w:rFonts w:asciiTheme="minorHAnsi" w:hAnsiTheme="minorHAnsi" w:cstheme="minorHAnsi"/>
          <w:color w:val="000000" w:themeColor="text1"/>
        </w:rPr>
        <w:t>stosunku</w:t>
      </w:r>
      <w:r w:rsidRPr="00216622">
        <w:rPr>
          <w:rFonts w:asciiTheme="minorHAnsi" w:hAnsiTheme="minorHAnsi" w:cstheme="minorHAnsi"/>
          <w:color w:val="000000" w:themeColor="text1"/>
        </w:rPr>
        <w:t xml:space="preserve"> do którego zachodzi którakolwiek 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>z okoliczności, o których mowa w art. 108 ust. 1 ustawy Pzp.</w:t>
      </w:r>
    </w:p>
    <w:p w14:paraId="55F589C6" w14:textId="77777777" w:rsidR="003B365D" w:rsidRPr="00216622" w:rsidRDefault="002452B5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13" w:name="_Hlk69117118"/>
      <w:r w:rsidRPr="00216622">
        <w:rPr>
          <w:rFonts w:asciiTheme="minorHAnsi" w:hAnsiTheme="minorHAnsi" w:cstheme="minorHAnsi"/>
          <w:color w:val="000000" w:themeColor="text1"/>
        </w:rPr>
        <w:t xml:space="preserve">Zamawiający nie przewiduje wykluczenia wykonawcy </w:t>
      </w:r>
      <w:r w:rsidR="003D4FD3" w:rsidRPr="00216622">
        <w:rPr>
          <w:rFonts w:asciiTheme="minorHAnsi" w:hAnsiTheme="minorHAnsi" w:cstheme="minorHAnsi"/>
          <w:color w:val="000000" w:themeColor="text1"/>
        </w:rPr>
        <w:t>na podstawie</w:t>
      </w:r>
      <w:r w:rsidR="003B365D" w:rsidRPr="00216622">
        <w:rPr>
          <w:rFonts w:asciiTheme="minorHAnsi" w:hAnsiTheme="minorHAnsi" w:cstheme="minorHAnsi"/>
          <w:color w:val="000000" w:themeColor="text1"/>
        </w:rPr>
        <w:t xml:space="preserve"> art. 109 ust. 1 ustawy Pzp</w:t>
      </w:r>
      <w:r w:rsidRPr="00216622">
        <w:rPr>
          <w:rFonts w:asciiTheme="minorHAnsi" w:hAnsiTheme="minorHAnsi" w:cstheme="minorHAnsi"/>
          <w:color w:val="000000" w:themeColor="text1"/>
        </w:rPr>
        <w:t>.</w:t>
      </w:r>
    </w:p>
    <w:bookmarkEnd w:id="13"/>
    <w:p w14:paraId="47B34872" w14:textId="77777777" w:rsidR="003B365D" w:rsidRPr="00216622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Wykonawca może zostać wykluczony przez zamawiającego na każdym etapie postępowania o udzielenie zamówienia.</w:t>
      </w:r>
    </w:p>
    <w:p w14:paraId="43EF1D3F" w14:textId="77777777" w:rsidR="003B365D" w:rsidRPr="00216622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="00D16CBF" w:rsidRPr="00216622">
        <w:rPr>
          <w:rFonts w:asciiTheme="minorHAnsi" w:hAnsiTheme="minorHAnsi" w:cstheme="minorHAnsi"/>
          <w:color w:val="000000" w:themeColor="text1"/>
        </w:rPr>
        <w:t>i</w:t>
      </w:r>
      <w:r w:rsidRPr="00216622">
        <w:rPr>
          <w:rFonts w:asciiTheme="minorHAnsi" w:hAnsiTheme="minorHAnsi" w:cstheme="minorHAnsi"/>
          <w:color w:val="000000" w:themeColor="text1"/>
        </w:rPr>
        <w:t xml:space="preserve"> 5, jeżeli udowodni zamawiającemu, że spełnił łącznie następujące przesłanki:</w:t>
      </w:r>
    </w:p>
    <w:p w14:paraId="4741DFF0" w14:textId="77777777" w:rsidR="003B365D" w:rsidRPr="00216622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216622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216622" w:rsidRDefault="003B365D" w:rsidP="00205BE5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216622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zerwał wszelkie powiązania z osobami lub podmiotami odpowiedzialnymi za nieprawidłowe postępowanie wykonawcy,</w:t>
      </w:r>
    </w:p>
    <w:p w14:paraId="45EB20B2" w14:textId="77777777" w:rsidR="003B365D" w:rsidRPr="00216622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4A8E665" w14:textId="1410794C" w:rsidR="00A3546F" w:rsidRPr="00216622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216622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216622" w:rsidRDefault="003B365D" w:rsidP="00205BE5">
      <w:pPr>
        <w:pStyle w:val="Akapitzlist"/>
        <w:numPr>
          <w:ilvl w:val="2"/>
          <w:numId w:val="7"/>
        </w:numPr>
        <w:tabs>
          <w:tab w:val="clear" w:pos="2041"/>
        </w:tabs>
        <w:spacing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Pr="00216622" w:rsidRDefault="003B365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ocenia, czy podjęte przez wykonawcę czynności, o których mowa w art. 110 ust. 2 ustawy Pzp, są wystarczające do wykazania jego rzetelności, uwzględniając wagę i szczególne okoliczności czynu wykonawcy. Jeżeli podjęte przez wykonawcę czynności, o których mowa w art. 110 ust. 2 ustawy Pzp, nie są wystarczające do wykazania jego rzetelności, zamawiający wyklucza wykonawcę.</w:t>
      </w:r>
    </w:p>
    <w:p w14:paraId="5311B0F2" w14:textId="267EEC41" w:rsidR="00753BAD" w:rsidRPr="00216622" w:rsidRDefault="00753BAD" w:rsidP="00205BE5">
      <w:pPr>
        <w:pStyle w:val="Akapitzlist"/>
        <w:numPr>
          <w:ilvl w:val="0"/>
          <w:numId w:val="7"/>
        </w:numPr>
        <w:tabs>
          <w:tab w:val="clear" w:pos="454"/>
        </w:tabs>
        <w:spacing w:line="240" w:lineRule="auto"/>
        <w:ind w:left="567" w:hanging="567"/>
        <w:jc w:val="both"/>
        <w:rPr>
          <w:rFonts w:cs="Calibri"/>
          <w:color w:val="000000" w:themeColor="text1"/>
        </w:rPr>
      </w:pPr>
      <w:r w:rsidRPr="00216622">
        <w:rPr>
          <w:rFonts w:cs="Calibri"/>
          <w:color w:val="000000" w:themeColor="text1"/>
        </w:rPr>
        <w:t xml:space="preserve">Zamawiający wyklucza wykonawcę, w stosunku do którego zachodzi którakolwiek z okoliczności, o 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3FAC06BA" w14:textId="77777777" w:rsidR="003B365D" w:rsidRPr="00216622" w:rsidRDefault="003B365D" w:rsidP="00205BE5">
      <w:pPr>
        <w:pStyle w:val="Nagwek1"/>
      </w:pPr>
      <w:r w:rsidRPr="00216622">
        <w:t>Informacja o warunkach udziału w postępowaniu</w:t>
      </w:r>
    </w:p>
    <w:p w14:paraId="458AE204" w14:textId="77777777" w:rsidR="003B365D" w:rsidRPr="00216622" w:rsidRDefault="003B365D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W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216622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216622">
        <w:rPr>
          <w:rFonts w:asciiTheme="minorHAnsi" w:hAnsiTheme="minorHAnsi" w:cstheme="minorHAnsi"/>
          <w:color w:val="000000" w:themeColor="text1"/>
        </w:rPr>
        <w:t>w</w:t>
      </w:r>
      <w:r w:rsidRPr="00216622">
        <w:rPr>
          <w:rFonts w:asciiTheme="minorHAnsi" w:hAnsiTheme="minorHAnsi" w:cstheme="minorHAnsi"/>
          <w:color w:val="000000" w:themeColor="text1"/>
        </w:rPr>
        <w:t>ykonawcy, którzy</w:t>
      </w:r>
      <w:r w:rsidRPr="00216622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216622" w:rsidRDefault="003B365D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E11F82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ED1B63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216622">
        <w:rPr>
          <w:rFonts w:asciiTheme="minorHAnsi" w:hAnsiTheme="minorHAnsi" w:cstheme="minorHAnsi"/>
          <w:color w:val="000000" w:themeColor="text1"/>
        </w:rPr>
        <w:t>Z</w:t>
      </w:r>
      <w:r w:rsidRPr="00216622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216622" w:rsidRDefault="003B365D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E11F82">
        <w:rPr>
          <w:rFonts w:asciiTheme="minorHAnsi" w:hAnsiTheme="minorHAnsi" w:cstheme="minorHAnsi"/>
          <w:b/>
          <w:bCs/>
          <w:color w:val="000000" w:themeColor="text1"/>
        </w:rPr>
        <w:t>uprawnień do prowadzenia określonej działalności gospodarczej lub zawodowej, o ile wynika to z odrębnych przepisów</w:t>
      </w:r>
      <w:r w:rsidRPr="00216622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p w14:paraId="70C23A20" w14:textId="77777777" w:rsidR="006D24C9" w:rsidRPr="00216622" w:rsidRDefault="003B365D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E11F82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bookmarkStart w:id="14" w:name="_Hlk63338214"/>
      <w:bookmarkStart w:id="15" w:name="_Hlk53395749"/>
      <w:r w:rsidR="006D24C9" w:rsidRPr="00216622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bookmarkEnd w:id="14"/>
    <w:bookmarkEnd w:id="15"/>
    <w:p w14:paraId="3ACA8C94" w14:textId="7CB42B69" w:rsidR="00C227B1" w:rsidRPr="00E11F82" w:rsidRDefault="003B365D" w:rsidP="008A7A80">
      <w:pPr>
        <w:pStyle w:val="Akapitzlist"/>
        <w:numPr>
          <w:ilvl w:val="1"/>
          <w:numId w:val="4"/>
        </w:numPr>
        <w:tabs>
          <w:tab w:val="clear" w:pos="1021"/>
        </w:tabs>
        <w:spacing w:after="120" w:line="276" w:lineRule="auto"/>
        <w:ind w:left="567" w:hanging="567"/>
        <w:jc w:val="both"/>
        <w:rPr>
          <w:rFonts w:cs="Calibri"/>
          <w:b/>
          <w:bCs/>
        </w:rPr>
      </w:pPr>
      <w:r w:rsidRPr="00E11F82">
        <w:rPr>
          <w:rFonts w:asciiTheme="minorHAnsi" w:hAnsiTheme="minorHAnsi" w:cstheme="minorHAnsi"/>
          <w:b/>
          <w:bCs/>
        </w:rPr>
        <w:t xml:space="preserve">zdolności </w:t>
      </w:r>
      <w:r w:rsidR="00C227B1" w:rsidRPr="00E11F82">
        <w:rPr>
          <w:rFonts w:cs="Calibri"/>
          <w:b/>
          <w:bCs/>
        </w:rPr>
        <w:t>technicznej lub zawodowej:</w:t>
      </w:r>
    </w:p>
    <w:p w14:paraId="077FDB5E" w14:textId="64A512CF" w:rsidR="00C227B1" w:rsidRPr="00C95132" w:rsidRDefault="00C227B1" w:rsidP="009E2201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cs="Calibri"/>
          <w:b/>
          <w:lang w:val="x-none"/>
        </w:rPr>
      </w:pPr>
      <w:r w:rsidRPr="00C95132">
        <w:rPr>
          <w:rFonts w:cs="Calibri"/>
          <w:b/>
          <w:bCs/>
        </w:rPr>
        <w:t>warunki dotyczące doświadczenia</w:t>
      </w:r>
      <w:r w:rsidRPr="00C95132">
        <w:rPr>
          <w:rFonts w:cs="Calibri"/>
        </w:rPr>
        <w:t xml:space="preserve"> – Wykonawca spełni warunek, jeżeli wykaże, że w okresie ostatnich 3 lat przed upływem terminu składania ofert, a jeżeli okres prowadzenia działalności jest krótszy - w tym okresie, wykonał </w:t>
      </w:r>
      <w:r w:rsidR="009E2201" w:rsidRPr="00C95132">
        <w:rPr>
          <w:rFonts w:cs="Calibri"/>
        </w:rPr>
        <w:t xml:space="preserve">należycie dla spełnienia warunku </w:t>
      </w:r>
      <w:r w:rsidR="0062344C" w:rsidRPr="00C95132">
        <w:rPr>
          <w:rFonts w:cs="Calibri"/>
          <w:b/>
          <w:u w:val="single"/>
        </w:rPr>
        <w:t xml:space="preserve">1 </w:t>
      </w:r>
      <w:r w:rsidRPr="00C95132">
        <w:rPr>
          <w:rFonts w:cs="Calibri"/>
          <w:b/>
          <w:u w:val="single"/>
        </w:rPr>
        <w:t>usług</w:t>
      </w:r>
      <w:r w:rsidR="00901C22" w:rsidRPr="00C95132">
        <w:rPr>
          <w:rFonts w:cs="Calibri"/>
          <w:b/>
          <w:u w:val="single"/>
        </w:rPr>
        <w:t>ę</w:t>
      </w:r>
      <w:r w:rsidRPr="00C95132">
        <w:rPr>
          <w:rFonts w:cs="Calibri"/>
          <w:b/>
          <w:u w:val="single"/>
        </w:rPr>
        <w:t xml:space="preserve"> </w:t>
      </w:r>
      <w:r w:rsidR="00BB2556" w:rsidRPr="00C95132">
        <w:rPr>
          <w:rFonts w:cs="Calibri"/>
          <w:b/>
          <w:u w:val="single"/>
        </w:rPr>
        <w:t>polegającą na opracowaniu jednego projektu budowlanego lub jednej ekspertyzy konstrukcyjno- budowlanej</w:t>
      </w:r>
      <w:r w:rsidR="009E2201" w:rsidRPr="00C95132">
        <w:rPr>
          <w:rFonts w:cs="Calibri"/>
          <w:b/>
          <w:u w:val="single"/>
        </w:rPr>
        <w:t xml:space="preserve">, </w:t>
      </w:r>
      <w:r w:rsidRPr="00C95132">
        <w:rPr>
          <w:rFonts w:cs="Calibri"/>
          <w:b/>
          <w:u w:val="single"/>
        </w:rPr>
        <w:t>o</w:t>
      </w:r>
      <w:r w:rsidR="00710043" w:rsidRPr="00C95132">
        <w:rPr>
          <w:rFonts w:cs="Calibri"/>
          <w:b/>
          <w:u w:val="single"/>
        </w:rPr>
        <w:t> </w:t>
      </w:r>
      <w:r w:rsidRPr="00C95132">
        <w:rPr>
          <w:rFonts w:cs="Calibri"/>
          <w:b/>
          <w:u w:val="single"/>
        </w:rPr>
        <w:t>wartości brutto minimum:</w:t>
      </w:r>
    </w:p>
    <w:p w14:paraId="03FA76B5" w14:textId="77777777" w:rsidR="003428B7" w:rsidRPr="00C95132" w:rsidRDefault="003428B7" w:rsidP="00205BE5">
      <w:pPr>
        <w:pStyle w:val="Akapitzlist"/>
        <w:spacing w:after="0" w:line="240" w:lineRule="auto"/>
        <w:ind w:left="851"/>
        <w:jc w:val="both"/>
        <w:rPr>
          <w:rFonts w:cs="Calibri"/>
          <w:b/>
          <w:lang w:val="x-none"/>
        </w:rPr>
      </w:pPr>
    </w:p>
    <w:tbl>
      <w:tblPr>
        <w:tblStyle w:val="Tabela-Siatka"/>
        <w:tblW w:w="765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27"/>
        <w:gridCol w:w="3227"/>
      </w:tblGrid>
      <w:tr w:rsidR="00E93884" w:rsidRPr="00C95132" w14:paraId="04F5E177" w14:textId="2287DA8B" w:rsidTr="009A14E6">
        <w:trPr>
          <w:trHeight w:val="331"/>
        </w:trPr>
        <w:tc>
          <w:tcPr>
            <w:tcW w:w="4427" w:type="dxa"/>
            <w:noWrap/>
            <w:hideMark/>
          </w:tcPr>
          <w:p w14:paraId="096BBB1C" w14:textId="001F354E" w:rsidR="00BD3482" w:rsidRPr="00C95132" w:rsidRDefault="00BD3482" w:rsidP="008A7A8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C95132">
              <w:rPr>
                <w:rFonts w:cs="Calibri"/>
              </w:rPr>
              <w:lastRenderedPageBreak/>
              <w:t xml:space="preserve">Składając ofertę na </w:t>
            </w:r>
            <w:r w:rsidRPr="00C95132">
              <w:rPr>
                <w:rFonts w:cs="Calibri"/>
                <w:b/>
              </w:rPr>
              <w:t>pierwszą</w:t>
            </w:r>
            <w:r w:rsidRPr="00C95132">
              <w:rPr>
                <w:rFonts w:cs="Calibri"/>
              </w:rPr>
              <w:t xml:space="preserve"> część zamówienia</w:t>
            </w:r>
          </w:p>
        </w:tc>
        <w:tc>
          <w:tcPr>
            <w:tcW w:w="3227" w:type="dxa"/>
            <w:shd w:val="clear" w:color="auto" w:fill="auto"/>
          </w:tcPr>
          <w:p w14:paraId="50D7D0F9" w14:textId="09F6180E" w:rsidR="00BD3482" w:rsidRPr="004B4325" w:rsidRDefault="00D4378A" w:rsidP="00205B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r w:rsidR="003254D8" w:rsidRPr="004B4325">
              <w:rPr>
                <w:rFonts w:cs="Calibri"/>
                <w:b/>
                <w:bCs/>
              </w:rPr>
              <w:t>000,00</w:t>
            </w:r>
            <w:r w:rsidR="0062344C" w:rsidRPr="004B4325">
              <w:rPr>
                <w:rFonts w:cs="Calibri"/>
                <w:b/>
                <w:bCs/>
              </w:rPr>
              <w:t xml:space="preserve"> </w:t>
            </w:r>
            <w:r w:rsidR="003254D8" w:rsidRPr="004B4325">
              <w:rPr>
                <w:rFonts w:cs="Calibri"/>
                <w:b/>
                <w:bCs/>
              </w:rPr>
              <w:t xml:space="preserve">zł </w:t>
            </w:r>
            <w:r w:rsidR="0062344C" w:rsidRPr="004B4325">
              <w:rPr>
                <w:rFonts w:cs="Calibri"/>
              </w:rPr>
              <w:t>(</w:t>
            </w:r>
            <w:r w:rsidR="004B4325" w:rsidRPr="004B432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ziesięć </w:t>
            </w:r>
            <w:r w:rsidR="0062344C" w:rsidRPr="004B4325">
              <w:rPr>
                <w:rFonts w:cs="Calibri"/>
              </w:rPr>
              <w:t>tysię</w:t>
            </w:r>
            <w:r w:rsidR="003D19F9" w:rsidRPr="004B4325">
              <w:rPr>
                <w:rFonts w:cs="Calibri"/>
              </w:rPr>
              <w:t>cy zł</w:t>
            </w:r>
            <w:r w:rsidR="0062344C" w:rsidRPr="004B4325">
              <w:rPr>
                <w:rFonts w:cs="Calibri"/>
              </w:rPr>
              <w:t>)</w:t>
            </w:r>
          </w:p>
        </w:tc>
      </w:tr>
      <w:tr w:rsidR="00E93884" w:rsidRPr="00C95132" w14:paraId="7AC59051" w14:textId="7DD07ACF" w:rsidTr="009A14E6">
        <w:trPr>
          <w:trHeight w:val="180"/>
        </w:trPr>
        <w:tc>
          <w:tcPr>
            <w:tcW w:w="4427" w:type="dxa"/>
            <w:noWrap/>
            <w:hideMark/>
          </w:tcPr>
          <w:p w14:paraId="3DE7A584" w14:textId="53119115" w:rsidR="008B6CE5" w:rsidRPr="00C95132" w:rsidRDefault="008B6CE5" w:rsidP="008A7A8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C95132">
              <w:rPr>
                <w:rFonts w:cs="Calibri"/>
              </w:rPr>
              <w:t xml:space="preserve">Składając ofertę na </w:t>
            </w:r>
            <w:r w:rsidRPr="00C95132">
              <w:rPr>
                <w:rFonts w:cs="Calibri"/>
                <w:b/>
              </w:rPr>
              <w:t>drugą</w:t>
            </w:r>
            <w:r w:rsidRPr="00C95132">
              <w:rPr>
                <w:rFonts w:cs="Calibri"/>
              </w:rPr>
              <w:t xml:space="preserve"> część zamówienia</w:t>
            </w:r>
          </w:p>
        </w:tc>
        <w:tc>
          <w:tcPr>
            <w:tcW w:w="3227" w:type="dxa"/>
            <w:shd w:val="clear" w:color="auto" w:fill="auto"/>
          </w:tcPr>
          <w:p w14:paraId="42044D36" w14:textId="3098D1D6" w:rsidR="008B6CE5" w:rsidRPr="004B4325" w:rsidRDefault="00D4378A" w:rsidP="00205B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10</w:t>
            </w:r>
            <w:r w:rsidR="008B37C0" w:rsidRPr="004B4325">
              <w:rPr>
                <w:rFonts w:cs="Calibri"/>
                <w:b/>
                <w:bCs/>
              </w:rPr>
              <w:t xml:space="preserve"> 000,00 zł </w:t>
            </w:r>
            <w:r w:rsidR="00A22740" w:rsidRPr="004B4325">
              <w:rPr>
                <w:rFonts w:cs="Calibri"/>
              </w:rPr>
              <w:t>(</w:t>
            </w:r>
            <w:r w:rsidR="004B4325" w:rsidRPr="004B4325">
              <w:rPr>
                <w:rFonts w:cs="Calibri"/>
              </w:rPr>
              <w:t>d</w:t>
            </w:r>
            <w:r>
              <w:rPr>
                <w:rFonts w:cs="Calibri"/>
              </w:rPr>
              <w:t>ziesięć</w:t>
            </w:r>
            <w:r w:rsidR="008B37C0" w:rsidRPr="004B4325">
              <w:rPr>
                <w:rFonts w:cs="Calibri"/>
              </w:rPr>
              <w:t xml:space="preserve"> tysięcy zł)</w:t>
            </w:r>
          </w:p>
        </w:tc>
      </w:tr>
      <w:tr w:rsidR="008B6F8A" w:rsidRPr="00C95132" w14:paraId="5DB606F1" w14:textId="3A49B565" w:rsidTr="00D4378A">
        <w:trPr>
          <w:trHeight w:val="234"/>
        </w:trPr>
        <w:tc>
          <w:tcPr>
            <w:tcW w:w="4427" w:type="dxa"/>
            <w:noWrap/>
            <w:hideMark/>
          </w:tcPr>
          <w:p w14:paraId="083E6BB0" w14:textId="48DAC929" w:rsidR="008B6CE5" w:rsidRPr="00C95132" w:rsidRDefault="008B6CE5" w:rsidP="008A7A8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C95132">
              <w:rPr>
                <w:rFonts w:cs="Calibri"/>
              </w:rPr>
              <w:t xml:space="preserve">Składając ofertę na </w:t>
            </w:r>
            <w:r w:rsidRPr="00C95132">
              <w:rPr>
                <w:rFonts w:cs="Calibri"/>
                <w:b/>
              </w:rPr>
              <w:t>trzecią</w:t>
            </w:r>
            <w:r w:rsidRPr="00C95132">
              <w:rPr>
                <w:rFonts w:cs="Calibri"/>
              </w:rPr>
              <w:t xml:space="preserve"> część zamówienia</w:t>
            </w:r>
          </w:p>
        </w:tc>
        <w:tc>
          <w:tcPr>
            <w:tcW w:w="3227" w:type="dxa"/>
            <w:shd w:val="clear" w:color="auto" w:fill="auto"/>
          </w:tcPr>
          <w:p w14:paraId="38C0A900" w14:textId="55A74789" w:rsidR="008B6CE5" w:rsidRPr="004B4325" w:rsidRDefault="00D4378A" w:rsidP="00205B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9 000</w:t>
            </w:r>
            <w:r w:rsidR="003254D8" w:rsidRPr="004B4325">
              <w:rPr>
                <w:rFonts w:cs="Calibri"/>
                <w:b/>
                <w:bCs/>
              </w:rPr>
              <w:t>,00 zł</w:t>
            </w:r>
            <w:r w:rsidR="003254D8" w:rsidRPr="004B4325">
              <w:rPr>
                <w:rFonts w:cs="Calibri"/>
              </w:rPr>
              <w:t xml:space="preserve"> </w:t>
            </w:r>
            <w:r w:rsidR="008B6CE5" w:rsidRPr="004B4325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dziewięć </w:t>
            </w:r>
            <w:r w:rsidR="008B6CE5" w:rsidRPr="004B4325">
              <w:rPr>
                <w:rFonts w:cs="Calibri"/>
              </w:rPr>
              <w:t>tysięcy zł)</w:t>
            </w:r>
          </w:p>
        </w:tc>
      </w:tr>
    </w:tbl>
    <w:p w14:paraId="5944978E" w14:textId="5026FE7C" w:rsidR="00901C22" w:rsidRPr="00311B31" w:rsidRDefault="00C227B1" w:rsidP="008A7A80">
      <w:p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9A14E6">
        <w:rPr>
          <w:rFonts w:cs="Calibri"/>
        </w:rPr>
        <w:t>Jeżeli wykonawca składa ofertę na więcej niż jedną część zamówienia, to winien wykazać się</w:t>
      </w:r>
      <w:bookmarkStart w:id="16" w:name="_Hlk96073057"/>
      <w:r w:rsidR="00311B31" w:rsidRPr="009A14E6">
        <w:rPr>
          <w:rFonts w:cs="Calibri"/>
        </w:rPr>
        <w:t xml:space="preserve"> </w:t>
      </w:r>
      <w:r w:rsidR="00311B31" w:rsidRPr="00C95132">
        <w:rPr>
          <w:rFonts w:cstheme="minorHAnsi"/>
        </w:rPr>
        <w:t>ilością</w:t>
      </w:r>
      <w:bookmarkEnd w:id="16"/>
      <w:r w:rsidR="009E2201" w:rsidRPr="00C95132">
        <w:rPr>
          <w:rFonts w:cstheme="minorHAnsi"/>
        </w:rPr>
        <w:t>, zakresem</w:t>
      </w:r>
      <w:r w:rsidR="00311B31" w:rsidRPr="00C95132">
        <w:rPr>
          <w:rFonts w:cstheme="minorHAnsi"/>
        </w:rPr>
        <w:t xml:space="preserve"> i wartości</w:t>
      </w:r>
      <w:r w:rsidR="00AE19E6">
        <w:rPr>
          <w:rFonts w:cstheme="minorHAnsi"/>
        </w:rPr>
        <w:t>ą</w:t>
      </w:r>
      <w:r w:rsidR="00311B31" w:rsidRPr="00C95132">
        <w:rPr>
          <w:rFonts w:cstheme="minorHAnsi"/>
        </w:rPr>
        <w:t xml:space="preserve"> usług odpowiadającym tym częściom, na które składa ofertę, przy czym usługi nie mogą się powtarzać. </w:t>
      </w:r>
      <w:r w:rsidR="00311B31" w:rsidRPr="00C95132">
        <w:rPr>
          <w:rFonts w:asciiTheme="minorHAnsi" w:eastAsiaTheme="minorHAnsi" w:hAnsiTheme="minorHAnsi" w:cstheme="minorHAnsi"/>
        </w:rPr>
        <w:t xml:space="preserve">Wzór wykazu stanowi </w:t>
      </w:r>
      <w:r w:rsidR="00311B31" w:rsidRPr="00C95132">
        <w:rPr>
          <w:rFonts w:asciiTheme="minorHAnsi" w:eastAsiaTheme="minorHAnsi" w:hAnsiTheme="minorHAnsi" w:cstheme="minorHAnsi"/>
          <w:b/>
          <w:bCs/>
        </w:rPr>
        <w:t>załącznik nr 4</w:t>
      </w:r>
      <w:r w:rsidR="00311B31" w:rsidRPr="00C95132">
        <w:rPr>
          <w:rFonts w:asciiTheme="minorHAnsi" w:eastAsiaTheme="minorHAnsi" w:hAnsiTheme="minorHAnsi" w:cstheme="minorHAnsi"/>
        </w:rPr>
        <w:t xml:space="preserve"> do SWZ.</w:t>
      </w:r>
    </w:p>
    <w:p w14:paraId="42DE2C22" w14:textId="389FFB2D" w:rsidR="00702565" w:rsidRPr="00E11F82" w:rsidRDefault="00C227B1" w:rsidP="00205BE5">
      <w:pPr>
        <w:pStyle w:val="Akapitzlist"/>
        <w:numPr>
          <w:ilvl w:val="2"/>
          <w:numId w:val="8"/>
        </w:numPr>
        <w:spacing w:line="240" w:lineRule="auto"/>
        <w:ind w:left="851" w:hanging="284"/>
        <w:jc w:val="both"/>
        <w:rPr>
          <w:rFonts w:cs="Calibri"/>
          <w:b/>
          <w:color w:val="000000" w:themeColor="text1"/>
        </w:rPr>
      </w:pPr>
      <w:r w:rsidRPr="00E11F82">
        <w:rPr>
          <w:rFonts w:cs="Calibri"/>
          <w:b/>
          <w:color w:val="000000" w:themeColor="text1"/>
        </w:rPr>
        <w:t>warunki dotyczące osób skierowanych przez Wykonawcę do realizacji zamówienia</w:t>
      </w:r>
      <w:bookmarkStart w:id="17" w:name="_Hlk22213834"/>
      <w:r w:rsidRPr="00E11F82">
        <w:rPr>
          <w:rFonts w:cs="Calibri"/>
          <w:b/>
          <w:color w:val="000000" w:themeColor="text1"/>
        </w:rPr>
        <w:t xml:space="preserve"> </w:t>
      </w:r>
    </w:p>
    <w:p w14:paraId="6BB0F039" w14:textId="4720E9C7" w:rsidR="00702565" w:rsidRDefault="00702565" w:rsidP="00205BE5">
      <w:pPr>
        <w:pStyle w:val="Akapitzlist"/>
        <w:spacing w:line="240" w:lineRule="auto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Zamawiający uzna za spełniony warunek w przypadku, gdy wykonawca wykaże, że dysponuje i skieruje do realizacji zamówienia, co najmniej: </w:t>
      </w:r>
    </w:p>
    <w:p w14:paraId="4FED275C" w14:textId="7BE4C0CC" w:rsidR="00F45452" w:rsidRPr="008A7A80" w:rsidRDefault="00702565" w:rsidP="008A7A80">
      <w:pPr>
        <w:pStyle w:val="Akapitzlist"/>
        <w:spacing w:line="240" w:lineRule="auto"/>
        <w:ind w:left="851"/>
        <w:jc w:val="both"/>
        <w:rPr>
          <w:rFonts w:cs="Calibri"/>
          <w:bCs/>
          <w:color w:val="000000" w:themeColor="text1"/>
        </w:rPr>
      </w:pPr>
      <w:bookmarkStart w:id="18" w:name="_Hlk129602581"/>
      <w:r w:rsidRPr="000F18A7">
        <w:rPr>
          <w:rFonts w:cs="Calibri"/>
          <w:b/>
          <w:bCs/>
          <w:color w:val="000000" w:themeColor="text1"/>
        </w:rPr>
        <w:t xml:space="preserve">- </w:t>
      </w:r>
      <w:r w:rsidR="00710043" w:rsidRPr="000F18A7">
        <w:rPr>
          <w:rFonts w:cs="Calibri"/>
          <w:b/>
          <w:bCs/>
          <w:color w:val="000000" w:themeColor="text1"/>
        </w:rPr>
        <w:t>1 osobę posiadającą uprawnienia budowlane do projektowania w specjalności konstrukcyjno</w:t>
      </w:r>
      <w:r w:rsidR="00F45452">
        <w:rPr>
          <w:rFonts w:cs="Calibri"/>
          <w:b/>
          <w:bCs/>
          <w:color w:val="000000" w:themeColor="text1"/>
        </w:rPr>
        <w:t xml:space="preserve"> </w:t>
      </w:r>
      <w:r w:rsidR="00710043" w:rsidRPr="000F18A7">
        <w:rPr>
          <w:rFonts w:cs="Calibri"/>
          <w:b/>
          <w:bCs/>
          <w:color w:val="000000" w:themeColor="text1"/>
        </w:rPr>
        <w:t xml:space="preserve">–budowlanej bez ograniczeń wraz </w:t>
      </w:r>
      <w:bookmarkStart w:id="19" w:name="_Hlk53397445"/>
      <w:r w:rsidR="00710043" w:rsidRPr="000F18A7">
        <w:rPr>
          <w:rFonts w:cs="Calibri"/>
          <w:b/>
          <w:bCs/>
          <w:color w:val="000000" w:themeColor="text1"/>
        </w:rPr>
        <w:t>z ważnym zaświadczeniem o przynależności do właściwej izby samorządu zawodowego</w:t>
      </w:r>
      <w:bookmarkStart w:id="20" w:name="_Hlk90463448"/>
      <w:bookmarkStart w:id="21" w:name="_Hlk97630654"/>
      <w:bookmarkEnd w:id="18"/>
      <w:bookmarkEnd w:id="19"/>
      <w:r w:rsidR="00F45452" w:rsidRPr="008A7A80">
        <w:rPr>
          <w:rFonts w:cs="Calibri"/>
          <w:bCs/>
          <w:color w:val="000000" w:themeColor="text1"/>
        </w:rPr>
        <w:t>.</w:t>
      </w:r>
      <w:r w:rsidR="00311B31" w:rsidRPr="008A7A80">
        <w:rPr>
          <w:rFonts w:cs="Calibri"/>
          <w:bCs/>
          <w:color w:val="000000" w:themeColor="text1"/>
        </w:rPr>
        <w:t xml:space="preserve"> </w:t>
      </w:r>
      <w:r w:rsidR="00F72BCD" w:rsidRPr="008A7A80">
        <w:rPr>
          <w:rFonts w:cs="Calibri"/>
          <w:bCs/>
          <w:color w:val="000000" w:themeColor="text1"/>
        </w:rPr>
        <w:t xml:space="preserve">Wzór oświadczenia stanowi </w:t>
      </w:r>
      <w:r w:rsidR="00F72BCD" w:rsidRPr="008A7A80">
        <w:rPr>
          <w:rFonts w:cs="Calibri"/>
          <w:b/>
          <w:color w:val="000000" w:themeColor="text1"/>
        </w:rPr>
        <w:t>załącznik nr 5</w:t>
      </w:r>
      <w:r w:rsidR="00F72BCD" w:rsidRPr="008A7A80">
        <w:rPr>
          <w:rFonts w:cs="Calibri"/>
          <w:bCs/>
          <w:color w:val="000000" w:themeColor="text1"/>
        </w:rPr>
        <w:t xml:space="preserve"> do SWZ. </w:t>
      </w:r>
    </w:p>
    <w:bookmarkEnd w:id="20"/>
    <w:bookmarkEnd w:id="21"/>
    <w:p w14:paraId="72FFE3C4" w14:textId="39226410" w:rsidR="00702565" w:rsidRPr="00C95132" w:rsidRDefault="00702565" w:rsidP="00C95132">
      <w:pPr>
        <w:spacing w:line="24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C95132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  <w:r w:rsidR="00C95132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                                                                                 </w:t>
      </w:r>
      <w:r w:rsidRPr="00C95132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C95132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(t.j. Dz.U. z 202</w:t>
      </w:r>
      <w:r w:rsidR="006A20BF" w:rsidRPr="00C95132">
        <w:rPr>
          <w:rFonts w:asciiTheme="minorHAnsi" w:hAnsiTheme="minorHAnsi" w:cstheme="minorHAnsi"/>
          <w:color w:val="000000" w:themeColor="text1"/>
        </w:rPr>
        <w:t>1</w:t>
      </w:r>
      <w:r w:rsidRPr="00C95132">
        <w:rPr>
          <w:rFonts w:asciiTheme="minorHAnsi" w:hAnsiTheme="minorHAnsi" w:cstheme="minorHAnsi"/>
          <w:color w:val="000000" w:themeColor="text1"/>
        </w:rPr>
        <w:t xml:space="preserve"> r. poz. </w:t>
      </w:r>
      <w:r w:rsidR="006A20BF" w:rsidRPr="00C95132">
        <w:rPr>
          <w:rFonts w:asciiTheme="minorHAnsi" w:hAnsiTheme="minorHAnsi" w:cstheme="minorHAnsi"/>
          <w:color w:val="000000" w:themeColor="text1"/>
        </w:rPr>
        <w:t>2351</w:t>
      </w:r>
      <w:r w:rsidRPr="00C95132">
        <w:rPr>
          <w:rFonts w:asciiTheme="minorHAnsi" w:hAnsiTheme="minorHAnsi" w:cstheme="minorHAnsi"/>
          <w:color w:val="000000" w:themeColor="text1"/>
        </w:rPr>
        <w:t xml:space="preserve"> z późn. zm.) oraz rozporządzeniem Ministra Inwestycji i Rozwoju z dnia 29 kwietnia 2019 r. w sprawie przygotowania zawodowego do wykonywania samodzielnych funkcji technicznych w budownictwie, rozumie przez to również </w:t>
      </w:r>
      <w:r w:rsidR="00EF2548" w:rsidRPr="00C95132">
        <w:rPr>
          <w:rFonts w:asciiTheme="minorHAnsi" w:hAnsiTheme="minorHAnsi" w:cstheme="minorHAnsi"/>
          <w:color w:val="000000" w:themeColor="text1"/>
        </w:rPr>
        <w:t xml:space="preserve"> </w:t>
      </w:r>
      <w:r w:rsidRPr="00C95132">
        <w:rPr>
          <w:rFonts w:asciiTheme="minorHAnsi" w:hAnsiTheme="minorHAnsi" w:cstheme="minorHAnsi"/>
          <w:color w:val="000000" w:themeColor="text1"/>
        </w:rPr>
        <w:t>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17"/>
    <w:p w14:paraId="6E1B87BC" w14:textId="77777777" w:rsidR="00C227B1" w:rsidRPr="00216622" w:rsidRDefault="00C227B1" w:rsidP="00205BE5">
      <w:pPr>
        <w:pStyle w:val="Akapitzlist"/>
        <w:numPr>
          <w:ilvl w:val="2"/>
          <w:numId w:val="8"/>
        </w:numPr>
        <w:spacing w:line="240" w:lineRule="auto"/>
        <w:ind w:left="851" w:hanging="284"/>
        <w:jc w:val="both"/>
        <w:rPr>
          <w:rFonts w:cs="Calibri"/>
          <w:color w:val="000000" w:themeColor="text1"/>
        </w:rPr>
      </w:pPr>
      <w:r w:rsidRPr="00216622">
        <w:rPr>
          <w:rFonts w:cs="Calibri"/>
          <w:color w:val="000000" w:themeColor="text1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13318DB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216622">
        <w:rPr>
          <w:rFonts w:cs="Calibri"/>
          <w:b/>
          <w:bCs/>
          <w:color w:val="000000" w:themeColor="text1"/>
        </w:rPr>
        <w:t>Sposób spełniania warunków udziału w postępowaniu przez wykonawców wspólnie ubiegających się o udzielenie zamówienia</w:t>
      </w:r>
      <w:r w:rsidRPr="00216622">
        <w:rPr>
          <w:rFonts w:cs="Calibri"/>
          <w:color w:val="000000" w:themeColor="text1"/>
        </w:rPr>
        <w:t>.</w:t>
      </w:r>
    </w:p>
    <w:p w14:paraId="104D5038" w14:textId="1122E6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strike/>
          <w:color w:val="000000" w:themeColor="text1"/>
        </w:rPr>
      </w:pPr>
      <w:r w:rsidRPr="00216622">
        <w:rPr>
          <w:rFonts w:cs="Calibri"/>
          <w:strike/>
          <w:color w:val="000000" w:themeColor="text1"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1.3.;</w:t>
      </w:r>
    </w:p>
    <w:p w14:paraId="010B32D7" w14:textId="777777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216622">
        <w:rPr>
          <w:rFonts w:cs="Calibri"/>
          <w:color w:val="000000" w:themeColor="text1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216622">
        <w:rPr>
          <w:rFonts w:cs="Calibri"/>
          <w:strike/>
          <w:color w:val="000000" w:themeColor="text1"/>
        </w:rPr>
        <w:t>roboty budowlane lub</w:t>
      </w:r>
      <w:r w:rsidRPr="00216622">
        <w:rPr>
          <w:rFonts w:cs="Calibri"/>
          <w:color w:val="000000" w:themeColor="text1"/>
        </w:rPr>
        <w:t xml:space="preserve"> usługi, do realizacji których te zdolności są wymagane;</w:t>
      </w:r>
    </w:p>
    <w:p w14:paraId="25AA01F4" w14:textId="777777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color w:val="000000" w:themeColor="text1"/>
        </w:rPr>
      </w:pPr>
      <w:r w:rsidRPr="00216622">
        <w:rPr>
          <w:rFonts w:cs="Calibri"/>
          <w:color w:val="000000" w:themeColor="text1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/>
          <w:color w:val="000000" w:themeColor="text1"/>
        </w:rPr>
      </w:pPr>
      <w:r w:rsidRPr="00216622">
        <w:rPr>
          <w:rFonts w:cs="Calibri"/>
          <w:b/>
          <w:color w:val="000000" w:themeColor="text1"/>
        </w:rPr>
        <w:t>Warunki jakie musi spełnić wykonawca polegający na zasobach innych podmiotów:</w:t>
      </w:r>
    </w:p>
    <w:p w14:paraId="21692C03" w14:textId="777777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216622">
        <w:rPr>
          <w:rFonts w:cs="Calibri"/>
          <w:bCs/>
          <w:strike/>
          <w:color w:val="000000" w:themeColor="text1"/>
        </w:rPr>
        <w:t>roboty budowlane lub</w:t>
      </w:r>
      <w:r w:rsidRPr="00216622">
        <w:rPr>
          <w:rFonts w:cs="Calibri"/>
          <w:bCs/>
          <w:color w:val="000000" w:themeColor="text1"/>
        </w:rPr>
        <w:t xml:space="preserve"> usługi, do realizacji których te zdolności są wymagane;</w:t>
      </w:r>
    </w:p>
    <w:p w14:paraId="1A9AF3E3" w14:textId="1131672F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 xml:space="preserve">wykonawca, który polega na zdolnościach lub sytuacji podmiotów udostępniających zasoby, </w:t>
      </w:r>
      <w:bookmarkStart w:id="22" w:name="_Hlk60514461"/>
      <w:r w:rsidRPr="00216622">
        <w:rPr>
          <w:rFonts w:cs="Calibri"/>
          <w:bCs/>
          <w:color w:val="000000" w:themeColor="text1"/>
        </w:rPr>
        <w:t xml:space="preserve">składa, wraz z ofertą, zobowiązanie podmiotu udostępniającego zasoby do oddania mu do dyspozycji </w:t>
      </w:r>
      <w:r w:rsidRPr="00216622">
        <w:rPr>
          <w:rFonts w:cs="Calibri"/>
          <w:bCs/>
          <w:color w:val="000000" w:themeColor="text1"/>
        </w:rPr>
        <w:lastRenderedPageBreak/>
        <w:t>niezbędnych zasobów na potrzeby realizacji danego zamówienia lub inny podmiotowy środek dowodowy potwierdzający, że wykonawca realizując zamówienie, będzie dysponował niezbędnymi zasobami tych podmiotów</w:t>
      </w:r>
      <w:bookmarkEnd w:id="22"/>
      <w:r w:rsidR="002B1FD4" w:rsidRPr="00216622">
        <w:rPr>
          <w:rFonts w:cs="Calibri"/>
          <w:bCs/>
          <w:color w:val="000000" w:themeColor="text1"/>
        </w:rPr>
        <w:t>.</w:t>
      </w:r>
      <w:r w:rsidRPr="00216622">
        <w:rPr>
          <w:rFonts w:cs="Calibri"/>
          <w:bCs/>
          <w:color w:val="000000" w:themeColor="text1"/>
        </w:rPr>
        <w:t xml:space="preserve"> Wzór oświadczenia stanowi </w:t>
      </w:r>
      <w:r w:rsidRPr="00216622">
        <w:rPr>
          <w:rFonts w:cs="Calibri"/>
          <w:b/>
          <w:color w:val="000000" w:themeColor="text1"/>
        </w:rPr>
        <w:t xml:space="preserve">załącznik nr 3 </w:t>
      </w:r>
      <w:r w:rsidRPr="00216622">
        <w:rPr>
          <w:rFonts w:cs="Calibri"/>
          <w:bCs/>
          <w:color w:val="000000" w:themeColor="text1"/>
        </w:rPr>
        <w:t>do SWZ.</w:t>
      </w:r>
      <w:r w:rsidR="00C90FB8" w:rsidRPr="00216622">
        <w:rPr>
          <w:rFonts w:cs="Calibri"/>
          <w:bCs/>
          <w:color w:val="000000" w:themeColor="text1"/>
        </w:rPr>
        <w:t xml:space="preserve"> </w:t>
      </w:r>
    </w:p>
    <w:p w14:paraId="458AF99F" w14:textId="77777777" w:rsidR="00C227B1" w:rsidRPr="00216622" w:rsidRDefault="00C227B1" w:rsidP="00205BE5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216622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hanging="1474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zakres dostępnych wykonawcy zasobów podmiotu udostępniającego zasoby;</w:t>
      </w:r>
    </w:p>
    <w:p w14:paraId="637646DC" w14:textId="77777777" w:rsidR="00C227B1" w:rsidRPr="00216622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left="851" w:hanging="284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216622" w:rsidRDefault="00C227B1" w:rsidP="00205BE5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line="240" w:lineRule="auto"/>
        <w:ind w:left="851" w:hanging="284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216622">
        <w:rPr>
          <w:rFonts w:cs="Calibri"/>
          <w:bCs/>
          <w:strike/>
          <w:color w:val="000000" w:themeColor="text1"/>
        </w:rPr>
        <w:t>roboty budowlane lub</w:t>
      </w:r>
      <w:r w:rsidRPr="00216622">
        <w:rPr>
          <w:rFonts w:cs="Calibri"/>
          <w:bCs/>
          <w:color w:val="000000" w:themeColor="text1"/>
        </w:rPr>
        <w:t xml:space="preserve"> usługi, których wskazane zdolności dotyczą.</w:t>
      </w:r>
    </w:p>
    <w:p w14:paraId="6B6B6CFE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  <w:u w:val="single"/>
        </w:rPr>
      </w:pPr>
      <w:r w:rsidRPr="00216622">
        <w:rPr>
          <w:rFonts w:cs="Calibri"/>
          <w:bCs/>
          <w:color w:val="000000" w:themeColor="text1"/>
        </w:rPr>
        <w:t xml:space="preserve">Zamawiający ocenia, czy udostępniane wykonawcy przez podmioty udostępniające zasoby zdolności techniczne lub zawodowe </w:t>
      </w:r>
      <w:r w:rsidRPr="00216622">
        <w:rPr>
          <w:rFonts w:cs="Calibri"/>
          <w:bCs/>
          <w:strike/>
          <w:color w:val="000000" w:themeColor="text1"/>
        </w:rPr>
        <w:t>lub ich sytuacja finansowa lub ekonomiczna</w:t>
      </w:r>
      <w:r w:rsidRPr="00216622">
        <w:rPr>
          <w:rFonts w:cs="Calibri"/>
          <w:bCs/>
          <w:color w:val="000000" w:themeColor="text1"/>
        </w:rPr>
        <w:t xml:space="preserve">, pozwalają na wykazanie przez wykonawcę spełniania warunków udziału w postępowaniu, o których mowa </w:t>
      </w:r>
      <w:r w:rsidRPr="00216622">
        <w:rPr>
          <w:rFonts w:cs="Calibri"/>
          <w:bCs/>
          <w:color w:val="000000" w:themeColor="text1"/>
        </w:rPr>
        <w:br/>
        <w:t xml:space="preserve">w pkt </w:t>
      </w:r>
      <w:r w:rsidRPr="00216622">
        <w:rPr>
          <w:rFonts w:cs="Calibri"/>
          <w:bCs/>
          <w:strike/>
          <w:color w:val="000000" w:themeColor="text1"/>
          <w:u w:val="single"/>
        </w:rPr>
        <w:t>1.3.</w:t>
      </w:r>
      <w:r w:rsidRPr="00216622">
        <w:rPr>
          <w:rFonts w:cs="Calibri"/>
          <w:bCs/>
          <w:strike/>
          <w:color w:val="000000" w:themeColor="text1"/>
        </w:rPr>
        <w:t xml:space="preserve"> i</w:t>
      </w:r>
      <w:r w:rsidRPr="00216622">
        <w:rPr>
          <w:rFonts w:cs="Calibri"/>
          <w:bCs/>
          <w:color w:val="000000" w:themeColor="text1"/>
        </w:rPr>
        <w:t xml:space="preserve"> 1.4. </w:t>
      </w:r>
      <w:r w:rsidRPr="00216622">
        <w:rPr>
          <w:rFonts w:cs="Calibri"/>
          <w:bCs/>
          <w:color w:val="000000" w:themeColor="text1"/>
          <w:u w:val="single"/>
        </w:rPr>
        <w:t>a także bada, czy nie zachodzą wobec tego podmiotu podstawy wykluczenia, które zostały przewidziane względem wykonawcy.</w:t>
      </w:r>
    </w:p>
    <w:p w14:paraId="13413B8C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 xml:space="preserve">Zamawiający </w:t>
      </w:r>
      <w:r w:rsidRPr="00216622">
        <w:rPr>
          <w:rFonts w:cs="Calibri"/>
          <w:b/>
          <w:bCs/>
          <w:color w:val="000000" w:themeColor="text1"/>
          <w:u w:val="single"/>
        </w:rPr>
        <w:t>nie zastrzega</w:t>
      </w:r>
      <w:r w:rsidRPr="00216622">
        <w:rPr>
          <w:rFonts w:cs="Calibri"/>
          <w:bCs/>
          <w:color w:val="000000" w:themeColor="text1"/>
        </w:rPr>
        <w:t xml:space="preserve"> obowiązku osobistego wykonania zamówienia.</w:t>
      </w:r>
    </w:p>
    <w:p w14:paraId="406F0F3E" w14:textId="77777777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216622" w:rsidRDefault="00C227B1" w:rsidP="00205BE5">
      <w:pPr>
        <w:pStyle w:val="Akapitzlist"/>
        <w:numPr>
          <w:ilvl w:val="0"/>
          <w:numId w:val="4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cs="Calibri"/>
          <w:bCs/>
          <w:color w:val="000000" w:themeColor="text1"/>
        </w:rPr>
      </w:pPr>
      <w:r w:rsidRPr="00216622">
        <w:rPr>
          <w:rFonts w:cs="Calibri"/>
          <w:bCs/>
          <w:color w:val="000000" w:themeColor="text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216622" w:rsidRDefault="003B365D" w:rsidP="00205BE5">
      <w:pPr>
        <w:pStyle w:val="Nagwek1"/>
        <w:rPr>
          <w:i/>
          <w:iCs/>
        </w:rPr>
      </w:pPr>
      <w:r w:rsidRPr="00216622">
        <w:t>Informacja o podmiotowych środkach dowodowych</w:t>
      </w:r>
    </w:p>
    <w:p w14:paraId="034E79A5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216622" w:rsidRDefault="003B365D" w:rsidP="00205BE5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23" w:name="_Hlk53406770"/>
      <w:r w:rsidRPr="00216622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216622">
        <w:rPr>
          <w:rFonts w:asciiTheme="minorHAnsi" w:hAnsiTheme="minorHAnsi" w:cstheme="minorHAnsi"/>
          <w:color w:val="000000" w:themeColor="text1"/>
        </w:rPr>
        <w:t>braku podstaw wykluczenia</w:t>
      </w:r>
      <w:r w:rsidR="00E82D34" w:rsidRPr="00216622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216622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23"/>
    <w:p w14:paraId="56B29F13" w14:textId="77777777" w:rsidR="003B365D" w:rsidRPr="00216622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24" w:name="_Hlk53754790"/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24"/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216622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216622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21662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216622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 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216622" w:rsidRDefault="00951CAF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lastRenderedPageBreak/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216622" w:rsidRDefault="00951CAF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25" w:name="_Hlk60574023"/>
      <w:r w:rsidRPr="00216622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216622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26" w:name="_Hlk69118872"/>
      <w:r w:rsidR="002B06C6" w:rsidRPr="00216622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26"/>
      <w:r w:rsidRPr="00216622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25"/>
    <w:p w14:paraId="3D346A79" w14:textId="77777777" w:rsidR="003B365D" w:rsidRPr="00216622" w:rsidRDefault="003B365D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216622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216622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216622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216622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6070D382" w:rsidR="003B365D" w:rsidRPr="00D759F4" w:rsidRDefault="003B365D" w:rsidP="00D759F4">
      <w:pPr>
        <w:pStyle w:val="Akapitzlist"/>
        <w:numPr>
          <w:ilvl w:val="2"/>
          <w:numId w:val="15"/>
        </w:numPr>
        <w:tabs>
          <w:tab w:val="clear" w:pos="2041"/>
        </w:tabs>
        <w:spacing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t>wykaz</w:t>
      </w:r>
      <w:r w:rsidR="00FD72F7" w:rsidRPr="00E6509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E6509C">
        <w:rPr>
          <w:rFonts w:asciiTheme="minorHAnsi" w:hAnsiTheme="minorHAnsi" w:cstheme="minorHAnsi"/>
          <w:b/>
          <w:color w:val="000000" w:themeColor="text1"/>
        </w:rPr>
        <w:t>usług</w:t>
      </w:r>
      <w:r w:rsidR="00C753B4" w:rsidRPr="002166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>wykonan</w:t>
      </w:r>
      <w:r w:rsidR="00E6509C">
        <w:rPr>
          <w:rFonts w:asciiTheme="minorHAnsi" w:hAnsiTheme="minorHAnsi" w:cstheme="minorHAnsi"/>
          <w:bCs/>
          <w:color w:val="000000" w:themeColor="text1"/>
        </w:rPr>
        <w:t>ych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216622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 w:rsidRPr="00216622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 w:rsidRPr="00216622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 w:rsidRPr="00216622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21662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D759F4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D759F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>t</w:t>
      </w:r>
      <w:r w:rsidR="00B1736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D759F4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D759F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D759F4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D759F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D759F4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D759F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>z</w:t>
      </w:r>
      <w:r w:rsidR="00F13E50" w:rsidRPr="00D759F4">
        <w:rPr>
          <w:rFonts w:asciiTheme="minorHAnsi" w:hAnsiTheme="minorHAnsi" w:cstheme="minorHAnsi"/>
          <w:bCs/>
          <w:color w:val="000000" w:themeColor="text1"/>
        </w:rPr>
        <w:t> </w:t>
      </w:r>
      <w:r w:rsidR="00D86B83" w:rsidRPr="00D759F4">
        <w:rPr>
          <w:rFonts w:asciiTheme="minorHAnsi" w:hAnsiTheme="minorHAnsi" w:cstheme="minorHAnsi"/>
          <w:bCs/>
          <w:color w:val="000000" w:themeColor="text1"/>
        </w:rPr>
        <w:t xml:space="preserve">przyczyn niezależnych od niego nie jest w stanie uzyskać tych dokumentów - inne odpowiednie dokumenty. </w:t>
      </w:r>
      <w:r w:rsidRPr="00D759F4">
        <w:rPr>
          <w:rFonts w:asciiTheme="minorHAnsi" w:hAnsiTheme="minorHAnsi" w:cstheme="minorHAnsi"/>
          <w:bCs/>
          <w:color w:val="000000" w:themeColor="text1"/>
        </w:rPr>
        <w:t xml:space="preserve">Wzór wykazu stanowi </w:t>
      </w:r>
      <w:r w:rsidR="00C90FB8" w:rsidRPr="00D759F4">
        <w:rPr>
          <w:rFonts w:asciiTheme="minorHAnsi" w:hAnsiTheme="minorHAnsi" w:cstheme="minorHAnsi"/>
          <w:b/>
          <w:color w:val="000000" w:themeColor="text1"/>
        </w:rPr>
        <w:t>Z</w:t>
      </w:r>
      <w:r w:rsidRPr="00D759F4">
        <w:rPr>
          <w:rFonts w:asciiTheme="minorHAnsi" w:hAnsiTheme="minorHAnsi" w:cstheme="minorHAnsi"/>
          <w:b/>
          <w:color w:val="000000" w:themeColor="text1"/>
        </w:rPr>
        <w:t xml:space="preserve">ałącznik nr </w:t>
      </w:r>
      <w:r w:rsidR="0033651E" w:rsidRPr="00D759F4">
        <w:rPr>
          <w:rFonts w:asciiTheme="minorHAnsi" w:hAnsiTheme="minorHAnsi" w:cstheme="minorHAnsi"/>
          <w:b/>
          <w:color w:val="000000" w:themeColor="text1"/>
        </w:rPr>
        <w:t>4</w:t>
      </w:r>
      <w:r w:rsidRPr="00D759F4">
        <w:rPr>
          <w:rFonts w:asciiTheme="minorHAnsi" w:hAnsiTheme="minorHAnsi" w:cstheme="minorHAnsi"/>
          <w:bCs/>
          <w:color w:val="000000" w:themeColor="text1"/>
        </w:rPr>
        <w:t xml:space="preserve"> do SWZ. UWAGA! W wykazie zamówień należy wskazać tylko te zamówienia, które potwierdzają spełnianie warunku udziału w postępowaniu, o</w:t>
      </w:r>
      <w:r w:rsidR="00F13E50" w:rsidRPr="00D759F4">
        <w:rPr>
          <w:rFonts w:asciiTheme="minorHAnsi" w:hAnsiTheme="minorHAnsi" w:cstheme="minorHAnsi"/>
          <w:bCs/>
          <w:color w:val="000000" w:themeColor="text1"/>
        </w:rPr>
        <w:t> </w:t>
      </w:r>
      <w:r w:rsidRPr="00D759F4">
        <w:rPr>
          <w:rFonts w:asciiTheme="minorHAnsi" w:hAnsiTheme="minorHAnsi" w:cstheme="minorHAnsi"/>
          <w:bCs/>
          <w:color w:val="000000" w:themeColor="text1"/>
        </w:rPr>
        <w:t>którym mowa w rozdziale VII pkt 1.4 lit a) SWZ (warunki dotyczące doświadczenia)</w:t>
      </w:r>
      <w:r w:rsidR="0033651E" w:rsidRPr="00D759F4">
        <w:rPr>
          <w:rFonts w:asciiTheme="minorHAnsi" w:hAnsiTheme="minorHAnsi" w:cstheme="minorHAnsi"/>
          <w:bCs/>
          <w:color w:val="000000" w:themeColor="text1"/>
        </w:rPr>
        <w:t>.</w:t>
      </w:r>
    </w:p>
    <w:p w14:paraId="3E8B3446" w14:textId="07DC5B4B" w:rsidR="003B365D" w:rsidRPr="00216622" w:rsidRDefault="00D86B83" w:rsidP="00205BE5">
      <w:pPr>
        <w:pStyle w:val="Akapitzlist"/>
        <w:numPr>
          <w:ilvl w:val="2"/>
          <w:numId w:val="15"/>
        </w:numPr>
        <w:tabs>
          <w:tab w:val="clear" w:pos="2041"/>
        </w:tabs>
        <w:spacing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>oświadczenie na temat wykształcenia i kwalifikacji zawodowych</w:t>
      </w:r>
      <w:r w:rsidRPr="00216622">
        <w:rPr>
          <w:rFonts w:asciiTheme="minorHAnsi" w:hAnsiTheme="minorHAnsi" w:cstheme="minorHAnsi"/>
          <w:color w:val="000000" w:themeColor="text1"/>
        </w:rPr>
        <w:t xml:space="preserve"> wykonawcy lub kadry kierowniczej wykonawcy. </w:t>
      </w:r>
      <w:r w:rsidR="003B365D" w:rsidRPr="00216622">
        <w:rPr>
          <w:rFonts w:asciiTheme="minorHAnsi" w:hAnsiTheme="minorHAnsi" w:cstheme="minorHAnsi"/>
          <w:bCs/>
          <w:color w:val="000000" w:themeColor="text1"/>
        </w:rPr>
        <w:t xml:space="preserve">Wzór </w:t>
      </w:r>
      <w:r w:rsidR="00E21645">
        <w:rPr>
          <w:rFonts w:asciiTheme="minorHAnsi" w:hAnsiTheme="minorHAnsi" w:cstheme="minorHAnsi"/>
          <w:bCs/>
          <w:color w:val="000000" w:themeColor="text1"/>
        </w:rPr>
        <w:t>oświadczenia</w:t>
      </w:r>
      <w:r w:rsidR="003B365D" w:rsidRPr="00216622">
        <w:rPr>
          <w:rFonts w:asciiTheme="minorHAnsi" w:hAnsiTheme="minorHAnsi" w:cstheme="minorHAnsi"/>
          <w:bCs/>
          <w:color w:val="000000" w:themeColor="text1"/>
        </w:rPr>
        <w:t xml:space="preserve"> stanowi </w:t>
      </w:r>
      <w:r w:rsidR="003B365D" w:rsidRPr="00216622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F1605E" w:rsidRPr="00216622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B365D" w:rsidRPr="00216622">
        <w:rPr>
          <w:rFonts w:asciiTheme="minorHAnsi" w:hAnsiTheme="minorHAnsi" w:cstheme="minorHAnsi"/>
          <w:bCs/>
          <w:color w:val="000000" w:themeColor="text1"/>
        </w:rPr>
        <w:t xml:space="preserve"> do SWZ. UWAGA! </w:t>
      </w:r>
      <w:r w:rsidR="00D15344" w:rsidRPr="00216622">
        <w:rPr>
          <w:rFonts w:asciiTheme="minorHAnsi" w:hAnsiTheme="minorHAnsi" w:cstheme="minorHAnsi"/>
          <w:bCs/>
          <w:color w:val="000000" w:themeColor="text1"/>
        </w:rPr>
        <w:br/>
      </w:r>
      <w:r w:rsidR="003B365D" w:rsidRPr="00216622">
        <w:rPr>
          <w:rFonts w:asciiTheme="minorHAnsi" w:hAnsiTheme="minorHAnsi" w:cstheme="minorHAnsi"/>
          <w:bCs/>
          <w:color w:val="000000" w:themeColor="text1"/>
        </w:rPr>
        <w:t xml:space="preserve">W </w:t>
      </w:r>
      <w:r w:rsidR="00E21645">
        <w:rPr>
          <w:rFonts w:asciiTheme="minorHAnsi" w:hAnsiTheme="minorHAnsi" w:cstheme="minorHAnsi"/>
          <w:bCs/>
          <w:color w:val="000000" w:themeColor="text1"/>
        </w:rPr>
        <w:t>oświadczeniu</w:t>
      </w:r>
      <w:r w:rsidR="003B365D" w:rsidRPr="00216622">
        <w:rPr>
          <w:rFonts w:asciiTheme="minorHAnsi" w:hAnsiTheme="minorHAnsi" w:cstheme="minorHAnsi"/>
          <w:bCs/>
          <w:color w:val="000000" w:themeColor="text1"/>
        </w:rPr>
        <w:t xml:space="preserve"> należy wskazać tylko te osoby, które potwierdzają spełnianie warunku udziału w postępowaniu, o którym mowa w rozdziale VII pkt 1.4 lit b) SWZ.</w:t>
      </w:r>
    </w:p>
    <w:p w14:paraId="7D61272F" w14:textId="77777777" w:rsidR="003B365D" w:rsidRPr="00216622" w:rsidRDefault="003B365D" w:rsidP="00205BE5">
      <w:pPr>
        <w:pStyle w:val="Akapitzlist"/>
        <w:numPr>
          <w:ilvl w:val="2"/>
          <w:numId w:val="15"/>
        </w:numPr>
        <w:tabs>
          <w:tab w:val="clear" w:pos="2041"/>
        </w:tabs>
        <w:spacing w:line="240" w:lineRule="auto"/>
        <w:ind w:left="992" w:hanging="425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16622">
        <w:rPr>
          <w:rFonts w:asciiTheme="minorHAnsi" w:hAnsiTheme="minorHAnsi" w:cstheme="minorHAnsi"/>
          <w:b/>
          <w:strike/>
          <w:color w:val="000000" w:themeColor="text1"/>
        </w:rPr>
        <w:t xml:space="preserve">dokumenty </w:t>
      </w:r>
      <w:r w:rsidR="00D86B83" w:rsidRPr="00216622">
        <w:rPr>
          <w:rFonts w:asciiTheme="minorHAnsi" w:hAnsiTheme="minorHAnsi" w:cstheme="minorHAnsi"/>
          <w:b/>
          <w:strike/>
          <w:color w:val="000000" w:themeColor="text1"/>
        </w:rPr>
        <w:t xml:space="preserve">potwierdzające, że wykonawca jest ubezpieczony od odpowiedzialności cywilnej </w:t>
      </w:r>
      <w:r w:rsidR="00D86B83" w:rsidRPr="00216622">
        <w:rPr>
          <w:rFonts w:asciiTheme="minorHAnsi" w:hAnsiTheme="minorHAnsi" w:cstheme="minorHAnsi"/>
          <w:bCs/>
          <w:strike/>
          <w:color w:val="000000" w:themeColor="text1"/>
        </w:rPr>
        <w:t xml:space="preserve">w zakresie prowadzonej działalności związanej z przedmiotem zamówienia ze wskazaniem sumy gwarancyjnej tego ubezpieczenia </w:t>
      </w:r>
      <w:r w:rsidRPr="00216622">
        <w:rPr>
          <w:rFonts w:asciiTheme="minorHAnsi" w:hAnsiTheme="minorHAnsi" w:cstheme="minorHAnsi"/>
          <w:bCs/>
          <w:strike/>
          <w:color w:val="000000" w:themeColor="text1"/>
        </w:rPr>
        <w:t>na sumę gwarancyjną określoną przez zamawiającego w</w:t>
      </w:r>
      <w:r w:rsidR="00D86B83" w:rsidRPr="00216622">
        <w:rPr>
          <w:rFonts w:asciiTheme="minorHAnsi" w:hAnsiTheme="minorHAnsi" w:cstheme="minorHAnsi"/>
          <w:bCs/>
          <w:strike/>
          <w:color w:val="000000" w:themeColor="text1"/>
        </w:rPr>
        <w:t> </w:t>
      </w:r>
      <w:r w:rsidRPr="00216622">
        <w:rPr>
          <w:rFonts w:asciiTheme="minorHAnsi" w:hAnsiTheme="minorHAnsi" w:cstheme="minorHAnsi"/>
          <w:bCs/>
          <w:strike/>
          <w:color w:val="000000" w:themeColor="text1"/>
        </w:rPr>
        <w:t>rozdziale VII pkt 1.3</w:t>
      </w:r>
      <w:r w:rsidR="00B326A5" w:rsidRPr="00216622">
        <w:rPr>
          <w:rFonts w:asciiTheme="minorHAnsi" w:hAnsiTheme="minorHAnsi" w:cstheme="minorHAnsi"/>
          <w:bCs/>
          <w:strike/>
          <w:color w:val="000000" w:themeColor="text1"/>
        </w:rPr>
        <w:t xml:space="preserve"> SWZ</w:t>
      </w:r>
      <w:r w:rsidRPr="00216622">
        <w:rPr>
          <w:rFonts w:asciiTheme="minorHAnsi" w:hAnsiTheme="minorHAnsi" w:cstheme="minorHAnsi"/>
          <w:bCs/>
          <w:strike/>
          <w:color w:val="000000" w:themeColor="text1"/>
        </w:rPr>
        <w:t>.</w:t>
      </w:r>
    </w:p>
    <w:p w14:paraId="13293A67" w14:textId="77777777" w:rsidR="003B365D" w:rsidRPr="00216622" w:rsidRDefault="00740E26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16622">
        <w:rPr>
          <w:rFonts w:asciiTheme="minorHAnsi" w:hAnsiTheme="minorHAnsi" w:cstheme="minorHAnsi"/>
          <w:bCs/>
          <w:strike/>
          <w:color w:val="000000" w:themeColor="text1"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77777777" w:rsidR="00AE5200" w:rsidRPr="00216622" w:rsidRDefault="00AE5200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</w:t>
      </w:r>
      <w:r w:rsidR="00D15344" w:rsidRPr="00216622">
        <w:rPr>
          <w:rFonts w:asciiTheme="minorHAnsi" w:hAnsiTheme="minorHAnsi" w:cstheme="minorHAnsi"/>
          <w:bCs/>
          <w:color w:val="000000" w:themeColor="text1"/>
        </w:rPr>
        <w:br/>
      </w:r>
      <w:r w:rsidRPr="00216622">
        <w:rPr>
          <w:rFonts w:asciiTheme="minorHAnsi" w:hAnsiTheme="minorHAnsi" w:cstheme="minorHAnsi"/>
          <w:bCs/>
          <w:color w:val="000000" w:themeColor="text1"/>
        </w:rPr>
        <w:t>o którym mowa w art. 125 ust. 1 ustawy Pzp, lub złożonych podmiotowych środków dowodowych lub innych dokumentów lub oświadczeń składanych w postępowaniu.</w:t>
      </w:r>
    </w:p>
    <w:p w14:paraId="61621559" w14:textId="77777777" w:rsidR="0016790E" w:rsidRPr="00216622" w:rsidRDefault="003B365D" w:rsidP="00205BE5">
      <w:pPr>
        <w:pStyle w:val="Akapitzlist"/>
        <w:numPr>
          <w:ilvl w:val="1"/>
          <w:numId w:val="15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216622">
        <w:rPr>
          <w:rFonts w:asciiTheme="minorHAnsi" w:hAnsiTheme="minorHAnsi" w:cstheme="minorHAnsi"/>
          <w:bCs/>
          <w:color w:val="000000" w:themeColor="text1"/>
        </w:rPr>
        <w:t>złożone przez wykonawcę oświadczenie, o którym mowa w art. 125 ust. 1 ustawy Pzp,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216622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216622" w:rsidRDefault="0016790E" w:rsidP="00205BE5">
      <w:pPr>
        <w:pStyle w:val="Akapitzlist"/>
        <w:numPr>
          <w:ilvl w:val="0"/>
          <w:numId w:val="1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16622">
        <w:rPr>
          <w:rFonts w:asciiTheme="minorHAnsi" w:hAnsiTheme="minorHAnsi" w:cstheme="minorHAnsi"/>
          <w:bCs/>
          <w:color w:val="000000" w:themeColor="text1"/>
        </w:rPr>
        <w:lastRenderedPageBreak/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Default="003B365D" w:rsidP="00205BE5">
      <w:pPr>
        <w:pStyle w:val="Nagwek1"/>
      </w:pPr>
      <w:r w:rsidRPr="00216622">
        <w:t>Wymagania dotyczące wadium</w:t>
      </w:r>
    </w:p>
    <w:p w14:paraId="72972205" w14:textId="77777777" w:rsidR="00EF74D9" w:rsidRPr="00D4378A" w:rsidRDefault="00EF74D9" w:rsidP="009E171A">
      <w:pPr>
        <w:numPr>
          <w:ilvl w:val="0"/>
          <w:numId w:val="36"/>
        </w:numPr>
        <w:spacing w:after="120" w:line="240" w:lineRule="auto"/>
        <w:ind w:left="567" w:hanging="567"/>
        <w:contextualSpacing/>
        <w:jc w:val="both"/>
        <w:rPr>
          <w:rFonts w:cs="Calibri"/>
          <w:b/>
          <w:bCs/>
          <w:color w:val="FF0000"/>
          <w:lang w:eastAsia="pl-PL"/>
        </w:rPr>
      </w:pPr>
      <w:r w:rsidRPr="009E171A">
        <w:rPr>
          <w:rFonts w:cs="Calibri"/>
          <w:b/>
          <w:bCs/>
          <w:color w:val="FF0000"/>
          <w:lang w:eastAsia="pl-PL"/>
        </w:rPr>
        <w:t xml:space="preserve">Wykonawca składający ofertę w postępowaniu jest zobowiązany do wniesienia wadium w </w:t>
      </w:r>
      <w:r w:rsidRPr="00D4378A">
        <w:rPr>
          <w:rFonts w:cs="Calibri"/>
          <w:b/>
          <w:bCs/>
          <w:color w:val="FF0000"/>
          <w:lang w:eastAsia="pl-PL"/>
        </w:rPr>
        <w:t>wysokości:</w:t>
      </w:r>
    </w:p>
    <w:p w14:paraId="0252C38B" w14:textId="6119CAD1" w:rsidR="00EF74D9" w:rsidRPr="00D4378A" w:rsidRDefault="00EF74D9" w:rsidP="00EF74D9">
      <w:pPr>
        <w:spacing w:after="120"/>
        <w:ind w:left="567"/>
        <w:contextualSpacing/>
        <w:jc w:val="both"/>
        <w:rPr>
          <w:rFonts w:cs="Calibri"/>
          <w:b/>
          <w:bCs/>
          <w:color w:val="FF0000"/>
          <w:lang w:eastAsia="pl-PL"/>
        </w:rPr>
      </w:pPr>
      <w:bookmarkStart w:id="27" w:name="_Hlk132800934"/>
      <w:r w:rsidRPr="00D4378A">
        <w:rPr>
          <w:rFonts w:cs="Calibri"/>
          <w:b/>
          <w:bCs/>
          <w:color w:val="FF0000"/>
          <w:lang w:eastAsia="pl-PL"/>
        </w:rPr>
        <w:t>dla części 1</w:t>
      </w:r>
      <w:r w:rsidR="00D40524" w:rsidRPr="00D4378A">
        <w:rPr>
          <w:rFonts w:cs="Calibri"/>
          <w:b/>
          <w:bCs/>
          <w:color w:val="FF0000"/>
          <w:lang w:eastAsia="pl-PL"/>
        </w:rPr>
        <w:t>:</w:t>
      </w:r>
      <w:r w:rsidRPr="00D4378A">
        <w:rPr>
          <w:rFonts w:cs="Calibri"/>
          <w:b/>
          <w:bCs/>
          <w:color w:val="FF0000"/>
          <w:lang w:eastAsia="pl-PL"/>
        </w:rPr>
        <w:t xml:space="preserve"> </w:t>
      </w:r>
      <w:r w:rsidR="00D40524" w:rsidRPr="00D4378A">
        <w:rPr>
          <w:rFonts w:cs="Calibri"/>
          <w:b/>
          <w:bCs/>
          <w:color w:val="FF0000"/>
          <w:lang w:eastAsia="pl-PL"/>
        </w:rPr>
        <w:t>2</w:t>
      </w:r>
      <w:r w:rsidR="002E1113" w:rsidRPr="00D4378A">
        <w:rPr>
          <w:rFonts w:cs="Calibri"/>
          <w:b/>
          <w:bCs/>
          <w:color w:val="FF0000"/>
          <w:lang w:eastAsia="pl-PL"/>
        </w:rPr>
        <w:t>0</w:t>
      </w:r>
      <w:r w:rsidR="00D40524" w:rsidRPr="00D4378A">
        <w:rPr>
          <w:rFonts w:cs="Calibri"/>
          <w:b/>
          <w:bCs/>
          <w:color w:val="FF0000"/>
          <w:lang w:eastAsia="pl-PL"/>
        </w:rPr>
        <w:t>0</w:t>
      </w:r>
      <w:r w:rsidRPr="00D4378A">
        <w:rPr>
          <w:rFonts w:cs="Calibri"/>
          <w:b/>
          <w:bCs/>
          <w:color w:val="FF0000"/>
          <w:lang w:eastAsia="pl-PL"/>
        </w:rPr>
        <w:t xml:space="preserve">,00 PLN (słownie złotych: </w:t>
      </w:r>
      <w:r w:rsidR="00D40524" w:rsidRPr="00D4378A">
        <w:rPr>
          <w:rFonts w:cs="Calibri"/>
          <w:b/>
          <w:bCs/>
          <w:color w:val="FF0000"/>
          <w:lang w:eastAsia="pl-PL"/>
        </w:rPr>
        <w:t xml:space="preserve">dwieście </w:t>
      </w:r>
      <w:r w:rsidRPr="00D4378A">
        <w:rPr>
          <w:rFonts w:cs="Calibri"/>
          <w:b/>
          <w:bCs/>
          <w:color w:val="FF0000"/>
          <w:lang w:eastAsia="pl-PL"/>
        </w:rPr>
        <w:t>00/100),</w:t>
      </w:r>
    </w:p>
    <w:bookmarkEnd w:id="27"/>
    <w:p w14:paraId="606FC5FB" w14:textId="341E3213" w:rsidR="00EF74D9" w:rsidRPr="00D4378A" w:rsidRDefault="00EF74D9" w:rsidP="00EF74D9">
      <w:pPr>
        <w:spacing w:after="120"/>
        <w:ind w:left="567"/>
        <w:contextualSpacing/>
        <w:jc w:val="both"/>
        <w:rPr>
          <w:rFonts w:cs="Calibri"/>
          <w:b/>
          <w:bCs/>
          <w:color w:val="FF0000"/>
          <w:lang w:eastAsia="pl-PL"/>
        </w:rPr>
      </w:pPr>
      <w:r w:rsidRPr="00D4378A">
        <w:rPr>
          <w:rFonts w:cs="Calibri"/>
          <w:b/>
          <w:bCs/>
          <w:color w:val="FF0000"/>
          <w:lang w:eastAsia="pl-PL"/>
        </w:rPr>
        <w:t>dla części 2</w:t>
      </w:r>
      <w:r w:rsidR="00D40524" w:rsidRPr="00D4378A">
        <w:rPr>
          <w:rFonts w:cs="Calibri"/>
          <w:b/>
          <w:bCs/>
          <w:color w:val="FF0000"/>
          <w:lang w:eastAsia="pl-PL"/>
        </w:rPr>
        <w:t>:</w:t>
      </w:r>
      <w:r w:rsidRPr="00D4378A">
        <w:rPr>
          <w:rFonts w:cs="Calibri"/>
          <w:b/>
          <w:bCs/>
          <w:color w:val="FF0000"/>
          <w:lang w:eastAsia="pl-PL"/>
        </w:rPr>
        <w:t xml:space="preserve"> </w:t>
      </w:r>
      <w:r w:rsidR="002E1113" w:rsidRPr="00D4378A">
        <w:rPr>
          <w:rFonts w:cs="Calibri"/>
          <w:b/>
          <w:bCs/>
          <w:color w:val="FF0000"/>
          <w:lang w:eastAsia="pl-PL"/>
        </w:rPr>
        <w:t>20</w:t>
      </w:r>
      <w:r w:rsidRPr="00D4378A">
        <w:rPr>
          <w:rFonts w:cs="Calibri"/>
          <w:b/>
          <w:bCs/>
          <w:color w:val="FF0000"/>
          <w:lang w:eastAsia="pl-PL"/>
        </w:rPr>
        <w:t xml:space="preserve">0,00 PLN (słownie złotych: </w:t>
      </w:r>
      <w:r w:rsidR="00D4378A" w:rsidRPr="00D4378A">
        <w:rPr>
          <w:rFonts w:cs="Calibri"/>
          <w:b/>
          <w:bCs/>
          <w:color w:val="FF0000"/>
          <w:lang w:eastAsia="pl-PL"/>
        </w:rPr>
        <w:t>dwieście</w:t>
      </w:r>
      <w:r w:rsidRPr="00D4378A">
        <w:rPr>
          <w:rFonts w:cs="Calibri"/>
          <w:b/>
          <w:bCs/>
          <w:color w:val="FF0000"/>
          <w:lang w:eastAsia="pl-PL"/>
        </w:rPr>
        <w:t xml:space="preserve"> 00/100),</w:t>
      </w:r>
    </w:p>
    <w:p w14:paraId="20A2C261" w14:textId="35869110" w:rsidR="00EF74D9" w:rsidRPr="00D4378A" w:rsidRDefault="00EF74D9" w:rsidP="00EF74D9">
      <w:pPr>
        <w:spacing w:after="120"/>
        <w:ind w:left="567"/>
        <w:contextualSpacing/>
        <w:jc w:val="both"/>
        <w:rPr>
          <w:rFonts w:cs="Calibri"/>
          <w:b/>
          <w:bCs/>
          <w:color w:val="FF0000"/>
          <w:lang w:eastAsia="pl-PL"/>
        </w:rPr>
      </w:pPr>
      <w:r w:rsidRPr="00D4378A">
        <w:rPr>
          <w:rFonts w:cs="Calibri"/>
          <w:b/>
          <w:bCs/>
          <w:color w:val="FF0000"/>
          <w:lang w:eastAsia="pl-PL"/>
        </w:rPr>
        <w:t>dla części 3</w:t>
      </w:r>
      <w:r w:rsidR="00D40524" w:rsidRPr="00D4378A">
        <w:rPr>
          <w:rFonts w:cs="Calibri"/>
          <w:b/>
          <w:bCs/>
          <w:color w:val="FF0000"/>
          <w:lang w:eastAsia="pl-PL"/>
        </w:rPr>
        <w:t>:</w:t>
      </w:r>
      <w:r w:rsidRPr="00D4378A">
        <w:rPr>
          <w:rFonts w:cs="Calibri"/>
          <w:b/>
          <w:bCs/>
          <w:color w:val="FF0000"/>
          <w:lang w:eastAsia="pl-PL"/>
        </w:rPr>
        <w:t xml:space="preserve"> </w:t>
      </w:r>
      <w:r w:rsidR="00D40524" w:rsidRPr="00D4378A">
        <w:rPr>
          <w:rFonts w:cs="Calibri"/>
          <w:b/>
          <w:bCs/>
          <w:color w:val="FF0000"/>
          <w:lang w:eastAsia="pl-PL"/>
        </w:rPr>
        <w:t>2</w:t>
      </w:r>
      <w:r w:rsidR="002E1113" w:rsidRPr="00D4378A">
        <w:rPr>
          <w:rFonts w:cs="Calibri"/>
          <w:b/>
          <w:bCs/>
          <w:color w:val="FF0000"/>
          <w:lang w:eastAsia="pl-PL"/>
        </w:rPr>
        <w:t>0</w:t>
      </w:r>
      <w:r w:rsidRPr="00D4378A">
        <w:rPr>
          <w:rFonts w:cs="Calibri"/>
          <w:b/>
          <w:bCs/>
          <w:color w:val="FF0000"/>
          <w:lang w:eastAsia="pl-PL"/>
        </w:rPr>
        <w:t xml:space="preserve">0,00 PLN (słownie złotych: </w:t>
      </w:r>
      <w:r w:rsidR="00D40524" w:rsidRPr="00D4378A">
        <w:rPr>
          <w:rFonts w:cs="Calibri"/>
          <w:b/>
          <w:bCs/>
          <w:color w:val="FF0000"/>
          <w:lang w:eastAsia="pl-PL"/>
        </w:rPr>
        <w:t xml:space="preserve">dwieście </w:t>
      </w:r>
      <w:r w:rsidRPr="00D4378A">
        <w:rPr>
          <w:rFonts w:cs="Calibri"/>
          <w:b/>
          <w:bCs/>
          <w:color w:val="FF0000"/>
          <w:lang w:eastAsia="pl-PL"/>
        </w:rPr>
        <w:t>00/100),</w:t>
      </w:r>
    </w:p>
    <w:p w14:paraId="3C244F8A" w14:textId="77777777" w:rsidR="00EF74D9" w:rsidRPr="00B32392" w:rsidRDefault="00EF74D9" w:rsidP="00EF74D9">
      <w:pPr>
        <w:spacing w:after="120"/>
        <w:ind w:left="567" w:hanging="567"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2.</w:t>
      </w:r>
      <w:r w:rsidRPr="00B32392">
        <w:rPr>
          <w:rFonts w:cs="Calibri"/>
          <w:lang w:eastAsia="pl-PL"/>
        </w:rPr>
        <w:tab/>
        <w:t>Wadium musi być wniesione przed upływem terminu składania ofert w jednej lub kilku następujących formach wymienionych w art. 97 ust. 7 ustawy Pzp, w zależności od wyboru Wykonawcy.</w:t>
      </w:r>
    </w:p>
    <w:p w14:paraId="580C22C5" w14:textId="77777777" w:rsidR="00EF74D9" w:rsidRPr="00B32392" w:rsidRDefault="00EF74D9" w:rsidP="00EF74D9">
      <w:pPr>
        <w:spacing w:after="120"/>
        <w:ind w:left="567" w:hanging="567"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3.</w:t>
      </w:r>
      <w:r w:rsidRPr="00B32392">
        <w:rPr>
          <w:rFonts w:cs="Calibri"/>
          <w:lang w:eastAsia="pl-PL"/>
        </w:rPr>
        <w:tab/>
        <w:t>Jeżeli wadium jest wnoszone w formie gwarancji lub poręczenia Wykonawca przekazuje Zamawiającemu 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</w:t>
      </w:r>
    </w:p>
    <w:p w14:paraId="649ED4E7" w14:textId="77777777" w:rsidR="00EF74D9" w:rsidRPr="00B32392" w:rsidRDefault="00EF74D9" w:rsidP="00EF74D9">
      <w:pPr>
        <w:spacing w:after="120"/>
        <w:ind w:left="567" w:hanging="567"/>
        <w:jc w:val="both"/>
        <w:rPr>
          <w:rFonts w:cs="Calibri"/>
          <w:color w:val="FF0000"/>
          <w:lang w:eastAsia="pl-PL"/>
        </w:rPr>
      </w:pPr>
      <w:r w:rsidRPr="00B32392">
        <w:rPr>
          <w:rFonts w:cs="Calibri"/>
          <w:lang w:eastAsia="pl-PL"/>
        </w:rPr>
        <w:t>4.</w:t>
      </w:r>
      <w:r w:rsidRPr="00B32392">
        <w:rPr>
          <w:rFonts w:cs="Calibri"/>
          <w:lang w:eastAsia="pl-PL"/>
        </w:rPr>
        <w:tab/>
        <w:t>Jako Beneficjenta wadium wnoszonego w formie poręczeń lub gwarancji należy wskazać – „</w:t>
      </w:r>
      <w:r w:rsidRPr="00B32392">
        <w:rPr>
          <w:rFonts w:cs="Calibri"/>
          <w:color w:val="FF0000"/>
          <w:lang w:eastAsia="pl-PL"/>
        </w:rPr>
        <w:t>Zarząd Lokali Miejskich, 90-514 Łódź, al. T. Kościuszki 47”</w:t>
      </w:r>
    </w:p>
    <w:p w14:paraId="3C5A8CFE" w14:textId="77777777" w:rsidR="00EF74D9" w:rsidRPr="00B32392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W przypadku wniesienia wadium w formie gwarancji lub poręczenia, koniecznym jest, aby gwarancja lub poręczenie obejmowały odpowiedzialność za wszystkie przypadki powodujące utratę wadium przez Wykonawcę, określone w art. 98 ust. 6 ustawy Pzp.</w:t>
      </w:r>
    </w:p>
    <w:p w14:paraId="78DFB566" w14:textId="77777777" w:rsidR="00EF74D9" w:rsidRPr="00B32392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Gwarancja lub poręczenie musi zawierać w swojej treści nieodwołalne i bezwarunkowe zobowiązanie wystawcy dokumentu do zapłaty na rzecz Zamawiającego kwoty wadium płatne na pierwsze pisemne żądanie Zamawiającego.</w:t>
      </w:r>
    </w:p>
    <w:p w14:paraId="393F150C" w14:textId="77777777" w:rsidR="00EF74D9" w:rsidRPr="00B32392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4417451A" w14:textId="170851D9" w:rsidR="00EF74D9" w:rsidRPr="00B32392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 xml:space="preserve">Wadium wniesione w pieniądzu przelewem na rachunek bankowy musi wpłynąć na rachunek bankowy Zamawiającego </w:t>
      </w:r>
      <w:r w:rsidRPr="00726928">
        <w:rPr>
          <w:rFonts w:cs="Calibri"/>
          <w:b/>
          <w:bCs/>
          <w:lang w:eastAsia="pl-PL"/>
        </w:rPr>
        <w:t>nr</w:t>
      </w:r>
      <w:r w:rsidRPr="00B32392">
        <w:rPr>
          <w:rFonts w:cs="Calibri"/>
          <w:lang w:eastAsia="pl-PL"/>
        </w:rPr>
        <w:t xml:space="preserve"> </w:t>
      </w:r>
      <w:r w:rsidRPr="00B32392">
        <w:rPr>
          <w:rFonts w:cs="Calibri"/>
          <w:b/>
          <w:bCs/>
          <w:lang w:eastAsia="pl-PL"/>
        </w:rPr>
        <w:t>29 1240 1037 1111 0011 0911 3293</w:t>
      </w:r>
      <w:r w:rsidRPr="00B32392">
        <w:rPr>
          <w:rFonts w:cs="Calibri"/>
          <w:lang w:eastAsia="pl-PL"/>
        </w:rPr>
        <w:t xml:space="preserve"> (w tytule przelewu należy wpisać znak postępowania</w:t>
      </w:r>
      <w:r>
        <w:rPr>
          <w:rFonts w:cs="Calibri"/>
          <w:lang w:eastAsia="pl-PL"/>
        </w:rPr>
        <w:t xml:space="preserve"> i nr części postępowania</w:t>
      </w:r>
      <w:r w:rsidRPr="00B32392">
        <w:rPr>
          <w:rFonts w:cs="Calibri"/>
          <w:lang w:eastAsia="pl-PL"/>
        </w:rPr>
        <w:t>), najpóźniej przed upływem terminu składania ofert. Ze względu na ryzyko związane z czasem trwania okresu rozliczeń międzybankowych Zamawiający zaleca dokonanie przelewu ze stosownym wyprzedzeniem.</w:t>
      </w:r>
    </w:p>
    <w:p w14:paraId="4BC2C4D2" w14:textId="77777777" w:rsidR="00EF74D9" w:rsidRPr="00B32392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>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Pzp.</w:t>
      </w:r>
    </w:p>
    <w:p w14:paraId="0A0585FB" w14:textId="77777777" w:rsidR="00EF74D9" w:rsidRDefault="00EF74D9" w:rsidP="00EF74D9">
      <w:pPr>
        <w:numPr>
          <w:ilvl w:val="0"/>
          <w:numId w:val="37"/>
        </w:numPr>
        <w:spacing w:after="120"/>
        <w:ind w:left="567" w:hanging="567"/>
        <w:contextualSpacing/>
        <w:jc w:val="both"/>
        <w:rPr>
          <w:rFonts w:cs="Calibri"/>
          <w:lang w:eastAsia="pl-PL"/>
        </w:rPr>
      </w:pPr>
      <w:r w:rsidRPr="00B32392">
        <w:rPr>
          <w:rFonts w:cs="Calibri"/>
          <w:lang w:eastAsia="pl-PL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</w:t>
      </w:r>
      <w:r w:rsidRPr="00B63380">
        <w:rPr>
          <w:rFonts w:cs="Calibri"/>
          <w:lang w:eastAsia="pl-PL"/>
        </w:rPr>
        <w:t>którym mowa w art. 98 ust. 5 ustawy Pzp.</w:t>
      </w:r>
    </w:p>
    <w:p w14:paraId="4D6BB8B5" w14:textId="7346E6B0" w:rsidR="0076268B" w:rsidRPr="009E171A" w:rsidRDefault="00EF74D9" w:rsidP="00D759F4">
      <w:pPr>
        <w:numPr>
          <w:ilvl w:val="0"/>
          <w:numId w:val="37"/>
        </w:numPr>
        <w:spacing w:after="120" w:line="240" w:lineRule="auto"/>
        <w:ind w:left="567" w:hanging="567"/>
        <w:contextualSpacing/>
        <w:jc w:val="both"/>
        <w:rPr>
          <w:rFonts w:cs="Calibri"/>
          <w:lang w:eastAsia="pl-PL"/>
        </w:rPr>
      </w:pPr>
      <w:r w:rsidRPr="00CF3365">
        <w:rPr>
          <w:rFonts w:cs="Calibri"/>
          <w:lang w:eastAsia="pl-PL"/>
        </w:rPr>
        <w:t>Zamawiający zatrzyma wadium wraz z odsetkami, w przypadkach określonych wart. 98 ust. 6 ustawy Pzp.</w:t>
      </w:r>
    </w:p>
    <w:p w14:paraId="5017D37D" w14:textId="77777777" w:rsidR="003B365D" w:rsidRPr="00216622" w:rsidRDefault="003B365D" w:rsidP="00205BE5">
      <w:pPr>
        <w:pStyle w:val="Nagwek1"/>
      </w:pPr>
      <w:r w:rsidRPr="00216622">
        <w:lastRenderedPageBreak/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113007D3" w:rsidR="00A07315" w:rsidRPr="00216622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216622">
        <w:rPr>
          <w:rFonts w:asciiTheme="minorHAnsi" w:hAnsiTheme="minorHAnsi" w:cstheme="minorHAnsi"/>
          <w:color w:val="000000" w:themeColor="text1"/>
        </w:rPr>
        <w:t>uprawnioną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A81E36"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9E171A">
        <w:rPr>
          <w:rFonts w:asciiTheme="minorHAnsi" w:hAnsiTheme="minorHAnsi" w:cstheme="minorHAnsi"/>
          <w:b/>
          <w:color w:val="000000" w:themeColor="text1"/>
          <w:lang w:eastAsia="pl-PL"/>
        </w:rPr>
        <w:t>Aleksandra Wysocka</w:t>
      </w:r>
      <w:r w:rsidRPr="00216622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A8587CF" w14:textId="41A76CAC" w:rsidR="00A07315" w:rsidRPr="00216622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</w:rPr>
        <w:t>Postępowanie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</w:t>
      </w:r>
      <w:hyperlink r:id="rId8" w:history="1">
        <w:r w:rsidR="001D7306" w:rsidRPr="00F27E4C">
          <w:rPr>
            <w:rStyle w:val="Hipercze"/>
            <w:rFonts w:asciiTheme="minorHAnsi" w:hAnsiTheme="minorHAnsi" w:cstheme="minorHAnsi"/>
            <w:lang w:eastAsia="pl-PL"/>
          </w:rPr>
          <w:t>https://platformazakupowa.pl/pn/zlm_lodz</w:t>
        </w:r>
      </w:hyperlink>
      <w:r w:rsidR="001D7306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77777777" w:rsidR="00A07315" w:rsidRPr="00216622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216622">
        <w:rPr>
          <w:rFonts w:asciiTheme="minorHAnsi" w:hAnsiTheme="minorHAnsi" w:cstheme="minorHAnsi"/>
          <w:color w:val="000000" w:themeColor="text1"/>
        </w:rPr>
        <w:t>skrócenia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 a wykonawcami, w tym wszelkie oświadczenia, wnioski, zawiadomienia oraz informacje, przekazywane są w formie elektronicznej za pośrednictwem platformazakupowa.pl i formularza „Wyślij wiadomość do zamawiającego”. </w:t>
      </w:r>
    </w:p>
    <w:p w14:paraId="05F7AB40" w14:textId="77777777" w:rsidR="00A07315" w:rsidRPr="00216622" w:rsidRDefault="00A07315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216622">
        <w:rPr>
          <w:rFonts w:asciiTheme="minorHAnsi" w:hAnsiTheme="minorHAnsi" w:cstheme="minorHAnsi"/>
          <w:color w:val="000000" w:themeColor="text1"/>
        </w:rPr>
        <w:t>przekazania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216622" w:rsidRDefault="00A07315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216622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216622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9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0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77777777" w:rsidR="004E435B" w:rsidRPr="00216622" w:rsidRDefault="004E435B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Wykonawca jako podmiot profesjonalny ma obowiązek sprawdzania komunikatów 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>i wiadomości bezpośrednio na platformazakupowa.pl przesłanych przez zamawiającego, gdyż system powiadomień może ulec awarii lub powiadomienie może trafić do folderu SPAM.</w:t>
      </w:r>
    </w:p>
    <w:p w14:paraId="3FA853F2" w14:textId="77777777" w:rsidR="004E435B" w:rsidRPr="00216622" w:rsidRDefault="004E435B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 xml:space="preserve">r. </w:t>
      </w:r>
      <w:r w:rsidR="004223A3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 xml:space="preserve">w sprawie sposobu sporządzania i przekazywania informacji oraz wymagań technicznych dla dokumentów elektronicznych oraz środków komunikacji elektronicznej w postępowaniu 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>o udzielenie zamówienia publicznego lub konkursie (Dz. U. z 2020</w:t>
      </w:r>
      <w:r w:rsidR="00BB51B1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 xml:space="preserve">r. poz. 2452), określa niezbędne wymagania sprzętowo - aplikacyjne umożliwiające pracę na </w:t>
      </w:r>
      <w:hyperlink r:id="rId11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216622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stały dostęp do sieci Internet o gwarantowanej przepustowości nie mniejszej niż 512 kb/s,</w:t>
      </w:r>
    </w:p>
    <w:p w14:paraId="73049A30" w14:textId="77777777" w:rsidR="004E435B" w:rsidRPr="00216622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EC4BFC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C4BFC">
        <w:rPr>
          <w:rFonts w:asciiTheme="minorHAnsi" w:hAnsiTheme="minorHAnsi" w:cstheme="minorHAnsi"/>
          <w:color w:val="000000" w:themeColor="text1"/>
          <w:sz w:val="21"/>
          <w:szCs w:val="21"/>
        </w:rPr>
        <w:t>zainstalowana dowolna przeglądarka internetowa, w przypadku Internet Explorer minimalnie wersja 10 0.,</w:t>
      </w:r>
    </w:p>
    <w:p w14:paraId="0AE4FE32" w14:textId="77777777" w:rsidR="004E435B" w:rsidRPr="00216622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216622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zainstalowany program Adobe Acrobat Reader lub inny obsługujący format plików .pdf,</w:t>
      </w:r>
    </w:p>
    <w:p w14:paraId="0DC55AC4" w14:textId="77777777" w:rsidR="004E435B" w:rsidRPr="00216622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EC4BFC" w:rsidRDefault="004E435B" w:rsidP="00205BE5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C4BFC">
        <w:rPr>
          <w:rFonts w:asciiTheme="minorHAnsi" w:hAnsiTheme="minorHAnsi" w:cstheme="minorHAnsi"/>
          <w:color w:val="000000" w:themeColor="text1"/>
          <w:sz w:val="21"/>
          <w:szCs w:val="21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18F783C" w14:textId="77777777" w:rsidR="00CF2BDE" w:rsidRPr="00216622" w:rsidRDefault="00CF2BDE" w:rsidP="00205BE5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spacing w:line="240" w:lineRule="auto"/>
        <w:ind w:hanging="680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216622" w:rsidRDefault="005B0581" w:rsidP="00205BE5">
      <w:pPr>
        <w:pStyle w:val="Akapitzlist"/>
        <w:numPr>
          <w:ilvl w:val="1"/>
          <w:numId w:val="19"/>
        </w:numPr>
        <w:tabs>
          <w:tab w:val="clear" w:pos="1021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2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3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216622" w:rsidRDefault="005B0581" w:rsidP="00205BE5">
      <w:pPr>
        <w:pStyle w:val="Akapitzlist"/>
        <w:numPr>
          <w:ilvl w:val="1"/>
          <w:numId w:val="19"/>
        </w:numPr>
        <w:tabs>
          <w:tab w:val="clear" w:pos="1021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4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7777777" w:rsidR="005B0581" w:rsidRPr="00216622" w:rsidRDefault="00BB51B1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216622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</w:t>
      </w:r>
      <w:r w:rsidR="00D15344" w:rsidRPr="00216622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="005B0581" w:rsidRPr="00216622">
        <w:rPr>
          <w:rFonts w:asciiTheme="minorHAnsi" w:hAnsiTheme="minorHAnsi" w:cstheme="minorHAnsi"/>
          <w:b/>
          <w:color w:val="000000" w:themeColor="text1"/>
          <w:lang w:val="pl"/>
        </w:rPr>
        <w:t xml:space="preserve">z Instrukcją korzystania z </w:t>
      </w:r>
      <w:hyperlink r:id="rId15">
        <w:r w:rsidR="005B0581" w:rsidRPr="00216622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216622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216622" w:rsidRDefault="005B0581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216622">
        <w:rPr>
          <w:rFonts w:asciiTheme="minorHAnsi" w:hAnsiTheme="minorHAnsi" w:cstheme="minorHAnsi"/>
          <w:color w:val="000000" w:themeColor="text1"/>
          <w:lang w:val="pl"/>
        </w:rPr>
        <w:t>ustawy Pzp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7777777" w:rsidR="005B0581" w:rsidRPr="00216622" w:rsidRDefault="005B0581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6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dotyczące </w:t>
      </w:r>
      <w:r w:rsidR="00D15344" w:rsidRPr="00216622">
        <w:rPr>
          <w:rFonts w:asciiTheme="minorHAnsi" w:hAnsiTheme="minorHAnsi" w:cstheme="minorHAnsi"/>
          <w:color w:val="000000" w:themeColor="text1"/>
          <w:lang w:val="pl"/>
        </w:rPr>
        <w:br/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w szczególności logowania, składania wniosków o wyjaśnienie treści SWZ, składania ofert oraz innych czynności podejmowanych w niniejszym postępowaniu przy użyciu </w:t>
      </w:r>
      <w:hyperlink r:id="rId17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znajdują się 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lastRenderedPageBreak/>
        <w:t xml:space="preserve">w zakładce „Instrukcje dla Wykonawców" na stronie internetowej pod adresem: </w:t>
      </w:r>
      <w:hyperlink r:id="rId18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77777777" w:rsidR="00FC5AD9" w:rsidRPr="00216622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b/>
          <w:color w:val="000000" w:themeColor="text1"/>
          <w:lang w:val="pl"/>
        </w:rPr>
        <w:t xml:space="preserve">Formaty plików wykorzystywanych przez wykonawców powinny być zgodne </w:t>
      </w:r>
      <w:r w:rsidR="00D15344" w:rsidRPr="00216622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Pr="00216622">
        <w:rPr>
          <w:rFonts w:asciiTheme="minorHAnsi" w:hAnsiTheme="minorHAnsi" w:cstheme="minorHAnsi"/>
          <w:b/>
          <w:color w:val="000000" w:themeColor="text1"/>
          <w:lang w:val="pl"/>
        </w:rPr>
        <w:t>z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216622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216622" w:rsidRDefault="002C71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>Zamawiający rekomenduje wykorzystanie formatów: .pdf .doc .xls .jpg (.jpeg) ze szczególnym wskazaniem na .pdf</w:t>
      </w:r>
    </w:p>
    <w:p w14:paraId="79BA306C" w14:textId="77777777" w:rsidR="002C71C6" w:rsidRPr="00216622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W celu ewentualnej kompresji danych Zamawiający rekomenduje wykorzystanie jednego </w:t>
      </w:r>
      <w:r w:rsidR="004223A3" w:rsidRPr="00216622">
        <w:rPr>
          <w:rFonts w:asciiTheme="minorHAnsi" w:hAnsiTheme="minorHAnsi" w:cstheme="minorHAnsi"/>
          <w:b/>
          <w:bCs/>
          <w:color w:val="000000" w:themeColor="text1"/>
          <w:lang w:val="pl"/>
        </w:rPr>
        <w:br/>
      </w:r>
      <w:r w:rsidRPr="00216622">
        <w:rPr>
          <w:rFonts w:asciiTheme="minorHAnsi" w:hAnsiTheme="minorHAnsi" w:cstheme="minorHAnsi"/>
          <w:b/>
          <w:bCs/>
          <w:color w:val="000000" w:themeColor="text1"/>
          <w:lang w:val="pl"/>
        </w:rPr>
        <w:t>z formatów: .zip, .7Z.</w:t>
      </w:r>
      <w:r w:rsidR="002C71C6" w:rsidRPr="00216622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</w:p>
    <w:p w14:paraId="1865AC04" w14:textId="17678731" w:rsidR="00FC5AD9" w:rsidRPr="00216622" w:rsidRDefault="002C71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.rar.</w:t>
      </w:r>
    </w:p>
    <w:p w14:paraId="0F84DD3D" w14:textId="2FE7DAD9" w:rsidR="00FC5AD9" w:rsidRPr="00216622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216622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216622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.bmp</w:t>
      </w:r>
      <w:r w:rsidR="002C71C6" w:rsidRPr="00216622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.numbers</w:t>
      </w:r>
      <w:r w:rsidR="002C71C6" w:rsidRPr="00216622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.pages. </w:t>
      </w:r>
      <w:r w:rsidR="0033651E" w:rsidRPr="00216622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216622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216622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598A1E1C" w14:textId="77777777" w:rsidR="00FC5AD9" w:rsidRPr="00216622" w:rsidRDefault="00FC5AD9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22B1FF33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Pliki w innych formatach niż PDF zaleca się opatrzyć zewnętrznym podpisem XAdES. Wykonawca powinien pamiętać, aby plik z podpisem przekazywać łącznie z dokumentem podpisywanym.</w:t>
      </w:r>
    </w:p>
    <w:p w14:paraId="21981801" w14:textId="52868BD1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DD94FC" w14:textId="77777777" w:rsidR="002B06C6" w:rsidRPr="00216622" w:rsidRDefault="002B06C6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28" w:name="_Hlk69116778"/>
      <w:r w:rsidRPr="00216622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28"/>
    <w:p w14:paraId="69A97158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216622" w:rsidRDefault="00DB7834" w:rsidP="00205BE5">
      <w:pPr>
        <w:pStyle w:val="Akapitzlist"/>
        <w:numPr>
          <w:ilvl w:val="0"/>
          <w:numId w:val="19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Zamawiający zaleca aby </w:t>
      </w:r>
      <w:r w:rsidRPr="00216622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216622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216622" w:rsidRDefault="003B365D" w:rsidP="00205BE5">
      <w:pPr>
        <w:pStyle w:val="Nagwek1"/>
      </w:pPr>
      <w:r w:rsidRPr="00216622">
        <w:t>Termin związania ofertą</w:t>
      </w:r>
    </w:p>
    <w:p w14:paraId="7207D6BD" w14:textId="45374A0E" w:rsidR="003B365D" w:rsidRPr="00216622" w:rsidRDefault="00E82730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</w:pPr>
      <w:r w:rsidRPr="00C058F4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Pr="003C6A55">
        <w:rPr>
          <w:rFonts w:asciiTheme="minorHAnsi" w:hAnsiTheme="minorHAnsi" w:cstheme="minorHAnsi"/>
          <w:color w:val="000000" w:themeColor="text1"/>
          <w:lang w:eastAsia="pl-PL"/>
        </w:rPr>
        <w:t>ykonawca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jest związany ofertą </w:t>
      </w:r>
      <w:r w:rsidR="00DB5FD0" w:rsidRPr="00216622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</w:t>
      </w:r>
      <w:r w:rsidR="00DB5FD0" w:rsidRPr="000F7279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dnia </w:t>
      </w:r>
      <w:r w:rsidR="002E1113">
        <w:rPr>
          <w:rFonts w:asciiTheme="minorHAnsi" w:hAnsiTheme="minorHAnsi" w:cstheme="minorHAnsi"/>
          <w:b/>
          <w:bCs/>
          <w:color w:val="000000" w:themeColor="text1"/>
          <w:lang w:eastAsia="pl-PL"/>
        </w:rPr>
        <w:t>26</w:t>
      </w:r>
      <w:r w:rsidR="00216622" w:rsidRPr="009E171A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2E1113">
        <w:rPr>
          <w:rFonts w:asciiTheme="minorHAnsi" w:hAnsiTheme="minorHAnsi" w:cstheme="minorHAnsi"/>
          <w:b/>
          <w:bCs/>
          <w:color w:val="000000" w:themeColor="text1"/>
          <w:lang w:eastAsia="pl-PL"/>
        </w:rPr>
        <w:t>10</w:t>
      </w:r>
      <w:r w:rsidR="009B3003" w:rsidRPr="009E171A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B0869" w:rsidRPr="009E171A">
        <w:rPr>
          <w:rFonts w:asciiTheme="minorHAnsi" w:hAnsiTheme="minorHAnsi" w:cstheme="minorHAnsi"/>
          <w:b/>
          <w:bCs/>
          <w:color w:val="000000" w:themeColor="text1"/>
          <w:lang w:eastAsia="pl-PL"/>
        </w:rPr>
        <w:t>202</w:t>
      </w:r>
      <w:r w:rsidR="00DB7AC4" w:rsidRPr="009E171A">
        <w:rPr>
          <w:rFonts w:asciiTheme="minorHAnsi" w:hAnsiTheme="minorHAnsi" w:cstheme="minorHAnsi"/>
          <w:b/>
          <w:bCs/>
          <w:color w:val="000000" w:themeColor="text1"/>
          <w:lang w:eastAsia="pl-PL"/>
        </w:rPr>
        <w:t>3</w:t>
      </w:r>
      <w:r w:rsidR="00DB5FD0" w:rsidRPr="00EC4BFC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216622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216622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216622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216622" w:rsidRDefault="003B365D" w:rsidP="00205BE5">
      <w:pPr>
        <w:pStyle w:val="Akapitzlist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lastRenderedPageBreak/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216622" w:rsidRDefault="003B365D" w:rsidP="00205BE5">
      <w:pPr>
        <w:pStyle w:val="Nagwek1"/>
      </w:pPr>
      <w:r w:rsidRPr="00216622">
        <w:t>Opis sposobu przygotowania oferty</w:t>
      </w:r>
    </w:p>
    <w:p w14:paraId="69B335E5" w14:textId="77777777" w:rsidR="00DB5FD0" w:rsidRPr="00216622" w:rsidRDefault="00DB5FD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19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) oraz dodatkowo dla całego pakietu dokumentów w kroku 2 Formularza składania oferty lub wniosku (po kliknięciu w przycisk Przejdź do podsumowania).</w:t>
      </w:r>
    </w:p>
    <w:p w14:paraId="1B279219" w14:textId="77777777" w:rsidR="00DB5FD0" w:rsidRPr="00216622" w:rsidRDefault="00DB5FD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216622" w:rsidRDefault="00AA5A6D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216622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216622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20">
        <w:r w:rsidRPr="00216622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216622" w:rsidRDefault="00AA5A6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1719C3F2" w:rsidR="006F2710" w:rsidRPr="00216622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(eIDAS) (UE) nr 910/2014 - od 1 lipca 2016 r</w:t>
      </w:r>
      <w:r w:rsidR="00C74A5B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”. </w:t>
      </w:r>
    </w:p>
    <w:p w14:paraId="17C8637E" w14:textId="77777777" w:rsidR="006F2710" w:rsidRPr="00216622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W przypadku wykorzystania formatu podpisu XAdES zewnętrzny. Zamawiający wymaga dołączenia odpowiedniej ilości plików t</w:t>
      </w:r>
      <w:r w:rsidR="003816B5" w:rsidRPr="00216622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j. podpisywanych plików z danymi oraz plików XAdES.</w:t>
      </w:r>
    </w:p>
    <w:p w14:paraId="7D9DA6FF" w14:textId="77777777" w:rsidR="006F2710" w:rsidRPr="00216622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>Zgodnie z art. 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  <w:lang w:val="pl" w:eastAsia="pl-PL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</w:p>
    <w:p w14:paraId="241C76C1" w14:textId="77777777" w:rsidR="006F2710" w:rsidRPr="00216622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7304962A" w14:textId="77777777" w:rsidR="006F2710" w:rsidRPr="00216622" w:rsidRDefault="00000000" w:rsidP="00205BE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hyperlink r:id="rId21" w:history="1">
        <w:r w:rsidR="006F2710" w:rsidRPr="00216622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</w:p>
    <w:p w14:paraId="1201B11D" w14:textId="77777777" w:rsidR="006F2710" w:rsidRPr="00216622" w:rsidRDefault="006F2710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216622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216622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77777777" w:rsidR="00F74F45" w:rsidRPr="00216622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Dokumenty i oświadczenia składane przez wykonawcę powinny być w języku polskim, chyba że </w:t>
      </w:r>
      <w:r w:rsidR="00FB0F6F" w:rsidRPr="00216622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w SWZ dopuszczono inaczej. W przypadku  załączenia dokumentów sporządzonych w innym języku niż dopuszczony, wykonawca zobowiązany jest załączyć tłumaczenie na język polski.</w:t>
      </w:r>
    </w:p>
    <w:p w14:paraId="56875CC9" w14:textId="12C74180" w:rsidR="00F74F45" w:rsidRPr="00216622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BC64F6" w:rsidRPr="00216622">
        <w:rPr>
          <w:rFonts w:asciiTheme="minorHAnsi" w:hAnsiTheme="minorHAnsi" w:cstheme="minorHAnsi"/>
          <w:color w:val="000000" w:themeColor="text1"/>
        </w:rPr>
        <w:t> </w:t>
      </w:r>
      <w:r w:rsidRPr="00216622">
        <w:rPr>
          <w:rFonts w:asciiTheme="minorHAnsi" w:hAnsiTheme="minorHAnsi" w:cstheme="minorHAnsi"/>
          <w:color w:val="000000" w:themeColor="text1"/>
        </w:rPr>
        <w:t xml:space="preserve">wyjątkiem kopii poświadczonych odpowiednio przez innego wykonawcę ubiegającego się wspólnie </w:t>
      </w:r>
      <w:r w:rsidRPr="00216622"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BC64F6" w:rsidRPr="00216622">
        <w:rPr>
          <w:rFonts w:asciiTheme="minorHAnsi" w:hAnsiTheme="minorHAnsi" w:cstheme="minorHAnsi"/>
          <w:color w:val="000000" w:themeColor="text1"/>
        </w:rPr>
        <w:t> </w:t>
      </w:r>
      <w:r w:rsidRPr="00216622">
        <w:rPr>
          <w:rFonts w:asciiTheme="minorHAnsi" w:hAnsiTheme="minorHAnsi" w:cstheme="minorHAnsi"/>
          <w:color w:val="000000" w:themeColor="text1"/>
        </w:rPr>
        <w:t>nim o udzielenie zamówienia, przez podmiot, na którego zdolnościach lub sytuacji polega wykonawca, albo przez podwykonawcę.</w:t>
      </w:r>
    </w:p>
    <w:p w14:paraId="21FF7785" w14:textId="77777777" w:rsidR="00AA5A6D" w:rsidRPr="00216622" w:rsidRDefault="00F74F45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216622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216622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216622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216622" w:rsidRDefault="002E37FE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>Wraz z ofertą należy złożyć oświadczenie, o którym mowa w art. 125 ust. 1 ustawy Pzp - załącznik nr 2 do SWZ (odpowiednio dla wykonawcy i podmiotów trzecich);</w:t>
      </w:r>
    </w:p>
    <w:p w14:paraId="3F5BA530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216622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216622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77777777" w:rsidR="003B365D" w:rsidRPr="00EC4BFC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C4BF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EC4BFC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EC4BF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EC4BFC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="00D15344" w:rsidRPr="00EC4BF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EC4BFC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EC4BF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EC4BFC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EC4BF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216622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216622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216622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216622" w:rsidRDefault="00837E07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 xml:space="preserve">(opcjonalnie jeżeli </w:t>
      </w:r>
      <w:r w:rsidR="00242BE1" w:rsidRPr="00216622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dotyczy</w:t>
      </w:r>
      <w:r w:rsidRPr="00216622">
        <w:rPr>
          <w:rFonts w:asciiTheme="minorHAnsi" w:hAnsiTheme="minorHAnsi" w:cstheme="minorHAnsi"/>
          <w:strike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216622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, lub podwykonawcy </w:t>
      </w:r>
      <w:r w:rsidR="00D15344" w:rsidRPr="00216622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– w celu potwierdzenia umocowania osoby (osób), która podpisała zobowiązanie do oddania Wykonawcy do dyspozycji niezbędnych zasobów na potrzeby realizacji zamówienia,</w:t>
      </w:r>
    </w:p>
    <w:p w14:paraId="14DC7FC0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(opcjonalnie jeżeli dotyczy)</w:t>
      </w:r>
      <w:r w:rsidRPr="00216622">
        <w:rPr>
          <w:rFonts w:asciiTheme="minorHAnsi" w:hAnsiTheme="minorHAnsi" w:cstheme="minorHAnsi"/>
          <w:strike/>
          <w:color w:val="000000" w:themeColor="text1"/>
          <w:lang w:eastAsia="pl-PL"/>
        </w:rPr>
        <w:t xml:space="preserve"> dokumentu potwierdzającego wniesienie wadium w postaci przelewu</w:t>
      </w:r>
    </w:p>
    <w:p w14:paraId="6A1DAA3C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77777777" w:rsidR="00F50342" w:rsidRPr="00216622" w:rsidRDefault="00F50342" w:rsidP="00205BE5">
      <w:pPr>
        <w:pStyle w:val="Akapitzlist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Wymagane jest ustanowienie pełnomocnika do reprezentowania ich w postępowaniu </w:t>
      </w:r>
      <w:r w:rsidR="00D15344" w:rsidRPr="00216622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o udzielenie zamówienia publicznego albo reprezentowania w postępowaniu i zawarcia umowy w sprawie zamówienia publicznego;</w:t>
      </w:r>
    </w:p>
    <w:p w14:paraId="1819820E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216622">
        <w:rPr>
          <w:rFonts w:asciiTheme="minorHAnsi" w:hAnsiTheme="minorHAnsi" w:cstheme="minorHAnsi"/>
          <w:color w:val="000000" w:themeColor="text1"/>
        </w:rPr>
        <w:t xml:space="preserve"> lub podpisu zaufanego lub podpisu osobistego</w:t>
      </w: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lastRenderedPageBreak/>
        <w:t>Zamawiający informuje, iż zgodnie z art.</w:t>
      </w:r>
      <w:r w:rsidR="004871A6"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18 ust. 1 ustawy Pzp postępowanie o udzielenie zamówienia jest jawne.</w:t>
      </w:r>
    </w:p>
    <w:p w14:paraId="4F197180" w14:textId="5C050B69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Nie ujawnia się informacji stanowiących tajemnicę przedsiębiorstwa w rozumieniu przepisów ustawy</w:t>
      </w:r>
      <w:r w:rsidR="00DB7AC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z dnia 16 kwietnia 1993 r. o zwalczaniu nieuczciwej konkurencji (Dz. U. z 2019 r. poz. 1010 i 1649), jeżeli wykonawca, wraz z przekazaniem takich informacji, </w:t>
      </w:r>
      <w:r w:rsidRPr="00216622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216622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Pzp.</w:t>
      </w:r>
    </w:p>
    <w:p w14:paraId="1E2418A3" w14:textId="640BD395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216622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zamieszczone</w:t>
      </w:r>
      <w:r w:rsidR="00DB7AC4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731E4" w:rsidRPr="00216622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216622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216622" w:rsidRDefault="003B365D" w:rsidP="00205BE5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216622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59606738" w14:textId="77777777" w:rsidR="003B365D" w:rsidRPr="00216622" w:rsidRDefault="003B365D" w:rsidP="00205BE5">
      <w:pPr>
        <w:pStyle w:val="Akapitzlist"/>
        <w:numPr>
          <w:ilvl w:val="0"/>
          <w:numId w:val="5"/>
        </w:numPr>
        <w:tabs>
          <w:tab w:val="clear" w:pos="454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16622">
        <w:rPr>
          <w:rFonts w:asciiTheme="minorHAnsi" w:hAnsiTheme="minorHAnsi" w:cstheme="minorHAnsi"/>
          <w:color w:val="000000" w:themeColor="text1"/>
          <w:lang w:eastAsia="pl-PL"/>
        </w:rPr>
        <w:t>Oferta, której treść jest niezgodna z warunkami zamówienia, zostanie odrzucona (art. 226 ust. 1 pkt 5 ustawy Pzp). Wszelkie niejasności i obiekcje dotyczące treści zapisów w SWZ należy zatem wyjaśnić z</w:t>
      </w:r>
      <w:r w:rsidR="00D757AE" w:rsidRPr="00216622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16622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216622" w:rsidRDefault="003B365D" w:rsidP="00205BE5">
      <w:pPr>
        <w:pStyle w:val="Nagwek1"/>
      </w:pPr>
      <w:r w:rsidRPr="00216622">
        <w:t>Sposób oraz termin składania ofert</w:t>
      </w:r>
    </w:p>
    <w:p w14:paraId="4E251A6E" w14:textId="77777777" w:rsidR="00D37D55" w:rsidRPr="00216622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216622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216622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216622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2" w:history="1">
        <w:r w:rsidR="00D37D55" w:rsidRPr="00216622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216622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216622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216622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216622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16622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216622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3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4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>2  Pzp, gdzie zaznaczono, iż oferty, wnioski o dopuszczenie do udziału w postępowaniu oraz oświadczenie, o którym mowa w art. 125 ust.1 sporządza się, pod rygorem nieważności, w postaci lub formie elektronicznej i</w:t>
      </w:r>
      <w:r w:rsidR="00740BDD" w:rsidRPr="00216622">
        <w:rPr>
          <w:rFonts w:asciiTheme="minorHAnsi" w:hAnsiTheme="minorHAnsi" w:cstheme="minorHAnsi"/>
          <w:color w:val="000000" w:themeColor="text1"/>
        </w:rPr>
        <w:t> </w:t>
      </w:r>
      <w:r w:rsidRPr="00216622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216622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 datę złożenia oferty przyjmuje się datę jej przekazania w systemie (platformie) w drugim kroku składania oferty poprzez kliknięcie przycisku </w:t>
      </w:r>
      <w:r w:rsidR="00DB5FD0" w:rsidRPr="00216622">
        <w:rPr>
          <w:rFonts w:asciiTheme="minorHAnsi" w:hAnsiTheme="minorHAnsi" w:cstheme="minorHAnsi"/>
          <w:color w:val="000000" w:themeColor="text1"/>
        </w:rPr>
        <w:t>„</w:t>
      </w:r>
      <w:r w:rsidRPr="00216622">
        <w:rPr>
          <w:rFonts w:asciiTheme="minorHAnsi" w:hAnsiTheme="minorHAnsi" w:cstheme="minorHAnsi"/>
          <w:color w:val="000000" w:themeColor="text1"/>
        </w:rPr>
        <w:t>Złóż ofertę” i wyświetlenie się komunikatu, że oferta została zaszyfrowana i złożona.</w:t>
      </w:r>
    </w:p>
    <w:p w14:paraId="14EA78D3" w14:textId="77777777" w:rsidR="00D37D55" w:rsidRPr="00216622" w:rsidRDefault="00D37D55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  </w:t>
      </w:r>
      <w:hyperlink r:id="rId25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4037157A" w:rsidR="003B365D" w:rsidRPr="00847733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hanging="68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r w:rsidRPr="00216622">
        <w:rPr>
          <w:rFonts w:asciiTheme="minorHAnsi" w:hAnsiTheme="minorHAnsi" w:cstheme="minorHAnsi"/>
          <w:color w:val="000000" w:themeColor="text1"/>
        </w:rPr>
        <w:t>Termin składania ofert upływa w dniu</w:t>
      </w:r>
      <w:r w:rsidR="00544E3E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27</w:t>
      </w:r>
      <w:r w:rsidR="008B6CE5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="003868C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9</w:t>
      </w:r>
      <w:r w:rsidR="009B3003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3868C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3</w:t>
      </w:r>
      <w:r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00.</w:t>
      </w:r>
    </w:p>
    <w:p w14:paraId="1C3BAED8" w14:textId="42CE950B" w:rsidR="003B365D" w:rsidRPr="00216622" w:rsidRDefault="003B365D" w:rsidP="00205BE5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EC4BFC">
        <w:rPr>
          <w:rFonts w:asciiTheme="minorHAnsi" w:hAnsiTheme="minorHAnsi" w:cstheme="minorHAnsi"/>
          <w:color w:val="000000" w:themeColor="text1"/>
        </w:rPr>
        <w:t>Otwarcie ofert nastąpi w dniu</w:t>
      </w:r>
      <w:r w:rsidR="000E7A8E" w:rsidRPr="00EC4BFC">
        <w:rPr>
          <w:rFonts w:asciiTheme="minorHAnsi" w:hAnsiTheme="minorHAnsi" w:cstheme="minorHAnsi"/>
          <w:color w:val="000000" w:themeColor="text1"/>
        </w:rPr>
        <w:t xml:space="preserve"> 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27</w:t>
      </w:r>
      <w:r w:rsidR="008B6CE5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="003868C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9</w:t>
      </w:r>
      <w:r w:rsidR="00F2369E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3868C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3</w:t>
      </w:r>
      <w:r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="00EC4BFC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AA27F7" w:rsidRPr="0084773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Pr="0021662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216622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216622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216622" w:rsidRDefault="003B365D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216622" w:rsidRDefault="003B365D" w:rsidP="00205BE5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216622" w:rsidRDefault="003B365D" w:rsidP="00205BE5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216622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216622" w:rsidRDefault="007608C3" w:rsidP="00205BE5">
      <w:pPr>
        <w:pStyle w:val="Akapitzlist"/>
        <w:spacing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6">
        <w:r w:rsidRPr="00216622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216622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77777777" w:rsidR="002920C5" w:rsidRPr="00216622" w:rsidRDefault="002920C5" w:rsidP="00205BE5">
      <w:pPr>
        <w:pStyle w:val="Akapitzlist"/>
        <w:numPr>
          <w:ilvl w:val="0"/>
          <w:numId w:val="6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216622">
        <w:rPr>
          <w:rFonts w:asciiTheme="minorHAnsi" w:hAnsiTheme="minorHAnsi" w:cstheme="minorHAnsi"/>
          <w:color w:val="000000" w:themeColor="text1"/>
        </w:rPr>
        <w:t>u</w:t>
      </w:r>
      <w:r w:rsidRPr="00216622">
        <w:rPr>
          <w:rFonts w:asciiTheme="minorHAnsi" w:hAnsiTheme="minorHAnsi" w:cstheme="minorHAnsi"/>
          <w:color w:val="000000" w:themeColor="text1"/>
        </w:rPr>
        <w:t xml:space="preserve">stawą Pzp Zamawiający nie przewiduje przeprowadzania jawnej sesji otwarcia ofert </w:t>
      </w:r>
      <w:r w:rsidR="00FB0F6F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 xml:space="preserve">z </w:t>
      </w:r>
      <w:r w:rsidR="002321FF" w:rsidRPr="00216622">
        <w:rPr>
          <w:rFonts w:asciiTheme="minorHAnsi" w:hAnsiTheme="minorHAnsi" w:cstheme="minorHAnsi"/>
          <w:color w:val="000000" w:themeColor="text1"/>
        </w:rPr>
        <w:t> </w:t>
      </w:r>
      <w:r w:rsidRPr="00216622">
        <w:rPr>
          <w:rFonts w:asciiTheme="minorHAnsi" w:hAnsiTheme="minorHAnsi" w:cstheme="minorHAnsi"/>
          <w:color w:val="000000" w:themeColor="text1"/>
        </w:rPr>
        <w:t>udziałem wykonawców i transmitowania sesji otwarcia za pośrednictwem elektronicznych narzędzi do przekazu wideo on-line</w:t>
      </w:r>
      <w:r w:rsidR="002321FF" w:rsidRPr="00216622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216622" w:rsidRDefault="003B365D" w:rsidP="00205BE5">
      <w:pPr>
        <w:pStyle w:val="Nagwek1"/>
      </w:pPr>
      <w:r w:rsidRPr="00216622">
        <w:t>Sposób obliczenia ceny</w:t>
      </w:r>
    </w:p>
    <w:p w14:paraId="483B3533" w14:textId="76E0A654" w:rsidR="00AB2905" w:rsidRPr="00216622" w:rsidRDefault="00EE0123" w:rsidP="00205BE5">
      <w:pPr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216622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216622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</w:t>
      </w:r>
      <w:r w:rsidR="008A0BD8" w:rsidRPr="00216622">
        <w:rPr>
          <w:rFonts w:asciiTheme="minorHAnsi" w:hAnsiTheme="minorHAnsi" w:cstheme="minorHAnsi"/>
          <w:iCs/>
          <w:color w:val="000000" w:themeColor="text1"/>
        </w:rPr>
        <w:br/>
        <w:t xml:space="preserve">z realizacją przedmiotu zamówienia zgodnie z opisem przedmiotu zamówienia wskazanym </w:t>
      </w:r>
      <w:r w:rsidR="008A0BD8" w:rsidRPr="00216622">
        <w:rPr>
          <w:rFonts w:asciiTheme="minorHAnsi" w:hAnsiTheme="minorHAnsi" w:cstheme="minorHAnsi"/>
          <w:iCs/>
          <w:color w:val="000000" w:themeColor="text1"/>
        </w:rPr>
        <w:br/>
        <w:t xml:space="preserve">w OPZ oraz postanowieniami umowy określonymi w niniejszej SWZ. Cena winna obejmować w szczególności koszty prac związanych z przygotowaniem do realizacji usługi, zabezpieczenie kosztów dotyczących materiałów niezbędnych do świadczenia usługi, wyposażenia stanowisk pracy osób realizujących usługę, koszty związane z ubezpieczeniami, zakładane marże, koszt ryzyk pojawiających się podczas realizacji zamówienia jakie na obecnym etapie postępowania mogą być zidentyfikowane. Stawka podatku VAT w przedmiotowym postępowaniu wynosi </w:t>
      </w:r>
      <w:r w:rsidR="008A0BD8" w:rsidRPr="00216622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216622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77777777" w:rsidR="003B365D" w:rsidRPr="00216622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216622">
        <w:rPr>
          <w:rFonts w:asciiTheme="minorHAnsi" w:hAnsiTheme="minorHAnsi" w:cstheme="minorHAnsi"/>
          <w:color w:val="000000" w:themeColor="text1"/>
        </w:rPr>
        <w:t>wykonawca</w:t>
      </w:r>
      <w:r w:rsidRPr="00216622">
        <w:rPr>
          <w:rFonts w:asciiTheme="minorHAnsi" w:hAnsiTheme="minorHAnsi" w:cstheme="minorHAnsi"/>
          <w:color w:val="000000" w:themeColor="text1"/>
        </w:rPr>
        <w:t xml:space="preserve"> jest podatnikiem podatku VAT cenę oferty będzie stanowić cena brutto (wraz z podatkiem VAT).</w:t>
      </w:r>
    </w:p>
    <w:p w14:paraId="73938E2E" w14:textId="77777777" w:rsidR="003B365D" w:rsidRPr="00216622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77777777" w:rsidR="003B365D" w:rsidRPr="00216622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>i usług (Dz. U. z 2018 r. poz. 2174, z późn. zm.), dla celów zastosowania kryterium ceny lub kosztu Zamawiający dolicza do przedstawionej w tej ofercie ceny kwotę podatku od towarów</w:t>
      </w:r>
      <w:r w:rsidR="00D15344" w:rsidRPr="00216622">
        <w:rPr>
          <w:rFonts w:asciiTheme="minorHAnsi" w:hAnsiTheme="minorHAnsi" w:cstheme="minorHAnsi"/>
          <w:color w:val="000000" w:themeColor="text1"/>
        </w:rPr>
        <w:br/>
      </w:r>
      <w:r w:rsidRPr="00216622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216622" w:rsidRDefault="003B365D" w:rsidP="00205BE5">
      <w:pPr>
        <w:pStyle w:val="Akapitzlist"/>
        <w:numPr>
          <w:ilvl w:val="0"/>
          <w:numId w:val="9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216622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216622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216622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216622" w:rsidRDefault="003B365D" w:rsidP="00205BE5">
      <w:pPr>
        <w:pStyle w:val="Akapitzlist"/>
        <w:numPr>
          <w:ilvl w:val="1"/>
          <w:numId w:val="9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216622" w:rsidRDefault="003B365D" w:rsidP="00205BE5">
      <w:pPr>
        <w:pStyle w:val="Nagwek1"/>
      </w:pPr>
      <w:r w:rsidRPr="00216622">
        <w:t>Opis kryteriów oceny ofert, wraz z podaniem wag tych kryteriów i sposobu oceny ofert</w:t>
      </w:r>
    </w:p>
    <w:tbl>
      <w:tblPr>
        <w:tblStyle w:val="Tabela-Siatka1"/>
        <w:tblpPr w:leftFromText="141" w:rightFromText="141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1798"/>
        <w:gridCol w:w="1918"/>
      </w:tblGrid>
      <w:tr w:rsidR="00D67B56" w:rsidRPr="00216622" w14:paraId="08629F6F" w14:textId="77777777" w:rsidTr="00D67B56">
        <w:trPr>
          <w:trHeight w:hRule="exact" w:val="256"/>
        </w:trPr>
        <w:tc>
          <w:tcPr>
            <w:tcW w:w="1798" w:type="dxa"/>
          </w:tcPr>
          <w:p w14:paraId="0BC98FF3" w14:textId="77777777" w:rsidR="00D67B56" w:rsidRPr="00216622" w:rsidRDefault="00D67B56" w:rsidP="00D67B56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kryterium</w:t>
            </w:r>
          </w:p>
        </w:tc>
        <w:tc>
          <w:tcPr>
            <w:tcW w:w="1918" w:type="dxa"/>
          </w:tcPr>
          <w:p w14:paraId="4EA41912" w14:textId="77777777" w:rsidR="00D67B56" w:rsidRPr="00216622" w:rsidRDefault="00D67B56" w:rsidP="00D67B5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Waga</w:t>
            </w:r>
          </w:p>
        </w:tc>
      </w:tr>
      <w:tr w:rsidR="00D67B56" w:rsidRPr="00216622" w14:paraId="47610539" w14:textId="77777777" w:rsidTr="00D67B56">
        <w:trPr>
          <w:trHeight w:hRule="exact" w:val="288"/>
        </w:trPr>
        <w:tc>
          <w:tcPr>
            <w:tcW w:w="1798" w:type="dxa"/>
          </w:tcPr>
          <w:p w14:paraId="4A8B1B46" w14:textId="77777777" w:rsidR="00D67B56" w:rsidRPr="00216622" w:rsidRDefault="00D67B56" w:rsidP="00D67B5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</w:t>
            </w:r>
          </w:p>
        </w:tc>
        <w:tc>
          <w:tcPr>
            <w:tcW w:w="1918" w:type="dxa"/>
          </w:tcPr>
          <w:p w14:paraId="55A21DE0" w14:textId="77777777" w:rsidR="00D67B56" w:rsidRPr="00216622" w:rsidRDefault="00D67B56" w:rsidP="00D67B5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60 % (max. 60 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kt.</w:t>
            </w: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D67B56" w:rsidRPr="00216622" w14:paraId="43DD16B4" w14:textId="77777777" w:rsidTr="00D67B56">
        <w:trPr>
          <w:trHeight w:val="184"/>
        </w:trPr>
        <w:tc>
          <w:tcPr>
            <w:tcW w:w="1798" w:type="dxa"/>
          </w:tcPr>
          <w:p w14:paraId="7012364B" w14:textId="77777777" w:rsidR="00D67B56" w:rsidRPr="00216622" w:rsidRDefault="00D67B56" w:rsidP="00D67B5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29" w:name="_Hlk53149248"/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1918" w:type="dxa"/>
          </w:tcPr>
          <w:p w14:paraId="05B9CC3E" w14:textId="77777777" w:rsidR="00D67B56" w:rsidRPr="00216622" w:rsidRDefault="00D67B56" w:rsidP="00D67B56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0 % (max.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 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kt.</w:t>
            </w:r>
            <w:r w:rsidRPr="0021662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</w:tbl>
    <w:bookmarkEnd w:id="29"/>
    <w:p w14:paraId="260A74AF" w14:textId="7D69D609" w:rsidR="003B365D" w:rsidRPr="00216622" w:rsidRDefault="003B365D" w:rsidP="00205BE5">
      <w:pPr>
        <w:pStyle w:val="Akapitzlist"/>
        <w:numPr>
          <w:ilvl w:val="0"/>
          <w:numId w:val="10"/>
        </w:numPr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Przy dokonywaniu wyboru najkorzystniejszej oferty Zamawiający stosować będzie następujące   kryteri</w:t>
      </w:r>
      <w:r w:rsidR="00AA6A17" w:rsidRPr="00216622">
        <w:rPr>
          <w:rFonts w:asciiTheme="minorHAnsi" w:hAnsiTheme="minorHAnsi" w:cstheme="minorHAnsi"/>
          <w:color w:val="000000" w:themeColor="text1"/>
        </w:rPr>
        <w:t>um</w:t>
      </w:r>
      <w:r w:rsidRPr="00216622">
        <w:rPr>
          <w:rFonts w:asciiTheme="minorHAnsi" w:hAnsiTheme="minorHAnsi" w:cstheme="minorHAnsi"/>
          <w:color w:val="000000" w:themeColor="text1"/>
        </w:rPr>
        <w:t xml:space="preserve"> oceny ofert:</w:t>
      </w:r>
    </w:p>
    <w:p w14:paraId="4C85C3AF" w14:textId="77777777" w:rsidR="00D67B56" w:rsidRDefault="00D67B56" w:rsidP="00D67B56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BF98B73" w14:textId="77777777" w:rsidR="00D67B56" w:rsidRDefault="00D67B56" w:rsidP="00D67B5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88680" w14:textId="4A91871F" w:rsidR="007D5ACB" w:rsidRPr="00216622" w:rsidRDefault="007D5ACB" w:rsidP="00205BE5">
      <w:pPr>
        <w:numPr>
          <w:ilvl w:val="0"/>
          <w:numId w:val="10"/>
        </w:numPr>
        <w:tabs>
          <w:tab w:val="clear" w:pos="948"/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>Kryterium „Cena” (Pc)</w:t>
      </w:r>
    </w:p>
    <w:p w14:paraId="194CAE53" w14:textId="77777777" w:rsidR="007D5ACB" w:rsidRPr="00216622" w:rsidRDefault="007D5ACB" w:rsidP="00D759F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Kryterium „Cena” będzie rozpatrywana na podstawie ceny brutto za wykonanie przedmiotu zamówienia, podanej przez Wykonawcę w Formularzu ofertowym. </w:t>
      </w:r>
    </w:p>
    <w:p w14:paraId="2DC8671E" w14:textId="77777777" w:rsidR="007D5ACB" w:rsidRPr="00216622" w:rsidRDefault="007D5ACB" w:rsidP="00D759F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ofercie o najniższej cenie przyzna 60 punktów a każdej następnej zostanie przyporządkowana liczba punktów proporcjonalnie mniejsza, według wzoru:</w:t>
      </w:r>
    </w:p>
    <w:p w14:paraId="7C28AFE1" w14:textId="77777777" w:rsidR="007D5ACB" w:rsidRPr="00216622" w:rsidRDefault="00000000" w:rsidP="00205BE5">
      <w:pPr>
        <w:spacing w:line="240" w:lineRule="auto"/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60</m:t>
          </m:r>
        </m:oMath>
      </m:oMathPara>
    </w:p>
    <w:p w14:paraId="3FF03D9B" w14:textId="77777777" w:rsidR="007D5ACB" w:rsidRPr="00216622" w:rsidRDefault="007D5ACB" w:rsidP="00205BE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gdzie:</w:t>
      </w:r>
    </w:p>
    <w:p w14:paraId="7E782850" w14:textId="77777777" w:rsidR="007D5ACB" w:rsidRPr="00216622" w:rsidRDefault="00000000" w:rsidP="00205BE5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16622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62AF906D" w14:textId="77777777" w:rsidR="007D5ACB" w:rsidRPr="00216622" w:rsidRDefault="00000000" w:rsidP="00205BE5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16622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57BF04F9" w14:textId="3F6796CA" w:rsidR="007D5ACB" w:rsidRPr="00D67B56" w:rsidRDefault="00000000" w:rsidP="00D67B56">
      <w:pPr>
        <w:tabs>
          <w:tab w:val="left" w:pos="993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pacing w:val="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 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16622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0CB1E158" w14:textId="06F74394" w:rsidR="002A072A" w:rsidRPr="000F7279" w:rsidRDefault="007D5ACB" w:rsidP="00205BE5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lastRenderedPageBreak/>
        <w:t>Kryterium „</w:t>
      </w:r>
      <w:r w:rsidR="001B574C" w:rsidRPr="00216622">
        <w:rPr>
          <w:rFonts w:asciiTheme="minorHAnsi" w:hAnsiTheme="minorHAnsi" w:cstheme="minorHAnsi"/>
          <w:b/>
          <w:color w:val="000000" w:themeColor="text1"/>
        </w:rPr>
        <w:t>Gwarancja”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 (P</w:t>
      </w:r>
      <w:r w:rsidR="001B574C" w:rsidRPr="00216622">
        <w:rPr>
          <w:rFonts w:asciiTheme="minorHAnsi" w:hAnsiTheme="minorHAnsi" w:cstheme="minorHAnsi"/>
          <w:b/>
          <w:color w:val="000000" w:themeColor="text1"/>
        </w:rPr>
        <w:t>g</w:t>
      </w:r>
      <w:r w:rsidRPr="00216622">
        <w:rPr>
          <w:rFonts w:asciiTheme="minorHAnsi" w:hAnsiTheme="minorHAnsi" w:cstheme="minorHAnsi"/>
          <w:b/>
          <w:color w:val="000000" w:themeColor="text1"/>
        </w:rPr>
        <w:t>)</w:t>
      </w:r>
    </w:p>
    <w:p w14:paraId="210F523B" w14:textId="77777777" w:rsidR="002A072A" w:rsidRPr="00216622" w:rsidRDefault="002A072A" w:rsidP="00D759F4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Kryterium „Gwarancja” będzie rozpatrywane na podstawie okresu gwarancji na wykonane usługi podanego przez wykonawcę w Formularzu ofertowym. </w:t>
      </w:r>
    </w:p>
    <w:p w14:paraId="63D258BB" w14:textId="5C1C98D2" w:rsidR="002A072A" w:rsidRPr="00216622" w:rsidRDefault="002A072A" w:rsidP="00D759F4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 xml:space="preserve">Zamawiający przyzna </w:t>
      </w:r>
      <w:r w:rsidR="00362E4A">
        <w:rPr>
          <w:rFonts w:asciiTheme="minorHAnsi" w:hAnsiTheme="minorHAnsi" w:cstheme="minorHAnsi"/>
          <w:color w:val="000000" w:themeColor="text1"/>
        </w:rPr>
        <w:t>4</w:t>
      </w:r>
      <w:r w:rsidRPr="00216622">
        <w:rPr>
          <w:rFonts w:asciiTheme="minorHAnsi" w:hAnsiTheme="minorHAnsi" w:cstheme="minorHAnsi"/>
          <w:color w:val="000000" w:themeColor="text1"/>
        </w:rPr>
        <w:t>0 punktów ofercie o najwyższej gwarancji, a każdej następnej zostanie przyporządkowana liczba punktów proporcjonalnie mniejsza, według wzoru:</w:t>
      </w:r>
    </w:p>
    <w:p w14:paraId="17A2D9B9" w14:textId="1816FB96" w:rsidR="002A072A" w:rsidRPr="00216622" w:rsidRDefault="00000000" w:rsidP="00205BE5">
      <w:pPr>
        <w:spacing w:line="240" w:lineRule="auto"/>
        <w:ind w:left="567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- 36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48- 36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40</m:t>
          </m:r>
        </m:oMath>
      </m:oMathPara>
    </w:p>
    <w:p w14:paraId="5D87553D" w14:textId="77777777" w:rsidR="002A072A" w:rsidRPr="00216622" w:rsidRDefault="002A072A" w:rsidP="00205BE5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gdzie:</w:t>
      </w:r>
    </w:p>
    <w:p w14:paraId="2BDDE67E" w14:textId="33355CDA" w:rsidR="002A072A" w:rsidRPr="00216622" w:rsidRDefault="00000000" w:rsidP="00205BE5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16622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7AE047BC" w14:textId="70FCE705" w:rsidR="002A072A" w:rsidRPr="00216622" w:rsidRDefault="00000000" w:rsidP="00205BE5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 xml:space="preserve">bad of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="002A072A" w:rsidRPr="00216622">
        <w:rPr>
          <w:rFonts w:asciiTheme="minorHAnsi" w:eastAsiaTheme="minorEastAsia" w:hAnsiTheme="minorHAnsi" w:cstheme="minorHAnsi"/>
          <w:color w:val="000000" w:themeColor="text1"/>
        </w:rPr>
        <w:t xml:space="preserve"> okres gwarancji zaoferowany przez wykonawc</w:t>
      </w:r>
      <w:r w:rsidR="00F127A9" w:rsidRPr="00216622">
        <w:rPr>
          <w:rFonts w:asciiTheme="minorHAnsi" w:eastAsiaTheme="minorEastAsia" w:hAnsiTheme="minorHAnsi" w:cstheme="minorHAnsi"/>
          <w:color w:val="000000" w:themeColor="text1"/>
        </w:rPr>
        <w:t>ę</w:t>
      </w:r>
      <w:r w:rsidR="002A072A" w:rsidRPr="00216622">
        <w:rPr>
          <w:rFonts w:asciiTheme="minorHAnsi" w:eastAsiaTheme="minorEastAsia" w:hAnsiTheme="minorHAnsi" w:cstheme="minorHAnsi"/>
          <w:color w:val="000000" w:themeColor="text1"/>
        </w:rPr>
        <w:t xml:space="preserve"> (w miesiącach)</w:t>
      </w:r>
      <w:r w:rsidR="00895B9D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DA9B788" w14:textId="636F0A13" w:rsidR="007D5ACB" w:rsidRPr="00216622" w:rsidRDefault="002A072A" w:rsidP="00D759F4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16622">
        <w:rPr>
          <w:rFonts w:asciiTheme="minorHAnsi" w:hAnsiTheme="minorHAnsi" w:cstheme="minorHAnsi"/>
          <w:bCs/>
          <w:iCs/>
          <w:color w:val="000000" w:themeColor="text1"/>
        </w:rPr>
        <w:t xml:space="preserve">Maksymalny okres gwarancji na wykonane usługi przyjęty do celów obliczeniowych wynosi </w:t>
      </w:r>
      <w:r w:rsidRPr="00216622">
        <w:rPr>
          <w:rFonts w:asciiTheme="minorHAnsi" w:hAnsiTheme="minorHAnsi" w:cstheme="minorHAnsi"/>
          <w:bCs/>
          <w:iCs/>
          <w:color w:val="000000" w:themeColor="text1"/>
          <w:u w:val="single"/>
        </w:rPr>
        <w:t>48 miesięcy.</w:t>
      </w:r>
      <w:r w:rsidRPr="00216622">
        <w:rPr>
          <w:rFonts w:asciiTheme="minorHAnsi" w:hAnsiTheme="minorHAnsi" w:cstheme="minorHAnsi"/>
          <w:bCs/>
          <w:iCs/>
          <w:color w:val="000000" w:themeColor="text1"/>
        </w:rPr>
        <w:t xml:space="preserve"> Zaoferowanie dłuższego okresu gwarancji nie będzie skutkowało przyznaniem większej ilości punktów w tym kryterium oraz nie będzie skutkowało odrzuceniem oferty. </w:t>
      </w:r>
      <w:r w:rsidRPr="00216622">
        <w:rPr>
          <w:rFonts w:asciiTheme="minorHAnsi" w:hAnsiTheme="minorHAnsi" w:cstheme="minorHAnsi"/>
          <w:color w:val="000000" w:themeColor="text1"/>
        </w:rPr>
        <w:t xml:space="preserve">Zamawiający informuje, iż w sytuacji w której Wykonawca nie wskaże w Formularzu ofertowym </w:t>
      </w:r>
      <w:r w:rsidR="00EC53E9" w:rsidRPr="00216622">
        <w:rPr>
          <w:rFonts w:asciiTheme="minorHAnsi" w:hAnsiTheme="minorHAnsi" w:cstheme="minorHAnsi"/>
          <w:color w:val="000000" w:themeColor="text1"/>
        </w:rPr>
        <w:t>gwarancji</w:t>
      </w:r>
      <w:r w:rsidRPr="00216622">
        <w:rPr>
          <w:rFonts w:asciiTheme="minorHAnsi" w:hAnsiTheme="minorHAnsi" w:cstheme="minorHAnsi"/>
          <w:color w:val="000000" w:themeColor="text1"/>
        </w:rPr>
        <w:t xml:space="preserve">, Zamawiający do oceny oferty, </w:t>
      </w:r>
      <w:r w:rsidR="00EC53E9" w:rsidRPr="00216622">
        <w:rPr>
          <w:rFonts w:asciiTheme="minorHAnsi" w:hAnsiTheme="minorHAnsi" w:cstheme="minorHAnsi"/>
          <w:color w:val="000000" w:themeColor="text1"/>
        </w:rPr>
        <w:t>przyjmie okres gwarancji wynoszący 36 miesięcy</w:t>
      </w:r>
      <w:r w:rsidRPr="00216622">
        <w:rPr>
          <w:rFonts w:asciiTheme="minorHAnsi" w:hAnsiTheme="minorHAnsi" w:cstheme="minorHAnsi"/>
          <w:color w:val="000000" w:themeColor="text1"/>
        </w:rPr>
        <w:t>, a w kryterium „</w:t>
      </w:r>
      <w:r w:rsidR="00EC53E9" w:rsidRPr="00216622">
        <w:rPr>
          <w:rFonts w:asciiTheme="minorHAnsi" w:hAnsiTheme="minorHAnsi" w:cstheme="minorHAnsi"/>
          <w:color w:val="000000" w:themeColor="text1"/>
        </w:rPr>
        <w:t>Gwarancja</w:t>
      </w:r>
      <w:r w:rsidRPr="00216622">
        <w:rPr>
          <w:rFonts w:asciiTheme="minorHAnsi" w:hAnsiTheme="minorHAnsi" w:cstheme="minorHAnsi"/>
          <w:color w:val="000000" w:themeColor="text1"/>
        </w:rPr>
        <w:t>” zostanie przyznane 0 punktów.</w:t>
      </w:r>
    </w:p>
    <w:p w14:paraId="404EFFF9" w14:textId="77777777" w:rsidR="007D5ACB" w:rsidRPr="00216622" w:rsidRDefault="007D5ACB" w:rsidP="00205BE5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1BED491" w14:textId="2ABB3EA9" w:rsidR="007D5ACB" w:rsidRPr="00216622" w:rsidRDefault="00000000" w:rsidP="00205BE5">
      <w:pPr>
        <w:spacing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P= 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 Pg</m:t>
          </m:r>
        </m:oMath>
      </m:oMathPara>
    </w:p>
    <w:p w14:paraId="00ED81BE" w14:textId="77777777" w:rsidR="007D5ACB" w:rsidRPr="00216622" w:rsidRDefault="007D5ACB" w:rsidP="00205BE5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gdzie:</w:t>
      </w:r>
    </w:p>
    <w:p w14:paraId="3296F8F1" w14:textId="77777777" w:rsidR="007D5ACB" w:rsidRPr="00216622" w:rsidRDefault="007D5ACB" w:rsidP="00D67B56">
      <w:pPr>
        <w:spacing w:after="0" w:line="240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64D901C1" w14:textId="77777777" w:rsidR="007D5ACB" w:rsidRPr="00216622" w:rsidRDefault="00000000" w:rsidP="00D67B56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16622">
        <w:rPr>
          <w:rFonts w:asciiTheme="minorHAnsi" w:hAnsiTheme="minorHAnsi" w:cstheme="minorHAnsi"/>
          <w:color w:val="000000" w:themeColor="text1"/>
        </w:rPr>
        <w:t xml:space="preserve"> </w:t>
      </w:r>
      <w:r w:rsidR="007D5ACB" w:rsidRPr="00216622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D5ACB" w:rsidRPr="00216622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52809AB0" w14:textId="5B33FA2F" w:rsidR="00DB7AC4" w:rsidRPr="00216622" w:rsidRDefault="00000000" w:rsidP="00D67B56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16622">
        <w:rPr>
          <w:rFonts w:asciiTheme="minorHAnsi" w:eastAsiaTheme="minorEastAsia" w:hAnsiTheme="minorHAnsi" w:cstheme="minorHAnsi"/>
          <w:iCs/>
          <w:color w:val="000000" w:themeColor="text1"/>
        </w:rPr>
        <w:t xml:space="preserve">ilość punktów przyznana ofercie badanej za </w:t>
      </w:r>
      <w:r w:rsidR="001B574C" w:rsidRPr="00216622">
        <w:rPr>
          <w:rFonts w:asciiTheme="minorHAnsi" w:eastAsiaTheme="minorEastAsia" w:hAnsiTheme="minorHAnsi" w:cstheme="minorHAnsi"/>
          <w:iCs/>
          <w:color w:val="000000" w:themeColor="text1"/>
        </w:rPr>
        <w:t>gwarancję</w:t>
      </w:r>
    </w:p>
    <w:p w14:paraId="7C781DB2" w14:textId="56C7BED7" w:rsidR="003B365D" w:rsidRPr="00216622" w:rsidRDefault="00DB7AC4" w:rsidP="00205BE5">
      <w:pPr>
        <w:tabs>
          <w:tab w:val="center" w:pos="567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</w:t>
      </w:r>
      <w:r w:rsidR="007D5ACB" w:rsidRPr="00216622">
        <w:rPr>
          <w:rFonts w:asciiTheme="minorHAnsi" w:hAnsiTheme="minorHAnsi" w:cstheme="minorHAnsi"/>
          <w:color w:val="000000" w:themeColor="text1"/>
        </w:rPr>
        <w:t>.       Zamawiający zastosuje zaokrąglenie każdego wyniku do dwóch miejsc po przecinku.</w:t>
      </w:r>
    </w:p>
    <w:p w14:paraId="27183126" w14:textId="77777777" w:rsidR="003B365D" w:rsidRPr="00216622" w:rsidRDefault="003B365D" w:rsidP="00205BE5">
      <w:pPr>
        <w:pStyle w:val="Nagwek1"/>
      </w:pPr>
      <w:r w:rsidRPr="00216622">
        <w:t>Wymagania dotyczące zabezpieczenia należytego wykonania umowy</w:t>
      </w:r>
    </w:p>
    <w:p w14:paraId="66223F77" w14:textId="77777777" w:rsidR="003B365D" w:rsidRPr="00216622" w:rsidRDefault="003B365D" w:rsidP="00205BE5">
      <w:pPr>
        <w:pStyle w:val="Akapitzlist"/>
        <w:numPr>
          <w:ilvl w:val="0"/>
          <w:numId w:val="12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216622" w:rsidRDefault="003B365D" w:rsidP="00205BE5">
      <w:pPr>
        <w:pStyle w:val="Nagwek1"/>
      </w:pPr>
      <w:r w:rsidRPr="00216622">
        <w:t>Informacje o formalnościach, jakie muszą zostać dopełnione po wyborze oferty w celu zawarcia umowy w sprawie zamówienia publicznego</w:t>
      </w:r>
    </w:p>
    <w:p w14:paraId="01EDFC2A" w14:textId="77777777" w:rsidR="003B365D" w:rsidRPr="00216622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216622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216622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216622" w:rsidRDefault="003B365D" w:rsidP="00205BE5">
      <w:pPr>
        <w:pStyle w:val="Akapitzlist"/>
        <w:numPr>
          <w:ilvl w:val="1"/>
          <w:numId w:val="11"/>
        </w:numPr>
        <w:tabs>
          <w:tab w:val="clear" w:pos="1021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16622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64B387DA" w:rsidR="0084748D" w:rsidRPr="00216622" w:rsidRDefault="0084748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</w:t>
      </w:r>
      <w:r w:rsidR="00D67B5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8F2E84" w:rsidRPr="00216622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216622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 w:rsidRPr="00216622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 w:rsidRPr="00216622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216622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D67B56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O terminie złożenia dokumentów, o których mowa w wyżej Zamawiający powiadomi Wykonawcę.</w:t>
      </w:r>
    </w:p>
    <w:p w14:paraId="4D7A71D9" w14:textId="77777777" w:rsidR="003B365D" w:rsidRPr="00D67B56" w:rsidRDefault="003B365D" w:rsidP="00205BE5">
      <w:pPr>
        <w:pStyle w:val="Akapitzlist"/>
        <w:numPr>
          <w:ilvl w:val="0"/>
          <w:numId w:val="11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Jeżeli </w:t>
      </w:r>
      <w:r w:rsidR="00ED1B63"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wykonawca</w:t>
      </w: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D67B56" w:rsidRDefault="003B365D" w:rsidP="00205BE5">
      <w:pPr>
        <w:pStyle w:val="Nagwek1"/>
        <w:rPr>
          <w:sz w:val="21"/>
          <w:szCs w:val="21"/>
        </w:rPr>
      </w:pPr>
      <w:r w:rsidRPr="00D67B56">
        <w:rPr>
          <w:sz w:val="21"/>
          <w:szCs w:val="21"/>
        </w:rPr>
        <w:t>Pouczenie o środkach ochrony prawnej przysługujących wykonawcy.</w:t>
      </w:r>
    </w:p>
    <w:p w14:paraId="41D1C3E3" w14:textId="77777777" w:rsidR="003B365D" w:rsidRPr="00D67B56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D67B56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Środki ochrony prawnej wobec ogłoszenia wszczynającego postępowanie o udzielenie oraz dokumentów zamówienia przysługują również organizacjom wpisanym na listę, o której mowa w art. 469 pkt 15 ustawy Pzp, oraz Rzecznikowi Małych i Średnich Przedsiębiorców.</w:t>
      </w:r>
    </w:p>
    <w:p w14:paraId="77A5440A" w14:textId="77777777" w:rsidR="003B365D" w:rsidRPr="00D67B56" w:rsidRDefault="003B365D" w:rsidP="00205BE5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67B56">
        <w:rPr>
          <w:rFonts w:asciiTheme="minorHAnsi" w:hAnsiTheme="minorHAnsi" w:cstheme="minorHAnsi"/>
          <w:color w:val="000000" w:themeColor="text1"/>
          <w:sz w:val="21"/>
          <w:szCs w:val="21"/>
        </w:rPr>
        <w:t>Szczegółowe informacje dotyczące środków ochrony prawnej określa Dział IX ustawy Pzp.</w:t>
      </w:r>
    </w:p>
    <w:p w14:paraId="1A302DFE" w14:textId="77777777" w:rsidR="003B365D" w:rsidRPr="00C74A5B" w:rsidRDefault="003B365D" w:rsidP="00205BE5">
      <w:pPr>
        <w:pStyle w:val="Nagwek1"/>
      </w:pPr>
      <w:r w:rsidRPr="00C74A5B">
        <w:lastRenderedPageBreak/>
        <w:t>Informacje końcowe</w:t>
      </w:r>
    </w:p>
    <w:p w14:paraId="45613494" w14:textId="77777777" w:rsidR="003B365D" w:rsidRPr="00C74A5B" w:rsidRDefault="003B365D" w:rsidP="00205BE5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C74A5B">
        <w:rPr>
          <w:rFonts w:asciiTheme="minorHAnsi" w:hAnsiTheme="minorHAnsi" w:cstheme="minorHAnsi"/>
          <w:color w:val="000000" w:themeColor="text1"/>
        </w:rPr>
        <w:t xml:space="preserve">Zasady udostępniania dokumentów określa art. </w:t>
      </w:r>
      <w:r w:rsidR="00A315D9" w:rsidRPr="00C74A5B">
        <w:rPr>
          <w:rFonts w:asciiTheme="minorHAnsi" w:hAnsiTheme="minorHAnsi" w:cstheme="minorHAnsi"/>
          <w:color w:val="000000" w:themeColor="text1"/>
        </w:rPr>
        <w:t>80</w:t>
      </w:r>
      <w:r w:rsidRPr="00C74A5B">
        <w:rPr>
          <w:rFonts w:asciiTheme="minorHAnsi" w:hAnsiTheme="minorHAnsi" w:cstheme="minorHAnsi"/>
          <w:color w:val="000000" w:themeColor="text1"/>
        </w:rPr>
        <w:t xml:space="preserve"> ustawy oraz Rozporządzenie Ministra Rozwoju</w:t>
      </w:r>
      <w:r w:rsidR="00A315D9" w:rsidRPr="00C74A5B">
        <w:rPr>
          <w:rFonts w:asciiTheme="minorHAnsi" w:hAnsiTheme="minorHAnsi" w:cstheme="minorHAnsi"/>
          <w:color w:val="000000" w:themeColor="text1"/>
        </w:rPr>
        <w:t>, Pracy i Technologii</w:t>
      </w:r>
      <w:r w:rsidRPr="00C74A5B">
        <w:rPr>
          <w:rFonts w:asciiTheme="minorHAnsi" w:hAnsiTheme="minorHAnsi" w:cstheme="minorHAnsi"/>
          <w:color w:val="000000" w:themeColor="text1"/>
        </w:rPr>
        <w:t xml:space="preserve"> z dnia </w:t>
      </w:r>
      <w:r w:rsidR="00A315D9" w:rsidRPr="00C74A5B">
        <w:rPr>
          <w:rFonts w:asciiTheme="minorHAnsi" w:hAnsiTheme="minorHAnsi" w:cstheme="minorHAnsi"/>
          <w:color w:val="000000" w:themeColor="text1"/>
        </w:rPr>
        <w:t xml:space="preserve">18 grudnia 2020 </w:t>
      </w:r>
      <w:r w:rsidRPr="00C74A5B">
        <w:rPr>
          <w:rFonts w:asciiTheme="minorHAnsi" w:hAnsiTheme="minorHAnsi" w:cstheme="minorHAnsi"/>
          <w:color w:val="000000" w:themeColor="text1"/>
        </w:rPr>
        <w:t>r. w sprawie protokoł</w:t>
      </w:r>
      <w:r w:rsidR="00A315D9" w:rsidRPr="00C74A5B">
        <w:rPr>
          <w:rFonts w:asciiTheme="minorHAnsi" w:hAnsiTheme="minorHAnsi" w:cstheme="minorHAnsi"/>
          <w:color w:val="000000" w:themeColor="text1"/>
        </w:rPr>
        <w:t>ów</w:t>
      </w:r>
      <w:r w:rsidRPr="00C74A5B">
        <w:rPr>
          <w:rFonts w:asciiTheme="minorHAnsi" w:hAnsiTheme="minorHAnsi" w:cstheme="minorHAnsi"/>
          <w:color w:val="000000" w:themeColor="text1"/>
        </w:rPr>
        <w:t xml:space="preserve"> postępowania </w:t>
      </w:r>
      <w:r w:rsidR="00A315D9" w:rsidRPr="00C74A5B">
        <w:rPr>
          <w:rFonts w:asciiTheme="minorHAnsi" w:hAnsiTheme="minorHAnsi" w:cstheme="minorHAnsi"/>
          <w:color w:val="000000" w:themeColor="text1"/>
        </w:rPr>
        <w:t>oraz dokumentacji postępowania o udzielenie zamówienia publicznego</w:t>
      </w:r>
      <w:r w:rsidR="00A9128B" w:rsidRPr="00C74A5B">
        <w:rPr>
          <w:rFonts w:asciiTheme="minorHAnsi" w:hAnsiTheme="minorHAnsi" w:cstheme="minorHAnsi"/>
          <w:color w:val="000000" w:themeColor="text1"/>
        </w:rPr>
        <w:t>.</w:t>
      </w:r>
    </w:p>
    <w:p w14:paraId="3D2ADA4C" w14:textId="77777777" w:rsidR="003B365D" w:rsidRPr="00C74A5B" w:rsidRDefault="003B365D" w:rsidP="00205BE5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C74A5B">
        <w:rPr>
          <w:rFonts w:asciiTheme="minorHAnsi" w:hAnsiTheme="minorHAnsi" w:cstheme="minorHAnsi"/>
          <w:color w:val="000000" w:themeColor="text1"/>
        </w:rPr>
        <w:t>W sprawach nieuregulowanych w SWZ zastosowanie mają przepisy ustawy oraz Kodeks cywilny.</w:t>
      </w:r>
    </w:p>
    <w:p w14:paraId="300568DB" w14:textId="77777777" w:rsidR="003B365D" w:rsidRPr="00C74A5B" w:rsidRDefault="003B365D" w:rsidP="00205BE5">
      <w:pPr>
        <w:pStyle w:val="Nagwek1"/>
      </w:pPr>
      <w:r w:rsidRPr="00C74A5B">
        <w:t>Informacje dotyczące przetwarzania danych osobowych</w:t>
      </w:r>
    </w:p>
    <w:p w14:paraId="5A946BD4" w14:textId="77777777" w:rsidR="003B365D" w:rsidRPr="00D67B56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 xml:space="preserve">Zamawiający informuje, że Administratorem danych osobowych Wykonawcy jest Zarząd Lokali Miejskich al. Kościuszki 47, 90-514 Łódź, tel. (42) 628 70 00 e-mail: </w:t>
      </w:r>
      <w:hyperlink r:id="rId27" w:history="1">
        <w:r w:rsidRPr="00D67B56">
          <w:rPr>
            <w:rFonts w:asciiTheme="minorHAnsi" w:hAnsiTheme="minorHAnsi" w:cstheme="minorHAnsi"/>
            <w:color w:val="000000" w:themeColor="text1"/>
          </w:rPr>
          <w:t>zlm@zlm.lodz.pl</w:t>
        </w:r>
      </w:hyperlink>
    </w:p>
    <w:p w14:paraId="0AF98ECB" w14:textId="77777777" w:rsidR="003B365D" w:rsidRPr="00D67B56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 xml:space="preserve">W sprawach związanych z przetwarzaniem danych osobowych, można kontaktować się z Inspektorem Ochrony Danych, za pośrednictwem adresu e-mail: </w:t>
      </w:r>
      <w:hyperlink r:id="rId28" w:history="1">
        <w:r w:rsidRPr="00D67B56">
          <w:rPr>
            <w:rFonts w:asciiTheme="minorHAnsi" w:hAnsiTheme="minorHAnsi" w:cstheme="minorHAnsi"/>
            <w:color w:val="000000" w:themeColor="text1"/>
          </w:rPr>
          <w:t>iod@zlm.lodz.pl</w:t>
        </w:r>
      </w:hyperlink>
      <w:r w:rsidRPr="00D67B56">
        <w:rPr>
          <w:rFonts w:asciiTheme="minorHAnsi" w:hAnsiTheme="minorHAnsi" w:cstheme="minorHAnsi"/>
          <w:color w:val="000000" w:themeColor="text1"/>
        </w:rPr>
        <w:t>.</w:t>
      </w:r>
    </w:p>
    <w:p w14:paraId="22E7AF01" w14:textId="2EF9BE8C" w:rsidR="003B365D" w:rsidRPr="00D67B56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D67B56">
        <w:rPr>
          <w:rFonts w:asciiTheme="minorHAnsi" w:hAnsiTheme="minorHAnsi" w:cstheme="minorHAnsi"/>
          <w:color w:val="000000" w:themeColor="text1"/>
        </w:rPr>
        <w:t xml:space="preserve"> r.</w:t>
      </w:r>
      <w:r w:rsidRPr="00D67B56">
        <w:rPr>
          <w:rFonts w:asciiTheme="minorHAnsi" w:hAnsiTheme="minorHAnsi" w:cstheme="minorHAnsi"/>
          <w:color w:val="000000" w:themeColor="text1"/>
        </w:rPr>
        <w:t>, str. 1) (zwane dalej RODO) tj. przeprowadzenia postępowania o udzielenie zamówienia publicznego oraz w celu archiwizacji.</w:t>
      </w:r>
    </w:p>
    <w:p w14:paraId="2D31881D" w14:textId="77777777" w:rsidR="00DB5FD0" w:rsidRPr="00D67B56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Podstawę prawną przetwarzania danych osobowych stanowią art. 19 ustawy Prawo zamówień publicznych oraz zapisy Art.6 ust.1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D67B56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D67B56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Dane osobowe Wykonawcy będą przechowywane przez okres 5 lat od dnia zakończenia postępowania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D67B56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Obowiązek podania przez Panią/Pana danych osobowych bezpośrednio Pani/Pana dotyczących jest wymogiem ustawowym określonym w przepisach ustawy Pzp, związanym z udziałem w postępowaniu o udzielenie zamówienia publicznego; konsekwencje niepodania określonych danych wynikają z ustawy Pzp.</w:t>
      </w:r>
    </w:p>
    <w:p w14:paraId="60D788E2" w14:textId="4F2BAA73" w:rsidR="00A3546F" w:rsidRPr="00D67B56" w:rsidRDefault="00DB5FD0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D67B56" w:rsidRDefault="003B365D" w:rsidP="00205BE5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22BC09C3" w14:textId="77777777" w:rsidR="003B365D" w:rsidRPr="00D67B56" w:rsidRDefault="003B365D" w:rsidP="00205BE5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0" w:name="_Hlk22285765"/>
      <w:r w:rsidRPr="00D67B56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22CF507D" w14:textId="77777777" w:rsidR="003B365D" w:rsidRPr="00D67B56" w:rsidRDefault="003B365D" w:rsidP="00205BE5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1" w:name="_Hlk22285772"/>
      <w:bookmarkEnd w:id="30"/>
      <w:r w:rsidRPr="00D67B56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064FA34E" w14:textId="77777777" w:rsidR="003B365D" w:rsidRPr="009A14E6" w:rsidRDefault="003B365D" w:rsidP="00205BE5">
      <w:pPr>
        <w:pStyle w:val="Akapitzlist"/>
        <w:numPr>
          <w:ilvl w:val="0"/>
          <w:numId w:val="1"/>
        </w:numPr>
        <w:spacing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32" w:name="_Hlk22285718"/>
      <w:bookmarkEnd w:id="31"/>
      <w:r w:rsidRPr="00D67B56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</w:t>
      </w:r>
      <w:r w:rsidRPr="009A14E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osobowych jest art. 6 ust. 1 lit. c RODO.</w:t>
      </w:r>
      <w:bookmarkEnd w:id="32"/>
    </w:p>
    <w:p w14:paraId="7988FDAA" w14:textId="410C4D92" w:rsidR="001E4F05" w:rsidRPr="00C74A5B" w:rsidRDefault="003B365D" w:rsidP="00205BE5">
      <w:pPr>
        <w:pStyle w:val="Nagwek1"/>
      </w:pPr>
      <w:r w:rsidRPr="00C74A5B">
        <w:t>Wykaz załączników do SWZ</w:t>
      </w:r>
    </w:p>
    <w:p w14:paraId="6EF6CAF7" w14:textId="77777777" w:rsidR="003B365D" w:rsidRPr="00D67B56" w:rsidRDefault="003B365D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Formularz ofertowy</w:t>
      </w:r>
      <w:r w:rsidR="002731E4" w:rsidRPr="00D67B56">
        <w:rPr>
          <w:rFonts w:asciiTheme="minorHAnsi" w:hAnsiTheme="minorHAnsi" w:cstheme="minorHAnsi"/>
          <w:color w:val="000000" w:themeColor="text1"/>
        </w:rPr>
        <w:t>.</w:t>
      </w:r>
    </w:p>
    <w:p w14:paraId="0CD55095" w14:textId="77777777" w:rsidR="00602EF7" w:rsidRPr="00D67B56" w:rsidRDefault="003B365D" w:rsidP="00205BE5">
      <w:pPr>
        <w:pStyle w:val="Akapitzlist"/>
        <w:numPr>
          <w:ilvl w:val="0"/>
          <w:numId w:val="20"/>
        </w:numPr>
        <w:tabs>
          <w:tab w:val="clear" w:pos="3783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 xml:space="preserve">Oświadczenie </w:t>
      </w:r>
      <w:r w:rsidRPr="00D67B56">
        <w:rPr>
          <w:rFonts w:asciiTheme="minorHAnsi" w:hAnsiTheme="minorHAnsi" w:cstheme="minorHAnsi"/>
          <w:bCs/>
          <w:color w:val="000000" w:themeColor="text1"/>
        </w:rPr>
        <w:t>o niepodleganiu wykluczeniu oraz spełnianiu warunków udziału</w:t>
      </w:r>
      <w:r w:rsidR="00B46C8C" w:rsidRPr="00D67B56">
        <w:rPr>
          <w:rFonts w:asciiTheme="minorHAnsi" w:hAnsiTheme="minorHAnsi" w:cstheme="minorHAnsi"/>
          <w:bCs/>
          <w:color w:val="000000" w:themeColor="text1"/>
        </w:rPr>
        <w:t xml:space="preserve"> w postępowaniu.</w:t>
      </w:r>
    </w:p>
    <w:p w14:paraId="6E811880" w14:textId="77777777" w:rsidR="007151B0" w:rsidRPr="00D67B56" w:rsidRDefault="007151B0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bCs/>
          <w:color w:val="000000" w:themeColor="text1"/>
        </w:rPr>
        <w:t>Zobowiązanie innego podmiotu do udostępnienia niezbędnych zasobów Wykonawców.</w:t>
      </w:r>
    </w:p>
    <w:p w14:paraId="05B22D0F" w14:textId="77777777" w:rsidR="006A0349" w:rsidRPr="00D67B56" w:rsidRDefault="007151B0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>Wykaz usług.</w:t>
      </w:r>
    </w:p>
    <w:p w14:paraId="38A4768F" w14:textId="41BC5919" w:rsidR="003C6A55" w:rsidRPr="00D67B56" w:rsidRDefault="006A0349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color w:val="000000" w:themeColor="text1"/>
        </w:rPr>
        <w:t xml:space="preserve">Oświadczenie na temat wykształcenia i kwalifikacji zawodowych wykonawcy lub kadry kierowniczej </w:t>
      </w:r>
    </w:p>
    <w:p w14:paraId="6E9A9085" w14:textId="037F9644" w:rsidR="003C6A55" w:rsidRPr="00D67B56" w:rsidRDefault="00F1605E" w:rsidP="00205BE5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bCs/>
          <w:color w:val="000000" w:themeColor="text1"/>
        </w:rPr>
        <w:t>Projekt um</w:t>
      </w:r>
      <w:r w:rsidR="00C74A5B" w:rsidRPr="00D67B56">
        <w:rPr>
          <w:rFonts w:asciiTheme="minorHAnsi" w:hAnsiTheme="minorHAnsi" w:cstheme="minorHAnsi"/>
          <w:bCs/>
          <w:color w:val="000000" w:themeColor="text1"/>
        </w:rPr>
        <w:t>owy</w:t>
      </w:r>
      <w:r w:rsidR="003C6A55" w:rsidRPr="00D67B56">
        <w:rPr>
          <w:rFonts w:asciiTheme="minorHAnsi" w:hAnsiTheme="minorHAnsi" w:cstheme="minorHAnsi"/>
          <w:color w:val="000000" w:themeColor="text1"/>
        </w:rPr>
        <w:t>.</w:t>
      </w:r>
    </w:p>
    <w:p w14:paraId="6D31DDF5" w14:textId="77777777" w:rsidR="002E1113" w:rsidRPr="00D67B56" w:rsidRDefault="007151B0" w:rsidP="002E1113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asciiTheme="minorHAnsi" w:hAnsiTheme="minorHAnsi" w:cstheme="minorHAnsi"/>
          <w:bCs/>
          <w:color w:val="000000" w:themeColor="text1"/>
        </w:rPr>
        <w:t>Opis</w:t>
      </w:r>
      <w:r w:rsidR="00216622" w:rsidRPr="00D67B56">
        <w:rPr>
          <w:rFonts w:asciiTheme="minorHAnsi" w:hAnsiTheme="minorHAnsi" w:cstheme="minorHAnsi"/>
          <w:bCs/>
          <w:color w:val="000000" w:themeColor="text1"/>
        </w:rPr>
        <w:t>y</w:t>
      </w:r>
      <w:r w:rsidRPr="00D67B56">
        <w:rPr>
          <w:rFonts w:asciiTheme="minorHAnsi" w:hAnsiTheme="minorHAnsi" w:cstheme="minorHAnsi"/>
          <w:bCs/>
          <w:color w:val="000000" w:themeColor="text1"/>
        </w:rPr>
        <w:t xml:space="preserve"> Przedmiotu Zamówienia (OPZ)</w:t>
      </w:r>
      <w:r w:rsidR="00AC2F1D" w:rsidRPr="00D67B56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71377A54" w14:textId="1B3F79D7" w:rsidR="002E1113" w:rsidRPr="00D67B56" w:rsidRDefault="002E1113" w:rsidP="002E1113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D67B56">
        <w:rPr>
          <w:rFonts w:cs="Calibri"/>
          <w:color w:val="000000"/>
          <w:lang w:eastAsia="pl-PL"/>
        </w:rPr>
        <w:t>Oświadczenie o podziale obowiązków w trakcie realizacji zamówienia dot. podmiotów wspólnie ubiegających się o udzielenie zamówienia</w:t>
      </w:r>
      <w:r w:rsidRPr="00D67B56">
        <w:rPr>
          <w:rFonts w:cs="Calibri"/>
          <w:color w:val="000000"/>
        </w:rPr>
        <w:t>,</w:t>
      </w:r>
    </w:p>
    <w:sectPr w:rsidR="002E1113" w:rsidRPr="00D67B56" w:rsidSect="00791AF7">
      <w:headerReference w:type="default" r:id="rId29"/>
      <w:footerReference w:type="default" r:id="rId30"/>
      <w:pgSz w:w="11906" w:h="16838"/>
      <w:pgMar w:top="1134" w:right="1134" w:bottom="1418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F014" w14:textId="77777777" w:rsidR="00A91D55" w:rsidRDefault="00A91D55">
      <w:pPr>
        <w:spacing w:after="0" w:line="240" w:lineRule="auto"/>
      </w:pPr>
      <w:r>
        <w:separator/>
      </w:r>
    </w:p>
  </w:endnote>
  <w:endnote w:type="continuationSeparator" w:id="0">
    <w:p w14:paraId="150897AD" w14:textId="77777777" w:rsidR="00A91D55" w:rsidRDefault="00A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ePUAP:/zlm/SkrytkaESP</w:t>
          </w:r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FB75" w14:textId="77777777" w:rsidR="00A91D55" w:rsidRDefault="00A91D55">
      <w:pPr>
        <w:spacing w:after="0" w:line="240" w:lineRule="auto"/>
      </w:pPr>
      <w:r>
        <w:separator/>
      </w:r>
    </w:p>
  </w:footnote>
  <w:footnote w:type="continuationSeparator" w:id="0">
    <w:p w14:paraId="4951620B" w14:textId="77777777" w:rsidR="00A91D55" w:rsidRDefault="00A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8DC"/>
    <w:multiLevelType w:val="hybridMultilevel"/>
    <w:tmpl w:val="542A599E"/>
    <w:lvl w:ilvl="0" w:tplc="49887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AE124C"/>
    <w:multiLevelType w:val="hybridMultilevel"/>
    <w:tmpl w:val="535E9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338F7"/>
    <w:multiLevelType w:val="hybridMultilevel"/>
    <w:tmpl w:val="4BC884AC"/>
    <w:lvl w:ilvl="0" w:tplc="94DA0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B971E15"/>
    <w:multiLevelType w:val="hybridMultilevel"/>
    <w:tmpl w:val="AAEC8D3A"/>
    <w:lvl w:ilvl="0" w:tplc="295CF4E6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292F1F14"/>
    <w:multiLevelType w:val="hybridMultilevel"/>
    <w:tmpl w:val="4176A668"/>
    <w:lvl w:ilvl="0" w:tplc="EDF6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8"/>
        </w:tabs>
        <w:ind w:left="1174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2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2DB52E2A"/>
    <w:multiLevelType w:val="hybridMultilevel"/>
    <w:tmpl w:val="A59A9584"/>
    <w:lvl w:ilvl="0" w:tplc="4EDEF5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1EA2"/>
    <w:multiLevelType w:val="hybridMultilevel"/>
    <w:tmpl w:val="CF64C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947F5"/>
    <w:multiLevelType w:val="hybridMultilevel"/>
    <w:tmpl w:val="DB6438AC"/>
    <w:lvl w:ilvl="0" w:tplc="C1A8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42B54F18"/>
    <w:multiLevelType w:val="hybridMultilevel"/>
    <w:tmpl w:val="99A4B802"/>
    <w:lvl w:ilvl="0" w:tplc="D354DCD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440E"/>
    <w:multiLevelType w:val="hybridMultilevel"/>
    <w:tmpl w:val="E7C65D04"/>
    <w:lvl w:ilvl="0" w:tplc="F64A253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3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4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51557504"/>
    <w:multiLevelType w:val="hybridMultilevel"/>
    <w:tmpl w:val="91667BAC"/>
    <w:lvl w:ilvl="0" w:tplc="E80C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00FF"/>
    <w:multiLevelType w:val="hybridMultilevel"/>
    <w:tmpl w:val="2AC64178"/>
    <w:lvl w:ilvl="0" w:tplc="DE400104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F80A4160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D609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8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DEA2AF7"/>
    <w:multiLevelType w:val="hybridMultilevel"/>
    <w:tmpl w:val="E4EA69FC"/>
    <w:lvl w:ilvl="0" w:tplc="206AF5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6B4AFC"/>
    <w:multiLevelType w:val="hybridMultilevel"/>
    <w:tmpl w:val="623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A0292"/>
    <w:multiLevelType w:val="hybridMultilevel"/>
    <w:tmpl w:val="F7926838"/>
    <w:lvl w:ilvl="0" w:tplc="C4301F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216485"/>
    <w:multiLevelType w:val="hybridMultilevel"/>
    <w:tmpl w:val="7DB0309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76"/>
        </w:tabs>
        <w:ind w:left="2676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56"/>
        </w:tabs>
        <w:ind w:left="338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"/>
        </w:tabs>
        <w:ind w:left="409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"/>
        </w:tabs>
        <w:ind w:left="480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"/>
        </w:tabs>
        <w:ind w:left="55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"/>
        </w:tabs>
        <w:ind w:left="6216" w:hanging="708"/>
      </w:pPr>
      <w:rPr>
        <w:rFonts w:hint="default"/>
      </w:rPr>
    </w:lvl>
  </w:abstractNum>
  <w:abstractNum w:abstractNumId="34" w15:restartNumberingAfterBreak="0">
    <w:nsid w:val="76560AC3"/>
    <w:multiLevelType w:val="multilevel"/>
    <w:tmpl w:val="3878B77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5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C175C8C"/>
    <w:multiLevelType w:val="hybridMultilevel"/>
    <w:tmpl w:val="5666D838"/>
    <w:lvl w:ilvl="0" w:tplc="96A26E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51023574">
    <w:abstractNumId w:val="35"/>
  </w:num>
  <w:num w:numId="2" w16cid:durableId="1961446690">
    <w:abstractNumId w:val="26"/>
  </w:num>
  <w:num w:numId="3" w16cid:durableId="968589083">
    <w:abstractNumId w:val="33"/>
  </w:num>
  <w:num w:numId="4" w16cid:durableId="2124958382">
    <w:abstractNumId w:val="34"/>
  </w:num>
  <w:num w:numId="5" w16cid:durableId="157305470">
    <w:abstractNumId w:val="37"/>
  </w:num>
  <w:num w:numId="6" w16cid:durableId="326713725">
    <w:abstractNumId w:val="12"/>
  </w:num>
  <w:num w:numId="7" w16cid:durableId="615990258">
    <w:abstractNumId w:val="21"/>
  </w:num>
  <w:num w:numId="8" w16cid:durableId="1093277874">
    <w:abstractNumId w:val="27"/>
  </w:num>
  <w:num w:numId="9" w16cid:durableId="337738857">
    <w:abstractNumId w:val="23"/>
  </w:num>
  <w:num w:numId="10" w16cid:durableId="1919899568">
    <w:abstractNumId w:val="11"/>
  </w:num>
  <w:num w:numId="11" w16cid:durableId="1421171936">
    <w:abstractNumId w:val="0"/>
  </w:num>
  <w:num w:numId="12" w16cid:durableId="1656493404">
    <w:abstractNumId w:val="14"/>
  </w:num>
  <w:num w:numId="13" w16cid:durableId="1743988462">
    <w:abstractNumId w:val="22"/>
  </w:num>
  <w:num w:numId="14" w16cid:durableId="2062511280">
    <w:abstractNumId w:val="7"/>
  </w:num>
  <w:num w:numId="15" w16cid:durableId="1433435830">
    <w:abstractNumId w:val="18"/>
  </w:num>
  <w:num w:numId="16" w16cid:durableId="1874344042">
    <w:abstractNumId w:val="13"/>
  </w:num>
  <w:num w:numId="17" w16cid:durableId="1462071956">
    <w:abstractNumId w:val="9"/>
  </w:num>
  <w:num w:numId="18" w16cid:durableId="374820485">
    <w:abstractNumId w:val="24"/>
  </w:num>
  <w:num w:numId="19" w16cid:durableId="1317412675">
    <w:abstractNumId w:val="4"/>
  </w:num>
  <w:num w:numId="20" w16cid:durableId="1906642774">
    <w:abstractNumId w:val="1"/>
  </w:num>
  <w:num w:numId="21" w16cid:durableId="787896010">
    <w:abstractNumId w:val="2"/>
  </w:num>
  <w:num w:numId="22" w16cid:durableId="817915000">
    <w:abstractNumId w:val="5"/>
  </w:num>
  <w:num w:numId="23" w16cid:durableId="1233588184">
    <w:abstractNumId w:val="29"/>
  </w:num>
  <w:num w:numId="24" w16cid:durableId="1536651897">
    <w:abstractNumId w:val="31"/>
  </w:num>
  <w:num w:numId="25" w16cid:durableId="2090958634">
    <w:abstractNumId w:val="6"/>
  </w:num>
  <w:num w:numId="26" w16cid:durableId="413936495">
    <w:abstractNumId w:val="20"/>
  </w:num>
  <w:num w:numId="27" w16cid:durableId="2078044238">
    <w:abstractNumId w:val="15"/>
  </w:num>
  <w:num w:numId="28" w16cid:durableId="1038435794">
    <w:abstractNumId w:val="36"/>
  </w:num>
  <w:num w:numId="29" w16cid:durableId="2044548982">
    <w:abstractNumId w:val="8"/>
  </w:num>
  <w:num w:numId="30" w16cid:durableId="1884827503">
    <w:abstractNumId w:val="19"/>
  </w:num>
  <w:num w:numId="31" w16cid:durableId="1043873343">
    <w:abstractNumId w:val="3"/>
  </w:num>
  <w:num w:numId="32" w16cid:durableId="1417247170">
    <w:abstractNumId w:val="17"/>
  </w:num>
  <w:num w:numId="33" w16cid:durableId="2026899472">
    <w:abstractNumId w:val="25"/>
  </w:num>
  <w:num w:numId="34" w16cid:durableId="140050728">
    <w:abstractNumId w:val="10"/>
  </w:num>
  <w:num w:numId="35" w16cid:durableId="593437637">
    <w:abstractNumId w:val="16"/>
  </w:num>
  <w:num w:numId="36" w16cid:durableId="2057897951">
    <w:abstractNumId w:val="30"/>
  </w:num>
  <w:num w:numId="37" w16cid:durableId="36355626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0EC"/>
    <w:rsid w:val="00000915"/>
    <w:rsid w:val="0000179A"/>
    <w:rsid w:val="0000184D"/>
    <w:rsid w:val="00002B7E"/>
    <w:rsid w:val="00004B63"/>
    <w:rsid w:val="00006008"/>
    <w:rsid w:val="00006824"/>
    <w:rsid w:val="00006BB1"/>
    <w:rsid w:val="00006F2E"/>
    <w:rsid w:val="0001126A"/>
    <w:rsid w:val="0001134A"/>
    <w:rsid w:val="00011C80"/>
    <w:rsid w:val="000145AC"/>
    <w:rsid w:val="00020AEB"/>
    <w:rsid w:val="00020AF5"/>
    <w:rsid w:val="00023AF8"/>
    <w:rsid w:val="00023CCE"/>
    <w:rsid w:val="0003266C"/>
    <w:rsid w:val="00040FD7"/>
    <w:rsid w:val="0004250E"/>
    <w:rsid w:val="00044A3E"/>
    <w:rsid w:val="00044ECB"/>
    <w:rsid w:val="00045E79"/>
    <w:rsid w:val="00047B8E"/>
    <w:rsid w:val="00051DA8"/>
    <w:rsid w:val="00053209"/>
    <w:rsid w:val="0005321E"/>
    <w:rsid w:val="000558BC"/>
    <w:rsid w:val="00061476"/>
    <w:rsid w:val="00063718"/>
    <w:rsid w:val="000678D0"/>
    <w:rsid w:val="000704EF"/>
    <w:rsid w:val="00071516"/>
    <w:rsid w:val="00071649"/>
    <w:rsid w:val="00076ABA"/>
    <w:rsid w:val="00082BDE"/>
    <w:rsid w:val="00083AF6"/>
    <w:rsid w:val="0008710F"/>
    <w:rsid w:val="00087AD4"/>
    <w:rsid w:val="00090464"/>
    <w:rsid w:val="000923DB"/>
    <w:rsid w:val="00092CEE"/>
    <w:rsid w:val="00093FD2"/>
    <w:rsid w:val="00095AF3"/>
    <w:rsid w:val="00097073"/>
    <w:rsid w:val="00097C12"/>
    <w:rsid w:val="000A41B7"/>
    <w:rsid w:val="000A4BBA"/>
    <w:rsid w:val="000A7480"/>
    <w:rsid w:val="000A7F62"/>
    <w:rsid w:val="000B0426"/>
    <w:rsid w:val="000B1141"/>
    <w:rsid w:val="000C0155"/>
    <w:rsid w:val="000C06E8"/>
    <w:rsid w:val="000C237A"/>
    <w:rsid w:val="000C25F6"/>
    <w:rsid w:val="000C6F00"/>
    <w:rsid w:val="000C748D"/>
    <w:rsid w:val="000C7F7D"/>
    <w:rsid w:val="000D3B54"/>
    <w:rsid w:val="000D44E6"/>
    <w:rsid w:val="000D5CAB"/>
    <w:rsid w:val="000D68F9"/>
    <w:rsid w:val="000D79CF"/>
    <w:rsid w:val="000E12B0"/>
    <w:rsid w:val="000E7A8E"/>
    <w:rsid w:val="000F16F4"/>
    <w:rsid w:val="000F18A7"/>
    <w:rsid w:val="000F5B5F"/>
    <w:rsid w:val="000F7279"/>
    <w:rsid w:val="0010314E"/>
    <w:rsid w:val="00104860"/>
    <w:rsid w:val="00105F65"/>
    <w:rsid w:val="00106297"/>
    <w:rsid w:val="00106937"/>
    <w:rsid w:val="00113492"/>
    <w:rsid w:val="00122BF6"/>
    <w:rsid w:val="00131433"/>
    <w:rsid w:val="00134B30"/>
    <w:rsid w:val="001359C7"/>
    <w:rsid w:val="001360F5"/>
    <w:rsid w:val="001447C0"/>
    <w:rsid w:val="001464D7"/>
    <w:rsid w:val="00146FA3"/>
    <w:rsid w:val="00150345"/>
    <w:rsid w:val="001520A1"/>
    <w:rsid w:val="001530C7"/>
    <w:rsid w:val="0015473E"/>
    <w:rsid w:val="00154752"/>
    <w:rsid w:val="001548E7"/>
    <w:rsid w:val="001564A7"/>
    <w:rsid w:val="00156E27"/>
    <w:rsid w:val="00166007"/>
    <w:rsid w:val="0016790E"/>
    <w:rsid w:val="00170E71"/>
    <w:rsid w:val="0017158E"/>
    <w:rsid w:val="00171CCA"/>
    <w:rsid w:val="0017324B"/>
    <w:rsid w:val="00177B0F"/>
    <w:rsid w:val="00180745"/>
    <w:rsid w:val="001821F5"/>
    <w:rsid w:val="0019112B"/>
    <w:rsid w:val="001A274E"/>
    <w:rsid w:val="001B1609"/>
    <w:rsid w:val="001B574C"/>
    <w:rsid w:val="001C05A2"/>
    <w:rsid w:val="001C0808"/>
    <w:rsid w:val="001C2EA1"/>
    <w:rsid w:val="001C575D"/>
    <w:rsid w:val="001C6333"/>
    <w:rsid w:val="001C737F"/>
    <w:rsid w:val="001D5CD4"/>
    <w:rsid w:val="001D7306"/>
    <w:rsid w:val="001D7826"/>
    <w:rsid w:val="001E1B4E"/>
    <w:rsid w:val="001E3DCC"/>
    <w:rsid w:val="001E4F05"/>
    <w:rsid w:val="001E687B"/>
    <w:rsid w:val="001E6C86"/>
    <w:rsid w:val="001E6CFE"/>
    <w:rsid w:val="001F0BF4"/>
    <w:rsid w:val="001F267F"/>
    <w:rsid w:val="001F58DB"/>
    <w:rsid w:val="00200958"/>
    <w:rsid w:val="00201A6A"/>
    <w:rsid w:val="00205BE5"/>
    <w:rsid w:val="00207FF7"/>
    <w:rsid w:val="00213BFB"/>
    <w:rsid w:val="00215700"/>
    <w:rsid w:val="00216622"/>
    <w:rsid w:val="00220FF4"/>
    <w:rsid w:val="0022331C"/>
    <w:rsid w:val="00223AFF"/>
    <w:rsid w:val="00223BE6"/>
    <w:rsid w:val="00223D21"/>
    <w:rsid w:val="00225563"/>
    <w:rsid w:val="00230509"/>
    <w:rsid w:val="002321FF"/>
    <w:rsid w:val="00236911"/>
    <w:rsid w:val="00237F34"/>
    <w:rsid w:val="00242BE1"/>
    <w:rsid w:val="00242C33"/>
    <w:rsid w:val="002437BC"/>
    <w:rsid w:val="002452B5"/>
    <w:rsid w:val="00245C7F"/>
    <w:rsid w:val="00251F3C"/>
    <w:rsid w:val="0025523B"/>
    <w:rsid w:val="00255958"/>
    <w:rsid w:val="00260974"/>
    <w:rsid w:val="0026127B"/>
    <w:rsid w:val="00263445"/>
    <w:rsid w:val="002639BC"/>
    <w:rsid w:val="00265972"/>
    <w:rsid w:val="002678DA"/>
    <w:rsid w:val="00267AD1"/>
    <w:rsid w:val="00270E5C"/>
    <w:rsid w:val="0027241F"/>
    <w:rsid w:val="00272DC7"/>
    <w:rsid w:val="002731E4"/>
    <w:rsid w:val="00273C18"/>
    <w:rsid w:val="00276931"/>
    <w:rsid w:val="002848FD"/>
    <w:rsid w:val="00290A7D"/>
    <w:rsid w:val="00291037"/>
    <w:rsid w:val="002920C5"/>
    <w:rsid w:val="00295FD7"/>
    <w:rsid w:val="00297946"/>
    <w:rsid w:val="00297F67"/>
    <w:rsid w:val="002A072A"/>
    <w:rsid w:val="002A35A9"/>
    <w:rsid w:val="002A4E9B"/>
    <w:rsid w:val="002A6D4B"/>
    <w:rsid w:val="002A78F6"/>
    <w:rsid w:val="002B06C6"/>
    <w:rsid w:val="002B142B"/>
    <w:rsid w:val="002B1FD4"/>
    <w:rsid w:val="002B28A1"/>
    <w:rsid w:val="002B5077"/>
    <w:rsid w:val="002C1A83"/>
    <w:rsid w:val="002C71C6"/>
    <w:rsid w:val="002E0112"/>
    <w:rsid w:val="002E1023"/>
    <w:rsid w:val="002E1113"/>
    <w:rsid w:val="002E18C8"/>
    <w:rsid w:val="002E1D95"/>
    <w:rsid w:val="002E37FE"/>
    <w:rsid w:val="002E426E"/>
    <w:rsid w:val="002E521D"/>
    <w:rsid w:val="003025CF"/>
    <w:rsid w:val="00302C31"/>
    <w:rsid w:val="00304DB7"/>
    <w:rsid w:val="00311AB5"/>
    <w:rsid w:val="00311B31"/>
    <w:rsid w:val="00314060"/>
    <w:rsid w:val="0031553D"/>
    <w:rsid w:val="0031670E"/>
    <w:rsid w:val="00323010"/>
    <w:rsid w:val="003230BD"/>
    <w:rsid w:val="003254D8"/>
    <w:rsid w:val="0032603A"/>
    <w:rsid w:val="0033049F"/>
    <w:rsid w:val="003355A4"/>
    <w:rsid w:val="0033636B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6C24"/>
    <w:rsid w:val="0035749F"/>
    <w:rsid w:val="00360CA7"/>
    <w:rsid w:val="00362E4A"/>
    <w:rsid w:val="003641C3"/>
    <w:rsid w:val="0036527D"/>
    <w:rsid w:val="003654C5"/>
    <w:rsid w:val="0037498B"/>
    <w:rsid w:val="0037525E"/>
    <w:rsid w:val="00375E86"/>
    <w:rsid w:val="00376B16"/>
    <w:rsid w:val="00376F64"/>
    <w:rsid w:val="00377003"/>
    <w:rsid w:val="00377007"/>
    <w:rsid w:val="003816B5"/>
    <w:rsid w:val="0038372D"/>
    <w:rsid w:val="003847D0"/>
    <w:rsid w:val="00385BA5"/>
    <w:rsid w:val="003868CC"/>
    <w:rsid w:val="003902C6"/>
    <w:rsid w:val="003909C8"/>
    <w:rsid w:val="00392461"/>
    <w:rsid w:val="00395280"/>
    <w:rsid w:val="003A05F0"/>
    <w:rsid w:val="003A0DFB"/>
    <w:rsid w:val="003A13DA"/>
    <w:rsid w:val="003A2866"/>
    <w:rsid w:val="003A2FEC"/>
    <w:rsid w:val="003A385A"/>
    <w:rsid w:val="003A38F7"/>
    <w:rsid w:val="003A7F92"/>
    <w:rsid w:val="003B2568"/>
    <w:rsid w:val="003B365D"/>
    <w:rsid w:val="003B48D6"/>
    <w:rsid w:val="003C6A55"/>
    <w:rsid w:val="003D1297"/>
    <w:rsid w:val="003D1674"/>
    <w:rsid w:val="003D19F9"/>
    <w:rsid w:val="003D4780"/>
    <w:rsid w:val="003D4FD3"/>
    <w:rsid w:val="003D556C"/>
    <w:rsid w:val="003D660F"/>
    <w:rsid w:val="003E0D58"/>
    <w:rsid w:val="003E4111"/>
    <w:rsid w:val="003E4519"/>
    <w:rsid w:val="003E502B"/>
    <w:rsid w:val="003E7E58"/>
    <w:rsid w:val="003F1027"/>
    <w:rsid w:val="003F256E"/>
    <w:rsid w:val="003F4839"/>
    <w:rsid w:val="003F7DFC"/>
    <w:rsid w:val="004054E2"/>
    <w:rsid w:val="00405563"/>
    <w:rsid w:val="004055AF"/>
    <w:rsid w:val="00406298"/>
    <w:rsid w:val="004100AC"/>
    <w:rsid w:val="00413D61"/>
    <w:rsid w:val="004223A3"/>
    <w:rsid w:val="00422680"/>
    <w:rsid w:val="00424AB5"/>
    <w:rsid w:val="004279E1"/>
    <w:rsid w:val="00430DB6"/>
    <w:rsid w:val="004310E6"/>
    <w:rsid w:val="00431193"/>
    <w:rsid w:val="00432F42"/>
    <w:rsid w:val="00437561"/>
    <w:rsid w:val="004414C3"/>
    <w:rsid w:val="00441ED6"/>
    <w:rsid w:val="00443308"/>
    <w:rsid w:val="004455F2"/>
    <w:rsid w:val="00446AA3"/>
    <w:rsid w:val="00447590"/>
    <w:rsid w:val="00460662"/>
    <w:rsid w:val="004634A2"/>
    <w:rsid w:val="00463D83"/>
    <w:rsid w:val="00465CE8"/>
    <w:rsid w:val="00467AD5"/>
    <w:rsid w:val="004721E5"/>
    <w:rsid w:val="00475C9D"/>
    <w:rsid w:val="004871A6"/>
    <w:rsid w:val="00496024"/>
    <w:rsid w:val="00496E90"/>
    <w:rsid w:val="004A0D3B"/>
    <w:rsid w:val="004A3E4D"/>
    <w:rsid w:val="004A4797"/>
    <w:rsid w:val="004B4325"/>
    <w:rsid w:val="004C29C9"/>
    <w:rsid w:val="004C3359"/>
    <w:rsid w:val="004C61E8"/>
    <w:rsid w:val="004C701D"/>
    <w:rsid w:val="004D092C"/>
    <w:rsid w:val="004D1791"/>
    <w:rsid w:val="004D1B2C"/>
    <w:rsid w:val="004D27B1"/>
    <w:rsid w:val="004D287D"/>
    <w:rsid w:val="004D2AC3"/>
    <w:rsid w:val="004D60C5"/>
    <w:rsid w:val="004E0134"/>
    <w:rsid w:val="004E435B"/>
    <w:rsid w:val="004E7674"/>
    <w:rsid w:val="004E789E"/>
    <w:rsid w:val="004E7A04"/>
    <w:rsid w:val="004F0855"/>
    <w:rsid w:val="004F2455"/>
    <w:rsid w:val="004F619D"/>
    <w:rsid w:val="005048AD"/>
    <w:rsid w:val="00505C4E"/>
    <w:rsid w:val="00513040"/>
    <w:rsid w:val="00516775"/>
    <w:rsid w:val="00521A6D"/>
    <w:rsid w:val="005245CD"/>
    <w:rsid w:val="005272E4"/>
    <w:rsid w:val="0053118D"/>
    <w:rsid w:val="00532015"/>
    <w:rsid w:val="00535EA4"/>
    <w:rsid w:val="0053731B"/>
    <w:rsid w:val="0054257C"/>
    <w:rsid w:val="00544E3E"/>
    <w:rsid w:val="00545487"/>
    <w:rsid w:val="00551364"/>
    <w:rsid w:val="005539D2"/>
    <w:rsid w:val="00554603"/>
    <w:rsid w:val="00555822"/>
    <w:rsid w:val="00565065"/>
    <w:rsid w:val="0056605A"/>
    <w:rsid w:val="00566EB1"/>
    <w:rsid w:val="00567A23"/>
    <w:rsid w:val="0057006E"/>
    <w:rsid w:val="00573275"/>
    <w:rsid w:val="005744CE"/>
    <w:rsid w:val="005753C6"/>
    <w:rsid w:val="0057701D"/>
    <w:rsid w:val="00581450"/>
    <w:rsid w:val="0059602F"/>
    <w:rsid w:val="005A3383"/>
    <w:rsid w:val="005A3FCA"/>
    <w:rsid w:val="005A7654"/>
    <w:rsid w:val="005A7CDE"/>
    <w:rsid w:val="005B0045"/>
    <w:rsid w:val="005B0581"/>
    <w:rsid w:val="005B1C7F"/>
    <w:rsid w:val="005B4589"/>
    <w:rsid w:val="005B51D6"/>
    <w:rsid w:val="005B7A3B"/>
    <w:rsid w:val="005C2833"/>
    <w:rsid w:val="005C4034"/>
    <w:rsid w:val="005D7D11"/>
    <w:rsid w:val="005E203D"/>
    <w:rsid w:val="005E2B17"/>
    <w:rsid w:val="005E2FC7"/>
    <w:rsid w:val="005E3363"/>
    <w:rsid w:val="005E360B"/>
    <w:rsid w:val="005E6281"/>
    <w:rsid w:val="005F06D6"/>
    <w:rsid w:val="005F170C"/>
    <w:rsid w:val="005F2094"/>
    <w:rsid w:val="005F4EE8"/>
    <w:rsid w:val="005F56AD"/>
    <w:rsid w:val="005F7935"/>
    <w:rsid w:val="005F7DF0"/>
    <w:rsid w:val="00602C6B"/>
    <w:rsid w:val="00602EF7"/>
    <w:rsid w:val="00606F47"/>
    <w:rsid w:val="00611A2F"/>
    <w:rsid w:val="006171B2"/>
    <w:rsid w:val="00617605"/>
    <w:rsid w:val="0062344C"/>
    <w:rsid w:val="00624C1A"/>
    <w:rsid w:val="00627AB0"/>
    <w:rsid w:val="00631435"/>
    <w:rsid w:val="006326D8"/>
    <w:rsid w:val="00632A29"/>
    <w:rsid w:val="006336A0"/>
    <w:rsid w:val="00633A36"/>
    <w:rsid w:val="00634BD5"/>
    <w:rsid w:val="00637F7F"/>
    <w:rsid w:val="00645951"/>
    <w:rsid w:val="006460BD"/>
    <w:rsid w:val="00646343"/>
    <w:rsid w:val="00647BB9"/>
    <w:rsid w:val="006500EF"/>
    <w:rsid w:val="006526A7"/>
    <w:rsid w:val="006529DB"/>
    <w:rsid w:val="006532D2"/>
    <w:rsid w:val="00655A33"/>
    <w:rsid w:val="006569B5"/>
    <w:rsid w:val="00657079"/>
    <w:rsid w:val="0065790F"/>
    <w:rsid w:val="00657BCA"/>
    <w:rsid w:val="00657D05"/>
    <w:rsid w:val="006614C0"/>
    <w:rsid w:val="00662DDD"/>
    <w:rsid w:val="00662F95"/>
    <w:rsid w:val="00663CAD"/>
    <w:rsid w:val="0067039C"/>
    <w:rsid w:val="00670A0D"/>
    <w:rsid w:val="00672AAD"/>
    <w:rsid w:val="00672BD7"/>
    <w:rsid w:val="00673532"/>
    <w:rsid w:val="00676793"/>
    <w:rsid w:val="0067784F"/>
    <w:rsid w:val="00677E49"/>
    <w:rsid w:val="0068334F"/>
    <w:rsid w:val="00683479"/>
    <w:rsid w:val="00683A65"/>
    <w:rsid w:val="00690175"/>
    <w:rsid w:val="00690F34"/>
    <w:rsid w:val="00696AA4"/>
    <w:rsid w:val="006A0349"/>
    <w:rsid w:val="006A0B7C"/>
    <w:rsid w:val="006A20BF"/>
    <w:rsid w:val="006A4350"/>
    <w:rsid w:val="006A7547"/>
    <w:rsid w:val="006A7CE1"/>
    <w:rsid w:val="006B22BA"/>
    <w:rsid w:val="006B41B5"/>
    <w:rsid w:val="006B5A7E"/>
    <w:rsid w:val="006B7B57"/>
    <w:rsid w:val="006C0184"/>
    <w:rsid w:val="006C2561"/>
    <w:rsid w:val="006C4234"/>
    <w:rsid w:val="006D1A53"/>
    <w:rsid w:val="006D24C9"/>
    <w:rsid w:val="006E01A0"/>
    <w:rsid w:val="006E1836"/>
    <w:rsid w:val="006E2ACB"/>
    <w:rsid w:val="006E53C1"/>
    <w:rsid w:val="006E6A89"/>
    <w:rsid w:val="006E76F1"/>
    <w:rsid w:val="006F01E0"/>
    <w:rsid w:val="006F2710"/>
    <w:rsid w:val="006F2965"/>
    <w:rsid w:val="006F3380"/>
    <w:rsid w:val="006F3B22"/>
    <w:rsid w:val="006F446F"/>
    <w:rsid w:val="006F7B2E"/>
    <w:rsid w:val="00700715"/>
    <w:rsid w:val="00702565"/>
    <w:rsid w:val="00704E2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26928"/>
    <w:rsid w:val="00727A1A"/>
    <w:rsid w:val="0073376F"/>
    <w:rsid w:val="0073666C"/>
    <w:rsid w:val="007402A4"/>
    <w:rsid w:val="00740BDD"/>
    <w:rsid w:val="00740E26"/>
    <w:rsid w:val="00740FAC"/>
    <w:rsid w:val="00746E4A"/>
    <w:rsid w:val="00753BAD"/>
    <w:rsid w:val="0075701B"/>
    <w:rsid w:val="007608C3"/>
    <w:rsid w:val="0076268B"/>
    <w:rsid w:val="00764440"/>
    <w:rsid w:val="00767941"/>
    <w:rsid w:val="00767D73"/>
    <w:rsid w:val="007703D1"/>
    <w:rsid w:val="007720DE"/>
    <w:rsid w:val="00783447"/>
    <w:rsid w:val="00783DB2"/>
    <w:rsid w:val="007844A6"/>
    <w:rsid w:val="00784A88"/>
    <w:rsid w:val="00786AA3"/>
    <w:rsid w:val="00791AF7"/>
    <w:rsid w:val="007967B7"/>
    <w:rsid w:val="007A098B"/>
    <w:rsid w:val="007A110B"/>
    <w:rsid w:val="007A4714"/>
    <w:rsid w:val="007A7DE6"/>
    <w:rsid w:val="007B0869"/>
    <w:rsid w:val="007B16EA"/>
    <w:rsid w:val="007B3927"/>
    <w:rsid w:val="007B5B03"/>
    <w:rsid w:val="007B5D6F"/>
    <w:rsid w:val="007B7C06"/>
    <w:rsid w:val="007D0E56"/>
    <w:rsid w:val="007D43AF"/>
    <w:rsid w:val="007D49FA"/>
    <w:rsid w:val="007D5ACB"/>
    <w:rsid w:val="007E1BFC"/>
    <w:rsid w:val="007E1DEC"/>
    <w:rsid w:val="007E275C"/>
    <w:rsid w:val="007E5791"/>
    <w:rsid w:val="007E5836"/>
    <w:rsid w:val="007E5CF2"/>
    <w:rsid w:val="007E73B1"/>
    <w:rsid w:val="007E79F1"/>
    <w:rsid w:val="00803498"/>
    <w:rsid w:val="008048C5"/>
    <w:rsid w:val="0080679D"/>
    <w:rsid w:val="00810498"/>
    <w:rsid w:val="0081084C"/>
    <w:rsid w:val="00811D0F"/>
    <w:rsid w:val="00814681"/>
    <w:rsid w:val="00816C10"/>
    <w:rsid w:val="00823359"/>
    <w:rsid w:val="00823E8F"/>
    <w:rsid w:val="0082548B"/>
    <w:rsid w:val="00826A95"/>
    <w:rsid w:val="00831987"/>
    <w:rsid w:val="0083709B"/>
    <w:rsid w:val="00837E07"/>
    <w:rsid w:val="008400EA"/>
    <w:rsid w:val="00841AD9"/>
    <w:rsid w:val="00845A91"/>
    <w:rsid w:val="00845B6D"/>
    <w:rsid w:val="00846661"/>
    <w:rsid w:val="0084748D"/>
    <w:rsid w:val="00847733"/>
    <w:rsid w:val="00850133"/>
    <w:rsid w:val="008512E6"/>
    <w:rsid w:val="0085690E"/>
    <w:rsid w:val="00863C1D"/>
    <w:rsid w:val="00865A51"/>
    <w:rsid w:val="008679AF"/>
    <w:rsid w:val="0087154E"/>
    <w:rsid w:val="008726A6"/>
    <w:rsid w:val="008762A3"/>
    <w:rsid w:val="00876CCC"/>
    <w:rsid w:val="008825B7"/>
    <w:rsid w:val="00895B9D"/>
    <w:rsid w:val="00896122"/>
    <w:rsid w:val="00896CE9"/>
    <w:rsid w:val="008A0BD8"/>
    <w:rsid w:val="008A439C"/>
    <w:rsid w:val="008A7333"/>
    <w:rsid w:val="008A7A80"/>
    <w:rsid w:val="008A7C3F"/>
    <w:rsid w:val="008B07E6"/>
    <w:rsid w:val="008B0904"/>
    <w:rsid w:val="008B37C0"/>
    <w:rsid w:val="008B557A"/>
    <w:rsid w:val="008B66AE"/>
    <w:rsid w:val="008B6CE5"/>
    <w:rsid w:val="008B6F8A"/>
    <w:rsid w:val="008C4C2F"/>
    <w:rsid w:val="008C528C"/>
    <w:rsid w:val="008D0164"/>
    <w:rsid w:val="008D0C78"/>
    <w:rsid w:val="008D24FC"/>
    <w:rsid w:val="008D298E"/>
    <w:rsid w:val="008D4B33"/>
    <w:rsid w:val="008D794A"/>
    <w:rsid w:val="008E63F0"/>
    <w:rsid w:val="008E6CC7"/>
    <w:rsid w:val="008F2E84"/>
    <w:rsid w:val="008F461A"/>
    <w:rsid w:val="008F7248"/>
    <w:rsid w:val="00901054"/>
    <w:rsid w:val="00901C22"/>
    <w:rsid w:val="00911038"/>
    <w:rsid w:val="00916AE1"/>
    <w:rsid w:val="00923016"/>
    <w:rsid w:val="00924933"/>
    <w:rsid w:val="00924BDF"/>
    <w:rsid w:val="00925AB9"/>
    <w:rsid w:val="009303FB"/>
    <w:rsid w:val="009305C7"/>
    <w:rsid w:val="00930879"/>
    <w:rsid w:val="00930A09"/>
    <w:rsid w:val="00930AAE"/>
    <w:rsid w:val="00934783"/>
    <w:rsid w:val="00940F8A"/>
    <w:rsid w:val="00941008"/>
    <w:rsid w:val="009413AF"/>
    <w:rsid w:val="0094690B"/>
    <w:rsid w:val="00946ACB"/>
    <w:rsid w:val="009504C0"/>
    <w:rsid w:val="00951CAF"/>
    <w:rsid w:val="0095324F"/>
    <w:rsid w:val="00953427"/>
    <w:rsid w:val="00961DD7"/>
    <w:rsid w:val="0096301A"/>
    <w:rsid w:val="0096361F"/>
    <w:rsid w:val="0096364B"/>
    <w:rsid w:val="00964285"/>
    <w:rsid w:val="0096616A"/>
    <w:rsid w:val="00966321"/>
    <w:rsid w:val="00976AE5"/>
    <w:rsid w:val="00980857"/>
    <w:rsid w:val="00981F74"/>
    <w:rsid w:val="00987077"/>
    <w:rsid w:val="00994A70"/>
    <w:rsid w:val="00997752"/>
    <w:rsid w:val="009A0052"/>
    <w:rsid w:val="009A14E6"/>
    <w:rsid w:val="009A40B9"/>
    <w:rsid w:val="009A48A0"/>
    <w:rsid w:val="009A799A"/>
    <w:rsid w:val="009B180D"/>
    <w:rsid w:val="009B3003"/>
    <w:rsid w:val="009B75EB"/>
    <w:rsid w:val="009C59D9"/>
    <w:rsid w:val="009C76D8"/>
    <w:rsid w:val="009D3F89"/>
    <w:rsid w:val="009D5DB9"/>
    <w:rsid w:val="009D632A"/>
    <w:rsid w:val="009D6875"/>
    <w:rsid w:val="009D6C9A"/>
    <w:rsid w:val="009D7782"/>
    <w:rsid w:val="009D7A17"/>
    <w:rsid w:val="009E1318"/>
    <w:rsid w:val="009E171A"/>
    <w:rsid w:val="009E2201"/>
    <w:rsid w:val="009E55C1"/>
    <w:rsid w:val="009F0201"/>
    <w:rsid w:val="009F6882"/>
    <w:rsid w:val="009F78C1"/>
    <w:rsid w:val="00A01D40"/>
    <w:rsid w:val="00A023AF"/>
    <w:rsid w:val="00A029B7"/>
    <w:rsid w:val="00A03A1A"/>
    <w:rsid w:val="00A04EA5"/>
    <w:rsid w:val="00A053D7"/>
    <w:rsid w:val="00A07315"/>
    <w:rsid w:val="00A128BA"/>
    <w:rsid w:val="00A166A5"/>
    <w:rsid w:val="00A22740"/>
    <w:rsid w:val="00A25026"/>
    <w:rsid w:val="00A315D9"/>
    <w:rsid w:val="00A3546F"/>
    <w:rsid w:val="00A37088"/>
    <w:rsid w:val="00A5228F"/>
    <w:rsid w:val="00A55168"/>
    <w:rsid w:val="00A57709"/>
    <w:rsid w:val="00A57B3B"/>
    <w:rsid w:val="00A62CD3"/>
    <w:rsid w:val="00A62EB7"/>
    <w:rsid w:val="00A62FD4"/>
    <w:rsid w:val="00A646AA"/>
    <w:rsid w:val="00A65730"/>
    <w:rsid w:val="00A67E2C"/>
    <w:rsid w:val="00A7411C"/>
    <w:rsid w:val="00A775EB"/>
    <w:rsid w:val="00A819FE"/>
    <w:rsid w:val="00A81E36"/>
    <w:rsid w:val="00A828DC"/>
    <w:rsid w:val="00A90D2E"/>
    <w:rsid w:val="00A9128B"/>
    <w:rsid w:val="00A91D55"/>
    <w:rsid w:val="00A92F8E"/>
    <w:rsid w:val="00A933D1"/>
    <w:rsid w:val="00AA241A"/>
    <w:rsid w:val="00AA27F7"/>
    <w:rsid w:val="00AA3CF5"/>
    <w:rsid w:val="00AA43F8"/>
    <w:rsid w:val="00AA44B3"/>
    <w:rsid w:val="00AA5A6D"/>
    <w:rsid w:val="00AA6A17"/>
    <w:rsid w:val="00AA6F43"/>
    <w:rsid w:val="00AB0E0E"/>
    <w:rsid w:val="00AB2905"/>
    <w:rsid w:val="00AB2DC4"/>
    <w:rsid w:val="00AB3CE4"/>
    <w:rsid w:val="00AB446D"/>
    <w:rsid w:val="00AB5B39"/>
    <w:rsid w:val="00AB5E57"/>
    <w:rsid w:val="00AB7A71"/>
    <w:rsid w:val="00AC2F1D"/>
    <w:rsid w:val="00AD1FC5"/>
    <w:rsid w:val="00AD2D5D"/>
    <w:rsid w:val="00AD3719"/>
    <w:rsid w:val="00AD3B35"/>
    <w:rsid w:val="00AD4FA3"/>
    <w:rsid w:val="00AD5B6B"/>
    <w:rsid w:val="00AD7090"/>
    <w:rsid w:val="00AE0377"/>
    <w:rsid w:val="00AE0597"/>
    <w:rsid w:val="00AE0CBF"/>
    <w:rsid w:val="00AE19E6"/>
    <w:rsid w:val="00AE5200"/>
    <w:rsid w:val="00AF06D4"/>
    <w:rsid w:val="00AF1386"/>
    <w:rsid w:val="00AF282E"/>
    <w:rsid w:val="00B012F7"/>
    <w:rsid w:val="00B04005"/>
    <w:rsid w:val="00B11CA1"/>
    <w:rsid w:val="00B12368"/>
    <w:rsid w:val="00B16D86"/>
    <w:rsid w:val="00B17367"/>
    <w:rsid w:val="00B20012"/>
    <w:rsid w:val="00B2057A"/>
    <w:rsid w:val="00B24503"/>
    <w:rsid w:val="00B257B9"/>
    <w:rsid w:val="00B326A5"/>
    <w:rsid w:val="00B337FF"/>
    <w:rsid w:val="00B37165"/>
    <w:rsid w:val="00B41C39"/>
    <w:rsid w:val="00B46C8C"/>
    <w:rsid w:val="00B5039F"/>
    <w:rsid w:val="00B52C21"/>
    <w:rsid w:val="00B53135"/>
    <w:rsid w:val="00B56BBE"/>
    <w:rsid w:val="00B61FA0"/>
    <w:rsid w:val="00B669FD"/>
    <w:rsid w:val="00B70BCF"/>
    <w:rsid w:val="00B7207D"/>
    <w:rsid w:val="00B72534"/>
    <w:rsid w:val="00B74C1D"/>
    <w:rsid w:val="00B753B5"/>
    <w:rsid w:val="00B76C76"/>
    <w:rsid w:val="00B770F2"/>
    <w:rsid w:val="00B81B5F"/>
    <w:rsid w:val="00B83780"/>
    <w:rsid w:val="00B8462E"/>
    <w:rsid w:val="00B84BD5"/>
    <w:rsid w:val="00B91C6A"/>
    <w:rsid w:val="00B9548F"/>
    <w:rsid w:val="00BA000E"/>
    <w:rsid w:val="00BA06F3"/>
    <w:rsid w:val="00BA2690"/>
    <w:rsid w:val="00BA36B4"/>
    <w:rsid w:val="00BA6379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B6A32"/>
    <w:rsid w:val="00BC432D"/>
    <w:rsid w:val="00BC5EBF"/>
    <w:rsid w:val="00BC64F6"/>
    <w:rsid w:val="00BD0B7D"/>
    <w:rsid w:val="00BD3482"/>
    <w:rsid w:val="00BD36A6"/>
    <w:rsid w:val="00BE277A"/>
    <w:rsid w:val="00BE444A"/>
    <w:rsid w:val="00BF0C7A"/>
    <w:rsid w:val="00BF16B8"/>
    <w:rsid w:val="00BF2A32"/>
    <w:rsid w:val="00BF5560"/>
    <w:rsid w:val="00BF60E3"/>
    <w:rsid w:val="00BF6C42"/>
    <w:rsid w:val="00BF7340"/>
    <w:rsid w:val="00C02D33"/>
    <w:rsid w:val="00C041A6"/>
    <w:rsid w:val="00C058F4"/>
    <w:rsid w:val="00C05FEF"/>
    <w:rsid w:val="00C127D6"/>
    <w:rsid w:val="00C135B3"/>
    <w:rsid w:val="00C149DB"/>
    <w:rsid w:val="00C21206"/>
    <w:rsid w:val="00C2186A"/>
    <w:rsid w:val="00C227B1"/>
    <w:rsid w:val="00C22975"/>
    <w:rsid w:val="00C22BEF"/>
    <w:rsid w:val="00C22E06"/>
    <w:rsid w:val="00C23E88"/>
    <w:rsid w:val="00C24F73"/>
    <w:rsid w:val="00C300FF"/>
    <w:rsid w:val="00C302D1"/>
    <w:rsid w:val="00C30EA0"/>
    <w:rsid w:val="00C30F4D"/>
    <w:rsid w:val="00C33611"/>
    <w:rsid w:val="00C347B3"/>
    <w:rsid w:val="00C35607"/>
    <w:rsid w:val="00C36448"/>
    <w:rsid w:val="00C36FB4"/>
    <w:rsid w:val="00C417B2"/>
    <w:rsid w:val="00C42A7E"/>
    <w:rsid w:val="00C44AEF"/>
    <w:rsid w:val="00C44CEB"/>
    <w:rsid w:val="00C50851"/>
    <w:rsid w:val="00C51CC3"/>
    <w:rsid w:val="00C53B6A"/>
    <w:rsid w:val="00C54EC5"/>
    <w:rsid w:val="00C57F89"/>
    <w:rsid w:val="00C636E9"/>
    <w:rsid w:val="00C63BDB"/>
    <w:rsid w:val="00C67F78"/>
    <w:rsid w:val="00C72A96"/>
    <w:rsid w:val="00C73615"/>
    <w:rsid w:val="00C74A5B"/>
    <w:rsid w:val="00C753B4"/>
    <w:rsid w:val="00C7727E"/>
    <w:rsid w:val="00C777D1"/>
    <w:rsid w:val="00C77B14"/>
    <w:rsid w:val="00C80C90"/>
    <w:rsid w:val="00C87E19"/>
    <w:rsid w:val="00C90FB8"/>
    <w:rsid w:val="00C91C9A"/>
    <w:rsid w:val="00C93FCC"/>
    <w:rsid w:val="00C95132"/>
    <w:rsid w:val="00C96652"/>
    <w:rsid w:val="00CA22B8"/>
    <w:rsid w:val="00CA50F0"/>
    <w:rsid w:val="00CA59DE"/>
    <w:rsid w:val="00CA5A49"/>
    <w:rsid w:val="00CA6375"/>
    <w:rsid w:val="00CB0856"/>
    <w:rsid w:val="00CB113C"/>
    <w:rsid w:val="00CB124F"/>
    <w:rsid w:val="00CB1859"/>
    <w:rsid w:val="00CC45CD"/>
    <w:rsid w:val="00CC52C6"/>
    <w:rsid w:val="00CC583F"/>
    <w:rsid w:val="00CC731A"/>
    <w:rsid w:val="00CC76E6"/>
    <w:rsid w:val="00CC7EFC"/>
    <w:rsid w:val="00CD2AA8"/>
    <w:rsid w:val="00CD31F8"/>
    <w:rsid w:val="00CD5B4E"/>
    <w:rsid w:val="00CE19EB"/>
    <w:rsid w:val="00CE1B51"/>
    <w:rsid w:val="00CF1308"/>
    <w:rsid w:val="00CF2BDE"/>
    <w:rsid w:val="00CF3F6D"/>
    <w:rsid w:val="00CF669A"/>
    <w:rsid w:val="00D00CCD"/>
    <w:rsid w:val="00D01656"/>
    <w:rsid w:val="00D01820"/>
    <w:rsid w:val="00D0234C"/>
    <w:rsid w:val="00D03E7F"/>
    <w:rsid w:val="00D05266"/>
    <w:rsid w:val="00D108B7"/>
    <w:rsid w:val="00D14B18"/>
    <w:rsid w:val="00D15344"/>
    <w:rsid w:val="00D16CBF"/>
    <w:rsid w:val="00D174D2"/>
    <w:rsid w:val="00D21C3B"/>
    <w:rsid w:val="00D24FBE"/>
    <w:rsid w:val="00D26C13"/>
    <w:rsid w:val="00D33C82"/>
    <w:rsid w:val="00D37D55"/>
    <w:rsid w:val="00D40524"/>
    <w:rsid w:val="00D41E16"/>
    <w:rsid w:val="00D4378A"/>
    <w:rsid w:val="00D4482C"/>
    <w:rsid w:val="00D45465"/>
    <w:rsid w:val="00D468DE"/>
    <w:rsid w:val="00D55AD5"/>
    <w:rsid w:val="00D562F3"/>
    <w:rsid w:val="00D66281"/>
    <w:rsid w:val="00D66D30"/>
    <w:rsid w:val="00D67B56"/>
    <w:rsid w:val="00D702D9"/>
    <w:rsid w:val="00D70544"/>
    <w:rsid w:val="00D7262A"/>
    <w:rsid w:val="00D75648"/>
    <w:rsid w:val="00D757AE"/>
    <w:rsid w:val="00D759F4"/>
    <w:rsid w:val="00D75A61"/>
    <w:rsid w:val="00D769D1"/>
    <w:rsid w:val="00D76C0A"/>
    <w:rsid w:val="00D80B17"/>
    <w:rsid w:val="00D839B9"/>
    <w:rsid w:val="00D84811"/>
    <w:rsid w:val="00D86B83"/>
    <w:rsid w:val="00D90A7E"/>
    <w:rsid w:val="00DA0631"/>
    <w:rsid w:val="00DA217D"/>
    <w:rsid w:val="00DA2363"/>
    <w:rsid w:val="00DB0F80"/>
    <w:rsid w:val="00DB2459"/>
    <w:rsid w:val="00DB5FD0"/>
    <w:rsid w:val="00DB631F"/>
    <w:rsid w:val="00DB6519"/>
    <w:rsid w:val="00DB7834"/>
    <w:rsid w:val="00DB7AC4"/>
    <w:rsid w:val="00DC2760"/>
    <w:rsid w:val="00DC2FF5"/>
    <w:rsid w:val="00DC36D7"/>
    <w:rsid w:val="00DC4B0D"/>
    <w:rsid w:val="00DC59AA"/>
    <w:rsid w:val="00DC611F"/>
    <w:rsid w:val="00DC6660"/>
    <w:rsid w:val="00DC73C6"/>
    <w:rsid w:val="00DD3A04"/>
    <w:rsid w:val="00DD471C"/>
    <w:rsid w:val="00DD6CF8"/>
    <w:rsid w:val="00DD6E24"/>
    <w:rsid w:val="00DE05F4"/>
    <w:rsid w:val="00DE0DC4"/>
    <w:rsid w:val="00DE174A"/>
    <w:rsid w:val="00DE1DAD"/>
    <w:rsid w:val="00DE3461"/>
    <w:rsid w:val="00DE45AD"/>
    <w:rsid w:val="00DF1732"/>
    <w:rsid w:val="00DF4289"/>
    <w:rsid w:val="00E00A10"/>
    <w:rsid w:val="00E01CB8"/>
    <w:rsid w:val="00E01E8A"/>
    <w:rsid w:val="00E02A4B"/>
    <w:rsid w:val="00E06464"/>
    <w:rsid w:val="00E10D0F"/>
    <w:rsid w:val="00E11F82"/>
    <w:rsid w:val="00E14AB1"/>
    <w:rsid w:val="00E15901"/>
    <w:rsid w:val="00E21645"/>
    <w:rsid w:val="00E21A5F"/>
    <w:rsid w:val="00E22083"/>
    <w:rsid w:val="00E26D06"/>
    <w:rsid w:val="00E309C4"/>
    <w:rsid w:val="00E32382"/>
    <w:rsid w:val="00E33E0F"/>
    <w:rsid w:val="00E34453"/>
    <w:rsid w:val="00E36916"/>
    <w:rsid w:val="00E36FEC"/>
    <w:rsid w:val="00E43EA3"/>
    <w:rsid w:val="00E51CCF"/>
    <w:rsid w:val="00E6157A"/>
    <w:rsid w:val="00E61BA0"/>
    <w:rsid w:val="00E64E5C"/>
    <w:rsid w:val="00E6509C"/>
    <w:rsid w:val="00E66B38"/>
    <w:rsid w:val="00E6782E"/>
    <w:rsid w:val="00E701F2"/>
    <w:rsid w:val="00E70BD6"/>
    <w:rsid w:val="00E7555C"/>
    <w:rsid w:val="00E75E47"/>
    <w:rsid w:val="00E76541"/>
    <w:rsid w:val="00E82730"/>
    <w:rsid w:val="00E82D34"/>
    <w:rsid w:val="00E861ED"/>
    <w:rsid w:val="00E8649A"/>
    <w:rsid w:val="00E87163"/>
    <w:rsid w:val="00E87DA7"/>
    <w:rsid w:val="00E91B95"/>
    <w:rsid w:val="00E93884"/>
    <w:rsid w:val="00E95B6D"/>
    <w:rsid w:val="00EA27C1"/>
    <w:rsid w:val="00EA4D46"/>
    <w:rsid w:val="00EB52DD"/>
    <w:rsid w:val="00EB58B0"/>
    <w:rsid w:val="00EB756B"/>
    <w:rsid w:val="00EC01D0"/>
    <w:rsid w:val="00EC4BFC"/>
    <w:rsid w:val="00EC5092"/>
    <w:rsid w:val="00EC53E9"/>
    <w:rsid w:val="00EC7EA5"/>
    <w:rsid w:val="00ED1B63"/>
    <w:rsid w:val="00ED3F99"/>
    <w:rsid w:val="00ED6C90"/>
    <w:rsid w:val="00ED73C8"/>
    <w:rsid w:val="00EE0123"/>
    <w:rsid w:val="00EE739B"/>
    <w:rsid w:val="00EE789C"/>
    <w:rsid w:val="00EF009F"/>
    <w:rsid w:val="00EF2548"/>
    <w:rsid w:val="00EF74D9"/>
    <w:rsid w:val="00F00FD6"/>
    <w:rsid w:val="00F07E5C"/>
    <w:rsid w:val="00F127A9"/>
    <w:rsid w:val="00F13D3C"/>
    <w:rsid w:val="00F13E50"/>
    <w:rsid w:val="00F13FD0"/>
    <w:rsid w:val="00F1605E"/>
    <w:rsid w:val="00F16D15"/>
    <w:rsid w:val="00F17F18"/>
    <w:rsid w:val="00F21B34"/>
    <w:rsid w:val="00F2369E"/>
    <w:rsid w:val="00F244E3"/>
    <w:rsid w:val="00F310C8"/>
    <w:rsid w:val="00F3191E"/>
    <w:rsid w:val="00F33B8B"/>
    <w:rsid w:val="00F36FED"/>
    <w:rsid w:val="00F37D73"/>
    <w:rsid w:val="00F42EE1"/>
    <w:rsid w:val="00F43040"/>
    <w:rsid w:val="00F45452"/>
    <w:rsid w:val="00F50342"/>
    <w:rsid w:val="00F51E1F"/>
    <w:rsid w:val="00F53AEA"/>
    <w:rsid w:val="00F560FC"/>
    <w:rsid w:val="00F6142C"/>
    <w:rsid w:val="00F61B04"/>
    <w:rsid w:val="00F6459A"/>
    <w:rsid w:val="00F6533F"/>
    <w:rsid w:val="00F66126"/>
    <w:rsid w:val="00F667B8"/>
    <w:rsid w:val="00F669D7"/>
    <w:rsid w:val="00F72BCD"/>
    <w:rsid w:val="00F72F9A"/>
    <w:rsid w:val="00F74C76"/>
    <w:rsid w:val="00F74F45"/>
    <w:rsid w:val="00F80AC1"/>
    <w:rsid w:val="00F839D8"/>
    <w:rsid w:val="00F84163"/>
    <w:rsid w:val="00F84D65"/>
    <w:rsid w:val="00F90478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046B"/>
    <w:rsid w:val="00FC15C9"/>
    <w:rsid w:val="00FC4969"/>
    <w:rsid w:val="00FC5AD9"/>
    <w:rsid w:val="00FD0727"/>
    <w:rsid w:val="00FD257C"/>
    <w:rsid w:val="00FD72F7"/>
    <w:rsid w:val="00FE5E3E"/>
    <w:rsid w:val="00FE771B"/>
    <w:rsid w:val="00FF04E7"/>
    <w:rsid w:val="00FF19E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6A55"/>
    <w:pPr>
      <w:keepNext/>
      <w:keepLines/>
      <w:numPr>
        <w:numId w:val="2"/>
      </w:numPr>
      <w:shd w:val="clear" w:color="auto" w:fill="D9D9D9"/>
      <w:spacing w:before="240" w:after="0" w:line="240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C6A55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A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A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lm_lodz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mailto:iod@zlm.lodz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yperlink" Target="https://platformazakupowa.pl/pn/zlm_lodz" TargetMode="External"/><Relationship Id="rId27" Type="http://schemas.openxmlformats.org/officeDocument/2006/relationships/hyperlink" Target="mailto:zlm@zlm.lodz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15</Pages>
  <Words>7845</Words>
  <Characters>47076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54812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Aleksandra Wysocka</cp:lastModifiedBy>
  <cp:revision>122</cp:revision>
  <cp:lastPrinted>2023-05-23T12:56:00Z</cp:lastPrinted>
  <dcterms:created xsi:type="dcterms:W3CDTF">2022-08-19T08:50:00Z</dcterms:created>
  <dcterms:modified xsi:type="dcterms:W3CDTF">2023-09-19T12:48:00Z</dcterms:modified>
</cp:coreProperties>
</file>