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5C1AB" w14:textId="5E987563" w:rsidR="00210E1C" w:rsidRPr="00210E1C" w:rsidRDefault="00210E1C" w:rsidP="00210E1C">
      <w:pPr>
        <w:spacing w:line="276" w:lineRule="auto"/>
        <w:jc w:val="center"/>
        <w:rPr>
          <w:rFonts w:ascii="Arial" w:hAnsi="Arial" w:cs="Arial"/>
          <w:b/>
          <w:bCs/>
        </w:rPr>
      </w:pPr>
      <w:r w:rsidRPr="00210E1C">
        <w:rPr>
          <w:rFonts w:ascii="Arial" w:hAnsi="Arial" w:cs="Arial"/>
          <w:b/>
          <w:bCs/>
        </w:rPr>
        <w:t>PROJEKT</w:t>
      </w:r>
    </w:p>
    <w:p w14:paraId="2F38A4E5" w14:textId="618D2F5A" w:rsidR="001D410E" w:rsidRDefault="00210E1C" w:rsidP="00210E1C">
      <w:pPr>
        <w:spacing w:line="276" w:lineRule="auto"/>
        <w:ind w:left="4956"/>
        <w:jc w:val="both"/>
        <w:rPr>
          <w:rFonts w:ascii="Arial" w:hAnsi="Arial" w:cs="Arial"/>
        </w:rPr>
      </w:pPr>
      <w:r w:rsidRPr="00210E1C">
        <w:rPr>
          <w:rFonts w:ascii="Arial" w:hAnsi="Arial" w:cs="Arial"/>
        </w:rPr>
        <w:t xml:space="preserve">Załącznik nr </w:t>
      </w:r>
      <w:r w:rsidR="00ED3B06">
        <w:rPr>
          <w:rFonts w:ascii="Arial" w:hAnsi="Arial" w:cs="Arial"/>
        </w:rPr>
        <w:t>1</w:t>
      </w:r>
      <w:r w:rsidRPr="00210E1C">
        <w:rPr>
          <w:rFonts w:ascii="Arial" w:hAnsi="Arial" w:cs="Arial"/>
        </w:rPr>
        <w:t xml:space="preserve"> do zapytania ofertowego</w:t>
      </w:r>
    </w:p>
    <w:p w14:paraId="1342716E" w14:textId="498F86B7" w:rsidR="00210E1C" w:rsidRDefault="00210E1C" w:rsidP="00210E1C">
      <w:pPr>
        <w:spacing w:line="276" w:lineRule="auto"/>
        <w:jc w:val="center"/>
        <w:rPr>
          <w:rFonts w:ascii="Arial" w:hAnsi="Arial" w:cs="Arial"/>
        </w:rPr>
      </w:pPr>
    </w:p>
    <w:p w14:paraId="222FE99B" w14:textId="05B33BB8" w:rsidR="00210E1C" w:rsidRPr="00AF0583" w:rsidRDefault="00210E1C" w:rsidP="00210E1C">
      <w:pPr>
        <w:spacing w:line="276" w:lineRule="auto"/>
        <w:jc w:val="center"/>
        <w:rPr>
          <w:rFonts w:ascii="Arial" w:hAnsi="Arial" w:cs="Arial"/>
          <w:b/>
          <w:bCs/>
          <w:sz w:val="28"/>
          <w:szCs w:val="28"/>
        </w:rPr>
      </w:pPr>
      <w:r w:rsidRPr="00AF0583">
        <w:rPr>
          <w:rFonts w:ascii="Arial" w:hAnsi="Arial" w:cs="Arial"/>
          <w:b/>
          <w:bCs/>
          <w:sz w:val="28"/>
          <w:szCs w:val="28"/>
        </w:rPr>
        <w:t>UMOWA NR ………….</w:t>
      </w:r>
    </w:p>
    <w:p w14:paraId="46ACEC68" w14:textId="77777777" w:rsidR="00AF0583" w:rsidRDefault="00AF0583" w:rsidP="00210E1C">
      <w:pPr>
        <w:spacing w:line="276" w:lineRule="auto"/>
        <w:rPr>
          <w:rFonts w:ascii="Arial" w:hAnsi="Arial" w:cs="Arial"/>
        </w:rPr>
      </w:pPr>
    </w:p>
    <w:p w14:paraId="3BF29429" w14:textId="241EA501" w:rsidR="00FD38DB" w:rsidRDefault="00FD38DB" w:rsidP="00210E1C">
      <w:pPr>
        <w:spacing w:line="276" w:lineRule="auto"/>
        <w:rPr>
          <w:rFonts w:ascii="Arial" w:hAnsi="Arial" w:cs="Arial"/>
        </w:rPr>
      </w:pPr>
      <w:r>
        <w:rPr>
          <w:rFonts w:ascii="Arial" w:hAnsi="Arial" w:cs="Arial"/>
        </w:rPr>
        <w:t>zawarta w Ustrzykach Dolnych w dniu …………………….. pomiędzy:</w:t>
      </w:r>
    </w:p>
    <w:p w14:paraId="680A3038" w14:textId="02B0F3A0" w:rsidR="00FD38DB" w:rsidRDefault="00FD38DB" w:rsidP="00FD38DB">
      <w:pPr>
        <w:spacing w:line="276" w:lineRule="auto"/>
        <w:jc w:val="both"/>
        <w:rPr>
          <w:rFonts w:ascii="Arial" w:hAnsi="Arial" w:cs="Arial"/>
        </w:rPr>
      </w:pPr>
      <w:r w:rsidRPr="00DB0FAC">
        <w:rPr>
          <w:rFonts w:ascii="Arial" w:hAnsi="Arial" w:cs="Arial"/>
          <w:b/>
          <w:bCs/>
        </w:rPr>
        <w:t>Gminą Ustrzyki Dolne</w:t>
      </w:r>
      <w:r>
        <w:rPr>
          <w:rFonts w:ascii="Arial" w:hAnsi="Arial" w:cs="Arial"/>
        </w:rPr>
        <w:t xml:space="preserve"> z siedzibą przy ul. Mikołaja Kopernika 1, 38-700 Ustrzyki Dolne,</w:t>
      </w:r>
      <w:r w:rsidR="00A219AE">
        <w:rPr>
          <w:rFonts w:ascii="Arial" w:hAnsi="Arial" w:cs="Arial"/>
        </w:rPr>
        <w:br/>
      </w:r>
      <w:r w:rsidR="000D762C">
        <w:rPr>
          <w:rFonts w:ascii="Arial" w:hAnsi="Arial" w:cs="Arial"/>
        </w:rPr>
        <w:t>NIP: 689-11-90-300, REGON: 000525843,</w:t>
      </w:r>
      <w:r>
        <w:rPr>
          <w:rFonts w:ascii="Arial" w:hAnsi="Arial" w:cs="Arial"/>
        </w:rPr>
        <w:t xml:space="preserve"> reprezentowaną przez Bartosza </w:t>
      </w:r>
      <w:proofErr w:type="spellStart"/>
      <w:r>
        <w:rPr>
          <w:rFonts w:ascii="Arial" w:hAnsi="Arial" w:cs="Arial"/>
        </w:rPr>
        <w:t>Romowicza</w:t>
      </w:r>
      <w:proofErr w:type="spellEnd"/>
      <w:r>
        <w:rPr>
          <w:rFonts w:ascii="Arial" w:hAnsi="Arial" w:cs="Arial"/>
        </w:rPr>
        <w:t xml:space="preserve"> – Burmistrza Ustrzyk Dolnych, przy kontrasygnacie Skarbnika Gminy – Ewy </w:t>
      </w:r>
      <w:proofErr w:type="spellStart"/>
      <w:r>
        <w:rPr>
          <w:rFonts w:ascii="Arial" w:hAnsi="Arial" w:cs="Arial"/>
        </w:rPr>
        <w:t>Kaczmaryk</w:t>
      </w:r>
      <w:proofErr w:type="spellEnd"/>
      <w:r>
        <w:rPr>
          <w:rFonts w:ascii="Arial" w:hAnsi="Arial" w:cs="Arial"/>
        </w:rPr>
        <w:t xml:space="preserve"> – </w:t>
      </w:r>
      <w:proofErr w:type="spellStart"/>
      <w:r>
        <w:rPr>
          <w:rFonts w:ascii="Arial" w:hAnsi="Arial" w:cs="Arial"/>
        </w:rPr>
        <w:t>Elmerych</w:t>
      </w:r>
      <w:proofErr w:type="spellEnd"/>
      <w:r w:rsidR="00007814">
        <w:rPr>
          <w:rFonts w:ascii="Arial" w:hAnsi="Arial" w:cs="Arial"/>
        </w:rPr>
        <w:t xml:space="preserve">, zwanym w dalszej części umowy </w:t>
      </w:r>
      <w:r w:rsidR="00DB0FAC" w:rsidRPr="00DB0FAC">
        <w:rPr>
          <w:rFonts w:ascii="Arial" w:hAnsi="Arial" w:cs="Arial"/>
          <w:b/>
          <w:bCs/>
        </w:rPr>
        <w:t>„</w:t>
      </w:r>
      <w:r w:rsidR="00007814" w:rsidRPr="00DB0FAC">
        <w:rPr>
          <w:rFonts w:ascii="Arial" w:hAnsi="Arial" w:cs="Arial"/>
          <w:b/>
          <w:bCs/>
        </w:rPr>
        <w:t>Zamawiającym</w:t>
      </w:r>
      <w:r w:rsidR="00DB0FAC" w:rsidRPr="00DB0FAC">
        <w:rPr>
          <w:rFonts w:ascii="Arial" w:hAnsi="Arial" w:cs="Arial"/>
          <w:b/>
          <w:bCs/>
        </w:rPr>
        <w:t>”</w:t>
      </w:r>
    </w:p>
    <w:p w14:paraId="1D59F824" w14:textId="7D6A119F" w:rsidR="00FD38DB" w:rsidRDefault="00FD38DB" w:rsidP="00FD38DB">
      <w:pPr>
        <w:spacing w:line="276" w:lineRule="auto"/>
        <w:jc w:val="both"/>
        <w:rPr>
          <w:rFonts w:ascii="Arial" w:hAnsi="Arial" w:cs="Arial"/>
        </w:rPr>
      </w:pPr>
      <w:r>
        <w:rPr>
          <w:rFonts w:ascii="Arial" w:hAnsi="Arial" w:cs="Arial"/>
        </w:rPr>
        <w:t>a</w:t>
      </w:r>
    </w:p>
    <w:p w14:paraId="6933041C" w14:textId="388EA9FF" w:rsidR="00FD38DB" w:rsidRDefault="004D646A" w:rsidP="00FD38DB">
      <w:pPr>
        <w:spacing w:line="276" w:lineRule="auto"/>
        <w:jc w:val="both"/>
        <w:rPr>
          <w:rFonts w:ascii="Arial" w:hAnsi="Arial" w:cs="Arial"/>
        </w:rPr>
      </w:pPr>
      <w:r>
        <w:rPr>
          <w:rFonts w:ascii="Arial" w:hAnsi="Arial" w:cs="Arial"/>
        </w:rPr>
        <w:t>Panem ……………………………….</w:t>
      </w:r>
      <w:r w:rsidR="00007814">
        <w:rPr>
          <w:rFonts w:ascii="Arial" w:hAnsi="Arial" w:cs="Arial"/>
        </w:rPr>
        <w:t>. zamieszkałym ………………………….. zwanym</w:t>
      </w:r>
      <w:r w:rsidR="00DB0FAC">
        <w:rPr>
          <w:rFonts w:ascii="Arial" w:hAnsi="Arial" w:cs="Arial"/>
        </w:rPr>
        <w:br/>
        <w:t xml:space="preserve">w dalszej części umowy </w:t>
      </w:r>
      <w:r w:rsidR="006F6243" w:rsidRPr="006F6243">
        <w:rPr>
          <w:rFonts w:ascii="Arial" w:hAnsi="Arial" w:cs="Arial"/>
          <w:b/>
          <w:bCs/>
        </w:rPr>
        <w:t>„Wykonawcą”</w:t>
      </w:r>
    </w:p>
    <w:p w14:paraId="34C02E1E" w14:textId="4BF56F2C" w:rsidR="006F6243" w:rsidRDefault="006F6243" w:rsidP="00FD38DB">
      <w:pPr>
        <w:spacing w:line="276" w:lineRule="auto"/>
        <w:jc w:val="both"/>
        <w:rPr>
          <w:rFonts w:ascii="Arial" w:hAnsi="Arial" w:cs="Arial"/>
        </w:rPr>
      </w:pPr>
      <w:r>
        <w:rPr>
          <w:rFonts w:ascii="Arial" w:hAnsi="Arial" w:cs="Arial"/>
        </w:rPr>
        <w:t>o następującej treści:</w:t>
      </w:r>
    </w:p>
    <w:p w14:paraId="4A9FD027" w14:textId="404FCC18" w:rsidR="00210E1C" w:rsidRPr="00FA0A0B" w:rsidRDefault="006F6243" w:rsidP="004C656E">
      <w:pPr>
        <w:spacing w:line="276" w:lineRule="auto"/>
        <w:jc w:val="center"/>
        <w:rPr>
          <w:rFonts w:ascii="Arial" w:hAnsi="Arial" w:cs="Arial"/>
          <w:b/>
          <w:bCs/>
        </w:rPr>
      </w:pPr>
      <w:r w:rsidRPr="00FA0A0B">
        <w:rPr>
          <w:rFonts w:ascii="Arial" w:hAnsi="Arial" w:cs="Arial"/>
          <w:b/>
          <w:bCs/>
        </w:rPr>
        <w:t>§1</w:t>
      </w:r>
    </w:p>
    <w:p w14:paraId="50558D0F" w14:textId="2CBBDA5B" w:rsidR="004C656E" w:rsidRDefault="001F1F5B" w:rsidP="0048738A">
      <w:pPr>
        <w:pStyle w:val="Akapitzlist"/>
        <w:numPr>
          <w:ilvl w:val="0"/>
          <w:numId w:val="1"/>
        </w:numPr>
        <w:spacing w:line="276" w:lineRule="auto"/>
        <w:ind w:left="426"/>
        <w:jc w:val="both"/>
        <w:rPr>
          <w:rFonts w:ascii="Arial" w:hAnsi="Arial" w:cs="Arial"/>
        </w:rPr>
      </w:pPr>
      <w:r w:rsidRPr="008B5D38">
        <w:rPr>
          <w:rFonts w:ascii="Arial" w:hAnsi="Arial" w:cs="Arial"/>
        </w:rPr>
        <w:t xml:space="preserve">Zamawiający zleca, a Wykonawca przyjmuje do realizacji zadanie pn. „Wykonanie </w:t>
      </w:r>
      <w:r w:rsidR="00F65526" w:rsidRPr="008B5D38">
        <w:rPr>
          <w:rFonts w:ascii="Arial" w:hAnsi="Arial" w:cs="Arial"/>
        </w:rPr>
        <w:br/>
      </w:r>
      <w:r w:rsidRPr="008B5D38">
        <w:rPr>
          <w:rFonts w:ascii="Arial" w:hAnsi="Arial" w:cs="Arial"/>
        </w:rPr>
        <w:t xml:space="preserve">ekspertyzy/opinii biegłego </w:t>
      </w:r>
      <w:r w:rsidR="008F7B93" w:rsidRPr="008B5D38">
        <w:rPr>
          <w:rFonts w:ascii="Arial" w:hAnsi="Arial" w:cs="Arial"/>
        </w:rPr>
        <w:t xml:space="preserve">w zakresie hydrologii, hydrogeologii, gospodarki wodnej lub </w:t>
      </w:r>
      <w:r w:rsidR="00F65526" w:rsidRPr="008B5D38">
        <w:rPr>
          <w:rFonts w:ascii="Arial" w:hAnsi="Arial" w:cs="Arial"/>
        </w:rPr>
        <w:t xml:space="preserve"> </w:t>
      </w:r>
      <w:r w:rsidR="008F7B93" w:rsidRPr="008B5D38">
        <w:rPr>
          <w:rFonts w:ascii="Arial" w:hAnsi="Arial" w:cs="Arial"/>
        </w:rPr>
        <w:t>melioracji wodnych</w:t>
      </w:r>
      <w:r w:rsidR="00CC531B" w:rsidRPr="008B5D38">
        <w:rPr>
          <w:rFonts w:ascii="Arial" w:hAnsi="Arial" w:cs="Arial"/>
        </w:rPr>
        <w:t xml:space="preserve">, </w:t>
      </w:r>
      <w:bookmarkStart w:id="0" w:name="_Hlk81481455"/>
      <w:r w:rsidR="00CC531B" w:rsidRPr="008B5D38">
        <w:rPr>
          <w:rFonts w:ascii="Arial" w:hAnsi="Arial" w:cs="Arial"/>
        </w:rPr>
        <w:t>w związku z prowadzonym postępowaniem administracyjnym</w:t>
      </w:r>
      <w:r w:rsidR="00F65526" w:rsidRPr="008B5D38">
        <w:rPr>
          <w:rFonts w:ascii="Arial" w:hAnsi="Arial" w:cs="Arial"/>
        </w:rPr>
        <w:br/>
      </w:r>
      <w:r w:rsidR="008F7B93" w:rsidRPr="008B5D38">
        <w:rPr>
          <w:rFonts w:ascii="Arial" w:hAnsi="Arial" w:cs="Arial"/>
        </w:rPr>
        <w:t>w</w:t>
      </w:r>
      <w:r w:rsidR="00F65526" w:rsidRPr="008B5D38">
        <w:rPr>
          <w:rFonts w:ascii="Arial" w:hAnsi="Arial" w:cs="Arial"/>
        </w:rPr>
        <w:t xml:space="preserve"> </w:t>
      </w:r>
      <w:r w:rsidR="008F7B93" w:rsidRPr="008B5D38">
        <w:rPr>
          <w:rFonts w:ascii="Arial" w:hAnsi="Arial" w:cs="Arial"/>
        </w:rPr>
        <w:t>sprawie niezgodnego ze stanem ewidencyjnym przebiegu potoku</w:t>
      </w:r>
      <w:r w:rsidR="00C74347" w:rsidRPr="008B5D38">
        <w:rPr>
          <w:rFonts w:ascii="Arial" w:hAnsi="Arial" w:cs="Arial"/>
        </w:rPr>
        <w:t xml:space="preserve"> w miejscowości    Ustjanowa Górna, gm. Ustrzyki Dolne</w:t>
      </w:r>
      <w:r w:rsidR="008F7B93" w:rsidRPr="008B5D38">
        <w:rPr>
          <w:rFonts w:ascii="Arial" w:hAnsi="Arial" w:cs="Arial"/>
        </w:rPr>
        <w:t xml:space="preserve"> na działce </w:t>
      </w:r>
      <w:proofErr w:type="spellStart"/>
      <w:r w:rsidR="008F7B93" w:rsidRPr="008B5D38">
        <w:rPr>
          <w:rFonts w:ascii="Arial" w:hAnsi="Arial" w:cs="Arial"/>
        </w:rPr>
        <w:t>ewid</w:t>
      </w:r>
      <w:proofErr w:type="spellEnd"/>
      <w:r w:rsidR="008F7B93" w:rsidRPr="008B5D38">
        <w:rPr>
          <w:rFonts w:ascii="Arial" w:hAnsi="Arial" w:cs="Arial"/>
        </w:rPr>
        <w:t>.</w:t>
      </w:r>
      <w:r w:rsidR="00C74347" w:rsidRPr="008B5D38">
        <w:rPr>
          <w:rFonts w:ascii="Arial" w:hAnsi="Arial" w:cs="Arial"/>
        </w:rPr>
        <w:t xml:space="preserve"> </w:t>
      </w:r>
      <w:r w:rsidR="008F7B93" w:rsidRPr="008B5D38">
        <w:rPr>
          <w:rFonts w:ascii="Arial" w:hAnsi="Arial" w:cs="Arial"/>
        </w:rPr>
        <w:t>o nr</w:t>
      </w:r>
      <w:r w:rsidR="00F65526" w:rsidRPr="008B5D38">
        <w:rPr>
          <w:rFonts w:ascii="Arial" w:hAnsi="Arial" w:cs="Arial"/>
        </w:rPr>
        <w:t xml:space="preserve"> </w:t>
      </w:r>
      <w:r w:rsidR="008F7B93" w:rsidRPr="008B5D38">
        <w:rPr>
          <w:rFonts w:ascii="Arial" w:hAnsi="Arial" w:cs="Arial"/>
        </w:rPr>
        <w:t>119</w:t>
      </w:r>
      <w:r w:rsidR="00F65526" w:rsidRPr="008B5D38">
        <w:rPr>
          <w:rFonts w:ascii="Arial" w:hAnsi="Arial" w:cs="Arial"/>
        </w:rPr>
        <w:t xml:space="preserve"> </w:t>
      </w:r>
      <w:r w:rsidR="008F7B93" w:rsidRPr="008B5D38">
        <w:rPr>
          <w:rFonts w:ascii="Arial" w:hAnsi="Arial" w:cs="Arial"/>
        </w:rPr>
        <w:t xml:space="preserve">oraz sprawdzenie, czy </w:t>
      </w:r>
      <w:r w:rsidR="00C74347" w:rsidRPr="008B5D38">
        <w:rPr>
          <w:rFonts w:ascii="Arial" w:hAnsi="Arial" w:cs="Arial"/>
        </w:rPr>
        <w:br/>
      </w:r>
      <w:r w:rsidR="008F7B93" w:rsidRPr="008B5D38">
        <w:rPr>
          <w:rFonts w:ascii="Arial" w:hAnsi="Arial" w:cs="Arial"/>
        </w:rPr>
        <w:t>zostały naruszone stosunki wodne w wyniku działalności</w:t>
      </w:r>
      <w:r w:rsidR="00F65526" w:rsidRPr="008B5D38">
        <w:rPr>
          <w:rFonts w:ascii="Arial" w:hAnsi="Arial" w:cs="Arial"/>
        </w:rPr>
        <w:t xml:space="preserve"> </w:t>
      </w:r>
      <w:r w:rsidR="008F7B93" w:rsidRPr="008B5D38">
        <w:rPr>
          <w:rFonts w:ascii="Arial" w:hAnsi="Arial" w:cs="Arial"/>
        </w:rPr>
        <w:t xml:space="preserve">właściciela działki </w:t>
      </w:r>
      <w:proofErr w:type="spellStart"/>
      <w:r w:rsidR="008F7B93" w:rsidRPr="008B5D38">
        <w:rPr>
          <w:rFonts w:ascii="Arial" w:hAnsi="Arial" w:cs="Arial"/>
        </w:rPr>
        <w:t>ewid</w:t>
      </w:r>
      <w:proofErr w:type="spellEnd"/>
      <w:r w:rsidR="008F7B93" w:rsidRPr="008B5D38">
        <w:rPr>
          <w:rFonts w:ascii="Arial" w:hAnsi="Arial" w:cs="Arial"/>
        </w:rPr>
        <w:t>.</w:t>
      </w:r>
      <w:r w:rsidR="008B5D38">
        <w:rPr>
          <w:rFonts w:ascii="Arial" w:hAnsi="Arial" w:cs="Arial"/>
        </w:rPr>
        <w:br/>
      </w:r>
      <w:r w:rsidR="008F7B93" w:rsidRPr="008B5D38">
        <w:rPr>
          <w:rFonts w:ascii="Arial" w:hAnsi="Arial" w:cs="Arial"/>
        </w:rPr>
        <w:t xml:space="preserve">o nr 66, narażając właściciela działki </w:t>
      </w:r>
      <w:proofErr w:type="spellStart"/>
      <w:r w:rsidR="008F7B93" w:rsidRPr="008B5D38">
        <w:rPr>
          <w:rFonts w:ascii="Arial" w:hAnsi="Arial" w:cs="Arial"/>
        </w:rPr>
        <w:t>ewid</w:t>
      </w:r>
      <w:proofErr w:type="spellEnd"/>
      <w:r w:rsidR="008F7B93" w:rsidRPr="008B5D38">
        <w:rPr>
          <w:rFonts w:ascii="Arial" w:hAnsi="Arial" w:cs="Arial"/>
        </w:rPr>
        <w:t>. o nr 777 na podmywanie</w:t>
      </w:r>
      <w:r w:rsidR="00F65526" w:rsidRPr="008B5D38">
        <w:rPr>
          <w:rFonts w:ascii="Arial" w:hAnsi="Arial" w:cs="Arial"/>
        </w:rPr>
        <w:t xml:space="preserve"> </w:t>
      </w:r>
      <w:r w:rsidR="008F7B93" w:rsidRPr="008B5D38">
        <w:rPr>
          <w:rFonts w:ascii="Arial" w:hAnsi="Arial" w:cs="Arial"/>
        </w:rPr>
        <w:t>jego gruntu.</w:t>
      </w:r>
    </w:p>
    <w:bookmarkEnd w:id="0"/>
    <w:p w14:paraId="23715E47" w14:textId="472391BE" w:rsidR="0048738A" w:rsidRDefault="008F7B93" w:rsidP="0048738A">
      <w:pPr>
        <w:pStyle w:val="Akapitzlist"/>
        <w:numPr>
          <w:ilvl w:val="0"/>
          <w:numId w:val="1"/>
        </w:numPr>
        <w:spacing w:line="276" w:lineRule="auto"/>
        <w:ind w:left="426"/>
        <w:jc w:val="both"/>
        <w:rPr>
          <w:rFonts w:ascii="Arial" w:hAnsi="Arial" w:cs="Arial"/>
        </w:rPr>
      </w:pPr>
      <w:r w:rsidRPr="00A710EB">
        <w:rPr>
          <w:rFonts w:ascii="Arial" w:hAnsi="Arial" w:cs="Arial"/>
        </w:rPr>
        <w:t xml:space="preserve">Przedmiotem ekspertyzy </w:t>
      </w:r>
      <w:r w:rsidR="009940B4" w:rsidRPr="00A710EB">
        <w:rPr>
          <w:rFonts w:ascii="Arial" w:hAnsi="Arial" w:cs="Arial"/>
        </w:rPr>
        <w:t>będzie określenie</w:t>
      </w:r>
      <w:r w:rsidR="00A710EB">
        <w:rPr>
          <w:rFonts w:ascii="Arial" w:hAnsi="Arial" w:cs="Arial"/>
        </w:rPr>
        <w:t xml:space="preserve"> przyczyn zalewania - naruszenia stosunków wodnych działki </w:t>
      </w:r>
      <w:proofErr w:type="spellStart"/>
      <w:r w:rsidR="00A710EB">
        <w:rPr>
          <w:rFonts w:ascii="Arial" w:hAnsi="Arial" w:cs="Arial"/>
        </w:rPr>
        <w:t>ewid</w:t>
      </w:r>
      <w:proofErr w:type="spellEnd"/>
      <w:r w:rsidR="00A710EB">
        <w:rPr>
          <w:rFonts w:ascii="Arial" w:hAnsi="Arial" w:cs="Arial"/>
        </w:rPr>
        <w:t xml:space="preserve">. o nr 777 (położonej w miejscowości Ustjanowa Górna, gm. Ustrzyki Dolne) oraz określenie, czy działania właściciela działki </w:t>
      </w:r>
      <w:proofErr w:type="spellStart"/>
      <w:r w:rsidR="00A710EB">
        <w:rPr>
          <w:rFonts w:ascii="Arial" w:hAnsi="Arial" w:cs="Arial"/>
        </w:rPr>
        <w:t>ewid</w:t>
      </w:r>
      <w:proofErr w:type="spellEnd"/>
      <w:r w:rsidR="00A710EB">
        <w:rPr>
          <w:rFonts w:ascii="Arial" w:hAnsi="Arial" w:cs="Arial"/>
        </w:rPr>
        <w:t>. o nr 66 (położonej</w:t>
      </w:r>
      <w:r w:rsidR="00A710EB">
        <w:rPr>
          <w:rFonts w:ascii="Arial" w:hAnsi="Arial" w:cs="Arial"/>
        </w:rPr>
        <w:br/>
        <w:t xml:space="preserve">w miejscowości Ustjanowa Górna, gm. Ustrzyki Dolne) </w:t>
      </w:r>
      <w:r w:rsidR="00C72F44">
        <w:rPr>
          <w:rFonts w:ascii="Arial" w:hAnsi="Arial" w:cs="Arial"/>
        </w:rPr>
        <w:t xml:space="preserve">miały negatywny wpływ na działki sąsiednie, tj. czy spowodowały zmianę przebiegu potoku na działce </w:t>
      </w:r>
      <w:proofErr w:type="spellStart"/>
      <w:r w:rsidR="00C72F44">
        <w:rPr>
          <w:rFonts w:ascii="Arial" w:hAnsi="Arial" w:cs="Arial"/>
        </w:rPr>
        <w:t>ewid</w:t>
      </w:r>
      <w:proofErr w:type="spellEnd"/>
      <w:r w:rsidR="00C72F44">
        <w:rPr>
          <w:rFonts w:ascii="Arial" w:hAnsi="Arial" w:cs="Arial"/>
        </w:rPr>
        <w:t xml:space="preserve">. o nr 119 oraz czy mogły spowodować zaburzenia stanu wody ze szkodą dla gruntów sąsiednich (działki </w:t>
      </w:r>
      <w:proofErr w:type="spellStart"/>
      <w:r w:rsidR="00C72F44">
        <w:rPr>
          <w:rFonts w:ascii="Arial" w:hAnsi="Arial" w:cs="Arial"/>
        </w:rPr>
        <w:t>ewid</w:t>
      </w:r>
      <w:proofErr w:type="spellEnd"/>
      <w:r w:rsidR="00C72F44">
        <w:rPr>
          <w:rFonts w:ascii="Arial" w:hAnsi="Arial" w:cs="Arial"/>
        </w:rPr>
        <w:t>. o nr 777) w myśl art. 234 ustawy z dnia 20 lipca 2017 r. Prawo wodne</w:t>
      </w:r>
      <w:r w:rsidR="000362DA">
        <w:rPr>
          <w:rFonts w:ascii="Arial" w:hAnsi="Arial" w:cs="Arial"/>
        </w:rPr>
        <w:t xml:space="preserve"> (tekst jedn. Dz. U. z 2021 r., poz. 624 z </w:t>
      </w:r>
      <w:proofErr w:type="spellStart"/>
      <w:r w:rsidR="000362DA">
        <w:rPr>
          <w:rFonts w:ascii="Arial" w:hAnsi="Arial" w:cs="Arial"/>
        </w:rPr>
        <w:t>późn</w:t>
      </w:r>
      <w:proofErr w:type="spellEnd"/>
      <w:r w:rsidR="000362DA">
        <w:rPr>
          <w:rFonts w:ascii="Arial" w:hAnsi="Arial" w:cs="Arial"/>
        </w:rPr>
        <w:t>. zm.)</w:t>
      </w:r>
      <w:r w:rsidR="0067755E">
        <w:rPr>
          <w:rFonts w:ascii="Arial" w:hAnsi="Arial" w:cs="Arial"/>
        </w:rPr>
        <w:t xml:space="preserve">, a także zaproponowanie sposobu przywrócenia prawidłowego stanu wody na gruncie. </w:t>
      </w:r>
    </w:p>
    <w:p w14:paraId="3A9AF333" w14:textId="36B00846" w:rsidR="00C517B2" w:rsidRDefault="00C517B2" w:rsidP="0048738A">
      <w:pPr>
        <w:pStyle w:val="Akapitzlist"/>
        <w:numPr>
          <w:ilvl w:val="0"/>
          <w:numId w:val="1"/>
        </w:numPr>
        <w:spacing w:line="276" w:lineRule="auto"/>
        <w:ind w:left="426"/>
        <w:jc w:val="both"/>
        <w:rPr>
          <w:rFonts w:ascii="Arial" w:hAnsi="Arial" w:cs="Arial"/>
        </w:rPr>
      </w:pPr>
      <w:r>
        <w:rPr>
          <w:rFonts w:ascii="Arial" w:hAnsi="Arial" w:cs="Arial"/>
        </w:rPr>
        <w:t>Ekspertyza musi określać:</w:t>
      </w:r>
    </w:p>
    <w:p w14:paraId="1A3A298B" w14:textId="6FE227AD" w:rsidR="00C517B2" w:rsidRDefault="0024639F" w:rsidP="00C517B2">
      <w:pPr>
        <w:pStyle w:val="Akapitzlist"/>
        <w:numPr>
          <w:ilvl w:val="0"/>
          <w:numId w:val="3"/>
        </w:numPr>
        <w:spacing w:line="276" w:lineRule="auto"/>
        <w:jc w:val="both"/>
        <w:rPr>
          <w:rFonts w:ascii="Arial" w:hAnsi="Arial" w:cs="Arial"/>
        </w:rPr>
      </w:pPr>
      <w:bookmarkStart w:id="1" w:name="_Hlk81482826"/>
      <w:r>
        <w:rPr>
          <w:rFonts w:ascii="Arial" w:hAnsi="Arial" w:cs="Arial"/>
        </w:rPr>
        <w:t>ustalenie czy nastąpiła zmiana stosunków wodnych, a jeśli tak – wskazanie przyczyn zaistniałych zmian z uwzględnieniem wniosków i uwag zgłaszanych przez strony postępowania,</w:t>
      </w:r>
    </w:p>
    <w:p w14:paraId="52191AF9" w14:textId="45B8D985" w:rsidR="0024639F" w:rsidRDefault="0024639F" w:rsidP="00C517B2">
      <w:pPr>
        <w:pStyle w:val="Akapitzlist"/>
        <w:numPr>
          <w:ilvl w:val="0"/>
          <w:numId w:val="3"/>
        </w:numPr>
        <w:spacing w:line="276" w:lineRule="auto"/>
        <w:jc w:val="both"/>
        <w:rPr>
          <w:rFonts w:ascii="Arial" w:hAnsi="Arial" w:cs="Arial"/>
        </w:rPr>
      </w:pPr>
      <w:r>
        <w:rPr>
          <w:rFonts w:ascii="Arial" w:hAnsi="Arial" w:cs="Arial"/>
        </w:rPr>
        <w:t>opis istniejącego stanu wody na gruncie,</w:t>
      </w:r>
    </w:p>
    <w:p w14:paraId="5F7D943D" w14:textId="18EC5AB2" w:rsidR="0024639F" w:rsidRDefault="0024639F" w:rsidP="00C517B2">
      <w:pPr>
        <w:pStyle w:val="Akapitzlist"/>
        <w:numPr>
          <w:ilvl w:val="0"/>
          <w:numId w:val="3"/>
        </w:numPr>
        <w:spacing w:line="276" w:lineRule="auto"/>
        <w:jc w:val="both"/>
        <w:rPr>
          <w:rFonts w:ascii="Arial" w:hAnsi="Arial" w:cs="Arial"/>
        </w:rPr>
      </w:pPr>
      <w:r>
        <w:rPr>
          <w:rFonts w:ascii="Arial" w:hAnsi="Arial" w:cs="Arial"/>
        </w:rPr>
        <w:t>dokumentację fotograficzną obecnej sytuacji na gruncie,</w:t>
      </w:r>
    </w:p>
    <w:p w14:paraId="3E602C84" w14:textId="1CB9A910" w:rsidR="0024639F" w:rsidRDefault="0024639F" w:rsidP="00C517B2">
      <w:pPr>
        <w:pStyle w:val="Akapitzlist"/>
        <w:numPr>
          <w:ilvl w:val="0"/>
          <w:numId w:val="3"/>
        </w:numPr>
        <w:spacing w:line="276" w:lineRule="auto"/>
        <w:jc w:val="both"/>
        <w:rPr>
          <w:rFonts w:ascii="Arial" w:hAnsi="Arial" w:cs="Arial"/>
        </w:rPr>
      </w:pPr>
      <w:r>
        <w:rPr>
          <w:rFonts w:ascii="Arial" w:hAnsi="Arial" w:cs="Arial"/>
        </w:rPr>
        <w:t xml:space="preserve">czy i kiedy nastąpiła zmiana stanu wody na gruncie, jeżeli tak – to czy została ona wywołana działaniami właściciela działki </w:t>
      </w:r>
      <w:proofErr w:type="spellStart"/>
      <w:r>
        <w:rPr>
          <w:rFonts w:ascii="Arial" w:hAnsi="Arial" w:cs="Arial"/>
        </w:rPr>
        <w:t>ewid</w:t>
      </w:r>
      <w:proofErr w:type="spellEnd"/>
      <w:r>
        <w:rPr>
          <w:rFonts w:ascii="Arial" w:hAnsi="Arial" w:cs="Arial"/>
        </w:rPr>
        <w:t xml:space="preserve">. o nr 66 w Ustjanowej Górnej gm. Ustrzyki Dolne, czy tez została wywołana innymi czynnikami – wskazać jakimi; czy </w:t>
      </w:r>
      <w:r>
        <w:rPr>
          <w:rFonts w:ascii="Arial" w:hAnsi="Arial" w:cs="Arial"/>
        </w:rPr>
        <w:lastRenderedPageBreak/>
        <w:t xml:space="preserve">doszło do zmiany </w:t>
      </w:r>
      <w:r w:rsidR="00125DC3">
        <w:rPr>
          <w:rFonts w:ascii="Arial" w:hAnsi="Arial" w:cs="Arial"/>
        </w:rPr>
        <w:t xml:space="preserve">ukształtowania terenu w wyniku działalności właściciela działki </w:t>
      </w:r>
      <w:proofErr w:type="spellStart"/>
      <w:r w:rsidR="00125DC3">
        <w:rPr>
          <w:rFonts w:ascii="Arial" w:hAnsi="Arial" w:cs="Arial"/>
        </w:rPr>
        <w:t>ewid</w:t>
      </w:r>
      <w:proofErr w:type="spellEnd"/>
      <w:r w:rsidR="00125DC3">
        <w:rPr>
          <w:rFonts w:ascii="Arial" w:hAnsi="Arial" w:cs="Arial"/>
        </w:rPr>
        <w:t>. on 66,</w:t>
      </w:r>
    </w:p>
    <w:p w14:paraId="1997821D" w14:textId="70D8FBE4" w:rsidR="00125DC3" w:rsidRDefault="00FD291C" w:rsidP="00C517B2">
      <w:pPr>
        <w:pStyle w:val="Akapitzlist"/>
        <w:numPr>
          <w:ilvl w:val="0"/>
          <w:numId w:val="3"/>
        </w:numPr>
        <w:spacing w:line="276" w:lineRule="auto"/>
        <w:jc w:val="both"/>
        <w:rPr>
          <w:rFonts w:ascii="Arial" w:hAnsi="Arial" w:cs="Arial"/>
        </w:rPr>
      </w:pPr>
      <w:r>
        <w:rPr>
          <w:rFonts w:ascii="Arial" w:hAnsi="Arial" w:cs="Arial"/>
        </w:rPr>
        <w:t>ustalenie, czy nastąpiła zmiana ewidencyjna przebiegu potoku – jeżeli tak, to z jakiej przyczyny, czy z powodu dokonanych zmian,</w:t>
      </w:r>
    </w:p>
    <w:p w14:paraId="4F4450E3" w14:textId="56961FF7" w:rsidR="00FD291C" w:rsidRDefault="00EF678F" w:rsidP="00C517B2">
      <w:pPr>
        <w:pStyle w:val="Akapitzlist"/>
        <w:numPr>
          <w:ilvl w:val="0"/>
          <w:numId w:val="3"/>
        </w:numPr>
        <w:spacing w:line="276" w:lineRule="auto"/>
        <w:jc w:val="both"/>
        <w:rPr>
          <w:rFonts w:ascii="Arial" w:hAnsi="Arial" w:cs="Arial"/>
        </w:rPr>
      </w:pPr>
      <w:r>
        <w:rPr>
          <w:rFonts w:ascii="Arial" w:hAnsi="Arial" w:cs="Arial"/>
        </w:rPr>
        <w:t>kto jest „sprawcą” zmiany stanu wody na gruncie,</w:t>
      </w:r>
    </w:p>
    <w:p w14:paraId="494226E9" w14:textId="4E07BE0C" w:rsidR="00EF678F" w:rsidRDefault="00EF678F" w:rsidP="00C517B2">
      <w:pPr>
        <w:pStyle w:val="Akapitzlist"/>
        <w:numPr>
          <w:ilvl w:val="0"/>
          <w:numId w:val="3"/>
        </w:numPr>
        <w:spacing w:line="276" w:lineRule="auto"/>
        <w:jc w:val="both"/>
        <w:rPr>
          <w:rFonts w:ascii="Arial" w:hAnsi="Arial" w:cs="Arial"/>
        </w:rPr>
      </w:pPr>
      <w:r>
        <w:rPr>
          <w:rFonts w:ascii="Arial" w:hAnsi="Arial" w:cs="Arial"/>
        </w:rPr>
        <w:t>na czym polegała zmiana stanu wody na gruncie,</w:t>
      </w:r>
    </w:p>
    <w:p w14:paraId="1A12B8DD" w14:textId="28D750AC" w:rsidR="00EF678F" w:rsidRDefault="00EF678F" w:rsidP="00C517B2">
      <w:pPr>
        <w:pStyle w:val="Akapitzlist"/>
        <w:numPr>
          <w:ilvl w:val="0"/>
          <w:numId w:val="3"/>
        </w:numPr>
        <w:spacing w:line="276" w:lineRule="auto"/>
        <w:jc w:val="both"/>
        <w:rPr>
          <w:rFonts w:ascii="Arial" w:hAnsi="Arial" w:cs="Arial"/>
        </w:rPr>
      </w:pPr>
      <w:r>
        <w:rPr>
          <w:rFonts w:ascii="Arial" w:hAnsi="Arial" w:cs="Arial"/>
        </w:rPr>
        <w:t>wyszczególnienie konkretnych działań „sprawcy” zmiany stosunków wodnych, które ingerują w ukształtowany w terenie system zasobów wodnych,</w:t>
      </w:r>
    </w:p>
    <w:p w14:paraId="673EA4C8" w14:textId="3F2746E5" w:rsidR="00EF678F" w:rsidRDefault="00EF678F" w:rsidP="00C517B2">
      <w:pPr>
        <w:pStyle w:val="Akapitzlist"/>
        <w:numPr>
          <w:ilvl w:val="0"/>
          <w:numId w:val="3"/>
        </w:numPr>
        <w:spacing w:line="276" w:lineRule="auto"/>
        <w:jc w:val="both"/>
        <w:rPr>
          <w:rFonts w:ascii="Arial" w:hAnsi="Arial" w:cs="Arial"/>
        </w:rPr>
      </w:pPr>
      <w:r>
        <w:rPr>
          <w:rFonts w:ascii="Arial" w:hAnsi="Arial" w:cs="Arial"/>
        </w:rPr>
        <w:t>wykazanie związku przyczynowo – skutkowego pomiędzy zmianą stanu wody na gruncie, a szkodą wynikłą z tego tytułu na gruncie sąsiednim</w:t>
      </w:r>
      <w:r w:rsidR="00520D1F">
        <w:rPr>
          <w:rFonts w:ascii="Arial" w:hAnsi="Arial" w:cs="Arial"/>
        </w:rPr>
        <w:t xml:space="preserve"> (jeżeli taki związek istnieje), czy dochodzi do zalewania działki sąsiedniej</w:t>
      </w:r>
      <w:r w:rsidR="00B61965">
        <w:rPr>
          <w:rFonts w:ascii="Arial" w:hAnsi="Arial" w:cs="Arial"/>
        </w:rPr>
        <w:t xml:space="preserve"> o nr </w:t>
      </w:r>
      <w:proofErr w:type="spellStart"/>
      <w:r w:rsidR="00B61965">
        <w:rPr>
          <w:rFonts w:ascii="Arial" w:hAnsi="Arial" w:cs="Arial"/>
        </w:rPr>
        <w:t>ewid</w:t>
      </w:r>
      <w:proofErr w:type="spellEnd"/>
      <w:r w:rsidR="00B61965">
        <w:rPr>
          <w:rFonts w:ascii="Arial" w:hAnsi="Arial" w:cs="Arial"/>
        </w:rPr>
        <w:t>. 777 i jaka jest tego przyczyna,</w:t>
      </w:r>
    </w:p>
    <w:p w14:paraId="45A6A147" w14:textId="21479DBD" w:rsidR="00EF678F" w:rsidRDefault="004651AA" w:rsidP="00C517B2">
      <w:pPr>
        <w:pStyle w:val="Akapitzlist"/>
        <w:numPr>
          <w:ilvl w:val="0"/>
          <w:numId w:val="3"/>
        </w:numPr>
        <w:spacing w:line="276" w:lineRule="auto"/>
        <w:jc w:val="both"/>
        <w:rPr>
          <w:rFonts w:ascii="Arial" w:hAnsi="Arial" w:cs="Arial"/>
        </w:rPr>
      </w:pPr>
      <w:r>
        <w:rPr>
          <w:rFonts w:ascii="Arial" w:hAnsi="Arial" w:cs="Arial"/>
        </w:rPr>
        <w:t xml:space="preserve">pomiary </w:t>
      </w:r>
      <w:proofErr w:type="spellStart"/>
      <w:r>
        <w:rPr>
          <w:rFonts w:ascii="Arial" w:hAnsi="Arial" w:cs="Arial"/>
        </w:rPr>
        <w:t>sytuacyjno</w:t>
      </w:r>
      <w:proofErr w:type="spellEnd"/>
      <w:r>
        <w:rPr>
          <w:rFonts w:ascii="Arial" w:hAnsi="Arial" w:cs="Arial"/>
        </w:rPr>
        <w:t xml:space="preserve"> – wysokościowe wraz z niezbędnymi przekrojami, określenie położenia działki </w:t>
      </w:r>
      <w:proofErr w:type="spellStart"/>
      <w:r>
        <w:rPr>
          <w:rFonts w:ascii="Arial" w:hAnsi="Arial" w:cs="Arial"/>
        </w:rPr>
        <w:t>ewid</w:t>
      </w:r>
      <w:proofErr w:type="spellEnd"/>
      <w:r>
        <w:rPr>
          <w:rFonts w:ascii="Arial" w:hAnsi="Arial" w:cs="Arial"/>
        </w:rPr>
        <w:t xml:space="preserve">. o nr 777 w stosunku do działki </w:t>
      </w:r>
      <w:proofErr w:type="spellStart"/>
      <w:r>
        <w:rPr>
          <w:rFonts w:ascii="Arial" w:hAnsi="Arial" w:cs="Arial"/>
        </w:rPr>
        <w:t>ewid</w:t>
      </w:r>
      <w:proofErr w:type="spellEnd"/>
      <w:r>
        <w:rPr>
          <w:rFonts w:ascii="Arial" w:hAnsi="Arial" w:cs="Arial"/>
        </w:rPr>
        <w:t xml:space="preserve">. o nr 66 (wskazanie czy działka </w:t>
      </w:r>
      <w:proofErr w:type="spellStart"/>
      <w:r>
        <w:rPr>
          <w:rFonts w:ascii="Arial" w:hAnsi="Arial" w:cs="Arial"/>
        </w:rPr>
        <w:t>ewid</w:t>
      </w:r>
      <w:proofErr w:type="spellEnd"/>
      <w:r>
        <w:rPr>
          <w:rFonts w:ascii="Arial" w:hAnsi="Arial" w:cs="Arial"/>
        </w:rPr>
        <w:t xml:space="preserve">. o nr 777 jest położona wyżej czy niżej działki </w:t>
      </w:r>
      <w:proofErr w:type="spellStart"/>
      <w:r>
        <w:rPr>
          <w:rFonts w:ascii="Arial" w:hAnsi="Arial" w:cs="Arial"/>
        </w:rPr>
        <w:t>ewid</w:t>
      </w:r>
      <w:proofErr w:type="spellEnd"/>
      <w:r>
        <w:rPr>
          <w:rFonts w:ascii="Arial" w:hAnsi="Arial" w:cs="Arial"/>
        </w:rPr>
        <w:t>. o nr 66, określić</w:t>
      </w:r>
      <w:r>
        <w:rPr>
          <w:rFonts w:ascii="Arial" w:hAnsi="Arial" w:cs="Arial"/>
        </w:rPr>
        <w:br/>
        <w:t>o ile),</w:t>
      </w:r>
    </w:p>
    <w:p w14:paraId="27937D6C" w14:textId="77777777" w:rsidR="00F05870" w:rsidRDefault="00F05870" w:rsidP="00C517B2">
      <w:pPr>
        <w:pStyle w:val="Akapitzlist"/>
        <w:numPr>
          <w:ilvl w:val="0"/>
          <w:numId w:val="3"/>
        </w:numPr>
        <w:spacing w:line="276" w:lineRule="auto"/>
        <w:jc w:val="both"/>
        <w:rPr>
          <w:rFonts w:ascii="Arial" w:hAnsi="Arial" w:cs="Arial"/>
        </w:rPr>
      </w:pPr>
      <w:r>
        <w:rPr>
          <w:rFonts w:ascii="Arial" w:hAnsi="Arial" w:cs="Arial"/>
        </w:rPr>
        <w:t xml:space="preserve">informację, czy mogłoby dojść do szkody na przedmiotowej działce </w:t>
      </w:r>
      <w:proofErr w:type="spellStart"/>
      <w:r>
        <w:rPr>
          <w:rFonts w:ascii="Arial" w:hAnsi="Arial" w:cs="Arial"/>
        </w:rPr>
        <w:t>ewid</w:t>
      </w:r>
      <w:proofErr w:type="spellEnd"/>
      <w:r>
        <w:rPr>
          <w:rFonts w:ascii="Arial" w:hAnsi="Arial" w:cs="Arial"/>
        </w:rPr>
        <w:t>. o nr 777, gdyby nie nastąpiło zdarzenie na działkach sąsiednich,</w:t>
      </w:r>
    </w:p>
    <w:p w14:paraId="7BB87713" w14:textId="657D6F90" w:rsidR="00367337" w:rsidRDefault="00E56541" w:rsidP="00367337">
      <w:pPr>
        <w:pStyle w:val="Akapitzlist"/>
        <w:numPr>
          <w:ilvl w:val="0"/>
          <w:numId w:val="3"/>
        </w:numPr>
        <w:spacing w:line="276" w:lineRule="auto"/>
        <w:jc w:val="both"/>
        <w:rPr>
          <w:rFonts w:ascii="Arial" w:hAnsi="Arial" w:cs="Arial"/>
        </w:rPr>
      </w:pPr>
      <w:r>
        <w:rPr>
          <w:rFonts w:ascii="Arial" w:hAnsi="Arial" w:cs="Arial"/>
        </w:rPr>
        <w:t>podsumowanie, wnioski i zalecenia konieczne do wydania decyzji administracyjnej</w:t>
      </w:r>
      <w:r>
        <w:rPr>
          <w:rFonts w:ascii="Arial" w:hAnsi="Arial" w:cs="Arial"/>
        </w:rPr>
        <w:br/>
        <w:t>w toku postępowania, o których mowa w art. 234 ustawy z dnia 20 lipca 2017 r. Prawo wodne</w:t>
      </w:r>
      <w:r w:rsidR="00805187">
        <w:rPr>
          <w:rFonts w:ascii="Arial" w:hAnsi="Arial" w:cs="Arial"/>
        </w:rPr>
        <w:t xml:space="preserve">, które powinny być konkretne; w przypadku stwierdzenia, że zasadne jest wykonanie urządzeń zapobiegających szkodom, zalecenia powinny </w:t>
      </w:r>
      <w:r w:rsidR="000F188E">
        <w:rPr>
          <w:rFonts w:ascii="Arial" w:hAnsi="Arial" w:cs="Arial"/>
        </w:rPr>
        <w:t>jednoznacznie określać rodzaj i parametry techniczne tych urządzeń; w przypadku stwierdzenia, że konieczne jest przywrócenie stanu poprzedniego, zalecenia powinny jednoznacznie określać jaki był stan poprzedni na działce, która ma zostać przywrócona do stanu poprzedniego.</w:t>
      </w:r>
    </w:p>
    <w:bookmarkEnd w:id="1"/>
    <w:p w14:paraId="182DD2D6" w14:textId="77777777" w:rsidR="00367337" w:rsidRPr="00367337" w:rsidRDefault="00367337" w:rsidP="004362FD">
      <w:pPr>
        <w:pStyle w:val="Akapitzlist"/>
        <w:spacing w:line="276" w:lineRule="auto"/>
        <w:ind w:left="426"/>
        <w:jc w:val="both"/>
        <w:rPr>
          <w:rFonts w:ascii="Arial" w:hAnsi="Arial" w:cs="Arial"/>
        </w:rPr>
      </w:pPr>
    </w:p>
    <w:p w14:paraId="68519ECA" w14:textId="1D0731C4" w:rsidR="00435CF3" w:rsidRPr="00435CF3" w:rsidRDefault="000F188E" w:rsidP="00435CF3">
      <w:pPr>
        <w:pStyle w:val="Akapitzlist"/>
        <w:numPr>
          <w:ilvl w:val="0"/>
          <w:numId w:val="1"/>
        </w:numPr>
        <w:spacing w:line="276" w:lineRule="auto"/>
        <w:ind w:left="426"/>
        <w:jc w:val="both"/>
        <w:rPr>
          <w:rFonts w:ascii="Arial" w:hAnsi="Arial" w:cs="Arial"/>
        </w:rPr>
      </w:pPr>
      <w:r w:rsidRPr="00367337">
        <w:rPr>
          <w:rFonts w:ascii="Arial" w:hAnsi="Arial" w:cs="Arial"/>
        </w:rPr>
        <w:t xml:space="preserve"> </w:t>
      </w:r>
      <w:r w:rsidR="00435CF3">
        <w:rPr>
          <w:rFonts w:ascii="Arial" w:hAnsi="Arial" w:cs="Arial"/>
        </w:rPr>
        <w:t>W celu realizacji zamówienia Zamawiający przekaże Wykonawcy materiały będące</w:t>
      </w:r>
      <w:r w:rsidR="00435CF3">
        <w:rPr>
          <w:rFonts w:ascii="Arial" w:hAnsi="Arial" w:cs="Arial"/>
        </w:rPr>
        <w:br/>
        <w:t xml:space="preserve">w jego posiadaniu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 </w:t>
      </w:r>
    </w:p>
    <w:p w14:paraId="537B2730" w14:textId="5D0ACECF" w:rsidR="004651AA" w:rsidRDefault="00AD1442" w:rsidP="004362FD">
      <w:pPr>
        <w:pStyle w:val="Akapitzlist"/>
        <w:numPr>
          <w:ilvl w:val="0"/>
          <w:numId w:val="1"/>
        </w:numPr>
        <w:spacing w:line="276" w:lineRule="auto"/>
        <w:ind w:left="426"/>
        <w:jc w:val="both"/>
        <w:rPr>
          <w:rFonts w:ascii="Arial" w:hAnsi="Arial" w:cs="Arial"/>
        </w:rPr>
      </w:pPr>
      <w:bookmarkStart w:id="2" w:name="_Hlk81483089"/>
      <w:r>
        <w:rPr>
          <w:rFonts w:ascii="Arial" w:hAnsi="Arial" w:cs="Arial"/>
        </w:rPr>
        <w:t xml:space="preserve">W trakcie przygotowania ekspertyzy należy wziąć pod uwagę prawo stron postępowania </w:t>
      </w:r>
      <w:r w:rsidR="00605CAB">
        <w:rPr>
          <w:rFonts w:ascii="Arial" w:hAnsi="Arial" w:cs="Arial"/>
        </w:rPr>
        <w:t xml:space="preserve">  </w:t>
      </w:r>
      <w:r w:rsidR="00605CAB">
        <w:rPr>
          <w:rFonts w:ascii="Arial" w:hAnsi="Arial" w:cs="Arial"/>
        </w:rPr>
        <w:br/>
      </w:r>
      <w:r>
        <w:rPr>
          <w:rFonts w:ascii="Arial" w:hAnsi="Arial" w:cs="Arial"/>
        </w:rPr>
        <w:t>do zadawania pytań świadkom i biegłym oraz do czynnego udziału w postępowaniu.</w:t>
      </w:r>
      <w:r w:rsidR="00605CAB">
        <w:rPr>
          <w:rFonts w:ascii="Arial" w:hAnsi="Arial" w:cs="Arial"/>
        </w:rPr>
        <w:t xml:space="preserve"> </w:t>
      </w:r>
      <w:r w:rsidR="004453D5">
        <w:rPr>
          <w:rFonts w:ascii="Arial" w:hAnsi="Arial" w:cs="Arial"/>
        </w:rPr>
        <w:br/>
      </w:r>
      <w:r>
        <w:rPr>
          <w:rFonts w:ascii="Arial" w:hAnsi="Arial" w:cs="Arial"/>
        </w:rPr>
        <w:t>W związku z powyższym czynności konieczne do wykonania</w:t>
      </w:r>
      <w:r w:rsidR="00B37352">
        <w:rPr>
          <w:rFonts w:ascii="Arial" w:hAnsi="Arial" w:cs="Arial"/>
        </w:rPr>
        <w:t xml:space="preserve"> ekspertyzy (oględziny</w:t>
      </w:r>
      <w:r w:rsidR="00B37352">
        <w:rPr>
          <w:rFonts w:ascii="Arial" w:hAnsi="Arial" w:cs="Arial"/>
        </w:rPr>
        <w:br/>
        <w:t xml:space="preserve">w terenie) powinny być wykonane po uprzednim zawiadomieniu stron postępowania </w:t>
      </w:r>
      <w:r w:rsidR="00605CAB">
        <w:rPr>
          <w:rFonts w:ascii="Arial" w:hAnsi="Arial" w:cs="Arial"/>
        </w:rPr>
        <w:t xml:space="preserve"> </w:t>
      </w:r>
      <w:r w:rsidR="00605CAB">
        <w:rPr>
          <w:rFonts w:ascii="Arial" w:hAnsi="Arial" w:cs="Arial"/>
        </w:rPr>
        <w:br/>
      </w:r>
      <w:r w:rsidR="00B37352">
        <w:rPr>
          <w:rFonts w:ascii="Arial" w:hAnsi="Arial" w:cs="Arial"/>
        </w:rPr>
        <w:t xml:space="preserve">oraz Burmistrza Ustrzyk Dolnych. </w:t>
      </w:r>
    </w:p>
    <w:p w14:paraId="02ACBDBD" w14:textId="1484AB4C" w:rsidR="00EB5B8D" w:rsidRDefault="00EB5B8D" w:rsidP="004362FD">
      <w:pPr>
        <w:pStyle w:val="Akapitzlist"/>
        <w:numPr>
          <w:ilvl w:val="0"/>
          <w:numId w:val="1"/>
        </w:numPr>
        <w:spacing w:line="276" w:lineRule="auto"/>
        <w:ind w:left="426"/>
        <w:jc w:val="both"/>
        <w:rPr>
          <w:rFonts w:ascii="Arial" w:hAnsi="Arial" w:cs="Arial"/>
        </w:rPr>
      </w:pPr>
      <w:r w:rsidRPr="00EA3237">
        <w:rPr>
          <w:rFonts w:ascii="Arial" w:hAnsi="Arial" w:cs="Arial"/>
        </w:rPr>
        <w:t>Po sporządzeniu ekspertyzy/ opinii i przedstawieniu jej stronom postępowania,</w:t>
      </w:r>
      <w:r>
        <w:rPr>
          <w:rFonts w:ascii="Arial" w:hAnsi="Arial" w:cs="Arial"/>
        </w:rPr>
        <w:br/>
      </w:r>
      <w:r w:rsidRPr="00EA3237">
        <w:rPr>
          <w:rFonts w:ascii="Arial" w:hAnsi="Arial" w:cs="Arial"/>
        </w:rPr>
        <w:t xml:space="preserve">w przypadku złożenia przez strony uwag, Wykonawca zobowiązany będzie do pisemnego </w:t>
      </w:r>
      <w:r>
        <w:rPr>
          <w:rFonts w:ascii="Arial" w:hAnsi="Arial" w:cs="Arial"/>
        </w:rPr>
        <w:t xml:space="preserve">  </w:t>
      </w:r>
      <w:r>
        <w:rPr>
          <w:rFonts w:ascii="Arial" w:hAnsi="Arial" w:cs="Arial"/>
        </w:rPr>
        <w:br/>
      </w:r>
      <w:r w:rsidRPr="00EA3237">
        <w:rPr>
          <w:rFonts w:ascii="Arial" w:hAnsi="Arial" w:cs="Arial"/>
        </w:rPr>
        <w:t>ustosunkowania</w:t>
      </w:r>
      <w:r>
        <w:rPr>
          <w:rFonts w:ascii="Arial" w:hAnsi="Arial" w:cs="Arial"/>
        </w:rPr>
        <w:t xml:space="preserve"> </w:t>
      </w:r>
      <w:r w:rsidRPr="00EA3237">
        <w:rPr>
          <w:rFonts w:ascii="Arial" w:hAnsi="Arial" w:cs="Arial"/>
        </w:rPr>
        <w:t>się do tych uwag w terminie wyznaczonym przez Zamawiającego.</w:t>
      </w:r>
    </w:p>
    <w:bookmarkEnd w:id="2"/>
    <w:p w14:paraId="0A2BF614" w14:textId="421A1BC9" w:rsidR="00EA7449" w:rsidRPr="00E0725C" w:rsidRDefault="00EA7449" w:rsidP="00EA7449">
      <w:pPr>
        <w:spacing w:line="276" w:lineRule="auto"/>
        <w:ind w:left="207"/>
        <w:jc w:val="center"/>
        <w:rPr>
          <w:rFonts w:ascii="Arial" w:hAnsi="Arial" w:cs="Arial"/>
          <w:b/>
          <w:bCs/>
        </w:rPr>
      </w:pPr>
      <w:r w:rsidRPr="00E0725C">
        <w:rPr>
          <w:rFonts w:ascii="Arial" w:hAnsi="Arial" w:cs="Arial"/>
          <w:b/>
          <w:bCs/>
        </w:rPr>
        <w:t>§2</w:t>
      </w:r>
    </w:p>
    <w:p w14:paraId="0458DF95" w14:textId="512D5BB1" w:rsidR="003754BE" w:rsidRDefault="00F11376" w:rsidP="003754BE">
      <w:pPr>
        <w:pStyle w:val="Akapitzlist"/>
        <w:numPr>
          <w:ilvl w:val="0"/>
          <w:numId w:val="5"/>
        </w:numPr>
        <w:spacing w:line="276" w:lineRule="auto"/>
        <w:ind w:left="426"/>
        <w:jc w:val="both"/>
        <w:rPr>
          <w:rFonts w:ascii="Arial" w:hAnsi="Arial" w:cs="Arial"/>
        </w:rPr>
      </w:pPr>
      <w:r w:rsidRPr="003754BE">
        <w:rPr>
          <w:rFonts w:ascii="Arial" w:hAnsi="Arial" w:cs="Arial"/>
        </w:rPr>
        <w:t>Wykonawca zobowiązuje się do wykonania przedmiotu umowy</w:t>
      </w:r>
      <w:r w:rsidR="00D4398B" w:rsidRPr="003754BE">
        <w:rPr>
          <w:rFonts w:ascii="Arial" w:hAnsi="Arial" w:cs="Arial"/>
        </w:rPr>
        <w:t xml:space="preserve"> z należytą starannością,</w:t>
      </w:r>
      <w:r w:rsidRPr="003754BE">
        <w:rPr>
          <w:rFonts w:ascii="Arial" w:hAnsi="Arial" w:cs="Arial"/>
        </w:rPr>
        <w:t xml:space="preserve"> zgodnie z zasadami współczesnej wiedzy z zakresu hydrologii, hydrogeologii, stosunków wodnych</w:t>
      </w:r>
      <w:r w:rsidR="00D12CB8">
        <w:rPr>
          <w:rFonts w:ascii="Arial" w:hAnsi="Arial" w:cs="Arial"/>
        </w:rPr>
        <w:t xml:space="preserve"> lub</w:t>
      </w:r>
      <w:r w:rsidRPr="003754BE">
        <w:rPr>
          <w:rFonts w:ascii="Arial" w:hAnsi="Arial" w:cs="Arial"/>
        </w:rPr>
        <w:t xml:space="preserve"> melioracji wodn</w:t>
      </w:r>
      <w:r w:rsidR="00D12CB8">
        <w:rPr>
          <w:rFonts w:ascii="Arial" w:hAnsi="Arial" w:cs="Arial"/>
        </w:rPr>
        <w:t>ych</w:t>
      </w:r>
      <w:r w:rsidR="009B1A9A">
        <w:rPr>
          <w:rFonts w:ascii="Arial" w:hAnsi="Arial" w:cs="Arial"/>
        </w:rPr>
        <w:t xml:space="preserve"> i postępowań wodnoprawnych</w:t>
      </w:r>
      <w:r w:rsidRPr="003754BE">
        <w:rPr>
          <w:rFonts w:ascii="Arial" w:hAnsi="Arial" w:cs="Arial"/>
        </w:rPr>
        <w:t xml:space="preserve"> oraz obowiązującymi</w:t>
      </w:r>
      <w:r w:rsidR="00D12CB8">
        <w:rPr>
          <w:rFonts w:ascii="Arial" w:hAnsi="Arial" w:cs="Arial"/>
        </w:rPr>
        <w:br/>
      </w:r>
      <w:r w:rsidRPr="003754BE">
        <w:rPr>
          <w:rFonts w:ascii="Arial" w:hAnsi="Arial" w:cs="Arial"/>
        </w:rPr>
        <w:t>w tym zakresie przepisami, w tym wykonanie trzech egzemplarzy ekspertyzy/opinii</w:t>
      </w:r>
      <w:r w:rsidR="00AC3202" w:rsidRPr="003754BE">
        <w:rPr>
          <w:rFonts w:ascii="Arial" w:hAnsi="Arial" w:cs="Arial"/>
        </w:rPr>
        <w:t>,</w:t>
      </w:r>
      <w:r w:rsidR="00D12CB8">
        <w:rPr>
          <w:rFonts w:ascii="Arial" w:hAnsi="Arial" w:cs="Arial"/>
        </w:rPr>
        <w:br/>
      </w:r>
      <w:r w:rsidR="00AC3202" w:rsidRPr="003754BE">
        <w:rPr>
          <w:rFonts w:ascii="Arial" w:hAnsi="Arial" w:cs="Arial"/>
        </w:rPr>
        <w:t>o której mowa w §1 ust. 1</w:t>
      </w:r>
      <w:r w:rsidRPr="003754BE">
        <w:rPr>
          <w:rFonts w:ascii="Arial" w:hAnsi="Arial" w:cs="Arial"/>
        </w:rPr>
        <w:t xml:space="preserve"> w formie papierowej i w jednym egzemplarzu w formie elektronicznej pdf oraz edytowalnego pliku</w:t>
      </w:r>
      <w:r w:rsidR="00AC3202" w:rsidRPr="003754BE">
        <w:rPr>
          <w:rFonts w:ascii="Arial" w:hAnsi="Arial" w:cs="Arial"/>
        </w:rPr>
        <w:t xml:space="preserve">, na podstawie udostępnionej przez </w:t>
      </w:r>
      <w:r w:rsidR="00AC3202" w:rsidRPr="003754BE">
        <w:rPr>
          <w:rFonts w:ascii="Arial" w:hAnsi="Arial" w:cs="Arial"/>
        </w:rPr>
        <w:lastRenderedPageBreak/>
        <w:t>Zamawiającego dokumentacji, znak sprawy: GKiOŚ.6331.1.2021</w:t>
      </w:r>
      <w:r w:rsidR="001D6AB8" w:rsidRPr="003754BE">
        <w:rPr>
          <w:rFonts w:ascii="Arial" w:hAnsi="Arial" w:cs="Arial"/>
        </w:rPr>
        <w:t xml:space="preserve"> oraz zebranych przez Wykonawcę materiałów dowodowych.</w:t>
      </w:r>
    </w:p>
    <w:p w14:paraId="49AC5733" w14:textId="2DED7372" w:rsidR="00432BD4" w:rsidRPr="00B62D66" w:rsidRDefault="00E25384" w:rsidP="00B62D66">
      <w:pPr>
        <w:pStyle w:val="Akapitzlist"/>
        <w:numPr>
          <w:ilvl w:val="0"/>
          <w:numId w:val="5"/>
        </w:numPr>
        <w:spacing w:line="276" w:lineRule="auto"/>
        <w:ind w:left="426"/>
        <w:jc w:val="both"/>
        <w:rPr>
          <w:rFonts w:ascii="Arial" w:hAnsi="Arial" w:cs="Arial"/>
        </w:rPr>
      </w:pPr>
      <w:r w:rsidRPr="003754BE">
        <w:rPr>
          <w:rFonts w:ascii="Arial" w:hAnsi="Arial" w:cs="Arial"/>
        </w:rPr>
        <w:t>Wykonawca oświadcza, że posiada wymagane prawem uprawnienia i kwalifikacje niezbędne do wykonania przedmiotu umowy</w:t>
      </w:r>
      <w:r w:rsidR="00B62D66">
        <w:rPr>
          <w:rFonts w:ascii="Arial" w:hAnsi="Arial" w:cs="Arial"/>
        </w:rPr>
        <w:t>.</w:t>
      </w:r>
    </w:p>
    <w:p w14:paraId="2C4191E9" w14:textId="795EC1BB" w:rsidR="00E25384" w:rsidRPr="00E0725C" w:rsidRDefault="00E25384" w:rsidP="00E25384">
      <w:pPr>
        <w:spacing w:line="276" w:lineRule="auto"/>
        <w:ind w:left="207"/>
        <w:jc w:val="center"/>
        <w:rPr>
          <w:rFonts w:ascii="Arial" w:hAnsi="Arial" w:cs="Arial"/>
          <w:b/>
          <w:bCs/>
        </w:rPr>
      </w:pPr>
      <w:r w:rsidRPr="00E0725C">
        <w:rPr>
          <w:rFonts w:ascii="Arial" w:hAnsi="Arial" w:cs="Arial"/>
          <w:b/>
          <w:bCs/>
        </w:rPr>
        <w:t>§</w:t>
      </w:r>
      <w:r w:rsidR="00432BD4">
        <w:rPr>
          <w:rFonts w:ascii="Arial" w:hAnsi="Arial" w:cs="Arial"/>
          <w:b/>
          <w:bCs/>
        </w:rPr>
        <w:t>3</w:t>
      </w:r>
    </w:p>
    <w:p w14:paraId="0C99C326" w14:textId="51AC9407" w:rsidR="00E0725C" w:rsidRDefault="00D4398B" w:rsidP="004362FD">
      <w:pPr>
        <w:spacing w:line="276" w:lineRule="auto"/>
        <w:ind w:left="426"/>
        <w:jc w:val="both"/>
        <w:rPr>
          <w:rFonts w:ascii="Arial" w:hAnsi="Arial" w:cs="Arial"/>
        </w:rPr>
      </w:pPr>
      <w:r>
        <w:rPr>
          <w:rFonts w:ascii="Arial" w:hAnsi="Arial" w:cs="Arial"/>
        </w:rPr>
        <w:t>Wykonawca</w:t>
      </w:r>
      <w:r w:rsidR="00E0725C">
        <w:rPr>
          <w:rFonts w:ascii="Arial" w:hAnsi="Arial" w:cs="Arial"/>
        </w:rPr>
        <w:t xml:space="preserve"> zobowiązuje się wykonać przedmiot umowy w terminie </w:t>
      </w:r>
      <w:r w:rsidR="00FB2D86">
        <w:rPr>
          <w:rFonts w:ascii="Arial" w:hAnsi="Arial" w:cs="Arial"/>
        </w:rPr>
        <w:t>do 30 listopada</w:t>
      </w:r>
      <w:r w:rsidR="00FB2D86">
        <w:rPr>
          <w:rFonts w:ascii="Arial" w:hAnsi="Arial" w:cs="Arial"/>
        </w:rPr>
        <w:br/>
        <w:t>2021 r.</w:t>
      </w:r>
    </w:p>
    <w:p w14:paraId="4D1BF5EF" w14:textId="261D4F85" w:rsidR="00E47566" w:rsidRPr="00F57B41" w:rsidRDefault="003A58A2" w:rsidP="003A58A2">
      <w:pPr>
        <w:spacing w:line="276" w:lineRule="auto"/>
        <w:ind w:left="4248"/>
        <w:rPr>
          <w:rFonts w:ascii="Arial" w:hAnsi="Arial" w:cs="Arial"/>
          <w:b/>
          <w:bCs/>
        </w:rPr>
      </w:pPr>
      <w:r>
        <w:rPr>
          <w:rFonts w:ascii="Arial" w:hAnsi="Arial" w:cs="Arial"/>
          <w:b/>
          <w:bCs/>
        </w:rPr>
        <w:t xml:space="preserve">     </w:t>
      </w:r>
      <w:r w:rsidR="00E9413D" w:rsidRPr="00F57B41">
        <w:rPr>
          <w:rFonts w:ascii="Arial" w:hAnsi="Arial" w:cs="Arial"/>
          <w:b/>
          <w:bCs/>
        </w:rPr>
        <w:t>§</w:t>
      </w:r>
      <w:r w:rsidR="003229DD">
        <w:rPr>
          <w:rFonts w:ascii="Arial" w:hAnsi="Arial" w:cs="Arial"/>
          <w:b/>
          <w:bCs/>
        </w:rPr>
        <w:t>4</w:t>
      </w:r>
    </w:p>
    <w:p w14:paraId="18A32B7B" w14:textId="6D9BD6B9" w:rsidR="00F96284" w:rsidRPr="001319B4" w:rsidRDefault="00F67150" w:rsidP="001319B4">
      <w:pPr>
        <w:pStyle w:val="Akapitzlist"/>
        <w:numPr>
          <w:ilvl w:val="0"/>
          <w:numId w:val="6"/>
        </w:numPr>
        <w:spacing w:line="276" w:lineRule="auto"/>
        <w:ind w:left="426"/>
        <w:jc w:val="both"/>
        <w:rPr>
          <w:rFonts w:ascii="Arial" w:hAnsi="Arial" w:cs="Arial"/>
        </w:rPr>
      </w:pPr>
      <w:r w:rsidRPr="00F96284">
        <w:rPr>
          <w:rFonts w:ascii="Arial" w:hAnsi="Arial" w:cs="Arial"/>
        </w:rPr>
        <w:t>Dokumentem potwierdzającym przyjęcie przez Zamawiającego ekspertyzy/opinii jest protokół zdawczo-odbiorczy podpisany przez obie strony.</w:t>
      </w:r>
    </w:p>
    <w:p w14:paraId="5FD7F2DA" w14:textId="5027B712" w:rsidR="00F67150" w:rsidRPr="00F57B41" w:rsidRDefault="003A58A2" w:rsidP="003A58A2">
      <w:pPr>
        <w:spacing w:line="276" w:lineRule="auto"/>
        <w:ind w:left="3966" w:firstLine="282"/>
        <w:rPr>
          <w:rFonts w:ascii="Arial" w:hAnsi="Arial" w:cs="Arial"/>
          <w:b/>
          <w:bCs/>
        </w:rPr>
      </w:pPr>
      <w:r>
        <w:rPr>
          <w:rFonts w:ascii="Arial" w:hAnsi="Arial" w:cs="Arial"/>
          <w:b/>
          <w:bCs/>
        </w:rPr>
        <w:t xml:space="preserve">     </w:t>
      </w:r>
      <w:r w:rsidR="00F67150" w:rsidRPr="00F57B41">
        <w:rPr>
          <w:rFonts w:ascii="Arial" w:hAnsi="Arial" w:cs="Arial"/>
          <w:b/>
          <w:bCs/>
        </w:rPr>
        <w:t>§</w:t>
      </w:r>
      <w:r w:rsidR="003229DD">
        <w:rPr>
          <w:rFonts w:ascii="Arial" w:hAnsi="Arial" w:cs="Arial"/>
          <w:b/>
          <w:bCs/>
        </w:rPr>
        <w:t>5</w:t>
      </w:r>
    </w:p>
    <w:p w14:paraId="3C2533D4" w14:textId="4130DF20" w:rsidR="006F241F" w:rsidRDefault="006F241F" w:rsidP="008607AA">
      <w:pPr>
        <w:pStyle w:val="Akapitzlist"/>
        <w:numPr>
          <w:ilvl w:val="0"/>
          <w:numId w:val="4"/>
        </w:numPr>
        <w:spacing w:line="276" w:lineRule="auto"/>
        <w:ind w:left="426"/>
        <w:jc w:val="both"/>
        <w:rPr>
          <w:rFonts w:ascii="Arial" w:hAnsi="Arial" w:cs="Arial"/>
        </w:rPr>
      </w:pPr>
      <w:r w:rsidRPr="00605CAB">
        <w:rPr>
          <w:rFonts w:ascii="Arial" w:hAnsi="Arial" w:cs="Arial"/>
        </w:rPr>
        <w:t>Za wykonanie przedmiotu Umowy Strony ustalają dla Wykonawcy wynagrodzenie ryczałtowe netto w wysokości ………………… zł, plus należny podatek VAT w kwocie: ………………… zł, to jest brutto ………………... zł (słownie:</w:t>
      </w:r>
      <w:r w:rsidR="004362FD">
        <w:rPr>
          <w:rFonts w:ascii="Arial" w:hAnsi="Arial" w:cs="Arial"/>
        </w:rPr>
        <w:t xml:space="preserve"> </w:t>
      </w:r>
      <w:r w:rsidRPr="00605CAB">
        <w:rPr>
          <w:rFonts w:ascii="Arial" w:hAnsi="Arial" w:cs="Arial"/>
        </w:rPr>
        <w:t>…………………………….).</w:t>
      </w:r>
    </w:p>
    <w:p w14:paraId="0AECAE63" w14:textId="41841AE0" w:rsidR="008607AA" w:rsidRDefault="008607AA" w:rsidP="008607AA">
      <w:pPr>
        <w:pStyle w:val="Akapitzlist"/>
        <w:numPr>
          <w:ilvl w:val="0"/>
          <w:numId w:val="4"/>
        </w:numPr>
        <w:spacing w:line="276" w:lineRule="auto"/>
        <w:ind w:left="426"/>
        <w:jc w:val="both"/>
        <w:rPr>
          <w:rFonts w:ascii="Arial" w:hAnsi="Arial" w:cs="Arial"/>
        </w:rPr>
      </w:pPr>
      <w:r>
        <w:rPr>
          <w:rFonts w:ascii="Arial" w:hAnsi="Arial" w:cs="Arial"/>
        </w:rPr>
        <w:t>Podstawą do wypłaty wynagrodzenia, o którym mowa w ust 1 będzie wystawiona przez Wykonawcę faktura VAT, poprzedzona podpisanym przez strony protokołem zdawczo-odbiorczym, o którym mowa §5, stwierdzającym należyte wykonanie przedmiotu umowy.</w:t>
      </w:r>
    </w:p>
    <w:p w14:paraId="0407DC65" w14:textId="47C43E9C" w:rsidR="008607AA" w:rsidRDefault="00343637" w:rsidP="008607AA">
      <w:pPr>
        <w:pStyle w:val="Akapitzlist"/>
        <w:numPr>
          <w:ilvl w:val="0"/>
          <w:numId w:val="4"/>
        </w:numPr>
        <w:spacing w:line="276" w:lineRule="auto"/>
        <w:ind w:left="426"/>
        <w:jc w:val="both"/>
        <w:rPr>
          <w:rFonts w:ascii="Arial" w:hAnsi="Arial" w:cs="Arial"/>
        </w:rPr>
      </w:pPr>
      <w:r>
        <w:rPr>
          <w:rFonts w:ascii="Arial" w:hAnsi="Arial" w:cs="Arial"/>
        </w:rPr>
        <w:t>Zamawiający wypłaci Wykonawcy wynagrodzenie w ciągu 14 dni od daty otrzymania prawidłowo wystawionej faktury VAT, przelewem na konto Wykonawcy wskazane</w:t>
      </w:r>
      <w:r>
        <w:rPr>
          <w:rFonts w:ascii="Arial" w:hAnsi="Arial" w:cs="Arial"/>
        </w:rPr>
        <w:br/>
        <w:t>w fakturze.</w:t>
      </w:r>
    </w:p>
    <w:p w14:paraId="02BC81C4" w14:textId="32D9E4F7" w:rsidR="00343637" w:rsidRDefault="00F57B41" w:rsidP="008607AA">
      <w:pPr>
        <w:pStyle w:val="Akapitzlist"/>
        <w:numPr>
          <w:ilvl w:val="0"/>
          <w:numId w:val="4"/>
        </w:numPr>
        <w:spacing w:line="276" w:lineRule="auto"/>
        <w:ind w:left="426"/>
        <w:jc w:val="both"/>
        <w:rPr>
          <w:rFonts w:ascii="Arial" w:hAnsi="Arial" w:cs="Arial"/>
        </w:rPr>
      </w:pPr>
      <w:r>
        <w:rPr>
          <w:rFonts w:ascii="Arial" w:hAnsi="Arial" w:cs="Arial"/>
        </w:rPr>
        <w:t>Strony zgodnie oświadczają, że zapłata wynagrodzenia nastąpi w dniu obciążenia rachunku bankowego Zamawiającego poleceniem zapłaty.</w:t>
      </w:r>
    </w:p>
    <w:p w14:paraId="6C31B623" w14:textId="4A2557D2" w:rsidR="00655129" w:rsidRDefault="00655129" w:rsidP="008607AA">
      <w:pPr>
        <w:pStyle w:val="Akapitzlist"/>
        <w:numPr>
          <w:ilvl w:val="0"/>
          <w:numId w:val="4"/>
        </w:numPr>
        <w:spacing w:line="276" w:lineRule="auto"/>
        <w:ind w:left="426"/>
        <w:jc w:val="both"/>
        <w:rPr>
          <w:rFonts w:ascii="Arial" w:hAnsi="Arial" w:cs="Arial"/>
        </w:rPr>
      </w:pPr>
      <w:r>
        <w:rPr>
          <w:rFonts w:ascii="Arial" w:hAnsi="Arial" w:cs="Arial"/>
        </w:rPr>
        <w:t>Zamawiający nie przewiduje zwrotu kosztów udziału w postępowaniu.</w:t>
      </w:r>
    </w:p>
    <w:p w14:paraId="0071E4DB" w14:textId="2D07D0E8" w:rsidR="00F57B41" w:rsidRPr="00F57B41" w:rsidRDefault="00F57B41" w:rsidP="00F57B41">
      <w:pPr>
        <w:spacing w:line="276" w:lineRule="auto"/>
        <w:ind w:left="66"/>
        <w:jc w:val="center"/>
        <w:rPr>
          <w:rFonts w:ascii="Arial" w:hAnsi="Arial" w:cs="Arial"/>
          <w:b/>
          <w:bCs/>
        </w:rPr>
      </w:pPr>
      <w:r w:rsidRPr="00F57B41">
        <w:rPr>
          <w:rFonts w:ascii="Arial" w:hAnsi="Arial" w:cs="Arial"/>
          <w:b/>
          <w:bCs/>
        </w:rPr>
        <w:t>§</w:t>
      </w:r>
      <w:r w:rsidR="005A285E">
        <w:rPr>
          <w:rFonts w:ascii="Arial" w:hAnsi="Arial" w:cs="Arial"/>
          <w:b/>
          <w:bCs/>
        </w:rPr>
        <w:t>6</w:t>
      </w:r>
    </w:p>
    <w:p w14:paraId="0A51EAC8" w14:textId="7C1AF6A9" w:rsidR="0044460A" w:rsidRDefault="00E95209" w:rsidP="0044460A">
      <w:pPr>
        <w:pStyle w:val="Akapitzlist"/>
        <w:numPr>
          <w:ilvl w:val="0"/>
          <w:numId w:val="7"/>
        </w:numPr>
        <w:spacing w:line="276" w:lineRule="auto"/>
        <w:ind w:left="426"/>
        <w:jc w:val="both"/>
        <w:rPr>
          <w:rFonts w:ascii="Arial" w:hAnsi="Arial" w:cs="Arial"/>
        </w:rPr>
      </w:pPr>
      <w:r>
        <w:rPr>
          <w:rFonts w:ascii="Arial" w:hAnsi="Arial" w:cs="Arial"/>
        </w:rPr>
        <w:t>Wykonawca zapłaci Zamawiającemu karę umowną:</w:t>
      </w:r>
    </w:p>
    <w:p w14:paraId="3175B199" w14:textId="42772F62" w:rsidR="00E95209" w:rsidRDefault="001165A1" w:rsidP="00E95209">
      <w:pPr>
        <w:pStyle w:val="Akapitzlist"/>
        <w:numPr>
          <w:ilvl w:val="0"/>
          <w:numId w:val="8"/>
        </w:numPr>
        <w:spacing w:line="276" w:lineRule="auto"/>
        <w:ind w:left="851"/>
        <w:jc w:val="both"/>
        <w:rPr>
          <w:rFonts w:ascii="Arial" w:hAnsi="Arial" w:cs="Arial"/>
        </w:rPr>
      </w:pPr>
      <w:r>
        <w:rPr>
          <w:rFonts w:ascii="Arial" w:hAnsi="Arial" w:cs="Arial"/>
        </w:rPr>
        <w:t xml:space="preserve">za odstąpienie od umowy </w:t>
      </w:r>
      <w:r w:rsidR="0057540B">
        <w:rPr>
          <w:rFonts w:ascii="Arial" w:hAnsi="Arial" w:cs="Arial"/>
        </w:rPr>
        <w:t>przez Zamawiającego lub Wykonawcę z przyczyn, za które ponosi odpowiedzialność Wykonawca – w wysokości 10</w:t>
      </w:r>
      <w:r w:rsidR="000043C1">
        <w:rPr>
          <w:rFonts w:ascii="Arial" w:hAnsi="Arial" w:cs="Arial"/>
        </w:rPr>
        <w:t xml:space="preserve"> </w:t>
      </w:r>
      <w:r w:rsidR="0057540B">
        <w:rPr>
          <w:rFonts w:ascii="Arial" w:hAnsi="Arial" w:cs="Arial"/>
        </w:rPr>
        <w:t>% wynagrodzenia umownego brutto,</w:t>
      </w:r>
    </w:p>
    <w:p w14:paraId="353C6CAA" w14:textId="0005D890" w:rsidR="0057540B" w:rsidRDefault="000043C1" w:rsidP="00E95209">
      <w:pPr>
        <w:pStyle w:val="Akapitzlist"/>
        <w:numPr>
          <w:ilvl w:val="0"/>
          <w:numId w:val="8"/>
        </w:numPr>
        <w:spacing w:line="276" w:lineRule="auto"/>
        <w:ind w:left="851"/>
        <w:jc w:val="both"/>
        <w:rPr>
          <w:rFonts w:ascii="Arial" w:hAnsi="Arial" w:cs="Arial"/>
        </w:rPr>
      </w:pPr>
      <w:r>
        <w:rPr>
          <w:rFonts w:ascii="Arial" w:hAnsi="Arial" w:cs="Arial"/>
        </w:rPr>
        <w:t>za zwłokę w oddaniu określonego w umowie przedmiotu odbi</w:t>
      </w:r>
      <w:r w:rsidR="0042189D">
        <w:rPr>
          <w:rFonts w:ascii="Arial" w:hAnsi="Arial" w:cs="Arial"/>
        </w:rPr>
        <w:t xml:space="preserve">oru w terminie – </w:t>
      </w:r>
      <w:r w:rsidR="0042189D">
        <w:rPr>
          <w:rFonts w:ascii="Arial" w:hAnsi="Arial" w:cs="Arial"/>
        </w:rPr>
        <w:br/>
        <w:t xml:space="preserve">w wysokości </w:t>
      </w:r>
      <w:r>
        <w:rPr>
          <w:rFonts w:ascii="Arial" w:hAnsi="Arial" w:cs="Arial"/>
        </w:rPr>
        <w:t>1 % wynagrodzenia umownego brutto,</w:t>
      </w:r>
    </w:p>
    <w:p w14:paraId="0D7DD6CD" w14:textId="0C8A7F4A" w:rsidR="000043C1" w:rsidRDefault="000043C1" w:rsidP="00E95209">
      <w:pPr>
        <w:pStyle w:val="Akapitzlist"/>
        <w:numPr>
          <w:ilvl w:val="0"/>
          <w:numId w:val="8"/>
        </w:numPr>
        <w:spacing w:line="276" w:lineRule="auto"/>
        <w:ind w:left="851"/>
        <w:jc w:val="both"/>
        <w:rPr>
          <w:rFonts w:ascii="Arial" w:hAnsi="Arial" w:cs="Arial"/>
        </w:rPr>
      </w:pPr>
      <w:r>
        <w:rPr>
          <w:rFonts w:ascii="Arial" w:hAnsi="Arial" w:cs="Arial"/>
        </w:rPr>
        <w:t>za zwłokę w usunięciu wad stwierdzonyc</w:t>
      </w:r>
      <w:r w:rsidR="0042189D">
        <w:rPr>
          <w:rFonts w:ascii="Arial" w:hAnsi="Arial" w:cs="Arial"/>
        </w:rPr>
        <w:t xml:space="preserve">h przy odbiorze – w wysokości </w:t>
      </w:r>
      <w:bookmarkStart w:id="3" w:name="_GoBack"/>
      <w:bookmarkEnd w:id="3"/>
      <w:r>
        <w:rPr>
          <w:rFonts w:ascii="Arial" w:hAnsi="Arial" w:cs="Arial"/>
        </w:rPr>
        <w:t>1 % wynagrodzenia umownego brutto, licząc od dnia wyznaczonego na usunięcie wad.</w:t>
      </w:r>
    </w:p>
    <w:p w14:paraId="6D5C95E9" w14:textId="159FBF6C" w:rsidR="000043C1" w:rsidRDefault="000043C1" w:rsidP="00B17D68">
      <w:pPr>
        <w:pStyle w:val="Akapitzlist"/>
        <w:numPr>
          <w:ilvl w:val="0"/>
          <w:numId w:val="7"/>
        </w:numPr>
        <w:spacing w:line="276" w:lineRule="auto"/>
        <w:ind w:left="426"/>
        <w:jc w:val="both"/>
        <w:rPr>
          <w:rFonts w:ascii="Arial" w:hAnsi="Arial" w:cs="Arial"/>
        </w:rPr>
      </w:pPr>
      <w:r>
        <w:rPr>
          <w:rFonts w:ascii="Arial" w:hAnsi="Arial" w:cs="Arial"/>
        </w:rPr>
        <w:t xml:space="preserve">Zamawiający zapłaci Wykonawcy karę umowną za odstąpienie od umowy </w:t>
      </w:r>
      <w:r w:rsidR="00DE2BD7">
        <w:rPr>
          <w:rFonts w:ascii="Arial" w:hAnsi="Arial" w:cs="Arial"/>
        </w:rPr>
        <w:t xml:space="preserve">przez Wykonawcę lub Zamawiającego z przyczyn, za które ponosi odpowiedzialność Zamawiający </w:t>
      </w:r>
      <w:r w:rsidR="005F059D">
        <w:rPr>
          <w:rFonts w:ascii="Arial" w:hAnsi="Arial" w:cs="Arial"/>
        </w:rPr>
        <w:t xml:space="preserve">– w wysokości </w:t>
      </w:r>
      <w:r w:rsidR="00090814">
        <w:rPr>
          <w:rFonts w:ascii="Arial" w:hAnsi="Arial" w:cs="Arial"/>
        </w:rPr>
        <w:t>1</w:t>
      </w:r>
      <w:r w:rsidR="005F059D">
        <w:rPr>
          <w:rFonts w:ascii="Arial" w:hAnsi="Arial" w:cs="Arial"/>
        </w:rPr>
        <w:t>0 % wynagrodzenia umownego brutto.</w:t>
      </w:r>
    </w:p>
    <w:p w14:paraId="09B57B30" w14:textId="418123EA" w:rsidR="005F059D" w:rsidRDefault="005F059D" w:rsidP="00B17D68">
      <w:pPr>
        <w:pStyle w:val="Akapitzlist"/>
        <w:numPr>
          <w:ilvl w:val="0"/>
          <w:numId w:val="7"/>
        </w:numPr>
        <w:spacing w:line="276" w:lineRule="auto"/>
        <w:ind w:left="426"/>
        <w:jc w:val="both"/>
        <w:rPr>
          <w:rFonts w:ascii="Arial" w:hAnsi="Arial" w:cs="Arial"/>
        </w:rPr>
      </w:pPr>
      <w:r>
        <w:rPr>
          <w:rFonts w:ascii="Arial" w:hAnsi="Arial" w:cs="Arial"/>
        </w:rPr>
        <w:t>Strony zastrzegają sobie prawo do dochodzenia odszkodowania uzupełniającego</w:t>
      </w:r>
      <w:r w:rsidR="003D128C">
        <w:rPr>
          <w:rFonts w:ascii="Arial" w:hAnsi="Arial" w:cs="Arial"/>
        </w:rPr>
        <w:t>,</w:t>
      </w:r>
      <w:r>
        <w:rPr>
          <w:rFonts w:ascii="Arial" w:hAnsi="Arial" w:cs="Arial"/>
        </w:rPr>
        <w:t xml:space="preserve"> przenoszącego wysokość kar umownych do wysokości rzeczywiście poniesionej szkody.</w:t>
      </w:r>
    </w:p>
    <w:p w14:paraId="09D74650" w14:textId="77777777" w:rsidR="005D7FCE" w:rsidRDefault="003D128C" w:rsidP="00B17D68">
      <w:pPr>
        <w:pStyle w:val="Akapitzlist"/>
        <w:numPr>
          <w:ilvl w:val="0"/>
          <w:numId w:val="7"/>
        </w:numPr>
        <w:spacing w:line="276" w:lineRule="auto"/>
        <w:ind w:left="426"/>
        <w:jc w:val="both"/>
        <w:rPr>
          <w:rFonts w:ascii="Arial" w:hAnsi="Arial" w:cs="Arial"/>
        </w:rPr>
      </w:pPr>
      <w:r>
        <w:rPr>
          <w:rFonts w:ascii="Arial" w:hAnsi="Arial" w:cs="Arial"/>
        </w:rPr>
        <w:t>Wykonawca nie może odmówić usunięcia wad bez względu na wysokość związanych</w:t>
      </w:r>
      <w:r>
        <w:rPr>
          <w:rFonts w:ascii="Arial" w:hAnsi="Arial" w:cs="Arial"/>
        </w:rPr>
        <w:br/>
        <w:t>z tym kosztów.</w:t>
      </w:r>
    </w:p>
    <w:p w14:paraId="66DC4FBB" w14:textId="6BAB88EB" w:rsidR="00A778DF" w:rsidRDefault="00517727" w:rsidP="00B17D68">
      <w:pPr>
        <w:pStyle w:val="Akapitzlist"/>
        <w:numPr>
          <w:ilvl w:val="0"/>
          <w:numId w:val="7"/>
        </w:numPr>
        <w:spacing w:line="276" w:lineRule="auto"/>
        <w:ind w:left="426"/>
        <w:jc w:val="both"/>
        <w:rPr>
          <w:rFonts w:ascii="Arial" w:hAnsi="Arial" w:cs="Arial"/>
        </w:rPr>
      </w:pPr>
      <w:r w:rsidRPr="005D7FCE">
        <w:rPr>
          <w:rFonts w:ascii="Arial" w:hAnsi="Arial" w:cs="Arial"/>
        </w:rPr>
        <w:t xml:space="preserve">Wykonawca wyraża zgodę na dokonanie </w:t>
      </w:r>
      <w:r w:rsidR="00ED7165">
        <w:rPr>
          <w:rFonts w:ascii="Arial" w:hAnsi="Arial" w:cs="Arial"/>
        </w:rPr>
        <w:t xml:space="preserve">przez Zamawiającego potrąceń kar umownych naliczanych Wykonawcy z należnego mu wynagrodzenia. </w:t>
      </w:r>
    </w:p>
    <w:p w14:paraId="65F24399" w14:textId="77777777" w:rsidR="00310CAA" w:rsidRDefault="00310CAA" w:rsidP="00B17D68">
      <w:pPr>
        <w:spacing w:line="276" w:lineRule="auto"/>
        <w:ind w:left="426"/>
        <w:jc w:val="center"/>
        <w:rPr>
          <w:rFonts w:ascii="Arial" w:hAnsi="Arial" w:cs="Arial"/>
          <w:b/>
          <w:bCs/>
        </w:rPr>
      </w:pPr>
    </w:p>
    <w:p w14:paraId="65DD12AD" w14:textId="1060A04C" w:rsidR="00ED7165" w:rsidRPr="00ED7165" w:rsidRDefault="00ED7165" w:rsidP="00B17D68">
      <w:pPr>
        <w:spacing w:line="276" w:lineRule="auto"/>
        <w:ind w:left="426"/>
        <w:jc w:val="center"/>
        <w:rPr>
          <w:rFonts w:ascii="Arial" w:hAnsi="Arial" w:cs="Arial"/>
          <w:b/>
          <w:bCs/>
        </w:rPr>
      </w:pPr>
      <w:r w:rsidRPr="00ED7165">
        <w:rPr>
          <w:rFonts w:ascii="Arial" w:hAnsi="Arial" w:cs="Arial"/>
          <w:b/>
          <w:bCs/>
        </w:rPr>
        <w:lastRenderedPageBreak/>
        <w:t>§7</w:t>
      </w:r>
    </w:p>
    <w:p w14:paraId="2C8EB1A4" w14:textId="1ED91BD7" w:rsidR="00ED7165" w:rsidRDefault="00ED7165" w:rsidP="00253760">
      <w:pPr>
        <w:pStyle w:val="Akapitzlist"/>
        <w:numPr>
          <w:ilvl w:val="0"/>
          <w:numId w:val="9"/>
        </w:numPr>
        <w:spacing w:line="276" w:lineRule="auto"/>
        <w:ind w:left="426"/>
        <w:jc w:val="both"/>
        <w:rPr>
          <w:rFonts w:ascii="Arial" w:hAnsi="Arial" w:cs="Arial"/>
        </w:rPr>
      </w:pPr>
      <w:r>
        <w:rPr>
          <w:rFonts w:ascii="Arial" w:hAnsi="Arial" w:cs="Arial"/>
        </w:rPr>
        <w:t>Z chwilą odbioru przedmiotu umowy, Zamawiający nabywa prawo do wykonywania praw zależnych.</w:t>
      </w:r>
    </w:p>
    <w:p w14:paraId="7363C477" w14:textId="5E33A330" w:rsidR="00B17D68" w:rsidRPr="00310CAA" w:rsidRDefault="00ED7165" w:rsidP="00310CAA">
      <w:pPr>
        <w:pStyle w:val="Akapitzlist"/>
        <w:numPr>
          <w:ilvl w:val="0"/>
          <w:numId w:val="9"/>
        </w:numPr>
        <w:spacing w:line="276" w:lineRule="auto"/>
        <w:ind w:left="426"/>
        <w:jc w:val="both"/>
        <w:rPr>
          <w:rFonts w:ascii="Arial" w:hAnsi="Arial" w:cs="Arial"/>
        </w:rPr>
      </w:pPr>
      <w:r>
        <w:rPr>
          <w:rFonts w:ascii="Arial" w:hAnsi="Arial" w:cs="Arial"/>
        </w:rPr>
        <w:t>Wykonawca oświadcza, że nie będzie wnosił roszczeń co do sposobu wykorzystania przez Zamawiającego praw o których mowa w ust. 1.</w:t>
      </w:r>
    </w:p>
    <w:p w14:paraId="5550037A" w14:textId="5340F09C" w:rsidR="00054573" w:rsidRPr="00310CAA" w:rsidRDefault="00054573" w:rsidP="00E361E4">
      <w:pPr>
        <w:spacing w:line="276" w:lineRule="auto"/>
        <w:ind w:left="207"/>
        <w:jc w:val="center"/>
        <w:rPr>
          <w:rFonts w:ascii="Arial" w:hAnsi="Arial" w:cs="Arial"/>
          <w:b/>
          <w:bCs/>
        </w:rPr>
      </w:pPr>
      <w:r w:rsidRPr="00310CAA">
        <w:rPr>
          <w:rFonts w:ascii="Arial" w:hAnsi="Arial" w:cs="Arial"/>
          <w:b/>
          <w:bCs/>
        </w:rPr>
        <w:t>§8</w:t>
      </w:r>
    </w:p>
    <w:p w14:paraId="7D5B8508" w14:textId="4EA2EB02" w:rsidR="00054573" w:rsidRDefault="00AC441A" w:rsidP="00AC441A">
      <w:pPr>
        <w:pStyle w:val="Akapitzlist"/>
        <w:numPr>
          <w:ilvl w:val="0"/>
          <w:numId w:val="10"/>
        </w:numPr>
        <w:spacing w:line="276" w:lineRule="auto"/>
        <w:ind w:left="426"/>
        <w:jc w:val="both"/>
        <w:rPr>
          <w:rFonts w:ascii="Arial" w:hAnsi="Arial" w:cs="Arial"/>
        </w:rPr>
      </w:pPr>
      <w:r>
        <w:rPr>
          <w:rFonts w:ascii="Arial" w:hAnsi="Arial" w:cs="Arial"/>
        </w:rPr>
        <w:t xml:space="preserve">Zamawiający </w:t>
      </w:r>
      <w:r w:rsidR="003F2960">
        <w:rPr>
          <w:rFonts w:ascii="Arial" w:hAnsi="Arial" w:cs="Arial"/>
        </w:rPr>
        <w:t>może odstąpić od umowy:</w:t>
      </w:r>
    </w:p>
    <w:p w14:paraId="5B1E8BA2" w14:textId="168B706E" w:rsidR="003F2960" w:rsidRDefault="00BF0797" w:rsidP="003F2960">
      <w:pPr>
        <w:pStyle w:val="Akapitzlist"/>
        <w:numPr>
          <w:ilvl w:val="0"/>
          <w:numId w:val="11"/>
        </w:numPr>
        <w:spacing w:line="276" w:lineRule="auto"/>
        <w:ind w:left="851"/>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w:t>
      </w:r>
      <w:r w:rsidR="00534493">
        <w:rPr>
          <w:rFonts w:ascii="Arial" w:hAnsi="Arial" w:cs="Arial"/>
        </w:rPr>
        <w:t>, zawiadamiając o tym Wykonawcę na piśmie w terminie 30 dni od powzięcia wiadomości w powyższych okolicznościach,</w:t>
      </w:r>
    </w:p>
    <w:p w14:paraId="7E64E67A" w14:textId="440C2436" w:rsidR="00534493" w:rsidRDefault="00534493" w:rsidP="003F2960">
      <w:pPr>
        <w:pStyle w:val="Akapitzlist"/>
        <w:numPr>
          <w:ilvl w:val="0"/>
          <w:numId w:val="11"/>
        </w:numPr>
        <w:spacing w:line="276" w:lineRule="auto"/>
        <w:ind w:left="851"/>
        <w:jc w:val="both"/>
        <w:rPr>
          <w:rFonts w:ascii="Arial" w:hAnsi="Arial" w:cs="Arial"/>
        </w:rPr>
      </w:pPr>
      <w:r>
        <w:rPr>
          <w:rFonts w:ascii="Arial" w:hAnsi="Arial" w:cs="Arial"/>
        </w:rPr>
        <w:t>w razie ogłoszenia likwidacji Wykonawcy,</w:t>
      </w:r>
    </w:p>
    <w:p w14:paraId="20D610D9" w14:textId="69061220" w:rsidR="00534493" w:rsidRPr="00AC441A" w:rsidRDefault="00534493" w:rsidP="003F2960">
      <w:pPr>
        <w:pStyle w:val="Akapitzlist"/>
        <w:numPr>
          <w:ilvl w:val="0"/>
          <w:numId w:val="11"/>
        </w:numPr>
        <w:spacing w:line="276" w:lineRule="auto"/>
        <w:ind w:left="851"/>
        <w:jc w:val="both"/>
        <w:rPr>
          <w:rFonts w:ascii="Arial" w:hAnsi="Arial" w:cs="Arial"/>
        </w:rPr>
      </w:pPr>
      <w:r>
        <w:rPr>
          <w:rFonts w:ascii="Arial" w:hAnsi="Arial" w:cs="Arial"/>
        </w:rPr>
        <w:t xml:space="preserve">gdy Wykonawca nie wykonuje przedmiotu umowy lub w inny sposób narusza postanowienia umowy. W takim przypadku Zamawiający jest uprawniony do odstąpienia od umowy po bezskutecznym upływie terminu wskazanego w wezwaniu do podjęcia wykonywania umowy, wystosowanym do Wykonawcy. </w:t>
      </w:r>
    </w:p>
    <w:p w14:paraId="515CD955" w14:textId="012951BC" w:rsidR="00E361E4" w:rsidRPr="00310CAA" w:rsidRDefault="00E361E4" w:rsidP="00E361E4">
      <w:pPr>
        <w:spacing w:line="276" w:lineRule="auto"/>
        <w:ind w:left="207"/>
        <w:jc w:val="center"/>
        <w:rPr>
          <w:rFonts w:ascii="Arial" w:hAnsi="Arial" w:cs="Arial"/>
          <w:b/>
          <w:bCs/>
        </w:rPr>
      </w:pPr>
      <w:r w:rsidRPr="00310CAA">
        <w:rPr>
          <w:rFonts w:ascii="Arial" w:hAnsi="Arial" w:cs="Arial"/>
          <w:b/>
          <w:bCs/>
        </w:rPr>
        <w:t>§</w:t>
      </w:r>
      <w:r w:rsidR="00054573" w:rsidRPr="00310CAA">
        <w:rPr>
          <w:rFonts w:ascii="Arial" w:hAnsi="Arial" w:cs="Arial"/>
          <w:b/>
          <w:bCs/>
        </w:rPr>
        <w:t>9</w:t>
      </w:r>
    </w:p>
    <w:p w14:paraId="0B11B79C" w14:textId="15F82A44" w:rsidR="00FA77CD" w:rsidRDefault="00FA77CD" w:rsidP="00FA77CD">
      <w:pPr>
        <w:spacing w:line="276" w:lineRule="auto"/>
        <w:ind w:left="207"/>
        <w:jc w:val="both"/>
        <w:rPr>
          <w:rFonts w:ascii="Arial" w:hAnsi="Arial" w:cs="Arial"/>
        </w:rPr>
      </w:pPr>
      <w:r>
        <w:rPr>
          <w:rFonts w:ascii="Arial" w:hAnsi="Arial" w:cs="Arial"/>
        </w:rPr>
        <w:t>Wykonawca nie może powierzyć przedmiotu umowy osobie trzeciej bez uprzedniej pisemnej zgody Zamawiającego.</w:t>
      </w:r>
    </w:p>
    <w:p w14:paraId="476B3F65" w14:textId="3C819BC0" w:rsidR="00FA77CD" w:rsidRPr="00310CAA" w:rsidRDefault="00FA77CD" w:rsidP="00FA77CD">
      <w:pPr>
        <w:spacing w:line="276" w:lineRule="auto"/>
        <w:ind w:left="207"/>
        <w:jc w:val="center"/>
        <w:rPr>
          <w:rFonts w:ascii="Arial" w:hAnsi="Arial" w:cs="Arial"/>
          <w:b/>
          <w:bCs/>
        </w:rPr>
      </w:pPr>
      <w:r w:rsidRPr="00310CAA">
        <w:rPr>
          <w:rFonts w:ascii="Arial" w:hAnsi="Arial" w:cs="Arial"/>
          <w:b/>
          <w:bCs/>
        </w:rPr>
        <w:t>§</w:t>
      </w:r>
      <w:r w:rsidR="00054573" w:rsidRPr="00310CAA">
        <w:rPr>
          <w:rFonts w:ascii="Arial" w:hAnsi="Arial" w:cs="Arial"/>
          <w:b/>
          <w:bCs/>
        </w:rPr>
        <w:t>10</w:t>
      </w:r>
    </w:p>
    <w:p w14:paraId="16119984" w14:textId="11AD7A31" w:rsidR="00FA77CD" w:rsidRDefault="00054573" w:rsidP="00FA77CD">
      <w:pPr>
        <w:spacing w:line="276" w:lineRule="auto"/>
        <w:ind w:left="207"/>
        <w:jc w:val="both"/>
        <w:rPr>
          <w:rFonts w:ascii="Arial" w:hAnsi="Arial" w:cs="Arial"/>
        </w:rPr>
      </w:pPr>
      <w:r>
        <w:rPr>
          <w:rFonts w:ascii="Arial" w:hAnsi="Arial" w:cs="Arial"/>
        </w:rPr>
        <w:t>W sprawach nieuregulowanych</w:t>
      </w:r>
      <w:r w:rsidR="00C65DFA">
        <w:rPr>
          <w:rFonts w:ascii="Arial" w:hAnsi="Arial" w:cs="Arial"/>
        </w:rPr>
        <w:t xml:space="preserve"> postanowieniami niniejszej umowy, będą miały zastosowanie przepisy Kodeksu Cywilnego.</w:t>
      </w:r>
    </w:p>
    <w:p w14:paraId="473555C9" w14:textId="18F8E5C4" w:rsidR="00C65DFA" w:rsidRPr="00310CAA" w:rsidRDefault="00C65DFA" w:rsidP="00C65DFA">
      <w:pPr>
        <w:spacing w:line="276" w:lineRule="auto"/>
        <w:ind w:left="207"/>
        <w:jc w:val="center"/>
        <w:rPr>
          <w:rFonts w:ascii="Arial" w:hAnsi="Arial" w:cs="Arial"/>
          <w:b/>
          <w:bCs/>
        </w:rPr>
      </w:pPr>
      <w:r w:rsidRPr="00310CAA">
        <w:rPr>
          <w:rFonts w:ascii="Arial" w:hAnsi="Arial" w:cs="Arial"/>
          <w:b/>
          <w:bCs/>
        </w:rPr>
        <w:t>§11</w:t>
      </w:r>
    </w:p>
    <w:p w14:paraId="1F935118" w14:textId="1F006DCD" w:rsidR="00C65DFA" w:rsidRDefault="00B366FF" w:rsidP="00C65DFA">
      <w:pPr>
        <w:spacing w:line="276" w:lineRule="auto"/>
        <w:ind w:left="207"/>
        <w:jc w:val="both"/>
        <w:rPr>
          <w:rFonts w:ascii="Arial" w:hAnsi="Arial" w:cs="Arial"/>
        </w:rPr>
      </w:pPr>
      <w:r>
        <w:rPr>
          <w:rFonts w:ascii="Arial" w:hAnsi="Arial" w:cs="Arial"/>
        </w:rPr>
        <w:t>Zmiana postanowień zawartej umowy może nastąpić za zgodą obu stron wy</w:t>
      </w:r>
      <w:r w:rsidR="009B05F7">
        <w:rPr>
          <w:rFonts w:ascii="Arial" w:hAnsi="Arial" w:cs="Arial"/>
        </w:rPr>
        <w:t xml:space="preserve">rażoną na piśmie, w formie aneksu do umowy, pod rygorem nieważności takiej zmiany. </w:t>
      </w:r>
    </w:p>
    <w:p w14:paraId="6E812637" w14:textId="6364507F" w:rsidR="009B05F7" w:rsidRPr="00310CAA" w:rsidRDefault="00397C0B" w:rsidP="00397C0B">
      <w:pPr>
        <w:spacing w:line="276" w:lineRule="auto"/>
        <w:ind w:left="207"/>
        <w:jc w:val="center"/>
        <w:rPr>
          <w:rFonts w:ascii="Arial" w:hAnsi="Arial" w:cs="Arial"/>
          <w:b/>
          <w:bCs/>
        </w:rPr>
      </w:pPr>
      <w:r w:rsidRPr="00310CAA">
        <w:rPr>
          <w:rFonts w:ascii="Arial" w:hAnsi="Arial" w:cs="Arial"/>
          <w:b/>
          <w:bCs/>
        </w:rPr>
        <w:t>§12</w:t>
      </w:r>
    </w:p>
    <w:p w14:paraId="1A70FF8A" w14:textId="5468801F" w:rsidR="00397C0B" w:rsidRDefault="006F03E3" w:rsidP="00397C0B">
      <w:pPr>
        <w:spacing w:line="276" w:lineRule="auto"/>
        <w:ind w:left="207"/>
        <w:jc w:val="both"/>
        <w:rPr>
          <w:rFonts w:ascii="Arial" w:hAnsi="Arial" w:cs="Arial"/>
        </w:rPr>
      </w:pPr>
      <w:r>
        <w:rPr>
          <w:rFonts w:ascii="Arial" w:hAnsi="Arial" w:cs="Arial"/>
        </w:rPr>
        <w:t>Strony zgodnie ustalają, iż Zamawiający może odstąpić od umowy w każdym czasie, gdy będzie to leżało w interesie publicznym.</w:t>
      </w:r>
    </w:p>
    <w:p w14:paraId="480818A7" w14:textId="54E4C2B9" w:rsidR="006F03E3" w:rsidRPr="00310CAA" w:rsidRDefault="00B55B02" w:rsidP="00B55B02">
      <w:pPr>
        <w:spacing w:line="276" w:lineRule="auto"/>
        <w:ind w:left="207"/>
        <w:jc w:val="center"/>
        <w:rPr>
          <w:rFonts w:ascii="Arial" w:hAnsi="Arial" w:cs="Arial"/>
          <w:b/>
          <w:bCs/>
        </w:rPr>
      </w:pPr>
      <w:r w:rsidRPr="00310CAA">
        <w:rPr>
          <w:rFonts w:ascii="Arial" w:hAnsi="Arial" w:cs="Arial"/>
          <w:b/>
          <w:bCs/>
        </w:rPr>
        <w:t>§13</w:t>
      </w:r>
    </w:p>
    <w:p w14:paraId="7E89E4FB" w14:textId="467D2245" w:rsidR="00517727" w:rsidRDefault="0034111D" w:rsidP="0034111D">
      <w:pPr>
        <w:spacing w:line="276" w:lineRule="auto"/>
        <w:ind w:left="207"/>
        <w:jc w:val="both"/>
        <w:rPr>
          <w:rFonts w:ascii="Arial" w:hAnsi="Arial" w:cs="Arial"/>
        </w:rPr>
      </w:pPr>
      <w:r>
        <w:rPr>
          <w:rFonts w:ascii="Arial" w:hAnsi="Arial" w:cs="Arial"/>
        </w:rPr>
        <w:t>Spory będą rozstrzygane przez sąd właściwy miejscowo dla Zamawiającego.</w:t>
      </w:r>
    </w:p>
    <w:p w14:paraId="49988F67" w14:textId="4D01FF1B" w:rsidR="0034111D" w:rsidRPr="00310CAA" w:rsidRDefault="0034111D" w:rsidP="0034111D">
      <w:pPr>
        <w:spacing w:line="276" w:lineRule="auto"/>
        <w:ind w:left="207"/>
        <w:jc w:val="center"/>
        <w:rPr>
          <w:rFonts w:ascii="Arial" w:hAnsi="Arial" w:cs="Arial"/>
          <w:b/>
          <w:bCs/>
        </w:rPr>
      </w:pPr>
      <w:r w:rsidRPr="00310CAA">
        <w:rPr>
          <w:rFonts w:ascii="Arial" w:hAnsi="Arial" w:cs="Arial"/>
          <w:b/>
          <w:bCs/>
        </w:rPr>
        <w:t>§14</w:t>
      </w:r>
    </w:p>
    <w:p w14:paraId="60A494A2" w14:textId="6E97A5EA" w:rsidR="0046309E" w:rsidRDefault="00A955E8" w:rsidP="0046309E">
      <w:pPr>
        <w:spacing w:line="276" w:lineRule="auto"/>
        <w:ind w:left="207"/>
        <w:jc w:val="both"/>
        <w:rPr>
          <w:rFonts w:ascii="Arial" w:hAnsi="Arial" w:cs="Arial"/>
        </w:rPr>
      </w:pPr>
      <w:r>
        <w:rPr>
          <w:rFonts w:ascii="Arial" w:hAnsi="Arial" w:cs="Arial"/>
        </w:rPr>
        <w:t>Umowę sporządzono w trzech jednobrzmiących egzemplarzach, 2 dla Zamawiającego</w:t>
      </w:r>
      <w:r>
        <w:rPr>
          <w:rFonts w:ascii="Arial" w:hAnsi="Arial" w:cs="Arial"/>
        </w:rPr>
        <w:br/>
        <w:t>i 1 dla Wykonawcy.</w:t>
      </w:r>
    </w:p>
    <w:p w14:paraId="7B7C8C14" w14:textId="7416CA3B" w:rsidR="00424F76" w:rsidRDefault="00424F76" w:rsidP="00310CAA">
      <w:pPr>
        <w:spacing w:line="276" w:lineRule="auto"/>
        <w:rPr>
          <w:rFonts w:ascii="Arial" w:hAnsi="Arial" w:cs="Arial"/>
        </w:rPr>
      </w:pPr>
    </w:p>
    <w:p w14:paraId="29593A16" w14:textId="5F16332F" w:rsidR="00424F76" w:rsidRDefault="00424F76" w:rsidP="00424F76">
      <w:pPr>
        <w:spacing w:line="276" w:lineRule="auto"/>
        <w:ind w:left="207"/>
        <w:rPr>
          <w:rFonts w:ascii="Arial" w:hAnsi="Arial" w:cs="Arial"/>
        </w:rPr>
      </w:pPr>
    </w:p>
    <w:p w14:paraId="71B68011" w14:textId="7115BD5B" w:rsidR="00424F76" w:rsidRPr="00210E1C" w:rsidRDefault="00424F76" w:rsidP="00424F76">
      <w:pPr>
        <w:spacing w:line="276" w:lineRule="auto"/>
        <w:ind w:left="915"/>
        <w:rPr>
          <w:rFonts w:ascii="Arial" w:hAnsi="Arial" w:cs="Arial"/>
        </w:rPr>
      </w:pPr>
      <w:r>
        <w:rPr>
          <w:rFonts w:ascii="Arial" w:hAnsi="Arial" w:cs="Arial"/>
        </w:rPr>
        <w:t>ZAMAWIAJĄCY                                                        WYKONAWCA</w:t>
      </w:r>
    </w:p>
    <w:sectPr w:rsidR="00424F76" w:rsidRPr="00210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BEE"/>
    <w:multiLevelType w:val="hybridMultilevel"/>
    <w:tmpl w:val="1D243198"/>
    <w:lvl w:ilvl="0" w:tplc="0C50BA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6E04035"/>
    <w:multiLevelType w:val="hybridMultilevel"/>
    <w:tmpl w:val="835CF328"/>
    <w:lvl w:ilvl="0" w:tplc="AA9CC016">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 w15:restartNumberingAfterBreak="0">
    <w:nsid w:val="1FF12480"/>
    <w:multiLevelType w:val="hybridMultilevel"/>
    <w:tmpl w:val="E42A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D4F7590"/>
    <w:multiLevelType w:val="hybridMultilevel"/>
    <w:tmpl w:val="E5BAA3AA"/>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2DF67B54"/>
    <w:multiLevelType w:val="hybridMultilevel"/>
    <w:tmpl w:val="6AC0C224"/>
    <w:lvl w:ilvl="0" w:tplc="66727E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C583AB8"/>
    <w:multiLevelType w:val="hybridMultilevel"/>
    <w:tmpl w:val="DE3C4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4B756B"/>
    <w:multiLevelType w:val="hybridMultilevel"/>
    <w:tmpl w:val="299EE048"/>
    <w:lvl w:ilvl="0" w:tplc="EF46FC78">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7" w15:restartNumberingAfterBreak="0">
    <w:nsid w:val="54DD7BA9"/>
    <w:multiLevelType w:val="hybridMultilevel"/>
    <w:tmpl w:val="A4361A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767247B8"/>
    <w:multiLevelType w:val="hybridMultilevel"/>
    <w:tmpl w:val="C5002934"/>
    <w:lvl w:ilvl="0" w:tplc="79A2CC4A">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9" w15:restartNumberingAfterBreak="0">
    <w:nsid w:val="76E174E7"/>
    <w:multiLevelType w:val="hybridMultilevel"/>
    <w:tmpl w:val="388826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7F2D3ABC"/>
    <w:multiLevelType w:val="hybridMultilevel"/>
    <w:tmpl w:val="C2E444A4"/>
    <w:lvl w:ilvl="0" w:tplc="66BEE8E2">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num w:numId="1">
    <w:abstractNumId w:val="5"/>
  </w:num>
  <w:num w:numId="2">
    <w:abstractNumId w:val="7"/>
  </w:num>
  <w:num w:numId="3">
    <w:abstractNumId w:val="3"/>
  </w:num>
  <w:num w:numId="4">
    <w:abstractNumId w:val="10"/>
  </w:num>
  <w:num w:numId="5">
    <w:abstractNumId w:val="0"/>
  </w:num>
  <w:num w:numId="6">
    <w:abstractNumId w:val="4"/>
  </w:num>
  <w:num w:numId="7">
    <w:abstractNumId w:val="6"/>
  </w:num>
  <w:num w:numId="8">
    <w:abstractNumId w:val="2"/>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1"/>
    <w:rsid w:val="000043C1"/>
    <w:rsid w:val="00007814"/>
    <w:rsid w:val="000362DA"/>
    <w:rsid w:val="00054573"/>
    <w:rsid w:val="00086F41"/>
    <w:rsid w:val="00090814"/>
    <w:rsid w:val="000D762C"/>
    <w:rsid w:val="000F188E"/>
    <w:rsid w:val="001165A1"/>
    <w:rsid w:val="00125DC3"/>
    <w:rsid w:val="001319B4"/>
    <w:rsid w:val="00145C19"/>
    <w:rsid w:val="001A3C41"/>
    <w:rsid w:val="001D6AB8"/>
    <w:rsid w:val="001F1F5B"/>
    <w:rsid w:val="00210E1C"/>
    <w:rsid w:val="0024639F"/>
    <w:rsid w:val="00253760"/>
    <w:rsid w:val="00261F9C"/>
    <w:rsid w:val="002F30AA"/>
    <w:rsid w:val="00310CAA"/>
    <w:rsid w:val="003229DD"/>
    <w:rsid w:val="0034111D"/>
    <w:rsid w:val="00343637"/>
    <w:rsid w:val="00367337"/>
    <w:rsid w:val="003754BE"/>
    <w:rsid w:val="00397C0B"/>
    <w:rsid w:val="003A58A2"/>
    <w:rsid w:val="003D128C"/>
    <w:rsid w:val="003F2960"/>
    <w:rsid w:val="0042189D"/>
    <w:rsid w:val="00424F76"/>
    <w:rsid w:val="00432BD4"/>
    <w:rsid w:val="00435CF3"/>
    <w:rsid w:val="004362FD"/>
    <w:rsid w:val="0044460A"/>
    <w:rsid w:val="004453D5"/>
    <w:rsid w:val="0046309E"/>
    <w:rsid w:val="004651AA"/>
    <w:rsid w:val="0048738A"/>
    <w:rsid w:val="004C656E"/>
    <w:rsid w:val="004D646A"/>
    <w:rsid w:val="00517727"/>
    <w:rsid w:val="00520D1F"/>
    <w:rsid w:val="00534493"/>
    <w:rsid w:val="00561068"/>
    <w:rsid w:val="0057540B"/>
    <w:rsid w:val="00583700"/>
    <w:rsid w:val="005A285E"/>
    <w:rsid w:val="005D7FCE"/>
    <w:rsid w:val="005F059D"/>
    <w:rsid w:val="00605CAB"/>
    <w:rsid w:val="00651B95"/>
    <w:rsid w:val="00655129"/>
    <w:rsid w:val="0067755E"/>
    <w:rsid w:val="006D685D"/>
    <w:rsid w:val="006F03E3"/>
    <w:rsid w:val="006F241F"/>
    <w:rsid w:val="006F6243"/>
    <w:rsid w:val="007777C8"/>
    <w:rsid w:val="007E3C1B"/>
    <w:rsid w:val="007F6715"/>
    <w:rsid w:val="007F7E15"/>
    <w:rsid w:val="00805187"/>
    <w:rsid w:val="008607AA"/>
    <w:rsid w:val="008B5D38"/>
    <w:rsid w:val="008F7B93"/>
    <w:rsid w:val="00941640"/>
    <w:rsid w:val="009940B4"/>
    <w:rsid w:val="009B05F7"/>
    <w:rsid w:val="009B1A9A"/>
    <w:rsid w:val="00A219AE"/>
    <w:rsid w:val="00A41296"/>
    <w:rsid w:val="00A41ADE"/>
    <w:rsid w:val="00A42292"/>
    <w:rsid w:val="00A710EB"/>
    <w:rsid w:val="00A778DF"/>
    <w:rsid w:val="00A77901"/>
    <w:rsid w:val="00A955E8"/>
    <w:rsid w:val="00A97D90"/>
    <w:rsid w:val="00AC3202"/>
    <w:rsid w:val="00AC441A"/>
    <w:rsid w:val="00AD1442"/>
    <w:rsid w:val="00AF0583"/>
    <w:rsid w:val="00B17D68"/>
    <w:rsid w:val="00B366FF"/>
    <w:rsid w:val="00B37352"/>
    <w:rsid w:val="00B55B02"/>
    <w:rsid w:val="00B61965"/>
    <w:rsid w:val="00B62D66"/>
    <w:rsid w:val="00BD1965"/>
    <w:rsid w:val="00BF0797"/>
    <w:rsid w:val="00C20A96"/>
    <w:rsid w:val="00C41F22"/>
    <w:rsid w:val="00C517B2"/>
    <w:rsid w:val="00C65DFA"/>
    <w:rsid w:val="00C72F44"/>
    <w:rsid w:val="00C74347"/>
    <w:rsid w:val="00CB0F8D"/>
    <w:rsid w:val="00CB4C2B"/>
    <w:rsid w:val="00CC531B"/>
    <w:rsid w:val="00D12CB8"/>
    <w:rsid w:val="00D3739C"/>
    <w:rsid w:val="00D4398B"/>
    <w:rsid w:val="00DA5525"/>
    <w:rsid w:val="00DB0FAC"/>
    <w:rsid w:val="00DD3FD2"/>
    <w:rsid w:val="00DE2BD7"/>
    <w:rsid w:val="00E0725C"/>
    <w:rsid w:val="00E25384"/>
    <w:rsid w:val="00E361E4"/>
    <w:rsid w:val="00E47566"/>
    <w:rsid w:val="00E56541"/>
    <w:rsid w:val="00E9413D"/>
    <w:rsid w:val="00E95209"/>
    <w:rsid w:val="00EA7449"/>
    <w:rsid w:val="00EB5B8D"/>
    <w:rsid w:val="00EC18DA"/>
    <w:rsid w:val="00ED3B06"/>
    <w:rsid w:val="00ED7165"/>
    <w:rsid w:val="00EF678F"/>
    <w:rsid w:val="00F05870"/>
    <w:rsid w:val="00F11376"/>
    <w:rsid w:val="00F57B41"/>
    <w:rsid w:val="00F65526"/>
    <w:rsid w:val="00F67150"/>
    <w:rsid w:val="00F96284"/>
    <w:rsid w:val="00FA0A0B"/>
    <w:rsid w:val="00FA61AA"/>
    <w:rsid w:val="00FA77CD"/>
    <w:rsid w:val="00FB2D86"/>
    <w:rsid w:val="00FC330A"/>
    <w:rsid w:val="00FD291C"/>
    <w:rsid w:val="00FD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86EE"/>
  <w15:chartTrackingRefBased/>
  <w15:docId w15:val="{4C5705C3-E6AC-4284-A87E-D9969F68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1355</Words>
  <Characters>8133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Sołopatycz</dc:creator>
  <cp:keywords/>
  <dc:description/>
  <cp:lastModifiedBy>Joanna Szczepanik</cp:lastModifiedBy>
  <cp:revision>154</cp:revision>
  <dcterms:created xsi:type="dcterms:W3CDTF">2021-09-01T07:17:00Z</dcterms:created>
  <dcterms:modified xsi:type="dcterms:W3CDTF">2021-09-24T06:51:00Z</dcterms:modified>
</cp:coreProperties>
</file>