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D0F3C" w:rsidRDefault="00192531" w:rsidP="00A529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531">
        <w:rPr>
          <w:rFonts w:ascii="Times New Roman" w:hAnsi="Times New Roman" w:cs="Times New Roman"/>
          <w:b/>
          <w:bCs/>
          <w:sz w:val="28"/>
          <w:szCs w:val="28"/>
        </w:rPr>
        <w:t xml:space="preserve">OPIS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technicznego remontu drogi leśnej </w:t>
      </w:r>
      <w:bookmarkStart w:id="0" w:name="_Hlk138054542"/>
      <w:r w:rsidR="009467FB">
        <w:rPr>
          <w:rFonts w:ascii="Times New Roman" w:hAnsi="Times New Roman" w:cs="Times New Roman"/>
          <w:sz w:val="24"/>
          <w:szCs w:val="24"/>
        </w:rPr>
        <w:t xml:space="preserve">z </w:t>
      </w:r>
      <w:r w:rsidR="007E0AB9">
        <w:rPr>
          <w:rFonts w:ascii="Times New Roman" w:hAnsi="Times New Roman" w:cs="Times New Roman"/>
          <w:sz w:val="24"/>
          <w:szCs w:val="24"/>
        </w:rPr>
        <w:t>Parzyna</w:t>
      </w:r>
      <w:r w:rsidR="009467FB">
        <w:rPr>
          <w:rFonts w:ascii="Times New Roman" w:hAnsi="Times New Roman" w:cs="Times New Roman"/>
          <w:sz w:val="24"/>
          <w:szCs w:val="24"/>
        </w:rPr>
        <w:t xml:space="preserve"> do </w:t>
      </w:r>
      <w:r w:rsidR="007E0AB9">
        <w:rPr>
          <w:rFonts w:ascii="Times New Roman" w:hAnsi="Times New Roman" w:cs="Times New Roman"/>
          <w:sz w:val="24"/>
          <w:szCs w:val="24"/>
        </w:rPr>
        <w:t>Drogi pożarowej nr 31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w leśnictwie </w:t>
      </w:r>
      <w:r w:rsidR="007E0AB9">
        <w:rPr>
          <w:rFonts w:ascii="Times New Roman" w:hAnsi="Times New Roman" w:cs="Times New Roman"/>
          <w:sz w:val="24"/>
          <w:szCs w:val="24"/>
        </w:rPr>
        <w:t>Parzyn i Leśno</w:t>
      </w:r>
      <w:r>
        <w:rPr>
          <w:rFonts w:ascii="Times New Roman" w:hAnsi="Times New Roman" w:cs="Times New Roman"/>
          <w:sz w:val="24"/>
          <w:szCs w:val="24"/>
        </w:rPr>
        <w:t xml:space="preserve">, Nadleśnictwo Przymuszewo na długości </w:t>
      </w:r>
      <w:r w:rsidR="007E0AB9">
        <w:rPr>
          <w:rFonts w:ascii="Times New Roman" w:hAnsi="Times New Roman" w:cs="Times New Roman"/>
          <w:sz w:val="24"/>
          <w:szCs w:val="24"/>
        </w:rPr>
        <w:t>2184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sz w:val="24"/>
          <w:szCs w:val="24"/>
        </w:rPr>
        <w:t>m</w:t>
      </w:r>
    </w:p>
    <w:p w:rsidR="00192531" w:rsidRP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 Remont drogi </w:t>
      </w:r>
      <w:r w:rsidR="009467FB" w:rsidRPr="009467FB">
        <w:rPr>
          <w:rFonts w:ascii="Times New Roman" w:hAnsi="Times New Roman" w:cs="Times New Roman"/>
          <w:b/>
          <w:bCs/>
          <w:sz w:val="24"/>
          <w:szCs w:val="24"/>
        </w:rPr>
        <w:t xml:space="preserve">leśnej </w:t>
      </w:r>
      <w:r w:rsidR="007E0AB9" w:rsidRPr="007E0AB9">
        <w:rPr>
          <w:rFonts w:ascii="Times New Roman" w:hAnsi="Times New Roman" w:cs="Times New Roman"/>
          <w:b/>
          <w:bCs/>
          <w:sz w:val="24"/>
          <w:szCs w:val="24"/>
        </w:rPr>
        <w:t>z Parzyna do Drogi pożarowej nr 31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odcinku </w:t>
      </w:r>
      <w:r w:rsidR="007E0AB9">
        <w:rPr>
          <w:rFonts w:ascii="Times New Roman" w:hAnsi="Times New Roman" w:cs="Times New Roman"/>
          <w:b/>
          <w:bCs/>
          <w:sz w:val="24"/>
          <w:szCs w:val="24"/>
        </w:rPr>
        <w:t>2184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b/>
          <w:bCs/>
          <w:sz w:val="24"/>
          <w:szCs w:val="24"/>
        </w:rPr>
        <w:t>m</w:t>
      </w: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Pr="00192531" w:rsidRDefault="00192531" w:rsidP="0019253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192531" w:rsidRDefault="00727CFB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Województwo pomorskie, powiat chojnicki, Nadleśnictwo Przymuszewo, Leśnictwo </w:t>
      </w:r>
      <w:r w:rsidR="007E0AB9">
        <w:rPr>
          <w:rFonts w:ascii="Times New Roman" w:hAnsi="Times New Roman" w:cs="Times New Roman"/>
          <w:sz w:val="24"/>
          <w:szCs w:val="24"/>
        </w:rPr>
        <w:t>Parzyn i Leśno</w:t>
      </w:r>
      <w:r>
        <w:rPr>
          <w:rFonts w:ascii="Times New Roman" w:hAnsi="Times New Roman" w:cs="Times New Roman"/>
          <w:sz w:val="24"/>
          <w:szCs w:val="24"/>
        </w:rPr>
        <w:t xml:space="preserve"> oddział</w:t>
      </w:r>
      <w:r w:rsidR="007E0AB9">
        <w:rPr>
          <w:rFonts w:ascii="Times New Roman" w:hAnsi="Times New Roman" w:cs="Times New Roman"/>
          <w:sz w:val="24"/>
          <w:szCs w:val="24"/>
        </w:rPr>
        <w:t>y:</w:t>
      </w:r>
      <w:r w:rsidR="00486B0D">
        <w:rPr>
          <w:rFonts w:ascii="Times New Roman" w:hAnsi="Times New Roman" w:cs="Times New Roman"/>
          <w:sz w:val="24"/>
          <w:szCs w:val="24"/>
        </w:rPr>
        <w:t xml:space="preserve"> </w:t>
      </w:r>
      <w:r w:rsidR="007E0AB9">
        <w:rPr>
          <w:rFonts w:ascii="Times New Roman" w:hAnsi="Times New Roman" w:cs="Times New Roman"/>
          <w:sz w:val="24"/>
          <w:szCs w:val="24"/>
        </w:rPr>
        <w:t xml:space="preserve">93, 131, 132, 162, 163, 164, 165, 195 </w:t>
      </w:r>
      <w:r w:rsidR="00A5052A">
        <w:rPr>
          <w:rFonts w:ascii="Times New Roman" w:hAnsi="Times New Roman" w:cs="Times New Roman"/>
          <w:sz w:val="24"/>
          <w:szCs w:val="24"/>
        </w:rPr>
        <w:t xml:space="preserve"> obręb </w:t>
      </w:r>
      <w:r w:rsidR="00486B0D">
        <w:rPr>
          <w:rFonts w:ascii="Times New Roman" w:hAnsi="Times New Roman" w:cs="Times New Roman"/>
          <w:sz w:val="24"/>
          <w:szCs w:val="24"/>
        </w:rPr>
        <w:t>Przymuszewo</w:t>
      </w: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727CFB" w:rsidRPr="00433DE0" w:rsidRDefault="00727CFB" w:rsidP="00433DE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433DE0" w:rsidRP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 xml:space="preserve">Celem niniejszej inwestycji jest polepszenie oraz wzmocnienie systemu zabezpieczenia </w:t>
      </w:r>
      <w:proofErr w:type="spellStart"/>
      <w:r w:rsidRPr="00433DE0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433DE0">
        <w:rPr>
          <w:rFonts w:ascii="Times New Roman" w:hAnsi="Times New Roman" w:cs="Times New Roman"/>
          <w:sz w:val="24"/>
          <w:szCs w:val="24"/>
        </w:rPr>
        <w:t xml:space="preserve">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istniejące</w:t>
      </w:r>
      <w:r w:rsidR="00486B0D">
        <w:rPr>
          <w:rFonts w:ascii="Times New Roman" w:hAnsi="Times New Roman" w:cs="Times New Roman"/>
          <w:sz w:val="24"/>
          <w:szCs w:val="24"/>
        </w:rPr>
        <w:t xml:space="preserve">j drogi leśnej o </w:t>
      </w:r>
      <w:r>
        <w:rPr>
          <w:rFonts w:ascii="Times New Roman" w:hAnsi="Times New Roman" w:cs="Times New Roman"/>
          <w:sz w:val="24"/>
          <w:szCs w:val="24"/>
        </w:rPr>
        <w:t>nawierzchni tłuczniowej.</w:t>
      </w: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Dodatkowym i bardzo ważnym aspektem jest duża penetracja tych obszarów leśnych ze względu na ich atrakcyjność szczególnie w okresie letnimi wczesnojesiennym co powoduje zdecydowanie zwiększenie zagrożenia pożarowego.</w:t>
      </w:r>
      <w:r w:rsidR="003C7864">
        <w:rPr>
          <w:rFonts w:ascii="Times New Roman" w:hAnsi="Times New Roman" w:cs="Times New Roman"/>
          <w:sz w:val="24"/>
          <w:szCs w:val="24"/>
        </w:rPr>
        <w:t xml:space="preserve"> Poprawa  stanu technicznego drogi zdecydowanie ułatwi dotarcie do poszczególnych oddziałów leżących w niedalekiej odległości jak również poprawi ciągłość przejazdu drogą. Istotnym argumentem przemawiającym za przebudową jest fakt iż dojazd ten posiada znaczenie strategiczne niezbędne do właściwego zabezpieczenia ppoż. obszarów leśnych.</w:t>
      </w:r>
    </w:p>
    <w:p w:rsidR="003C7864" w:rsidRDefault="003C7864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Projektowany remont zakłada wykonanie robót na długości </w:t>
      </w:r>
      <w:r w:rsidR="007E0AB9">
        <w:rPr>
          <w:rFonts w:ascii="Times New Roman" w:hAnsi="Times New Roman" w:cs="Times New Roman"/>
          <w:sz w:val="24"/>
          <w:szCs w:val="24"/>
        </w:rPr>
        <w:t>2184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drogi. Zasadniczym elementem remontu drogi będzie wzmocnienie istniejącej nawierzchni warstwą kruszywa łamanego</w:t>
      </w:r>
      <w:r w:rsidR="00A5052A">
        <w:rPr>
          <w:rFonts w:ascii="Times New Roman" w:hAnsi="Times New Roman" w:cs="Times New Roman"/>
          <w:sz w:val="24"/>
          <w:szCs w:val="24"/>
        </w:rPr>
        <w:t xml:space="preserve"> stabilizowanego mechanicznie 0/31,5</w:t>
      </w:r>
      <w:r w:rsidR="008B2B3F">
        <w:rPr>
          <w:rFonts w:ascii="Times New Roman" w:hAnsi="Times New Roman" w:cs="Times New Roman"/>
          <w:sz w:val="24"/>
          <w:szCs w:val="24"/>
        </w:rPr>
        <w:t>;</w:t>
      </w:r>
      <w:r w:rsidR="00A5052A">
        <w:rPr>
          <w:rFonts w:ascii="Times New Roman" w:hAnsi="Times New Roman" w:cs="Times New Roman"/>
          <w:sz w:val="24"/>
          <w:szCs w:val="24"/>
        </w:rPr>
        <w:t xml:space="preserve"> gr1</w:t>
      </w:r>
      <w:r w:rsidR="00486B0D">
        <w:rPr>
          <w:rFonts w:ascii="Times New Roman" w:hAnsi="Times New Roman" w:cs="Times New Roman"/>
          <w:sz w:val="24"/>
          <w:szCs w:val="24"/>
        </w:rPr>
        <w:t>5</w:t>
      </w:r>
      <w:r w:rsidR="00A5052A">
        <w:rPr>
          <w:rFonts w:ascii="Times New Roman" w:hAnsi="Times New Roman" w:cs="Times New Roman"/>
          <w:sz w:val="24"/>
          <w:szCs w:val="24"/>
        </w:rPr>
        <w:t xml:space="preserve"> cm na całej długości projektowanej drogi.</w:t>
      </w: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963A9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052A">
        <w:rPr>
          <w:rFonts w:ascii="Times New Roman" w:hAnsi="Times New Roman" w:cs="Times New Roman"/>
          <w:sz w:val="24"/>
          <w:szCs w:val="24"/>
        </w:rPr>
        <w:t>oboty zostały zakwalifikowane do następujących grup, kategorii i klas:</w:t>
      </w:r>
    </w:p>
    <w:p w:rsidR="00963A90" w:rsidRDefault="00963A90" w:rsidP="00963A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45233123-7 Roboty budowlane w zakresie dróg podrzędnych 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45233127-5 Roboty budowlane w zakresie rozjazdów </w:t>
      </w:r>
    </w:p>
    <w:p w:rsidR="00A5052A" w:rsidRDefault="00A5052A" w:rsidP="00963A90">
      <w:pPr>
        <w:rPr>
          <w:rFonts w:ascii="Times New Roman" w:hAnsi="Times New Roman" w:cs="Times New Roman"/>
          <w:sz w:val="24"/>
          <w:szCs w:val="24"/>
        </w:rPr>
      </w:pPr>
    </w:p>
    <w:p w:rsidR="00486B0D" w:rsidRPr="00963A90" w:rsidRDefault="00486B0D" w:rsidP="00963A90">
      <w:pPr>
        <w:rPr>
          <w:rFonts w:ascii="Times New Roman" w:hAnsi="Times New Roman" w:cs="Times New Roman"/>
          <w:sz w:val="24"/>
          <w:szCs w:val="24"/>
        </w:rPr>
      </w:pPr>
    </w:p>
    <w:p w:rsidR="00A5052A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 PODSTAWA OPRACOWANIA 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  Podstawa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formalno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prawna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t>uzgodnienia z Nadleśnictwem Przymuszewo</w:t>
      </w: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1:10000</w:t>
      </w:r>
    </w:p>
    <w:p w:rsid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75318E" w:rsidRPr="00222525" w:rsidRDefault="00222525" w:rsidP="0075318E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222525" w:rsidRDefault="00222525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uzupełniające, wysokościowe wykonane do celów projektowych</w:t>
      </w:r>
    </w:p>
    <w:p w:rsidR="00222525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D66DC6" w:rsidRPr="00D66DC6">
        <w:rPr>
          <w:rFonts w:ascii="Times New Roman" w:hAnsi="Times New Roman" w:cs="Times New Roman"/>
          <w:sz w:val="24"/>
          <w:szCs w:val="24"/>
        </w:rPr>
        <w:t>Rozporządzenie Ministra Rozwoju z dnia 11 września 2020 r. w sprawie szczegółowego zakresu i formy projektu budowlanego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wytyczne do projektowania dróg leśnych wydane przez DGLP W-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257E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Pr="002257EC" w:rsidRDefault="002257EC" w:rsidP="0075318E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222525" w:rsidRP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2257EC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tanu drogi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40E85" w:rsidRPr="00940E85" w:rsidRDefault="00940E85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3D0CB5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</w:t>
      </w:r>
      <w:r w:rsidR="00963A90">
        <w:rPr>
          <w:rFonts w:ascii="Times New Roman" w:hAnsi="Times New Roman" w:cs="Times New Roman"/>
          <w:sz w:val="24"/>
          <w:szCs w:val="24"/>
        </w:rPr>
        <w:t xml:space="preserve">do remontu </w:t>
      </w:r>
      <w:r>
        <w:rPr>
          <w:rFonts w:ascii="Times New Roman" w:hAnsi="Times New Roman" w:cs="Times New Roman"/>
          <w:sz w:val="24"/>
          <w:szCs w:val="24"/>
        </w:rPr>
        <w:t xml:space="preserve">droga posiada obecnie nawierzchnię z kruszywa </w:t>
      </w:r>
      <w:r w:rsidR="000610FA">
        <w:rPr>
          <w:rFonts w:ascii="Times New Roman" w:hAnsi="Times New Roman" w:cs="Times New Roman"/>
          <w:sz w:val="24"/>
          <w:szCs w:val="24"/>
        </w:rPr>
        <w:t>naturalnego</w:t>
      </w:r>
      <w:r>
        <w:rPr>
          <w:rFonts w:ascii="Times New Roman" w:hAnsi="Times New Roman" w:cs="Times New Roman"/>
          <w:sz w:val="24"/>
          <w:szCs w:val="24"/>
        </w:rPr>
        <w:t xml:space="preserve"> o szerokości 3m. w obecnym stanie na całej długości remontowanego  odcinka droga  posiada nawierzchnię, która wymaga wzmocnienia warstwą kruszywa łamanego stabilizowanego mechanicznie 0/31,5 mm</w:t>
      </w:r>
      <w:r w:rsidR="008B2B3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 przeprofilowania</w:t>
      </w:r>
      <w:r w:rsidR="00940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całości drogi do wymaganych spadków. Podłoże posiada nośność pozwalającą  na poruszanie się pojazdów jednak w ograniczonym zakresie</w:t>
      </w:r>
      <w:r w:rsidR="00D66DC6">
        <w:rPr>
          <w:rFonts w:ascii="Times New Roman" w:hAnsi="Times New Roman" w:cs="Times New Roman"/>
          <w:sz w:val="24"/>
          <w:szCs w:val="24"/>
        </w:rPr>
        <w:t>.</w:t>
      </w:r>
    </w:p>
    <w:p w:rsidR="00D66DC6" w:rsidRDefault="00D66DC6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940E85" w:rsidRPr="00963A90" w:rsidRDefault="00940E85" w:rsidP="00963A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Trasa projektowanej drogi przebiega przez obszary leśne należące do Lasów    </w:t>
      </w:r>
    </w:p>
    <w:p w:rsidR="00192531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Państwowych Nadleśnictwa Przymuszewo.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Pr="00940E85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 ciągu odcinka drogi stwierdzono występowanie na całej długości drogi grunty G1.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Poziom występowania wody gruntowej poniżej 1,0 m od poziomu drogi.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25DA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3A90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D66DC6" w:rsidRDefault="00D66DC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F1686" w:rsidRDefault="007F168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F1686" w:rsidRDefault="007F168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STAN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>REMONTU</w:t>
      </w:r>
    </w:p>
    <w:p w:rsidR="000825DA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7D" w:rsidRPr="00B827F9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0BE">
        <w:rPr>
          <w:rFonts w:ascii="Times New Roman" w:hAnsi="Times New Roman" w:cs="Times New Roman"/>
          <w:sz w:val="24"/>
          <w:szCs w:val="24"/>
        </w:rPr>
        <w:t xml:space="preserve">       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4.1  Grubość przyjętej konstrukcji nawierzchni dla drogi wynoszą 1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cm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warstwa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940E85" w:rsidRPr="00B827F9" w:rsidRDefault="008C3A7D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nawierzchni z kruszywa łamanego stabilizowanego mechanicznie 0/31,5 mm.</w:t>
      </w: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1" w:name="_Hlk138251039"/>
      <w:r>
        <w:rPr>
          <w:rFonts w:ascii="Times New Roman" w:hAnsi="Times New Roman" w:cs="Times New Roman"/>
          <w:sz w:val="24"/>
          <w:szCs w:val="24"/>
        </w:rPr>
        <w:t>- szybkość projektowana                            - 30 km/h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2" w:name="_Hlk138251067"/>
      <w:r>
        <w:rPr>
          <w:rFonts w:ascii="Times New Roman" w:hAnsi="Times New Roman" w:cs="Times New Roman"/>
          <w:sz w:val="24"/>
          <w:szCs w:val="24"/>
        </w:rPr>
        <w:t xml:space="preserve">- szerokość korony drogi                             - </w:t>
      </w:r>
      <w:r w:rsidR="004B3AE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,0 m</w:t>
      </w:r>
      <w:bookmarkEnd w:id="2"/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jezdni                                        - 3,0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3" w:name="_Hlk138251087"/>
      <w:r>
        <w:rPr>
          <w:rFonts w:ascii="Times New Roman" w:hAnsi="Times New Roman" w:cs="Times New Roman"/>
          <w:sz w:val="24"/>
          <w:szCs w:val="24"/>
        </w:rPr>
        <w:t xml:space="preserve">- szerokość </w:t>
      </w:r>
      <w:r w:rsidRPr="000610FA">
        <w:rPr>
          <w:rFonts w:ascii="Times New Roman" w:hAnsi="Times New Roman" w:cs="Times New Roman"/>
          <w:sz w:val="24"/>
          <w:szCs w:val="24"/>
        </w:rPr>
        <w:t>poboczy                                    - 2x0,</w:t>
      </w:r>
      <w:r w:rsidR="004B3AEB" w:rsidRPr="000610FA">
        <w:rPr>
          <w:rFonts w:ascii="Times New Roman" w:hAnsi="Times New Roman" w:cs="Times New Roman"/>
          <w:sz w:val="24"/>
          <w:szCs w:val="24"/>
        </w:rPr>
        <w:t>50</w:t>
      </w:r>
      <w:r w:rsidRPr="000610FA">
        <w:rPr>
          <w:rFonts w:ascii="Times New Roman" w:hAnsi="Times New Roman" w:cs="Times New Roman"/>
          <w:sz w:val="24"/>
          <w:szCs w:val="24"/>
        </w:rPr>
        <w:t xml:space="preserve"> m</w:t>
      </w:r>
      <w:bookmarkEnd w:id="3"/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4" w:name="_Hlk138251123"/>
      <w:r>
        <w:rPr>
          <w:rFonts w:ascii="Times New Roman" w:hAnsi="Times New Roman" w:cs="Times New Roman"/>
          <w:sz w:val="24"/>
          <w:szCs w:val="24"/>
        </w:rPr>
        <w:t>- spadek poprzeczny dla jezdni 4%, dla poboczy 6%</w:t>
      </w:r>
    </w:p>
    <w:bookmarkEnd w:id="4"/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5" w:name="_Hlk138251165"/>
      <w:r>
        <w:rPr>
          <w:rFonts w:ascii="Times New Roman" w:hAnsi="Times New Roman" w:cs="Times New Roman"/>
          <w:sz w:val="24"/>
          <w:szCs w:val="24"/>
        </w:rPr>
        <w:t xml:space="preserve">- przewidywane średnie obciążenie ruchem na dobę 1-3 pojazdy o nacisku osi nie 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większej jak 110 KN.</w:t>
      </w:r>
    </w:p>
    <w:bookmarkEnd w:id="5"/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</w:t>
      </w:r>
      <w:bookmarkEnd w:id="1"/>
      <w:r>
        <w:rPr>
          <w:rFonts w:ascii="Times New Roman" w:hAnsi="Times New Roman" w:cs="Times New Roman"/>
          <w:sz w:val="24"/>
          <w:szCs w:val="24"/>
        </w:rPr>
        <w:t>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F9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B827F9" w:rsidRPr="00A673E6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Projektowana nawierzchnia</w:t>
      </w:r>
    </w:p>
    <w:p w:rsidR="00A673E6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Na całej długości </w:t>
      </w:r>
      <w:r w:rsidR="004B5072">
        <w:rPr>
          <w:rFonts w:ascii="Times New Roman" w:hAnsi="Times New Roman" w:cs="Times New Roman"/>
          <w:sz w:val="24"/>
          <w:szCs w:val="24"/>
        </w:rPr>
        <w:t>2184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zaprojektowano wzmocnienie istniejącej nawierzchni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warstwą kruszywa łamanego i stabilizowanego mechanicznie 0/31,5 mm grubości      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</w:t>
      </w:r>
      <w:r w:rsidR="004B3AE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cm na szerokość 3,0 m po wykonaniu profilowania drogi. Spadek poprzeczny </w:t>
      </w:r>
    </w:p>
    <w:p w:rsidR="008B2B3F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daszkowy 4% dla nawierzchni drogi.  Pobocza  o na</w:t>
      </w:r>
      <w:bookmarkStart w:id="6" w:name="_GoBack"/>
      <w:bookmarkEnd w:id="6"/>
      <w:r>
        <w:rPr>
          <w:rFonts w:ascii="Times New Roman" w:hAnsi="Times New Roman" w:cs="Times New Roman"/>
          <w:sz w:val="24"/>
          <w:szCs w:val="24"/>
        </w:rPr>
        <w:t xml:space="preserve">wierzchni </w:t>
      </w:r>
      <w:r w:rsidR="004310D0">
        <w:rPr>
          <w:rFonts w:ascii="Times New Roman" w:hAnsi="Times New Roman" w:cs="Times New Roman"/>
          <w:sz w:val="24"/>
          <w:szCs w:val="24"/>
        </w:rPr>
        <w:t xml:space="preserve">gruntu rodzimego </w:t>
      </w:r>
      <w:r w:rsidR="008B2B3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673E6" w:rsidRDefault="008B2B3F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310D0">
        <w:rPr>
          <w:rFonts w:ascii="Times New Roman" w:hAnsi="Times New Roman" w:cs="Times New Roman"/>
          <w:sz w:val="24"/>
          <w:szCs w:val="24"/>
        </w:rPr>
        <w:t xml:space="preserve">szer. </w:t>
      </w:r>
      <w:r w:rsidR="004B3AEB">
        <w:rPr>
          <w:rFonts w:ascii="Times New Roman" w:hAnsi="Times New Roman" w:cs="Times New Roman"/>
          <w:sz w:val="24"/>
          <w:szCs w:val="24"/>
        </w:rPr>
        <w:t>50</w:t>
      </w:r>
      <w:r w:rsidR="004310D0">
        <w:rPr>
          <w:rFonts w:ascii="Times New Roman" w:hAnsi="Times New Roman" w:cs="Times New Roman"/>
          <w:sz w:val="24"/>
          <w:szCs w:val="24"/>
        </w:rPr>
        <w:t xml:space="preserve"> cm  na całej długości remontowanej drogi. </w:t>
      </w:r>
      <w:r w:rsidR="00082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Miejsca postojowe (parking)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3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0AB9">
        <w:rPr>
          <w:rFonts w:ascii="Times New Roman" w:hAnsi="Times New Roman" w:cs="Times New Roman"/>
          <w:sz w:val="24"/>
          <w:szCs w:val="24"/>
        </w:rPr>
        <w:t>Brak i</w:t>
      </w:r>
      <w:r>
        <w:rPr>
          <w:rFonts w:ascii="Times New Roman" w:hAnsi="Times New Roman" w:cs="Times New Roman"/>
          <w:sz w:val="24"/>
          <w:szCs w:val="24"/>
        </w:rPr>
        <w:t>stniejąc</w:t>
      </w:r>
      <w:r w:rsidR="007E0AB9">
        <w:rPr>
          <w:rFonts w:ascii="Times New Roman" w:hAnsi="Times New Roman" w:cs="Times New Roman"/>
          <w:sz w:val="24"/>
          <w:szCs w:val="24"/>
        </w:rPr>
        <w:t>ych</w:t>
      </w:r>
      <w:r w:rsidRPr="004310D0">
        <w:rPr>
          <w:rFonts w:ascii="Times New Roman" w:hAnsi="Times New Roman" w:cs="Times New Roman"/>
          <w:sz w:val="24"/>
          <w:szCs w:val="24"/>
        </w:rPr>
        <w:t xml:space="preserve"> miejsc postojow</w:t>
      </w:r>
      <w:r w:rsidR="007E0AB9">
        <w:rPr>
          <w:rFonts w:ascii="Times New Roman" w:hAnsi="Times New Roman" w:cs="Times New Roman"/>
          <w:sz w:val="24"/>
          <w:szCs w:val="24"/>
        </w:rPr>
        <w:t>ych.</w:t>
      </w:r>
    </w:p>
    <w:p w:rsidR="000B66F8" w:rsidRDefault="000B66F8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Droga w planie pokrywa się z droga istniejącą 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W celu właściwego odwodnienia dla nawierzchni drogi zaprojektowano jej spadek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poprzeczny wynoszący 4%, dla poboczy natomiast 6% sprowadzając wody opadowe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>poza koronę drogi.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B3A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Roboty ziemne sprowadzają się do </w:t>
      </w:r>
      <w:r w:rsidR="004B3AEB">
        <w:rPr>
          <w:rFonts w:ascii="Times New Roman" w:hAnsi="Times New Roman" w:cs="Times New Roman"/>
          <w:sz w:val="24"/>
          <w:szCs w:val="24"/>
        </w:rPr>
        <w:t xml:space="preserve">wyprofilowania koryta drogi. </w:t>
      </w:r>
    </w:p>
    <w:sectPr w:rsidR="004310D0" w:rsidRPr="0043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1"/>
    <w:rsid w:val="000610FA"/>
    <w:rsid w:val="000825DA"/>
    <w:rsid w:val="000B66F8"/>
    <w:rsid w:val="00192531"/>
    <w:rsid w:val="00222525"/>
    <w:rsid w:val="002257EC"/>
    <w:rsid w:val="002B63D0"/>
    <w:rsid w:val="003C7864"/>
    <w:rsid w:val="003D0CB5"/>
    <w:rsid w:val="004310D0"/>
    <w:rsid w:val="00433DE0"/>
    <w:rsid w:val="00486B0D"/>
    <w:rsid w:val="004B3AEB"/>
    <w:rsid w:val="004B5072"/>
    <w:rsid w:val="005D0F3C"/>
    <w:rsid w:val="007040BE"/>
    <w:rsid w:val="00727CFB"/>
    <w:rsid w:val="0075318E"/>
    <w:rsid w:val="007E0AB9"/>
    <w:rsid w:val="007F1686"/>
    <w:rsid w:val="008A379B"/>
    <w:rsid w:val="008B2B3F"/>
    <w:rsid w:val="008C3A7D"/>
    <w:rsid w:val="00940E85"/>
    <w:rsid w:val="009467FB"/>
    <w:rsid w:val="00963A90"/>
    <w:rsid w:val="00A31BC0"/>
    <w:rsid w:val="00A5052A"/>
    <w:rsid w:val="00A52935"/>
    <w:rsid w:val="00A673E6"/>
    <w:rsid w:val="00B827F9"/>
    <w:rsid w:val="00C72183"/>
    <w:rsid w:val="00D517B7"/>
    <w:rsid w:val="00D61722"/>
    <w:rsid w:val="00D6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193F"/>
  <w15:chartTrackingRefBased/>
  <w15:docId w15:val="{433DB49B-EF1B-4085-A91B-E24B895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31"/>
    <w:pPr>
      <w:ind w:left="720"/>
      <w:contextualSpacing/>
    </w:pPr>
  </w:style>
  <w:style w:type="paragraph" w:customStyle="1" w:styleId="Default">
    <w:name w:val="Default"/>
    <w:rsid w:val="00963A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1212 N.Przymuszewo Michał Ratajczak</cp:lastModifiedBy>
  <cp:revision>8</cp:revision>
  <cp:lastPrinted>2022-09-29T11:07:00Z</cp:lastPrinted>
  <dcterms:created xsi:type="dcterms:W3CDTF">2023-06-16T12:31:00Z</dcterms:created>
  <dcterms:modified xsi:type="dcterms:W3CDTF">2023-06-21T13:03:00Z</dcterms:modified>
</cp:coreProperties>
</file>