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1BC65C5D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E40CC5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F51D6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2023/TP/STAWPROPLUS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73D4F58" w:rsidR="00D35568" w:rsidRPr="002656B5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Dostawa ciągnika rolniczego na potrzeby </w:t>
      </w:r>
      <w:r w:rsidR="00AC4E09">
        <w:rPr>
          <w:rFonts w:asciiTheme="minorHAnsi" w:hAnsiTheme="minorHAnsi" w:cstheme="minorHAnsi"/>
          <w:iCs/>
          <w:color w:val="000000"/>
          <w:sz w:val="22"/>
          <w:szCs w:val="22"/>
        </w:rPr>
        <w:t>komórki</w:t>
      </w:r>
      <w:r w:rsidR="003F0484" w:rsidRPr="003F04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organizacyjnej Instytutu Rybactwa Śródlądowego im. Stanisława Sakowicza – Państwowy Instytut Badawczy.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5FA6C674" w:rsidR="00E24912" w:rsidRPr="002656B5" w:rsidRDefault="00C07789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28A1BA60" w14:textId="116F073D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67"/>
        <w:gridCol w:w="3036"/>
        <w:gridCol w:w="1637"/>
      </w:tblGrid>
      <w:tr w:rsidR="00BC69E3" w:rsidRPr="00354CA7" w14:paraId="18FDC4DB" w14:textId="0EFEBBE2" w:rsidTr="00382B4D">
        <w:tc>
          <w:tcPr>
            <w:tcW w:w="1171" w:type="pct"/>
          </w:tcPr>
          <w:p w14:paraId="28F121BF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PLN</w:t>
            </w:r>
          </w:p>
          <w:p w14:paraId="45A8740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251" w:type="pct"/>
          </w:tcPr>
          <w:p w14:paraId="6A79047E" w14:textId="77777777" w:rsidR="00BC69E3" w:rsidRPr="00354CA7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675" w:type="pct"/>
          </w:tcPr>
          <w:p w14:paraId="0A77DB4D" w14:textId="72CE003F" w:rsidR="00AC4E09" w:rsidRPr="00AC4E09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czas reakcji serwisu gwarancyjnego</w:t>
            </w:r>
            <w:r w:rsidRPr="00354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AC2" w:rsidRPr="00551A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trakcie trwania gwarancji na podjęcie czynności związanych z usunięciem usterki (przyjazd serwisu i podjęcie działań naprawczych)</w:t>
            </w:r>
            <w:r w:rsidR="00382B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551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E09" w:rsidRP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liczony od dnia zgłoszenia awarii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  <w:p w14:paraId="3FAE3396" w14:textId="46EAECF4" w:rsidR="00551AC2" w:rsidRPr="00354CA7" w:rsidRDefault="00BC69E3" w:rsidP="00551AC2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 dni robocze od poniedziałku do piątku z wyłączeniem dni ustawowo wolnych pracy 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godzinach</w:t>
            </w:r>
            <w:r w:rsidR="00AC4E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903" w:type="pct"/>
          </w:tcPr>
          <w:p w14:paraId="280E220C" w14:textId="77777777" w:rsidR="00AC4E09" w:rsidRDefault="00BC69E3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y okres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g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warancji </w:t>
            </w:r>
          </w:p>
          <w:p w14:paraId="5D7A915C" w14:textId="1040FBF2" w:rsidR="00BC69E3" w:rsidRPr="00354CA7" w:rsidRDefault="00AC4E09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  <w:r w:rsidR="00551AC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 miesiącach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/</w:t>
            </w:r>
          </w:p>
        </w:tc>
      </w:tr>
      <w:tr w:rsidR="00BC69E3" w:rsidRPr="00354CA7" w14:paraId="51AA555C" w14:textId="42276278" w:rsidTr="00382B4D">
        <w:trPr>
          <w:trHeight w:val="1298"/>
        </w:trPr>
        <w:tc>
          <w:tcPr>
            <w:tcW w:w="1171" w:type="pct"/>
            <w:vAlign w:val="center"/>
          </w:tcPr>
          <w:p w14:paraId="5A75C45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2FA6C69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51" w:type="pct"/>
            <w:vAlign w:val="center"/>
          </w:tcPr>
          <w:p w14:paraId="73772F64" w14:textId="77777777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75" w:type="pct"/>
            <w:vAlign w:val="center"/>
          </w:tcPr>
          <w:p w14:paraId="3E6206C4" w14:textId="5AC23B10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03" w:type="pct"/>
            <w:vAlign w:val="center"/>
          </w:tcPr>
          <w:p w14:paraId="7BF96C95" w14:textId="6860C6ED" w:rsidR="00BC69E3" w:rsidRPr="00354CA7" w:rsidRDefault="00BC69E3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A6FC859" w14:textId="77777777" w:rsidR="000A360F" w:rsidRPr="002656B5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A67F417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823068" w14:textId="4A035A1A" w:rsidR="000A360F" w:rsidRDefault="00551AC2" w:rsidP="00382B4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2B4D">
        <w:rPr>
          <w:rFonts w:asciiTheme="minorHAnsi" w:hAnsiTheme="minorHAnsi" w:cstheme="minorHAnsi"/>
          <w:bCs/>
          <w:sz w:val="22"/>
          <w:szCs w:val="22"/>
          <w:u w:val="single"/>
        </w:rPr>
        <w:t xml:space="preserve">zlokalizowany </w:t>
      </w:r>
      <w:r w:rsidR="009520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w odległości do </w:t>
      </w:r>
      <w:r w:rsidR="00C36791">
        <w:rPr>
          <w:rFonts w:asciiTheme="minorHAnsi" w:hAnsiTheme="minorHAnsi" w:cstheme="minorHAnsi"/>
          <w:bCs/>
          <w:sz w:val="22"/>
          <w:szCs w:val="22"/>
          <w:u w:val="single"/>
        </w:rPr>
        <w:t>68</w:t>
      </w:r>
      <w:r w:rsidR="009520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km od miejsca dostawy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3117"/>
        <w:gridCol w:w="2974"/>
        <w:gridCol w:w="2971"/>
      </w:tblGrid>
      <w:tr w:rsidR="00E85B5E" w:rsidRPr="002656B5" w14:paraId="2D4219E9" w14:textId="03D2A311" w:rsidTr="00382B4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E85B5E" w:rsidRPr="002656B5" w14:paraId="76EEE0D8" w14:textId="5238BC8C" w:rsidTr="00E530AE">
        <w:trPr>
          <w:trHeight w:val="563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7777777" w:rsidR="00E85B5E" w:rsidRPr="002656B5" w:rsidRDefault="00E85B5E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A659F7F" w14:textId="3064B55F" w:rsidR="006F2925" w:rsidRPr="002656B5" w:rsidRDefault="006F2925" w:rsidP="00E530AE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1C088E">
      <w:pPr>
        <w:pStyle w:val="Tekstpodstawowy"/>
        <w:spacing w:after="120"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595719">
      <w:pPr>
        <w:pStyle w:val="Tekstpodstawowy"/>
        <w:spacing w:after="120"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E8D9D" w14:textId="7729842B" w:rsidR="006F2925" w:rsidRPr="002656B5" w:rsidRDefault="006F2925" w:rsidP="001C088E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59571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595719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lastRenderedPageBreak/>
        <w:tab/>
      </w:r>
    </w:p>
    <w:p w14:paraId="233A4EFE" w14:textId="5652B0DE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</w:t>
      </w:r>
      <w:r w:rsidR="00E40CC5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40CC5" w:rsidRPr="00E40CC5">
        <w:rPr>
          <w:rFonts w:asciiTheme="minorHAnsi" w:hAnsiTheme="minorHAnsi" w:cstheme="minorHAnsi"/>
          <w:bCs/>
          <w:sz w:val="22"/>
          <w:szCs w:val="22"/>
        </w:rPr>
        <w:t>dnia</w:t>
      </w:r>
      <w:r w:rsidRPr="00E40C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0CC5">
        <w:rPr>
          <w:rFonts w:asciiTheme="minorHAnsi" w:hAnsiTheme="minorHAnsi" w:cstheme="minorHAnsi"/>
          <w:bCs/>
          <w:sz w:val="22"/>
          <w:szCs w:val="22"/>
        </w:rPr>
        <w:t>określonego</w:t>
      </w:r>
      <w:r w:rsidR="00E40CC5" w:rsidRPr="00E40CC5">
        <w:rPr>
          <w:rFonts w:asciiTheme="minorHAnsi" w:hAnsiTheme="minorHAnsi" w:cstheme="minorHAnsi"/>
          <w:bCs/>
          <w:sz w:val="22"/>
          <w:szCs w:val="22"/>
        </w:rPr>
        <w:t xml:space="preserve"> w SWZ</w:t>
      </w:r>
      <w:r w:rsidR="00E40CC5">
        <w:rPr>
          <w:rFonts w:asciiTheme="minorHAnsi" w:hAnsiTheme="minorHAnsi" w:cstheme="minorHAnsi"/>
          <w:bCs/>
          <w:sz w:val="22"/>
          <w:szCs w:val="22"/>
        </w:rPr>
        <w:t>;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Pzp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A027F7">
      <w:pPr>
        <w:pStyle w:val="Akapitzlist"/>
        <w:tabs>
          <w:tab w:val="left" w:pos="426"/>
        </w:tabs>
        <w:spacing w:after="8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595719">
      <w:pPr>
        <w:pStyle w:val="Akapitzlist"/>
        <w:tabs>
          <w:tab w:val="left" w:pos="426"/>
        </w:tabs>
        <w:spacing w:after="12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595719">
      <w:pPr>
        <w:widowControl w:val="0"/>
        <w:autoSpaceDE w:val="0"/>
        <w:autoSpaceDN w:val="0"/>
        <w:adjustRightInd w:val="0"/>
        <w:spacing w:after="8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595719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E530AE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34B4B8B7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9865CAB" w14:textId="77777777" w:rsidR="00E40CC5" w:rsidRDefault="00E40CC5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AA7AAF" w14:textId="77777777" w:rsidR="001C088E" w:rsidRDefault="001C088E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C754AF" w14:textId="141F0FB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00FEF640" w14:textId="268A8E81" w:rsidR="00C07789" w:rsidRPr="0095203F" w:rsidRDefault="00C07789" w:rsidP="0095203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9520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95203F"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95203F">
        <w:trPr>
          <w:trHeight w:val="570"/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i który nie jest mikroprzedsiębiorcą;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>i który nie jest mikroprzedsiębiorcą ani małym przedsiębiorcą</w:t>
      </w:r>
    </w:p>
    <w:p w14:paraId="3C8C6350" w14:textId="5552C191" w:rsidR="002656B5" w:rsidRPr="002656B5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2FA" w14:textId="77777777" w:rsidR="00C33159" w:rsidRDefault="00C33159">
      <w:r>
        <w:separator/>
      </w:r>
    </w:p>
  </w:endnote>
  <w:endnote w:type="continuationSeparator" w:id="0">
    <w:p w14:paraId="3876880C" w14:textId="77777777" w:rsidR="00C33159" w:rsidRDefault="00C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29F" w14:textId="77777777" w:rsidR="00C33159" w:rsidRDefault="00C33159">
      <w:r>
        <w:separator/>
      </w:r>
    </w:p>
  </w:footnote>
  <w:footnote w:type="continuationSeparator" w:id="0">
    <w:p w14:paraId="057A481B" w14:textId="77777777" w:rsidR="00C33159" w:rsidRDefault="00C3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F4A" w14:textId="77777777" w:rsidR="00551AC2" w:rsidRPr="00CA7317" w:rsidRDefault="00551AC2" w:rsidP="00551AC2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0B3CDA04" wp14:editId="3884762A">
          <wp:extent cx="1685925" cy="542925"/>
          <wp:effectExtent l="0" t="0" r="0" b="0"/>
          <wp:docPr id="66" name="Obraz 66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4CB5F143" wp14:editId="7AF58688">
          <wp:extent cx="1962150" cy="466725"/>
          <wp:effectExtent l="0" t="0" r="0" b="0"/>
          <wp:docPr id="67" name="Obraz 67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5C6ED8A" w14:textId="77777777" w:rsidR="00551AC2" w:rsidRDefault="00551AC2" w:rsidP="00551A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3836FE87" wp14:editId="30CF42E8">
          <wp:extent cx="3741420" cy="586718"/>
          <wp:effectExtent l="0" t="0" r="0" b="4445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3C828" w14:textId="77777777" w:rsidR="00551AC2" w:rsidRPr="00551AC2" w:rsidRDefault="00551AC2" w:rsidP="00551AC2">
    <w:pPr>
      <w:spacing w:line="24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551AC2">
      <w:rPr>
        <w:rFonts w:asciiTheme="minorHAnsi" w:hAnsiTheme="minorHAnsi" w:cstheme="minorHAnsi"/>
        <w:sz w:val="16"/>
        <w:szCs w:val="16"/>
      </w:rPr>
      <w:t xml:space="preserve">Projekt: </w:t>
    </w:r>
    <w:r w:rsidRPr="00551AC2">
      <w:rPr>
        <w:rFonts w:asciiTheme="minorHAnsi" w:hAnsiTheme="minorHAnsi" w:cstheme="minorHAnsi"/>
        <w:bCs/>
        <w:sz w:val="16"/>
        <w:szCs w:val="16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2F9CC7D3" w14:textId="7BDFE0BE" w:rsidR="00C10A52" w:rsidRPr="00551AC2" w:rsidRDefault="00551AC2" w:rsidP="00551AC2">
    <w:pPr>
      <w:spacing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551AC2">
      <w:rPr>
        <w:rFonts w:asciiTheme="minorHAnsi" w:hAnsiTheme="minorHAnsi" w:cstheme="minorHAnsi"/>
        <w:bCs/>
        <w:sz w:val="16"/>
        <w:szCs w:val="16"/>
      </w:rPr>
      <w:t>Umowa o dofinansowanie nr 00001-6521.1-OR0700001/17/20 zawarta w dniu 10.06.2020.</w:t>
    </w:r>
    <w:r w:rsidRPr="00551AC2">
      <w:rPr>
        <w:rFonts w:asciiTheme="minorHAnsi" w:eastAsia="Georgia" w:hAnsiTheme="minorHAnsi" w:cstheme="minorHAnsi"/>
        <w:i/>
        <w:color w:val="666666"/>
        <w:sz w:val="20"/>
        <w:szCs w:val="48"/>
      </w:rPr>
      <w:t xml:space="preserve">  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6791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8532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Małgorzata Kulik</cp:lastModifiedBy>
  <cp:revision>14</cp:revision>
  <cp:lastPrinted>2023-04-20T12:55:00Z</cp:lastPrinted>
  <dcterms:created xsi:type="dcterms:W3CDTF">2023-03-07T13:24:00Z</dcterms:created>
  <dcterms:modified xsi:type="dcterms:W3CDTF">2023-04-27T06:43:00Z</dcterms:modified>
</cp:coreProperties>
</file>