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915" w14:textId="618951D3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E1409A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 xml:space="preserve">7 do </w:t>
      </w:r>
      <w:proofErr w:type="spellStart"/>
      <w:r>
        <w:rPr>
          <w:rFonts w:ascii="Tahoma" w:hAnsi="Tahoma" w:cs="Tahoma"/>
          <w:sz w:val="18"/>
          <w:szCs w:val="18"/>
        </w:rPr>
        <w:t>swz</w:t>
      </w:r>
      <w:proofErr w:type="spellEnd"/>
    </w:p>
    <w:p w14:paraId="01AA5829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BA6027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5733D26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D9BDD41" w14:textId="373639D3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 xml:space="preserve">Nr postępowania </w:t>
      </w:r>
      <w:r w:rsidR="00F6386E" w:rsidRPr="00D646CE">
        <w:rPr>
          <w:rFonts w:ascii="Tahoma" w:hAnsi="Tahoma" w:cs="Tahoma"/>
          <w:color w:val="FF0000"/>
          <w:sz w:val="20"/>
        </w:rPr>
        <w:t>AG/ZP-</w:t>
      </w:r>
      <w:r w:rsidRPr="00086F7B">
        <w:rPr>
          <w:rFonts w:ascii="Tahoma" w:hAnsi="Tahoma" w:cs="Tahoma"/>
          <w:sz w:val="20"/>
        </w:rPr>
        <w:t>0</w:t>
      </w:r>
      <w:r w:rsidR="00AE1D13">
        <w:rPr>
          <w:rFonts w:ascii="Tahoma" w:hAnsi="Tahoma" w:cs="Tahoma"/>
          <w:sz w:val="20"/>
        </w:rPr>
        <w:t>3</w:t>
      </w:r>
      <w:r w:rsidRPr="005C763F">
        <w:rPr>
          <w:rFonts w:ascii="Tahoma" w:hAnsi="Tahoma" w:cs="Tahoma"/>
          <w:sz w:val="20"/>
        </w:rPr>
        <w:t>/202</w:t>
      </w:r>
      <w:r w:rsidR="00531DED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tbl>
      <w:tblPr>
        <w:tblStyle w:val="standard"/>
        <w:tblpPr w:leftFromText="141" w:rightFromText="141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AE1D13">
        <w:tc>
          <w:tcPr>
            <w:tcW w:w="4000" w:type="dxa"/>
            <w:vAlign w:val="center"/>
          </w:tcPr>
          <w:p w14:paraId="3A5FCA60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AE1D13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AE1D13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5E41ECE9" w14:textId="77777777" w:rsidR="00AE1D13" w:rsidRPr="002975B5" w:rsidRDefault="00AE1D13" w:rsidP="00AE1D1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975B5">
        <w:rPr>
          <w:rFonts w:ascii="Tahoma" w:hAnsi="Tahoma" w:cs="Tahoma"/>
          <w:b/>
          <w:bCs/>
          <w:sz w:val="20"/>
          <w:szCs w:val="20"/>
        </w:rPr>
        <w:t>DOSTAWA SPRZĘTU MEDYCZNEGO</w:t>
      </w:r>
    </w:p>
    <w:p w14:paraId="222A89C7" w14:textId="77777777" w:rsidR="00AE1D13" w:rsidRPr="00E95F26" w:rsidRDefault="00AE1D13" w:rsidP="00AE1D13">
      <w:pPr>
        <w:jc w:val="center"/>
        <w:rPr>
          <w:rFonts w:ascii="Tahoma" w:hAnsi="Tahoma" w:cs="Tahoma"/>
          <w:sz w:val="18"/>
          <w:szCs w:val="18"/>
        </w:rPr>
      </w:pPr>
      <w:r w:rsidRPr="00E95F26">
        <w:rPr>
          <w:rFonts w:ascii="Tahoma" w:hAnsi="Tahoma" w:cs="Tahoma"/>
          <w:sz w:val="18"/>
          <w:szCs w:val="18"/>
        </w:rPr>
        <w:t>w ramach projektu pn.:</w:t>
      </w:r>
    </w:p>
    <w:p w14:paraId="6669088A" w14:textId="70FDA6EE" w:rsidR="00AE1D13" w:rsidRPr="00AE1D13" w:rsidRDefault="00AE1D13" w:rsidP="00AE1D13">
      <w:pPr>
        <w:jc w:val="center"/>
        <w:rPr>
          <w:rStyle w:val="bold"/>
          <w:rFonts w:ascii="Tahoma" w:hAnsi="Tahoma" w:cs="Tahoma"/>
          <w:b w:val="0"/>
          <w:sz w:val="18"/>
          <w:szCs w:val="18"/>
        </w:rPr>
      </w:pPr>
      <w:r w:rsidRPr="00E95F26">
        <w:rPr>
          <w:rFonts w:ascii="Tahoma" w:hAnsi="Tahoma" w:cs="Tahoma"/>
          <w:sz w:val="18"/>
          <w:szCs w:val="18"/>
        </w:rPr>
        <w:t>„Doposażenie SPZOZ Międzychód w ambulans oraz sprzęt medyczny w celu niwelowania skutków wynikających z pandemii COVID-19 oraz zwiększania dostępności i kompleksowości udzielanych świadczeń zdrowotnych” w ramach osi priorytetowej 11 „INSTRUMENT REACT-EU EFRR” Działania 11.2 „Wspieranie kryzysowych działań naprawczych w obszarze zdrowia (REACT-EU)” Wielkopolskiego Regionalnego Programu Operacyjnego na lata 2014-2020</w:t>
      </w:r>
    </w:p>
    <w:p w14:paraId="01122DED" w14:textId="356B09F0" w:rsidR="00A10091" w:rsidRPr="00E1409A" w:rsidRDefault="00C13BA9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1409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7183A044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44EE3AC2" w14:textId="4A148DA2" w:rsidR="004A3101" w:rsidRPr="00E1409A" w:rsidRDefault="004A3101" w:rsidP="004A3101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bookmarkEnd w:id="0"/>
    <w:p w14:paraId="02510E6E" w14:textId="77777777" w:rsidR="00A10091" w:rsidRPr="00E1409A" w:rsidRDefault="00A10091">
      <w:pPr>
        <w:pStyle w:val="right"/>
        <w:rPr>
          <w:rFonts w:ascii="Tahoma" w:hAnsi="Tahoma" w:cs="Tahoma"/>
          <w:sz w:val="18"/>
          <w:szCs w:val="18"/>
        </w:rPr>
      </w:pPr>
    </w:p>
    <w:sectPr w:rsidR="00A10091" w:rsidRPr="00E1409A" w:rsidSect="00AE1D13">
      <w:headerReference w:type="default" r:id="rId7"/>
      <w:pgSz w:w="11906" w:h="16838"/>
      <w:pgMar w:top="10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7DCA" w14:textId="77777777" w:rsidR="00753106" w:rsidRDefault="00753106" w:rsidP="00202F9C">
      <w:pPr>
        <w:spacing w:after="0" w:line="240" w:lineRule="auto"/>
      </w:pPr>
      <w:r>
        <w:separator/>
      </w:r>
    </w:p>
  </w:endnote>
  <w:endnote w:type="continuationSeparator" w:id="0">
    <w:p w14:paraId="407B6A55" w14:textId="77777777" w:rsidR="00753106" w:rsidRDefault="00753106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3764" w14:textId="77777777" w:rsidR="00753106" w:rsidRDefault="00753106" w:rsidP="00202F9C">
      <w:pPr>
        <w:spacing w:after="0" w:line="240" w:lineRule="auto"/>
      </w:pPr>
      <w:r>
        <w:separator/>
      </w:r>
    </w:p>
  </w:footnote>
  <w:footnote w:type="continuationSeparator" w:id="0">
    <w:p w14:paraId="2671884B" w14:textId="77777777" w:rsidR="00753106" w:rsidRDefault="00753106" w:rsidP="0020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BA58" w14:textId="62FD4228" w:rsidR="00AE1D13" w:rsidRDefault="00AE1D13">
    <w:pPr>
      <w:pStyle w:val="Nagwek"/>
    </w:pPr>
    <w:r>
      <w:rPr>
        <w:noProof/>
      </w:rPr>
      <w:drawing>
        <wp:inline distT="0" distB="0" distL="0" distR="0" wp14:anchorId="28DFF3A4" wp14:editId="32929EC4">
          <wp:extent cx="5731510" cy="601518"/>
          <wp:effectExtent l="0" t="0" r="254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1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1A6CB" w14:textId="77777777" w:rsidR="00AE1D13" w:rsidRDefault="00AE1D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91"/>
    <w:rsid w:val="0007152B"/>
    <w:rsid w:val="000808AD"/>
    <w:rsid w:val="0009722A"/>
    <w:rsid w:val="000C2A22"/>
    <w:rsid w:val="00111001"/>
    <w:rsid w:val="001132FD"/>
    <w:rsid w:val="00202F9C"/>
    <w:rsid w:val="002274E4"/>
    <w:rsid w:val="002551E8"/>
    <w:rsid w:val="002907EC"/>
    <w:rsid w:val="002E1824"/>
    <w:rsid w:val="004A3101"/>
    <w:rsid w:val="004E4BA3"/>
    <w:rsid w:val="00531DED"/>
    <w:rsid w:val="00567A24"/>
    <w:rsid w:val="005E01AE"/>
    <w:rsid w:val="005F4D5D"/>
    <w:rsid w:val="00654D9F"/>
    <w:rsid w:val="00655DD7"/>
    <w:rsid w:val="00753106"/>
    <w:rsid w:val="00832B2D"/>
    <w:rsid w:val="00917DD8"/>
    <w:rsid w:val="00A0005C"/>
    <w:rsid w:val="00A10091"/>
    <w:rsid w:val="00A270BE"/>
    <w:rsid w:val="00A35EC0"/>
    <w:rsid w:val="00A51AC9"/>
    <w:rsid w:val="00A62B55"/>
    <w:rsid w:val="00A678A5"/>
    <w:rsid w:val="00AE1D13"/>
    <w:rsid w:val="00C01A9D"/>
    <w:rsid w:val="00C13BA9"/>
    <w:rsid w:val="00C24C1E"/>
    <w:rsid w:val="00C47442"/>
    <w:rsid w:val="00D646CE"/>
    <w:rsid w:val="00D84195"/>
    <w:rsid w:val="00DA0C0D"/>
    <w:rsid w:val="00E117A6"/>
    <w:rsid w:val="00E1409A"/>
    <w:rsid w:val="00EC0AD3"/>
    <w:rsid w:val="00ED2ABD"/>
    <w:rsid w:val="00F6386E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qFormat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Daniel Rębacz</cp:lastModifiedBy>
  <cp:revision>26</cp:revision>
  <cp:lastPrinted>2022-06-08T08:43:00Z</cp:lastPrinted>
  <dcterms:created xsi:type="dcterms:W3CDTF">2021-06-01T11:48:00Z</dcterms:created>
  <dcterms:modified xsi:type="dcterms:W3CDTF">2023-03-21T10:50:00Z</dcterms:modified>
  <cp:category/>
</cp:coreProperties>
</file>