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145EF" w:rsidRPr="00652FB9" w:rsidTr="00B203F9">
        <w:trPr>
          <w:trHeight w:val="291"/>
          <w:jc w:val="center"/>
        </w:trPr>
        <w:tc>
          <w:tcPr>
            <w:tcW w:w="9214" w:type="dxa"/>
            <w:shd w:val="clear" w:color="auto" w:fill="auto"/>
            <w:hideMark/>
          </w:tcPr>
          <w:p w:rsidR="009145EF" w:rsidRPr="00652FB9" w:rsidRDefault="000D0843" w:rsidP="00B203F9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Respirator transportowy</w:t>
            </w:r>
            <w:r w:rsidR="008C55BC">
              <w:rPr>
                <w:rFonts w:ascii="Verdana" w:hAnsi="Verdana" w:cs="Tahoma"/>
                <w:b/>
                <w:sz w:val="20"/>
              </w:rPr>
              <w:t>– 1</w:t>
            </w:r>
            <w:r w:rsidR="009145EF" w:rsidRPr="00652FB9">
              <w:rPr>
                <w:rFonts w:ascii="Verdana" w:hAnsi="Verdana" w:cs="Tahoma"/>
                <w:b/>
                <w:sz w:val="20"/>
              </w:rPr>
              <w:t xml:space="preserve">szt. </w:t>
            </w:r>
          </w:p>
        </w:tc>
      </w:tr>
      <w:tr w:rsidR="009145EF" w:rsidRPr="00652FB9" w:rsidTr="00B203F9">
        <w:trPr>
          <w:trHeight w:val="285"/>
          <w:jc w:val="center"/>
        </w:trPr>
        <w:tc>
          <w:tcPr>
            <w:tcW w:w="9214" w:type="dxa"/>
            <w:shd w:val="clear" w:color="auto" w:fill="auto"/>
            <w:hideMark/>
          </w:tcPr>
          <w:p w:rsidR="009145EF" w:rsidRPr="00652FB9" w:rsidRDefault="009145EF" w:rsidP="00B203F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Nazwa i typ/model:</w:t>
            </w:r>
          </w:p>
        </w:tc>
      </w:tr>
      <w:tr w:rsidR="009145EF" w:rsidRPr="00652FB9" w:rsidTr="00B203F9">
        <w:trPr>
          <w:trHeight w:val="263"/>
          <w:jc w:val="center"/>
        </w:trPr>
        <w:tc>
          <w:tcPr>
            <w:tcW w:w="9214" w:type="dxa"/>
            <w:shd w:val="clear" w:color="auto" w:fill="auto"/>
            <w:hideMark/>
          </w:tcPr>
          <w:p w:rsidR="009145EF" w:rsidRPr="00652FB9" w:rsidRDefault="009145EF" w:rsidP="00B203F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Producent:</w:t>
            </w:r>
          </w:p>
        </w:tc>
      </w:tr>
      <w:tr w:rsidR="009145EF" w:rsidRPr="00652FB9" w:rsidTr="00B203F9">
        <w:trPr>
          <w:trHeight w:val="269"/>
          <w:jc w:val="center"/>
        </w:trPr>
        <w:tc>
          <w:tcPr>
            <w:tcW w:w="9214" w:type="dxa"/>
            <w:shd w:val="clear" w:color="auto" w:fill="auto"/>
            <w:hideMark/>
          </w:tcPr>
          <w:p w:rsidR="009145EF" w:rsidRPr="00652FB9" w:rsidRDefault="009145EF" w:rsidP="00B203F9">
            <w:pPr>
              <w:rPr>
                <w:rFonts w:ascii="Verdana" w:hAnsi="Verdana" w:cs="Tahoma"/>
                <w:b/>
                <w:sz w:val="20"/>
              </w:rPr>
            </w:pPr>
            <w:r w:rsidRPr="00652FB9">
              <w:rPr>
                <w:rFonts w:ascii="Verdana" w:hAnsi="Verdana" w:cs="Tahoma"/>
                <w:b/>
                <w:sz w:val="20"/>
              </w:rPr>
              <w:t xml:space="preserve">Rok produkcji </w:t>
            </w:r>
            <w:r w:rsidR="00BB0A5B">
              <w:rPr>
                <w:rFonts w:ascii="Verdana" w:hAnsi="Verdana" w:cs="Tahoma"/>
                <w:b/>
                <w:sz w:val="20"/>
              </w:rPr>
              <w:t>201</w:t>
            </w:r>
            <w:r w:rsidR="00126FAC">
              <w:rPr>
                <w:rFonts w:ascii="Verdana" w:hAnsi="Verdana" w:cs="Tahoma"/>
                <w:b/>
                <w:sz w:val="20"/>
              </w:rPr>
              <w:t>9</w:t>
            </w:r>
          </w:p>
        </w:tc>
      </w:tr>
    </w:tbl>
    <w:tbl>
      <w:tblPr>
        <w:tblpPr w:leftFromText="141" w:rightFromText="141" w:vertAnchor="text" w:horzAnchor="margin" w:tblpY="20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186"/>
        <w:gridCol w:w="3422"/>
        <w:gridCol w:w="3406"/>
      </w:tblGrid>
      <w:tr w:rsidR="009145EF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F" w:rsidRPr="00652FB9" w:rsidRDefault="009145EF" w:rsidP="00B203F9">
            <w:pPr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F" w:rsidRPr="00652FB9" w:rsidRDefault="009145EF" w:rsidP="00B203F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652FB9">
              <w:rPr>
                <w:rFonts w:ascii="Verdana" w:hAnsi="Verdana" w:cs="Tahoma"/>
                <w:b/>
                <w:sz w:val="20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F" w:rsidRPr="00652FB9" w:rsidRDefault="006177F7" w:rsidP="00B203F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>Podać oferowany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F" w:rsidRPr="00652FB9" w:rsidRDefault="009145EF" w:rsidP="00B203F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Respirator transportowo- stacjonarny dla dzieci i dorosłych (≥5 kg)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1677B2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Respirator zaopatrzony w wygodny, składany uchwyt transportowy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BB0A5B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Kolorowy ekran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Respirator o napędzie elektrycznym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Zasilanie energią elektryczną 100-240</w:t>
            </w:r>
            <w:proofErr w:type="gramStart"/>
            <w:r>
              <w:rPr>
                <w:rFonts w:cs="Arial"/>
              </w:rPr>
              <w:t>VAC,  50 /60Hz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Wewnętrzny akumulator na min 3 godz.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Odłączalny akumulator rezerwowy (łączny czas pracy na akumulatorach min 5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Możliwość prowadzenia wentylacji nieinwazyjnej i inwazyjnej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7828FD" w:rsidRDefault="00126FAC" w:rsidP="00126FAC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Kompensacja przecieków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Zasilanie w sprężony tlen z układu centralnego lub z butli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FiO2 regulowane płynnie 21-100%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Waga wraz z akumulatorami  </w:t>
            </w:r>
          </w:p>
          <w:p w:rsidR="00126FAC" w:rsidRDefault="00126FAC" w:rsidP="00126FAC">
            <w:pPr>
              <w:snapToGrid w:val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max</w:t>
            </w:r>
            <w:proofErr w:type="gramEnd"/>
            <w:r>
              <w:rPr>
                <w:rFonts w:cs="Arial"/>
              </w:rPr>
              <w:t>. 7kg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Możliwość stosowania różnych układów </w:t>
            </w:r>
            <w:proofErr w:type="gramStart"/>
            <w:r>
              <w:rPr>
                <w:rFonts w:cs="Arial"/>
              </w:rPr>
              <w:t>oddechowych  pasywnych</w:t>
            </w:r>
            <w:proofErr w:type="gramEnd"/>
            <w:r>
              <w:rPr>
                <w:rFonts w:cs="Arial"/>
              </w:rPr>
              <w:t xml:space="preserve"> i aktywnych (z zastawką wydechową)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Cicha praca- poniżej 45 </w:t>
            </w:r>
            <w:proofErr w:type="spellStart"/>
            <w:r>
              <w:rPr>
                <w:rFonts w:cs="Arial"/>
              </w:rPr>
              <w:t>dB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Możliwość zastosowania nebulizacji w trybie wentylacji nieinwazyjnej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BB0A5B" w:rsidRDefault="00126FAC" w:rsidP="00126FAC">
            <w:pPr>
              <w:snapToGrid w:val="0"/>
              <w:rPr>
                <w:rFonts w:cs="Arial"/>
                <w:b/>
              </w:rPr>
            </w:pPr>
            <w:r w:rsidRPr="00BB0A5B">
              <w:rPr>
                <w:rFonts w:cs="Arial"/>
                <w:b/>
              </w:rPr>
              <w:t>Cechy i tryby wentylacji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579"/>
              <w:jc w:val="center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Tryb objętościowy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kontrolowana (CV)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wspomagana (AC)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Synchronizowana przerywana wentylacja wymuszona (SIMV)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Tryb ciśnieniowy: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BB0A5B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w trybie kontroli ciśnienia (PC)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spontaniczna -synchronizowana (S/T)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spontaniczna (S)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121505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eastAsia="MyriadPro-Regular" w:cs="Arial"/>
              </w:rPr>
            </w:pPr>
            <w:r w:rsidRPr="002D15F7">
              <w:rPr>
                <w:rFonts w:eastAsia="MyriadPro-Regular" w:cs="Arial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121505" w:rsidRDefault="00126FAC" w:rsidP="00126FAC">
            <w:pPr>
              <w:snapToGrid w:val="0"/>
              <w:rPr>
                <w:rFonts w:eastAsia="MyriadPro-Regular"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Czas wzrostu liniowego min. 5-45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autoSpaceDE w:val="0"/>
              <w:snapToGrid w:val="0"/>
              <w:rPr>
                <w:rFonts w:eastAsia="MyriadPro-Regular" w:cs="Arial"/>
              </w:rPr>
            </w:pPr>
            <w:r>
              <w:rPr>
                <w:rFonts w:eastAsia="MyriadPro-Regular" w:cs="Arial"/>
              </w:rPr>
              <w:t>Funkcja wspierająca oddechy spontaniczne pacjenta przez uwzględnienie niewielkiej dekompresji w trakcie późniejszych etapów wdechu oraz w trakcie</w:t>
            </w:r>
          </w:p>
          <w:p w:rsidR="00126FAC" w:rsidRDefault="00126FAC" w:rsidP="00126FAC">
            <w:pPr>
              <w:rPr>
                <w:rFonts w:eastAsia="MyriadPro-Regular" w:cs="Arial"/>
              </w:rPr>
            </w:pPr>
            <w:proofErr w:type="gramStart"/>
            <w:r>
              <w:rPr>
                <w:rFonts w:eastAsia="MyriadPro-Regular" w:cs="Arial"/>
              </w:rPr>
              <w:t>początkowej</w:t>
            </w:r>
            <w:proofErr w:type="gramEnd"/>
            <w:r>
              <w:rPr>
                <w:rFonts w:eastAsia="MyriadPro-Regular" w:cs="Arial"/>
              </w:rPr>
              <w:t xml:space="preserve"> fazy wydechu.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rPr>
                <w:rFonts w:eastAsia="MyriadPro-Regular"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SIMV (PC-SIMV)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Wentylacja synchronizowana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Ciągłe dodatnie ciśnienie w drogach oddechowych (CPAP)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pStyle w:val="SP17122906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Wentylacja dwufazowa </w:t>
            </w:r>
            <w:proofErr w:type="spellStart"/>
            <w:proofErr w:type="gramStart"/>
            <w:r>
              <w:rPr>
                <w:rFonts w:cs="Arial"/>
              </w:rPr>
              <w:t>BiLEVEL</w:t>
            </w:r>
            <w:proofErr w:type="spellEnd"/>
            <w:r>
              <w:rPr>
                <w:rFonts w:cs="Arial"/>
              </w:rPr>
              <w:t xml:space="preserve"> , </w:t>
            </w:r>
            <w:proofErr w:type="gramEnd"/>
            <w:r>
              <w:rPr>
                <w:rFonts w:cs="Arial"/>
              </w:rPr>
              <w:t>BIPAP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 w:rsidRPr="002D15F7">
              <w:rPr>
                <w:rFonts w:cs="Arial"/>
              </w:rPr>
              <w:t>Wentylacja kontrolowana ciśnieniem z docelową objętością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Możliwość generowania przepływu wdechowego min 200 l/min </w:t>
            </w:r>
            <w:proofErr w:type="gramStart"/>
            <w:r>
              <w:rPr>
                <w:rFonts w:cs="Arial"/>
              </w:rPr>
              <w:t>celem  skutecznej</w:t>
            </w:r>
            <w:proofErr w:type="gramEnd"/>
            <w:r>
              <w:rPr>
                <w:rFonts w:cs="Arial"/>
              </w:rPr>
              <w:t xml:space="preserve"> kompensacji niezamierzonych przecieków podczas wentylacji nieinwazyjnej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autoSpaceDE w:val="0"/>
              <w:snapToGrid w:val="0"/>
              <w:rPr>
                <w:rFonts w:eastAsia="MyriadPro-Regular" w:cs="Arial"/>
              </w:rPr>
            </w:pPr>
            <w:r>
              <w:rPr>
                <w:rFonts w:eastAsia="MyriadPro-Regular" w:cs="Arial"/>
              </w:rPr>
              <w:t>Funkcja rozpoznawania oraz kompensacji niezamierzonych nieszczelności systemu i automatycznego</w:t>
            </w:r>
          </w:p>
          <w:p w:rsidR="00126FAC" w:rsidRDefault="00126FAC" w:rsidP="00126FAC">
            <w:pPr>
              <w:autoSpaceDE w:val="0"/>
              <w:rPr>
                <w:rFonts w:eastAsia="MyriadPro-Regular" w:cs="Arial"/>
              </w:rPr>
            </w:pPr>
            <w:proofErr w:type="gramStart"/>
            <w:r>
              <w:rPr>
                <w:rFonts w:eastAsia="MyriadPro-Regular" w:cs="Arial"/>
              </w:rPr>
              <w:t>dostosowywania</w:t>
            </w:r>
            <w:proofErr w:type="gramEnd"/>
            <w:r>
              <w:rPr>
                <w:rFonts w:eastAsia="MyriadPro-Regular" w:cs="Arial"/>
              </w:rPr>
              <w:t xml:space="preserve"> wentylacji w celu uzyskania optymalnej wydajności przy występowaniu nieszczelności.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autoSpaceDE w:val="0"/>
              <w:rPr>
                <w:rFonts w:eastAsia="MyriadPro-Regular"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5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Parametry regulowane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579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IPAP  min</w:t>
            </w:r>
            <w:proofErr w:type="gramEnd"/>
            <w:r>
              <w:rPr>
                <w:rFonts w:cs="Arial"/>
              </w:rPr>
              <w:t xml:space="preserve">  4-50 cmH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EPAP/</w:t>
            </w:r>
            <w:proofErr w:type="gramStart"/>
            <w:r>
              <w:rPr>
                <w:rFonts w:cs="Arial"/>
              </w:rPr>
              <w:t>PEEP    min</w:t>
            </w:r>
            <w:proofErr w:type="gramEnd"/>
            <w:r>
              <w:rPr>
                <w:rFonts w:cs="Arial"/>
              </w:rPr>
              <w:t xml:space="preserve"> 4- 25 cmH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CPAP (obwody pasywne) min 4-20 cmH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Wspomaganie ciśnieniowe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Objętość </w:t>
            </w:r>
            <w:proofErr w:type="gramStart"/>
            <w:r>
              <w:rPr>
                <w:rFonts w:cs="Arial"/>
              </w:rPr>
              <w:t>oddechowa  min</w:t>
            </w:r>
            <w:proofErr w:type="gramEnd"/>
            <w:r>
              <w:rPr>
                <w:rFonts w:cs="Arial"/>
              </w:rPr>
              <w:t xml:space="preserve"> 50-2000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Częstość </w:t>
            </w:r>
            <w:proofErr w:type="gramStart"/>
            <w:r>
              <w:rPr>
                <w:rFonts w:cs="Arial"/>
              </w:rPr>
              <w:t>oddechowa  min</w:t>
            </w:r>
            <w:proofErr w:type="gramEnd"/>
            <w:r>
              <w:rPr>
                <w:rFonts w:cs="Arial"/>
              </w:rPr>
              <w:t>. 1-60 1/min.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652FB9" w:rsidRDefault="00126FAC" w:rsidP="00126FAC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Tahoma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Czas </w:t>
            </w:r>
            <w:proofErr w:type="gramStart"/>
            <w:r>
              <w:rPr>
                <w:rFonts w:cs="Arial"/>
              </w:rPr>
              <w:t>wdechu  min</w:t>
            </w:r>
            <w:proofErr w:type="gramEnd"/>
            <w:r>
              <w:rPr>
                <w:rFonts w:cs="Arial"/>
              </w:rPr>
              <w:t>. 0,3-5,0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Płynnie regulowany czas narastania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Czułość wyzwalania przepływu (</w:t>
            </w:r>
            <w:proofErr w:type="spellStart"/>
            <w:r>
              <w:rPr>
                <w:rFonts w:cs="Arial"/>
              </w:rPr>
              <w:t>Trigger</w:t>
            </w:r>
            <w:proofErr w:type="spellEnd"/>
            <w:r>
              <w:rPr>
                <w:rFonts w:cs="Arial"/>
              </w:rPr>
              <w:t>) min. 1-9 l/min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autoSpaceDE w:val="0"/>
              <w:snapToGrid w:val="0"/>
              <w:rPr>
                <w:rFonts w:cs="Arial"/>
              </w:rPr>
            </w:pPr>
            <w:r w:rsidRPr="002D15F7">
              <w:rPr>
                <w:rFonts w:cs="Arial"/>
              </w:rPr>
              <w:t>Zastosowanie automatycznego „</w:t>
            </w:r>
            <w:proofErr w:type="spellStart"/>
            <w:r w:rsidRPr="002D15F7">
              <w:rPr>
                <w:rFonts w:cs="Arial"/>
              </w:rPr>
              <w:t>triggera</w:t>
            </w:r>
            <w:proofErr w:type="spellEnd"/>
            <w:r w:rsidRPr="002D15F7">
              <w:rPr>
                <w:rFonts w:cs="Arial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autoSpaceDE w:val="0"/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Pr="009729D1" w:rsidRDefault="00126FAC" w:rsidP="009729D1">
            <w:pPr>
              <w:pStyle w:val="Akapitzlist"/>
              <w:snapToGrid w:val="0"/>
              <w:ind w:left="2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Parametry wyświetlane i monitorowane przez </w:t>
            </w:r>
            <w:r w:rsidRPr="009729D1">
              <w:rPr>
                <w:rFonts w:cs="Arial"/>
                <w:b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ind w:left="219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Objętość oddechowa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Wentylacja minutowa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Szacowana szybkość przecieku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Częstość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Szczytowy przepływ </w:t>
            </w:r>
            <w:proofErr w:type="gramStart"/>
            <w:r>
              <w:rPr>
                <w:rFonts w:cs="Arial"/>
              </w:rPr>
              <w:t>wdechowy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Szczytowe ciśnienie </w:t>
            </w:r>
            <w:proofErr w:type="gramStart"/>
            <w:r>
              <w:rPr>
                <w:rFonts w:cs="Arial"/>
              </w:rPr>
              <w:t>wdechowe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Średnie ciśnienie w drogach oddechowych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Procentowy udział oddechów wyzwalanych przez pacjenta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Stosunek I</w:t>
            </w:r>
            <w:proofErr w:type="gramStart"/>
            <w:r>
              <w:rPr>
                <w:rFonts w:cs="Arial"/>
              </w:rPr>
              <w:t>:E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21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219"/>
              <w:jc w:val="center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Niskiego ciśnienia </w:t>
            </w:r>
            <w:proofErr w:type="gramStart"/>
            <w:r>
              <w:rPr>
                <w:rFonts w:cs="Arial"/>
              </w:rPr>
              <w:t>wdechowego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Niskiego ciśnienia wydechowego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Bezdech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Wysokiej / niskiej częstości oddechów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Wysokiej / niskiej wentylacji minutowej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Wysokiej / niskiej objętości oddechowej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Wysoki/ niski przepływ tlenu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Odłączenia obwodu oddechowego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Możliwość wyłączenia alarmów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57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Inne wymagania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pStyle w:val="Akapitzlist"/>
              <w:snapToGrid w:val="0"/>
              <w:ind w:left="579"/>
              <w:jc w:val="center"/>
              <w:rPr>
                <w:rFonts w:cs="Arial"/>
                <w:b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 komplecie kompletny układ oddechowy jednorazowy dla </w:t>
            </w:r>
            <w:proofErr w:type="gramStart"/>
            <w:r>
              <w:rPr>
                <w:rFonts w:cs="Arial"/>
              </w:rPr>
              <w:t xml:space="preserve">dorosłych  </w:t>
            </w:r>
            <w:r w:rsidR="00EA24A4">
              <w:rPr>
                <w:rFonts w:cs="Arial"/>
              </w:rPr>
              <w:t>-</w:t>
            </w:r>
            <w:r w:rsidR="00356EB5">
              <w:rPr>
                <w:rFonts w:cs="Arial"/>
              </w:rPr>
              <w:t xml:space="preserve">10 </w:t>
            </w:r>
            <w:proofErr w:type="spellStart"/>
            <w:r w:rsidR="00EA24A4">
              <w:rPr>
                <w:rFonts w:cs="Arial"/>
              </w:rPr>
              <w:t>szt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EA24A4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4" w:rsidRPr="00652FB9" w:rsidRDefault="00EA24A4" w:rsidP="00EA24A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 komplecie </w:t>
            </w:r>
            <w:proofErr w:type="spellStart"/>
            <w:r>
              <w:rPr>
                <w:rFonts w:cs="Arial"/>
              </w:rPr>
              <w:t>wielopacjentowa</w:t>
            </w:r>
            <w:proofErr w:type="spellEnd"/>
            <w:r>
              <w:rPr>
                <w:rFonts w:cs="Arial"/>
              </w:rPr>
              <w:t xml:space="preserve"> maska twarzowa do wentylacji nieinwazyjnej rozmiar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snapToGrid w:val="0"/>
              <w:rPr>
                <w:rFonts w:cs="Arial"/>
              </w:rPr>
            </w:pPr>
          </w:p>
        </w:tc>
      </w:tr>
      <w:tr w:rsidR="00EA24A4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4" w:rsidRPr="00652FB9" w:rsidRDefault="00EA24A4" w:rsidP="00EA24A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Maski: </w:t>
            </w:r>
            <w:proofErr w:type="spellStart"/>
            <w:r>
              <w:rPr>
                <w:rFonts w:cs="Arial"/>
              </w:rPr>
              <w:t>jednopacjentowe</w:t>
            </w:r>
            <w:proofErr w:type="spellEnd"/>
            <w:r>
              <w:rPr>
                <w:rFonts w:cs="Arial"/>
              </w:rPr>
              <w:t xml:space="preserve"> 2szt. Rozmiar M</w:t>
            </w:r>
            <w:proofErr w:type="gramStart"/>
            <w:r>
              <w:rPr>
                <w:rFonts w:cs="Arial"/>
              </w:rPr>
              <w:t>,L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4" w:rsidRDefault="00EA24A4" w:rsidP="00EA24A4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Instrukcja pisemna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Karta pamięci SD o pojemności 1 GB zintegrowana </w:t>
            </w:r>
            <w:r>
              <w:rPr>
                <w:rFonts w:cs="Arial"/>
              </w:rPr>
              <w:br/>
              <w:t>z oprogramowaniem respiratora</w:t>
            </w:r>
            <w:r w:rsidR="00557F03">
              <w:rPr>
                <w:rFonts w:cs="Arial"/>
              </w:rPr>
              <w:t xml:space="preserve"> lub inny nośnik pamięci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Kosz na akcesoria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Podstawa jezdna pod respirator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126FAC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AC" w:rsidRPr="00652FB9" w:rsidRDefault="00126FAC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Podstawa montażowa do nawilżacza</w:t>
            </w:r>
            <w:r w:rsidR="00FC0E31">
              <w:rPr>
                <w:rFonts w:cs="Arial"/>
              </w:rPr>
              <w:t>, opcja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C" w:rsidRDefault="00126FAC" w:rsidP="00126FAC">
            <w:pPr>
              <w:snapToGrid w:val="0"/>
              <w:rPr>
                <w:rFonts w:cs="Arial"/>
              </w:rPr>
            </w:pPr>
          </w:p>
        </w:tc>
      </w:tr>
      <w:tr w:rsidR="009729D1" w:rsidRPr="00652FB9" w:rsidTr="00EA24A4">
        <w:trPr>
          <w:cantSplit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D1" w:rsidRPr="00652FB9" w:rsidRDefault="009729D1" w:rsidP="00126FA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1" w:rsidRDefault="009729D1" w:rsidP="00126FAC">
            <w:pPr>
              <w:snapToGrid w:val="0"/>
              <w:rPr>
                <w:rFonts w:cs="Arial"/>
              </w:rPr>
            </w:pPr>
            <w:r w:rsidRPr="0040135C">
              <w:rPr>
                <w:rFonts w:cs="Arial"/>
              </w:rPr>
              <w:t xml:space="preserve">Zapewnienie </w:t>
            </w:r>
            <w:r w:rsidR="001677B2" w:rsidRPr="0040135C">
              <w:rPr>
                <w:rFonts w:cs="Arial"/>
              </w:rPr>
              <w:t xml:space="preserve">autoryzowanego </w:t>
            </w:r>
            <w:r w:rsidRPr="0040135C">
              <w:rPr>
                <w:rFonts w:cs="Arial"/>
              </w:rPr>
              <w:t xml:space="preserve">serwisu </w:t>
            </w:r>
            <w:r w:rsidR="001677B2" w:rsidRPr="0040135C">
              <w:rPr>
                <w:rFonts w:cs="Arial"/>
              </w:rPr>
              <w:t xml:space="preserve">technicznego </w:t>
            </w:r>
            <w:r w:rsidRPr="0040135C">
              <w:rPr>
                <w:rFonts w:cs="Arial"/>
              </w:rPr>
              <w:t>24 godziny przez 7 dni w tygodniu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1" w:rsidRDefault="009729D1" w:rsidP="00126FAC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1" w:rsidRDefault="009729D1" w:rsidP="00126FAC">
            <w:pPr>
              <w:snapToGrid w:val="0"/>
              <w:rPr>
                <w:rFonts w:cs="Arial"/>
              </w:rPr>
            </w:pPr>
          </w:p>
        </w:tc>
        <w:bookmarkStart w:id="0" w:name="_GoBack"/>
        <w:bookmarkEnd w:id="0"/>
      </w:tr>
    </w:tbl>
    <w:p w:rsidR="001677B2" w:rsidRDefault="001677B2" w:rsidP="009145EF">
      <w:pPr>
        <w:rPr>
          <w:rFonts w:ascii="Verdana" w:hAnsi="Verdana"/>
        </w:rPr>
      </w:pPr>
    </w:p>
    <w:p w:rsidR="001677B2" w:rsidRDefault="001677B2" w:rsidP="009145EF">
      <w:pPr>
        <w:rPr>
          <w:rFonts w:ascii="Verdana" w:hAnsi="Verdana"/>
        </w:rPr>
      </w:pPr>
    </w:p>
    <w:p w:rsidR="001677B2" w:rsidRDefault="001677B2" w:rsidP="009145EF">
      <w:pPr>
        <w:rPr>
          <w:rFonts w:ascii="Verdana" w:hAnsi="Verdana"/>
        </w:rPr>
      </w:pPr>
    </w:p>
    <w:p w:rsidR="001677B2" w:rsidRPr="00652FB9" w:rsidRDefault="001677B2" w:rsidP="009145EF">
      <w:pPr>
        <w:rPr>
          <w:rFonts w:ascii="Verdana" w:hAnsi="Verdana"/>
        </w:rPr>
      </w:pPr>
    </w:p>
    <w:p w:rsidR="009145EF" w:rsidRPr="00652FB9" w:rsidRDefault="009145EF" w:rsidP="009145EF">
      <w:pPr>
        <w:rPr>
          <w:rFonts w:ascii="Verdana" w:hAnsi="Verdana"/>
        </w:rPr>
      </w:pPr>
    </w:p>
    <w:p w:rsidR="001677B2" w:rsidRDefault="001677B2" w:rsidP="001677B2">
      <w:pPr>
        <w:rPr>
          <w:b/>
          <w:lang w:eastAsia="pl-PL"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proofErr w:type="gramStart"/>
      <w:r>
        <w:rPr>
          <w:b/>
        </w:rPr>
        <w:t>d</w:t>
      </w:r>
      <w:proofErr w:type="gramEnd"/>
      <w:r>
        <w:rPr>
          <w:b/>
        </w:rPr>
        <w:t>. Załącznika nr 1 do SIWZ specyfikacja asortymentowo - cenowa</w:t>
      </w:r>
      <w:r>
        <w:t>.</w:t>
      </w:r>
    </w:p>
    <w:p w:rsidR="001677B2" w:rsidRDefault="001677B2" w:rsidP="001677B2">
      <w:pPr>
        <w:rPr>
          <w:bCs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1677B2" w:rsidTr="001677B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  <w:proofErr w:type="gramEnd"/>
          </w:p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szCs w:val="24"/>
                <w:lang w:bidi="hi-IN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Wartość brutto</w:t>
            </w:r>
          </w:p>
        </w:tc>
      </w:tr>
      <w:tr w:rsidR="001677B2" w:rsidTr="001677B2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rPr>
                <w:rFonts w:ascii="Liberation Serif" w:eastAsia="NSimSun" w:hAnsi="Liberation Serif" w:cs="Arial"/>
                <w:kern w:val="2"/>
                <w:highlight w:val="yellow"/>
                <w:lang w:bidi="hi-IN"/>
              </w:rPr>
            </w:pPr>
            <w:r>
              <w:rPr>
                <w:b/>
              </w:rPr>
              <w:t xml:space="preserve">Respirator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highlight w:val="yellow"/>
                <w:lang w:bidi="hi-IN"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szCs w:val="24"/>
                <w:lang w:bidi="hi-I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</w:tr>
      <w:tr w:rsidR="001677B2" w:rsidTr="001677B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 w:rsidP="001677B2">
            <w:pPr>
              <w:pStyle w:val="Nagwek4"/>
              <w:keepLines w:val="0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szCs w:val="24"/>
                <w:lang w:bidi="hi-IN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B2" w:rsidRDefault="001677B2">
            <w:pPr>
              <w:suppressAutoHyphens/>
              <w:autoSpaceDE w:val="0"/>
              <w:snapToGrid w:val="0"/>
              <w:jc w:val="center"/>
              <w:rPr>
                <w:rFonts w:ascii="Liberation Serif" w:eastAsia="NSimSun" w:hAnsi="Liberation Serif" w:cs="Arial"/>
                <w:bCs/>
                <w:kern w:val="2"/>
                <w:lang w:bidi="hi-IN"/>
              </w:rPr>
            </w:pPr>
          </w:p>
        </w:tc>
      </w:tr>
    </w:tbl>
    <w:p w:rsidR="001677B2" w:rsidRDefault="001677B2" w:rsidP="001677B2">
      <w:pPr>
        <w:pStyle w:val="Bezodstpw"/>
        <w:suppressAutoHyphens/>
        <w:autoSpaceDN w:val="0"/>
        <w:jc w:val="center"/>
        <w:textAlignment w:val="baseline"/>
        <w:rPr>
          <w:rFonts w:ascii="Cambria" w:hAnsi="Cambria" w:cs="Times New Roman"/>
          <w:sz w:val="22"/>
        </w:rPr>
      </w:pPr>
    </w:p>
    <w:p w:rsidR="000118FB" w:rsidRDefault="000118FB"/>
    <w:sectPr w:rsidR="000118FB" w:rsidSect="001677B2">
      <w:pgSz w:w="16838" w:h="11906" w:orient="landscape"/>
      <w:pgMar w:top="1417" w:right="973" w:bottom="1417" w:left="1417" w:header="567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MS Gothic"/>
    <w:panose1 w:val="020B0503030403020204"/>
    <w:charset w:val="EE"/>
    <w:family w:val="swiss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48149F"/>
    <w:multiLevelType w:val="hybridMultilevel"/>
    <w:tmpl w:val="AFE45A26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3388"/>
    <w:multiLevelType w:val="hybridMultilevel"/>
    <w:tmpl w:val="66D2EE58"/>
    <w:lvl w:ilvl="0" w:tplc="8B4C6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F"/>
    <w:rsid w:val="000118FB"/>
    <w:rsid w:val="00015637"/>
    <w:rsid w:val="000A57A3"/>
    <w:rsid w:val="000D0843"/>
    <w:rsid w:val="00126FAC"/>
    <w:rsid w:val="001677B2"/>
    <w:rsid w:val="002A2275"/>
    <w:rsid w:val="003102E6"/>
    <w:rsid w:val="003119EF"/>
    <w:rsid w:val="00356EB5"/>
    <w:rsid w:val="0040135C"/>
    <w:rsid w:val="00480177"/>
    <w:rsid w:val="004A5056"/>
    <w:rsid w:val="00557F03"/>
    <w:rsid w:val="006177F7"/>
    <w:rsid w:val="00632736"/>
    <w:rsid w:val="006B4D52"/>
    <w:rsid w:val="007828FD"/>
    <w:rsid w:val="00826271"/>
    <w:rsid w:val="008C55BC"/>
    <w:rsid w:val="009145EF"/>
    <w:rsid w:val="00927129"/>
    <w:rsid w:val="0096047D"/>
    <w:rsid w:val="009729D1"/>
    <w:rsid w:val="00AD67B6"/>
    <w:rsid w:val="00B07CBA"/>
    <w:rsid w:val="00B711A3"/>
    <w:rsid w:val="00B85A84"/>
    <w:rsid w:val="00BB0A5B"/>
    <w:rsid w:val="00C21501"/>
    <w:rsid w:val="00EA24A4"/>
    <w:rsid w:val="00FB3A9E"/>
    <w:rsid w:val="00FC0E31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D6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67B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customStyle="1" w:styleId="Default">
    <w:name w:val="Default"/>
    <w:rsid w:val="009145EF"/>
    <w:pPr>
      <w:autoSpaceDE w:val="0"/>
      <w:autoSpaceDN w:val="0"/>
      <w:adjustRightInd w:val="0"/>
      <w:spacing w:after="0" w:line="240" w:lineRule="auto"/>
    </w:pPr>
    <w:rPr>
      <w:rFonts w:ascii="NDKPJE+TimesNewRoman" w:eastAsia="Times New Roman" w:hAnsi="NDKPJE+TimesNewRoman" w:cs="NDKPJE+TimesNewRoman"/>
      <w:color w:val="000000"/>
      <w:sz w:val="24"/>
      <w:szCs w:val="24"/>
      <w:lang w:eastAsia="pl-PL"/>
    </w:rPr>
  </w:style>
  <w:style w:type="paragraph" w:customStyle="1" w:styleId="SP17122906">
    <w:name w:val="SP.17.122906"/>
    <w:basedOn w:val="Default"/>
    <w:next w:val="Default"/>
    <w:rsid w:val="009145E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F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828F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7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zh-CN"/>
    </w:rPr>
  </w:style>
  <w:style w:type="character" w:customStyle="1" w:styleId="BezodstpwZnak">
    <w:name w:val="Bez odstępów Znak"/>
    <w:link w:val="Bezodstpw"/>
    <w:locked/>
    <w:rsid w:val="001677B2"/>
    <w:rPr>
      <w:rFonts w:ascii="Calibri" w:eastAsia="Calibri" w:hAnsi="Calibri"/>
      <w:sz w:val="24"/>
    </w:rPr>
  </w:style>
  <w:style w:type="paragraph" w:styleId="Bezodstpw">
    <w:name w:val="No Spacing"/>
    <w:link w:val="BezodstpwZnak"/>
    <w:qFormat/>
    <w:rsid w:val="001677B2"/>
    <w:pPr>
      <w:spacing w:after="0" w:line="240" w:lineRule="auto"/>
    </w:pPr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D6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67B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customStyle="1" w:styleId="Default">
    <w:name w:val="Default"/>
    <w:rsid w:val="009145EF"/>
    <w:pPr>
      <w:autoSpaceDE w:val="0"/>
      <w:autoSpaceDN w:val="0"/>
      <w:adjustRightInd w:val="0"/>
      <w:spacing w:after="0" w:line="240" w:lineRule="auto"/>
    </w:pPr>
    <w:rPr>
      <w:rFonts w:ascii="NDKPJE+TimesNewRoman" w:eastAsia="Times New Roman" w:hAnsi="NDKPJE+TimesNewRoman" w:cs="NDKPJE+TimesNewRoman"/>
      <w:color w:val="000000"/>
      <w:sz w:val="24"/>
      <w:szCs w:val="24"/>
      <w:lang w:eastAsia="pl-PL"/>
    </w:rPr>
  </w:style>
  <w:style w:type="paragraph" w:customStyle="1" w:styleId="SP17122906">
    <w:name w:val="SP.17.122906"/>
    <w:basedOn w:val="Default"/>
    <w:next w:val="Default"/>
    <w:rsid w:val="009145E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F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828F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7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zh-CN"/>
    </w:rPr>
  </w:style>
  <w:style w:type="character" w:customStyle="1" w:styleId="BezodstpwZnak">
    <w:name w:val="Bez odstępów Znak"/>
    <w:link w:val="Bezodstpw"/>
    <w:locked/>
    <w:rsid w:val="001677B2"/>
    <w:rPr>
      <w:rFonts w:ascii="Calibri" w:eastAsia="Calibri" w:hAnsi="Calibri"/>
      <w:sz w:val="24"/>
    </w:rPr>
  </w:style>
  <w:style w:type="paragraph" w:styleId="Bezodstpw">
    <w:name w:val="No Spacing"/>
    <w:link w:val="BezodstpwZnak"/>
    <w:qFormat/>
    <w:rsid w:val="001677B2"/>
    <w:pPr>
      <w:spacing w:after="0" w:line="240" w:lineRule="auto"/>
    </w:pPr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dcterms:created xsi:type="dcterms:W3CDTF">2019-10-14T11:32:00Z</dcterms:created>
  <dcterms:modified xsi:type="dcterms:W3CDTF">2019-10-15T06:58:00Z</dcterms:modified>
</cp:coreProperties>
</file>