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F58D" w14:textId="6487E0A9" w:rsidR="00F85E1D" w:rsidRDefault="00F85E1D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47689EEC" wp14:editId="13A5A13F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4D9E659C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8D27BD">
        <w:rPr>
          <w:rFonts w:ascii="Tahoma" w:hAnsi="Tahoma" w:cs="Tahoma"/>
          <w:i/>
          <w:sz w:val="20"/>
          <w:szCs w:val="20"/>
        </w:rPr>
        <w:tab/>
      </w:r>
      <w:r w:rsidR="00EA044A" w:rsidRPr="008D27BD">
        <w:rPr>
          <w:rFonts w:ascii="Tahoma" w:hAnsi="Tahoma" w:cs="Tahoma"/>
          <w:iCs/>
          <w:sz w:val="20"/>
          <w:szCs w:val="20"/>
        </w:rPr>
        <w:t>Załącznik nr 3</w:t>
      </w:r>
      <w:r w:rsidR="00B73E4A" w:rsidRPr="008D27BD">
        <w:rPr>
          <w:rFonts w:ascii="Tahoma" w:hAnsi="Tahoma" w:cs="Tahoma"/>
          <w:iCs/>
          <w:sz w:val="20"/>
          <w:szCs w:val="20"/>
        </w:rPr>
        <w:t>E</w:t>
      </w:r>
      <w:r w:rsidR="00EA044A" w:rsidRPr="008D27BD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F85E1D">
      <w:pPr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6A9549F0" w14:textId="5F8E2613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PAKIET</w:t>
      </w:r>
      <w:r w:rsidR="00D91AB6">
        <w:rPr>
          <w:rFonts w:ascii="Tahoma" w:hAnsi="Tahoma" w:cs="Tahoma"/>
          <w:b/>
          <w:sz w:val="20"/>
          <w:szCs w:val="20"/>
        </w:rPr>
        <w:t xml:space="preserve"> 4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B73E4A" w:rsidRPr="00B73E4A">
        <w:rPr>
          <w:rFonts w:ascii="Tahoma" w:hAnsi="Tahoma" w:cs="Tahoma"/>
          <w:b/>
          <w:sz w:val="20"/>
          <w:szCs w:val="20"/>
          <w:u w:val="single"/>
        </w:rPr>
        <w:t>ŁÓZKO PORODOWE</w:t>
      </w:r>
      <w:r w:rsidR="00897331" w:rsidRPr="00B73E4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73E4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73E4A" w:rsidRPr="00B73E4A">
        <w:rPr>
          <w:rFonts w:ascii="Tahoma" w:hAnsi="Tahoma" w:cs="Tahoma"/>
          <w:b/>
          <w:sz w:val="20"/>
          <w:szCs w:val="20"/>
          <w:u w:val="single"/>
        </w:rPr>
        <w:t xml:space="preserve">- 2 szt.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B73E4A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B73E4A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2E622262" w:rsidR="00EA044A" w:rsidRPr="005D3BBF" w:rsidRDefault="00B73E4A" w:rsidP="0049056F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ŁÓŻKO PORODOWE 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2B6D1EF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F85E1D" w14:paraId="25C9DCAA" w14:textId="77777777" w:rsidTr="0049056F">
        <w:tc>
          <w:tcPr>
            <w:tcW w:w="993" w:type="dxa"/>
          </w:tcPr>
          <w:p w14:paraId="5BED3D31" w14:textId="77777777" w:rsidR="00EA044A" w:rsidRPr="00F85E1D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7515698" w14:textId="7551593D" w:rsidR="00EA044A" w:rsidRPr="00F85E1D" w:rsidRDefault="00B73E4A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Sprzęt medyczny </w:t>
            </w:r>
            <w:r w:rsidR="00EA044A" w:rsidRPr="00F85E1D">
              <w:rPr>
                <w:rFonts w:ascii="Tahoma" w:hAnsi="Tahoma" w:cs="Tahoma"/>
                <w:sz w:val="18"/>
                <w:szCs w:val="18"/>
              </w:rPr>
              <w:t>fabrycznie now</w:t>
            </w:r>
            <w:r w:rsidRPr="00F85E1D">
              <w:rPr>
                <w:rFonts w:ascii="Tahoma" w:hAnsi="Tahoma" w:cs="Tahoma"/>
                <w:sz w:val="18"/>
                <w:szCs w:val="18"/>
              </w:rPr>
              <w:t>y</w:t>
            </w:r>
            <w:r w:rsidR="00EA044A" w:rsidRPr="00F85E1D">
              <w:rPr>
                <w:rFonts w:ascii="Tahoma" w:hAnsi="Tahoma" w:cs="Tahoma"/>
                <w:sz w:val="18"/>
                <w:szCs w:val="18"/>
              </w:rPr>
              <w:t>, nie starszy niż rocznik 2022</w:t>
            </w:r>
          </w:p>
        </w:tc>
        <w:tc>
          <w:tcPr>
            <w:tcW w:w="3435" w:type="dxa"/>
          </w:tcPr>
          <w:p w14:paraId="4673DE3C" w14:textId="3ED69E4E" w:rsidR="00EA044A" w:rsidRPr="00F85E1D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="00F85E1D" w:rsidRP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, po</w:t>
            </w:r>
            <w:r w:rsid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d</w:t>
            </w:r>
            <w:r w:rsidR="00F85E1D" w:rsidRP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ać</w:t>
            </w:r>
            <w:r w:rsidRP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F85E1D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F85E1D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6A742461" w14:textId="77777777" w:rsidTr="004717BE">
        <w:tc>
          <w:tcPr>
            <w:tcW w:w="993" w:type="dxa"/>
          </w:tcPr>
          <w:p w14:paraId="2E28743A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C5C6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Łóżko porodowe przeznaczone dla pacjentek oddziałów położniczo - ginekologicznych zapewniające pobyt pacjentki w czasie porodu, a także w czasie połogu . Umożliwia ustawienie pacjentki we wszystkich pozycjach porodu : </w:t>
            </w:r>
          </w:p>
          <w:p w14:paraId="4392408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klasycznej , siedzącej , bocznej , klęczącej , kucznej , będąc wspomaganym przez partnera, ustawienie pacjentki do zabiegów anestezjologicznych ,w połogu.</w:t>
            </w:r>
          </w:p>
          <w:p w14:paraId="60FF9F79" w14:textId="5CC3263C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Konstrukcja łóżka uniwersalna, możliwość ustawienia segmentów jako łóżko porodowe oraz jako pełne leże pobytowe, bez konieczności montażu dodatkowych segmentów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5CCF5" w14:textId="459EA171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2E4B157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1E66D4F7" w14:textId="77777777" w:rsidTr="004717BE">
        <w:tc>
          <w:tcPr>
            <w:tcW w:w="993" w:type="dxa"/>
          </w:tcPr>
          <w:p w14:paraId="4D1005BD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0B95" w14:textId="71A43720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Konstrukcja łóżka kolumnowa gwarantująca łatwą dezynfekcję i walkę z infekcjami . Pojedyncza kolumna umieszczona asymetrycznie (nie centralnie) w celu zwiększenia przestrzeni pod siedziskiem.</w:t>
            </w:r>
            <w:r w:rsidRPr="00F85E1D">
              <w:rPr>
                <w:rFonts w:ascii="Tahoma" w:hAnsi="Tahoma" w:cs="Tahoma"/>
                <w:sz w:val="18"/>
                <w:szCs w:val="18"/>
              </w:rPr>
              <w:br/>
              <w:t>Konstrukcja umożliwiająca całkowite , dokładne wyczyszczenie łóżka w przeciągu 5-7 minut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C6FA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27FE50DC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6270D9F7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01442BB1" w14:textId="77777777" w:rsidTr="00F85E1D">
        <w:tc>
          <w:tcPr>
            <w:tcW w:w="993" w:type="dxa"/>
            <w:tcBorders>
              <w:bottom w:val="single" w:sz="4" w:space="0" w:color="auto"/>
            </w:tcBorders>
          </w:tcPr>
          <w:p w14:paraId="6D55B3A0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4482" w14:textId="77777777" w:rsidR="00B73E4A" w:rsidRPr="00F85E1D" w:rsidRDefault="00B73E4A" w:rsidP="00B73E4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Długość łóżka porodowego wraz z segmentem nożnym 2100 mm +/- 50 mm</w:t>
            </w:r>
          </w:p>
          <w:p w14:paraId="0BD8F558" w14:textId="2631E0FB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Długość łóżka bez segmentu nożnego 1550mm (+/- 50mm)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809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</w:p>
          <w:p w14:paraId="1D48D9F5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EDE4D32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764C2DE9" w14:textId="77777777" w:rsidTr="00F85E1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49A4EB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FE3" w14:textId="6756ECB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Szerokość całkowita łóżka porodowego wraz barierkami:  930 mm +/- 50 mm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1475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</w:p>
          <w:p w14:paraId="75F62C3F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00C635A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6CB7DBC6" w14:textId="77777777" w:rsidTr="00B73E4A">
        <w:tc>
          <w:tcPr>
            <w:tcW w:w="993" w:type="dxa"/>
            <w:tcBorders>
              <w:top w:val="single" w:sz="4" w:space="0" w:color="auto"/>
            </w:tcBorders>
          </w:tcPr>
          <w:p w14:paraId="67436EC9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62A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Sterowanie za pomocą:</w:t>
            </w:r>
          </w:p>
          <w:p w14:paraId="252F02CD" w14:textId="77777777" w:rsidR="00B73E4A" w:rsidRPr="00F85E1D" w:rsidRDefault="00B73E4A" w:rsidP="00B73E4A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Elektryczna regulacja wysokości, segmentu pleców i siedziska za pomocą wbudowanych w segment pleców sterowników oraz pozycja Trendelenburga zaprogramowana w jednym przycisku, oznaczonym innym kolorem niż pozostałe przyciski oraz z symbolem pozycji Trendelenburga. Dodatkowo w segmencie pleców przycisk do włączania podświetlenia pod łóżkiem oraz diodowy wskaźnik zasilania.  Przyciski membranowe, wodoodporne. </w:t>
            </w:r>
          </w:p>
          <w:p w14:paraId="178B2846" w14:textId="77777777" w:rsidR="00B73E4A" w:rsidRPr="00F85E1D" w:rsidRDefault="00B73E4A" w:rsidP="00B73E4A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Sterowniki wbudowane w barierki boczne od strony wewnętrznej dla pacjentki dla regulacji nachylenia segmentu pleców oraz wysokości leża. Przyciski membranowe, wodoodporne,</w:t>
            </w:r>
          </w:p>
          <w:p w14:paraId="20FDF109" w14:textId="5094C8F0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Pilot przewodowy, regulacje: wysokość, kąt nachylenia segmentu pleców i siedziska oraz diodowy wskaźnik zasilania.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BD8" w14:textId="76ED9246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6AB8270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3063254B" w14:textId="77777777" w:rsidTr="004717BE">
        <w:tc>
          <w:tcPr>
            <w:tcW w:w="993" w:type="dxa"/>
          </w:tcPr>
          <w:p w14:paraId="6407ECF3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0BE2" w14:textId="131187A3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Łóżko wyposażone z dwie barierki boczne przy segmencie pleców. Barierki składane za pomocą mechanizmu zegarowego, brak wymaganej jakiejkolwiek przestrzeni w celu złożenia barierek. Złożenie następuje po naciśnięciu przycisku wbudowanego po zewnętrznej stronie barierki.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A7BB" w14:textId="228D239A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</w:t>
            </w:r>
          </w:p>
        </w:tc>
        <w:tc>
          <w:tcPr>
            <w:tcW w:w="2660" w:type="dxa"/>
          </w:tcPr>
          <w:p w14:paraId="429D877A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3D2F4116" w14:textId="77777777" w:rsidTr="004717BE">
        <w:tc>
          <w:tcPr>
            <w:tcW w:w="993" w:type="dxa"/>
          </w:tcPr>
          <w:p w14:paraId="4E974CEE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2AA4" w14:textId="1B9B84F1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Elektryczna regulacja wysokości łóżka w zakresie  600 - 1000 mm +/- 50 mm liczonym od powierzchni materaca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9CC" w14:textId="3847DBA8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</w:p>
        </w:tc>
        <w:tc>
          <w:tcPr>
            <w:tcW w:w="2660" w:type="dxa"/>
          </w:tcPr>
          <w:p w14:paraId="0955D73F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7E0A55CC" w14:textId="77777777" w:rsidTr="004717BE">
        <w:tc>
          <w:tcPr>
            <w:tcW w:w="993" w:type="dxa"/>
          </w:tcPr>
          <w:p w14:paraId="6A1BCAC2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8829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Elektryczna regulacja podnoszenia i opuszczania oparcia pleców w zakresie od </w:t>
            </w:r>
          </w:p>
          <w:p w14:paraId="473E69E4" w14:textId="3CEE555A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- 15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  <w:r w:rsidRPr="00F85E1D">
              <w:rPr>
                <w:rFonts w:ascii="Tahoma" w:hAnsi="Tahoma" w:cs="Tahoma"/>
                <w:sz w:val="18"/>
                <w:szCs w:val="18"/>
              </w:rPr>
              <w:t>do 70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, +/- 5 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29FA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</w:p>
          <w:p w14:paraId="40711B82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4E390F3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3890B320" w14:textId="77777777" w:rsidTr="004717BE">
        <w:tc>
          <w:tcPr>
            <w:tcW w:w="993" w:type="dxa"/>
          </w:tcPr>
          <w:p w14:paraId="7124C581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E8C4" w14:textId="11500BDA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Elektryczna , oddzielna regulacja nachylenia siedziska w zakresie od 0 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  <w:r w:rsidRPr="00F85E1D">
              <w:rPr>
                <w:rFonts w:ascii="Tahoma" w:hAnsi="Tahoma" w:cs="Tahoma"/>
                <w:sz w:val="18"/>
                <w:szCs w:val="18"/>
              </w:rPr>
              <w:t>do 20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, +/- 5 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6744" w14:textId="46E36E3B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1E3D8129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7229E24A" w14:textId="77777777" w:rsidTr="004717BE">
        <w:tc>
          <w:tcPr>
            <w:tcW w:w="993" w:type="dxa"/>
          </w:tcPr>
          <w:p w14:paraId="7D9207E6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0022" w14:textId="1E08A494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Segment nożny (platforma dla noworodka) leża z regulacją wysokości , regulacją położenia wzdłużnego oraz kąta nachylenia i możliwością całkowitego wsunięcia pod siedzisko  wraz z materacem. Nie dopuszcza się rozwiązań polegających na konieczności ściągania materaca przed wsunięciem pod łóżko lub odejmowania segmentu nożnego wymagającego od personelu znacznego wysiłku fizycznego. Regulacja kąta nachylenia w zakresie min. 0 – 20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. Dźwignie zwalniające możliwość schowania/regulacji segmentu nożnego od strony personelu.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2AD" w14:textId="4C9E7EC2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17F37706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311D7D04" w14:textId="77777777" w:rsidTr="004717BE">
        <w:tc>
          <w:tcPr>
            <w:tcW w:w="993" w:type="dxa"/>
          </w:tcPr>
          <w:p w14:paraId="09ADF02D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ACC5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Regulacja podnóżków manualna, możliwość regulacji jedną ręką:</w:t>
            </w:r>
          </w:p>
          <w:p w14:paraId="5EFDE8AB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W poziomie 0-60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 (+/-5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F85E1D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4DD3BF90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W pionie 0 – 140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 (+/-5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F85E1D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70E3A7E4" w14:textId="4F68D02D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Każdy podnóżek wyposażony w podkolannik z dodatkową regulacją w pionie i poziomie oraz z możliwością wysunięcia podkolannika z podnóżka w celu lepszego dopasowania łóżka do wysokości rodzącej. Podnóżki tapicerowane w kolorze materaców łóżka. Podkolanniki koloru czarnego.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C2D9" w14:textId="03073886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6BBE3C3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74C4216A" w14:textId="77777777" w:rsidTr="004717BE">
        <w:tc>
          <w:tcPr>
            <w:tcW w:w="993" w:type="dxa"/>
          </w:tcPr>
          <w:p w14:paraId="00CE0BFD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9DCE" w14:textId="47102EEB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Możliwość ustawienia łóżka w pozycji Trendelenburga min. - 15 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, +/- 5 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F12E" w14:textId="52E4B6BA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7795525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577C785A" w14:textId="77777777" w:rsidTr="004717BE">
        <w:tc>
          <w:tcPr>
            <w:tcW w:w="993" w:type="dxa"/>
          </w:tcPr>
          <w:p w14:paraId="7C62D562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E7BF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A10A82" w14:textId="40C14CA0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Możliwość ręcznego opuszczenia oparcia – funkcja CPR segmentu pleców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0B73" w14:textId="52A55F7B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44CF5BF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5BB10977" w14:textId="77777777" w:rsidTr="004717BE">
        <w:tc>
          <w:tcPr>
            <w:tcW w:w="993" w:type="dxa"/>
          </w:tcPr>
          <w:p w14:paraId="67CA0725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273" w14:textId="2D4CC4DB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Łóżko przejezdne , podstawa jezdna zapewnia stabilność i mobilność łóżka z centralną blokadą kół ; funkcja jazdy "na wprost". Dźwignia blokady hamulca umieszczona z boku podstawy. Dźwignia hamulca z kolorystycznym oznaczeniem blokady centralnej oraz funkcji jazdy na wprost. Koła o średnicy 150mm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0DC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0EAD90DC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339AFB8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5FDC32F3" w14:textId="77777777" w:rsidTr="00F85E1D">
        <w:tc>
          <w:tcPr>
            <w:tcW w:w="993" w:type="dxa"/>
            <w:tcBorders>
              <w:bottom w:val="single" w:sz="4" w:space="0" w:color="auto"/>
            </w:tcBorders>
          </w:tcPr>
          <w:p w14:paraId="6A259F30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E2F5" w14:textId="39E176D1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Łóżko porodowe wyposażone w bezszwowe materace wykonane ze specjalnego antybakteryjnego materiału odpornego na promieniowanie UV . Materace lekkie nie wymagające znacznego wysiłku od personelu podczas dezynfekcji łóżka. Dostępny wybór kolorów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032C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2D07A7C6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9BC1772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3070E28D" w14:textId="77777777" w:rsidTr="00F85E1D">
        <w:tc>
          <w:tcPr>
            <w:tcW w:w="993" w:type="dxa"/>
            <w:tcBorders>
              <w:top w:val="single" w:sz="4" w:space="0" w:color="auto"/>
            </w:tcBorders>
          </w:tcPr>
          <w:p w14:paraId="2A160EA0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DD14" w14:textId="77BE8141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Materac w segmencie siedzenia z wycięciem klinowym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10A6" w14:textId="62718562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E94759D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61B14BE0" w14:textId="77777777" w:rsidTr="004717BE">
        <w:tc>
          <w:tcPr>
            <w:tcW w:w="993" w:type="dxa"/>
          </w:tcPr>
          <w:p w14:paraId="39D31EA2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F18F" w14:textId="3816FAA9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Materace odejmowane, zabezpieczone od spodu przed wnikaniem cieczy silikonem. Materace wzmocnione płytą z kompozytu.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A72" w14:textId="649AFB1C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92BD5AE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67FFAD64" w14:textId="77777777" w:rsidTr="004717BE">
        <w:tc>
          <w:tcPr>
            <w:tcW w:w="993" w:type="dxa"/>
          </w:tcPr>
          <w:p w14:paraId="6016157A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D897" w14:textId="28A05995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Łóżko porodowe wyposażone w  miskę z możliwością demontażu oraz podgłówek z regulacją wysokości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7F00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017BE895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099659C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00CC60EA" w14:textId="77777777" w:rsidTr="00B73E4A">
        <w:tc>
          <w:tcPr>
            <w:tcW w:w="993" w:type="dxa"/>
            <w:tcBorders>
              <w:bottom w:val="single" w:sz="4" w:space="0" w:color="auto"/>
            </w:tcBorders>
          </w:tcPr>
          <w:p w14:paraId="22BD9FE5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DC9E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Całkowite robocze obciążenie łóżka  min. 240 kg</w:t>
            </w:r>
          </w:p>
          <w:p w14:paraId="58818D63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Obciążenie segmentu pleców min 150kg</w:t>
            </w:r>
          </w:p>
          <w:p w14:paraId="7D19EFB2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Obciążenie segmentu nożnego min 150kg </w:t>
            </w:r>
          </w:p>
          <w:p w14:paraId="670D6C9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Obciążenie podnóżków min 70kg</w:t>
            </w:r>
          </w:p>
          <w:p w14:paraId="5FABE1E4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7AB6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</w:p>
          <w:p w14:paraId="6005CF87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9F756DE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13E75D82" w14:textId="77777777" w:rsidTr="00B73E4A">
        <w:tc>
          <w:tcPr>
            <w:tcW w:w="993" w:type="dxa"/>
            <w:tcBorders>
              <w:top w:val="single" w:sz="4" w:space="0" w:color="auto"/>
            </w:tcBorders>
          </w:tcPr>
          <w:p w14:paraId="556799B0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D7FF" w14:textId="3ECC4A05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Możliwość wyboru koloru materaców. Min cztery kolory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0A0E" w14:textId="3E407A9B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D24B2A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042C2119" w14:textId="77777777" w:rsidTr="004717BE">
        <w:tc>
          <w:tcPr>
            <w:tcW w:w="993" w:type="dxa"/>
          </w:tcPr>
          <w:p w14:paraId="1CAF1F82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6F83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Wyposażenie : </w:t>
            </w:r>
          </w:p>
          <w:p w14:paraId="543EE14F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- Komplet podnóżków z wysuwanymi podkolannikami</w:t>
            </w:r>
          </w:p>
          <w:p w14:paraId="0B56830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- Demontowalna miska,</w:t>
            </w:r>
          </w:p>
          <w:p w14:paraId="10EE13B1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- Regulowany podgłówek ( poduszka )</w:t>
            </w:r>
          </w:p>
          <w:p w14:paraId="187626D9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- barierki boczne </w:t>
            </w:r>
          </w:p>
          <w:p w14:paraId="07BD197E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- szyny boczne na akcesoria przy siedzisku</w:t>
            </w:r>
          </w:p>
          <w:p w14:paraId="7C87B543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- składane uchwyt rąk  dla rodzącej </w:t>
            </w:r>
          </w:p>
          <w:p w14:paraId="05587680" w14:textId="7D41B7E8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- drążek do pozycji kucznej, tapicerowany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720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2DC6CFC9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3F1E3034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6E6F90CE" w14:textId="77777777" w:rsidTr="004717BE">
        <w:tc>
          <w:tcPr>
            <w:tcW w:w="993" w:type="dxa"/>
          </w:tcPr>
          <w:p w14:paraId="698AC5B3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5579" w14:textId="796A7C99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Deklaracja zgodności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B696" w14:textId="053B01F5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B7F51BD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4841601D" w14:textId="77777777" w:rsidTr="004717BE">
        <w:tc>
          <w:tcPr>
            <w:tcW w:w="993" w:type="dxa"/>
          </w:tcPr>
          <w:p w14:paraId="673BCCD9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97F7" w14:textId="43C6B798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Montaż i szkolenie personelu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D798" w14:textId="397E26C6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 </w:t>
            </w:r>
          </w:p>
        </w:tc>
        <w:tc>
          <w:tcPr>
            <w:tcW w:w="2660" w:type="dxa"/>
          </w:tcPr>
          <w:p w14:paraId="76C3953E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0BEBD037" w14:textId="77777777" w:rsidTr="009613A4">
        <w:tc>
          <w:tcPr>
            <w:tcW w:w="993" w:type="dxa"/>
          </w:tcPr>
          <w:p w14:paraId="29FBEB70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083E5CE" w14:textId="709F9862" w:rsidR="00B73E4A" w:rsidRPr="00F85E1D" w:rsidRDefault="00B73E4A" w:rsidP="00B73E4A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1F13D991" w14:textId="7434FF6D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78E5F53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987A7C" w14:textId="77777777" w:rsidR="00897331" w:rsidRDefault="00897331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0C330977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0F2362FB" w14:textId="5B98FD3D" w:rsidR="00F85E1D" w:rsidRDefault="00F85E1D">
      <w:pPr>
        <w:rPr>
          <w:rFonts w:ascii="Tahoma" w:hAnsi="Tahoma" w:cs="Tahoma"/>
          <w:sz w:val="20"/>
          <w:szCs w:val="20"/>
        </w:rPr>
      </w:pPr>
    </w:p>
    <w:p w14:paraId="173806FF" w14:textId="4A83F678" w:rsidR="00F85E1D" w:rsidRPr="00F85E1D" w:rsidRDefault="00F85E1D" w:rsidP="00F85E1D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F85E1D" w:rsidRPr="00F85E1D" w:rsidSect="00F85E1D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A23"/>
    <w:multiLevelType w:val="hybridMultilevel"/>
    <w:tmpl w:val="AE2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551">
    <w:abstractNumId w:val="2"/>
  </w:num>
  <w:num w:numId="2" w16cid:durableId="415905406">
    <w:abstractNumId w:val="0"/>
  </w:num>
  <w:num w:numId="3" w16cid:durableId="1718776797">
    <w:abstractNumId w:val="3"/>
  </w:num>
  <w:num w:numId="4" w16cid:durableId="147980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4A3F1B"/>
    <w:rsid w:val="00542F94"/>
    <w:rsid w:val="00572BA7"/>
    <w:rsid w:val="00734F3C"/>
    <w:rsid w:val="0089152B"/>
    <w:rsid w:val="00897331"/>
    <w:rsid w:val="008D27BD"/>
    <w:rsid w:val="00B50C2F"/>
    <w:rsid w:val="00B73E4A"/>
    <w:rsid w:val="00C752C3"/>
    <w:rsid w:val="00D91AB6"/>
    <w:rsid w:val="00E26DB8"/>
    <w:rsid w:val="00EA044A"/>
    <w:rsid w:val="00F85E1D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13</cp:revision>
  <dcterms:created xsi:type="dcterms:W3CDTF">2022-09-23T07:18:00Z</dcterms:created>
  <dcterms:modified xsi:type="dcterms:W3CDTF">2023-02-28T12:08:00Z</dcterms:modified>
</cp:coreProperties>
</file>