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27BE" w14:textId="77777777" w:rsidR="005E6F96" w:rsidRPr="005E6F96" w:rsidRDefault="00AD7616" w:rsidP="00081334">
      <w:pPr>
        <w:pStyle w:val="Tekstpodstawowywcity"/>
        <w:ind w:left="0"/>
        <w:jc w:val="right"/>
        <w:rPr>
          <w:b/>
          <w:bCs/>
          <w:color w:val="000000"/>
        </w:rPr>
      </w:pPr>
      <w:r>
        <w:rPr>
          <w:b/>
          <w:bCs/>
          <w:color w:val="000000"/>
        </w:rPr>
        <w:t>załącznik nr 7</w:t>
      </w:r>
    </w:p>
    <w:p w14:paraId="2F0764EA" w14:textId="77777777" w:rsidR="005E6F96" w:rsidRDefault="005E6F96" w:rsidP="00770924">
      <w:pPr>
        <w:jc w:val="center"/>
        <w:rPr>
          <w:rFonts w:ascii="Tahoma" w:hAnsi="Tahoma" w:cs="Tahoma"/>
          <w:b/>
          <w:bCs/>
          <w:sz w:val="28"/>
          <w:szCs w:val="28"/>
        </w:rPr>
      </w:pPr>
    </w:p>
    <w:p w14:paraId="49B72406" w14:textId="72F8A47C" w:rsidR="00770924" w:rsidRPr="009F6828" w:rsidRDefault="005E6F96" w:rsidP="00770924">
      <w:pPr>
        <w:jc w:val="center"/>
        <w:rPr>
          <w:b/>
          <w:bCs/>
        </w:rPr>
      </w:pPr>
      <w:r w:rsidRPr="009F6828">
        <w:rPr>
          <w:b/>
          <w:bCs/>
        </w:rPr>
        <w:t>PROJEKT UMOWY</w:t>
      </w:r>
      <w:r w:rsidR="00770924" w:rsidRPr="009F6828">
        <w:rPr>
          <w:b/>
          <w:bCs/>
        </w:rPr>
        <w:t xml:space="preserve"> NR  </w:t>
      </w:r>
      <w:r w:rsidR="00D2254F">
        <w:rPr>
          <w:b/>
          <w:bCs/>
        </w:rPr>
        <w:t>RG.</w:t>
      </w:r>
      <w:r w:rsidR="00F536ED">
        <w:rPr>
          <w:b/>
          <w:bCs/>
        </w:rPr>
        <w:t xml:space="preserve">032. </w:t>
      </w:r>
      <w:r w:rsidR="00770924" w:rsidRPr="009F6828">
        <w:rPr>
          <w:b/>
          <w:bCs/>
        </w:rPr>
        <w:t>….</w:t>
      </w:r>
      <w:r w:rsidR="00F536ED">
        <w:rPr>
          <w:b/>
          <w:bCs/>
        </w:rPr>
        <w:t xml:space="preserve"> </w:t>
      </w:r>
      <w:r w:rsidR="00770924" w:rsidRPr="009F6828">
        <w:rPr>
          <w:b/>
          <w:bCs/>
        </w:rPr>
        <w:t>20</w:t>
      </w:r>
      <w:r w:rsidR="00F536ED">
        <w:rPr>
          <w:b/>
          <w:bCs/>
        </w:rPr>
        <w:t>2</w:t>
      </w:r>
      <w:r w:rsidR="00985090">
        <w:rPr>
          <w:b/>
          <w:bCs/>
        </w:rPr>
        <w:t>1</w:t>
      </w:r>
    </w:p>
    <w:p w14:paraId="11EDCACE" w14:textId="77777777" w:rsidR="00770924" w:rsidRPr="009F6828" w:rsidRDefault="00770924" w:rsidP="00770924">
      <w:pPr>
        <w:jc w:val="center"/>
        <w:rPr>
          <w:b/>
          <w:bCs/>
        </w:rPr>
      </w:pPr>
    </w:p>
    <w:p w14:paraId="6A8A0565" w14:textId="588CE77A" w:rsidR="00770924" w:rsidRPr="000426A1" w:rsidRDefault="00C16D2D" w:rsidP="00C16D2D">
      <w:pPr>
        <w:jc w:val="both"/>
      </w:pPr>
      <w:r w:rsidRPr="009F6828">
        <w:rPr>
          <w:color w:val="000000"/>
        </w:rPr>
        <w:t>zawarta w dniu .............. 20</w:t>
      </w:r>
      <w:r>
        <w:rPr>
          <w:color w:val="000000"/>
        </w:rPr>
        <w:t>2</w:t>
      </w:r>
      <w:r w:rsidR="00985090">
        <w:rPr>
          <w:color w:val="000000"/>
        </w:rPr>
        <w:t>1</w:t>
      </w:r>
      <w:r w:rsidRPr="009F6828">
        <w:rPr>
          <w:color w:val="000000"/>
        </w:rPr>
        <w:t xml:space="preserve"> roku </w:t>
      </w:r>
      <w:r w:rsidRPr="009F6828">
        <w:t>w Świdnicy pomiędzy Gminą Świdnica</w:t>
      </w:r>
      <w:r>
        <w:t xml:space="preserve"> – Urząd Gminy w Świdnicy,</w:t>
      </w:r>
      <w:r w:rsidRPr="009F6828">
        <w:t xml:space="preserve"> ul. Długa 38,</w:t>
      </w:r>
      <w:r>
        <w:t xml:space="preserve"> 66-008 Świdnica, NIP 973-00-00-916 </w:t>
      </w:r>
      <w:r w:rsidRPr="009F6828">
        <w:t>zwaną dalej Zamawiającym, reprezentowaną przez</w:t>
      </w:r>
      <w:r>
        <w:t xml:space="preserve"> </w:t>
      </w:r>
      <w:r w:rsidR="00770924" w:rsidRPr="009F6828">
        <w:rPr>
          <w:color w:val="000000"/>
        </w:rPr>
        <w:t xml:space="preserve">: </w:t>
      </w:r>
    </w:p>
    <w:p w14:paraId="4BFDD53F" w14:textId="02C7A405" w:rsidR="009F6828" w:rsidRPr="009F6828" w:rsidRDefault="00C90B02" w:rsidP="00C16D2D">
      <w:pPr>
        <w:autoSpaceDE w:val="0"/>
        <w:autoSpaceDN w:val="0"/>
        <w:adjustRightInd w:val="0"/>
        <w:rPr>
          <w:b/>
          <w:bCs/>
        </w:rPr>
      </w:pPr>
      <w:r w:rsidRPr="00C90B02">
        <w:t>……………………………….</w:t>
      </w:r>
      <w:r w:rsidR="009F6828" w:rsidRPr="009F6828">
        <w:rPr>
          <w:b/>
          <w:bCs/>
        </w:rPr>
        <w:t xml:space="preserve"> - Wójta Gminy</w:t>
      </w:r>
    </w:p>
    <w:p w14:paraId="63EABEC1" w14:textId="77777777" w:rsidR="009F6828" w:rsidRPr="009F6828" w:rsidRDefault="009F6828" w:rsidP="00C16D2D">
      <w:pPr>
        <w:autoSpaceDE w:val="0"/>
        <w:autoSpaceDN w:val="0"/>
        <w:adjustRightInd w:val="0"/>
        <w:rPr>
          <w:b/>
          <w:bCs/>
        </w:rPr>
      </w:pPr>
      <w:r w:rsidRPr="009F6828">
        <w:rPr>
          <w:b/>
          <w:bCs/>
        </w:rPr>
        <w:t xml:space="preserve">przy kontrasygnacie </w:t>
      </w:r>
      <w:r w:rsidR="002A53E9">
        <w:rPr>
          <w:b/>
          <w:bCs/>
        </w:rPr>
        <w:t>Katarzyny Wybranowskiej</w:t>
      </w:r>
      <w:r w:rsidRPr="009F6828">
        <w:rPr>
          <w:b/>
          <w:bCs/>
        </w:rPr>
        <w:t xml:space="preserve"> - Skarbnika Gminy</w:t>
      </w:r>
    </w:p>
    <w:p w14:paraId="3FA4EF65" w14:textId="77777777" w:rsidR="009F6828" w:rsidRPr="009F6828" w:rsidRDefault="009F6828" w:rsidP="00C16D2D">
      <w:pPr>
        <w:autoSpaceDE w:val="0"/>
        <w:autoSpaceDN w:val="0"/>
        <w:adjustRightInd w:val="0"/>
        <w:rPr>
          <w:b/>
          <w:bCs/>
        </w:rPr>
      </w:pPr>
      <w:r w:rsidRPr="009F6828">
        <w:rPr>
          <w:b/>
          <w:bCs/>
        </w:rPr>
        <w:t>a</w:t>
      </w:r>
    </w:p>
    <w:p w14:paraId="3580C424" w14:textId="77777777" w:rsidR="009F6828" w:rsidRPr="009F6828" w:rsidRDefault="009F6828" w:rsidP="00C16D2D">
      <w:pPr>
        <w:jc w:val="both"/>
        <w:rPr>
          <w:color w:val="000000"/>
        </w:rPr>
      </w:pPr>
      <w:r w:rsidRPr="009F6828">
        <w:rPr>
          <w:color w:val="000000"/>
        </w:rPr>
        <w:t>.............................. z siedzibą w ..........</w:t>
      </w:r>
      <w:r>
        <w:rPr>
          <w:color w:val="000000"/>
        </w:rPr>
        <w:t>...................  NIP ………… REGON …………………</w:t>
      </w:r>
    </w:p>
    <w:p w14:paraId="27F179BD" w14:textId="77777777" w:rsidR="009F6828" w:rsidRDefault="009F6828" w:rsidP="00C16D2D">
      <w:pPr>
        <w:jc w:val="both"/>
        <w:rPr>
          <w:color w:val="000000"/>
        </w:rPr>
      </w:pPr>
      <w:r>
        <w:rPr>
          <w:color w:val="000000"/>
        </w:rPr>
        <w:t>z</w:t>
      </w:r>
      <w:r w:rsidRPr="009F6828">
        <w:rPr>
          <w:color w:val="000000"/>
        </w:rPr>
        <w:t xml:space="preserve">wanym dalej </w:t>
      </w:r>
      <w:r w:rsidRPr="006D67FE">
        <w:t>Wykonawcą, reprezentowanym przez</w:t>
      </w:r>
      <w:r>
        <w:rPr>
          <w:color w:val="000000"/>
        </w:rPr>
        <w:t>:</w:t>
      </w:r>
    </w:p>
    <w:p w14:paraId="7B9BEA6F" w14:textId="4F7C29A2" w:rsidR="00770924" w:rsidRPr="001B6402" w:rsidRDefault="009F6828" w:rsidP="00770924">
      <w:pPr>
        <w:jc w:val="both"/>
        <w:rPr>
          <w:color w:val="000000"/>
        </w:rPr>
      </w:pPr>
      <w:r>
        <w:rPr>
          <w:color w:val="000000"/>
        </w:rPr>
        <w:t>……………………………</w:t>
      </w:r>
    </w:p>
    <w:p w14:paraId="1B6D442D" w14:textId="303A6516" w:rsidR="00985090" w:rsidRDefault="00985090" w:rsidP="00985090">
      <w:pPr>
        <w:jc w:val="both"/>
      </w:pPr>
      <w:r w:rsidRPr="00F64DCF">
        <w:t>W wyniku rozstrzygnięcia postępowania o udzielenie zamówienia publicznego, prowadzonego w trybie</w:t>
      </w:r>
      <w:r w:rsidRPr="00AA384B">
        <w:t xml:space="preserve"> podstawowym bez negocjacji </w:t>
      </w:r>
      <w:r w:rsidRPr="00F64DCF">
        <w:t xml:space="preserve">na podstawie art. </w:t>
      </w:r>
      <w:r>
        <w:t>275 ust 1</w:t>
      </w:r>
      <w:r w:rsidRPr="00AA384B">
        <w:t xml:space="preserve"> ustawy z 11 września 2019 r. - Prawo zamówień publicznych (Dz. U. z 2019 r. poz. 2019</w:t>
      </w:r>
      <w:r w:rsidR="00B30784">
        <w:t xml:space="preserve"> z </w:t>
      </w:r>
      <w:proofErr w:type="spellStart"/>
      <w:r w:rsidR="00B30784">
        <w:t>późn</w:t>
      </w:r>
      <w:proofErr w:type="spellEnd"/>
      <w:r w:rsidR="00B30784">
        <w:t>. zm.</w:t>
      </w:r>
      <w:r w:rsidRPr="00AA384B">
        <w:t>)</w:t>
      </w:r>
      <w:r w:rsidRPr="00F64DCF">
        <w:t>, została zawarta umowa o następującej treści:</w:t>
      </w:r>
    </w:p>
    <w:p w14:paraId="385AE769" w14:textId="77777777" w:rsidR="00302F27" w:rsidRDefault="00302F27" w:rsidP="00770924">
      <w:pPr>
        <w:pStyle w:val="Nagwektabeli"/>
        <w:widowControl/>
        <w:suppressLineNumbers w:val="0"/>
        <w:suppressAutoHyphens w:val="0"/>
        <w:autoSpaceDE w:val="0"/>
        <w:autoSpaceDN w:val="0"/>
        <w:adjustRightInd w:val="0"/>
        <w:rPr>
          <w:i w:val="0"/>
          <w:iCs w:val="0"/>
          <w:color w:val="000000"/>
        </w:rPr>
      </w:pPr>
    </w:p>
    <w:p w14:paraId="17BC3C36" w14:textId="3628052A" w:rsidR="00770924" w:rsidRPr="00F64DCF" w:rsidRDefault="00770924" w:rsidP="00770924">
      <w:pPr>
        <w:pStyle w:val="Nagwektabeli"/>
        <w:widowControl/>
        <w:suppressLineNumbers w:val="0"/>
        <w:suppressAutoHyphens w:val="0"/>
        <w:autoSpaceDE w:val="0"/>
        <w:autoSpaceDN w:val="0"/>
        <w:adjustRightInd w:val="0"/>
        <w:rPr>
          <w:i w:val="0"/>
          <w:iCs w:val="0"/>
          <w:color w:val="000000"/>
        </w:rPr>
      </w:pPr>
      <w:r w:rsidRPr="00F64DCF">
        <w:rPr>
          <w:i w:val="0"/>
          <w:iCs w:val="0"/>
          <w:color w:val="000000"/>
        </w:rPr>
        <w:t>§ 1</w:t>
      </w:r>
    </w:p>
    <w:p w14:paraId="2B5E94EC" w14:textId="77777777" w:rsidR="00770924" w:rsidRPr="00F64DCF" w:rsidRDefault="00770924" w:rsidP="00770924">
      <w:pPr>
        <w:pStyle w:val="Tekstpodstawowy"/>
        <w:numPr>
          <w:ilvl w:val="12"/>
          <w:numId w:val="0"/>
        </w:numPr>
        <w:spacing w:line="360" w:lineRule="auto"/>
        <w:jc w:val="center"/>
        <w:rPr>
          <w:b/>
          <w:bCs/>
          <w:color w:val="000000"/>
        </w:rPr>
      </w:pPr>
      <w:r w:rsidRPr="00F64DCF">
        <w:rPr>
          <w:b/>
          <w:bCs/>
          <w:color w:val="000000"/>
        </w:rPr>
        <w:t>PRZEDMIOT UMOWY</w:t>
      </w:r>
    </w:p>
    <w:p w14:paraId="6683E924" w14:textId="220B3C53" w:rsidR="00770924" w:rsidRPr="00B77CBB" w:rsidRDefault="00770924" w:rsidP="0051391A">
      <w:pPr>
        <w:pStyle w:val="Akapitzlist"/>
        <w:numPr>
          <w:ilvl w:val="0"/>
          <w:numId w:val="38"/>
        </w:numPr>
        <w:ind w:left="426" w:hanging="426"/>
        <w:jc w:val="both"/>
        <w:rPr>
          <w:bCs/>
          <w:color w:val="000000"/>
        </w:rPr>
      </w:pPr>
      <w:r w:rsidRPr="00B77CBB">
        <w:rPr>
          <w:color w:val="000000"/>
        </w:rPr>
        <w:t xml:space="preserve">Zamawiający zleca, a wykonawca przyjmuje do wykonania zadanie pn.: </w:t>
      </w:r>
      <w:r w:rsidRPr="00B77CBB">
        <w:rPr>
          <w:bCs/>
          <w:color w:val="000000"/>
        </w:rPr>
        <w:t>„</w:t>
      </w:r>
      <w:r w:rsidR="00985090" w:rsidRPr="004B6017">
        <w:rPr>
          <w:b/>
          <w:bCs/>
        </w:rPr>
        <w:t>Budow</w:t>
      </w:r>
      <w:r w:rsidR="00985090">
        <w:rPr>
          <w:b/>
          <w:bCs/>
        </w:rPr>
        <w:t>a</w:t>
      </w:r>
      <w:r w:rsidR="00915D99">
        <w:rPr>
          <w:b/>
          <w:bCs/>
        </w:rPr>
        <w:t xml:space="preserve"> sieci kanalizacji sanitarnej i sieci wodociągowej na działce nr 953/1</w:t>
      </w:r>
      <w:r w:rsidR="00B30784">
        <w:rPr>
          <w:b/>
          <w:bCs/>
        </w:rPr>
        <w:t xml:space="preserve"> i</w:t>
      </w:r>
      <w:r w:rsidR="00915D99">
        <w:rPr>
          <w:b/>
          <w:bCs/>
        </w:rPr>
        <w:t xml:space="preserve"> 325 obręb Wilkanowo</w:t>
      </w:r>
      <w:r w:rsidR="00C50B1F" w:rsidRPr="00B77CBB">
        <w:rPr>
          <w:b/>
          <w:bCs/>
          <w:color w:val="000000"/>
        </w:rPr>
        <w:t>”</w:t>
      </w:r>
      <w:r w:rsidR="00C50B1F" w:rsidRPr="00B77CBB">
        <w:rPr>
          <w:bCs/>
          <w:color w:val="000000"/>
        </w:rPr>
        <w:t>.</w:t>
      </w:r>
    </w:p>
    <w:p w14:paraId="6D93E7E3" w14:textId="77777777" w:rsidR="00770924" w:rsidRPr="00C50B1F" w:rsidRDefault="00770924" w:rsidP="0051391A">
      <w:pPr>
        <w:pStyle w:val="Akapitzlist"/>
        <w:numPr>
          <w:ilvl w:val="0"/>
          <w:numId w:val="38"/>
        </w:numPr>
        <w:ind w:left="426" w:hanging="426"/>
        <w:jc w:val="both"/>
        <w:rPr>
          <w:bCs/>
          <w:color w:val="000000"/>
          <w:sz w:val="22"/>
          <w:szCs w:val="22"/>
        </w:rPr>
      </w:pPr>
      <w:r w:rsidRPr="00C50B1F">
        <w:rPr>
          <w:color w:val="000000"/>
        </w:rPr>
        <w:t>Roboty budowlane należy wykonać zgodnie z dokumentacją projektową,</w:t>
      </w:r>
      <w:r w:rsidR="00F64DCF" w:rsidRPr="00C50B1F">
        <w:rPr>
          <w:color w:val="000000"/>
        </w:rPr>
        <w:t xml:space="preserve"> s</w:t>
      </w:r>
      <w:r w:rsidRPr="00C50B1F">
        <w:rPr>
          <w:color w:val="000000"/>
        </w:rPr>
        <w:t xml:space="preserve">tanowiącą </w:t>
      </w:r>
      <w:r w:rsidRPr="00C50B1F">
        <w:rPr>
          <w:b/>
          <w:bCs/>
          <w:color w:val="000000"/>
        </w:rPr>
        <w:t>załącznik nr 1 do umowy</w:t>
      </w:r>
      <w:r w:rsidRPr="00C50B1F">
        <w:rPr>
          <w:color w:val="000000"/>
        </w:rPr>
        <w:t xml:space="preserve"> </w:t>
      </w:r>
      <w:r w:rsidRPr="00F64DCF">
        <w:t>oraz specyfikacj</w:t>
      </w:r>
      <w:r w:rsidRPr="00C50B1F">
        <w:rPr>
          <w:bCs/>
        </w:rPr>
        <w:t>ami</w:t>
      </w:r>
      <w:r w:rsidRPr="00F64DCF">
        <w:t xml:space="preserve"> technicznymi wykonania i odbioru robót budowlanych, zwan</w:t>
      </w:r>
      <w:r w:rsidRPr="00C50B1F">
        <w:rPr>
          <w:bCs/>
        </w:rPr>
        <w:t>ymi</w:t>
      </w:r>
      <w:r w:rsidRPr="00F64DCF">
        <w:t xml:space="preserve"> także </w:t>
      </w:r>
      <w:proofErr w:type="spellStart"/>
      <w:r w:rsidRPr="00F64DCF">
        <w:t>STWiOR</w:t>
      </w:r>
      <w:proofErr w:type="spellEnd"/>
      <w:r w:rsidRPr="00F64DCF">
        <w:t>, stanowiąc</w:t>
      </w:r>
      <w:r w:rsidRPr="00C50B1F">
        <w:rPr>
          <w:bCs/>
        </w:rPr>
        <w:t>ymi</w:t>
      </w:r>
      <w:r w:rsidRPr="00F64DCF">
        <w:t xml:space="preserve">  </w:t>
      </w:r>
      <w:r w:rsidRPr="00C50B1F">
        <w:rPr>
          <w:b/>
          <w:bCs/>
          <w:color w:val="000000"/>
        </w:rPr>
        <w:t xml:space="preserve">załącznik nr 2 do umowy, </w:t>
      </w:r>
      <w:r w:rsidRPr="00C50B1F">
        <w:rPr>
          <w:color w:val="000000"/>
        </w:rPr>
        <w:t>z uwzględnieniem wyjaśnień i zmian dokonanych przez zamawiającego w czasie trwania postępowania o udzielenie zamówienia publicznego</w:t>
      </w:r>
      <w:r w:rsidRPr="00C50B1F">
        <w:rPr>
          <w:b/>
          <w:bCs/>
          <w:color w:val="000000"/>
        </w:rPr>
        <w:t xml:space="preserve"> </w:t>
      </w:r>
      <w:r w:rsidRPr="00C50B1F">
        <w:rPr>
          <w:color w:val="000000"/>
        </w:rPr>
        <w:t xml:space="preserve">stanowiących </w:t>
      </w:r>
      <w:r w:rsidRPr="00C50B1F">
        <w:rPr>
          <w:b/>
          <w:bCs/>
          <w:color w:val="000000"/>
        </w:rPr>
        <w:t xml:space="preserve">załącznik nr 3  </w:t>
      </w:r>
      <w:r w:rsidRPr="00C50B1F">
        <w:rPr>
          <w:color w:val="000000"/>
        </w:rPr>
        <w:t>do umowy – jeżeli dotyczy</w:t>
      </w:r>
      <w:r w:rsidRPr="00C50B1F">
        <w:rPr>
          <w:b/>
          <w:bCs/>
          <w:color w:val="000000"/>
        </w:rPr>
        <w:t>.</w:t>
      </w:r>
    </w:p>
    <w:p w14:paraId="5E33D930" w14:textId="6F193C37" w:rsidR="00770924" w:rsidRPr="00C50B1F" w:rsidRDefault="00302F27" w:rsidP="0051391A">
      <w:pPr>
        <w:pStyle w:val="Akapitzlist"/>
        <w:numPr>
          <w:ilvl w:val="0"/>
          <w:numId w:val="38"/>
        </w:numPr>
        <w:ind w:left="426" w:hanging="426"/>
        <w:jc w:val="both"/>
        <w:rPr>
          <w:bCs/>
          <w:color w:val="000000"/>
          <w:sz w:val="22"/>
          <w:szCs w:val="22"/>
        </w:rPr>
      </w:pPr>
      <w:r w:rsidRPr="00F64DCF">
        <w:t xml:space="preserve">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t>
      </w:r>
      <w:r>
        <w:t xml:space="preserve">może </w:t>
      </w:r>
      <w:r w:rsidRPr="00F64DCF">
        <w:t>wpłyn</w:t>
      </w:r>
      <w:r>
        <w:t>ąć</w:t>
      </w:r>
      <w:r w:rsidRPr="00F64DCF">
        <w:t xml:space="preserve"> negatywnie na prawidłowe funkcjonowanie rozwiązań przyjętych w dokumentacji projektowej.</w:t>
      </w:r>
    </w:p>
    <w:p w14:paraId="061FEBAB" w14:textId="77777777" w:rsidR="00770924" w:rsidRPr="00C50B1F" w:rsidRDefault="00770924" w:rsidP="0051391A">
      <w:pPr>
        <w:pStyle w:val="Akapitzlist"/>
        <w:numPr>
          <w:ilvl w:val="0"/>
          <w:numId w:val="38"/>
        </w:numPr>
        <w:ind w:left="426" w:hanging="426"/>
        <w:jc w:val="both"/>
        <w:rPr>
          <w:bCs/>
          <w:color w:val="000000"/>
          <w:sz w:val="22"/>
          <w:szCs w:val="22"/>
        </w:rPr>
      </w:pPr>
      <w:r w:rsidRPr="00C50B1F">
        <w:rPr>
          <w:color w:val="000000"/>
        </w:rPr>
        <w:t xml:space="preserve">Przedmiot umowy należy wykonać zgodnie z obowiązującymi przepisami prawa, </w:t>
      </w:r>
      <w:r w:rsidRPr="00F64DCF">
        <w:t>sztuką budowlaną, wiedzą techniczną oraz niniejszą umową.</w:t>
      </w:r>
    </w:p>
    <w:p w14:paraId="11A0C1CF" w14:textId="77777777" w:rsidR="00770924" w:rsidRPr="00C50B1F" w:rsidRDefault="00770924" w:rsidP="0051391A">
      <w:pPr>
        <w:pStyle w:val="Akapitzlist"/>
        <w:numPr>
          <w:ilvl w:val="0"/>
          <w:numId w:val="38"/>
        </w:numPr>
        <w:ind w:left="426" w:hanging="426"/>
        <w:jc w:val="both"/>
        <w:rPr>
          <w:bCs/>
          <w:color w:val="000000"/>
          <w:sz w:val="22"/>
          <w:szCs w:val="22"/>
        </w:rPr>
      </w:pPr>
      <w:r w:rsidRPr="00F64DCF">
        <w:t>W przypadku rozbieżności w dokumentacji projektowej obowiązuje następująca hierarchia dokumentów:</w:t>
      </w:r>
    </w:p>
    <w:p w14:paraId="5F37EF00" w14:textId="77777777" w:rsidR="00770924" w:rsidRPr="00F64DCF" w:rsidRDefault="00770924" w:rsidP="0051391A">
      <w:pPr>
        <w:pStyle w:val="Default"/>
        <w:numPr>
          <w:ilvl w:val="2"/>
          <w:numId w:val="8"/>
        </w:numPr>
        <w:tabs>
          <w:tab w:val="left" w:pos="851"/>
        </w:tabs>
        <w:ind w:left="851" w:hanging="425"/>
        <w:jc w:val="both"/>
        <w:rPr>
          <w:color w:val="auto"/>
        </w:rPr>
      </w:pPr>
      <w:r w:rsidRPr="00F64DCF">
        <w:rPr>
          <w:color w:val="auto"/>
        </w:rPr>
        <w:t>projekt budowlany,</w:t>
      </w:r>
    </w:p>
    <w:p w14:paraId="7FD8B3CE" w14:textId="77777777" w:rsidR="00770924" w:rsidRPr="00F64DCF" w:rsidRDefault="00770924" w:rsidP="0051391A">
      <w:pPr>
        <w:pStyle w:val="Default"/>
        <w:numPr>
          <w:ilvl w:val="2"/>
          <w:numId w:val="8"/>
        </w:numPr>
        <w:tabs>
          <w:tab w:val="left" w:pos="851"/>
        </w:tabs>
        <w:ind w:left="851" w:hanging="425"/>
        <w:jc w:val="both"/>
        <w:rPr>
          <w:color w:val="auto"/>
        </w:rPr>
      </w:pPr>
      <w:r w:rsidRPr="00F64DCF">
        <w:rPr>
          <w:color w:val="auto"/>
        </w:rPr>
        <w:t>specyfikacja techniczna wykonania i odbioru robót,</w:t>
      </w:r>
    </w:p>
    <w:p w14:paraId="3776D9C0" w14:textId="24160E6D" w:rsidR="00770924" w:rsidRDefault="00F64DCF" w:rsidP="0051391A">
      <w:pPr>
        <w:pStyle w:val="Default"/>
        <w:numPr>
          <w:ilvl w:val="2"/>
          <w:numId w:val="8"/>
        </w:numPr>
        <w:tabs>
          <w:tab w:val="left" w:pos="851"/>
        </w:tabs>
        <w:ind w:left="851" w:hanging="425"/>
        <w:jc w:val="both"/>
        <w:rPr>
          <w:color w:val="auto"/>
        </w:rPr>
      </w:pPr>
      <w:proofErr w:type="spellStart"/>
      <w:r w:rsidRPr="00F64DCF">
        <w:rPr>
          <w:color w:val="auto"/>
        </w:rPr>
        <w:t>swz</w:t>
      </w:r>
      <w:proofErr w:type="spellEnd"/>
      <w:r w:rsidR="00770924" w:rsidRPr="00F64DCF">
        <w:rPr>
          <w:color w:val="auto"/>
        </w:rPr>
        <w:t>.</w:t>
      </w:r>
    </w:p>
    <w:p w14:paraId="658C7496" w14:textId="77777777" w:rsidR="00770924" w:rsidRDefault="00770924" w:rsidP="0051391A">
      <w:pPr>
        <w:pStyle w:val="Default"/>
        <w:numPr>
          <w:ilvl w:val="0"/>
          <w:numId w:val="38"/>
        </w:numPr>
        <w:tabs>
          <w:tab w:val="left" w:pos="851"/>
        </w:tabs>
        <w:ind w:left="426" w:hanging="426"/>
        <w:jc w:val="both"/>
        <w:rPr>
          <w:color w:val="auto"/>
        </w:rPr>
      </w:pPr>
      <w:r w:rsidRPr="00C50B1F">
        <w:rPr>
          <w:color w:val="auto"/>
        </w:rPr>
        <w:t>W przypadku rozbieżności dotyczących jakości materiałów i standardu wykonania pomiędzy dokumentacja projektową, a specyfikacją techniczną wykonania i odbioru robót budowlanych należy przyjąć jakość materiałów i standard wykonania określony w specyfikacji technicznej wykonania i odbioru robót budowlanych.</w:t>
      </w:r>
    </w:p>
    <w:p w14:paraId="58619687" w14:textId="77777777" w:rsidR="00770924" w:rsidRPr="00C50B1F" w:rsidRDefault="00770924" w:rsidP="0051391A">
      <w:pPr>
        <w:pStyle w:val="Default"/>
        <w:numPr>
          <w:ilvl w:val="0"/>
          <w:numId w:val="38"/>
        </w:numPr>
        <w:tabs>
          <w:tab w:val="left" w:pos="851"/>
        </w:tabs>
        <w:ind w:left="426" w:hanging="426"/>
        <w:jc w:val="both"/>
        <w:rPr>
          <w:color w:val="auto"/>
        </w:rPr>
      </w:pPr>
      <w:r w:rsidRPr="00C50B1F">
        <w:t xml:space="preserve">Wykonawca oświadcza, że zapoznał się z dokumentacją projektową, specyfikacją techniczną wykonania i odbioru robót budowlanych i </w:t>
      </w:r>
      <w:r w:rsidRPr="00F64DCF">
        <w:t xml:space="preserve">nie zgłasza żadnych zastrzeżeń, co </w:t>
      </w:r>
      <w:r w:rsidRPr="00F64DCF">
        <w:lastRenderedPageBreak/>
        <w:t>do jej kompletności, zupełności, poprawności sporządzenia oraz oświadcza, że jest ona wystarczająca do wykonania przedmiotu umowy zgodnie ze sztuką budowlaną i z dochowaniem należytej staranności wymaganej od profesjonalnego przedsiębiorcy budowlanego.</w:t>
      </w:r>
    </w:p>
    <w:p w14:paraId="32D8926F" w14:textId="68AE28EE" w:rsidR="00770924" w:rsidRPr="00C50B1F" w:rsidRDefault="00770924" w:rsidP="0051391A">
      <w:pPr>
        <w:pStyle w:val="Default"/>
        <w:numPr>
          <w:ilvl w:val="0"/>
          <w:numId w:val="38"/>
        </w:numPr>
        <w:tabs>
          <w:tab w:val="left" w:pos="851"/>
        </w:tabs>
        <w:ind w:left="426" w:hanging="426"/>
        <w:jc w:val="both"/>
        <w:rPr>
          <w:color w:val="auto"/>
        </w:rPr>
      </w:pPr>
      <w:r w:rsidRPr="00F64DCF">
        <w:t xml:space="preserve">Wykonawca nie może wykorzystywać wad w dokumentacji projektowej, a o ich wykryciu winien niezwłocznie powiadomić </w:t>
      </w:r>
      <w:r w:rsidR="00302F27">
        <w:t>Z</w:t>
      </w:r>
      <w:r w:rsidRPr="00F64DCF">
        <w:t xml:space="preserve">amawiającego. </w:t>
      </w:r>
    </w:p>
    <w:p w14:paraId="39767A8D" w14:textId="77777777" w:rsidR="00770924" w:rsidRPr="00C50B1F" w:rsidRDefault="00770924" w:rsidP="0051391A">
      <w:pPr>
        <w:pStyle w:val="Default"/>
        <w:numPr>
          <w:ilvl w:val="0"/>
          <w:numId w:val="38"/>
        </w:numPr>
        <w:tabs>
          <w:tab w:val="left" w:pos="851"/>
        </w:tabs>
        <w:ind w:left="426" w:hanging="426"/>
        <w:jc w:val="both"/>
        <w:rPr>
          <w:color w:val="auto"/>
        </w:rPr>
      </w:pPr>
      <w:r w:rsidRPr="00F64DCF">
        <w:t>Wykonawca zobowiązuje się przyjąć do realizacji</w:t>
      </w:r>
      <w:r w:rsidRPr="00C50B1F">
        <w:t xml:space="preserve"> r</w:t>
      </w:r>
      <w:r w:rsidRPr="00F64DCF">
        <w:t>oboty budowlane nie ujęte w projekcie budowlanym, które są niezbędne do realizacji przedmiotu umowy, na podstawie aneksu do niniejszej umowy, poprzedzonego sporządzeniem protokołu konieczności wykonania tych robót.</w:t>
      </w:r>
    </w:p>
    <w:p w14:paraId="11483EFA" w14:textId="77777777" w:rsidR="00770924" w:rsidRPr="00C50B1F" w:rsidRDefault="00770924" w:rsidP="0051391A">
      <w:pPr>
        <w:pStyle w:val="Default"/>
        <w:numPr>
          <w:ilvl w:val="0"/>
          <w:numId w:val="38"/>
        </w:numPr>
        <w:tabs>
          <w:tab w:val="left" w:pos="851"/>
        </w:tabs>
        <w:ind w:left="426" w:hanging="426"/>
        <w:jc w:val="both"/>
        <w:rPr>
          <w:color w:val="auto"/>
        </w:rPr>
      </w:pPr>
      <w:r w:rsidRPr="00F64DCF">
        <w:t>Wykonawca zobowiązuje się do realizacji robót zamiennych w stosunku do robót budowlanych opisanych w projekcie budowlanym, jeżeli ich wykonanie jest konieczne dla realizacji umowy, na zasadach określonych w § 18 umowy, na podstawie aneksu do niniejszej umowy, poprzedzonego sporządzeniem protokołu konieczności wykonania tych robót.</w:t>
      </w:r>
    </w:p>
    <w:p w14:paraId="1BA4C8CD" w14:textId="77777777" w:rsidR="00770924" w:rsidRDefault="00770924" w:rsidP="00770924">
      <w:pPr>
        <w:pStyle w:val="Tekstpodstawowy"/>
        <w:tabs>
          <w:tab w:val="num" w:pos="1575"/>
        </w:tabs>
        <w:rPr>
          <w:rFonts w:ascii="Tahoma" w:hAnsi="Tahoma" w:cs="Tahoma"/>
          <w:color w:val="000000"/>
        </w:rPr>
      </w:pPr>
    </w:p>
    <w:p w14:paraId="1BB81AFF" w14:textId="77777777" w:rsidR="00770924" w:rsidRPr="00F64DCF" w:rsidRDefault="00770924" w:rsidP="00770924">
      <w:pPr>
        <w:spacing w:after="120"/>
        <w:jc w:val="center"/>
        <w:rPr>
          <w:b/>
          <w:bCs/>
        </w:rPr>
      </w:pPr>
      <w:r w:rsidRPr="00F64DCF">
        <w:rPr>
          <w:b/>
          <w:bCs/>
        </w:rPr>
        <w:t>§ 2</w:t>
      </w:r>
    </w:p>
    <w:p w14:paraId="00F056CC" w14:textId="77777777" w:rsidR="00770924" w:rsidRPr="00F64DCF" w:rsidRDefault="00770924" w:rsidP="00770924">
      <w:pPr>
        <w:pStyle w:val="Tekstpodstawowy"/>
        <w:numPr>
          <w:ilvl w:val="12"/>
          <w:numId w:val="0"/>
        </w:numPr>
        <w:spacing w:line="360" w:lineRule="auto"/>
        <w:jc w:val="center"/>
        <w:rPr>
          <w:b/>
          <w:bCs/>
        </w:rPr>
      </w:pPr>
      <w:r w:rsidRPr="00F64DCF">
        <w:rPr>
          <w:b/>
          <w:bCs/>
        </w:rPr>
        <w:t>WYMAGANIA DOTYCZĄCE REALIZACJI PRZEDMIOTU UMOWY</w:t>
      </w:r>
    </w:p>
    <w:p w14:paraId="1F3E7F64" w14:textId="77777777" w:rsidR="00770924" w:rsidRPr="00F64DCF" w:rsidRDefault="00770924" w:rsidP="0051391A">
      <w:pPr>
        <w:widowControl w:val="0"/>
        <w:numPr>
          <w:ilvl w:val="3"/>
          <w:numId w:val="8"/>
        </w:numPr>
        <w:tabs>
          <w:tab w:val="num" w:pos="426"/>
          <w:tab w:val="left" w:pos="9514"/>
          <w:tab w:val="left" w:pos="9940"/>
        </w:tabs>
        <w:autoSpaceDE w:val="0"/>
        <w:autoSpaceDN w:val="0"/>
        <w:adjustRightInd w:val="0"/>
        <w:spacing w:line="279" w:lineRule="exact"/>
        <w:ind w:left="426"/>
        <w:jc w:val="both"/>
      </w:pPr>
      <w:r w:rsidRPr="00F64DCF">
        <w:t>W przypadku, gdy uzgodnienia z właściciela</w:t>
      </w:r>
      <w:r w:rsidR="00F64DCF">
        <w:t xml:space="preserve">mi sieci to nakazują, wykonawca </w:t>
      </w:r>
      <w:r w:rsidRPr="00F64DCF">
        <w:t xml:space="preserve">zobowiązany jest do wykonywania prac pod nadzorem właścicieli sieci oraz poniesienia kosztów tego nadzoru. </w:t>
      </w:r>
    </w:p>
    <w:p w14:paraId="3BA9EA68" w14:textId="77777777" w:rsidR="00770924" w:rsidRPr="00F64DCF" w:rsidRDefault="00770924" w:rsidP="0051391A">
      <w:pPr>
        <w:widowControl w:val="0"/>
        <w:numPr>
          <w:ilvl w:val="3"/>
          <w:numId w:val="8"/>
        </w:numPr>
        <w:tabs>
          <w:tab w:val="num" w:pos="426"/>
          <w:tab w:val="left" w:pos="9514"/>
          <w:tab w:val="left" w:pos="9940"/>
        </w:tabs>
        <w:autoSpaceDE w:val="0"/>
        <w:autoSpaceDN w:val="0"/>
        <w:adjustRightInd w:val="0"/>
        <w:spacing w:line="279" w:lineRule="exact"/>
        <w:ind w:left="426"/>
        <w:jc w:val="both"/>
        <w:rPr>
          <w:color w:val="000000"/>
        </w:rPr>
      </w:pPr>
      <w:r w:rsidRPr="00F64DCF">
        <w:t xml:space="preserve">Wykonawca zobowiązany jest do przekazania zamawiającemu protokołów odbioru z zarządcami sieci uzbrojenia terenu, które wynikają z uzgodnień dokumentacji </w:t>
      </w:r>
      <w:r w:rsidRPr="00F64DCF">
        <w:rPr>
          <w:color w:val="000000"/>
        </w:rPr>
        <w:t>projektowej.</w:t>
      </w:r>
    </w:p>
    <w:p w14:paraId="00927D47" w14:textId="77777777" w:rsidR="00770924" w:rsidRPr="00F64DCF" w:rsidRDefault="00770924" w:rsidP="0051391A">
      <w:pPr>
        <w:widowControl w:val="0"/>
        <w:numPr>
          <w:ilvl w:val="3"/>
          <w:numId w:val="8"/>
        </w:numPr>
        <w:tabs>
          <w:tab w:val="num" w:pos="426"/>
          <w:tab w:val="left" w:pos="9514"/>
          <w:tab w:val="left" w:pos="9940"/>
        </w:tabs>
        <w:autoSpaceDE w:val="0"/>
        <w:autoSpaceDN w:val="0"/>
        <w:adjustRightInd w:val="0"/>
        <w:spacing w:line="279" w:lineRule="exact"/>
        <w:ind w:left="426"/>
        <w:jc w:val="both"/>
        <w:rPr>
          <w:color w:val="000000"/>
        </w:rPr>
      </w:pPr>
      <w:r w:rsidRPr="00F64DCF">
        <w:rPr>
          <w:color w:val="000000"/>
        </w:rPr>
        <w:t>Wykonawca ponosi pełną odpowiedzialność za spowodowanie uszkodzeń w sieci uzbrojenia terenu w czasie wykonywania robót oraz za przerwy w korzystaniu z sieci</w:t>
      </w:r>
      <w:r w:rsidR="00B421B3">
        <w:rPr>
          <w:color w:val="000000"/>
        </w:rPr>
        <w:t>,</w:t>
      </w:r>
      <w:r w:rsidRPr="00F64DCF">
        <w:rPr>
          <w:color w:val="000000"/>
        </w:rPr>
        <w:t xml:space="preserve"> a także za uszkodzenia i szkody, które w przyszłości mogłyby powstać na skutek prowadzonych robót.</w:t>
      </w:r>
    </w:p>
    <w:p w14:paraId="7DD2A111" w14:textId="77777777" w:rsidR="00302F27" w:rsidRPr="00302F27" w:rsidRDefault="00302F27" w:rsidP="0051391A">
      <w:pPr>
        <w:pStyle w:val="Default"/>
        <w:numPr>
          <w:ilvl w:val="3"/>
          <w:numId w:val="8"/>
        </w:numPr>
        <w:ind w:left="426"/>
        <w:jc w:val="both"/>
        <w:rPr>
          <w:color w:val="auto"/>
        </w:rPr>
      </w:pPr>
      <w:r w:rsidRPr="00F64DCF">
        <w:t xml:space="preserve">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w:t>
      </w:r>
      <w:r>
        <w:t>szkód</w:t>
      </w:r>
      <w:r w:rsidRPr="00F64DCF">
        <w:t xml:space="preserve"> będących następstwem uniemożliwienia dojazdu. W przypadku, gdy w wyniku braku  powiadomienia dojdzie do żądania wypłaty odszkodowania za poniesione </w:t>
      </w:r>
      <w:r>
        <w:t>szkody</w:t>
      </w:r>
      <w:r w:rsidRPr="00F64DCF">
        <w:t xml:space="preserve">, </w:t>
      </w:r>
      <w:r>
        <w:t>W</w:t>
      </w:r>
      <w:r w:rsidRPr="00F64DCF">
        <w:t>ykonawca zobowiązuje się do zapłaty tego odszkodowania</w:t>
      </w:r>
    </w:p>
    <w:p w14:paraId="63D2B4FE" w14:textId="77777777" w:rsidR="00302F27" w:rsidRDefault="00302F27" w:rsidP="0051391A">
      <w:pPr>
        <w:pStyle w:val="Default"/>
        <w:numPr>
          <w:ilvl w:val="3"/>
          <w:numId w:val="8"/>
        </w:numPr>
        <w:ind w:left="426"/>
        <w:jc w:val="both"/>
        <w:rPr>
          <w:color w:val="auto"/>
        </w:rPr>
      </w:pPr>
      <w:r w:rsidRPr="00F64DCF">
        <w:t xml:space="preserve">Do obowiązków </w:t>
      </w:r>
      <w:r>
        <w:t>W</w:t>
      </w:r>
      <w:r w:rsidRPr="00F64DCF">
        <w:t xml:space="preserve">ykonawcy należy wykonanie niezbędnych badań, pomiarów, prób i sprawdzenia prawidłowości realizowanych robót wynikających z obowiązujących przepisów dotyczących wykonania i odbioru robót z przekazaniem </w:t>
      </w:r>
      <w:r>
        <w:t>Z</w:t>
      </w:r>
      <w:r w:rsidRPr="00F64DCF">
        <w:t>amawiającemu odpowiednich protokołów.</w:t>
      </w:r>
      <w:r>
        <w:rPr>
          <w:color w:val="auto"/>
        </w:rPr>
        <w:t xml:space="preserve"> </w:t>
      </w:r>
      <w:r w:rsidRPr="00F64DCF">
        <w:rPr>
          <w:color w:val="auto"/>
        </w:rPr>
        <w:t xml:space="preserve">Wykonawca zobowiązany jest do przekazania </w:t>
      </w:r>
      <w:r>
        <w:rPr>
          <w:color w:val="auto"/>
        </w:rPr>
        <w:t>Z</w:t>
      </w:r>
      <w:r w:rsidRPr="00F64DCF">
        <w:rPr>
          <w:color w:val="auto"/>
        </w:rPr>
        <w:t xml:space="preserve">amawiającemu protokołów odbioru </w:t>
      </w:r>
      <w:r>
        <w:rPr>
          <w:color w:val="auto"/>
        </w:rPr>
        <w:t xml:space="preserve">dokonanych </w:t>
      </w:r>
      <w:r w:rsidRPr="00F64DCF">
        <w:rPr>
          <w:color w:val="auto"/>
        </w:rPr>
        <w:t>z zarządcami sieci uzbrojenia terenu, które wynikają z uzgodnień dokumentacji projektowej</w:t>
      </w:r>
    </w:p>
    <w:p w14:paraId="53D8A3AF" w14:textId="4EEFE28A" w:rsidR="00770924" w:rsidRPr="00F64DCF" w:rsidRDefault="00770924" w:rsidP="0051391A">
      <w:pPr>
        <w:pStyle w:val="Default"/>
        <w:numPr>
          <w:ilvl w:val="3"/>
          <w:numId w:val="8"/>
        </w:numPr>
        <w:ind w:left="426"/>
        <w:jc w:val="both"/>
        <w:rPr>
          <w:color w:val="auto"/>
        </w:rPr>
      </w:pPr>
      <w:r w:rsidRPr="00F64DCF">
        <w:t>Wykonawca zapewnia swoim staraniem i na swój koszt obsługę geodezyjną zgodnie z obowiązującymi przepisami, w tym wykonanie geodezyjnej inwentaryzacji powykonawczej oraz przekazuje ją zamawiającemu w dniu zgłoszenia gotowości do odbioru końcowego.</w:t>
      </w:r>
    </w:p>
    <w:p w14:paraId="223B1408" w14:textId="77777777" w:rsidR="001B6402" w:rsidRPr="001B6402" w:rsidRDefault="00770924" w:rsidP="0051391A">
      <w:pPr>
        <w:pStyle w:val="Default"/>
        <w:numPr>
          <w:ilvl w:val="3"/>
          <w:numId w:val="8"/>
        </w:numPr>
        <w:tabs>
          <w:tab w:val="num" w:pos="480"/>
        </w:tabs>
        <w:ind w:left="426"/>
        <w:jc w:val="both"/>
        <w:rPr>
          <w:color w:val="auto"/>
        </w:rPr>
      </w:pPr>
      <w:r w:rsidRPr="00F64DCF">
        <w:t>Do obowiązków wykonawcy należy wykonanie 3 egzemplarzy kopii mapy powykonawczej geodezyjnej i inwentaryzacji powykonawczej robót budowlanych.</w:t>
      </w:r>
      <w:r w:rsidR="007D56CA" w:rsidRPr="007D56CA">
        <w:rPr>
          <w:b/>
        </w:rPr>
        <w:t xml:space="preserve"> </w:t>
      </w:r>
    </w:p>
    <w:p w14:paraId="7FA2F94C" w14:textId="7AC60757" w:rsidR="00387BC5" w:rsidRDefault="00387BC5" w:rsidP="00770924">
      <w:pPr>
        <w:spacing w:after="120"/>
        <w:jc w:val="center"/>
        <w:rPr>
          <w:b/>
          <w:bCs/>
        </w:rPr>
      </w:pPr>
    </w:p>
    <w:p w14:paraId="1A149BA1" w14:textId="77777777" w:rsidR="00915D99" w:rsidRDefault="00915D99" w:rsidP="00770924">
      <w:pPr>
        <w:spacing w:after="120"/>
        <w:jc w:val="center"/>
        <w:rPr>
          <w:b/>
          <w:bCs/>
        </w:rPr>
      </w:pPr>
    </w:p>
    <w:p w14:paraId="5C790C6C" w14:textId="0330BBD8" w:rsidR="00770924" w:rsidRPr="00F64DCF" w:rsidRDefault="00770924" w:rsidP="00770924">
      <w:pPr>
        <w:spacing w:after="120"/>
        <w:jc w:val="center"/>
        <w:rPr>
          <w:b/>
          <w:bCs/>
        </w:rPr>
      </w:pPr>
      <w:r w:rsidRPr="00F64DCF">
        <w:rPr>
          <w:b/>
          <w:bCs/>
        </w:rPr>
        <w:t>§ 3</w:t>
      </w:r>
    </w:p>
    <w:p w14:paraId="2ADE751C" w14:textId="77777777" w:rsidR="00770924" w:rsidRPr="00F64DCF" w:rsidRDefault="00770924" w:rsidP="00770924">
      <w:pPr>
        <w:pStyle w:val="Tekstpodstawowy"/>
        <w:numPr>
          <w:ilvl w:val="12"/>
          <w:numId w:val="0"/>
        </w:numPr>
        <w:jc w:val="center"/>
        <w:rPr>
          <w:b/>
          <w:bCs/>
        </w:rPr>
      </w:pPr>
      <w:r w:rsidRPr="00F64DCF">
        <w:rPr>
          <w:b/>
          <w:bCs/>
        </w:rPr>
        <w:lastRenderedPageBreak/>
        <w:t>WYMAGANIA DOTYCZĄCE ZATRUDNIENIA PRZEZ WYKONAWCĘ LUB PODWYKONAWCĘ NA PODSTAWIE UMOWY O PRACĘ</w:t>
      </w:r>
    </w:p>
    <w:p w14:paraId="333F7FE6" w14:textId="77777777" w:rsidR="00770924" w:rsidRPr="00F64DCF" w:rsidRDefault="00770924" w:rsidP="00770924">
      <w:pPr>
        <w:pStyle w:val="Default"/>
        <w:jc w:val="both"/>
        <w:rPr>
          <w:color w:val="auto"/>
          <w:sz w:val="16"/>
          <w:szCs w:val="16"/>
        </w:rPr>
      </w:pPr>
    </w:p>
    <w:p w14:paraId="261A7465" w14:textId="77777777" w:rsidR="00770924" w:rsidRPr="00F64DCF" w:rsidRDefault="00770924" w:rsidP="0051391A">
      <w:pPr>
        <w:pStyle w:val="Standard"/>
        <w:numPr>
          <w:ilvl w:val="6"/>
          <w:numId w:val="35"/>
        </w:numPr>
        <w:ind w:left="426" w:hanging="426"/>
        <w:jc w:val="both"/>
        <w:rPr>
          <w:color w:val="000000"/>
          <w:lang w:eastAsia="pl-PL"/>
        </w:rPr>
      </w:pPr>
      <w:r w:rsidRPr="00F64DCF">
        <w:t>Zamawiający wymaga zatrudnienia przez wykonawcę lub podwykonawcę na podstawie umowy o pracę osób, które w trakcie realizacji przedmiotowego zamówienia wykonywać będą roboty budowlane objęte przedmiotem zamówienia.</w:t>
      </w:r>
    </w:p>
    <w:p w14:paraId="5FF0185D" w14:textId="77777777" w:rsidR="00770924" w:rsidRPr="00F64DCF" w:rsidRDefault="00770924" w:rsidP="0051391A">
      <w:pPr>
        <w:pStyle w:val="Standard"/>
        <w:numPr>
          <w:ilvl w:val="6"/>
          <w:numId w:val="35"/>
        </w:numPr>
        <w:ind w:left="426" w:hanging="426"/>
        <w:jc w:val="both"/>
        <w:rPr>
          <w:color w:val="000000"/>
          <w:lang w:eastAsia="pl-PL"/>
        </w:rPr>
      </w:pPr>
      <w:r w:rsidRPr="00F64DCF">
        <w:t xml:space="preserve">Wykonawca zobowiązany jest, aby osoby wykonujące roboty budowlane, </w:t>
      </w:r>
      <w:r w:rsidRPr="00F64DCF">
        <w:br/>
        <w:t>o których mowa w ust. 1 były zatrudnione do ich realizacji na podstawie umowy                        o pracę w rozumieniu przepisów ustawy z dnia 26 czerwca 1974 roku – Kodeks pracy (Dz. U. z 201</w:t>
      </w:r>
      <w:r w:rsidR="000426A1">
        <w:t>8</w:t>
      </w:r>
      <w:r w:rsidRPr="00F64DCF">
        <w:t xml:space="preserve"> roku poz. 1</w:t>
      </w:r>
      <w:r w:rsidR="000426A1">
        <w:t>8</w:t>
      </w:r>
      <w:r w:rsidRPr="00F64DCF">
        <w:t xml:space="preserve"> z </w:t>
      </w:r>
      <w:proofErr w:type="spellStart"/>
      <w:r w:rsidRPr="00F64DCF">
        <w:t>późn</w:t>
      </w:r>
      <w:proofErr w:type="spellEnd"/>
      <w:r w:rsidRPr="00F64DCF">
        <w:t>. zm.), co najmniej na okres wykonywania robót budowlanych, o których mowa w ust. 1.</w:t>
      </w:r>
    </w:p>
    <w:p w14:paraId="507A0DA2" w14:textId="77777777" w:rsidR="00302F27" w:rsidRPr="00572ED0" w:rsidRDefault="00302F27" w:rsidP="0051391A">
      <w:pPr>
        <w:pStyle w:val="Standard"/>
        <w:numPr>
          <w:ilvl w:val="6"/>
          <w:numId w:val="35"/>
        </w:numPr>
        <w:ind w:left="426" w:hanging="426"/>
        <w:jc w:val="both"/>
        <w:rPr>
          <w:color w:val="000000"/>
          <w:lang w:eastAsia="pl-PL"/>
        </w:rPr>
      </w:pPr>
      <w:r w:rsidRPr="00F64DCF">
        <w:rPr>
          <w:color w:val="000000"/>
        </w:rPr>
        <w:t xml:space="preserve">Na żądanie </w:t>
      </w:r>
      <w:r>
        <w:rPr>
          <w:color w:val="000000"/>
        </w:rPr>
        <w:t>Z</w:t>
      </w:r>
      <w:r w:rsidRPr="00F64DCF">
        <w:rPr>
          <w:color w:val="000000"/>
        </w:rPr>
        <w:t>amawiającego</w:t>
      </w:r>
      <w:r>
        <w:rPr>
          <w:color w:val="000000"/>
        </w:rPr>
        <w:t xml:space="preserve"> </w:t>
      </w:r>
      <w:r w:rsidRPr="00BB4C80">
        <w:rPr>
          <w:color w:val="000000"/>
        </w:rPr>
        <w:t>wystosowane</w:t>
      </w:r>
      <w:r>
        <w:rPr>
          <w:color w:val="000000"/>
        </w:rPr>
        <w:t xml:space="preserve"> w oparciu o właściwe przepisy Prawa zamówień publicznych</w:t>
      </w:r>
      <w:r w:rsidRPr="00F64DCF">
        <w:rPr>
          <w:color w:val="000000"/>
        </w:rPr>
        <w:t xml:space="preserve">, w terminie (nie krótszym niż 3 dni robocze) i miejscu wskazanym przez </w:t>
      </w:r>
      <w:r>
        <w:rPr>
          <w:color w:val="000000"/>
        </w:rPr>
        <w:t>Z</w:t>
      </w:r>
      <w:r w:rsidRPr="00F64DCF">
        <w:rPr>
          <w:color w:val="000000"/>
        </w:rPr>
        <w:t xml:space="preserve">amawiającego, </w:t>
      </w:r>
      <w:r>
        <w:t>W</w:t>
      </w:r>
      <w:r w:rsidRPr="00F64DCF">
        <w:t xml:space="preserve">ykonawca jest zobowiązany przekazać </w:t>
      </w:r>
      <w:r>
        <w:t>Z</w:t>
      </w:r>
      <w:r w:rsidRPr="00F64DCF">
        <w:t xml:space="preserve">amawiającemu stosowne oświadczenia lub inne dokumenty osób, które będą wykonywać czynności, o których mowa w ust. 1, potwierdzające ich zatrudnienie na podstawie umowy o pracę. Nieprzedłożenie przez </w:t>
      </w:r>
      <w:r>
        <w:t>W</w:t>
      </w:r>
      <w:r w:rsidRPr="00F64DCF">
        <w:t xml:space="preserve">ykonawcę oświadczeń lub dokumentów potwierdzających zatrudnienie wskazanych pracowników w oparciu o umowę o pracę przez </w:t>
      </w:r>
      <w:r>
        <w:t>W</w:t>
      </w:r>
      <w:r w:rsidRPr="00F64DCF">
        <w:t xml:space="preserve">ykonawcę lub podwykonawcę w terminie wskazanym przez </w:t>
      </w:r>
      <w:r>
        <w:t>Z</w:t>
      </w:r>
      <w:r w:rsidRPr="00F64DCF">
        <w:t>amawiającego będzie traktowane jako niewypełnienie obowiązku, o którym mowa niniejszym ustępie.</w:t>
      </w:r>
    </w:p>
    <w:p w14:paraId="7569DFAF" w14:textId="77777777" w:rsidR="00302F27" w:rsidRPr="00C07969" w:rsidRDefault="00302F27" w:rsidP="0051391A">
      <w:pPr>
        <w:pStyle w:val="Standard"/>
        <w:numPr>
          <w:ilvl w:val="6"/>
          <w:numId w:val="35"/>
        </w:numPr>
        <w:ind w:left="426" w:hanging="426"/>
        <w:jc w:val="both"/>
        <w:rPr>
          <w:color w:val="000000"/>
          <w:lang w:eastAsia="pl-PL"/>
        </w:rPr>
      </w:pPr>
      <w:r>
        <w:t xml:space="preserve">Dokumenty, o których mowa w ust. 3 powinny </w:t>
      </w:r>
      <w:r w:rsidRPr="00120970">
        <w:t>zawiera</w:t>
      </w:r>
      <w:r>
        <w:t>ć</w:t>
      </w:r>
      <w:r w:rsidRPr="00120970">
        <w:t xml:space="preserve"> informacje, w tym dane osobowe, niezbędne do weryfikacji zatrudnienia na podstawie umowy o pracę, w szczególności imię i nazwisko zatrudnionego pracownika, datę zawarcia umowy o pracę, rodzaj umowy o pracę i zakres obowiązków pracownika.</w:t>
      </w:r>
    </w:p>
    <w:p w14:paraId="79B722A0" w14:textId="77777777" w:rsidR="00302F27" w:rsidRPr="00C07969" w:rsidRDefault="00302F27" w:rsidP="0051391A">
      <w:pPr>
        <w:pStyle w:val="Standard"/>
        <w:numPr>
          <w:ilvl w:val="6"/>
          <w:numId w:val="35"/>
        </w:numPr>
        <w:ind w:left="426" w:hanging="426"/>
        <w:jc w:val="both"/>
        <w:rPr>
          <w:color w:val="000000"/>
          <w:lang w:eastAsia="pl-PL"/>
        </w:rPr>
      </w:pPr>
      <w:r w:rsidRPr="00F64DCF">
        <w:t xml:space="preserve">Zamawiający zastrzega sobie możliwość kontroli zatrudnienia osób wykonujących roboty budowlane, o których mowa w ust. 1, w szczególności poprzez wezwanie </w:t>
      </w:r>
      <w:r>
        <w:t>W</w:t>
      </w:r>
      <w:r w:rsidRPr="00F64DCF">
        <w:t xml:space="preserve">ykonawcy do okazania dokumentów potwierdzających bieżące opłacanie składek i należnych podatków z tytułu zatrudnienia wyżej wymienionych osób. Powyższe dokumenty </w:t>
      </w:r>
      <w:r>
        <w:t>W</w:t>
      </w:r>
      <w:r w:rsidRPr="00F64DCF">
        <w:t xml:space="preserve">ykonawca jest zobowiązany okazać </w:t>
      </w:r>
      <w:r>
        <w:t>Z</w:t>
      </w:r>
      <w:r w:rsidRPr="00F64DCF">
        <w:t>amawiającemu w terminie</w:t>
      </w:r>
      <w:r>
        <w:t xml:space="preserve"> </w:t>
      </w:r>
      <w:r w:rsidRPr="00F64DCF">
        <w:t xml:space="preserve">i miejscu wskazanym przez </w:t>
      </w:r>
      <w:r>
        <w:t>Z</w:t>
      </w:r>
      <w:r w:rsidRPr="00F64DCF">
        <w:t>amawiającego.</w:t>
      </w:r>
    </w:p>
    <w:p w14:paraId="5BD4587E" w14:textId="77777777" w:rsidR="00302F27" w:rsidRPr="00C07969" w:rsidRDefault="00302F27" w:rsidP="0051391A">
      <w:pPr>
        <w:pStyle w:val="Standard"/>
        <w:numPr>
          <w:ilvl w:val="6"/>
          <w:numId w:val="35"/>
        </w:numPr>
        <w:ind w:left="426" w:hanging="426"/>
        <w:jc w:val="both"/>
        <w:rPr>
          <w:color w:val="000000"/>
          <w:lang w:eastAsia="pl-PL"/>
        </w:rPr>
      </w:pPr>
      <w:r w:rsidRPr="00F64DCF">
        <w:t xml:space="preserve">W przypadku niewykonania obowiązku, o którym mowa w ust. </w:t>
      </w:r>
      <w:r>
        <w:t>1-2</w:t>
      </w:r>
      <w:r w:rsidRPr="00F64DCF">
        <w:t xml:space="preserve"> </w:t>
      </w:r>
      <w:r>
        <w:t xml:space="preserve">(brak zatrudnienia </w:t>
      </w:r>
      <w:r w:rsidRPr="00F64DCF">
        <w:t>osoby wykonujące</w:t>
      </w:r>
      <w:r>
        <w:t>j</w:t>
      </w:r>
      <w:r w:rsidRPr="00F64DCF">
        <w:t xml:space="preserve"> roboty budowlane</w:t>
      </w:r>
      <w:r>
        <w:t xml:space="preserve"> na podstawie umowy o pracę) Z</w:t>
      </w:r>
      <w:r w:rsidRPr="00F64DCF">
        <w:t xml:space="preserve">amawiający jest uprawniony do naliczenia kary umownej w wysokości określonej w § 16 ust. 1 lit. b umowy, lub odstąpienia od umowy z przyczyn zależnych od </w:t>
      </w:r>
      <w:r>
        <w:t>W</w:t>
      </w:r>
      <w:r w:rsidRPr="00F64DCF">
        <w:t>ykonawcy i naliczenia kary umownej w wysokości określonej w § 16 ust. 1 lit. p umowy.</w:t>
      </w:r>
    </w:p>
    <w:p w14:paraId="7C53C2BF" w14:textId="77777777" w:rsidR="00302F27" w:rsidRPr="00C07969" w:rsidRDefault="00302F27" w:rsidP="0051391A">
      <w:pPr>
        <w:pStyle w:val="Standard"/>
        <w:numPr>
          <w:ilvl w:val="6"/>
          <w:numId w:val="35"/>
        </w:numPr>
        <w:ind w:left="426" w:hanging="426"/>
        <w:jc w:val="both"/>
        <w:rPr>
          <w:color w:val="000000"/>
          <w:lang w:eastAsia="pl-PL"/>
        </w:rPr>
      </w:pPr>
      <w:r w:rsidRPr="00F64DCF">
        <w:t xml:space="preserve">W przypadku opóźnienia </w:t>
      </w:r>
      <w:r>
        <w:t>W</w:t>
      </w:r>
      <w:r w:rsidRPr="00F64DCF">
        <w:t xml:space="preserve">ykonawcy w realizacji obowiązku, o którym mowa </w:t>
      </w:r>
      <w:r w:rsidRPr="00F64DCF">
        <w:br/>
        <w:t xml:space="preserve">w  ust. 3 i 4, </w:t>
      </w:r>
      <w:r>
        <w:t>Z</w:t>
      </w:r>
      <w:r w:rsidRPr="00F64DCF">
        <w:t xml:space="preserve">amawiający jest uprawniony do naliczenia kary umownej w wysokości określonej odpowiednio w § 16 ust. 1 lit. c umowy, lub odstąpienia od umowy z przyczyn zależnych od </w:t>
      </w:r>
      <w:r>
        <w:t>W</w:t>
      </w:r>
      <w:r w:rsidRPr="00F64DCF">
        <w:t>ykonawcy i naliczenia kary umownej w wysokości określonej w § 16 ust. 1 lit. p umowy.</w:t>
      </w:r>
    </w:p>
    <w:p w14:paraId="577655FA" w14:textId="77777777" w:rsidR="00770924" w:rsidRPr="00F64DCF" w:rsidRDefault="00770924" w:rsidP="00770924">
      <w:pPr>
        <w:pStyle w:val="Akapitzlist"/>
        <w:overflowPunct w:val="0"/>
        <w:autoSpaceDE w:val="0"/>
        <w:autoSpaceDN w:val="0"/>
        <w:adjustRightInd w:val="0"/>
        <w:ind w:left="66"/>
        <w:jc w:val="both"/>
        <w:textAlignment w:val="baseline"/>
      </w:pPr>
    </w:p>
    <w:p w14:paraId="71CD4E94" w14:textId="77777777" w:rsidR="00770924" w:rsidRPr="00C07969" w:rsidRDefault="00770924" w:rsidP="00770924">
      <w:pPr>
        <w:spacing w:after="120"/>
        <w:jc w:val="center"/>
        <w:rPr>
          <w:b/>
          <w:bCs/>
          <w:color w:val="000000"/>
        </w:rPr>
      </w:pPr>
      <w:r w:rsidRPr="00C07969">
        <w:rPr>
          <w:b/>
          <w:bCs/>
          <w:color w:val="000000"/>
        </w:rPr>
        <w:t>§ 4</w:t>
      </w:r>
    </w:p>
    <w:p w14:paraId="6C4C8025" w14:textId="77777777" w:rsidR="00770924" w:rsidRPr="00C07969" w:rsidRDefault="00770924" w:rsidP="00770924">
      <w:pPr>
        <w:pStyle w:val="Tekstpodstawowy"/>
        <w:tabs>
          <w:tab w:val="left" w:pos="360"/>
        </w:tabs>
        <w:spacing w:line="360" w:lineRule="auto"/>
        <w:jc w:val="center"/>
        <w:rPr>
          <w:b/>
          <w:bCs/>
          <w:color w:val="000000"/>
        </w:rPr>
      </w:pPr>
      <w:r w:rsidRPr="00C07969">
        <w:rPr>
          <w:b/>
          <w:bCs/>
          <w:color w:val="000000"/>
        </w:rPr>
        <w:t>MATERIAŁY I URZĄDZENIA</w:t>
      </w:r>
    </w:p>
    <w:p w14:paraId="4DDCF95C" w14:textId="77777777" w:rsidR="00770924" w:rsidRPr="00C07969" w:rsidRDefault="00770924" w:rsidP="0051391A">
      <w:pPr>
        <w:pStyle w:val="Tekstpodstawowy"/>
        <w:numPr>
          <w:ilvl w:val="1"/>
          <w:numId w:val="16"/>
        </w:numPr>
        <w:tabs>
          <w:tab w:val="clear" w:pos="1440"/>
          <w:tab w:val="num" w:pos="360"/>
          <w:tab w:val="num" w:pos="1575"/>
        </w:tabs>
        <w:ind w:left="360"/>
        <w:rPr>
          <w:color w:val="000000"/>
        </w:rPr>
      </w:pPr>
      <w:r w:rsidRPr="00C07969">
        <w:rPr>
          <w:color w:val="000000"/>
        </w:rPr>
        <w:t>Przedmiot umowy winien być wykonany z materiałów oraz urządzeń własnych wykonawcy. Wykonawca dostarczy na teren budowy wszystkie materiały i urządzenia, określone co do rodzaju, standardu i ilości w dokumentacji projektowej i specyfikacji technicznej wykonania i odbioru robót budowlanych oraz ponosi za nie pełną odpowiedzialność.</w:t>
      </w:r>
    </w:p>
    <w:p w14:paraId="31572A3F" w14:textId="77777777" w:rsidR="00770924" w:rsidRPr="00C07969" w:rsidRDefault="00770924" w:rsidP="0051391A">
      <w:pPr>
        <w:pStyle w:val="Tekstpodstawowy"/>
        <w:numPr>
          <w:ilvl w:val="1"/>
          <w:numId w:val="16"/>
        </w:numPr>
        <w:tabs>
          <w:tab w:val="clear" w:pos="1440"/>
          <w:tab w:val="num" w:pos="360"/>
          <w:tab w:val="num" w:pos="1575"/>
        </w:tabs>
        <w:ind w:left="360"/>
        <w:rPr>
          <w:color w:val="000000"/>
        </w:rPr>
      </w:pPr>
      <w:r w:rsidRPr="00C07969">
        <w:rPr>
          <w:color w:val="000000"/>
        </w:rPr>
        <w:lastRenderedPageBreak/>
        <w:t xml:space="preserve">Materiały i urządzenia, o których mowa w ust. 1, muszą być nieużywane i fabrycznie nowe oraz muszą być dopuszczone do obrotu i stosowania w budownictwie, a także odpowiadać wymaganiom jakościowym określonym w dokumentacji projektowej i </w:t>
      </w:r>
      <w:proofErr w:type="spellStart"/>
      <w:r w:rsidRPr="00C07969">
        <w:rPr>
          <w:color w:val="000000"/>
        </w:rPr>
        <w:t>STWiORB</w:t>
      </w:r>
      <w:proofErr w:type="spellEnd"/>
      <w:r w:rsidRPr="00C07969">
        <w:rPr>
          <w:color w:val="000000"/>
        </w:rPr>
        <w:t>.</w:t>
      </w:r>
    </w:p>
    <w:p w14:paraId="77FC74F8" w14:textId="77777777" w:rsidR="00770924" w:rsidRPr="00C07969" w:rsidRDefault="00770924" w:rsidP="0051391A">
      <w:pPr>
        <w:pStyle w:val="Tekstpodstawowy"/>
        <w:numPr>
          <w:ilvl w:val="1"/>
          <w:numId w:val="16"/>
        </w:numPr>
        <w:tabs>
          <w:tab w:val="clear" w:pos="1440"/>
          <w:tab w:val="num" w:pos="360"/>
          <w:tab w:val="num" w:pos="1575"/>
        </w:tabs>
        <w:ind w:left="360"/>
        <w:rPr>
          <w:color w:val="000000"/>
        </w:rPr>
      </w:pPr>
      <w:r w:rsidRPr="00C07969">
        <w:rPr>
          <w:color w:val="000000"/>
        </w:rPr>
        <w:t>Wykonawca zobowiązany jest posiadać i na każde żądanie zamawiającego lub inspektora nadzoru okazać, w stosunku do wskazanych materiałów lub urządzeń dokumenty stwierdzające ich dopuszczenie do obrotu i powszechnego stosowania np. certyfikat na znak bezpieczeństwa, certyfikat lub deklarację zgodności,  aprobatę techniczną.</w:t>
      </w:r>
    </w:p>
    <w:p w14:paraId="2B20563D" w14:textId="77777777" w:rsidR="00770924" w:rsidRPr="00C07969" w:rsidRDefault="00770924" w:rsidP="0051391A">
      <w:pPr>
        <w:pStyle w:val="Tekstpodstawowy"/>
        <w:numPr>
          <w:ilvl w:val="1"/>
          <w:numId w:val="16"/>
        </w:numPr>
        <w:tabs>
          <w:tab w:val="clear" w:pos="1440"/>
          <w:tab w:val="num" w:pos="360"/>
          <w:tab w:val="num" w:pos="1575"/>
        </w:tabs>
        <w:ind w:left="360"/>
        <w:rPr>
          <w:color w:val="000000"/>
        </w:rPr>
      </w:pPr>
      <w:r w:rsidRPr="00C07969">
        <w:rPr>
          <w:color w:val="000000"/>
        </w:rPr>
        <w:t>Na żądanie zamawiającego wykonawca zapewni niezbędne oprzyrządowanie, potencjał ludzki oraz materiały wymagane do zbadania jakości robót oraz do sprawdzenia jakości użytych materiałów.</w:t>
      </w:r>
    </w:p>
    <w:p w14:paraId="12993DA7" w14:textId="77777777" w:rsidR="00770924" w:rsidRPr="00C07969" w:rsidRDefault="00770924" w:rsidP="0051391A">
      <w:pPr>
        <w:pStyle w:val="Tekstpodstawowy"/>
        <w:numPr>
          <w:ilvl w:val="1"/>
          <w:numId w:val="16"/>
        </w:numPr>
        <w:tabs>
          <w:tab w:val="clear" w:pos="1440"/>
          <w:tab w:val="num" w:pos="360"/>
          <w:tab w:val="num" w:pos="1575"/>
        </w:tabs>
        <w:ind w:left="360"/>
        <w:rPr>
          <w:color w:val="000000"/>
        </w:rPr>
      </w:pPr>
      <w:r w:rsidRPr="00C07969">
        <w:rPr>
          <w:color w:val="000000"/>
        </w:rPr>
        <w:t xml:space="preserve">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14:paraId="1BDEDAD4" w14:textId="77777777" w:rsidR="00C07969" w:rsidRDefault="00C07969" w:rsidP="00770924">
      <w:pPr>
        <w:spacing w:after="120"/>
        <w:jc w:val="center"/>
        <w:rPr>
          <w:b/>
          <w:bCs/>
        </w:rPr>
      </w:pPr>
    </w:p>
    <w:p w14:paraId="4F7DC278" w14:textId="77777777" w:rsidR="00770924" w:rsidRPr="00C07969" w:rsidRDefault="00770924" w:rsidP="00770924">
      <w:pPr>
        <w:spacing w:after="120"/>
        <w:jc w:val="center"/>
        <w:rPr>
          <w:b/>
          <w:bCs/>
        </w:rPr>
      </w:pPr>
      <w:r w:rsidRPr="00C07969">
        <w:rPr>
          <w:b/>
          <w:bCs/>
        </w:rPr>
        <w:t>§ 5</w:t>
      </w:r>
    </w:p>
    <w:p w14:paraId="269A4C10" w14:textId="77777777" w:rsidR="00770924" w:rsidRPr="00C07969" w:rsidRDefault="00770924" w:rsidP="00770924">
      <w:pPr>
        <w:pStyle w:val="Tekstpodstawowy"/>
        <w:numPr>
          <w:ilvl w:val="12"/>
          <w:numId w:val="0"/>
        </w:numPr>
        <w:spacing w:line="360" w:lineRule="auto"/>
        <w:jc w:val="center"/>
        <w:rPr>
          <w:b/>
          <w:bCs/>
        </w:rPr>
      </w:pPr>
      <w:r w:rsidRPr="00C07969">
        <w:rPr>
          <w:b/>
          <w:bCs/>
        </w:rPr>
        <w:t>PERSONEL WYKONAWCY</w:t>
      </w:r>
    </w:p>
    <w:p w14:paraId="0864CCD2" w14:textId="77777777" w:rsidR="00770924" w:rsidRDefault="00770924" w:rsidP="0051391A">
      <w:pPr>
        <w:pStyle w:val="Tekstpodstawowy"/>
        <w:numPr>
          <w:ilvl w:val="6"/>
          <w:numId w:val="3"/>
        </w:numPr>
        <w:tabs>
          <w:tab w:val="clear" w:pos="2520"/>
          <w:tab w:val="num" w:pos="426"/>
        </w:tabs>
        <w:ind w:left="426" w:hanging="426"/>
      </w:pPr>
      <w:r w:rsidRPr="00C07969">
        <w:t>Wykonawca zapewnia na własny koszt kierownika budowy</w:t>
      </w:r>
      <w:r w:rsidR="00C07969">
        <w:t xml:space="preserve"> w osobie  ………………….. </w:t>
      </w:r>
      <w:r w:rsidR="00C07969" w:rsidRPr="006D67FE">
        <w:t xml:space="preserve">(imię i nazwisko) nr uprawnień budowlanych </w:t>
      </w:r>
      <w:r w:rsidR="00C07969">
        <w:t>……………………</w:t>
      </w:r>
      <w:r w:rsidR="00C07969" w:rsidRPr="006D67FE">
        <w:t xml:space="preserve"> członek </w:t>
      </w:r>
      <w:r w:rsidR="00C07969">
        <w:t>…………………………</w:t>
      </w:r>
      <w:r w:rsidR="00C07969" w:rsidRPr="006D67FE">
        <w:t xml:space="preserve"> Izby Inżynierów Budownictwa nr </w:t>
      </w:r>
      <w:proofErr w:type="spellStart"/>
      <w:r w:rsidR="00C07969" w:rsidRPr="006D67FE">
        <w:t>ewid</w:t>
      </w:r>
      <w:proofErr w:type="spellEnd"/>
      <w:r w:rsidR="00C07969" w:rsidRPr="006D67FE">
        <w:t xml:space="preserve">. </w:t>
      </w:r>
      <w:r w:rsidR="00C07969">
        <w:t>……………………..</w:t>
      </w:r>
      <w:r w:rsidR="00C07969" w:rsidRPr="006D67FE">
        <w:t>.</w:t>
      </w:r>
      <w:r w:rsidRPr="00C07969">
        <w:t>.</w:t>
      </w:r>
    </w:p>
    <w:p w14:paraId="4C7BFFA4" w14:textId="77777777" w:rsidR="00302F27" w:rsidRDefault="00302F27" w:rsidP="0051391A">
      <w:pPr>
        <w:pStyle w:val="Tekstpodstawowy"/>
        <w:numPr>
          <w:ilvl w:val="6"/>
          <w:numId w:val="3"/>
        </w:numPr>
        <w:tabs>
          <w:tab w:val="clear" w:pos="2520"/>
          <w:tab w:val="num" w:pos="426"/>
        </w:tabs>
        <w:ind w:left="426" w:hanging="426"/>
      </w:pPr>
      <w:r w:rsidRPr="00C07969">
        <w:t xml:space="preserve">Zamawiający może zażądać zmiany osoby pełniącej funkcję, o której mowa </w:t>
      </w:r>
      <w:r w:rsidRPr="00C07969">
        <w:br/>
        <w:t>w ust. 1 jeżeli osoba ta nie wykonuje należycie swoich obowiązków</w:t>
      </w:r>
      <w:r>
        <w:t xml:space="preserve"> związanych z powierzoną jej funkcją </w:t>
      </w:r>
    </w:p>
    <w:p w14:paraId="4C0B23AC" w14:textId="77777777" w:rsidR="00302F27" w:rsidRDefault="00302F27" w:rsidP="0051391A">
      <w:pPr>
        <w:pStyle w:val="Tekstpodstawowy"/>
        <w:numPr>
          <w:ilvl w:val="6"/>
          <w:numId w:val="3"/>
        </w:numPr>
        <w:tabs>
          <w:tab w:val="clear" w:pos="2520"/>
          <w:tab w:val="num" w:pos="426"/>
        </w:tabs>
        <w:ind w:left="426" w:hanging="426"/>
      </w:pPr>
      <w:r w:rsidRPr="00C07969">
        <w:t>Wykonawca zobowiązany jest zmienić wskazaną osobę na inną spełniając</w:t>
      </w:r>
      <w:r>
        <w:t>ą</w:t>
      </w:r>
      <w:r w:rsidRPr="00C07969">
        <w:t xml:space="preserve"> wymagania określone w ust. 1, w terminie 14 dni od dnia otrzymania żądania </w:t>
      </w:r>
      <w:r>
        <w:t>Z</w:t>
      </w:r>
      <w:r w:rsidRPr="00C07969">
        <w:t>amawiającego.</w:t>
      </w:r>
    </w:p>
    <w:p w14:paraId="6264694E" w14:textId="77777777" w:rsidR="00302F27" w:rsidRPr="00CA38AE" w:rsidRDefault="00302F27" w:rsidP="0051391A">
      <w:pPr>
        <w:pStyle w:val="Tekstpodstawowy"/>
        <w:numPr>
          <w:ilvl w:val="6"/>
          <w:numId w:val="3"/>
        </w:numPr>
        <w:tabs>
          <w:tab w:val="clear" w:pos="2520"/>
          <w:tab w:val="num" w:pos="426"/>
        </w:tabs>
        <w:ind w:left="426" w:hanging="426"/>
      </w:pPr>
      <w:r w:rsidRPr="00C07969">
        <w:t xml:space="preserve">W przypadku opóźnienia </w:t>
      </w:r>
      <w:r>
        <w:t>W</w:t>
      </w:r>
      <w:r w:rsidRPr="00C07969">
        <w:t xml:space="preserve">ykonawcy w realizacji obowiązku, o którym mowa </w:t>
      </w:r>
      <w:r w:rsidRPr="00C07969">
        <w:br/>
        <w:t xml:space="preserve">w  ust. 2 </w:t>
      </w:r>
      <w:r>
        <w:t>Z</w:t>
      </w:r>
      <w:r w:rsidRPr="00C07969">
        <w:t xml:space="preserve">amawiający jest </w:t>
      </w:r>
      <w:r w:rsidRPr="00CA38AE">
        <w:t xml:space="preserve">uprawniony do naliczenia kary umownej w wysokości określonej w § 16 ust. 1 lit. d umowy lub odstąpienia od umowy z przyczyn zależnych od </w:t>
      </w:r>
      <w:r>
        <w:t>W</w:t>
      </w:r>
      <w:r w:rsidRPr="00CA38AE">
        <w:t>ykonawcy i naliczenia kary umownej w wysokości określonej w § 16 ust. 1 lit. p umowy.</w:t>
      </w:r>
    </w:p>
    <w:p w14:paraId="4128BDC9" w14:textId="77777777" w:rsidR="00302F27" w:rsidRPr="00DF46A7" w:rsidRDefault="00302F27" w:rsidP="0051391A">
      <w:pPr>
        <w:pStyle w:val="Tekstpodstawowy"/>
        <w:numPr>
          <w:ilvl w:val="6"/>
          <w:numId w:val="3"/>
        </w:numPr>
        <w:tabs>
          <w:tab w:val="clear" w:pos="2520"/>
          <w:tab w:val="num" w:pos="426"/>
        </w:tabs>
        <w:ind w:left="426" w:hanging="426"/>
      </w:pPr>
      <w:r w:rsidRPr="00CA38AE">
        <w:rPr>
          <w:color w:val="000000"/>
        </w:rPr>
        <w:t xml:space="preserve">Zmiana osoby pełniącej funkcję, o której mowa w ust. 1, może nastąpić również na wniosek </w:t>
      </w:r>
      <w:r>
        <w:rPr>
          <w:color w:val="000000"/>
        </w:rPr>
        <w:t>W</w:t>
      </w:r>
      <w:r w:rsidRPr="00CA38AE">
        <w:rPr>
          <w:color w:val="000000"/>
        </w:rPr>
        <w:t xml:space="preserve">ykonawcy. </w:t>
      </w:r>
    </w:p>
    <w:p w14:paraId="5305A9CD" w14:textId="77777777" w:rsidR="00302F27" w:rsidRPr="00111DD3" w:rsidRDefault="00302F27" w:rsidP="0051391A">
      <w:pPr>
        <w:pStyle w:val="Tekstpodstawowy"/>
        <w:numPr>
          <w:ilvl w:val="6"/>
          <w:numId w:val="3"/>
        </w:numPr>
        <w:tabs>
          <w:tab w:val="clear" w:pos="2520"/>
          <w:tab w:val="num" w:pos="426"/>
        </w:tabs>
        <w:ind w:left="426" w:hanging="426"/>
      </w:pPr>
      <w:r w:rsidRPr="00111DD3">
        <w:rPr>
          <w:color w:val="000000"/>
        </w:rPr>
        <w:t>Zmiany, o których mowa w ust 2 i 4 wymagają aneksu do niniejszej umowy.</w:t>
      </w:r>
    </w:p>
    <w:p w14:paraId="78417463" w14:textId="39249BDB" w:rsidR="00387BC5" w:rsidRPr="00CA38AE" w:rsidRDefault="00387BC5" w:rsidP="00302F27">
      <w:pPr>
        <w:pStyle w:val="Tekstpodstawowy"/>
        <w:tabs>
          <w:tab w:val="num" w:pos="5040"/>
        </w:tabs>
        <w:ind w:left="426"/>
      </w:pPr>
    </w:p>
    <w:p w14:paraId="5F053FFA" w14:textId="77777777" w:rsidR="00CA38AE" w:rsidRPr="00CA38AE" w:rsidRDefault="00CA38AE" w:rsidP="00CA38AE">
      <w:pPr>
        <w:pStyle w:val="Tekstpodstawowy"/>
        <w:ind w:left="426"/>
      </w:pPr>
    </w:p>
    <w:p w14:paraId="67743322" w14:textId="77777777" w:rsidR="00770924" w:rsidRPr="00CA38AE" w:rsidRDefault="00770924" w:rsidP="00770924">
      <w:pPr>
        <w:pStyle w:val="Tekstpodstawowy35"/>
        <w:numPr>
          <w:ilvl w:val="12"/>
          <w:numId w:val="0"/>
        </w:numPr>
        <w:spacing w:line="360" w:lineRule="auto"/>
        <w:jc w:val="center"/>
        <w:rPr>
          <w:sz w:val="24"/>
          <w:szCs w:val="24"/>
        </w:rPr>
      </w:pPr>
      <w:r w:rsidRPr="00CA38AE">
        <w:rPr>
          <w:sz w:val="24"/>
          <w:szCs w:val="24"/>
        </w:rPr>
        <w:t>§ 6</w:t>
      </w:r>
    </w:p>
    <w:p w14:paraId="6FDA8CF8" w14:textId="77777777" w:rsidR="00770924" w:rsidRPr="00CA38AE" w:rsidRDefault="00770924" w:rsidP="00770924">
      <w:pPr>
        <w:pStyle w:val="Default"/>
        <w:spacing w:line="360" w:lineRule="auto"/>
        <w:jc w:val="center"/>
        <w:rPr>
          <w:b/>
          <w:bCs/>
        </w:rPr>
      </w:pPr>
      <w:r w:rsidRPr="00CA38AE">
        <w:rPr>
          <w:b/>
          <w:bCs/>
        </w:rPr>
        <w:t>UBEZPIECZENIE WYKONAWCY</w:t>
      </w:r>
    </w:p>
    <w:p w14:paraId="2E5EFC55" w14:textId="77777777" w:rsidR="00CA38AE" w:rsidRDefault="00CA38AE" w:rsidP="0051391A">
      <w:pPr>
        <w:pStyle w:val="Akapitzlist"/>
        <w:numPr>
          <w:ilvl w:val="0"/>
          <w:numId w:val="18"/>
        </w:numPr>
        <w:tabs>
          <w:tab w:val="clear" w:pos="720"/>
          <w:tab w:val="num" w:pos="426"/>
        </w:tabs>
        <w:autoSpaceDE w:val="0"/>
        <w:autoSpaceDN w:val="0"/>
        <w:adjustRightInd w:val="0"/>
        <w:ind w:hanging="720"/>
        <w:jc w:val="both"/>
      </w:pPr>
      <w:r w:rsidRPr="006D67FE">
        <w:t xml:space="preserve">Zamawiający przekaże Wykonawcy plac budowy w dniu </w:t>
      </w:r>
      <w:r>
        <w:t>………….</w:t>
      </w:r>
      <w:r w:rsidRPr="006D67FE">
        <w:t>.</w:t>
      </w:r>
    </w:p>
    <w:p w14:paraId="0D0314A3" w14:textId="77777777" w:rsidR="00770924" w:rsidRDefault="00770924" w:rsidP="0051391A">
      <w:pPr>
        <w:pStyle w:val="Akapitzlist"/>
        <w:numPr>
          <w:ilvl w:val="0"/>
          <w:numId w:val="18"/>
        </w:numPr>
        <w:tabs>
          <w:tab w:val="clear" w:pos="720"/>
          <w:tab w:val="num" w:pos="426"/>
        </w:tabs>
        <w:autoSpaceDE w:val="0"/>
        <w:autoSpaceDN w:val="0"/>
        <w:adjustRightInd w:val="0"/>
        <w:ind w:left="426" w:hanging="426"/>
        <w:jc w:val="both"/>
      </w:pPr>
      <w:r w:rsidRPr="00CA38AE">
        <w:t>Odpowiedzialność wykonawcy za teren budowy rozpoczyna się z dniem przekazania terenu budowy przez zamawiającego i trwa do dnia odbioru końcowego.</w:t>
      </w:r>
    </w:p>
    <w:p w14:paraId="4A3B56D4" w14:textId="77777777" w:rsidR="00770924" w:rsidRDefault="00770924" w:rsidP="0051391A">
      <w:pPr>
        <w:pStyle w:val="Akapitzlist"/>
        <w:numPr>
          <w:ilvl w:val="0"/>
          <w:numId w:val="18"/>
        </w:numPr>
        <w:tabs>
          <w:tab w:val="clear" w:pos="720"/>
          <w:tab w:val="num" w:pos="426"/>
        </w:tabs>
        <w:autoSpaceDE w:val="0"/>
        <w:autoSpaceDN w:val="0"/>
        <w:adjustRightInd w:val="0"/>
        <w:ind w:left="426" w:hanging="426"/>
        <w:jc w:val="both"/>
      </w:pPr>
      <w:r w:rsidRPr="00CA38AE">
        <w:t>Wykonawca ponosi pełną odpowiedzialność za szkody spowodowane w trakcie wykonywania przedmiotu umowy, w tym w szczególności za spowodowanie uszkodzeń w sieci uzbrojenia terenu w czasie wykonywania robót oraz spowodowane przerwy w korzystaniu z sieci, a także za uszkodzenia i szkody, które powstaną wskutek prowadzonych robót.</w:t>
      </w:r>
    </w:p>
    <w:p w14:paraId="617EE3E5" w14:textId="0AC6FFA5" w:rsidR="00770924" w:rsidRDefault="00770924" w:rsidP="0051391A">
      <w:pPr>
        <w:pStyle w:val="Akapitzlist"/>
        <w:numPr>
          <w:ilvl w:val="0"/>
          <w:numId w:val="18"/>
        </w:numPr>
        <w:tabs>
          <w:tab w:val="clear" w:pos="720"/>
          <w:tab w:val="num" w:pos="426"/>
        </w:tabs>
        <w:autoSpaceDE w:val="0"/>
        <w:autoSpaceDN w:val="0"/>
        <w:adjustRightInd w:val="0"/>
        <w:ind w:left="426" w:hanging="426"/>
        <w:jc w:val="both"/>
      </w:pPr>
      <w:r w:rsidRPr="00CA38AE">
        <w:t xml:space="preserve">Wykonawca zobowiązany jest posiadać przez cały okres trwania umowy ubezpieczenie od odpowiedzialności cywilnej w zakresie prowadzonej działalności związanej z przedmiotem umowy. Wykonawca zobowiązany jest do przedłożenia zamawiającemu, dokumentu potwierdzającego posiadanie wymaganego ubezpieczenia wraz z dowodem </w:t>
      </w:r>
      <w:r w:rsidRPr="00CA38AE">
        <w:lastRenderedPageBreak/>
        <w:t xml:space="preserve">potwierdzającym opłatę wymagalnych składek w ciągu 7 dni od dnia podpisania umowy </w:t>
      </w:r>
      <w:r w:rsidRPr="00CA38AE">
        <w:rPr>
          <w:b/>
          <w:bCs/>
        </w:rPr>
        <w:t xml:space="preserve">na sumę nie niższą niż  </w:t>
      </w:r>
      <w:r w:rsidR="00302F27">
        <w:rPr>
          <w:b/>
          <w:bCs/>
        </w:rPr>
        <w:t>3</w:t>
      </w:r>
      <w:r w:rsidRPr="00CA38AE">
        <w:rPr>
          <w:b/>
          <w:bCs/>
        </w:rPr>
        <w:t>00 000,00 zł</w:t>
      </w:r>
      <w:r w:rsidRPr="00CA38AE">
        <w:t>.</w:t>
      </w:r>
    </w:p>
    <w:p w14:paraId="5BF9C313" w14:textId="6C36F538" w:rsidR="00770924" w:rsidRDefault="00770924" w:rsidP="0051391A">
      <w:pPr>
        <w:pStyle w:val="Akapitzlist"/>
        <w:numPr>
          <w:ilvl w:val="0"/>
          <w:numId w:val="18"/>
        </w:numPr>
        <w:tabs>
          <w:tab w:val="clear" w:pos="720"/>
          <w:tab w:val="num" w:pos="426"/>
        </w:tabs>
        <w:autoSpaceDE w:val="0"/>
        <w:autoSpaceDN w:val="0"/>
        <w:adjustRightInd w:val="0"/>
        <w:ind w:left="426" w:hanging="426"/>
        <w:jc w:val="both"/>
      </w:pPr>
      <w:r w:rsidRPr="00CA38AE">
        <w:t xml:space="preserve">W przypadku, gdy termin ubezpieczenia, o którym mowa w ust. </w:t>
      </w:r>
      <w:r w:rsidR="000426A1">
        <w:t>4</w:t>
      </w:r>
      <w:r w:rsidRPr="00CA38AE">
        <w:t xml:space="preserve"> upłynął w trakcie realizacji umowy, wykonawca zobowiązany jest do niezwłocznego przedłożenia zamawiającemu, jednak nie później niż w ciągu 7 dni od dnia</w:t>
      </w:r>
      <w:r w:rsidRPr="00CA38AE">
        <w:rPr>
          <w:rFonts w:ascii="Tahoma" w:hAnsi="Tahoma"/>
        </w:rPr>
        <w:t xml:space="preserve"> </w:t>
      </w:r>
      <w:r w:rsidRPr="00CA38AE">
        <w:t xml:space="preserve">upływu terminu ubezpieczenia, o którym mowa w ust. </w:t>
      </w:r>
      <w:r w:rsidR="000426A1">
        <w:t>4</w:t>
      </w:r>
      <w:r w:rsidRPr="00CA38AE">
        <w:t xml:space="preserve"> dokumentu potwierdzającego kontynuację ubezpieczenia od odpowiedzialności cywilnej w zakresie prowadzonej działalności gospodarczej wraz z dowodem potwierdzającym opłatę wymagalnych składek.</w:t>
      </w:r>
    </w:p>
    <w:p w14:paraId="17BD858C" w14:textId="1B6378F8" w:rsidR="00770924" w:rsidRPr="000613D8" w:rsidRDefault="00770924" w:rsidP="0051391A">
      <w:pPr>
        <w:pStyle w:val="Akapitzlist"/>
        <w:numPr>
          <w:ilvl w:val="0"/>
          <w:numId w:val="18"/>
        </w:numPr>
        <w:tabs>
          <w:tab w:val="clear" w:pos="720"/>
          <w:tab w:val="num" w:pos="426"/>
        </w:tabs>
        <w:autoSpaceDE w:val="0"/>
        <w:autoSpaceDN w:val="0"/>
        <w:adjustRightInd w:val="0"/>
        <w:ind w:left="426" w:hanging="426"/>
        <w:jc w:val="both"/>
      </w:pPr>
      <w:r w:rsidRPr="00CA38AE">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 zastępstwa procesowego</w:t>
      </w:r>
      <w:r w:rsidRPr="000613D8">
        <w:t>.</w:t>
      </w:r>
      <w:r w:rsidR="0031217E" w:rsidRPr="000613D8">
        <w:rPr>
          <w:rFonts w:ascii="Segoe UI" w:eastAsia="Calibri" w:hAnsi="Segoe UI"/>
          <w:sz w:val="20"/>
          <w:szCs w:val="20"/>
          <w:lang w:eastAsia="ar-SA"/>
        </w:rPr>
        <w:t xml:space="preserve"> </w:t>
      </w:r>
      <w:r w:rsidR="0031217E" w:rsidRPr="000613D8">
        <w:rPr>
          <w:rFonts w:eastAsia="Calibri"/>
          <w:lang w:eastAsia="ar-SA"/>
        </w:rPr>
        <w:t xml:space="preserve">W przypadku wytoczenia powództwa przeciwko Zamawiającemu, Wykonawca zobowiązuje się przystąpić </w:t>
      </w:r>
      <w:r w:rsidR="00A432BD">
        <w:rPr>
          <w:rFonts w:eastAsia="Calibri"/>
          <w:lang w:eastAsia="ar-SA"/>
        </w:rPr>
        <w:t xml:space="preserve">niezwłocznie z dochowaniem należytej staranności </w:t>
      </w:r>
      <w:r w:rsidR="0031217E" w:rsidRPr="000613D8">
        <w:rPr>
          <w:rFonts w:eastAsia="Calibri"/>
          <w:lang w:eastAsia="ar-SA"/>
        </w:rPr>
        <w:t>do postępowania</w:t>
      </w:r>
      <w:r w:rsidR="00A432BD">
        <w:rPr>
          <w:rFonts w:eastAsia="Calibri"/>
          <w:lang w:eastAsia="ar-SA"/>
        </w:rPr>
        <w:t xml:space="preserve"> i ponieść związane z tym koszty</w:t>
      </w:r>
      <w:r w:rsidR="0031217E" w:rsidRPr="000613D8">
        <w:rPr>
          <w:rFonts w:eastAsia="Calibri"/>
          <w:lang w:eastAsia="ar-SA"/>
        </w:rPr>
        <w:t>.</w:t>
      </w:r>
    </w:p>
    <w:p w14:paraId="5CB916F0" w14:textId="7E80E889" w:rsidR="00770924" w:rsidRDefault="00770924" w:rsidP="0051391A">
      <w:pPr>
        <w:pStyle w:val="Akapitzlist"/>
        <w:numPr>
          <w:ilvl w:val="0"/>
          <w:numId w:val="18"/>
        </w:numPr>
        <w:tabs>
          <w:tab w:val="clear" w:pos="720"/>
          <w:tab w:val="num" w:pos="426"/>
        </w:tabs>
        <w:autoSpaceDE w:val="0"/>
        <w:autoSpaceDN w:val="0"/>
        <w:adjustRightInd w:val="0"/>
        <w:ind w:left="426" w:hanging="426"/>
        <w:jc w:val="both"/>
      </w:pPr>
      <w:r w:rsidRPr="000613D8">
        <w:t xml:space="preserve">W przypadku opóźnienia wykonawcy w realizacji obowiązku, o którym </w:t>
      </w:r>
      <w:r w:rsidRPr="00CA38AE">
        <w:t xml:space="preserve">mowa </w:t>
      </w:r>
      <w:r w:rsidRPr="00CA38AE">
        <w:br/>
        <w:t xml:space="preserve">w ust. </w:t>
      </w:r>
      <w:r w:rsidR="0031217E" w:rsidRPr="0031217E">
        <w:rPr>
          <w:color w:val="FF0000"/>
        </w:rPr>
        <w:t>4</w:t>
      </w:r>
      <w:r w:rsidRPr="0031217E">
        <w:rPr>
          <w:color w:val="FF0000"/>
        </w:rPr>
        <w:t xml:space="preserve"> i </w:t>
      </w:r>
      <w:r w:rsidR="0031217E" w:rsidRPr="0031217E">
        <w:rPr>
          <w:color w:val="FF0000"/>
        </w:rPr>
        <w:t>5</w:t>
      </w:r>
      <w:r w:rsidRPr="0031217E">
        <w:rPr>
          <w:color w:val="FF0000"/>
        </w:rPr>
        <w:t xml:space="preserve"> </w:t>
      </w:r>
      <w:r w:rsidRPr="00CA38AE">
        <w:t>zamawiający jest uprawniony do naliczenia kary umownej w wysokości określonej w § 16 ust. 1 lit. e umowy lub odstąpienia od umowy z przyczyn zależnych od wykonawcy i naliczenia kary umownej w wysokości określonej w § 16 ust. 1 lit. p  umowy.</w:t>
      </w:r>
    </w:p>
    <w:p w14:paraId="43B1CF2D" w14:textId="77777777" w:rsidR="00572D64" w:rsidRPr="00572D64" w:rsidRDefault="00572D64" w:rsidP="00572D64">
      <w:pPr>
        <w:pStyle w:val="Akapitzlist"/>
        <w:autoSpaceDE w:val="0"/>
        <w:autoSpaceDN w:val="0"/>
        <w:adjustRightInd w:val="0"/>
        <w:ind w:left="426"/>
        <w:jc w:val="both"/>
      </w:pPr>
    </w:p>
    <w:p w14:paraId="1765D0F5" w14:textId="77777777" w:rsidR="00770924" w:rsidRPr="00CA38AE" w:rsidRDefault="00770924" w:rsidP="00770924">
      <w:pPr>
        <w:pStyle w:val="Tekstpodstawowy35"/>
        <w:numPr>
          <w:ilvl w:val="12"/>
          <w:numId w:val="0"/>
        </w:numPr>
        <w:spacing w:line="360" w:lineRule="auto"/>
        <w:jc w:val="center"/>
        <w:rPr>
          <w:sz w:val="24"/>
          <w:szCs w:val="24"/>
        </w:rPr>
      </w:pPr>
      <w:r w:rsidRPr="00CA38AE">
        <w:rPr>
          <w:sz w:val="24"/>
          <w:szCs w:val="24"/>
        </w:rPr>
        <w:t>§ 7</w:t>
      </w:r>
    </w:p>
    <w:p w14:paraId="380E1827" w14:textId="77777777" w:rsidR="00770924" w:rsidRPr="00CA38AE" w:rsidRDefault="00770924" w:rsidP="00770924">
      <w:pPr>
        <w:pStyle w:val="Tekstpodstawowy35"/>
        <w:numPr>
          <w:ilvl w:val="12"/>
          <w:numId w:val="0"/>
        </w:numPr>
        <w:spacing w:line="360" w:lineRule="auto"/>
        <w:jc w:val="center"/>
        <w:rPr>
          <w:b w:val="0"/>
          <w:bCs w:val="0"/>
          <w:sz w:val="24"/>
          <w:szCs w:val="24"/>
        </w:rPr>
      </w:pPr>
      <w:r w:rsidRPr="00CA38AE">
        <w:rPr>
          <w:sz w:val="24"/>
          <w:szCs w:val="24"/>
        </w:rPr>
        <w:t>OBOWIĄZKI STRON</w:t>
      </w:r>
    </w:p>
    <w:p w14:paraId="0FC15F25" w14:textId="77777777" w:rsidR="00770924" w:rsidRPr="00CA38AE" w:rsidRDefault="00770924" w:rsidP="0051391A">
      <w:pPr>
        <w:pStyle w:val="Default"/>
        <w:numPr>
          <w:ilvl w:val="3"/>
          <w:numId w:val="25"/>
        </w:numPr>
        <w:tabs>
          <w:tab w:val="left" w:pos="360"/>
        </w:tabs>
        <w:suppressAutoHyphens/>
        <w:autoSpaceDE/>
        <w:adjustRightInd/>
        <w:ind w:left="360"/>
        <w:jc w:val="both"/>
      </w:pPr>
      <w:r w:rsidRPr="00CA38AE">
        <w:rPr>
          <w:b/>
          <w:bCs/>
        </w:rPr>
        <w:t>Zamawiający zobowiązany jest do</w:t>
      </w:r>
      <w:r w:rsidRPr="00CA38AE">
        <w:t>:</w:t>
      </w:r>
    </w:p>
    <w:p w14:paraId="086BD328" w14:textId="0B62C797" w:rsidR="00770924" w:rsidRDefault="00770924" w:rsidP="0051391A">
      <w:pPr>
        <w:pStyle w:val="Akapitzlist4"/>
        <w:numPr>
          <w:ilvl w:val="0"/>
          <w:numId w:val="26"/>
        </w:numPr>
        <w:tabs>
          <w:tab w:val="num" w:pos="0"/>
        </w:tabs>
        <w:ind w:left="720"/>
        <w:jc w:val="both"/>
        <w:rPr>
          <w:color w:val="000000"/>
        </w:rPr>
      </w:pPr>
      <w:r w:rsidRPr="00CA38AE">
        <w:rPr>
          <w:color w:val="000000"/>
        </w:rPr>
        <w:t>przekazania wykonawcy dokumentacji projektowej</w:t>
      </w:r>
      <w:r w:rsidR="00387BC5" w:rsidRPr="00387BC5">
        <w:rPr>
          <w:color w:val="000000"/>
        </w:rPr>
        <w:t xml:space="preserve"> </w:t>
      </w:r>
      <w:r w:rsidR="00387BC5" w:rsidRPr="00334060">
        <w:rPr>
          <w:color w:val="000000"/>
        </w:rPr>
        <w:t xml:space="preserve">i </w:t>
      </w:r>
      <w:proofErr w:type="spellStart"/>
      <w:r w:rsidR="00387BC5" w:rsidRPr="00334060">
        <w:rPr>
          <w:color w:val="000000"/>
        </w:rPr>
        <w:t>STWiORB</w:t>
      </w:r>
      <w:proofErr w:type="spellEnd"/>
      <w:r w:rsidRPr="00CA38AE">
        <w:rPr>
          <w:color w:val="000000"/>
        </w:rPr>
        <w:t>,</w:t>
      </w:r>
    </w:p>
    <w:p w14:paraId="678F90B8" w14:textId="09AFCAC6" w:rsidR="00236C1C" w:rsidRPr="00CA38AE" w:rsidRDefault="00236C1C" w:rsidP="0051391A">
      <w:pPr>
        <w:pStyle w:val="Akapitzlist4"/>
        <w:numPr>
          <w:ilvl w:val="0"/>
          <w:numId w:val="26"/>
        </w:numPr>
        <w:tabs>
          <w:tab w:val="num" w:pos="0"/>
        </w:tabs>
        <w:ind w:left="720"/>
        <w:jc w:val="both"/>
        <w:rPr>
          <w:color w:val="000000"/>
        </w:rPr>
      </w:pPr>
      <w:r>
        <w:rPr>
          <w:color w:val="000000"/>
        </w:rPr>
        <w:t>przekazania placu budowy</w:t>
      </w:r>
    </w:p>
    <w:p w14:paraId="2B90484D" w14:textId="77777777" w:rsidR="00770924" w:rsidRPr="00CA38AE" w:rsidRDefault="00770924" w:rsidP="0051391A">
      <w:pPr>
        <w:pStyle w:val="Default"/>
        <w:numPr>
          <w:ilvl w:val="0"/>
          <w:numId w:val="26"/>
        </w:numPr>
        <w:tabs>
          <w:tab w:val="num" w:pos="0"/>
        </w:tabs>
        <w:suppressAutoHyphens/>
        <w:autoSpaceDE/>
        <w:adjustRightInd/>
        <w:ind w:left="709"/>
        <w:jc w:val="both"/>
        <w:rPr>
          <w:color w:val="auto"/>
        </w:rPr>
      </w:pPr>
      <w:r w:rsidRPr="00CA38AE">
        <w:rPr>
          <w:color w:val="auto"/>
        </w:rPr>
        <w:t>zapewnienia nadzoru inwestorskiego,</w:t>
      </w:r>
    </w:p>
    <w:p w14:paraId="5932703D" w14:textId="77777777" w:rsidR="00770924" w:rsidRPr="00CA38AE" w:rsidRDefault="00770924" w:rsidP="0051391A">
      <w:pPr>
        <w:pStyle w:val="Default"/>
        <w:numPr>
          <w:ilvl w:val="0"/>
          <w:numId w:val="26"/>
        </w:numPr>
        <w:tabs>
          <w:tab w:val="num" w:pos="0"/>
        </w:tabs>
        <w:suppressAutoHyphens/>
        <w:autoSpaceDE/>
        <w:adjustRightInd/>
        <w:ind w:left="720"/>
        <w:jc w:val="both"/>
        <w:rPr>
          <w:color w:val="auto"/>
        </w:rPr>
      </w:pPr>
      <w:r w:rsidRPr="00CA38AE">
        <w:rPr>
          <w:color w:val="auto"/>
        </w:rPr>
        <w:t xml:space="preserve">dokonania odbiorów robót zanikających i ulegających zakryciu poprzez właściwych inspektorów nadzoru, odbiorów częściowych i odbioru końcowego należycie wykonanego przedmiotu umowy, </w:t>
      </w:r>
    </w:p>
    <w:p w14:paraId="7F08ABD3" w14:textId="77777777" w:rsidR="00770924" w:rsidRPr="00CA38AE" w:rsidRDefault="00770924" w:rsidP="0051391A">
      <w:pPr>
        <w:pStyle w:val="Default"/>
        <w:numPr>
          <w:ilvl w:val="0"/>
          <w:numId w:val="26"/>
        </w:numPr>
        <w:tabs>
          <w:tab w:val="num" w:pos="0"/>
        </w:tabs>
        <w:suppressAutoHyphens/>
        <w:autoSpaceDE/>
        <w:adjustRightInd/>
        <w:ind w:left="709"/>
        <w:jc w:val="both"/>
        <w:rPr>
          <w:b/>
          <w:bCs/>
          <w:color w:val="auto"/>
        </w:rPr>
      </w:pPr>
      <w:r w:rsidRPr="00CA38AE">
        <w:rPr>
          <w:color w:val="auto"/>
        </w:rPr>
        <w:t>zapłaty należnego wynagrodzenia za prawidłowe wykonanie przedmiotu umowy.</w:t>
      </w:r>
    </w:p>
    <w:p w14:paraId="0AB4AB6D" w14:textId="77777777" w:rsidR="00770924" w:rsidRPr="00CA38AE" w:rsidRDefault="00770924" w:rsidP="0051391A">
      <w:pPr>
        <w:pStyle w:val="Default"/>
        <w:numPr>
          <w:ilvl w:val="3"/>
          <w:numId w:val="25"/>
        </w:numPr>
        <w:tabs>
          <w:tab w:val="left" w:pos="360"/>
        </w:tabs>
        <w:suppressAutoHyphens/>
        <w:autoSpaceDE/>
        <w:adjustRightInd/>
        <w:ind w:left="360"/>
        <w:jc w:val="both"/>
      </w:pPr>
      <w:r w:rsidRPr="00CA38AE">
        <w:rPr>
          <w:b/>
          <w:bCs/>
        </w:rPr>
        <w:t>Wykonawca zobowiązany jest do</w:t>
      </w:r>
      <w:r w:rsidRPr="00CA38AE">
        <w:t>:</w:t>
      </w:r>
    </w:p>
    <w:p w14:paraId="50212C1E" w14:textId="77777777" w:rsidR="00770924" w:rsidRPr="00CA38AE" w:rsidRDefault="00770924" w:rsidP="0051391A">
      <w:pPr>
        <w:pStyle w:val="Default"/>
        <w:numPr>
          <w:ilvl w:val="0"/>
          <w:numId w:val="27"/>
        </w:numPr>
        <w:suppressAutoHyphens/>
        <w:autoSpaceDE/>
        <w:adjustRightInd/>
        <w:jc w:val="both"/>
      </w:pPr>
      <w:r w:rsidRPr="00CA38AE">
        <w:t>protokolarnego przejęcia terenu budowy,</w:t>
      </w:r>
    </w:p>
    <w:p w14:paraId="23A66B98" w14:textId="77777777" w:rsidR="00770924" w:rsidRPr="00CA38AE" w:rsidRDefault="00770924" w:rsidP="0051391A">
      <w:pPr>
        <w:pStyle w:val="Default"/>
        <w:numPr>
          <w:ilvl w:val="0"/>
          <w:numId w:val="27"/>
        </w:numPr>
        <w:suppressAutoHyphens/>
        <w:autoSpaceDE/>
        <w:adjustRightInd/>
        <w:jc w:val="both"/>
      </w:pPr>
      <w:r w:rsidRPr="00CA38AE">
        <w:t>urządzenia placów składowych i terenu budowy, w tym doprowadzenia energii elektrycznej i wody do terenu budowy w celu realizacji przedmiotu umowy, ponoszenia kosztów zużycia tych mediów wynikających z ustaleń poczynionych z właścicielami mediów,</w:t>
      </w:r>
    </w:p>
    <w:p w14:paraId="427A60E3" w14:textId="77777777" w:rsidR="00770924" w:rsidRPr="00CA38AE" w:rsidRDefault="00770924" w:rsidP="0051391A">
      <w:pPr>
        <w:pStyle w:val="Default"/>
        <w:numPr>
          <w:ilvl w:val="0"/>
          <w:numId w:val="27"/>
        </w:numPr>
        <w:suppressAutoHyphens/>
        <w:autoSpaceDE/>
        <w:adjustRightInd/>
        <w:jc w:val="both"/>
      </w:pPr>
      <w:r w:rsidRPr="00CA38AE">
        <w:t xml:space="preserve">zabezpieczenia i oznakowania na własny koszt terenu budowy, zgodnie z obowiązującymi przepisami, </w:t>
      </w:r>
    </w:p>
    <w:p w14:paraId="6BE3C6EB" w14:textId="77777777" w:rsidR="00770924" w:rsidRPr="00CA38AE" w:rsidRDefault="00770924" w:rsidP="0051391A">
      <w:pPr>
        <w:pStyle w:val="Default"/>
        <w:numPr>
          <w:ilvl w:val="0"/>
          <w:numId w:val="27"/>
        </w:numPr>
        <w:suppressAutoHyphens/>
        <w:autoSpaceDE/>
        <w:adjustRightInd/>
        <w:jc w:val="both"/>
      </w:pPr>
      <w:r w:rsidRPr="00CA38AE">
        <w:t xml:space="preserve">uzgadniania z inspektorem nadzoru terminów odbiorów robót zanikających lub ulegających zakryciu, </w:t>
      </w:r>
    </w:p>
    <w:p w14:paraId="1C531923" w14:textId="77777777" w:rsidR="00770924" w:rsidRPr="00CA38AE" w:rsidRDefault="00770924" w:rsidP="0051391A">
      <w:pPr>
        <w:pStyle w:val="Default"/>
        <w:numPr>
          <w:ilvl w:val="0"/>
          <w:numId w:val="27"/>
        </w:numPr>
        <w:suppressAutoHyphens/>
        <w:autoSpaceDE/>
        <w:adjustRightInd/>
        <w:jc w:val="both"/>
      </w:pPr>
      <w:r w:rsidRPr="00CA38AE">
        <w:t>przygotowania i zgłoszenia robót budowlanych do odbiorów oraz uczestniczenia w czynnościach odbiorów,</w:t>
      </w:r>
    </w:p>
    <w:p w14:paraId="3AF81F9E" w14:textId="77777777" w:rsidR="00770924" w:rsidRPr="00CA38AE" w:rsidRDefault="00770924" w:rsidP="0051391A">
      <w:pPr>
        <w:pStyle w:val="Default"/>
        <w:numPr>
          <w:ilvl w:val="0"/>
          <w:numId w:val="27"/>
        </w:numPr>
        <w:suppressAutoHyphens/>
        <w:autoSpaceDE/>
        <w:adjustRightInd/>
        <w:jc w:val="both"/>
      </w:pPr>
      <w:r w:rsidRPr="00CA38AE">
        <w:t xml:space="preserve">uzyskania wszelkich opinii niezbędnych do wykonania przedmiotu umowy, przeprowadzenia wszelkich prób i badań technicznych oraz uzyskania zezwoleń, które wymagane są do eksploatacji przedmiotu umowy określonego w § 1 umowy, </w:t>
      </w:r>
    </w:p>
    <w:p w14:paraId="5BE1CA50" w14:textId="77777777" w:rsidR="00770924" w:rsidRPr="00CA38AE" w:rsidRDefault="00770924" w:rsidP="0051391A">
      <w:pPr>
        <w:pStyle w:val="Default"/>
        <w:numPr>
          <w:ilvl w:val="0"/>
          <w:numId w:val="27"/>
        </w:numPr>
        <w:suppressAutoHyphens/>
        <w:autoSpaceDE/>
        <w:adjustRightInd/>
        <w:jc w:val="both"/>
      </w:pPr>
      <w:r w:rsidRPr="00CA38AE">
        <w:t>spełnienia warunków określonych w decyzjach administracyjnych,</w:t>
      </w:r>
    </w:p>
    <w:p w14:paraId="001B37B5" w14:textId="77777777" w:rsidR="00770924" w:rsidRPr="00CA38AE" w:rsidRDefault="00770924" w:rsidP="0051391A">
      <w:pPr>
        <w:pStyle w:val="Default"/>
        <w:numPr>
          <w:ilvl w:val="0"/>
          <w:numId w:val="27"/>
        </w:numPr>
        <w:suppressAutoHyphens/>
        <w:autoSpaceDE/>
        <w:adjustRightInd/>
        <w:jc w:val="both"/>
      </w:pPr>
      <w:r w:rsidRPr="00CA38AE">
        <w:t xml:space="preserve">składowania materiałów i urządzeń w sposób nie stwarzający przeszkód komunikacyjnych, </w:t>
      </w:r>
    </w:p>
    <w:p w14:paraId="2F34C9A9" w14:textId="77777777" w:rsidR="00770924" w:rsidRPr="00CA38AE" w:rsidRDefault="00770924" w:rsidP="0051391A">
      <w:pPr>
        <w:pStyle w:val="Default"/>
        <w:numPr>
          <w:ilvl w:val="0"/>
          <w:numId w:val="27"/>
        </w:numPr>
        <w:suppressAutoHyphens/>
        <w:autoSpaceDE/>
        <w:adjustRightInd/>
        <w:jc w:val="both"/>
      </w:pPr>
      <w:r w:rsidRPr="00CA38AE">
        <w:t xml:space="preserve">gospodarowania na własny koszt odpadami powstającymi w wyniku realizacji zadania przy przestrzeganiu obowiązujących w tym zakresie przepisów prawa, w szczególności </w:t>
      </w:r>
      <w:r w:rsidRPr="00CA38AE">
        <w:lastRenderedPageBreak/>
        <w:t>obowiązujących przepisów ustawy o odpadach,</w:t>
      </w:r>
    </w:p>
    <w:p w14:paraId="17292700" w14:textId="77777777" w:rsidR="00770924" w:rsidRPr="00CA38AE" w:rsidRDefault="00770924" w:rsidP="0051391A">
      <w:pPr>
        <w:pStyle w:val="Default"/>
        <w:numPr>
          <w:ilvl w:val="0"/>
          <w:numId w:val="27"/>
        </w:numPr>
        <w:suppressAutoHyphens/>
        <w:autoSpaceDE/>
        <w:adjustRightInd/>
        <w:jc w:val="both"/>
      </w:pPr>
      <w:r w:rsidRPr="00CA38AE">
        <w:t>przekazania zamawiającemu informacji o wytworzonych podczas prowadzenia prac budowlanych odpadach oraz o sposobie ich zagospodarowania, zgodnie z obowiązującą ustawą o odpadach,</w:t>
      </w:r>
    </w:p>
    <w:p w14:paraId="20C9DB42" w14:textId="77777777" w:rsidR="00770924" w:rsidRPr="00CA38AE" w:rsidRDefault="00770924" w:rsidP="0051391A">
      <w:pPr>
        <w:pStyle w:val="Default"/>
        <w:numPr>
          <w:ilvl w:val="0"/>
          <w:numId w:val="27"/>
        </w:numPr>
        <w:suppressAutoHyphens/>
        <w:autoSpaceDE/>
        <w:adjustRightInd/>
        <w:jc w:val="both"/>
      </w:pPr>
      <w:r w:rsidRPr="00CA38AE">
        <w:t xml:space="preserve">zapewnienie  transportu odpadów do miejsc wskazanych przez zamawiającego utylizacji, łącznie z poniesieniem niezbędnych kosztów – jeżeli zajdzie taka potrzeba, </w:t>
      </w:r>
    </w:p>
    <w:p w14:paraId="7AED258D" w14:textId="77777777" w:rsidR="00770924" w:rsidRPr="00CA38AE" w:rsidRDefault="00770924" w:rsidP="0051391A">
      <w:pPr>
        <w:pStyle w:val="Default"/>
        <w:numPr>
          <w:ilvl w:val="0"/>
          <w:numId w:val="27"/>
        </w:numPr>
        <w:suppressAutoHyphens/>
        <w:autoSpaceDE/>
        <w:adjustRightInd/>
        <w:jc w:val="both"/>
      </w:pPr>
      <w:r w:rsidRPr="00CA38AE">
        <w:t>niezwłocznego informowania zamawiającego o zaistniałych przeszkodach i trudnościach mogących wpłynąć, na jakość wykonywanych robót albo opóźnienie w realizacji przedmiotu umowy lub terminu zakończenia wykonania przedmiotu umowy,</w:t>
      </w:r>
    </w:p>
    <w:p w14:paraId="76C6835D" w14:textId="77777777" w:rsidR="00770924" w:rsidRPr="00CA38AE" w:rsidRDefault="00770924" w:rsidP="0051391A">
      <w:pPr>
        <w:pStyle w:val="Default"/>
        <w:numPr>
          <w:ilvl w:val="0"/>
          <w:numId w:val="27"/>
        </w:numPr>
        <w:suppressAutoHyphens/>
        <w:autoSpaceDE/>
        <w:adjustRightInd/>
        <w:jc w:val="both"/>
      </w:pPr>
      <w:r w:rsidRPr="00CA38AE">
        <w:t xml:space="preserve">uporządkowania terenu budowy po zakończeniu robót i przekazania go zamawiającemu w terminie ustalonym na odbiór, </w:t>
      </w:r>
    </w:p>
    <w:p w14:paraId="38AA6B6A" w14:textId="77777777" w:rsidR="00770924" w:rsidRPr="00CA38AE" w:rsidRDefault="00770924" w:rsidP="0051391A">
      <w:pPr>
        <w:pStyle w:val="Default"/>
        <w:numPr>
          <w:ilvl w:val="0"/>
          <w:numId w:val="27"/>
        </w:numPr>
        <w:suppressAutoHyphens/>
        <w:autoSpaceDE/>
        <w:adjustRightInd/>
        <w:jc w:val="both"/>
      </w:pPr>
      <w:r w:rsidRPr="00CA38AE">
        <w:t>prowadzenia dziennika budowy oraz przekazania go zamawiającemu po zakończeniu robót, przed odbiorem końcowym przedmiotu umowy,</w:t>
      </w:r>
    </w:p>
    <w:p w14:paraId="7CE7993F" w14:textId="77777777" w:rsidR="00770924" w:rsidRPr="00CA38AE" w:rsidRDefault="00770924" w:rsidP="0051391A">
      <w:pPr>
        <w:pStyle w:val="Default"/>
        <w:numPr>
          <w:ilvl w:val="0"/>
          <w:numId w:val="27"/>
        </w:numPr>
        <w:suppressAutoHyphens/>
        <w:autoSpaceDE/>
        <w:adjustRightInd/>
        <w:jc w:val="both"/>
      </w:pPr>
      <w:r w:rsidRPr="00CA38AE">
        <w:t>udziału w przeglądach gwarancyjnych - na pisemne wezwanie zamawiającego i zapewnienie usunięcia stwierdzonych podczas tych przeglądów wad,</w:t>
      </w:r>
    </w:p>
    <w:p w14:paraId="5BEEFAA0" w14:textId="77777777" w:rsidR="00770924" w:rsidRPr="00CA38AE" w:rsidRDefault="00770924" w:rsidP="0051391A">
      <w:pPr>
        <w:pStyle w:val="Default"/>
        <w:numPr>
          <w:ilvl w:val="0"/>
          <w:numId w:val="27"/>
        </w:numPr>
        <w:suppressAutoHyphens/>
        <w:autoSpaceDE/>
        <w:adjustRightInd/>
        <w:jc w:val="both"/>
      </w:pPr>
      <w:r w:rsidRPr="00CA38AE">
        <w:t xml:space="preserve">uzgodnienia warunków rozpoczęcia robót oraz uzgodnienia harmonogramów robót związanych z infrastrukturą techniczną z ich zarządcami oraz ponoszenia wszystkich kosztów z tym związanych, w tym kosztów związanych z nadzorem technicznym wymaganym przez zarządców, </w:t>
      </w:r>
    </w:p>
    <w:p w14:paraId="7A11A5F6" w14:textId="77777777" w:rsidR="00770924" w:rsidRPr="00CA38AE" w:rsidRDefault="00770924" w:rsidP="0051391A">
      <w:pPr>
        <w:pStyle w:val="Default"/>
        <w:numPr>
          <w:ilvl w:val="0"/>
          <w:numId w:val="27"/>
        </w:numPr>
        <w:suppressAutoHyphens/>
        <w:autoSpaceDE/>
        <w:adjustRightInd/>
        <w:jc w:val="both"/>
      </w:pPr>
      <w:r w:rsidRPr="00CA38AE">
        <w:t xml:space="preserve">dokonania wszelkich </w:t>
      </w:r>
      <w:proofErr w:type="spellStart"/>
      <w:r w:rsidRPr="00CA38AE">
        <w:t>wyłączeń</w:t>
      </w:r>
      <w:proofErr w:type="spellEnd"/>
      <w:r w:rsidRPr="00CA38AE">
        <w:t xml:space="preserve"> i przełączeń infrastruktury technicznej w związku                                         z prowadzonymi robotami oraz poniesienia kosztów z tym związanych,</w:t>
      </w:r>
    </w:p>
    <w:p w14:paraId="1218C668" w14:textId="77777777" w:rsidR="00770924" w:rsidRPr="00CA38AE" w:rsidRDefault="00770924" w:rsidP="0051391A">
      <w:pPr>
        <w:pStyle w:val="Default"/>
        <w:numPr>
          <w:ilvl w:val="0"/>
          <w:numId w:val="27"/>
        </w:numPr>
        <w:suppressAutoHyphens/>
        <w:autoSpaceDE/>
        <w:adjustRightInd/>
        <w:jc w:val="both"/>
      </w:pPr>
      <w:r w:rsidRPr="00CA38AE">
        <w:t xml:space="preserve">wykonania, jeżeli to będzie konieczne tymczasowych dróg dojazdowych i montażowych, </w:t>
      </w:r>
    </w:p>
    <w:p w14:paraId="5B8036F5" w14:textId="77777777" w:rsidR="00770924" w:rsidRPr="006553FF" w:rsidRDefault="00770924" w:rsidP="0051391A">
      <w:pPr>
        <w:pStyle w:val="Default"/>
        <w:numPr>
          <w:ilvl w:val="0"/>
          <w:numId w:val="27"/>
        </w:numPr>
        <w:suppressAutoHyphens/>
        <w:autoSpaceDE/>
        <w:adjustRightInd/>
        <w:jc w:val="both"/>
      </w:pPr>
      <w:r w:rsidRPr="006553FF">
        <w:t>udostępniania terenu budowy w celu wykonania przez zamawiającego badań sprawdzających poprawność robót budowlanych,</w:t>
      </w:r>
    </w:p>
    <w:p w14:paraId="60C9312A" w14:textId="77777777" w:rsidR="00770924" w:rsidRPr="006553FF" w:rsidRDefault="000426A1" w:rsidP="0051391A">
      <w:pPr>
        <w:pStyle w:val="Default"/>
        <w:numPr>
          <w:ilvl w:val="0"/>
          <w:numId w:val="27"/>
        </w:numPr>
        <w:suppressAutoHyphens/>
        <w:autoSpaceDE/>
        <w:adjustRightInd/>
        <w:jc w:val="both"/>
      </w:pPr>
      <w:r>
        <w:t>sporządzenia</w:t>
      </w:r>
      <w:r w:rsidR="00770924" w:rsidRPr="006553FF">
        <w:t xml:space="preserve"> na swój koszt planu bezpieczeństwa i ochrony zdrowia- jeżeli jest wymagany,</w:t>
      </w:r>
    </w:p>
    <w:p w14:paraId="21700222" w14:textId="77777777" w:rsidR="00770924" w:rsidRDefault="00770924" w:rsidP="0051391A">
      <w:pPr>
        <w:pStyle w:val="Default"/>
        <w:numPr>
          <w:ilvl w:val="0"/>
          <w:numId w:val="27"/>
        </w:numPr>
        <w:suppressAutoHyphens/>
        <w:autoSpaceDE/>
        <w:adjustRightInd/>
        <w:jc w:val="both"/>
        <w:rPr>
          <w:color w:val="auto"/>
        </w:rPr>
      </w:pPr>
      <w:r w:rsidRPr="006553FF">
        <w:rPr>
          <w:color w:val="auto"/>
        </w:rPr>
        <w:t>opracowania dokumentacji powykonawczej zawierającej dokumenty poświadczające wykonanie przedmiotu umowy tj. m.in.: geodezyjna dokumentacj</w:t>
      </w:r>
      <w:r w:rsidR="00DD17CD">
        <w:rPr>
          <w:color w:val="auto"/>
        </w:rPr>
        <w:t>a</w:t>
      </w:r>
      <w:r w:rsidRPr="006553FF">
        <w:rPr>
          <w:color w:val="auto"/>
        </w:rPr>
        <w:t xml:space="preserve"> powykonawcz</w:t>
      </w:r>
      <w:r w:rsidR="00DD17CD">
        <w:rPr>
          <w:color w:val="auto"/>
        </w:rPr>
        <w:t>a</w:t>
      </w:r>
      <w:r w:rsidRPr="006553FF">
        <w:rPr>
          <w:color w:val="auto"/>
        </w:rPr>
        <w:t>, instrukcje obsługi i eksploatacji wbudowanych lub zainstalowanych urządzeń oraz dokumenty gwarancyjne na zastosowane lub wbudowane materiały lub urządzenia – jeżeli dotyczy, protokoły i zaświadczenia z przeprowadzonych przez wykonawcę badań, sprawdzeń oraz protokoły odbioru robót branżowych objętych zamówieniem – jeżeli dotyczy</w:t>
      </w:r>
    </w:p>
    <w:p w14:paraId="610E9F14" w14:textId="77777777" w:rsidR="00B421B3" w:rsidRPr="00B421B3" w:rsidRDefault="00770924" w:rsidP="0051391A">
      <w:pPr>
        <w:pStyle w:val="Default"/>
        <w:numPr>
          <w:ilvl w:val="0"/>
          <w:numId w:val="27"/>
        </w:numPr>
        <w:suppressAutoHyphens/>
        <w:autoSpaceDE/>
        <w:adjustRightInd/>
        <w:jc w:val="both"/>
        <w:rPr>
          <w:color w:val="auto"/>
        </w:rPr>
      </w:pPr>
      <w:r w:rsidRPr="006553FF">
        <w:rPr>
          <w:color w:val="auto"/>
        </w:rPr>
        <w:t>zapewnienia obsługi geodezyjnej w trakcie budowy.</w:t>
      </w:r>
      <w:r w:rsidR="00B421B3" w:rsidRPr="00B421B3">
        <w:rPr>
          <w:rFonts w:eastAsia="Cambria"/>
        </w:rPr>
        <w:t xml:space="preserve"> </w:t>
      </w:r>
    </w:p>
    <w:p w14:paraId="6AE6897A" w14:textId="147C956D" w:rsidR="00B421B3" w:rsidRPr="00B77CBB" w:rsidRDefault="00B421B3" w:rsidP="0051391A">
      <w:pPr>
        <w:pStyle w:val="Default"/>
        <w:numPr>
          <w:ilvl w:val="0"/>
          <w:numId w:val="27"/>
        </w:numPr>
        <w:suppressAutoHyphens/>
        <w:autoSpaceDE/>
        <w:adjustRightInd/>
        <w:jc w:val="both"/>
        <w:rPr>
          <w:color w:val="auto"/>
        </w:rPr>
      </w:pPr>
      <w:r>
        <w:rPr>
          <w:rFonts w:eastAsia="Cambria"/>
        </w:rPr>
        <w:t>p</w:t>
      </w:r>
      <w:r w:rsidRPr="00B421B3">
        <w:rPr>
          <w:rFonts w:eastAsia="Cambria"/>
        </w:rPr>
        <w:t>rzeprowadz</w:t>
      </w:r>
      <w:r>
        <w:rPr>
          <w:rFonts w:eastAsia="Cambria"/>
        </w:rPr>
        <w:t>enia</w:t>
      </w:r>
      <w:r w:rsidRPr="00B421B3">
        <w:rPr>
          <w:rFonts w:eastAsia="Cambria"/>
        </w:rPr>
        <w:t xml:space="preserve"> na własny koszt prób</w:t>
      </w:r>
      <w:r>
        <w:rPr>
          <w:rFonts w:eastAsia="Cambria"/>
        </w:rPr>
        <w:t xml:space="preserve"> </w:t>
      </w:r>
      <w:r w:rsidRPr="00B421B3">
        <w:rPr>
          <w:rFonts w:eastAsia="Cambria"/>
        </w:rPr>
        <w:t>branżow</w:t>
      </w:r>
      <w:r>
        <w:rPr>
          <w:rFonts w:eastAsia="Cambria"/>
        </w:rPr>
        <w:t>ych</w:t>
      </w:r>
      <w:r w:rsidRPr="00B421B3">
        <w:rPr>
          <w:rFonts w:eastAsia="Cambria"/>
        </w:rPr>
        <w:t xml:space="preserve"> i odbior</w:t>
      </w:r>
      <w:r>
        <w:rPr>
          <w:rFonts w:eastAsia="Cambria"/>
        </w:rPr>
        <w:t>ów</w:t>
      </w:r>
      <w:r w:rsidRPr="00B421B3">
        <w:rPr>
          <w:rFonts w:eastAsia="Cambria"/>
        </w:rPr>
        <w:t xml:space="preserve"> techniczn</w:t>
      </w:r>
      <w:r>
        <w:rPr>
          <w:rFonts w:eastAsia="Cambria"/>
        </w:rPr>
        <w:t>ych</w:t>
      </w:r>
      <w:r w:rsidRPr="00B421B3">
        <w:rPr>
          <w:rFonts w:eastAsia="Cambria"/>
        </w:rPr>
        <w:t xml:space="preserve">. </w:t>
      </w:r>
    </w:p>
    <w:p w14:paraId="73436033" w14:textId="77777777" w:rsidR="00770924" w:rsidRPr="006553FF" w:rsidRDefault="00770924" w:rsidP="0051391A">
      <w:pPr>
        <w:pStyle w:val="Akapitzlist4"/>
        <w:widowControl w:val="0"/>
        <w:numPr>
          <w:ilvl w:val="0"/>
          <w:numId w:val="28"/>
        </w:numPr>
        <w:tabs>
          <w:tab w:val="clear" w:pos="465"/>
          <w:tab w:val="num" w:pos="360"/>
        </w:tabs>
        <w:ind w:left="357" w:hanging="357"/>
        <w:jc w:val="both"/>
        <w:rPr>
          <w:color w:val="000000"/>
        </w:rPr>
      </w:pPr>
      <w:r w:rsidRPr="006553FF">
        <w:rPr>
          <w:color w:val="000000"/>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6553FF">
        <w:rPr>
          <w:color w:val="000000"/>
          <w:vertAlign w:val="superscript"/>
        </w:rPr>
        <w:t xml:space="preserve">1 </w:t>
      </w:r>
      <w:proofErr w:type="spellStart"/>
      <w:r w:rsidRPr="006553FF">
        <w:rPr>
          <w:color w:val="000000"/>
        </w:rPr>
        <w:t>k.p</w:t>
      </w:r>
      <w:proofErr w:type="spellEnd"/>
      <w:r w:rsidRPr="006553FF">
        <w:rPr>
          <w:rStyle w:val="FontStyle76"/>
          <w:rFonts w:ascii="Times New Roman" w:hAnsi="Times New Roman" w:cs="Times New Roman"/>
          <w:color w:val="000000"/>
        </w:rPr>
        <w:t>.</w:t>
      </w:r>
    </w:p>
    <w:p w14:paraId="7ACE7D9C" w14:textId="77777777" w:rsidR="00770924" w:rsidRPr="006553FF" w:rsidRDefault="00770924" w:rsidP="0051391A">
      <w:pPr>
        <w:pStyle w:val="Akapitzlist4"/>
        <w:widowControl w:val="0"/>
        <w:numPr>
          <w:ilvl w:val="0"/>
          <w:numId w:val="28"/>
        </w:numPr>
        <w:tabs>
          <w:tab w:val="clear" w:pos="465"/>
          <w:tab w:val="left" w:pos="0"/>
          <w:tab w:val="num" w:pos="360"/>
        </w:tabs>
        <w:ind w:left="357" w:hanging="357"/>
        <w:jc w:val="both"/>
        <w:rPr>
          <w:color w:val="000000"/>
        </w:rPr>
      </w:pPr>
      <w:r w:rsidRPr="006553FF">
        <w:rPr>
          <w:color w:val="000000"/>
        </w:rPr>
        <w:t>Odpowiedzialność wykonawcy za teren budowy rozpoczyna się z dniem przekazania terenu budowy przez zamawiającego i trwa do dnia odbioru końcowego.</w:t>
      </w:r>
    </w:p>
    <w:p w14:paraId="0F65A801" w14:textId="36AAC4C7" w:rsidR="00B77CBB" w:rsidRPr="0031217E" w:rsidRDefault="00770924" w:rsidP="0051391A">
      <w:pPr>
        <w:pStyle w:val="Akapitzlist4"/>
        <w:widowControl w:val="0"/>
        <w:numPr>
          <w:ilvl w:val="0"/>
          <w:numId w:val="28"/>
        </w:numPr>
        <w:tabs>
          <w:tab w:val="clear" w:pos="465"/>
          <w:tab w:val="left" w:pos="0"/>
          <w:tab w:val="num" w:pos="360"/>
        </w:tabs>
        <w:spacing w:after="120"/>
        <w:ind w:left="357" w:hanging="357"/>
        <w:jc w:val="both"/>
        <w:rPr>
          <w:color w:val="000000"/>
        </w:rPr>
      </w:pPr>
      <w:r w:rsidRPr="006553FF">
        <w:rPr>
          <w:color w:val="000000"/>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w:t>
      </w:r>
      <w:r w:rsidR="005E5805">
        <w:rPr>
          <w:color w:val="000000"/>
        </w:rPr>
        <w:t xml:space="preserve"> podstawie przepisów tej ustawy</w:t>
      </w:r>
    </w:p>
    <w:p w14:paraId="7C5C8728" w14:textId="122ACF76" w:rsidR="00770924" w:rsidRPr="006553FF" w:rsidRDefault="00770924" w:rsidP="00770924">
      <w:pPr>
        <w:pStyle w:val="Tekstpodstawowy35"/>
        <w:spacing w:line="360" w:lineRule="auto"/>
        <w:jc w:val="center"/>
        <w:rPr>
          <w:sz w:val="24"/>
          <w:szCs w:val="24"/>
        </w:rPr>
      </w:pPr>
      <w:r w:rsidRPr="006553FF">
        <w:rPr>
          <w:sz w:val="24"/>
          <w:szCs w:val="24"/>
        </w:rPr>
        <w:lastRenderedPageBreak/>
        <w:t>§ 8</w:t>
      </w:r>
    </w:p>
    <w:p w14:paraId="04BA07DD" w14:textId="77777777" w:rsidR="00770924" w:rsidRPr="006553FF" w:rsidRDefault="00770924" w:rsidP="00770924">
      <w:pPr>
        <w:pStyle w:val="Tekstpodstawowy35"/>
        <w:spacing w:line="360" w:lineRule="auto"/>
        <w:jc w:val="center"/>
        <w:rPr>
          <w:sz w:val="24"/>
          <w:szCs w:val="24"/>
        </w:rPr>
      </w:pPr>
      <w:r w:rsidRPr="006553FF">
        <w:rPr>
          <w:sz w:val="24"/>
          <w:szCs w:val="24"/>
        </w:rPr>
        <w:t xml:space="preserve">PRZEDSTAWICIEL ZAMAWIAJĄCEGO </w:t>
      </w:r>
    </w:p>
    <w:p w14:paraId="6FCC6659" w14:textId="61D5C292" w:rsidR="00770924" w:rsidRPr="006553FF" w:rsidRDefault="00770924" w:rsidP="0051391A">
      <w:pPr>
        <w:pStyle w:val="Tekstpodstawowy"/>
        <w:numPr>
          <w:ilvl w:val="3"/>
          <w:numId w:val="20"/>
        </w:numPr>
        <w:tabs>
          <w:tab w:val="left" w:pos="426"/>
        </w:tabs>
        <w:ind w:left="426" w:hanging="426"/>
      </w:pPr>
      <w:r w:rsidRPr="006553FF">
        <w:t>Uprawnionym do reprezentowania zamawiającego w sprawach związanych z wykonaniem umowy są:</w:t>
      </w:r>
    </w:p>
    <w:p w14:paraId="25774B23" w14:textId="71A6B210" w:rsidR="00770924" w:rsidRPr="006553FF" w:rsidRDefault="00770924" w:rsidP="0051391A">
      <w:pPr>
        <w:pStyle w:val="Tekstpodstawowy"/>
        <w:numPr>
          <w:ilvl w:val="0"/>
          <w:numId w:val="24"/>
        </w:numPr>
        <w:tabs>
          <w:tab w:val="left" w:pos="426"/>
        </w:tabs>
      </w:pPr>
      <w:r w:rsidRPr="006553FF">
        <w:t>………………………………………. nr telefonu……………adres mailowy ………</w:t>
      </w:r>
    </w:p>
    <w:p w14:paraId="0E5701EA" w14:textId="233A6469" w:rsidR="00770924" w:rsidRPr="006553FF" w:rsidRDefault="00770924" w:rsidP="0051391A">
      <w:pPr>
        <w:pStyle w:val="Tekstpodstawowy"/>
        <w:numPr>
          <w:ilvl w:val="0"/>
          <w:numId w:val="24"/>
        </w:numPr>
        <w:tabs>
          <w:tab w:val="left" w:pos="426"/>
        </w:tabs>
      </w:pPr>
      <w:r w:rsidRPr="006553FF">
        <w:t>………………………………………. nr telefonu………</w:t>
      </w:r>
      <w:r w:rsidR="00B77CBB">
        <w:t xml:space="preserve"> </w:t>
      </w:r>
      <w:r w:rsidRPr="006553FF">
        <w:t>adres mailowy …………</w:t>
      </w:r>
      <w:r w:rsidR="00B77CBB">
        <w:t>..</w:t>
      </w:r>
    </w:p>
    <w:p w14:paraId="4F1A29AB" w14:textId="26E8B18C" w:rsidR="00572D64" w:rsidRPr="00B77CBB" w:rsidRDefault="00770924" w:rsidP="0051391A">
      <w:pPr>
        <w:pStyle w:val="Tekstpodstawowy"/>
        <w:numPr>
          <w:ilvl w:val="3"/>
          <w:numId w:val="20"/>
        </w:numPr>
        <w:tabs>
          <w:tab w:val="left" w:pos="426"/>
        </w:tabs>
        <w:spacing w:after="120"/>
        <w:ind w:left="426" w:hanging="426"/>
        <w:rPr>
          <w:b/>
          <w:bCs/>
        </w:rPr>
      </w:pPr>
      <w:r w:rsidRPr="006553FF">
        <w:t>W celu nadzorowania realizacji przedmiotu umowy zamawiający ustanowił inspektora</w:t>
      </w:r>
      <w:r w:rsidR="006553FF" w:rsidRPr="006553FF">
        <w:t xml:space="preserve"> nadzoru inwestorskiego w osobie: …………………………………………………….....</w:t>
      </w:r>
    </w:p>
    <w:p w14:paraId="7E38ED6D" w14:textId="77777777" w:rsidR="00A432BD" w:rsidRDefault="00A432BD" w:rsidP="00770924">
      <w:pPr>
        <w:spacing w:after="120"/>
        <w:jc w:val="center"/>
        <w:rPr>
          <w:b/>
          <w:bCs/>
        </w:rPr>
      </w:pPr>
    </w:p>
    <w:p w14:paraId="39BD5C43" w14:textId="34CB81A2" w:rsidR="00770924" w:rsidRPr="006553FF" w:rsidRDefault="00770924" w:rsidP="00770924">
      <w:pPr>
        <w:spacing w:after="120"/>
        <w:jc w:val="center"/>
        <w:rPr>
          <w:b/>
          <w:bCs/>
        </w:rPr>
      </w:pPr>
      <w:r w:rsidRPr="006553FF">
        <w:rPr>
          <w:b/>
          <w:bCs/>
        </w:rPr>
        <w:t>§ 9</w:t>
      </w:r>
    </w:p>
    <w:p w14:paraId="308959B2" w14:textId="77777777" w:rsidR="00770924" w:rsidRPr="006553FF" w:rsidRDefault="00770924" w:rsidP="00770924">
      <w:pPr>
        <w:jc w:val="center"/>
        <w:rPr>
          <w:b/>
          <w:bCs/>
        </w:rPr>
      </w:pPr>
      <w:r w:rsidRPr="006553FF">
        <w:rPr>
          <w:b/>
          <w:bCs/>
        </w:rPr>
        <w:t>TERMIN WYKONANIA</w:t>
      </w:r>
    </w:p>
    <w:p w14:paraId="2042D5F6" w14:textId="77777777" w:rsidR="00770924" w:rsidRPr="006553FF" w:rsidRDefault="00770924" w:rsidP="00770924">
      <w:pPr>
        <w:tabs>
          <w:tab w:val="left" w:pos="360"/>
          <w:tab w:val="left" w:pos="9940"/>
        </w:tabs>
        <w:jc w:val="both"/>
        <w:rPr>
          <w:color w:val="000000"/>
          <w:sz w:val="16"/>
          <w:szCs w:val="16"/>
        </w:rPr>
      </w:pPr>
    </w:p>
    <w:p w14:paraId="3F16FF1B" w14:textId="6B21340D" w:rsidR="00770924" w:rsidRPr="006553FF" w:rsidRDefault="00770924" w:rsidP="0051391A">
      <w:pPr>
        <w:pStyle w:val="Default"/>
        <w:numPr>
          <w:ilvl w:val="0"/>
          <w:numId w:val="10"/>
        </w:numPr>
        <w:jc w:val="both"/>
        <w:rPr>
          <w:b/>
          <w:color w:val="auto"/>
        </w:rPr>
      </w:pPr>
      <w:r w:rsidRPr="006553FF">
        <w:rPr>
          <w:color w:val="auto"/>
        </w:rPr>
        <w:t xml:space="preserve">Wykonawca zobowiązuje się wykonać przedmiot umowy w terminie </w:t>
      </w:r>
      <w:r w:rsidRPr="006553FF">
        <w:rPr>
          <w:b/>
          <w:bCs/>
          <w:color w:val="auto"/>
        </w:rPr>
        <w:t xml:space="preserve">- do </w:t>
      </w:r>
      <w:r w:rsidR="00FD672A">
        <w:rPr>
          <w:b/>
          <w:bCs/>
          <w:color w:val="auto"/>
        </w:rPr>
        <w:t>3</w:t>
      </w:r>
      <w:r w:rsidR="00C90B02">
        <w:rPr>
          <w:b/>
          <w:bCs/>
          <w:color w:val="auto"/>
        </w:rPr>
        <w:t xml:space="preserve">1 </w:t>
      </w:r>
      <w:r w:rsidR="00236C1C">
        <w:rPr>
          <w:b/>
          <w:bCs/>
          <w:color w:val="auto"/>
        </w:rPr>
        <w:t xml:space="preserve">października </w:t>
      </w:r>
      <w:r w:rsidR="00B77CBB">
        <w:rPr>
          <w:b/>
          <w:bCs/>
          <w:color w:val="auto"/>
        </w:rPr>
        <w:t>202</w:t>
      </w:r>
      <w:r w:rsidR="00D2254F">
        <w:rPr>
          <w:b/>
          <w:bCs/>
          <w:color w:val="auto"/>
        </w:rPr>
        <w:t>1</w:t>
      </w:r>
      <w:r w:rsidRPr="006553FF">
        <w:rPr>
          <w:b/>
          <w:bCs/>
          <w:color w:val="auto"/>
        </w:rPr>
        <w:t>r.</w:t>
      </w:r>
    </w:p>
    <w:p w14:paraId="7045863F" w14:textId="77777777" w:rsidR="00770924" w:rsidRPr="006553FF" w:rsidRDefault="00770924" w:rsidP="0051391A">
      <w:pPr>
        <w:numPr>
          <w:ilvl w:val="0"/>
          <w:numId w:val="10"/>
        </w:numPr>
        <w:tabs>
          <w:tab w:val="num" w:pos="1440"/>
          <w:tab w:val="left" w:pos="9514"/>
          <w:tab w:val="left" w:pos="9940"/>
        </w:tabs>
        <w:jc w:val="both"/>
      </w:pPr>
      <w:r w:rsidRPr="006553FF">
        <w:t>Za dzień wykonania przedmiotu umowy przyjmuje się dzień pisemnego powiadomienia zamawiającego przez wykonawcę o zakończeniu wszystkich robót budowlanych i gotowości do odbioru końcowego. W przypadku, gdy zamawiający nie odebrał przedmiotu umowy uznaje się, że termin wykonania przedmiotu umowy określony</w:t>
      </w:r>
      <w:r w:rsidR="00DD17CD">
        <w:t xml:space="preserve"> w ust. 1 nie został dotrzymany.</w:t>
      </w:r>
      <w:r w:rsidRPr="006553FF">
        <w:t xml:space="preserve"> </w:t>
      </w:r>
      <w:r w:rsidR="00DD17CD">
        <w:t>W</w:t>
      </w:r>
      <w:r w:rsidRPr="006553FF">
        <w:t xml:space="preserve"> takim przypadku, za dzień wykonania przedmiotu umowy przyjmuje się dzień otrzymania przez zamawiającego powiadomienia wykonawcy o usunięciu wszystkich wad stwierdzonych podczas czynności odbiorowych i gotowości do odbioru końcowego.</w:t>
      </w:r>
    </w:p>
    <w:p w14:paraId="363C1E1E" w14:textId="77777777" w:rsidR="00770924" w:rsidRDefault="00770924" w:rsidP="00770924">
      <w:pPr>
        <w:tabs>
          <w:tab w:val="num" w:pos="1440"/>
          <w:tab w:val="left" w:pos="9514"/>
          <w:tab w:val="left" w:pos="9940"/>
        </w:tabs>
        <w:jc w:val="both"/>
        <w:rPr>
          <w:rFonts w:ascii="Tahoma" w:hAnsi="Tahoma" w:cs="Tahoma"/>
        </w:rPr>
      </w:pPr>
    </w:p>
    <w:p w14:paraId="3B5C28DC" w14:textId="77777777" w:rsidR="00770924" w:rsidRPr="006553FF" w:rsidRDefault="00770924" w:rsidP="00770924">
      <w:pPr>
        <w:pStyle w:val="Tekstpodstawowy"/>
        <w:numPr>
          <w:ilvl w:val="12"/>
          <w:numId w:val="0"/>
        </w:numPr>
        <w:spacing w:line="360" w:lineRule="auto"/>
        <w:jc w:val="center"/>
        <w:rPr>
          <w:b/>
          <w:bCs/>
          <w:color w:val="000000"/>
        </w:rPr>
      </w:pPr>
      <w:r w:rsidRPr="006553FF">
        <w:rPr>
          <w:b/>
          <w:bCs/>
          <w:color w:val="000000"/>
        </w:rPr>
        <w:t>§ 10</w:t>
      </w:r>
    </w:p>
    <w:p w14:paraId="59985018" w14:textId="77777777" w:rsidR="00770924" w:rsidRPr="006553FF" w:rsidRDefault="00770924" w:rsidP="00770924">
      <w:pPr>
        <w:pStyle w:val="Tekstpodstawowy"/>
        <w:numPr>
          <w:ilvl w:val="12"/>
          <w:numId w:val="0"/>
        </w:numPr>
        <w:spacing w:line="360" w:lineRule="auto"/>
        <w:jc w:val="center"/>
        <w:rPr>
          <w:b/>
          <w:bCs/>
          <w:color w:val="000000"/>
        </w:rPr>
      </w:pPr>
      <w:r w:rsidRPr="006553FF">
        <w:rPr>
          <w:b/>
          <w:bCs/>
          <w:color w:val="000000"/>
        </w:rPr>
        <w:t>WYNAGRODZENIE</w:t>
      </w:r>
    </w:p>
    <w:p w14:paraId="43459032" w14:textId="77777777" w:rsidR="00770924" w:rsidRPr="006553FF" w:rsidRDefault="00770924" w:rsidP="0051391A">
      <w:pPr>
        <w:pStyle w:val="Tekstpodstawowy"/>
        <w:numPr>
          <w:ilvl w:val="0"/>
          <w:numId w:val="11"/>
        </w:numPr>
        <w:rPr>
          <w:color w:val="000000"/>
        </w:rPr>
      </w:pPr>
      <w:r w:rsidRPr="006553FF">
        <w:rPr>
          <w:color w:val="000000"/>
        </w:rPr>
        <w:t>Z tytułu należytego wykonania przedmiotu umowy zamawiający zapłaci wykonawcy wynagrodzenie w wysokości ………………..…….… zł netto, powiększone o ....... % podatku VAT w kwocie …………………………. zł, co stanowi kwotę …………………………… zł br</w:t>
      </w:r>
      <w:r w:rsidR="006553FF">
        <w:rPr>
          <w:color w:val="000000"/>
        </w:rPr>
        <w:t>utto, słownie: ……………………………….……</w:t>
      </w:r>
      <w:r w:rsidRPr="006553FF">
        <w:rPr>
          <w:color w:val="000000"/>
        </w:rPr>
        <w:t>złotych.</w:t>
      </w:r>
    </w:p>
    <w:p w14:paraId="5EB9A215" w14:textId="6062AF22" w:rsidR="00770924" w:rsidRPr="006553FF" w:rsidRDefault="00770924" w:rsidP="0051391A">
      <w:pPr>
        <w:pStyle w:val="Tekstpodstawowy"/>
        <w:numPr>
          <w:ilvl w:val="0"/>
          <w:numId w:val="11"/>
        </w:numPr>
        <w:suppressAutoHyphens/>
        <w:rPr>
          <w:color w:val="000000"/>
        </w:rPr>
      </w:pPr>
      <w:r w:rsidRPr="006553FF">
        <w:rPr>
          <w:color w:val="000000"/>
        </w:rPr>
        <w:t>Wynagrodzenie, o którym mowa w ust. 1 jest</w:t>
      </w:r>
      <w:r w:rsidRPr="006553FF">
        <w:rPr>
          <w:b/>
          <w:bCs/>
          <w:color w:val="000000"/>
        </w:rPr>
        <w:t xml:space="preserve"> wynagrodzeniem ryczałtowym</w:t>
      </w:r>
      <w:r w:rsidRPr="006553FF">
        <w:rPr>
          <w:color w:val="000000"/>
        </w:rPr>
        <w:t>, które nie podlega zmianie w czasie trwania umowy i obejmuje wszelkie koszty związane z wykonaniem umowy. W ramach wynagrodzenia ryczałtowego wykonawca jest zobowiązany do wykonania z należytą starannością wszelkich robót budowlanych i czynności niezbędnych do  kompletnego wykonania przedmiotu umowy. Jednakże za prace niewykonane, w szczególności w przypadku uznania ich za zbędne przez zamawiającego, wynagrodzenie nie należy się i w takim przypadku wynagrodzenie za przedmiot umowy obniżone zostanie o wartość niewykonanych prac i niewbudowanych materiałów.</w:t>
      </w:r>
      <w:r w:rsidR="00236C1C" w:rsidRPr="00236C1C">
        <w:t xml:space="preserve"> </w:t>
      </w:r>
      <w:r w:rsidR="00236C1C">
        <w:t>Wynagrodzenie może ulec zmianie odpowiednio do postanowień przyjętych w umowie w przypadku realizacji robót zamiennych. Ewentualne dodatkowe wynagrodzenie należne jest za roboty dodatkowe.</w:t>
      </w:r>
    </w:p>
    <w:p w14:paraId="128BEA41" w14:textId="46B3E823" w:rsidR="00770924" w:rsidRPr="006553FF" w:rsidRDefault="00770924" w:rsidP="0051391A">
      <w:pPr>
        <w:pStyle w:val="Tekstpodstawowy"/>
        <w:numPr>
          <w:ilvl w:val="0"/>
          <w:numId w:val="11"/>
        </w:numPr>
        <w:suppressAutoHyphens/>
        <w:rPr>
          <w:color w:val="000000"/>
        </w:rPr>
      </w:pPr>
      <w:r w:rsidRPr="006553FF">
        <w:rPr>
          <w:color w:val="000000"/>
        </w:rPr>
        <w:t xml:space="preserve">W przypadku ustawowej zmiany stawki podatku VAT na wykonanie robót lub obiektów objętych niniejszą umową, kwota wynagrodzenia zawierająca podatek od towarów i usług (VAT) zostanie odpowiednio zmieniona aneksem do niniejszej umowy, o ile zmiana stawki będzie miała wpływ na koszty wykonania przedmiotu umowy przez </w:t>
      </w:r>
      <w:r w:rsidR="00236C1C">
        <w:rPr>
          <w:color w:val="000000"/>
        </w:rPr>
        <w:t>W</w:t>
      </w:r>
      <w:r w:rsidRPr="006553FF">
        <w:rPr>
          <w:color w:val="000000"/>
        </w:rPr>
        <w:t>ykonawcę.</w:t>
      </w:r>
    </w:p>
    <w:p w14:paraId="1CA6854D" w14:textId="0A6E3171" w:rsidR="00770924" w:rsidRPr="006553FF" w:rsidRDefault="00770924" w:rsidP="0051391A">
      <w:pPr>
        <w:pStyle w:val="Tekstpodstawowy"/>
        <w:numPr>
          <w:ilvl w:val="0"/>
          <w:numId w:val="11"/>
        </w:numPr>
        <w:suppressAutoHyphens/>
        <w:rPr>
          <w:color w:val="000000"/>
        </w:rPr>
      </w:pPr>
      <w:r w:rsidRPr="006553FF">
        <w:rPr>
          <w:color w:val="000000"/>
        </w:rPr>
        <w:t xml:space="preserve">Cenę poszczególnych elementów robót określa kosztorys ofertowy, stanowiący </w:t>
      </w:r>
      <w:r w:rsidRPr="006553FF">
        <w:rPr>
          <w:b/>
          <w:bCs/>
          <w:color w:val="000000"/>
        </w:rPr>
        <w:t xml:space="preserve">załącznik nr </w:t>
      </w:r>
      <w:r w:rsidR="006553FF">
        <w:rPr>
          <w:b/>
          <w:bCs/>
          <w:color w:val="000000"/>
        </w:rPr>
        <w:t>4</w:t>
      </w:r>
      <w:r w:rsidRPr="006553FF">
        <w:rPr>
          <w:color w:val="000000"/>
        </w:rPr>
        <w:t xml:space="preserve"> </w:t>
      </w:r>
      <w:r w:rsidRPr="006553FF">
        <w:rPr>
          <w:b/>
          <w:bCs/>
          <w:color w:val="000000"/>
        </w:rPr>
        <w:t>do umowy.</w:t>
      </w:r>
      <w:r w:rsidRPr="006553FF">
        <w:rPr>
          <w:color w:val="000000"/>
        </w:rPr>
        <w:t xml:space="preserve"> Załączony kosztorys ofertowy nie określa zakresu rzeczowego zobowiązania </w:t>
      </w:r>
      <w:r w:rsidR="00236C1C">
        <w:rPr>
          <w:color w:val="000000"/>
        </w:rPr>
        <w:t>W</w:t>
      </w:r>
      <w:r w:rsidRPr="006553FF">
        <w:rPr>
          <w:color w:val="000000"/>
        </w:rPr>
        <w:t xml:space="preserve">ykonawcy, ale służy jedynie do obliczenia należnego wynagrodzenia </w:t>
      </w:r>
      <w:r w:rsidR="00236C1C">
        <w:rPr>
          <w:color w:val="000000"/>
        </w:rPr>
        <w:t>W</w:t>
      </w:r>
      <w:r w:rsidRPr="006553FF">
        <w:rPr>
          <w:color w:val="000000"/>
        </w:rPr>
        <w:t xml:space="preserve">ykonawcy w przypadku odstąpienia od umowy lub rezygnacji </w:t>
      </w:r>
      <w:r w:rsidR="00236C1C">
        <w:rPr>
          <w:color w:val="000000"/>
        </w:rPr>
        <w:t>Z</w:t>
      </w:r>
      <w:r w:rsidRPr="006553FF">
        <w:rPr>
          <w:color w:val="000000"/>
        </w:rPr>
        <w:t>amawiającego z wykonania części przedmiotu umowy.</w:t>
      </w:r>
    </w:p>
    <w:p w14:paraId="30080185" w14:textId="2AA43410" w:rsidR="00292F16" w:rsidRDefault="00770924" w:rsidP="0051391A">
      <w:pPr>
        <w:pStyle w:val="Tekstpodstawowy"/>
        <w:numPr>
          <w:ilvl w:val="0"/>
          <w:numId w:val="11"/>
        </w:numPr>
        <w:suppressAutoHyphens/>
        <w:ind w:left="357" w:hanging="357"/>
        <w:rPr>
          <w:b/>
          <w:bCs/>
        </w:rPr>
      </w:pPr>
      <w:r w:rsidRPr="00236C1C">
        <w:rPr>
          <w:color w:val="000000"/>
        </w:rPr>
        <w:lastRenderedPageBreak/>
        <w:t xml:space="preserve">Wykonawca nie może przenosić wierzytelności wynikających z niniejszej umowy na osoby trzecie, ani rozporządzać nimi w jakiejkolwiek prawem przewidzianej formie </w:t>
      </w:r>
      <w:r w:rsidR="00236C1C">
        <w:rPr>
          <w:color w:val="000000"/>
        </w:rPr>
        <w:t xml:space="preserve">uprzedniej pisemnej </w:t>
      </w:r>
      <w:r w:rsidR="00236C1C" w:rsidRPr="006553FF">
        <w:rPr>
          <w:color w:val="000000"/>
        </w:rPr>
        <w:t xml:space="preserve">zgody </w:t>
      </w:r>
      <w:r w:rsidR="00236C1C">
        <w:rPr>
          <w:color w:val="000000"/>
        </w:rPr>
        <w:t>Z</w:t>
      </w:r>
      <w:r w:rsidR="00236C1C" w:rsidRPr="006553FF">
        <w:rPr>
          <w:color w:val="000000"/>
        </w:rPr>
        <w:t xml:space="preserve">amawiającego. Bez </w:t>
      </w:r>
      <w:r w:rsidR="00236C1C">
        <w:rPr>
          <w:color w:val="000000"/>
        </w:rPr>
        <w:t xml:space="preserve">pisemnej </w:t>
      </w:r>
      <w:r w:rsidR="00236C1C" w:rsidRPr="006553FF">
        <w:rPr>
          <w:color w:val="000000"/>
        </w:rPr>
        <w:t xml:space="preserve">zgody </w:t>
      </w:r>
      <w:r w:rsidR="00236C1C">
        <w:rPr>
          <w:color w:val="000000"/>
        </w:rPr>
        <w:t>Z</w:t>
      </w:r>
      <w:r w:rsidR="00236C1C" w:rsidRPr="006553FF">
        <w:rPr>
          <w:color w:val="000000"/>
        </w:rPr>
        <w:t xml:space="preserve">amawiającego </w:t>
      </w:r>
      <w:r w:rsidR="00236C1C">
        <w:rPr>
          <w:color w:val="000000"/>
        </w:rPr>
        <w:t>W</w:t>
      </w:r>
      <w:r w:rsidR="00236C1C" w:rsidRPr="006553FF">
        <w:rPr>
          <w:color w:val="000000"/>
        </w:rPr>
        <w:t>ykonawca nie może również zawrzeć umowy z osobą trzecią o podstawienie w prawa wierzyciela (art. 518 K.C.), ani dokonywać żadnej innej czynności prawnej rodzącej taki</w:t>
      </w:r>
      <w:r w:rsidR="00236C1C">
        <w:rPr>
          <w:color w:val="000000"/>
        </w:rPr>
        <w:t>.</w:t>
      </w:r>
    </w:p>
    <w:p w14:paraId="631152D9" w14:textId="77777777" w:rsidR="00236C1C" w:rsidRPr="00236C1C" w:rsidRDefault="00236C1C" w:rsidP="00236C1C">
      <w:pPr>
        <w:pStyle w:val="Tekstpodstawowy"/>
        <w:suppressAutoHyphens/>
        <w:ind w:left="357"/>
        <w:rPr>
          <w:b/>
          <w:bCs/>
        </w:rPr>
      </w:pPr>
    </w:p>
    <w:p w14:paraId="00BC9453" w14:textId="77777777" w:rsidR="00770924" w:rsidRPr="006553FF" w:rsidRDefault="00770924" w:rsidP="00770924">
      <w:pPr>
        <w:pStyle w:val="Tekstpodstawowy"/>
        <w:spacing w:line="360" w:lineRule="auto"/>
        <w:jc w:val="center"/>
        <w:rPr>
          <w:b/>
          <w:bCs/>
        </w:rPr>
      </w:pPr>
      <w:r w:rsidRPr="006553FF">
        <w:rPr>
          <w:b/>
          <w:bCs/>
        </w:rPr>
        <w:t>§ 11</w:t>
      </w:r>
    </w:p>
    <w:p w14:paraId="5D92F424" w14:textId="77777777" w:rsidR="00770924" w:rsidRPr="006553FF" w:rsidRDefault="00770924" w:rsidP="00770924">
      <w:pPr>
        <w:pStyle w:val="Tekstpodstawowy"/>
        <w:spacing w:line="360" w:lineRule="auto"/>
        <w:jc w:val="center"/>
        <w:rPr>
          <w:b/>
          <w:bCs/>
        </w:rPr>
      </w:pPr>
      <w:r w:rsidRPr="006553FF">
        <w:rPr>
          <w:b/>
          <w:bCs/>
        </w:rPr>
        <w:t>ROZLICZENIE I TERMINY PŁATNOŚCI</w:t>
      </w:r>
    </w:p>
    <w:p w14:paraId="673A96D0" w14:textId="77777777" w:rsidR="00236C1C" w:rsidRPr="006553FF" w:rsidRDefault="00236C1C" w:rsidP="0051391A">
      <w:pPr>
        <w:pStyle w:val="Akapitzlist"/>
        <w:numPr>
          <w:ilvl w:val="3"/>
          <w:numId w:val="39"/>
        </w:numPr>
        <w:tabs>
          <w:tab w:val="clear" w:pos="2520"/>
          <w:tab w:val="num" w:pos="360"/>
        </w:tabs>
        <w:autoSpaceDE w:val="0"/>
        <w:autoSpaceDN w:val="0"/>
        <w:adjustRightInd w:val="0"/>
        <w:ind w:left="426" w:hanging="426"/>
        <w:jc w:val="both"/>
      </w:pPr>
      <w:r w:rsidRPr="006553FF">
        <w:t xml:space="preserve">Wynagrodzenie </w:t>
      </w:r>
      <w:r>
        <w:t>W</w:t>
      </w:r>
      <w:r w:rsidRPr="006553FF">
        <w:t>ykonawcy za należyte wykonanie przedmiotu umowy zostanie zapłacone w częściach, na podstawie</w:t>
      </w:r>
      <w:r>
        <w:t xml:space="preserve"> </w:t>
      </w:r>
      <w:r w:rsidRPr="006553FF">
        <w:t>faktur częściow</w:t>
      </w:r>
      <w:r>
        <w:t xml:space="preserve">ych i faktury końcowej, zgodnie z Harmonogramem rzeczowo – finansowym stanowiącym załącznik do niniejszej umowy. </w:t>
      </w:r>
      <w:r w:rsidRPr="006553FF">
        <w:t>Zamawiający przewiduje płatności częściowe, z zastrzeżeniem innych warunków wymienionych w umowie j.n.</w:t>
      </w:r>
      <w:r>
        <w:t>:</w:t>
      </w:r>
    </w:p>
    <w:p w14:paraId="4DB88918" w14:textId="77777777" w:rsidR="00236C1C" w:rsidRPr="00FD672A" w:rsidRDefault="00236C1C" w:rsidP="0051391A">
      <w:pPr>
        <w:widowControl w:val="0"/>
        <w:numPr>
          <w:ilvl w:val="0"/>
          <w:numId w:val="30"/>
        </w:numPr>
        <w:suppressAutoHyphens/>
        <w:spacing w:line="100" w:lineRule="atLeast"/>
        <w:ind w:left="709" w:hanging="283"/>
        <w:jc w:val="both"/>
      </w:pPr>
      <w:r>
        <w:rPr>
          <w:rFonts w:eastAsia="Cambria"/>
          <w:color w:val="000000"/>
        </w:rPr>
        <w:t>w</w:t>
      </w:r>
      <w:r w:rsidRPr="007E2DB1">
        <w:rPr>
          <w:rFonts w:eastAsia="Cambria"/>
          <w:color w:val="000000"/>
        </w:rPr>
        <w:t xml:space="preserve">artość wszystkich faktur częściowych nie może przekroczyć </w:t>
      </w:r>
      <w:r>
        <w:rPr>
          <w:rFonts w:eastAsia="Cambria"/>
          <w:color w:val="000000"/>
        </w:rPr>
        <w:t>90</w:t>
      </w:r>
      <w:r w:rsidRPr="007E2DB1">
        <w:rPr>
          <w:rFonts w:eastAsia="Cambria"/>
          <w:color w:val="000000"/>
        </w:rPr>
        <w:t xml:space="preserve">% wartości zamówienia o którym mowa w § </w:t>
      </w:r>
      <w:r>
        <w:rPr>
          <w:rFonts w:eastAsia="Cambria"/>
          <w:color w:val="000000"/>
        </w:rPr>
        <w:t>10</w:t>
      </w:r>
      <w:r w:rsidRPr="007E2DB1">
        <w:rPr>
          <w:rFonts w:eastAsia="Cambria"/>
          <w:color w:val="000000"/>
        </w:rPr>
        <w:t xml:space="preserve"> ust. 1</w:t>
      </w:r>
      <w:r>
        <w:rPr>
          <w:rFonts w:eastAsia="Cambria"/>
          <w:color w:val="000000"/>
        </w:rPr>
        <w:t xml:space="preserve"> umowy,</w:t>
      </w:r>
      <w:r w:rsidRPr="00FD672A">
        <w:rPr>
          <w:color w:val="000000"/>
        </w:rPr>
        <w:t xml:space="preserve"> </w:t>
      </w:r>
    </w:p>
    <w:p w14:paraId="3B704E43" w14:textId="77777777" w:rsidR="00236C1C" w:rsidRPr="000613D8" w:rsidRDefault="00236C1C" w:rsidP="0051391A">
      <w:pPr>
        <w:widowControl w:val="0"/>
        <w:numPr>
          <w:ilvl w:val="0"/>
          <w:numId w:val="30"/>
        </w:numPr>
        <w:suppressAutoHyphens/>
        <w:spacing w:line="100" w:lineRule="atLeast"/>
        <w:ind w:left="709" w:hanging="283"/>
        <w:jc w:val="both"/>
      </w:pPr>
      <w:r w:rsidRPr="006553FF">
        <w:rPr>
          <w:color w:val="000000"/>
        </w:rPr>
        <w:t xml:space="preserve">płatność końcowa, </w:t>
      </w:r>
      <w:r>
        <w:rPr>
          <w:color w:val="000000"/>
        </w:rPr>
        <w:t xml:space="preserve">stanowiąca </w:t>
      </w:r>
      <w:r w:rsidRPr="006553FF">
        <w:rPr>
          <w:color w:val="000000"/>
        </w:rPr>
        <w:t>pozostał</w:t>
      </w:r>
      <w:r>
        <w:rPr>
          <w:color w:val="000000"/>
        </w:rPr>
        <w:t>ą</w:t>
      </w:r>
      <w:r w:rsidRPr="006553FF">
        <w:rPr>
          <w:color w:val="000000"/>
        </w:rPr>
        <w:t xml:space="preserve"> część wynagrodzenia należnego </w:t>
      </w:r>
      <w:r>
        <w:rPr>
          <w:color w:val="000000"/>
        </w:rPr>
        <w:t>W</w:t>
      </w:r>
      <w:r w:rsidRPr="006553FF">
        <w:rPr>
          <w:color w:val="000000"/>
        </w:rPr>
        <w:t xml:space="preserve">ykonawcy </w:t>
      </w:r>
      <w:r>
        <w:rPr>
          <w:color w:val="000000"/>
        </w:rPr>
        <w:t xml:space="preserve">nastąpi </w:t>
      </w:r>
      <w:r w:rsidRPr="006553FF">
        <w:rPr>
          <w:color w:val="000000"/>
        </w:rPr>
        <w:t xml:space="preserve">po </w:t>
      </w:r>
      <w:r w:rsidRPr="006553FF">
        <w:t xml:space="preserve">wykonaniu wszystkich robót i </w:t>
      </w:r>
      <w:r w:rsidRPr="000613D8">
        <w:t>odebraniu ich bezusterkowym protokołem</w:t>
      </w:r>
      <w:r>
        <w:t xml:space="preserve"> (tj. po usunięciu całości wad stwierdzonych w toku odbioru końcowego)</w:t>
      </w:r>
      <w:r w:rsidRPr="000613D8">
        <w:t>.</w:t>
      </w:r>
    </w:p>
    <w:p w14:paraId="5E77336F" w14:textId="77777777" w:rsidR="00236C1C" w:rsidRDefault="00236C1C" w:rsidP="0051391A">
      <w:pPr>
        <w:pStyle w:val="Akapitzlist"/>
        <w:numPr>
          <w:ilvl w:val="3"/>
          <w:numId w:val="39"/>
        </w:numPr>
        <w:tabs>
          <w:tab w:val="clear" w:pos="2520"/>
          <w:tab w:val="num" w:pos="360"/>
          <w:tab w:val="num" w:pos="426"/>
        </w:tabs>
        <w:autoSpaceDE w:val="0"/>
        <w:autoSpaceDN w:val="0"/>
        <w:adjustRightInd w:val="0"/>
        <w:ind w:left="426" w:hanging="426"/>
        <w:jc w:val="both"/>
      </w:pPr>
      <w:r w:rsidRPr="000613D8">
        <w:t xml:space="preserve">Podstawą wystawienia faktury częściowej jest podpisany, bez uwag, przez </w:t>
      </w:r>
      <w:r>
        <w:t>Z</w:t>
      </w:r>
      <w:r w:rsidRPr="000613D8">
        <w:t xml:space="preserve">amawiającego protokół odbioru częściowego wraz z potwierdzeniem przez inspektorów nadzoru wykonania części robót zgodnych z ust 1 i złożenie pisemnego oświadczenia </w:t>
      </w:r>
      <w:r>
        <w:t>W</w:t>
      </w:r>
      <w:r w:rsidRPr="000613D8">
        <w:t>ykonawcy o</w:t>
      </w:r>
      <w:r>
        <w:t>:</w:t>
      </w:r>
    </w:p>
    <w:p w14:paraId="1DFD1406" w14:textId="77777777" w:rsidR="00236C1C" w:rsidRDefault="00236C1C" w:rsidP="0051391A">
      <w:pPr>
        <w:pStyle w:val="Akapitzlist"/>
        <w:numPr>
          <w:ilvl w:val="0"/>
          <w:numId w:val="40"/>
        </w:numPr>
        <w:tabs>
          <w:tab w:val="num" w:pos="426"/>
        </w:tabs>
        <w:autoSpaceDE w:val="0"/>
        <w:autoSpaceDN w:val="0"/>
        <w:adjustRightInd w:val="0"/>
        <w:ind w:left="851" w:hanging="426"/>
        <w:jc w:val="both"/>
      </w:pPr>
      <w:r w:rsidRPr="000613D8">
        <w:t xml:space="preserve">wykonaniu robót budowlanych stanowiących przedmiot umowy samodzielnie </w:t>
      </w:r>
      <w:r>
        <w:t>(ewentualnie przy pomocy przedsiębiorców, z którymi umowy nie podlegają akceptacji Zamawiającego lub nie podlegają przedłożeniu Zamawiającemu, na warunkach wynikających z niniejszej umowy oraz Prawa zamówień publicznych)</w:t>
      </w:r>
      <w:bookmarkStart w:id="0" w:name="mip50686861"/>
      <w:bookmarkEnd w:id="0"/>
      <w:r>
        <w:t xml:space="preserve"> </w:t>
      </w:r>
      <w:r w:rsidRPr="000613D8">
        <w:t xml:space="preserve">albo </w:t>
      </w:r>
    </w:p>
    <w:p w14:paraId="10F5F6D6" w14:textId="77777777" w:rsidR="00236C1C" w:rsidRPr="000613D8" w:rsidRDefault="00236C1C" w:rsidP="0051391A">
      <w:pPr>
        <w:pStyle w:val="Akapitzlist"/>
        <w:numPr>
          <w:ilvl w:val="0"/>
          <w:numId w:val="40"/>
        </w:numPr>
        <w:autoSpaceDE w:val="0"/>
        <w:autoSpaceDN w:val="0"/>
        <w:adjustRightInd w:val="0"/>
        <w:ind w:left="851" w:hanging="426"/>
        <w:jc w:val="both"/>
      </w:pPr>
      <w:r w:rsidRPr="000613D8">
        <w:t>dokumentów związanych z podwykonawcami, o których mowa w ust.</w:t>
      </w:r>
      <w:r>
        <w:t> </w:t>
      </w:r>
      <w:r w:rsidRPr="000613D8">
        <w:t>4.</w:t>
      </w:r>
    </w:p>
    <w:p w14:paraId="009146EC" w14:textId="77777777" w:rsidR="00BB340D" w:rsidRDefault="00BB340D" w:rsidP="0051391A">
      <w:pPr>
        <w:pStyle w:val="Akapitzlist"/>
        <w:numPr>
          <w:ilvl w:val="3"/>
          <w:numId w:val="39"/>
        </w:numPr>
        <w:tabs>
          <w:tab w:val="clear" w:pos="2520"/>
          <w:tab w:val="num" w:pos="360"/>
          <w:tab w:val="num" w:pos="426"/>
        </w:tabs>
        <w:autoSpaceDE w:val="0"/>
        <w:autoSpaceDN w:val="0"/>
        <w:adjustRightInd w:val="0"/>
        <w:ind w:left="426" w:hanging="426"/>
        <w:jc w:val="both"/>
      </w:pPr>
      <w:r w:rsidRPr="000613D8">
        <w:t xml:space="preserve">Podstawą wystawienia faktury końcowej jest podpisany, bez uwag, przez </w:t>
      </w:r>
      <w:r>
        <w:t>Z</w:t>
      </w:r>
      <w:r w:rsidRPr="000613D8">
        <w:t xml:space="preserve">amawiającego protokół odbioru końcowego robót budowlanych </w:t>
      </w:r>
      <w:r>
        <w:t xml:space="preserve">lub podpisany po odbiorze końcowym protokół potwierdzający usunięcie całości wad stwierdzonych w toku odbioru końcowego </w:t>
      </w:r>
      <w:r w:rsidRPr="006553FF">
        <w:t xml:space="preserve">i złożenie pisemnego oświadczenia </w:t>
      </w:r>
      <w:r>
        <w:t>W</w:t>
      </w:r>
      <w:r w:rsidRPr="006553FF">
        <w:t>ykonawcy o</w:t>
      </w:r>
      <w:r>
        <w:t>:</w:t>
      </w:r>
    </w:p>
    <w:p w14:paraId="605A777E" w14:textId="77777777" w:rsidR="00BB340D" w:rsidRDefault="00BB340D" w:rsidP="0051391A">
      <w:pPr>
        <w:pStyle w:val="Akapitzlist"/>
        <w:numPr>
          <w:ilvl w:val="0"/>
          <w:numId w:val="41"/>
        </w:numPr>
        <w:tabs>
          <w:tab w:val="num" w:pos="426"/>
        </w:tabs>
        <w:autoSpaceDE w:val="0"/>
        <w:autoSpaceDN w:val="0"/>
        <w:adjustRightInd w:val="0"/>
        <w:jc w:val="both"/>
      </w:pPr>
      <w:r w:rsidRPr="006553FF">
        <w:t>wykonaniu robót budowlanych stanowiących przedmiot umowy samodzielnie</w:t>
      </w:r>
      <w:r>
        <w:t xml:space="preserve"> (ewentualnie przy pomocy przedsiębiorców, z którymi umowy nie podlegają akceptacji Zamawiającego lub nie podlegają przedłożeniu Zamawiającemu na warunkach wynikających z niniejszej umowy oraz Prawa zamówień publicznych) </w:t>
      </w:r>
      <w:r w:rsidRPr="006553FF">
        <w:t xml:space="preserve"> albo </w:t>
      </w:r>
    </w:p>
    <w:p w14:paraId="09A6F99D" w14:textId="77777777" w:rsidR="00BB340D" w:rsidRDefault="00BB340D" w:rsidP="0051391A">
      <w:pPr>
        <w:pStyle w:val="Akapitzlist"/>
        <w:numPr>
          <w:ilvl w:val="0"/>
          <w:numId w:val="41"/>
        </w:numPr>
        <w:autoSpaceDE w:val="0"/>
        <w:autoSpaceDN w:val="0"/>
        <w:adjustRightInd w:val="0"/>
        <w:jc w:val="both"/>
      </w:pPr>
      <w:r w:rsidRPr="006553FF">
        <w:t>dokumentów związanych z podwykonawcami, o których mowa w ust.</w:t>
      </w:r>
      <w:r>
        <w:t> </w:t>
      </w:r>
      <w:r w:rsidRPr="006553FF">
        <w:t>4.</w:t>
      </w:r>
    </w:p>
    <w:p w14:paraId="65C2BCFF" w14:textId="77777777" w:rsidR="00BB340D" w:rsidRDefault="00BB340D" w:rsidP="0051391A">
      <w:pPr>
        <w:pStyle w:val="Akapitzlist"/>
        <w:numPr>
          <w:ilvl w:val="3"/>
          <w:numId w:val="39"/>
        </w:numPr>
        <w:tabs>
          <w:tab w:val="clear" w:pos="2520"/>
          <w:tab w:val="num" w:pos="360"/>
          <w:tab w:val="num" w:pos="426"/>
        </w:tabs>
        <w:autoSpaceDE w:val="0"/>
        <w:autoSpaceDN w:val="0"/>
        <w:adjustRightInd w:val="0"/>
        <w:ind w:left="426" w:hanging="426"/>
        <w:jc w:val="both"/>
      </w:pPr>
      <w:r w:rsidRPr="006553FF">
        <w:t>W przypadku wykonywania przedmiotu umowy przy pomocy</w:t>
      </w:r>
      <w:r>
        <w:t>:</w:t>
      </w:r>
    </w:p>
    <w:p w14:paraId="7AD96EFB" w14:textId="77777777" w:rsidR="00BB340D" w:rsidRDefault="00BB340D" w:rsidP="0051391A">
      <w:pPr>
        <w:pStyle w:val="Akapitzlist"/>
        <w:numPr>
          <w:ilvl w:val="0"/>
          <w:numId w:val="42"/>
        </w:numPr>
        <w:tabs>
          <w:tab w:val="num" w:pos="426"/>
        </w:tabs>
        <w:autoSpaceDE w:val="0"/>
        <w:autoSpaceDN w:val="0"/>
        <w:adjustRightInd w:val="0"/>
        <w:jc w:val="both"/>
      </w:pPr>
      <w:r w:rsidRPr="006553FF">
        <w:t xml:space="preserve"> podwykonawców</w:t>
      </w:r>
      <w:r>
        <w:t xml:space="preserve">, z którymi zostały zawarte zaakceptowane przez Zamawiającego umowy o podwykonawstwo, których przedmiotem są roboty budowlane, lub </w:t>
      </w:r>
    </w:p>
    <w:p w14:paraId="0283860E" w14:textId="77777777" w:rsidR="00BB340D" w:rsidRDefault="00BB340D" w:rsidP="0051391A">
      <w:pPr>
        <w:pStyle w:val="Akapitzlist"/>
        <w:numPr>
          <w:ilvl w:val="0"/>
          <w:numId w:val="42"/>
        </w:numPr>
        <w:autoSpaceDE w:val="0"/>
        <w:autoSpaceDN w:val="0"/>
        <w:adjustRightInd w:val="0"/>
        <w:jc w:val="both"/>
      </w:pPr>
      <w:r>
        <w:t xml:space="preserve">przedsiębiorców z którymi zostały zawarte przedłożone Zamawiającemu umowy, których przedmiotem są dostawy lub usługi  realizowane na potrzeby wykonania przedmiotu umowy, (przedłożeniu podlegają umowy o wartości równej lub większej niż 0,5% wynagrodzenia Wykonawcy określonego w </w:t>
      </w:r>
      <w:r w:rsidRPr="00E07D95">
        <w:rPr>
          <w:bCs/>
          <w:color w:val="000000"/>
        </w:rPr>
        <w:t>§</w:t>
      </w:r>
      <w:r w:rsidRPr="00D5627D">
        <w:rPr>
          <w:bCs/>
          <w:color w:val="000000"/>
        </w:rPr>
        <w:t xml:space="preserve">10 ust. 1 Umowy lub których wartość jest </w:t>
      </w:r>
      <w:r>
        <w:rPr>
          <w:bCs/>
          <w:color w:val="000000"/>
        </w:rPr>
        <w:t xml:space="preserve">równa albo </w:t>
      </w:r>
      <w:r w:rsidRPr="00D5627D">
        <w:rPr>
          <w:bCs/>
          <w:color w:val="000000"/>
        </w:rPr>
        <w:t>większa niż 50 000 zł)</w:t>
      </w:r>
      <w:r>
        <w:rPr>
          <w:bCs/>
          <w:color w:val="000000"/>
        </w:rPr>
        <w:t>,</w:t>
      </w:r>
    </w:p>
    <w:p w14:paraId="0ABA65BC" w14:textId="77777777" w:rsidR="00BB340D" w:rsidRDefault="00BB340D" w:rsidP="00BB340D">
      <w:pPr>
        <w:pStyle w:val="Akapitzlist"/>
        <w:tabs>
          <w:tab w:val="num" w:pos="426"/>
        </w:tabs>
        <w:autoSpaceDE w:val="0"/>
        <w:autoSpaceDN w:val="0"/>
        <w:adjustRightInd w:val="0"/>
        <w:ind w:left="426"/>
        <w:jc w:val="both"/>
      </w:pPr>
      <w:bookmarkStart w:id="1" w:name="highlightHit_521"/>
      <w:bookmarkStart w:id="2" w:name="highlightHit_522"/>
      <w:bookmarkStart w:id="3" w:name="highlightHit_523"/>
      <w:bookmarkEnd w:id="1"/>
      <w:bookmarkEnd w:id="2"/>
      <w:bookmarkEnd w:id="3"/>
      <w:r w:rsidRPr="006553FF">
        <w:t xml:space="preserve">do faktury wystawionej przez </w:t>
      </w:r>
      <w:r>
        <w:t>W</w:t>
      </w:r>
      <w:r w:rsidRPr="006553FF">
        <w:t xml:space="preserve">ykonawcę należy załączyć zestawienie należności dla wszystkich </w:t>
      </w:r>
      <w:r>
        <w:t xml:space="preserve">ww. </w:t>
      </w:r>
      <w:r w:rsidRPr="006553FF">
        <w:t>podwykonawców</w:t>
      </w:r>
      <w:r>
        <w:t xml:space="preserve"> / przedsiębiorców</w:t>
      </w:r>
      <w:r w:rsidRPr="006553FF">
        <w:t xml:space="preserve"> wraz z kopiami wystawionych przez nich faktur będących podstawą do wystawienia faktury przez </w:t>
      </w:r>
      <w:r>
        <w:t>W</w:t>
      </w:r>
      <w:r w:rsidRPr="006553FF">
        <w:t>ykonawcę - zestawienie musi określać nazwę podwykonawcy</w:t>
      </w:r>
      <w:r>
        <w:t>/przedsiębiorcy</w:t>
      </w:r>
      <w:r w:rsidRPr="006553FF">
        <w:t>,</w:t>
      </w:r>
      <w:r>
        <w:t xml:space="preserve"> </w:t>
      </w:r>
      <w:r w:rsidRPr="006553FF">
        <w:t xml:space="preserve"> nr umowy, nr faktury, nazwę (przedmiot) dostawy, usługi lub robót budowlanych, wartość do zapłaty. Do zestawienia należy załączyć dowody zapłaty wymagalnego wynagrodzenia wszystkim </w:t>
      </w:r>
      <w:r w:rsidRPr="006553FF">
        <w:lastRenderedPageBreak/>
        <w:t xml:space="preserve">podwykonawcom </w:t>
      </w:r>
      <w:r>
        <w:t xml:space="preserve">/ przedsiębiorcom </w:t>
      </w:r>
      <w:r w:rsidRPr="006553FF">
        <w:t xml:space="preserve">wykazanym w zestawieniu </w:t>
      </w:r>
      <w:r w:rsidRPr="002A53E9">
        <w:rPr>
          <w:color w:val="000000"/>
        </w:rPr>
        <w:t>lub pisemne oświadczenie podwykonawcy o otrzymaniu od</w:t>
      </w:r>
      <w:r>
        <w:rPr>
          <w:color w:val="000000"/>
        </w:rPr>
        <w:t xml:space="preserve"> W</w:t>
      </w:r>
      <w:r w:rsidRPr="002A53E9">
        <w:rPr>
          <w:color w:val="000000"/>
        </w:rPr>
        <w:t>ykonawcy należnego wynagrodzenia lub cesję należności na rzecz podwykonawcy</w:t>
      </w:r>
      <w:r>
        <w:rPr>
          <w:color w:val="000000"/>
        </w:rPr>
        <w:t xml:space="preserve"> (jeśli Zamawiający wyraził zgodę na zawarcie takiej umowy cesji)</w:t>
      </w:r>
      <w:r w:rsidRPr="002A53E9">
        <w:rPr>
          <w:color w:val="000000"/>
        </w:rPr>
        <w:t xml:space="preserve">. </w:t>
      </w:r>
      <w:r>
        <w:rPr>
          <w:color w:val="000000"/>
        </w:rPr>
        <w:t>Na potrzeby niniejszego postanowienia p</w:t>
      </w:r>
      <w:r w:rsidRPr="002A53E9">
        <w:rPr>
          <w:color w:val="000000"/>
        </w:rPr>
        <w:t xml:space="preserve">rzez </w:t>
      </w:r>
      <w:r w:rsidRPr="006553FF">
        <w:t xml:space="preserve">podwykonawcę należy rozumieć podwykonawców i dalszych podwykonawców biorących udział w realizacji przedmiotu umowy, którzy zawarli zaakceptowaną przez </w:t>
      </w:r>
      <w:r>
        <w:t>Z</w:t>
      </w:r>
      <w:r w:rsidRPr="006553FF">
        <w:t xml:space="preserve">amawiającego umowę o podwykonawstwo, której przedmiotem są roboty budowlane, lub </w:t>
      </w:r>
      <w:r>
        <w:t xml:space="preserve">przedsiębiorców </w:t>
      </w:r>
      <w:r w:rsidRPr="006553FF">
        <w:t xml:space="preserve">którzy zawarli </w:t>
      </w:r>
      <w:r>
        <w:t xml:space="preserve">z Wykonawcą </w:t>
      </w:r>
      <w:r w:rsidRPr="006553FF">
        <w:t xml:space="preserve">przedłożoną </w:t>
      </w:r>
      <w:r>
        <w:t>Z</w:t>
      </w:r>
      <w:r w:rsidRPr="006553FF">
        <w:t xml:space="preserve">amawiającemu </w:t>
      </w:r>
      <w:r>
        <w:t xml:space="preserve">do akceptacji </w:t>
      </w:r>
      <w:r w:rsidRPr="006553FF">
        <w:t>umowę, której przedmiotem są dostawy lub usługi</w:t>
      </w:r>
      <w:r>
        <w:t xml:space="preserve"> realizowane na potrzeby wykonania przedmiotu umowy.</w:t>
      </w:r>
    </w:p>
    <w:p w14:paraId="2BDD9BF1" w14:textId="77777777" w:rsidR="00BB340D" w:rsidRPr="000613D8" w:rsidRDefault="00BB340D" w:rsidP="0051391A">
      <w:pPr>
        <w:pStyle w:val="Akapitzlist"/>
        <w:numPr>
          <w:ilvl w:val="3"/>
          <w:numId w:val="39"/>
        </w:numPr>
        <w:tabs>
          <w:tab w:val="clear" w:pos="2520"/>
          <w:tab w:val="num" w:pos="360"/>
        </w:tabs>
        <w:autoSpaceDE w:val="0"/>
        <w:autoSpaceDN w:val="0"/>
        <w:adjustRightInd w:val="0"/>
        <w:ind w:left="360"/>
        <w:jc w:val="both"/>
      </w:pPr>
      <w:r w:rsidRPr="006553FF">
        <w:t xml:space="preserve">W przypadku braku dokumentów, o których mowa w ust. 2 i ust. 3, </w:t>
      </w:r>
      <w:r>
        <w:t xml:space="preserve">Zamawiający nie będzie zobowiązany do płatności, w szczególności nie rozpocznie się bieg terminu do dokonania zapłaty, a wystawiona </w:t>
      </w:r>
      <w:r w:rsidRPr="006553FF">
        <w:t xml:space="preserve">faktura zostanie zwrócona </w:t>
      </w:r>
      <w:r>
        <w:t>W</w:t>
      </w:r>
      <w:r w:rsidRPr="006553FF">
        <w:t xml:space="preserve">ykonawcy, bez </w:t>
      </w:r>
      <w:r w:rsidRPr="000613D8">
        <w:t xml:space="preserve">obowiązku po stronie </w:t>
      </w:r>
      <w:r>
        <w:t>Z</w:t>
      </w:r>
      <w:r w:rsidRPr="000613D8">
        <w:t xml:space="preserve">amawiającego zapłaty odsetek za okres w którym </w:t>
      </w:r>
      <w:r>
        <w:t>W</w:t>
      </w:r>
      <w:r w:rsidRPr="000613D8">
        <w:t xml:space="preserve">ykonawca </w:t>
      </w:r>
      <w:r w:rsidRPr="000613D8">
        <w:rPr>
          <w:rFonts w:eastAsia="Calibri"/>
          <w:bCs/>
          <w:lang w:eastAsia="ar-SA"/>
        </w:rPr>
        <w:t>nie dostarczył wymaganych dokumentów wraz z wystawioną fakturą.</w:t>
      </w:r>
    </w:p>
    <w:p w14:paraId="6FB43153" w14:textId="77777777" w:rsidR="00BB340D" w:rsidRDefault="00BB340D" w:rsidP="0051391A">
      <w:pPr>
        <w:pStyle w:val="Akapitzlist"/>
        <w:numPr>
          <w:ilvl w:val="3"/>
          <w:numId w:val="39"/>
        </w:numPr>
        <w:tabs>
          <w:tab w:val="clear" w:pos="2520"/>
          <w:tab w:val="num" w:pos="360"/>
        </w:tabs>
        <w:autoSpaceDE w:val="0"/>
        <w:autoSpaceDN w:val="0"/>
        <w:adjustRightInd w:val="0"/>
        <w:ind w:left="360"/>
        <w:jc w:val="both"/>
      </w:pPr>
      <w:r w:rsidRPr="000613D8">
        <w:t xml:space="preserve">Zamawiający ma obowiązek zapłaty </w:t>
      </w:r>
      <w:r w:rsidRPr="006553FF">
        <w:t xml:space="preserve">wystawionej faktury przelewem na rachunek bankowy podany w fakturze, w terminie </w:t>
      </w:r>
      <w:r>
        <w:t xml:space="preserve">do </w:t>
      </w:r>
      <w:r w:rsidRPr="006553FF">
        <w:t>30 dni licząc od daty doręczenia prawidłowo wystawionej faktur</w:t>
      </w:r>
      <w:r>
        <w:t xml:space="preserve">y VAT do siedziby Zamawiającego. </w:t>
      </w:r>
    </w:p>
    <w:p w14:paraId="6ED5245D" w14:textId="77777777" w:rsidR="00BB340D" w:rsidRPr="00EB102E" w:rsidRDefault="00BB340D" w:rsidP="0051391A">
      <w:pPr>
        <w:pStyle w:val="Akapitzlist"/>
        <w:numPr>
          <w:ilvl w:val="3"/>
          <w:numId w:val="39"/>
        </w:numPr>
        <w:tabs>
          <w:tab w:val="clear" w:pos="2520"/>
          <w:tab w:val="num" w:pos="360"/>
        </w:tabs>
        <w:autoSpaceDE w:val="0"/>
        <w:autoSpaceDN w:val="0"/>
        <w:adjustRightInd w:val="0"/>
        <w:ind w:left="360"/>
        <w:jc w:val="both"/>
      </w:pPr>
      <w:r w:rsidRPr="00EB102E">
        <w:t xml:space="preserve">Płatności będą dokonywane na rachunek bankowy </w:t>
      </w:r>
      <w:r>
        <w:t>W</w:t>
      </w:r>
      <w:r w:rsidRPr="00EB102E">
        <w:t>ykonawcy wskazany na fakturze, z zastrzeżeniem że musi być zgodny z numerem rachunku ujawnionym w wykazie prowadzonym przez Szefa Krajowej Administracji Skarbowej, a w sytuacji gdy w tym wykazie jest ujawniony inny rachunek bankowy, to płatność wynagrodzenia dokonana zostanie na rachunek bankowy ujawniony w tym wykazie.</w:t>
      </w:r>
    </w:p>
    <w:p w14:paraId="01E0F8E7" w14:textId="77777777" w:rsidR="00BB340D" w:rsidRPr="00EB102E" w:rsidRDefault="00BB340D" w:rsidP="0051391A">
      <w:pPr>
        <w:pStyle w:val="Akapitzlist"/>
        <w:numPr>
          <w:ilvl w:val="3"/>
          <w:numId w:val="39"/>
        </w:numPr>
        <w:tabs>
          <w:tab w:val="clear" w:pos="2520"/>
          <w:tab w:val="num" w:pos="360"/>
        </w:tabs>
        <w:autoSpaceDE w:val="0"/>
        <w:autoSpaceDN w:val="0"/>
        <w:adjustRightInd w:val="0"/>
        <w:ind w:left="360"/>
        <w:jc w:val="both"/>
      </w:pPr>
      <w:r w:rsidRPr="00EB102E">
        <w:t xml:space="preserve">Z wynagrodzenia należnego </w:t>
      </w:r>
      <w:r>
        <w:t>W</w:t>
      </w:r>
      <w:r w:rsidRPr="00EB102E">
        <w:t xml:space="preserve">ykonawcy </w:t>
      </w:r>
      <w:r>
        <w:t>Z</w:t>
      </w:r>
      <w:r w:rsidRPr="00EB102E">
        <w:t xml:space="preserve">amawiający ma prawo potrącać naliczone kary umowne, o których mowa w </w:t>
      </w:r>
      <w:r>
        <w:t>§</w:t>
      </w:r>
      <w:r w:rsidRPr="00EB102E">
        <w:t xml:space="preserve"> 16</w:t>
      </w:r>
      <w:r>
        <w:t xml:space="preserve"> umowy.</w:t>
      </w:r>
    </w:p>
    <w:p w14:paraId="2EB965CC" w14:textId="77777777" w:rsidR="00BB340D" w:rsidRDefault="00BB340D" w:rsidP="0051391A">
      <w:pPr>
        <w:pStyle w:val="Akapitzlist"/>
        <w:numPr>
          <w:ilvl w:val="3"/>
          <w:numId w:val="39"/>
        </w:numPr>
        <w:tabs>
          <w:tab w:val="clear" w:pos="2520"/>
          <w:tab w:val="num" w:pos="360"/>
        </w:tabs>
        <w:autoSpaceDE w:val="0"/>
        <w:autoSpaceDN w:val="0"/>
        <w:adjustRightInd w:val="0"/>
        <w:ind w:left="360"/>
        <w:jc w:val="both"/>
      </w:pPr>
      <w:r w:rsidRPr="006553FF">
        <w:t>Zapłatę uznaje się za dokonaną w dniu obciążenia r</w:t>
      </w:r>
      <w:r>
        <w:t>achunku bankowego Zamawiającego.</w:t>
      </w:r>
    </w:p>
    <w:p w14:paraId="2B2D0E54" w14:textId="77777777" w:rsidR="00BB340D" w:rsidRDefault="00BB340D" w:rsidP="00770924">
      <w:pPr>
        <w:pStyle w:val="Tekstpodstawowy"/>
        <w:numPr>
          <w:ilvl w:val="12"/>
          <w:numId w:val="0"/>
        </w:numPr>
        <w:spacing w:line="360" w:lineRule="auto"/>
        <w:jc w:val="center"/>
        <w:rPr>
          <w:b/>
          <w:bCs/>
        </w:rPr>
      </w:pPr>
    </w:p>
    <w:p w14:paraId="705E85F6" w14:textId="1D38E81B" w:rsidR="00770924" w:rsidRPr="0047049A" w:rsidRDefault="00770924" w:rsidP="00770924">
      <w:pPr>
        <w:pStyle w:val="Tekstpodstawowy"/>
        <w:numPr>
          <w:ilvl w:val="12"/>
          <w:numId w:val="0"/>
        </w:numPr>
        <w:spacing w:line="360" w:lineRule="auto"/>
        <w:jc w:val="center"/>
        <w:rPr>
          <w:b/>
          <w:bCs/>
        </w:rPr>
      </w:pPr>
      <w:r w:rsidRPr="0047049A">
        <w:rPr>
          <w:b/>
          <w:bCs/>
        </w:rPr>
        <w:t>§ 12</w:t>
      </w:r>
    </w:p>
    <w:p w14:paraId="75463157" w14:textId="77777777" w:rsidR="00770924" w:rsidRPr="0047049A" w:rsidRDefault="00770924" w:rsidP="00770924">
      <w:pPr>
        <w:pStyle w:val="Tekstpodstawowy"/>
        <w:numPr>
          <w:ilvl w:val="12"/>
          <w:numId w:val="0"/>
        </w:numPr>
        <w:spacing w:line="360" w:lineRule="auto"/>
        <w:jc w:val="center"/>
        <w:rPr>
          <w:b/>
          <w:bCs/>
        </w:rPr>
      </w:pPr>
      <w:r w:rsidRPr="0047049A">
        <w:rPr>
          <w:b/>
          <w:bCs/>
        </w:rPr>
        <w:t xml:space="preserve">UMOWA O PODWYKONAWSTWO </w:t>
      </w:r>
    </w:p>
    <w:p w14:paraId="7E06284C" w14:textId="77777777" w:rsidR="00BB340D" w:rsidRPr="0047049A" w:rsidRDefault="00BB340D" w:rsidP="0051391A">
      <w:pPr>
        <w:pStyle w:val="Tekstpodstawowy"/>
        <w:numPr>
          <w:ilvl w:val="0"/>
          <w:numId w:val="19"/>
        </w:numPr>
        <w:ind w:left="426"/>
      </w:pPr>
      <w:r w:rsidRPr="0047049A">
        <w:t xml:space="preserve">Poprzez umowę o podwykonawstwo należy rozumieć umowę w formie pisemnej o charakterze odpłatnym, której przedmiotem są roboty budowlane stanowiące część </w:t>
      </w:r>
      <w:r w:rsidRPr="0047049A">
        <w:rPr>
          <w:rStyle w:val="Uwydatnienie"/>
        </w:rPr>
        <w:t>przedmiotu umowy</w:t>
      </w:r>
      <w:r w:rsidRPr="0047049A">
        <w:t xml:space="preserve">, zawartą między wybranym przez </w:t>
      </w:r>
      <w:r>
        <w:t>Z</w:t>
      </w:r>
      <w:r w:rsidRPr="0047049A">
        <w:t xml:space="preserve">amawiającego </w:t>
      </w:r>
      <w:r>
        <w:t>W</w:t>
      </w:r>
      <w:r w:rsidRPr="0047049A">
        <w:t>ykonawcą a innym podmiotem (podwykonawcą), a także między podwykonawcą, a dalszym podwykonawcą lub między dalszymi podwykonawcami.</w:t>
      </w:r>
    </w:p>
    <w:p w14:paraId="4D44D63B" w14:textId="77777777" w:rsidR="00BB340D" w:rsidRPr="0047049A" w:rsidRDefault="00BB340D" w:rsidP="0051391A">
      <w:pPr>
        <w:pStyle w:val="Tekstpodstawowy"/>
        <w:numPr>
          <w:ilvl w:val="0"/>
          <w:numId w:val="19"/>
        </w:numPr>
        <w:ind w:left="426"/>
      </w:pPr>
      <w:r w:rsidRPr="0047049A">
        <w:t xml:space="preserve">Wykonawca jest odpowiedzialny za działania, zaniechania, uchybienia i zaniedbania każdego podwykonawcy oraz dalszego podwykonawcy tak, jakby były one działaniem, zaniechaniem, uchybieniem lub zaniedbaniem samego </w:t>
      </w:r>
      <w:r>
        <w:t>W</w:t>
      </w:r>
      <w:r w:rsidRPr="0047049A">
        <w:t xml:space="preserve">ykonawcy. </w:t>
      </w:r>
    </w:p>
    <w:p w14:paraId="64DB818E" w14:textId="77777777" w:rsidR="00BB340D" w:rsidRDefault="00BB340D" w:rsidP="0051391A">
      <w:pPr>
        <w:pStyle w:val="Tekstpodstawowy"/>
        <w:numPr>
          <w:ilvl w:val="0"/>
          <w:numId w:val="19"/>
        </w:numPr>
        <w:ind w:left="426"/>
      </w:pPr>
      <w:r w:rsidRPr="0047049A">
        <w:t>Wykonawca oświadcza, że przedmiot umowy wykona samodzielnie (własnymi siłami), za wyjątkiem</w:t>
      </w:r>
      <w:r>
        <w:t>:</w:t>
      </w:r>
    </w:p>
    <w:p w14:paraId="5406028C" w14:textId="77777777" w:rsidR="00BB340D" w:rsidRDefault="00BB340D" w:rsidP="0051391A">
      <w:pPr>
        <w:pStyle w:val="Tekstpodstawowy"/>
        <w:numPr>
          <w:ilvl w:val="0"/>
          <w:numId w:val="36"/>
        </w:numPr>
      </w:pPr>
      <w:r>
        <w:t>………………………………………………………………………………………..</w:t>
      </w:r>
    </w:p>
    <w:p w14:paraId="059C8629" w14:textId="77777777" w:rsidR="00BB340D" w:rsidRDefault="00BB340D" w:rsidP="0051391A">
      <w:pPr>
        <w:pStyle w:val="Tekstpodstawowy"/>
        <w:numPr>
          <w:ilvl w:val="0"/>
          <w:numId w:val="36"/>
        </w:numPr>
      </w:pPr>
      <w:r>
        <w:t>………………………………………………………………………………………..</w:t>
      </w:r>
    </w:p>
    <w:p w14:paraId="60D38971" w14:textId="77777777" w:rsidR="00BB340D" w:rsidRDefault="00BB340D" w:rsidP="0051391A">
      <w:pPr>
        <w:pStyle w:val="Tekstpodstawowy"/>
        <w:numPr>
          <w:ilvl w:val="0"/>
          <w:numId w:val="36"/>
        </w:numPr>
      </w:pPr>
      <w:r>
        <w:t>………………………………………………………………………………………..</w:t>
      </w:r>
    </w:p>
    <w:p w14:paraId="2E4C96E2" w14:textId="77777777" w:rsidR="00BB340D" w:rsidRPr="0047049A" w:rsidRDefault="00BB340D" w:rsidP="00BB340D">
      <w:pPr>
        <w:pStyle w:val="Tekstpodstawowy"/>
        <w:ind w:left="426"/>
      </w:pPr>
      <w:r w:rsidRPr="0047049A">
        <w:t>które zamierza powierzyć podwykonawcom.</w:t>
      </w:r>
    </w:p>
    <w:p w14:paraId="4B4525FB" w14:textId="77777777" w:rsidR="00BB340D" w:rsidRPr="0047049A" w:rsidRDefault="00BB340D" w:rsidP="0051391A">
      <w:pPr>
        <w:pStyle w:val="Tekstpodstawowy"/>
        <w:numPr>
          <w:ilvl w:val="0"/>
          <w:numId w:val="19"/>
        </w:numPr>
        <w:ind w:left="426"/>
      </w:pPr>
      <w:r w:rsidRPr="0047049A">
        <w:t>Zamawiający może wyrazić zgodę na zmianę lub wprowadzenia nowych części przedmiotu umowy, które będą realizowane przy udziale podwykonawcy.</w:t>
      </w:r>
    </w:p>
    <w:p w14:paraId="36CEEBC5" w14:textId="77777777" w:rsidR="00BB340D" w:rsidRPr="0047049A" w:rsidRDefault="00BB340D" w:rsidP="0051391A">
      <w:pPr>
        <w:pStyle w:val="Tekstpodstawowy"/>
        <w:numPr>
          <w:ilvl w:val="0"/>
          <w:numId w:val="19"/>
        </w:numPr>
        <w:ind w:left="426"/>
      </w:pPr>
      <w:r w:rsidRPr="0047049A">
        <w:t xml:space="preserve">Wykonawca, podwykonawca lub dalszy podwykonawca zamierzający zawrzeć umowę o podwykonawstwo, jest zobowiązany do przedłożenia </w:t>
      </w:r>
      <w:r>
        <w:t>Z</w:t>
      </w:r>
      <w:r w:rsidRPr="0047049A">
        <w:t xml:space="preserve">amawiającemu projektu tej umowy, a także projektu jej zmiany, przy czym podwykonawca lub dalszy podwykonawca </w:t>
      </w:r>
      <w:r w:rsidRPr="0047049A">
        <w:lastRenderedPageBreak/>
        <w:t xml:space="preserve">zobowiązany jest dołączyć zgodę </w:t>
      </w:r>
      <w:r>
        <w:t>W</w:t>
      </w:r>
      <w:r w:rsidRPr="0047049A">
        <w:t>ykonawcy na zawarcie umowy o podwykonawstwo o treści zgodnej z projektem umowy, a także jej zmianę.</w:t>
      </w:r>
    </w:p>
    <w:p w14:paraId="38A97166" w14:textId="5C016FD3" w:rsidR="00770924" w:rsidRPr="0047049A" w:rsidRDefault="00BB340D" w:rsidP="0051391A">
      <w:pPr>
        <w:pStyle w:val="Tekstpodstawowy"/>
        <w:numPr>
          <w:ilvl w:val="0"/>
          <w:numId w:val="19"/>
        </w:numPr>
        <w:ind w:left="426"/>
      </w:pPr>
      <w:r w:rsidRPr="0047049A">
        <w:t xml:space="preserve">Niezgłoszenie zastrzeżeń do przedłożonego projektu umowy o podwykonawstwo, a także projektu jej zmiany, której przedmiotem są roboty budowlane, w terminie </w:t>
      </w:r>
      <w:r>
        <w:t>30</w:t>
      </w:r>
      <w:r w:rsidRPr="0047049A">
        <w:t xml:space="preserve">dni od dnia dostarczenia </w:t>
      </w:r>
      <w:r>
        <w:t>Z</w:t>
      </w:r>
      <w:r w:rsidRPr="0047049A">
        <w:t xml:space="preserve">amawiającemu projektu umowy o podwykonawstwo, a także projektu jej zmiany, uważa się za akceptację projektu umowy lub projektu jej zmiany przez </w:t>
      </w:r>
      <w:r>
        <w:t>Z</w:t>
      </w:r>
      <w:r w:rsidRPr="0047049A">
        <w:t>amawiającego.</w:t>
      </w:r>
    </w:p>
    <w:p w14:paraId="32C6B99D" w14:textId="77777777" w:rsidR="00BB340D" w:rsidRDefault="00BB340D" w:rsidP="0051391A">
      <w:pPr>
        <w:pStyle w:val="Tekstpodstawowy"/>
        <w:numPr>
          <w:ilvl w:val="0"/>
          <w:numId w:val="19"/>
        </w:numPr>
        <w:ind w:left="426"/>
      </w:pPr>
      <w:r w:rsidRPr="0047049A">
        <w:t xml:space="preserve">Wykonawca, podwykonawca lub dalszy podwykonawca zamówienia na roboty budowlane przedkłada </w:t>
      </w:r>
      <w:r>
        <w:t>Z</w:t>
      </w:r>
      <w:r w:rsidRPr="0047049A">
        <w:t>amawiającemu poświadczoną za zgodność z oryginałem kopię zawartej umowy o podwykonawstwo, której przedmiotem są roboty budowlane oraz jej zmianę, w terminie 7 dni od dnia jej zawarcia lub wprowadzenia zmian.</w:t>
      </w:r>
    </w:p>
    <w:p w14:paraId="0CCB7895" w14:textId="77777777" w:rsidR="00BB340D" w:rsidRDefault="00BB340D" w:rsidP="0051391A">
      <w:pPr>
        <w:pStyle w:val="Tekstpodstawowy"/>
        <w:numPr>
          <w:ilvl w:val="0"/>
          <w:numId w:val="19"/>
        </w:numPr>
        <w:ind w:left="426"/>
      </w:pPr>
      <w:r w:rsidRPr="00231397">
        <w:t xml:space="preserve">Wykonawca, podwykonawca </w:t>
      </w:r>
      <w:r w:rsidRPr="000613D8">
        <w:t xml:space="preserve">lub dalszy podwykonawca zamówienia na roboty budowlane przedkłada </w:t>
      </w:r>
      <w:r>
        <w:t>Z</w:t>
      </w:r>
      <w:r w:rsidRPr="000613D8">
        <w:t>amawiającemu poświadczoną za zgodność z oryginałem kopię zawartej umowy oraz jej zmianę, której przedmiotem są dostawy lub usługi, w terminie 7</w:t>
      </w:r>
      <w:r>
        <w:t xml:space="preserve"> </w:t>
      </w:r>
      <w:r w:rsidRPr="000613D8">
        <w:t xml:space="preserve">dni od dnia jej zawarcia, z wyłączeniem </w:t>
      </w:r>
      <w:r>
        <w:t xml:space="preserve">tego typu </w:t>
      </w:r>
      <w:r w:rsidRPr="000613D8">
        <w:t>umów o</w:t>
      </w:r>
      <w:r>
        <w:t xml:space="preserve"> </w:t>
      </w:r>
      <w:r w:rsidRPr="000613D8">
        <w:t>wartości mniejszej niż 0,5</w:t>
      </w:r>
      <w:r>
        <w:t xml:space="preserve">% wynagrodzenia Wykonawcy określonego w </w:t>
      </w:r>
      <w:r w:rsidRPr="0035332C">
        <w:rPr>
          <w:bCs/>
          <w:color w:val="000000"/>
        </w:rPr>
        <w:t xml:space="preserve">§10 ust. 1 Umowy lub których wartość jest </w:t>
      </w:r>
      <w:r>
        <w:rPr>
          <w:bCs/>
          <w:color w:val="000000"/>
        </w:rPr>
        <w:t>mniejsza</w:t>
      </w:r>
      <w:r w:rsidRPr="0035332C">
        <w:rPr>
          <w:bCs/>
          <w:color w:val="000000"/>
        </w:rPr>
        <w:t xml:space="preserve"> niż 50 000 zł</w:t>
      </w:r>
      <w:r>
        <w:rPr>
          <w:bCs/>
          <w:color w:val="000000"/>
        </w:rPr>
        <w:t>.</w:t>
      </w:r>
    </w:p>
    <w:p w14:paraId="74DD969C" w14:textId="77777777" w:rsidR="00BB340D" w:rsidRPr="0047049A" w:rsidRDefault="00BB340D" w:rsidP="0051391A">
      <w:pPr>
        <w:pStyle w:val="Tekstpodstawowy"/>
        <w:numPr>
          <w:ilvl w:val="0"/>
          <w:numId w:val="19"/>
        </w:numPr>
        <w:ind w:left="426"/>
      </w:pPr>
      <w:r w:rsidRPr="0047049A">
        <w:t xml:space="preserve">Niezgłoszenie sprzeciwu do przedłożonej umowy o podwykonawstwo, w terminie w terminie </w:t>
      </w:r>
      <w:r>
        <w:t>30</w:t>
      </w:r>
      <w:r w:rsidRPr="0047049A">
        <w:t xml:space="preserve"> dni od dnia dostarczenia zamawiającemu umowy o podwykonawstwo lub jej zmiany uważa się za akceptacje umowy lub jej zmiany przez </w:t>
      </w:r>
      <w:r>
        <w:t>Z</w:t>
      </w:r>
      <w:r w:rsidRPr="0047049A">
        <w:t>amawiającego.</w:t>
      </w:r>
    </w:p>
    <w:p w14:paraId="73E7DE7F" w14:textId="77777777" w:rsidR="00BB340D" w:rsidRPr="0047049A" w:rsidRDefault="00BB340D" w:rsidP="0051391A">
      <w:pPr>
        <w:pStyle w:val="Tekstpodstawowy"/>
        <w:numPr>
          <w:ilvl w:val="0"/>
          <w:numId w:val="19"/>
        </w:numPr>
        <w:ind w:left="426"/>
      </w:pPr>
      <w:r w:rsidRPr="0047049A">
        <w:t xml:space="preserve">Zamawiający zgłasza w formie pisemnej odpowiednio zastrzeżenia lub sprzeciw do umowy o podwykonawstwo lub jej zmian w terminie </w:t>
      </w:r>
      <w:r>
        <w:t>30</w:t>
      </w:r>
      <w:r w:rsidRPr="0047049A">
        <w:t xml:space="preserve"> dni od dnia dostarczenia </w:t>
      </w:r>
      <w:r>
        <w:t>Z</w:t>
      </w:r>
      <w:r w:rsidRPr="0047049A">
        <w:t>amawiającemu umowy o podwykonawstwo a także jej zmiany, jeżeli:</w:t>
      </w:r>
    </w:p>
    <w:p w14:paraId="214FA9D8" w14:textId="77777777" w:rsidR="00BB340D" w:rsidRDefault="00BB340D" w:rsidP="0051391A">
      <w:pPr>
        <w:pStyle w:val="Akapitzlist"/>
        <w:numPr>
          <w:ilvl w:val="1"/>
          <w:numId w:val="17"/>
        </w:numPr>
        <w:ind w:left="993"/>
        <w:jc w:val="both"/>
      </w:pPr>
      <w:r w:rsidRPr="00120970">
        <w:t>nie spełnia ona wymagań określonych w dokumentach zamówienia, a w szczególności</w:t>
      </w:r>
      <w:r>
        <w:t>:</w:t>
      </w:r>
    </w:p>
    <w:p w14:paraId="0833991E" w14:textId="77777777" w:rsidR="00BB340D" w:rsidRPr="0047049A" w:rsidRDefault="00BB340D" w:rsidP="00BB340D">
      <w:pPr>
        <w:pStyle w:val="Akapitzlist"/>
        <w:ind w:left="993"/>
        <w:jc w:val="both"/>
      </w:pPr>
      <w:r>
        <w:t xml:space="preserve">- </w:t>
      </w:r>
      <w:r w:rsidRPr="0047049A">
        <w:t>termin realizacji jest niezgodny z terminem realizacji wskazanym w umowie lub harmonogramie rzeczowym,</w:t>
      </w:r>
      <w:r>
        <w:t xml:space="preserve">- </w:t>
      </w:r>
      <w:r w:rsidRPr="0047049A">
        <w:t>nie określono zakresu robót powierzonego podwykonawcy oraz nie określono części dokumentacji dotyczącą wykonania robót objętych umową,</w:t>
      </w:r>
    </w:p>
    <w:p w14:paraId="3E85B89D" w14:textId="77777777" w:rsidR="00BB340D" w:rsidRPr="0047049A" w:rsidRDefault="00BB340D" w:rsidP="0051391A">
      <w:pPr>
        <w:pStyle w:val="Akapitzlist"/>
        <w:numPr>
          <w:ilvl w:val="1"/>
          <w:numId w:val="17"/>
        </w:numPr>
        <w:ind w:left="993"/>
        <w:jc w:val="both"/>
      </w:pPr>
      <w:r w:rsidRPr="0047049A">
        <w:t xml:space="preserve">termin zapłaty wynagrodzenia podwykonawcy lub dalszemu podwykonawcy przewidziany w umowie o podwykonawstwo jest dłuższy niż 30 dni od dnia doręczenia </w:t>
      </w:r>
      <w:r>
        <w:t>W</w:t>
      </w:r>
      <w:r w:rsidRPr="0047049A">
        <w:t xml:space="preserve">ykonawcy, podwykonawcy lub dalszemu podwykonawcy faktury lub rachunku, potwierdzających wykonanie zleconej podwykonawcy lub dalszemu podwykonawcy </w:t>
      </w:r>
      <w:r>
        <w:t xml:space="preserve">na </w:t>
      </w:r>
      <w:r w:rsidRPr="0047049A">
        <w:t>roboty budowlanej,</w:t>
      </w:r>
    </w:p>
    <w:p w14:paraId="2B083907" w14:textId="77777777" w:rsidR="00BB340D" w:rsidRDefault="00BB340D" w:rsidP="0051391A">
      <w:pPr>
        <w:pStyle w:val="Akapitzlist"/>
        <w:numPr>
          <w:ilvl w:val="1"/>
          <w:numId w:val="17"/>
        </w:numPr>
        <w:ind w:left="993"/>
        <w:jc w:val="both"/>
      </w:pPr>
      <w:r w:rsidRPr="0047049A">
        <w:t xml:space="preserve">okres odpowiedzialności podwykonawcy lub dalszego podwykonawcy z tytułu rękojmi za wady, będzie krótszy od okresu odpowiedzialności z tytułu rękojmi za wady </w:t>
      </w:r>
      <w:r>
        <w:t>W</w:t>
      </w:r>
      <w:r w:rsidRPr="0047049A">
        <w:t xml:space="preserve">ykonawcy wobec </w:t>
      </w:r>
      <w:r>
        <w:t>Z</w:t>
      </w:r>
      <w:r w:rsidRPr="0047049A">
        <w:t xml:space="preserve">amawiającego lub nie odpowiada zakresowi odpowiedzialności przyjętej przez </w:t>
      </w:r>
      <w:r>
        <w:t>W</w:t>
      </w:r>
      <w:r w:rsidRPr="0047049A">
        <w:t xml:space="preserve">ykonawcę wobec </w:t>
      </w:r>
      <w:r>
        <w:t>Z</w:t>
      </w:r>
      <w:r w:rsidRPr="0047049A">
        <w:t xml:space="preserve">amawiającego. </w:t>
      </w:r>
    </w:p>
    <w:p w14:paraId="75807AC9" w14:textId="77777777" w:rsidR="00BB340D" w:rsidRPr="0047049A" w:rsidRDefault="00BB340D" w:rsidP="0051391A">
      <w:pPr>
        <w:pStyle w:val="Akapitzlist"/>
        <w:numPr>
          <w:ilvl w:val="1"/>
          <w:numId w:val="17"/>
        </w:numPr>
        <w:ind w:left="993"/>
        <w:jc w:val="both"/>
      </w:pPr>
      <w:r w:rsidRPr="00D310B6">
        <w:t>zawiera ona postanowienia niezgodne z art. 463</w:t>
      </w:r>
      <w:r>
        <w:t xml:space="preserve"> Prawa zamówień publicznych,</w:t>
      </w:r>
    </w:p>
    <w:p w14:paraId="5CF36887" w14:textId="77777777" w:rsidR="00BB340D" w:rsidRPr="00D310B6" w:rsidRDefault="00BB340D" w:rsidP="0051391A">
      <w:pPr>
        <w:pStyle w:val="Tekstpodstawowy"/>
        <w:numPr>
          <w:ilvl w:val="0"/>
          <w:numId w:val="19"/>
        </w:numPr>
        <w:ind w:left="426"/>
      </w:pPr>
      <w:r>
        <w:t xml:space="preserve">W przypadku, o którym mowa w ust. 8, jeżeli termin zapłaty wynagrodzenia jest dłuższy niż </w:t>
      </w:r>
      <w:r w:rsidRPr="0047049A">
        <w:t>iż 30 dni od dnia doręczenia</w:t>
      </w:r>
      <w:r>
        <w:t xml:space="preserve"> faktury, Zamawiający informuje o tym Wykonawcę i wzywa go do doprowadzenia do zmiany tej umowy pod rygorem wystąpienia przez Wykonawcę o zapłatę kary umownej o której mowa w </w:t>
      </w:r>
      <w:r w:rsidRPr="004F3EB7">
        <w:rPr>
          <w:bCs/>
        </w:rPr>
        <w:t>§16 ust. 1 lit n.</w:t>
      </w:r>
    </w:p>
    <w:p w14:paraId="00FDF876" w14:textId="77777777" w:rsidR="00BB340D" w:rsidRDefault="00BB340D" w:rsidP="0051391A">
      <w:pPr>
        <w:pStyle w:val="Tekstpodstawowy"/>
        <w:numPr>
          <w:ilvl w:val="0"/>
          <w:numId w:val="19"/>
        </w:numPr>
        <w:ind w:left="426"/>
      </w:pPr>
      <w:r w:rsidRPr="00D310B6">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A316C2F" w14:textId="77777777" w:rsidR="00BB340D" w:rsidRDefault="00BB340D" w:rsidP="0051391A">
      <w:pPr>
        <w:pStyle w:val="Tekstpodstawowy"/>
        <w:numPr>
          <w:ilvl w:val="0"/>
          <w:numId w:val="19"/>
        </w:numPr>
        <w:ind w:left="426"/>
      </w:pPr>
      <w:r w:rsidRPr="0047049A">
        <w:t>Zamawiający</w:t>
      </w:r>
      <w:r>
        <w:t xml:space="preserve"> zastrzega sobie prawo do</w:t>
      </w:r>
      <w:r w:rsidRPr="0047049A">
        <w:t xml:space="preserve"> dokona</w:t>
      </w:r>
      <w:r>
        <w:t>nia</w:t>
      </w:r>
      <w:r w:rsidRPr="0047049A">
        <w:t xml:space="preserve"> bezpośredniej zapłaty wymagalnego wynagrodzenia przysługującego podwykonawcy lub dalszemu podwykonawcy, który zawarł zaakceptowaną przez </w:t>
      </w:r>
      <w:r>
        <w:t>Z</w:t>
      </w:r>
      <w:r w:rsidRPr="0047049A">
        <w:t xml:space="preserve">amawiającego umowę o podwykonawstwo, lub który zawarł </w:t>
      </w:r>
      <w:r w:rsidRPr="0047049A">
        <w:lastRenderedPageBreak/>
        <w:t xml:space="preserve">przedłożoną </w:t>
      </w:r>
      <w:r>
        <w:t>Z</w:t>
      </w:r>
      <w:r w:rsidRPr="0047049A">
        <w:t xml:space="preserve">amawiającemu umowę, której przedmiotem są dostawy lub usługi, w przypadku uchylenia się od obowiązku zapłaty odpowiednio przez </w:t>
      </w:r>
      <w:r>
        <w:t>W</w:t>
      </w:r>
      <w:r w:rsidRPr="0047049A">
        <w:t>ykonawcę, podwykonawcę lub dalszego podwykonawcę . Zapłata nastąpi przelewem na rachunek bankowy podany na fakturze, której bezpośrednia zapłata dotyczy</w:t>
      </w:r>
      <w:r>
        <w:t>.</w:t>
      </w:r>
    </w:p>
    <w:p w14:paraId="45100C16" w14:textId="77777777" w:rsidR="00BB340D" w:rsidRPr="0047049A" w:rsidRDefault="00BB340D" w:rsidP="0051391A">
      <w:pPr>
        <w:pStyle w:val="Tekstpodstawowy"/>
        <w:numPr>
          <w:ilvl w:val="0"/>
          <w:numId w:val="19"/>
        </w:numPr>
        <w:ind w:left="426"/>
      </w:pPr>
      <w:r>
        <w:t>Postanowienie ust. 13 nie zwalnia Wykonawcy z obowiązku terminowego uiszczenia wynagrodzenia na rzecz podwykonawców lub przedsiębiorców biorących udział w realizacji zamówienia, w szczególności nie uprawnia Wykonawcy do żądania dokonania przez Zamawiającego płatności bezpośredniej na rzecz wskazanych podmiotów.</w:t>
      </w:r>
    </w:p>
    <w:p w14:paraId="13AC7223" w14:textId="77777777" w:rsidR="00BB340D" w:rsidRPr="0047049A" w:rsidRDefault="00BB340D" w:rsidP="0051391A">
      <w:pPr>
        <w:pStyle w:val="Tekstpodstawowy"/>
        <w:numPr>
          <w:ilvl w:val="0"/>
          <w:numId w:val="19"/>
        </w:numPr>
        <w:ind w:left="426"/>
      </w:pPr>
      <w:r w:rsidRPr="0047049A">
        <w:t>Wynagrodzenie, o którym mowa w ust. 1</w:t>
      </w:r>
      <w:r>
        <w:t>3</w:t>
      </w:r>
      <w:r w:rsidRPr="0047049A">
        <w:t xml:space="preserve">, dotyczy wyłącznie należności powstałych po zaakceptowaniu przez </w:t>
      </w:r>
      <w:r>
        <w:t>Z</w:t>
      </w:r>
      <w:r w:rsidRPr="0047049A">
        <w:t xml:space="preserve">amawiającego umowy o podwykonawstwo, której przedmiotem są roboty budowlane, lub po przedłożeniu </w:t>
      </w:r>
      <w:r>
        <w:t>Z</w:t>
      </w:r>
      <w:r w:rsidRPr="0047049A">
        <w:t>amawiającemu poświadczonej za zgodność z oryginałem kopii umowy, której przedmiotem są dostawy lub usługi.</w:t>
      </w:r>
    </w:p>
    <w:p w14:paraId="59A3651B" w14:textId="77777777" w:rsidR="00BB340D" w:rsidRPr="0047049A" w:rsidRDefault="00BB340D" w:rsidP="0051391A">
      <w:pPr>
        <w:pStyle w:val="Tekstpodstawowy"/>
        <w:numPr>
          <w:ilvl w:val="0"/>
          <w:numId w:val="19"/>
        </w:numPr>
        <w:ind w:left="426"/>
      </w:pPr>
      <w:r w:rsidRPr="0047049A">
        <w:t>Bezpośrednia zapłata</w:t>
      </w:r>
      <w:r>
        <w:t>, o której mowa w ustępach powyższych</w:t>
      </w:r>
      <w:r w:rsidRPr="0047049A">
        <w:t xml:space="preserve"> obejmuje wyłącznie należne wynagrodzenie, bez odsetek</w:t>
      </w:r>
      <w:r>
        <w:t xml:space="preserve"> czy innych świadczeń ubocznych.</w:t>
      </w:r>
      <w:r w:rsidRPr="0047049A">
        <w:t>.</w:t>
      </w:r>
    </w:p>
    <w:p w14:paraId="6C6AA615" w14:textId="77777777" w:rsidR="00BB340D" w:rsidRPr="0047049A" w:rsidRDefault="00BB340D" w:rsidP="0051391A">
      <w:pPr>
        <w:pStyle w:val="Tekstpodstawowy"/>
        <w:numPr>
          <w:ilvl w:val="0"/>
          <w:numId w:val="19"/>
        </w:numPr>
        <w:ind w:left="426"/>
      </w:pPr>
      <w:r w:rsidRPr="0047049A">
        <w:t xml:space="preserve">Przed dokonaniem bezpośredniej zapłaty </w:t>
      </w:r>
      <w:r>
        <w:t>Z</w:t>
      </w:r>
      <w:r w:rsidRPr="0047049A">
        <w:t xml:space="preserve">amawiający poinformuje </w:t>
      </w:r>
      <w:r>
        <w:t>W</w:t>
      </w:r>
      <w:r w:rsidRPr="0047049A">
        <w:t>ykonawcę o możliwości złożenia w formie pisemnej uwag dotyczących zasadności bezpośredniej zapłaty wynagrodzenia podwykonawcy lub dalszemu podwykonawcy</w:t>
      </w:r>
      <w:r>
        <w:t xml:space="preserve"> czy też dostawcy lub usługodawcy</w:t>
      </w:r>
      <w:r w:rsidRPr="0047049A">
        <w:t>, o których mowa w ust. 1</w:t>
      </w:r>
      <w:r>
        <w:t>3</w:t>
      </w:r>
      <w:r w:rsidRPr="0047049A">
        <w:t xml:space="preserve"> oraz o terminie zgłaszania uwag, nie krótszym niż 7 dni od dnia doręczenia tej informacji.</w:t>
      </w:r>
      <w:r w:rsidRPr="00D310B6">
        <w:t xml:space="preserve"> W uwagach nie można powoływać się na potrącenie roszczeń wykonawcy względem podwykonawcy niezwiązanych z realizacją umowy o podwykonawstwo</w:t>
      </w:r>
      <w:r>
        <w:t>.</w:t>
      </w:r>
    </w:p>
    <w:p w14:paraId="52725556" w14:textId="77777777" w:rsidR="00BB340D" w:rsidRPr="0047049A" w:rsidRDefault="00BB340D" w:rsidP="0051391A">
      <w:pPr>
        <w:pStyle w:val="Tekstpodstawowy"/>
        <w:numPr>
          <w:ilvl w:val="0"/>
          <w:numId w:val="19"/>
        </w:numPr>
        <w:ind w:left="426"/>
      </w:pPr>
      <w:r w:rsidRPr="0047049A">
        <w:t>W przypadku zgłoszenia przez wykonawcę uwag, o których mowa w ust</w:t>
      </w:r>
      <w:r>
        <w:t>ępie powyższym</w:t>
      </w:r>
      <w:r w:rsidRPr="0047049A">
        <w:t xml:space="preserve"> w terminie wskazanym przez </w:t>
      </w:r>
      <w:r>
        <w:t>Z</w:t>
      </w:r>
      <w:r w:rsidRPr="0047049A">
        <w:t xml:space="preserve">amawiającego, </w:t>
      </w:r>
      <w:r>
        <w:t>Z</w:t>
      </w:r>
      <w:r w:rsidRPr="0047049A">
        <w:t>amawiający może</w:t>
      </w:r>
      <w:r>
        <w:t xml:space="preserve"> niezależnie od innych uprawnień</w:t>
      </w:r>
      <w:r w:rsidRPr="0047049A">
        <w:t>:</w:t>
      </w:r>
    </w:p>
    <w:p w14:paraId="074098B1" w14:textId="77777777" w:rsidR="00BB340D" w:rsidRPr="0047049A" w:rsidRDefault="00BB340D" w:rsidP="0051391A">
      <w:pPr>
        <w:pStyle w:val="Akapitzlist"/>
        <w:numPr>
          <w:ilvl w:val="1"/>
          <w:numId w:val="19"/>
        </w:numPr>
        <w:autoSpaceDE w:val="0"/>
        <w:autoSpaceDN w:val="0"/>
        <w:adjustRightInd w:val="0"/>
        <w:ind w:left="851" w:hanging="284"/>
        <w:jc w:val="both"/>
      </w:pPr>
      <w:r w:rsidRPr="0047049A">
        <w:t>nie dokonać bezpośredniej zapłaty wynagrodzenia podwykonawcy lub dalszemu podwykonawcy</w:t>
      </w:r>
      <w:r>
        <w:t xml:space="preserve"> czy też dostawcy lub usługodawcy</w:t>
      </w:r>
      <w:r w:rsidRPr="0047049A">
        <w:t xml:space="preserve">, jeżeli </w:t>
      </w:r>
      <w:r>
        <w:t>W</w:t>
      </w:r>
      <w:r w:rsidRPr="0047049A">
        <w:t>ykonawca wykaże niezasadność takiej zapłaty, albo</w:t>
      </w:r>
    </w:p>
    <w:p w14:paraId="542E669C" w14:textId="77777777" w:rsidR="00BB340D" w:rsidRPr="0047049A" w:rsidRDefault="00BB340D" w:rsidP="0051391A">
      <w:pPr>
        <w:pStyle w:val="Akapitzlist"/>
        <w:numPr>
          <w:ilvl w:val="1"/>
          <w:numId w:val="19"/>
        </w:numPr>
        <w:autoSpaceDE w:val="0"/>
        <w:autoSpaceDN w:val="0"/>
        <w:adjustRightInd w:val="0"/>
        <w:ind w:left="851" w:hanging="284"/>
        <w:jc w:val="both"/>
      </w:pPr>
      <w:r w:rsidRPr="0047049A">
        <w:t xml:space="preserve">złożyć do depozytu sądowego kwotę potrzebną na pokrycie wynagrodzenia podwykonawcy lub dalszego podwykonawcy </w:t>
      </w:r>
      <w:r>
        <w:t>czy też dostawcy lub usługodawcy</w:t>
      </w:r>
      <w:r w:rsidRPr="0047049A">
        <w:t xml:space="preserve"> w przypadku istnienia zasadniczej wątpliwości </w:t>
      </w:r>
      <w:r>
        <w:t>Z</w:t>
      </w:r>
      <w:r w:rsidRPr="0047049A">
        <w:t>amawiającego co do wysokości należnej zapłaty lub podmiotu, któremu płatność się należy, albo</w:t>
      </w:r>
    </w:p>
    <w:p w14:paraId="1323643D" w14:textId="77777777" w:rsidR="00BB340D" w:rsidRPr="0047049A" w:rsidRDefault="00BB340D" w:rsidP="0051391A">
      <w:pPr>
        <w:pStyle w:val="Akapitzlist"/>
        <w:numPr>
          <w:ilvl w:val="1"/>
          <w:numId w:val="19"/>
        </w:numPr>
        <w:autoSpaceDE w:val="0"/>
        <w:autoSpaceDN w:val="0"/>
        <w:adjustRightInd w:val="0"/>
        <w:ind w:left="851" w:hanging="284"/>
        <w:jc w:val="both"/>
      </w:pPr>
      <w:r w:rsidRPr="0047049A">
        <w:t>dokonać bezpośredniej zapłaty wynagrodzenia podwykonawcy lub dalszemu podwykonawcy</w:t>
      </w:r>
      <w:r>
        <w:t xml:space="preserve"> czy też dostawcy lub usługodawcy</w:t>
      </w:r>
      <w:r w:rsidRPr="0047049A">
        <w:t xml:space="preserve">, jeżeli </w:t>
      </w:r>
      <w:r>
        <w:t xml:space="preserve">odpowiednio </w:t>
      </w:r>
      <w:r w:rsidRPr="0047049A">
        <w:t>podwykonawca lub dalszy podwykonawca</w:t>
      </w:r>
      <w:r>
        <w:t>, czy też dostawca lub usługodawca</w:t>
      </w:r>
      <w:r w:rsidRPr="0047049A">
        <w:t xml:space="preserve"> wykaże zasadność takiej zapłaty.</w:t>
      </w:r>
    </w:p>
    <w:p w14:paraId="4FC92B69" w14:textId="77777777" w:rsidR="00BB340D" w:rsidRPr="002C227E" w:rsidRDefault="00BB340D" w:rsidP="0051391A">
      <w:pPr>
        <w:pStyle w:val="Tekstpodstawowy"/>
        <w:numPr>
          <w:ilvl w:val="0"/>
          <w:numId w:val="19"/>
        </w:numPr>
        <w:ind w:left="426"/>
      </w:pPr>
      <w:r w:rsidRPr="002C227E">
        <w:t>W przypadku dokonania bezpośredniej zapłaty podwykonawcy lub dalszemu podwykonawcy</w:t>
      </w:r>
      <w:r w:rsidRPr="00950AEF">
        <w:t xml:space="preserve"> </w:t>
      </w:r>
      <w:r>
        <w:t>czy też dostawcy lub usługodawcy</w:t>
      </w:r>
      <w:r w:rsidRPr="002C227E">
        <w:t>, o których mowa w ust. 1</w:t>
      </w:r>
      <w:r>
        <w:t>3</w:t>
      </w:r>
      <w:r w:rsidRPr="002C227E">
        <w:t xml:space="preserve">, </w:t>
      </w:r>
      <w:r>
        <w:t>Z</w:t>
      </w:r>
      <w:r w:rsidRPr="002C227E">
        <w:t xml:space="preserve">amawiający potrąca kwotę wypłaconego wynagrodzenia z wynagrodzenia należnego </w:t>
      </w:r>
      <w:r>
        <w:t>W</w:t>
      </w:r>
      <w:r w:rsidRPr="002C227E">
        <w:t xml:space="preserve">ykonawcy oraz nalicza  karę umowną zgodnie z  § 16 ust. 1 lit. j umowy. W takim przypadku </w:t>
      </w:r>
      <w:r>
        <w:t>W</w:t>
      </w:r>
      <w:r w:rsidRPr="002C227E">
        <w:t>ykonawca nie będzie domagał się zapłaty wynagrodzenia w części przekazanej bezpośrednio podwykonawcy</w:t>
      </w:r>
      <w:r>
        <w:t xml:space="preserve"> (dostawcy lub usługodawcy)</w:t>
      </w:r>
      <w:r w:rsidRPr="002C227E">
        <w:t xml:space="preserve">, na co </w:t>
      </w:r>
      <w:r>
        <w:t>W</w:t>
      </w:r>
      <w:r w:rsidRPr="002C227E">
        <w:t>ykonawca wyraża zgodę.</w:t>
      </w:r>
    </w:p>
    <w:p w14:paraId="73933E46" w14:textId="77777777" w:rsidR="00BB340D" w:rsidRDefault="00BB340D" w:rsidP="0051391A">
      <w:pPr>
        <w:pStyle w:val="Tekstpodstawowy"/>
        <w:numPr>
          <w:ilvl w:val="0"/>
          <w:numId w:val="19"/>
        </w:numPr>
        <w:ind w:left="426"/>
      </w:pPr>
      <w:r>
        <w:t xml:space="preserve">W przypadku </w:t>
      </w:r>
      <w:r w:rsidRPr="002C227E">
        <w:t xml:space="preserve">wielokrotnego (co najmniej trzykrotnego) dokonywania </w:t>
      </w:r>
      <w:r>
        <w:t xml:space="preserve">przez Zamawiającego </w:t>
      </w:r>
      <w:r w:rsidRPr="002C227E">
        <w:t xml:space="preserve">bezpośredniej zapłaty, lub </w:t>
      </w:r>
      <w:r>
        <w:t>w przypadku</w:t>
      </w:r>
      <w:r w:rsidRPr="002C227E">
        <w:t xml:space="preserve"> dokonania </w:t>
      </w:r>
      <w:r>
        <w:t xml:space="preserve">przez Zamawiającego </w:t>
      </w:r>
      <w:r w:rsidRPr="002C227E">
        <w:t>bezpośrednich zapłat na sumę większa niż 5% wartości umowy</w:t>
      </w:r>
      <w:r>
        <w:t>, Zamawiający</w:t>
      </w:r>
      <w:r w:rsidRPr="002C227E">
        <w:t xml:space="preserve"> </w:t>
      </w:r>
      <w:r>
        <w:t xml:space="preserve">jest uprawniony </w:t>
      </w:r>
      <w:r w:rsidRPr="002C227E">
        <w:t>odstąpi</w:t>
      </w:r>
      <w:r>
        <w:t>ć</w:t>
      </w:r>
      <w:r w:rsidRPr="002C227E">
        <w:t xml:space="preserve"> od umowy i nalicz</w:t>
      </w:r>
      <w:r>
        <w:t>yć</w:t>
      </w:r>
      <w:r w:rsidRPr="002C227E">
        <w:t xml:space="preserve"> kar</w:t>
      </w:r>
      <w:r>
        <w:t>ę</w:t>
      </w:r>
      <w:r w:rsidRPr="002C227E">
        <w:t xml:space="preserve"> umown</w:t>
      </w:r>
      <w:r>
        <w:t>ą</w:t>
      </w:r>
      <w:r w:rsidRPr="002C227E">
        <w:t xml:space="preserve"> w wysokości określonej w § 16 ust. 1 lit. p umowy.</w:t>
      </w:r>
    </w:p>
    <w:p w14:paraId="72C8E92E" w14:textId="77777777" w:rsidR="00BB340D" w:rsidRPr="002C227E" w:rsidRDefault="00BB340D" w:rsidP="0051391A">
      <w:pPr>
        <w:pStyle w:val="Tekstpodstawowy"/>
        <w:numPr>
          <w:ilvl w:val="0"/>
          <w:numId w:val="19"/>
        </w:numPr>
        <w:ind w:left="426"/>
      </w:pPr>
      <w:r w:rsidRPr="007D56CA">
        <w:t>W sytuacji, gdy Zamawiający dokona zapłaty wynagrodzenia na rzecz podwykonawcy lub dalszego podwykonawcy</w:t>
      </w:r>
      <w:r>
        <w:t xml:space="preserve"> lub dostawcy lub usługodawcy</w:t>
      </w:r>
      <w:r w:rsidRPr="007D56CA">
        <w:t>, w przypadku roszczeń regresowych uprawniony będzie do żądania zwrotu całości spełnionego świadczenia od pozostałych współdłużników.</w:t>
      </w:r>
    </w:p>
    <w:p w14:paraId="20A67D54" w14:textId="77777777" w:rsidR="00BB340D" w:rsidRPr="002C227E" w:rsidRDefault="00BB340D" w:rsidP="0051391A">
      <w:pPr>
        <w:pStyle w:val="Tekstpodstawowy"/>
        <w:numPr>
          <w:ilvl w:val="0"/>
          <w:numId w:val="19"/>
        </w:numPr>
        <w:ind w:left="426"/>
      </w:pPr>
      <w:r w:rsidRPr="002C227E">
        <w:lastRenderedPageBreak/>
        <w:t xml:space="preserve">Zlecenie wykonania robót budowlanych podwykonawcy  bez akceptacji umowy lub  pomimo sprzeciwu </w:t>
      </w:r>
      <w:r>
        <w:t>Z</w:t>
      </w:r>
      <w:r w:rsidRPr="002C227E">
        <w:t xml:space="preserve">amawiającego, uprawnia </w:t>
      </w:r>
      <w:r>
        <w:t>Z</w:t>
      </w:r>
      <w:r w:rsidRPr="002C227E">
        <w:t xml:space="preserve">amawiającego do odstąpienia od umowy z winy </w:t>
      </w:r>
      <w:r>
        <w:t>W</w:t>
      </w:r>
      <w:r w:rsidRPr="002C227E">
        <w:t xml:space="preserve">ykonawcy oraz wyłącza solidarną odpowiedzialność </w:t>
      </w:r>
      <w:r>
        <w:t>Z</w:t>
      </w:r>
      <w:r w:rsidRPr="002C227E">
        <w:t xml:space="preserve">amawiającego i </w:t>
      </w:r>
      <w:r>
        <w:t>W</w:t>
      </w:r>
      <w:r w:rsidRPr="002C227E">
        <w:t>ykonawcy za zapłatę wynagrodzenia za roboty wykonane przez podwykonawcę.</w:t>
      </w:r>
    </w:p>
    <w:p w14:paraId="2E22BD7C" w14:textId="77777777" w:rsidR="00BB340D" w:rsidRPr="002C227E" w:rsidRDefault="00BB340D" w:rsidP="0051391A">
      <w:pPr>
        <w:pStyle w:val="Tekstpodstawowy"/>
        <w:numPr>
          <w:ilvl w:val="0"/>
          <w:numId w:val="19"/>
        </w:numPr>
        <w:ind w:left="426"/>
      </w:pPr>
      <w:r w:rsidRPr="002C227E">
        <w:t>Wykonawca oświadcza, że ………</w:t>
      </w:r>
      <w:r>
        <w:t>…………………………………………………</w:t>
      </w:r>
      <w:r w:rsidRPr="002C227E">
        <w:t>(</w:t>
      </w:r>
      <w:r w:rsidRPr="002C227E">
        <w:rPr>
          <w:i/>
          <w:iCs/>
        </w:rPr>
        <w:t>nazwa podmiotu</w:t>
      </w:r>
      <w:r w:rsidRPr="002C227E">
        <w:t xml:space="preserve"> </w:t>
      </w:r>
      <w:r w:rsidRPr="002C227E">
        <w:rPr>
          <w:i/>
        </w:rPr>
        <w:t xml:space="preserve">na zasoby którego wykonawca powoływał się składając ofertę celem wykazania spełniania warunków udziału w postępowaniu o udzielenie zamówienia publicznego w wyniku którego została zawarta niniejsza umowa), </w:t>
      </w:r>
      <w:r w:rsidRPr="002C227E">
        <w:t>będzie realizował przedmiot umowy w zakresie ………………</w:t>
      </w:r>
      <w:r>
        <w:t xml:space="preserve">………………………..…………………………………………       </w:t>
      </w:r>
      <w:r w:rsidRPr="002C227E">
        <w:t>(</w:t>
      </w:r>
      <w:r w:rsidRPr="002C227E">
        <w:rPr>
          <w:i/>
          <w:iCs/>
        </w:rPr>
        <w:t>w jakim było deklarowane wykonanie przedmiotu umowy na użytek postępowania o udzielenie zamówienia publicznego</w:t>
      </w:r>
      <w:r w:rsidRPr="002C227E">
        <w:t xml:space="preserve">). </w:t>
      </w:r>
    </w:p>
    <w:p w14:paraId="05CBF9D8" w14:textId="77777777" w:rsidR="00BB340D" w:rsidRPr="002C227E" w:rsidRDefault="00BB340D" w:rsidP="0051391A">
      <w:pPr>
        <w:pStyle w:val="Tekstpodstawowy"/>
        <w:numPr>
          <w:ilvl w:val="0"/>
          <w:numId w:val="19"/>
        </w:numPr>
        <w:ind w:left="426"/>
      </w:pPr>
      <w:r w:rsidRPr="002C227E">
        <w:t xml:space="preserve">Jeżeli zmiana albo rezygnacja z podwykonawcy dotyczy podmiotu, na którego zasoby </w:t>
      </w:r>
      <w:r>
        <w:t>W</w:t>
      </w:r>
      <w:r w:rsidRPr="002C227E">
        <w:t xml:space="preserve">ykonawca powoływał się, na zasadach określonych w </w:t>
      </w:r>
      <w:r>
        <w:t>art. 118</w:t>
      </w:r>
      <w:r w:rsidRPr="002C227E">
        <w:t xml:space="preserve"> ustawy Prawo zamówień publicznych, w celu wykazania spełniania warunków udziału w postępowaniu, </w:t>
      </w:r>
      <w:r>
        <w:t>W</w:t>
      </w:r>
      <w:r w:rsidRPr="002C227E">
        <w:t xml:space="preserve">ykonawca jest obowiązany wykazać </w:t>
      </w:r>
      <w:r>
        <w:t>Z</w:t>
      </w:r>
      <w:r w:rsidRPr="002C227E">
        <w:t xml:space="preserve">amawiającemu, że proponowany inny podwykonawca lub </w:t>
      </w:r>
      <w:r>
        <w:t>W</w:t>
      </w:r>
      <w:r w:rsidRPr="002C227E">
        <w:t xml:space="preserve">ykonawca samodzielnie spełnia je w stopniu nie mniejszym niż podwykonawca, na którego zasoby </w:t>
      </w:r>
      <w:r>
        <w:t>W</w:t>
      </w:r>
      <w:r w:rsidRPr="002C227E">
        <w:t xml:space="preserve">ykonawca powoływał się w trakcie postępowania o udzielenie </w:t>
      </w:r>
      <w:r w:rsidRPr="002C227E">
        <w:rPr>
          <w:rStyle w:val="Uwydatnienie"/>
        </w:rPr>
        <w:t>zamówienia</w:t>
      </w:r>
      <w:r w:rsidRPr="002C227E">
        <w:t>.</w:t>
      </w:r>
    </w:p>
    <w:p w14:paraId="7D3C84FE" w14:textId="77777777" w:rsidR="00BB340D" w:rsidRPr="002C227E" w:rsidRDefault="00BB340D" w:rsidP="0051391A">
      <w:pPr>
        <w:pStyle w:val="Tekstpodstawowy"/>
        <w:numPr>
          <w:ilvl w:val="0"/>
          <w:numId w:val="19"/>
        </w:numPr>
        <w:ind w:left="426"/>
      </w:pPr>
      <w:r w:rsidRPr="002C227E">
        <w:t xml:space="preserve">Zamawiający wymaga, aby przed przystąpieniem do wykonania umowy </w:t>
      </w:r>
      <w:r>
        <w:t>W</w:t>
      </w:r>
      <w:r w:rsidRPr="002C227E">
        <w:t xml:space="preserve">ykonawca, o ile są już znane, podał nazwy albo imiona i nazwiska oraz dane kontaktowe podwykonawców i osób do kontaktu z nimi, zaangażowanych w takie roboty budowlane. Wykonawca zawiadamia </w:t>
      </w:r>
      <w:r>
        <w:t>Z</w:t>
      </w:r>
      <w:r w:rsidRPr="002C227E">
        <w:t xml:space="preserve">amawiającego o wszelkich zmianach danych, o których mowa w zdaniu pierwszym, w trakcie realizacji umowy, a także przekazuje informacje na temat nowych podwykonawców, którym w późniejszym okresie zamierza powierzyć realizację robót budowlanych lub usług. </w:t>
      </w:r>
    </w:p>
    <w:p w14:paraId="15C706F4" w14:textId="77777777" w:rsidR="00BB340D" w:rsidRDefault="00BB340D" w:rsidP="0051391A">
      <w:pPr>
        <w:pStyle w:val="Tekstpodstawowy"/>
        <w:numPr>
          <w:ilvl w:val="0"/>
          <w:numId w:val="19"/>
        </w:numPr>
        <w:ind w:left="426"/>
      </w:pPr>
      <w:r w:rsidRPr="002C227E">
        <w:t xml:space="preserve">Jeżeli powierzenie podwykonawcy wykonania części </w:t>
      </w:r>
      <w:r w:rsidRPr="002C227E">
        <w:rPr>
          <w:rStyle w:val="Uwydatnienie"/>
        </w:rPr>
        <w:t>zamówienia</w:t>
      </w:r>
      <w:r w:rsidRPr="002C227E">
        <w:t xml:space="preserve"> na roboty budowlane następuje w trakcie trwania umowy, </w:t>
      </w:r>
      <w:r>
        <w:t>W</w:t>
      </w:r>
      <w:r w:rsidRPr="002C227E">
        <w:t>ykonawca przedstawia oświadczenie, potwierdzające brak podstaw wykluczenia ustawy Prawo zamówień publicznych wobec tego podwykonawcy.</w:t>
      </w:r>
      <w:r w:rsidRPr="002C227E">
        <w:rPr>
          <w:rStyle w:val="alb"/>
        </w:rPr>
        <w:t xml:space="preserve"> </w:t>
      </w:r>
      <w:r w:rsidRPr="002C227E">
        <w:t xml:space="preserve">Jeżeli </w:t>
      </w:r>
      <w:r>
        <w:t>Z</w:t>
      </w:r>
      <w:r w:rsidRPr="002C227E">
        <w:t xml:space="preserve">amawiający stwierdzi, że wobec danego podwykonawcy zachodzą podstawy wykluczenia, </w:t>
      </w:r>
      <w:r>
        <w:t>W</w:t>
      </w:r>
      <w:r w:rsidRPr="002C227E">
        <w:t xml:space="preserve">ykonawca obowiązany jest zastąpić tego podwykonawcę lub zrezygnować z powierzenia wykonania części </w:t>
      </w:r>
      <w:r w:rsidRPr="002C227E">
        <w:rPr>
          <w:rStyle w:val="Uwydatnienie"/>
        </w:rPr>
        <w:t>zamówienia</w:t>
      </w:r>
      <w:r w:rsidRPr="002C227E">
        <w:t xml:space="preserve"> podwykonawcy.</w:t>
      </w:r>
      <w:r w:rsidRPr="002C227E">
        <w:rPr>
          <w:rStyle w:val="alb"/>
        </w:rPr>
        <w:t xml:space="preserve"> </w:t>
      </w:r>
      <w:r w:rsidRPr="002C227E">
        <w:t>Powyższe stosuje się wobec dalszych podwykonawców.</w:t>
      </w:r>
    </w:p>
    <w:p w14:paraId="1FF717FD" w14:textId="77777777" w:rsidR="00572D64" w:rsidRPr="00572D64" w:rsidRDefault="00572D64" w:rsidP="00572D64">
      <w:pPr>
        <w:pStyle w:val="Tekstpodstawowy"/>
        <w:ind w:left="426"/>
      </w:pPr>
    </w:p>
    <w:p w14:paraId="65600E43" w14:textId="77777777" w:rsidR="00770924" w:rsidRPr="00404ECE" w:rsidRDefault="00770924" w:rsidP="00770924">
      <w:pPr>
        <w:pStyle w:val="Tekstpodstawowy21"/>
        <w:tabs>
          <w:tab w:val="left" w:pos="0"/>
        </w:tabs>
        <w:ind w:right="23"/>
        <w:jc w:val="center"/>
        <w:rPr>
          <w:b/>
          <w:bCs/>
          <w:color w:val="auto"/>
        </w:rPr>
      </w:pPr>
      <w:r w:rsidRPr="00404ECE">
        <w:rPr>
          <w:b/>
          <w:bCs/>
          <w:color w:val="auto"/>
        </w:rPr>
        <w:t>§ 13</w:t>
      </w:r>
    </w:p>
    <w:p w14:paraId="311019E0" w14:textId="77777777" w:rsidR="00770924" w:rsidRPr="00404ECE" w:rsidRDefault="00770924" w:rsidP="00770924">
      <w:pPr>
        <w:pStyle w:val="Tekstpodstawowy21"/>
        <w:tabs>
          <w:tab w:val="left" w:pos="0"/>
        </w:tabs>
        <w:ind w:right="23"/>
        <w:jc w:val="center"/>
        <w:rPr>
          <w:b/>
          <w:bCs/>
          <w:color w:val="auto"/>
        </w:rPr>
      </w:pPr>
      <w:r w:rsidRPr="00404ECE">
        <w:rPr>
          <w:b/>
          <w:bCs/>
          <w:color w:val="auto"/>
        </w:rPr>
        <w:t xml:space="preserve">ODBIORY </w:t>
      </w:r>
    </w:p>
    <w:p w14:paraId="51BD71AD" w14:textId="77777777" w:rsidR="00770924" w:rsidRPr="00404ECE" w:rsidRDefault="00770924" w:rsidP="0051391A">
      <w:pPr>
        <w:pStyle w:val="Tekstpodstawowy"/>
        <w:numPr>
          <w:ilvl w:val="0"/>
          <w:numId w:val="12"/>
        </w:numPr>
        <w:tabs>
          <w:tab w:val="left" w:pos="360"/>
        </w:tabs>
      </w:pPr>
      <w:r w:rsidRPr="00404ECE">
        <w:t>Roboty zanikające i ulegające zakryciu podlegają odbiorom niezwłocznie, jednak nie później niż w terminie 3 dni roboczych od dnia zgłoszenia przez wykonawcę gotowości do ich odbioru wpisem w dzienniku budowy i poinformowania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t>
      </w:r>
    </w:p>
    <w:p w14:paraId="6BBEE8BD" w14:textId="77777777" w:rsidR="00770924" w:rsidRPr="00404ECE" w:rsidRDefault="00770924" w:rsidP="0051391A">
      <w:pPr>
        <w:pStyle w:val="Tekstpodstawowy"/>
        <w:numPr>
          <w:ilvl w:val="0"/>
          <w:numId w:val="12"/>
        </w:numPr>
        <w:tabs>
          <w:tab w:val="left" w:pos="360"/>
        </w:tabs>
      </w:pPr>
      <w:r w:rsidRPr="00404ECE">
        <w:t>Jeżeli wykonawca nie dopełni obowiązku poinformowania inspektora nadzoru inwestorskiego i zakryje roboty ulegające zakryciu i zanikające, na żądanie zamawiającego lub właściwego inspektora nadzoru inwestorskiego zobowiązany jest na koszt własny odkryć roboty lub wykonać otwory niezbędne do zbadania robót, a następnie przywrócić roboty do stanu poprzedniego.</w:t>
      </w:r>
    </w:p>
    <w:p w14:paraId="15F39446" w14:textId="77777777" w:rsidR="00770924" w:rsidRPr="00404ECE" w:rsidRDefault="00770924" w:rsidP="0051391A">
      <w:pPr>
        <w:pStyle w:val="Tekstpodstawowy"/>
        <w:numPr>
          <w:ilvl w:val="0"/>
          <w:numId w:val="12"/>
        </w:numPr>
      </w:pPr>
      <w:r w:rsidRPr="00404ECE">
        <w:t>Odbiór robót ulegających zakryciu lub zanikających następuje odpowiednim wpisem do dziennika budowy lub na podstawie protokołu odbioru robót podpisanego przez właściwego inspektora nadzoru oraz kierownika budowy.</w:t>
      </w:r>
    </w:p>
    <w:p w14:paraId="3C8BED6A" w14:textId="77777777" w:rsidR="00770924" w:rsidRPr="00404ECE" w:rsidRDefault="00770924" w:rsidP="0051391A">
      <w:pPr>
        <w:pStyle w:val="Tekstpodstawowy"/>
        <w:numPr>
          <w:ilvl w:val="0"/>
          <w:numId w:val="12"/>
        </w:numPr>
        <w:tabs>
          <w:tab w:val="left" w:pos="360"/>
        </w:tabs>
      </w:pPr>
      <w:r w:rsidRPr="00404ECE">
        <w:lastRenderedPageBreak/>
        <w:t xml:space="preserve">Przystąpienie do odbioru końcowego przedmiotu umowy nastąpi niezwłocznie, jednak nie później niż w terminie </w:t>
      </w:r>
      <w:r w:rsidRPr="00404ECE">
        <w:rPr>
          <w:b/>
          <w:bCs/>
        </w:rPr>
        <w:t>14 dni</w:t>
      </w:r>
      <w:r w:rsidRPr="00404ECE">
        <w:t xml:space="preserve"> roboczych od dnia otrzymania przez zamawiającego powiadomienia o gotowości do odbioru końcowego. Zamawiający wyznacza termin odbioru końcowego. W czynnościach odbioru będą brali udział w szczególności przedstawiciele zamawiającego, inspektorzy nadzoru oraz kierownik budowy i  przedstawiciel wykonawcy.</w:t>
      </w:r>
      <w:r w:rsidRPr="009702B8">
        <w:rPr>
          <w:rFonts w:ascii="Tahoma" w:hAnsi="Tahoma" w:cs="Tahoma"/>
        </w:rPr>
        <w:t xml:space="preserve"> </w:t>
      </w:r>
      <w:r w:rsidRPr="009702B8">
        <w:rPr>
          <w:rFonts w:ascii="Tahoma" w:hAnsi="Tahoma" w:cs="Tahoma"/>
        </w:rPr>
        <w:tab/>
      </w:r>
    </w:p>
    <w:p w14:paraId="5F1FC6E2" w14:textId="51984DD7" w:rsidR="00770924" w:rsidRPr="00404ECE" w:rsidRDefault="00770924" w:rsidP="0051391A">
      <w:pPr>
        <w:pStyle w:val="Tekstpodstawowy"/>
        <w:numPr>
          <w:ilvl w:val="0"/>
          <w:numId w:val="12"/>
        </w:numPr>
        <w:tabs>
          <w:tab w:val="left" w:pos="360"/>
        </w:tabs>
      </w:pPr>
      <w:r w:rsidRPr="00404ECE">
        <w:t xml:space="preserve">Wykonawca jest zobowiązany do </w:t>
      </w:r>
      <w:r w:rsidR="007D56CA">
        <w:t>dostarczenia Zamawiającemu w dniu odbioru niżej wymienionych dokumentów</w:t>
      </w:r>
      <w:r w:rsidRPr="00404ECE">
        <w:t>:</w:t>
      </w:r>
    </w:p>
    <w:p w14:paraId="611DC1F6" w14:textId="77777777" w:rsidR="00770924" w:rsidRPr="00404ECE" w:rsidRDefault="00770924" w:rsidP="0051391A">
      <w:pPr>
        <w:pStyle w:val="Tekstpodstawowy"/>
        <w:numPr>
          <w:ilvl w:val="0"/>
          <w:numId w:val="15"/>
        </w:numPr>
        <w:tabs>
          <w:tab w:val="left" w:pos="360"/>
        </w:tabs>
      </w:pPr>
      <w:r w:rsidRPr="00404ECE">
        <w:t>wypełniony dziennik budowy, w którym inspektor</w:t>
      </w:r>
      <w:r w:rsidR="00DD17CD">
        <w:t>zy</w:t>
      </w:r>
      <w:r w:rsidRPr="00404ECE">
        <w:t xml:space="preserve"> nadzoru inwestorskiego –potwierdzili zakończenie wszystkich robót budowlanych,  </w:t>
      </w:r>
    </w:p>
    <w:p w14:paraId="4DA6EFDB" w14:textId="77777777" w:rsidR="00770924" w:rsidRPr="00404ECE" w:rsidRDefault="00770924" w:rsidP="0051391A">
      <w:pPr>
        <w:numPr>
          <w:ilvl w:val="0"/>
          <w:numId w:val="15"/>
        </w:numPr>
        <w:tabs>
          <w:tab w:val="left" w:pos="360"/>
        </w:tabs>
        <w:jc w:val="both"/>
      </w:pPr>
      <w:r w:rsidRPr="00404ECE">
        <w:t>powykonawczą inwentaryzację geodezyjną,</w:t>
      </w:r>
    </w:p>
    <w:p w14:paraId="184C7735" w14:textId="77777777" w:rsidR="00770924" w:rsidRPr="00404ECE" w:rsidRDefault="00770924" w:rsidP="0051391A">
      <w:pPr>
        <w:pStyle w:val="Akapitzlist"/>
        <w:numPr>
          <w:ilvl w:val="0"/>
          <w:numId w:val="15"/>
        </w:numPr>
        <w:jc w:val="both"/>
      </w:pPr>
      <w:r w:rsidRPr="00404ECE">
        <w:t>dokumentację powykonawczą wraz z naniesionymi zmianami dokonanymi w trakcie budowy, potwierdzonymi przez kierownika budowy, inspektora nadzoru i projektanta – jeżeli takie wystąpiły,</w:t>
      </w:r>
    </w:p>
    <w:p w14:paraId="4885ED24" w14:textId="77777777" w:rsidR="00770924" w:rsidRPr="00404ECE" w:rsidRDefault="00770924" w:rsidP="0051391A">
      <w:pPr>
        <w:pStyle w:val="Tekstpodstawowy"/>
        <w:numPr>
          <w:ilvl w:val="0"/>
          <w:numId w:val="15"/>
        </w:numPr>
        <w:tabs>
          <w:tab w:val="left" w:pos="360"/>
        </w:tabs>
      </w:pPr>
      <w:r w:rsidRPr="00404ECE">
        <w:t>instrukcje obsługi i eksploatacji wbudowanych lub zainstalowanych urządzeń oraz dokumenty gwarancyjne na zastosowane lub wbudowane materiały lub urządzenia – jeżeli dotyczy,</w:t>
      </w:r>
    </w:p>
    <w:p w14:paraId="54E76375" w14:textId="77777777" w:rsidR="00770924" w:rsidRPr="00404ECE" w:rsidRDefault="00770924" w:rsidP="0051391A">
      <w:pPr>
        <w:numPr>
          <w:ilvl w:val="0"/>
          <w:numId w:val="15"/>
        </w:numPr>
        <w:tabs>
          <w:tab w:val="left" w:pos="360"/>
        </w:tabs>
        <w:jc w:val="both"/>
      </w:pPr>
      <w:r w:rsidRPr="00404ECE">
        <w:t>wymagane dokumenty, protokoły i zaświadczenia z przeprowadzonych przez wykonawcę badań, sprawdzeń oraz protokoły odbioru robót branżowych objętych zamówieniem,</w:t>
      </w:r>
    </w:p>
    <w:p w14:paraId="4BDF5020" w14:textId="77777777" w:rsidR="00770924" w:rsidRPr="00404ECE" w:rsidRDefault="00770924" w:rsidP="0051391A">
      <w:pPr>
        <w:pStyle w:val="Tekstpodstawowy"/>
        <w:numPr>
          <w:ilvl w:val="0"/>
          <w:numId w:val="15"/>
        </w:numPr>
        <w:tabs>
          <w:tab w:val="left" w:pos="360"/>
        </w:tabs>
      </w:pPr>
      <w:r w:rsidRPr="00404ECE">
        <w:t>oświadczenie kierownika budowy o zgodności wykonania obiektu z projektem budowlanym, obowiązującymi przepisami, o doprowadzeniu do należytego stanu i porządku terenu budowy, a także w razie korzystania z sąsiedniej nieruchomości, o właściwym zagospodarowaniu terenów przyległych z projektem budowlanym - w przypadku zakończenia wszystkich robót budowlanych.</w:t>
      </w:r>
    </w:p>
    <w:p w14:paraId="31FACA6B" w14:textId="77777777" w:rsidR="00770924" w:rsidRPr="00404ECE" w:rsidRDefault="00770924" w:rsidP="0051391A">
      <w:pPr>
        <w:pStyle w:val="Tekstpodstawowy"/>
        <w:numPr>
          <w:ilvl w:val="0"/>
          <w:numId w:val="29"/>
        </w:numPr>
      </w:pPr>
      <w:r w:rsidRPr="00404ECE">
        <w:t xml:space="preserve">Z czynności odbioru końcowego wykonawca sporządza protokół zawierający ustalenia dokonane w toku odbioru. </w:t>
      </w:r>
    </w:p>
    <w:p w14:paraId="7D343160" w14:textId="77777777" w:rsidR="00770924" w:rsidRPr="00404ECE" w:rsidRDefault="00770924" w:rsidP="0051391A">
      <w:pPr>
        <w:pStyle w:val="Tekstpodstawowy"/>
        <w:numPr>
          <w:ilvl w:val="0"/>
          <w:numId w:val="29"/>
        </w:numPr>
      </w:pPr>
      <w:r w:rsidRPr="00404ECE">
        <w:t>Odbiór końcowy następuje na podstawie protokołu odbioru robót podpisanego przez zamawiającego i właściwych inspektorów nadzoru.</w:t>
      </w:r>
    </w:p>
    <w:p w14:paraId="56572D27" w14:textId="77777777" w:rsidR="00770924" w:rsidRPr="00404ECE" w:rsidRDefault="00770924" w:rsidP="0051391A">
      <w:pPr>
        <w:pStyle w:val="Tekstpodstawowy"/>
        <w:numPr>
          <w:ilvl w:val="0"/>
          <w:numId w:val="29"/>
        </w:numPr>
      </w:pPr>
      <w:r w:rsidRPr="00404ECE">
        <w:t>Jeżeli w toku czynności odbioru zostaną stwierdzone wady to zamawiającemu przysługują następujące uprawnienia:</w:t>
      </w:r>
    </w:p>
    <w:p w14:paraId="696C25FB" w14:textId="77777777" w:rsidR="00770924" w:rsidRPr="00404ECE" w:rsidRDefault="00770924" w:rsidP="0051391A">
      <w:pPr>
        <w:pStyle w:val="Tekstpodstawowy"/>
        <w:numPr>
          <w:ilvl w:val="0"/>
          <w:numId w:val="13"/>
        </w:numPr>
        <w:tabs>
          <w:tab w:val="left" w:pos="2443"/>
        </w:tabs>
      </w:pPr>
      <w:r w:rsidRPr="00404ECE">
        <w:t>jeżeli wady nie nadają się do usunięcia to:</w:t>
      </w:r>
    </w:p>
    <w:p w14:paraId="74F9EED7" w14:textId="77777777" w:rsidR="00770924" w:rsidRPr="00404ECE" w:rsidRDefault="00770924" w:rsidP="0051391A">
      <w:pPr>
        <w:pStyle w:val="Tekstpodstawowy"/>
        <w:numPr>
          <w:ilvl w:val="0"/>
          <w:numId w:val="21"/>
        </w:numPr>
        <w:tabs>
          <w:tab w:val="left" w:pos="993"/>
        </w:tabs>
        <w:ind w:left="993" w:hanging="284"/>
      </w:pPr>
      <w:r w:rsidRPr="00404ECE">
        <w:t>jeżeli umożliwiają one użytkowanie przedmiotu umowy zgodnie z przeznaczeniem, zamawiający może odebrać przedmiot odbioru i obniżyć odpowiednio wynagrodzenie wykonawcy,</w:t>
      </w:r>
    </w:p>
    <w:p w14:paraId="334C9415" w14:textId="77777777" w:rsidR="00770924" w:rsidRPr="00404ECE" w:rsidRDefault="00770924" w:rsidP="0051391A">
      <w:pPr>
        <w:pStyle w:val="Tekstpodstawowy"/>
        <w:numPr>
          <w:ilvl w:val="0"/>
          <w:numId w:val="21"/>
        </w:numPr>
        <w:tabs>
          <w:tab w:val="left" w:pos="993"/>
        </w:tabs>
        <w:ind w:left="993" w:hanging="284"/>
      </w:pPr>
      <w:r w:rsidRPr="00404ECE">
        <w:t xml:space="preserve">jeżeli uniemożliwiają użytkowanie przedmiotu umowy zgodnie z przeznaczeniem, zamawiający może odstąpić od umowy lub żądać wykonania przedmiotu umowy po raz drugi na koszt wykonawcy, </w:t>
      </w:r>
    </w:p>
    <w:p w14:paraId="1BD9CBB6" w14:textId="77777777" w:rsidR="00770924" w:rsidRPr="00404ECE" w:rsidRDefault="00770924" w:rsidP="0051391A">
      <w:pPr>
        <w:pStyle w:val="Tekstpodstawowy"/>
        <w:numPr>
          <w:ilvl w:val="0"/>
          <w:numId w:val="13"/>
        </w:numPr>
        <w:tabs>
          <w:tab w:val="left" w:pos="2443"/>
        </w:tabs>
      </w:pPr>
      <w:r w:rsidRPr="00404ECE">
        <w:t>jeżeli wady nadają się do usunięcia to zamawiający może:</w:t>
      </w:r>
    </w:p>
    <w:p w14:paraId="0D68D60B" w14:textId="77777777" w:rsidR="00770924" w:rsidRPr="00404ECE" w:rsidRDefault="00770924" w:rsidP="0051391A">
      <w:pPr>
        <w:pStyle w:val="Tekstpodstawowy"/>
        <w:numPr>
          <w:ilvl w:val="0"/>
          <w:numId w:val="22"/>
        </w:numPr>
        <w:tabs>
          <w:tab w:val="left" w:pos="993"/>
        </w:tabs>
        <w:ind w:left="993" w:hanging="284"/>
      </w:pPr>
      <w:r w:rsidRPr="00404ECE">
        <w:t>odmówić odbioru do czasu usunięcia wad; w przypadku odmowy odbioru, zamawiający określa w protokole powód nie odebrania robót i termin usunięcia wad lub</w:t>
      </w:r>
    </w:p>
    <w:p w14:paraId="09E81E12" w14:textId="77777777" w:rsidR="00770924" w:rsidRPr="00404ECE" w:rsidRDefault="00770924" w:rsidP="0051391A">
      <w:pPr>
        <w:pStyle w:val="Tekstpodstawowy"/>
        <w:numPr>
          <w:ilvl w:val="0"/>
          <w:numId w:val="22"/>
        </w:numPr>
        <w:tabs>
          <w:tab w:val="left" w:pos="993"/>
        </w:tabs>
        <w:ind w:left="993" w:hanging="284"/>
      </w:pPr>
      <w:r w:rsidRPr="00404ECE">
        <w:t>dokonać odbioru i wyznaczyć termin usunięcia wad.</w:t>
      </w:r>
    </w:p>
    <w:p w14:paraId="28D64340" w14:textId="77777777" w:rsidR="00770924" w:rsidRPr="00404ECE" w:rsidRDefault="00770924" w:rsidP="0051391A">
      <w:pPr>
        <w:pStyle w:val="Tekstpodstawowy"/>
        <w:numPr>
          <w:ilvl w:val="0"/>
          <w:numId w:val="29"/>
        </w:numPr>
      </w:pPr>
      <w:r w:rsidRPr="00404ECE">
        <w:t>Wykonawca jest zobowiązany do pisemnego zawiadomienia zamawiającego o usunięciu wad stwierdzonych w trakcie odbioru. Odbiór zgłoszonych robót po usunięciu wad nastąpi niezwłocznie, jednak nie później niż w terminie 5 dni</w:t>
      </w:r>
      <w:r w:rsidRPr="00404ECE">
        <w:rPr>
          <w:b/>
          <w:bCs/>
        </w:rPr>
        <w:t xml:space="preserve"> </w:t>
      </w:r>
      <w:r w:rsidRPr="00404ECE">
        <w:t>od daty otrzymania zawiadomienia. W czynnościach odbioru będą brali udział w szczególności przedstawiciele zamawiającego, inspektorzy nadzoru oraz kierownik budowy, przedstawiciel wykonawcy.</w:t>
      </w:r>
    </w:p>
    <w:p w14:paraId="3EDEB642" w14:textId="77777777" w:rsidR="00770924" w:rsidRPr="00404ECE" w:rsidRDefault="00770924" w:rsidP="0051391A">
      <w:pPr>
        <w:pStyle w:val="Tekstpodstawowy"/>
        <w:numPr>
          <w:ilvl w:val="0"/>
          <w:numId w:val="29"/>
        </w:numPr>
      </w:pPr>
      <w:r w:rsidRPr="00404ECE">
        <w:t xml:space="preserve">Z czynności odbioru usunięcia wad wykonawca sporządza protokół zawierający ustalenia dokonane w toku odbioru. </w:t>
      </w:r>
    </w:p>
    <w:p w14:paraId="31B129C7" w14:textId="77777777" w:rsidR="00750161" w:rsidRPr="001D4AB2" w:rsidRDefault="00750161" w:rsidP="0051391A">
      <w:pPr>
        <w:pStyle w:val="Tekstpodstawowy"/>
        <w:numPr>
          <w:ilvl w:val="0"/>
          <w:numId w:val="29"/>
        </w:numPr>
        <w:tabs>
          <w:tab w:val="left" w:pos="2443"/>
        </w:tabs>
        <w:rPr>
          <w:color w:val="FF0000"/>
        </w:rPr>
      </w:pPr>
      <w:r w:rsidRPr="00404ECE">
        <w:lastRenderedPageBreak/>
        <w:t xml:space="preserve">Nieusunięcie wad w wyznaczonym terminie </w:t>
      </w:r>
      <w:r>
        <w:t xml:space="preserve">uprawnia Zamawiającego do </w:t>
      </w:r>
      <w:r w:rsidRPr="00404ECE">
        <w:t xml:space="preserve"> zleceni</w:t>
      </w:r>
      <w:r>
        <w:t>a</w:t>
      </w:r>
      <w:r w:rsidRPr="00404ECE">
        <w:t xml:space="preserve"> ich </w:t>
      </w:r>
      <w:r>
        <w:t xml:space="preserve">usunięcia osobie trzeciej </w:t>
      </w:r>
      <w:r w:rsidRPr="00404ECE">
        <w:t xml:space="preserve">na rachunek i koszt </w:t>
      </w:r>
      <w:r>
        <w:t>W</w:t>
      </w:r>
      <w:r w:rsidRPr="00404ECE">
        <w:t xml:space="preserve">ykonawcy. Wszelkie powstałe z tego tytułu koszty </w:t>
      </w:r>
      <w:r>
        <w:t>Z</w:t>
      </w:r>
      <w:r w:rsidRPr="00404ECE">
        <w:t>amawiający może pokryć z zabezpieczenia należytego wykonania umowy</w:t>
      </w:r>
      <w:r>
        <w:t>,</w:t>
      </w:r>
      <w:r w:rsidRPr="00404ECE">
        <w:t xml:space="preserve"> a także z wynagrodzenia należnego </w:t>
      </w:r>
      <w:r>
        <w:t>W</w:t>
      </w:r>
      <w:r w:rsidRPr="00404ECE">
        <w:t xml:space="preserve">ykonawcy z tytułu realizacji niniejszej umowy, na co </w:t>
      </w:r>
      <w:r>
        <w:t>W</w:t>
      </w:r>
      <w:r w:rsidRPr="00404ECE">
        <w:t>ykonawca wyraża zgodę.</w:t>
      </w:r>
    </w:p>
    <w:p w14:paraId="2CCE816A" w14:textId="77777777" w:rsidR="00A67C35" w:rsidRDefault="00A67C35" w:rsidP="00770924">
      <w:pPr>
        <w:pStyle w:val="Tekstpodstawowy"/>
        <w:numPr>
          <w:ilvl w:val="12"/>
          <w:numId w:val="0"/>
        </w:numPr>
        <w:spacing w:line="360" w:lineRule="auto"/>
        <w:jc w:val="center"/>
        <w:rPr>
          <w:b/>
          <w:bCs/>
        </w:rPr>
      </w:pPr>
    </w:p>
    <w:p w14:paraId="632B2FF4" w14:textId="6BEE375B" w:rsidR="00770924" w:rsidRPr="00404ECE" w:rsidRDefault="00770924" w:rsidP="00770924">
      <w:pPr>
        <w:pStyle w:val="Tekstpodstawowy"/>
        <w:numPr>
          <w:ilvl w:val="12"/>
          <w:numId w:val="0"/>
        </w:numPr>
        <w:spacing w:line="360" w:lineRule="auto"/>
        <w:jc w:val="center"/>
        <w:rPr>
          <w:b/>
          <w:bCs/>
        </w:rPr>
      </w:pPr>
      <w:r w:rsidRPr="00404ECE">
        <w:rPr>
          <w:b/>
          <w:bCs/>
        </w:rPr>
        <w:t>§ 14</w:t>
      </w:r>
    </w:p>
    <w:p w14:paraId="0ADB8BCC" w14:textId="77777777" w:rsidR="00770924" w:rsidRPr="00404ECE" w:rsidRDefault="00770924" w:rsidP="00770924">
      <w:pPr>
        <w:jc w:val="center"/>
        <w:rPr>
          <w:b/>
          <w:bCs/>
        </w:rPr>
      </w:pPr>
      <w:r w:rsidRPr="00404ECE">
        <w:rPr>
          <w:b/>
          <w:bCs/>
        </w:rPr>
        <w:t>RĘKOJMIA ZA WADY I GWARANCJA JAKOŚCI</w:t>
      </w:r>
    </w:p>
    <w:p w14:paraId="238EBC1F" w14:textId="77777777" w:rsidR="00770924" w:rsidRPr="00404ECE" w:rsidRDefault="00770924" w:rsidP="00770924">
      <w:pPr>
        <w:jc w:val="center"/>
        <w:rPr>
          <w:b/>
          <w:bCs/>
          <w:sz w:val="16"/>
          <w:szCs w:val="16"/>
        </w:rPr>
      </w:pPr>
    </w:p>
    <w:p w14:paraId="35D3AEC7" w14:textId="77777777" w:rsidR="00770924" w:rsidRPr="00404ECE" w:rsidRDefault="00770924" w:rsidP="0051391A">
      <w:pPr>
        <w:pStyle w:val="Tekstpodstawowy35"/>
        <w:numPr>
          <w:ilvl w:val="0"/>
          <w:numId w:val="14"/>
        </w:numPr>
        <w:tabs>
          <w:tab w:val="left" w:pos="1440"/>
        </w:tabs>
        <w:rPr>
          <w:b w:val="0"/>
          <w:bCs w:val="0"/>
          <w:sz w:val="24"/>
          <w:szCs w:val="24"/>
        </w:rPr>
      </w:pPr>
      <w:r w:rsidRPr="00404ECE">
        <w:rPr>
          <w:b w:val="0"/>
          <w:bCs w:val="0"/>
          <w:sz w:val="24"/>
          <w:szCs w:val="24"/>
        </w:rPr>
        <w:t xml:space="preserve">Strony postanawiają, że odpowiedzialność wykonawcy z tytułu rękojmi za wady przedmiotu umowy wynosi </w:t>
      </w:r>
      <w:r w:rsidRPr="00404ECE">
        <w:rPr>
          <w:sz w:val="24"/>
          <w:szCs w:val="24"/>
        </w:rPr>
        <w:t xml:space="preserve">60 miesięcy </w:t>
      </w:r>
      <w:r w:rsidRPr="00404ECE">
        <w:rPr>
          <w:b w:val="0"/>
          <w:bCs w:val="0"/>
          <w:sz w:val="24"/>
          <w:szCs w:val="24"/>
        </w:rPr>
        <w:t>licząc od dnia odbioru przedmiotu umowy.</w:t>
      </w:r>
    </w:p>
    <w:p w14:paraId="14E4E701" w14:textId="77777777" w:rsidR="00770924" w:rsidRPr="00404ECE" w:rsidRDefault="00770924" w:rsidP="0051391A">
      <w:pPr>
        <w:pStyle w:val="Tekstpodstawowy35"/>
        <w:numPr>
          <w:ilvl w:val="0"/>
          <w:numId w:val="14"/>
        </w:numPr>
        <w:tabs>
          <w:tab w:val="left" w:pos="1440"/>
        </w:tabs>
        <w:rPr>
          <w:b w:val="0"/>
          <w:bCs w:val="0"/>
          <w:color w:val="000000"/>
          <w:sz w:val="24"/>
          <w:szCs w:val="24"/>
        </w:rPr>
      </w:pPr>
      <w:r w:rsidRPr="00404ECE">
        <w:rPr>
          <w:b w:val="0"/>
          <w:bCs w:val="0"/>
          <w:color w:val="000000"/>
          <w:sz w:val="24"/>
          <w:szCs w:val="24"/>
        </w:rPr>
        <w:t xml:space="preserve">Zamawiający może dochodzić roszczeń z tytułu rękojmi za wady także po terminie określonym w ust. 1, jeżeli reklamował wadę przed upływem tego terminu. </w:t>
      </w:r>
    </w:p>
    <w:p w14:paraId="2C7EDB9E" w14:textId="77777777" w:rsidR="00770924" w:rsidRPr="00404ECE" w:rsidRDefault="00770924" w:rsidP="0051391A">
      <w:pPr>
        <w:pStyle w:val="Tekstpodstawowy"/>
        <w:numPr>
          <w:ilvl w:val="0"/>
          <w:numId w:val="14"/>
        </w:numPr>
        <w:rPr>
          <w:color w:val="000000"/>
        </w:rPr>
      </w:pPr>
      <w:r w:rsidRPr="00404ECE">
        <w:rPr>
          <w:color w:val="000000"/>
        </w:rPr>
        <w:t>Zamawiający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14:paraId="19BC1677" w14:textId="3C7553BB" w:rsidR="00770924" w:rsidRPr="00404ECE" w:rsidRDefault="00770924" w:rsidP="0051391A">
      <w:pPr>
        <w:pStyle w:val="Tekstpodstawowy35"/>
        <w:numPr>
          <w:ilvl w:val="0"/>
          <w:numId w:val="14"/>
        </w:numPr>
        <w:tabs>
          <w:tab w:val="left" w:pos="1440"/>
        </w:tabs>
        <w:rPr>
          <w:b w:val="0"/>
          <w:bCs w:val="0"/>
          <w:color w:val="000000"/>
          <w:sz w:val="24"/>
          <w:szCs w:val="24"/>
        </w:rPr>
      </w:pPr>
      <w:r w:rsidRPr="00404ECE">
        <w:rPr>
          <w:b w:val="0"/>
          <w:bCs w:val="0"/>
          <w:color w:val="000000"/>
          <w:sz w:val="24"/>
          <w:szCs w:val="24"/>
        </w:rPr>
        <w:t xml:space="preserve">W okresie rękojmi za wady wykonawca zobowiązuje się do bezpłatnego usunięcia wady w terminie do </w:t>
      </w:r>
      <w:r w:rsidR="00750161">
        <w:rPr>
          <w:b w:val="0"/>
          <w:bCs w:val="0"/>
          <w:color w:val="000000"/>
          <w:sz w:val="24"/>
          <w:szCs w:val="24"/>
        </w:rPr>
        <w:t>21</w:t>
      </w:r>
      <w:r w:rsidRPr="00404ECE">
        <w:rPr>
          <w:b w:val="0"/>
          <w:bCs w:val="0"/>
          <w:color w:val="000000"/>
          <w:sz w:val="24"/>
          <w:szCs w:val="24"/>
        </w:rPr>
        <w:t xml:space="preserve"> dni od dnia zgłoszenia, a jeżeli nie będzie to możliwe technicznie w terminie uzgodnionym przez strony - jeżeli strony nie uzgodnią terminu usunięcia wady, zamawiający jednostronnie wyznacza termin, w którym wykonawca zobowiązany jest usunąć wadę.</w:t>
      </w:r>
    </w:p>
    <w:p w14:paraId="5FB69371" w14:textId="77777777" w:rsidR="00770924" w:rsidRPr="00404ECE" w:rsidRDefault="00770924" w:rsidP="0051391A">
      <w:pPr>
        <w:pStyle w:val="Tekstpodstawowy35"/>
        <w:numPr>
          <w:ilvl w:val="0"/>
          <w:numId w:val="14"/>
        </w:numPr>
        <w:tabs>
          <w:tab w:val="left" w:pos="1440"/>
        </w:tabs>
        <w:rPr>
          <w:b w:val="0"/>
          <w:bCs w:val="0"/>
          <w:color w:val="000000"/>
          <w:sz w:val="24"/>
          <w:szCs w:val="24"/>
        </w:rPr>
      </w:pPr>
      <w:r w:rsidRPr="00404ECE">
        <w:rPr>
          <w:b w:val="0"/>
          <w:bCs w:val="0"/>
          <w:color w:val="000000"/>
          <w:sz w:val="24"/>
          <w:szCs w:val="24"/>
        </w:rPr>
        <w:t>Wykonawca jest odpowiedzialny za wszelkie szkody i straty, które spowodował w czasie  usuwania wady.</w:t>
      </w:r>
    </w:p>
    <w:p w14:paraId="7A434970" w14:textId="77777777" w:rsidR="00770924" w:rsidRPr="00404ECE" w:rsidRDefault="00770924" w:rsidP="0051391A">
      <w:pPr>
        <w:pStyle w:val="Tekstpodstawowy35"/>
        <w:numPr>
          <w:ilvl w:val="0"/>
          <w:numId w:val="14"/>
        </w:numPr>
        <w:tabs>
          <w:tab w:val="left" w:pos="1440"/>
        </w:tabs>
        <w:rPr>
          <w:b w:val="0"/>
          <w:bCs w:val="0"/>
          <w:sz w:val="24"/>
          <w:szCs w:val="24"/>
        </w:rPr>
      </w:pPr>
      <w:r w:rsidRPr="00404ECE">
        <w:rPr>
          <w:b w:val="0"/>
          <w:bCs w:val="0"/>
          <w:sz w:val="24"/>
          <w:szCs w:val="24"/>
        </w:rPr>
        <w:t>Realizacja pozostałych uprawnień wynikających z rękojmi za wady będzie wykonywana zgodnie z przepisami Kodeksu Cywilnego.</w:t>
      </w:r>
    </w:p>
    <w:p w14:paraId="02654367" w14:textId="77777777" w:rsidR="00770924" w:rsidRPr="00404ECE" w:rsidRDefault="00770924" w:rsidP="0051391A">
      <w:pPr>
        <w:pStyle w:val="Tekstpodstawowy35"/>
        <w:numPr>
          <w:ilvl w:val="0"/>
          <w:numId w:val="14"/>
        </w:numPr>
        <w:tabs>
          <w:tab w:val="left" w:pos="1440"/>
        </w:tabs>
        <w:rPr>
          <w:b w:val="0"/>
          <w:bCs w:val="0"/>
          <w:sz w:val="24"/>
          <w:szCs w:val="24"/>
        </w:rPr>
      </w:pPr>
      <w:r w:rsidRPr="00404ECE">
        <w:rPr>
          <w:b w:val="0"/>
          <w:bCs w:val="0"/>
          <w:sz w:val="24"/>
          <w:szCs w:val="24"/>
        </w:rPr>
        <w:t xml:space="preserve">Strony postanawiają, że odpowiedzialność wykonawcy z tytułu gwarancji jakości przedmiotu umowy wynosi </w:t>
      </w:r>
      <w:r w:rsidRPr="00404ECE">
        <w:rPr>
          <w:sz w:val="24"/>
          <w:szCs w:val="24"/>
        </w:rPr>
        <w:t xml:space="preserve">….. miesięcy </w:t>
      </w:r>
      <w:r w:rsidRPr="00404ECE">
        <w:rPr>
          <w:b w:val="0"/>
          <w:bCs w:val="0"/>
          <w:sz w:val="24"/>
          <w:szCs w:val="24"/>
        </w:rPr>
        <w:t>licząc od</w:t>
      </w:r>
      <w:r w:rsidR="00DD17CD">
        <w:rPr>
          <w:b w:val="0"/>
          <w:bCs w:val="0"/>
          <w:sz w:val="24"/>
          <w:szCs w:val="24"/>
        </w:rPr>
        <w:t xml:space="preserve"> dnia odbioru przedmiotu umowy</w:t>
      </w:r>
      <w:r w:rsidRPr="00404ECE">
        <w:rPr>
          <w:b w:val="0"/>
          <w:bCs w:val="0"/>
          <w:sz w:val="24"/>
          <w:szCs w:val="24"/>
        </w:rPr>
        <w:t>- jeżeli dotyczy.</w:t>
      </w:r>
    </w:p>
    <w:p w14:paraId="01D787AF" w14:textId="77777777" w:rsidR="00770924" w:rsidRPr="00404ECE" w:rsidRDefault="00770924" w:rsidP="0051391A">
      <w:pPr>
        <w:pStyle w:val="Tekstpodstawowy35"/>
        <w:numPr>
          <w:ilvl w:val="0"/>
          <w:numId w:val="14"/>
        </w:numPr>
        <w:tabs>
          <w:tab w:val="left" w:pos="1440"/>
        </w:tabs>
        <w:rPr>
          <w:b w:val="0"/>
          <w:bCs w:val="0"/>
          <w:color w:val="000000"/>
          <w:sz w:val="24"/>
          <w:szCs w:val="24"/>
        </w:rPr>
      </w:pPr>
      <w:r w:rsidRPr="00404ECE">
        <w:rPr>
          <w:b w:val="0"/>
          <w:bCs w:val="0"/>
          <w:color w:val="000000"/>
          <w:sz w:val="24"/>
          <w:szCs w:val="24"/>
        </w:rPr>
        <w:t xml:space="preserve">Zamawiający może dochodzić roszczeń z tytułu gwarancji jakości także po terminie określonym w ust. 7, jeżeli reklamował wadę przed upływem tego terminu. </w:t>
      </w:r>
    </w:p>
    <w:p w14:paraId="447D0012" w14:textId="77777777" w:rsidR="00770924" w:rsidRPr="00404ECE" w:rsidRDefault="00770924" w:rsidP="0051391A">
      <w:pPr>
        <w:pStyle w:val="Tekstpodstawowy35"/>
        <w:numPr>
          <w:ilvl w:val="0"/>
          <w:numId w:val="14"/>
        </w:numPr>
        <w:tabs>
          <w:tab w:val="left" w:pos="1440"/>
        </w:tabs>
        <w:rPr>
          <w:b w:val="0"/>
          <w:bCs w:val="0"/>
          <w:color w:val="000000"/>
          <w:sz w:val="24"/>
          <w:szCs w:val="24"/>
        </w:rPr>
      </w:pPr>
      <w:r w:rsidRPr="00404ECE">
        <w:rPr>
          <w:b w:val="0"/>
          <w:bCs w:val="0"/>
          <w:color w:val="000000"/>
          <w:sz w:val="24"/>
          <w:szCs w:val="24"/>
        </w:rPr>
        <w:t>Okres gwarancji ulega stosownemu przedłużeniu lub rozpoczyna swój bieg od nowa w przypadkach określonych w § 581 Kodeksu Cywilnego.</w:t>
      </w:r>
    </w:p>
    <w:p w14:paraId="0A78858F" w14:textId="77777777" w:rsidR="00770924" w:rsidRPr="006C2FC3" w:rsidRDefault="00770924" w:rsidP="0051391A">
      <w:pPr>
        <w:pStyle w:val="Tekstpodstawowy35"/>
        <w:numPr>
          <w:ilvl w:val="0"/>
          <w:numId w:val="14"/>
        </w:numPr>
        <w:tabs>
          <w:tab w:val="left" w:pos="1440"/>
        </w:tabs>
        <w:rPr>
          <w:b w:val="0"/>
          <w:bCs w:val="0"/>
          <w:color w:val="000000"/>
          <w:sz w:val="24"/>
          <w:szCs w:val="24"/>
        </w:rPr>
      </w:pPr>
      <w:r w:rsidRPr="006C2FC3">
        <w:rPr>
          <w:b w:val="0"/>
          <w:bCs w:val="0"/>
          <w:color w:val="000000"/>
          <w:sz w:val="24"/>
          <w:szCs w:val="24"/>
        </w:rPr>
        <w:t>Warunki gwarancji:</w:t>
      </w:r>
    </w:p>
    <w:p w14:paraId="4CA874AC" w14:textId="77777777" w:rsidR="00770924" w:rsidRPr="006C2FC3" w:rsidRDefault="00770924" w:rsidP="0051391A">
      <w:pPr>
        <w:pStyle w:val="Tekstpodstawowy35"/>
        <w:numPr>
          <w:ilvl w:val="2"/>
          <w:numId w:val="17"/>
        </w:numPr>
        <w:tabs>
          <w:tab w:val="left" w:pos="851"/>
        </w:tabs>
        <w:ind w:left="851" w:hanging="283"/>
        <w:rPr>
          <w:b w:val="0"/>
          <w:bCs w:val="0"/>
          <w:color w:val="000000"/>
          <w:sz w:val="24"/>
          <w:szCs w:val="24"/>
        </w:rPr>
      </w:pPr>
      <w:r w:rsidRPr="006C2FC3">
        <w:rPr>
          <w:b w:val="0"/>
          <w:bCs w:val="0"/>
          <w:color w:val="000000"/>
          <w:sz w:val="24"/>
          <w:szCs w:val="24"/>
        </w:rPr>
        <w:t>wykonawca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14:paraId="7590CD63" w14:textId="77777777" w:rsidR="00770924" w:rsidRPr="006C2FC3" w:rsidRDefault="00770924" w:rsidP="0051391A">
      <w:pPr>
        <w:pStyle w:val="Tekstpodstawowy35"/>
        <w:numPr>
          <w:ilvl w:val="2"/>
          <w:numId w:val="17"/>
        </w:numPr>
        <w:tabs>
          <w:tab w:val="left" w:pos="851"/>
        </w:tabs>
        <w:ind w:left="851" w:hanging="283"/>
        <w:rPr>
          <w:b w:val="0"/>
          <w:bCs w:val="0"/>
          <w:color w:val="000000"/>
          <w:sz w:val="24"/>
          <w:szCs w:val="24"/>
        </w:rPr>
      </w:pPr>
      <w:r w:rsidRPr="006C2FC3">
        <w:rPr>
          <w:b w:val="0"/>
          <w:bCs w:val="0"/>
          <w:sz w:val="24"/>
          <w:szCs w:val="24"/>
        </w:rPr>
        <w:t>w okresie gwarancji wykonawca przejmuje na siebie wszelkie obowiązki wynikające z serwisowania i konserwacji zabudowanych urządzeń, instalacji i wyposażenia mające wpływ na trwałość gwarancji producenta</w:t>
      </w:r>
    </w:p>
    <w:p w14:paraId="4F24462D" w14:textId="4B9CE3B4" w:rsidR="00770924" w:rsidRPr="00404ECE" w:rsidRDefault="00770924" w:rsidP="0051391A">
      <w:pPr>
        <w:pStyle w:val="Tekstpodstawowy35"/>
        <w:numPr>
          <w:ilvl w:val="2"/>
          <w:numId w:val="17"/>
        </w:numPr>
        <w:tabs>
          <w:tab w:val="left" w:pos="851"/>
        </w:tabs>
        <w:ind w:left="851" w:hanging="283"/>
        <w:rPr>
          <w:b w:val="0"/>
          <w:bCs w:val="0"/>
          <w:color w:val="000000"/>
          <w:sz w:val="24"/>
          <w:szCs w:val="24"/>
        </w:rPr>
      </w:pPr>
      <w:r w:rsidRPr="006C2FC3">
        <w:rPr>
          <w:b w:val="0"/>
          <w:bCs w:val="0"/>
          <w:color w:val="000000"/>
          <w:sz w:val="24"/>
          <w:szCs w:val="24"/>
        </w:rPr>
        <w:t xml:space="preserve">w okresie gwarancji jakości wykonawca zobowiązuje się do bezpłatnego usunięcia wady w terminie do </w:t>
      </w:r>
      <w:r w:rsidR="00750161">
        <w:rPr>
          <w:b w:val="0"/>
          <w:bCs w:val="0"/>
          <w:color w:val="000000"/>
          <w:sz w:val="24"/>
          <w:szCs w:val="24"/>
        </w:rPr>
        <w:t>21</w:t>
      </w:r>
      <w:r w:rsidRPr="006C2FC3">
        <w:rPr>
          <w:b w:val="0"/>
          <w:bCs w:val="0"/>
          <w:color w:val="000000"/>
          <w:sz w:val="24"/>
          <w:szCs w:val="24"/>
        </w:rPr>
        <w:t xml:space="preserve"> dni od dnia zgłoszenia, a jeżeli nie będzie to możliwe</w:t>
      </w:r>
      <w:r w:rsidRPr="00404ECE">
        <w:rPr>
          <w:b w:val="0"/>
          <w:bCs w:val="0"/>
          <w:color w:val="000000"/>
          <w:sz w:val="24"/>
          <w:szCs w:val="24"/>
        </w:rPr>
        <w:t xml:space="preserve"> technicznie w terminie uzgodnionym przez strony - jeżeli strony nie uzgodnią terminu usunięcia wady, zamawiający jednostronnie wyznacza termin, w którym wykonawca zobowiązany jest usunąć wadę, </w:t>
      </w:r>
    </w:p>
    <w:p w14:paraId="3DA505E3" w14:textId="77777777" w:rsidR="00770924" w:rsidRPr="00404ECE" w:rsidRDefault="00770924" w:rsidP="0051391A">
      <w:pPr>
        <w:pStyle w:val="Tekstpodstawowy35"/>
        <w:numPr>
          <w:ilvl w:val="2"/>
          <w:numId w:val="17"/>
        </w:numPr>
        <w:tabs>
          <w:tab w:val="left" w:pos="851"/>
        </w:tabs>
        <w:ind w:left="851" w:hanging="283"/>
        <w:rPr>
          <w:b w:val="0"/>
          <w:bCs w:val="0"/>
          <w:color w:val="000000"/>
          <w:sz w:val="24"/>
          <w:szCs w:val="24"/>
        </w:rPr>
      </w:pPr>
      <w:r w:rsidRPr="00404ECE">
        <w:rPr>
          <w:b w:val="0"/>
          <w:bCs w:val="0"/>
          <w:color w:val="000000"/>
          <w:sz w:val="24"/>
          <w:szCs w:val="24"/>
        </w:rPr>
        <w:t>uprawnienia z tytułu gwarancji dotyczące urządzeń i materiałów będą realizowane w miejscu ich montażu, w przypadku konieczności ich transportu będzie się to dokonywać staraniem i na koszt wykonawcy,</w:t>
      </w:r>
    </w:p>
    <w:p w14:paraId="7EDFB1A0" w14:textId="77777777" w:rsidR="00770924" w:rsidRPr="00404ECE" w:rsidRDefault="00770924" w:rsidP="0051391A">
      <w:pPr>
        <w:pStyle w:val="Tekstpodstawowy35"/>
        <w:numPr>
          <w:ilvl w:val="2"/>
          <w:numId w:val="17"/>
        </w:numPr>
        <w:tabs>
          <w:tab w:val="left" w:pos="851"/>
        </w:tabs>
        <w:ind w:left="851" w:hanging="283"/>
        <w:rPr>
          <w:b w:val="0"/>
          <w:bCs w:val="0"/>
          <w:color w:val="000000"/>
          <w:sz w:val="24"/>
          <w:szCs w:val="24"/>
        </w:rPr>
      </w:pPr>
      <w:r w:rsidRPr="00404ECE">
        <w:rPr>
          <w:b w:val="0"/>
          <w:bCs w:val="0"/>
          <w:color w:val="000000"/>
          <w:sz w:val="24"/>
          <w:szCs w:val="24"/>
        </w:rPr>
        <w:lastRenderedPageBreak/>
        <w:t>zamawiający wyznaczy ostateczny przegląd gwarancyjny z udziałem przedstawiciela wykonawcy przed upływem okresu gwarancji jakości ustalonego w umowie, o terminie przeglądu gwarancyjnego zamawiający poinformuje wykonawcę co najmniej 5 dniowym wyprzedzeniem.</w:t>
      </w:r>
    </w:p>
    <w:p w14:paraId="70EC67DF" w14:textId="77777777" w:rsidR="00750161" w:rsidRPr="00404ECE" w:rsidRDefault="00750161" w:rsidP="0051391A">
      <w:pPr>
        <w:pStyle w:val="Tekstpodstawowy35"/>
        <w:numPr>
          <w:ilvl w:val="0"/>
          <w:numId w:val="17"/>
        </w:numPr>
        <w:tabs>
          <w:tab w:val="left" w:pos="851"/>
        </w:tabs>
        <w:ind w:left="426" w:hanging="426"/>
        <w:rPr>
          <w:b w:val="0"/>
          <w:bCs w:val="0"/>
          <w:color w:val="000000"/>
          <w:sz w:val="24"/>
          <w:szCs w:val="24"/>
        </w:rPr>
      </w:pPr>
      <w:r w:rsidRPr="00404ECE">
        <w:rPr>
          <w:b w:val="0"/>
          <w:bCs w:val="0"/>
          <w:color w:val="000000"/>
          <w:sz w:val="24"/>
          <w:szCs w:val="24"/>
        </w:rPr>
        <w:t>W przypadku nie usunięcia przez wykonawcę wady stwierdzonej w okresie rękojmi za wady lub okresu gwarancji lub usunięcia tej wady w sposób nienależyty,  zamawiający ma prawo zlecić jej usunięcie innemu podmiotowi na koszt wykonawcy. Wykonawca zobowiązuje się do uregulowania należności z tego tytułu w terminie 14 dni od daty otrzymania wezwania wraz z</w:t>
      </w:r>
      <w:r w:rsidRPr="002603BA">
        <w:rPr>
          <w:rFonts w:ascii="Tahoma" w:hAnsi="Tahoma" w:cs="Tahoma"/>
          <w:b w:val="0"/>
          <w:bCs w:val="0"/>
          <w:color w:val="000000"/>
          <w:sz w:val="24"/>
          <w:szCs w:val="24"/>
        </w:rPr>
        <w:t xml:space="preserve"> </w:t>
      </w:r>
      <w:r w:rsidRPr="00404ECE">
        <w:rPr>
          <w:b w:val="0"/>
          <w:bCs w:val="0"/>
          <w:color w:val="000000"/>
          <w:sz w:val="24"/>
          <w:szCs w:val="24"/>
        </w:rPr>
        <w:t xml:space="preserve">fakturą/rachunkiem. W przypadku nieuregulowania należności, powstałych tytułem nie usunięcia przez wykonawcę wad stwierdzonych w okresie rękojmi za wady, zamawiającemu przysługuje prawo jej potrącenia z zabezpieczenia należytego wykonania umowy. </w:t>
      </w:r>
    </w:p>
    <w:p w14:paraId="439A99CD" w14:textId="77777777" w:rsidR="00DD17CD" w:rsidRDefault="00DD17CD" w:rsidP="005E5805">
      <w:pPr>
        <w:pStyle w:val="Tekstpodstawowy"/>
        <w:rPr>
          <w:rFonts w:ascii="Tahoma" w:hAnsi="Tahoma" w:cs="Tahoma"/>
        </w:rPr>
      </w:pPr>
    </w:p>
    <w:p w14:paraId="1D0B2E48" w14:textId="77777777" w:rsidR="00770924" w:rsidRPr="00404ECE" w:rsidRDefault="00770924" w:rsidP="00770924">
      <w:pPr>
        <w:pStyle w:val="Tekstpodstawowy"/>
        <w:numPr>
          <w:ilvl w:val="12"/>
          <w:numId w:val="0"/>
        </w:numPr>
        <w:spacing w:line="360" w:lineRule="auto"/>
        <w:jc w:val="center"/>
        <w:rPr>
          <w:b/>
          <w:bCs/>
        </w:rPr>
      </w:pPr>
      <w:r w:rsidRPr="00404ECE">
        <w:rPr>
          <w:b/>
          <w:bCs/>
        </w:rPr>
        <w:t>§ 15</w:t>
      </w:r>
    </w:p>
    <w:p w14:paraId="50FB4DB5" w14:textId="77777777" w:rsidR="00770924" w:rsidRPr="00404ECE" w:rsidRDefault="00770924" w:rsidP="00770924">
      <w:pPr>
        <w:pStyle w:val="Tekstpodstawowy"/>
        <w:numPr>
          <w:ilvl w:val="12"/>
          <w:numId w:val="0"/>
        </w:numPr>
        <w:spacing w:line="360" w:lineRule="auto"/>
        <w:jc w:val="center"/>
        <w:rPr>
          <w:b/>
          <w:bCs/>
        </w:rPr>
      </w:pPr>
      <w:r w:rsidRPr="00404ECE">
        <w:rPr>
          <w:b/>
          <w:bCs/>
        </w:rPr>
        <w:t xml:space="preserve">ZABEZPIECZENIE NALEŻYTEGO WYKONANIA UMOWY </w:t>
      </w:r>
    </w:p>
    <w:p w14:paraId="576DF207" w14:textId="77777777" w:rsidR="00750161" w:rsidRDefault="00750161" w:rsidP="0051391A">
      <w:pPr>
        <w:numPr>
          <w:ilvl w:val="1"/>
          <w:numId w:val="6"/>
        </w:numPr>
        <w:tabs>
          <w:tab w:val="clear" w:pos="1575"/>
          <w:tab w:val="num" w:pos="360"/>
        </w:tabs>
        <w:ind w:left="360" w:hanging="360"/>
        <w:jc w:val="both"/>
      </w:pPr>
      <w:r>
        <w:t>Zamawiający nie wymaga wniesienia</w:t>
      </w:r>
      <w:r w:rsidRPr="00404ECE">
        <w:t xml:space="preserve"> zabezpieczeni</w:t>
      </w:r>
      <w:r>
        <w:t>a</w:t>
      </w:r>
      <w:r w:rsidRPr="00404ECE">
        <w:t xml:space="preserve"> należytego wykonania umowy</w:t>
      </w:r>
      <w:r>
        <w:t>.</w:t>
      </w:r>
    </w:p>
    <w:p w14:paraId="4714685E" w14:textId="77777777" w:rsidR="00572D64" w:rsidRPr="00572D64" w:rsidRDefault="00572D64" w:rsidP="00572D64">
      <w:pPr>
        <w:ind w:left="360"/>
        <w:jc w:val="both"/>
      </w:pPr>
    </w:p>
    <w:p w14:paraId="74F4AD6B" w14:textId="77777777" w:rsidR="00770924" w:rsidRPr="0097583B" w:rsidRDefault="00770924" w:rsidP="00770924">
      <w:pPr>
        <w:pStyle w:val="Tekstpodstawowy"/>
        <w:numPr>
          <w:ilvl w:val="12"/>
          <w:numId w:val="0"/>
        </w:numPr>
        <w:spacing w:line="360" w:lineRule="auto"/>
        <w:jc w:val="center"/>
        <w:rPr>
          <w:b/>
          <w:bCs/>
        </w:rPr>
      </w:pPr>
      <w:r w:rsidRPr="0097583B">
        <w:rPr>
          <w:b/>
          <w:bCs/>
        </w:rPr>
        <w:t>§ 16</w:t>
      </w:r>
    </w:p>
    <w:p w14:paraId="69ADE8D1" w14:textId="77777777" w:rsidR="00770924" w:rsidRPr="0097583B" w:rsidRDefault="00770924" w:rsidP="00770924">
      <w:pPr>
        <w:pStyle w:val="Tekstpodstawowy"/>
        <w:numPr>
          <w:ilvl w:val="12"/>
          <w:numId w:val="0"/>
        </w:numPr>
        <w:spacing w:line="360" w:lineRule="auto"/>
        <w:jc w:val="center"/>
        <w:rPr>
          <w:b/>
          <w:bCs/>
        </w:rPr>
      </w:pPr>
      <w:r w:rsidRPr="0097583B">
        <w:rPr>
          <w:b/>
          <w:bCs/>
        </w:rPr>
        <w:t>KARY UMOWNE I ODSZKODOWANIE</w:t>
      </w:r>
    </w:p>
    <w:p w14:paraId="65DC507F" w14:textId="30C826DB" w:rsidR="00750161" w:rsidRDefault="00750161" w:rsidP="0051391A">
      <w:pPr>
        <w:pStyle w:val="Tekstpodstawowy"/>
        <w:numPr>
          <w:ilvl w:val="3"/>
          <w:numId w:val="9"/>
        </w:numPr>
        <w:tabs>
          <w:tab w:val="clear" w:pos="2880"/>
          <w:tab w:val="num" w:pos="426"/>
        </w:tabs>
        <w:ind w:left="426" w:hanging="426"/>
      </w:pPr>
      <w:r w:rsidRPr="0097583B">
        <w:t>Wykonawca ponosi odpowiedzialność za niewykonanie lub nienależyte wykonanie umowy w formie kary umownej, w następujących przypadkach i wysokościach:</w:t>
      </w:r>
    </w:p>
    <w:p w14:paraId="6DC9A158" w14:textId="77777777" w:rsidR="00750161" w:rsidRPr="0097583B" w:rsidRDefault="00750161" w:rsidP="0051391A">
      <w:pPr>
        <w:pStyle w:val="Tekstpodstawowy"/>
        <w:numPr>
          <w:ilvl w:val="0"/>
          <w:numId w:val="37"/>
        </w:numPr>
        <w:ind w:left="851" w:hanging="425"/>
      </w:pPr>
      <w:r w:rsidRPr="0097583B">
        <w:t>za niewykonanie przedmiotu umowy wysokości 20 % wynagrodzenia umownego brutto, o którym mowa w § 10 ust. 1 umowy,</w:t>
      </w:r>
    </w:p>
    <w:p w14:paraId="6B3F9ABD" w14:textId="77777777" w:rsidR="00750161" w:rsidRPr="0097583B" w:rsidRDefault="00750161" w:rsidP="0051391A">
      <w:pPr>
        <w:pStyle w:val="Tekstpodstawowy"/>
        <w:numPr>
          <w:ilvl w:val="0"/>
          <w:numId w:val="9"/>
        </w:numPr>
        <w:tabs>
          <w:tab w:val="clear" w:pos="340"/>
          <w:tab w:val="num" w:pos="851"/>
        </w:tabs>
        <w:ind w:left="851" w:hanging="425"/>
      </w:pPr>
      <w:r w:rsidRPr="0097583B">
        <w:t xml:space="preserve">w przypadku nie wykonania obowiązku, o którym mowa w § 3 ust. </w:t>
      </w:r>
      <w:r>
        <w:t xml:space="preserve">1 – 2 </w:t>
      </w:r>
      <w:r w:rsidRPr="0097583B">
        <w:t xml:space="preserve">umowy, w wysokości </w:t>
      </w:r>
      <w:r>
        <w:t>1 0</w:t>
      </w:r>
      <w:r w:rsidRPr="0097583B">
        <w:t xml:space="preserve">00 zł za każdy stwierdzony przypadek, </w:t>
      </w:r>
    </w:p>
    <w:p w14:paraId="0220228D" w14:textId="77777777" w:rsidR="00750161" w:rsidRPr="0097583B" w:rsidRDefault="00750161" w:rsidP="0051391A">
      <w:pPr>
        <w:pStyle w:val="Tekstpodstawowy"/>
        <w:numPr>
          <w:ilvl w:val="0"/>
          <w:numId w:val="9"/>
        </w:numPr>
        <w:tabs>
          <w:tab w:val="clear" w:pos="340"/>
          <w:tab w:val="num" w:pos="851"/>
        </w:tabs>
        <w:ind w:left="851" w:hanging="425"/>
      </w:pPr>
      <w:r w:rsidRPr="0097583B">
        <w:t xml:space="preserve">w przypadku opóźnienia w wykonaniu obowiązku, którym mowa w § 3 ust. 3 i 4  umowy, w wysokości </w:t>
      </w:r>
      <w:r>
        <w:t>1</w:t>
      </w:r>
      <w:r w:rsidRPr="0097583B">
        <w:t>00 zł za każdy dzień opóźnienia,</w:t>
      </w:r>
    </w:p>
    <w:p w14:paraId="25DA1F44" w14:textId="77777777" w:rsidR="00750161" w:rsidRPr="0097583B" w:rsidRDefault="00750161" w:rsidP="0051391A">
      <w:pPr>
        <w:pStyle w:val="Tekstpodstawowy"/>
        <w:numPr>
          <w:ilvl w:val="0"/>
          <w:numId w:val="9"/>
        </w:numPr>
        <w:tabs>
          <w:tab w:val="clear" w:pos="340"/>
          <w:tab w:val="num" w:pos="851"/>
        </w:tabs>
        <w:ind w:left="851" w:hanging="425"/>
      </w:pPr>
      <w:r w:rsidRPr="0097583B">
        <w:t xml:space="preserve">w przypadku nie wykonania obowiązku, o którym mowa w § 5 ust. 2  umowy, w wysokości </w:t>
      </w:r>
      <w:r>
        <w:t xml:space="preserve">1 </w:t>
      </w:r>
      <w:r w:rsidRPr="0097583B">
        <w:t xml:space="preserve">000 zł za każdy stwierdzony przypadek, </w:t>
      </w:r>
    </w:p>
    <w:p w14:paraId="3BEE3558" w14:textId="77777777" w:rsidR="00750161" w:rsidRPr="000613D8" w:rsidRDefault="00750161" w:rsidP="0051391A">
      <w:pPr>
        <w:pStyle w:val="Tekstpodstawowy"/>
        <w:numPr>
          <w:ilvl w:val="0"/>
          <w:numId w:val="9"/>
        </w:numPr>
        <w:tabs>
          <w:tab w:val="clear" w:pos="340"/>
          <w:tab w:val="num" w:pos="851"/>
        </w:tabs>
        <w:ind w:left="851" w:hanging="425"/>
      </w:pPr>
      <w:r w:rsidRPr="0097583B">
        <w:t xml:space="preserve">w przypadku opóźnienia w wykonaniu obowiązku, o </w:t>
      </w:r>
      <w:r w:rsidRPr="000613D8">
        <w:t xml:space="preserve">którym mowa w § 6 ust. 4 i 5 umowy, w wysokości </w:t>
      </w:r>
      <w:r>
        <w:t>5</w:t>
      </w:r>
      <w:r w:rsidRPr="000613D8">
        <w:t xml:space="preserve">00 zł za każdy dzień opóźnienia, </w:t>
      </w:r>
    </w:p>
    <w:p w14:paraId="3C813FF2" w14:textId="77777777" w:rsidR="00750161" w:rsidRPr="0097583B" w:rsidRDefault="00750161" w:rsidP="0051391A">
      <w:pPr>
        <w:pStyle w:val="Tekstpodstawowy"/>
        <w:numPr>
          <w:ilvl w:val="0"/>
          <w:numId w:val="9"/>
        </w:numPr>
        <w:tabs>
          <w:tab w:val="clear" w:pos="340"/>
          <w:tab w:val="num" w:pos="851"/>
        </w:tabs>
        <w:ind w:left="851" w:hanging="425"/>
      </w:pPr>
      <w:r w:rsidRPr="000613D8">
        <w:t xml:space="preserve">za </w:t>
      </w:r>
      <w:r>
        <w:t>opóźnienie</w:t>
      </w:r>
      <w:r w:rsidRPr="000613D8">
        <w:t xml:space="preserve"> w wykonaniu przedmiotu umowy nieprzekraczaj</w:t>
      </w:r>
      <w:r w:rsidRPr="0097583B">
        <w:t xml:space="preserve">ącą 7 dni w stosunku do terminu określonego w § 9 ust. 1 umowy, w wysokości  0,1 % wynagrodzenia umownego brutto określonego w § 10 ust. 1 umowy, za każdy dzień </w:t>
      </w:r>
      <w:r>
        <w:t>opóźnienia</w:t>
      </w:r>
      <w:r w:rsidRPr="0097583B">
        <w:t>,</w:t>
      </w:r>
    </w:p>
    <w:p w14:paraId="457EEBA0" w14:textId="77777777" w:rsidR="00750161" w:rsidRPr="0097583B" w:rsidRDefault="00750161" w:rsidP="0051391A">
      <w:pPr>
        <w:pStyle w:val="Tekstpodstawowy"/>
        <w:numPr>
          <w:ilvl w:val="0"/>
          <w:numId w:val="9"/>
        </w:numPr>
        <w:tabs>
          <w:tab w:val="clear" w:pos="340"/>
          <w:tab w:val="num" w:pos="851"/>
        </w:tabs>
        <w:ind w:left="851" w:hanging="425"/>
      </w:pPr>
      <w:r w:rsidRPr="0097583B">
        <w:t xml:space="preserve">za </w:t>
      </w:r>
      <w:r>
        <w:t>opóźnienie</w:t>
      </w:r>
      <w:r w:rsidRPr="0097583B">
        <w:t xml:space="preserve"> w wykonaniu przedmiotu umowy nieprzekraczającą 14 dni w stosunku do terminu określonego w § 9 ust. 1 umowy, w wysokości  0,2 % wynagrodzenia umownego brutto określonego w § 10 ust. 1 umowy, za każdy dzień </w:t>
      </w:r>
      <w:r>
        <w:t>opóźnienia</w:t>
      </w:r>
      <w:r w:rsidRPr="0097583B">
        <w:t>,</w:t>
      </w:r>
    </w:p>
    <w:p w14:paraId="31222242" w14:textId="77777777" w:rsidR="00750161" w:rsidRPr="0097583B" w:rsidRDefault="00750161" w:rsidP="0051391A">
      <w:pPr>
        <w:pStyle w:val="Tekstpodstawowy"/>
        <w:numPr>
          <w:ilvl w:val="0"/>
          <w:numId w:val="9"/>
        </w:numPr>
        <w:tabs>
          <w:tab w:val="clear" w:pos="340"/>
          <w:tab w:val="num" w:pos="851"/>
        </w:tabs>
        <w:ind w:left="851" w:hanging="425"/>
      </w:pPr>
      <w:r w:rsidRPr="0097583B">
        <w:t xml:space="preserve">za </w:t>
      </w:r>
      <w:r>
        <w:t>opóźnienie</w:t>
      </w:r>
      <w:r w:rsidRPr="0097583B">
        <w:t xml:space="preserve"> w wykonaniu przedmiotu umowy przekraczającą 14 dni w stosunku do terminu określonego w § 9 ust. 1 umowy, w wysokości 0,5 % wynagrodzenia umownego brutto określonego w § 10 ust. 1 umowy, za każdy dzień </w:t>
      </w:r>
      <w:r>
        <w:t>opóźnienia</w:t>
      </w:r>
      <w:r w:rsidRPr="0097583B">
        <w:t>,</w:t>
      </w:r>
    </w:p>
    <w:p w14:paraId="0588FC3F" w14:textId="77777777" w:rsidR="00750161" w:rsidRPr="0097583B" w:rsidRDefault="00750161" w:rsidP="0051391A">
      <w:pPr>
        <w:pStyle w:val="Tekstpodstawowy"/>
        <w:numPr>
          <w:ilvl w:val="0"/>
          <w:numId w:val="9"/>
        </w:numPr>
        <w:tabs>
          <w:tab w:val="clear" w:pos="340"/>
          <w:tab w:val="num" w:pos="851"/>
        </w:tabs>
        <w:ind w:left="851" w:hanging="425"/>
      </w:pPr>
      <w:r w:rsidRPr="0097583B">
        <w:t xml:space="preserve">w przypadku stwierdzenia podwykonawcy, który nie został zgłoszony zamawiającemu na zasadach określonych w § 12 umowy, w wysokości </w:t>
      </w:r>
      <w:r>
        <w:t xml:space="preserve">2 </w:t>
      </w:r>
      <w:r w:rsidRPr="0097583B">
        <w:t xml:space="preserve">000 zł </w:t>
      </w:r>
      <w:r>
        <w:t>za każdy ujawniony przypadek</w:t>
      </w:r>
      <w:r w:rsidRPr="0097583B">
        <w:t>,</w:t>
      </w:r>
    </w:p>
    <w:p w14:paraId="7341AE30" w14:textId="77777777" w:rsidR="00750161" w:rsidRPr="0097583B" w:rsidRDefault="00750161" w:rsidP="0051391A">
      <w:pPr>
        <w:pStyle w:val="Tekstpodstawowy"/>
        <w:numPr>
          <w:ilvl w:val="0"/>
          <w:numId w:val="9"/>
        </w:numPr>
        <w:tabs>
          <w:tab w:val="clear" w:pos="340"/>
          <w:tab w:val="num" w:pos="851"/>
        </w:tabs>
        <w:ind w:left="851" w:hanging="425"/>
      </w:pPr>
      <w:r w:rsidRPr="0097583B">
        <w:t>w przypadku braku zapłaty wynagrodzenia należnego podwykonawcom lub dalszym podwykonawcom w wysokości 10 % wynagrodzenia brutto przewidzianego w umowie o podwykonawstwo dla tego podwykonawcy lub dalszego podwykonawcy, którego brak zapłaty dotyczy,</w:t>
      </w:r>
    </w:p>
    <w:p w14:paraId="39C45535" w14:textId="77777777" w:rsidR="00750161" w:rsidRPr="0097583B" w:rsidRDefault="00750161" w:rsidP="0051391A">
      <w:pPr>
        <w:pStyle w:val="Tekstpodstawowy"/>
        <w:numPr>
          <w:ilvl w:val="0"/>
          <w:numId w:val="9"/>
        </w:numPr>
        <w:tabs>
          <w:tab w:val="clear" w:pos="340"/>
          <w:tab w:val="num" w:pos="851"/>
        </w:tabs>
        <w:ind w:left="851" w:hanging="425"/>
      </w:pPr>
      <w:r w:rsidRPr="0097583B">
        <w:t>w przypadku nieterminowej zapłaty wynagrodzenia należnego podwykonawcom lub dalszym podwykonawcom w wysokości 0,5</w:t>
      </w:r>
      <w:r>
        <w:t xml:space="preserve"> </w:t>
      </w:r>
      <w:r w:rsidRPr="0097583B">
        <w:t xml:space="preserve">% nieterminowo zapłaconego </w:t>
      </w:r>
      <w:r w:rsidRPr="0097583B">
        <w:lastRenderedPageBreak/>
        <w:t>wynagrodzenia umownego brutto należnego podwykonawcom lub dalszym podwykonawcom za każdy dzień opóźnienia</w:t>
      </w:r>
      <w:r>
        <w:t xml:space="preserve">, zastrzeżeniem, że </w:t>
      </w:r>
      <w:r w:rsidRPr="00F155AF">
        <w:t xml:space="preserve">kara </w:t>
      </w:r>
      <w:r>
        <w:t xml:space="preserve">ta </w:t>
      </w:r>
      <w:r w:rsidRPr="00F155AF">
        <w:t xml:space="preserve">może być naliczana do dnia wykonania </w:t>
      </w:r>
      <w:r>
        <w:t xml:space="preserve">opóźnionego obowiązku </w:t>
      </w:r>
      <w:r w:rsidRPr="00F155AF">
        <w:t xml:space="preserve">nie dłużej jednak niż </w:t>
      </w:r>
      <w:r>
        <w:t>przez okres 15</w:t>
      </w:r>
      <w:r w:rsidRPr="00F155AF">
        <w:t>0 dn</w:t>
      </w:r>
      <w:r>
        <w:t>i</w:t>
      </w:r>
      <w:r w:rsidRPr="0097583B">
        <w:t xml:space="preserve">,   </w:t>
      </w:r>
    </w:p>
    <w:p w14:paraId="3C05B024" w14:textId="77777777" w:rsidR="00750161" w:rsidRPr="0097583B" w:rsidRDefault="00750161" w:rsidP="0051391A">
      <w:pPr>
        <w:pStyle w:val="Tekstpodstawowy"/>
        <w:numPr>
          <w:ilvl w:val="0"/>
          <w:numId w:val="9"/>
        </w:numPr>
        <w:tabs>
          <w:tab w:val="clear" w:pos="340"/>
          <w:tab w:val="num" w:pos="851"/>
        </w:tabs>
        <w:ind w:left="851" w:hanging="425"/>
      </w:pPr>
      <w:r w:rsidRPr="0097583B">
        <w:t xml:space="preserve">w przypadku nieprzedłożenia </w:t>
      </w:r>
      <w:r>
        <w:t>Z</w:t>
      </w:r>
      <w:r w:rsidRPr="0097583B">
        <w:t xml:space="preserve">amawiającemu do zaakceptowania projektu umowy o podwykonawstwo, której przedmiotem są roboty budowlane, lub projektu jej zmiany w wysokości </w:t>
      </w:r>
      <w:r>
        <w:t xml:space="preserve">2 </w:t>
      </w:r>
      <w:r w:rsidRPr="0097583B">
        <w:t xml:space="preserve">000 zł za każdy stwierdzony przypadek, </w:t>
      </w:r>
    </w:p>
    <w:p w14:paraId="41431F68" w14:textId="77777777" w:rsidR="00750161" w:rsidRPr="0097583B" w:rsidRDefault="00750161" w:rsidP="0051391A">
      <w:pPr>
        <w:pStyle w:val="Tekstpodstawowy"/>
        <w:numPr>
          <w:ilvl w:val="0"/>
          <w:numId w:val="9"/>
        </w:numPr>
        <w:tabs>
          <w:tab w:val="clear" w:pos="340"/>
          <w:tab w:val="num" w:pos="851"/>
        </w:tabs>
        <w:ind w:left="851" w:hanging="425"/>
      </w:pPr>
      <w:r w:rsidRPr="0097583B">
        <w:t xml:space="preserve">w przypadku nieprzedłożenia poświadczonej za zgodność z oryginałem kopii umowy o podwykonawstwo </w:t>
      </w:r>
      <w:r>
        <w:t xml:space="preserve">lub umowy z dostawcą lub usługodawcą </w:t>
      </w:r>
      <w:r w:rsidRPr="0097583B">
        <w:t xml:space="preserve">lub zmiany </w:t>
      </w:r>
      <w:r>
        <w:t>takiej</w:t>
      </w:r>
      <w:r w:rsidRPr="0097583B">
        <w:t xml:space="preserve"> </w:t>
      </w:r>
      <w:r>
        <w:t xml:space="preserve">umowy </w:t>
      </w:r>
      <w:r w:rsidRPr="0097583B">
        <w:t xml:space="preserve">w wysokości </w:t>
      </w:r>
      <w:r>
        <w:t>2 0</w:t>
      </w:r>
      <w:r w:rsidRPr="0097583B">
        <w:t>00 zł za każdy stwierdzony przypadek,</w:t>
      </w:r>
    </w:p>
    <w:p w14:paraId="4718B9D0" w14:textId="77777777" w:rsidR="00750161" w:rsidRPr="0097583B" w:rsidRDefault="00750161" w:rsidP="0051391A">
      <w:pPr>
        <w:pStyle w:val="Tekstpodstawowy"/>
        <w:numPr>
          <w:ilvl w:val="0"/>
          <w:numId w:val="9"/>
        </w:numPr>
        <w:tabs>
          <w:tab w:val="clear" w:pos="340"/>
          <w:tab w:val="num" w:pos="851"/>
        </w:tabs>
        <w:ind w:left="851" w:hanging="425"/>
      </w:pPr>
      <w:r w:rsidRPr="0097583B">
        <w:t xml:space="preserve">w przypadku braku zmiany umowy o podwykonawstwo </w:t>
      </w:r>
      <w:r>
        <w:t xml:space="preserve">lub umowy z dostawcą lub usługodawcą </w:t>
      </w:r>
      <w:r w:rsidRPr="0097583B">
        <w:t>w zakresie terminu</w:t>
      </w:r>
      <w:r w:rsidRPr="0097583B">
        <w:rPr>
          <w:color w:val="000000"/>
        </w:rPr>
        <w:t xml:space="preserve"> zapłaty, jeżeli termin ten jest dłuższy niż 30 dni od dnia doręczenia </w:t>
      </w:r>
      <w:r>
        <w:rPr>
          <w:color w:val="000000"/>
        </w:rPr>
        <w:t>W</w:t>
      </w:r>
      <w:r w:rsidRPr="0097583B">
        <w:rPr>
          <w:color w:val="000000"/>
        </w:rPr>
        <w:t>ykonawcy, podwykonawcy lub dalszemu podwykonawcy faktury lub rachunku, potwierdzających wykonanie zleconej podwykonawcy lub dalszemu podwykonawcy dostawy,</w:t>
      </w:r>
      <w:r w:rsidRPr="00D0662A">
        <w:rPr>
          <w:rFonts w:ascii="Tahoma" w:hAnsi="Tahoma" w:cs="Tahoma"/>
          <w:color w:val="000000"/>
        </w:rPr>
        <w:t xml:space="preserve"> </w:t>
      </w:r>
      <w:r w:rsidRPr="0097583B">
        <w:rPr>
          <w:color w:val="000000"/>
        </w:rPr>
        <w:t xml:space="preserve">usługi lub roboty budowlanej, w wysokości </w:t>
      </w:r>
      <w:r>
        <w:rPr>
          <w:color w:val="000000"/>
        </w:rPr>
        <w:t xml:space="preserve">1 </w:t>
      </w:r>
      <w:r w:rsidRPr="0097583B">
        <w:rPr>
          <w:color w:val="000000"/>
        </w:rPr>
        <w:t>000 zł za każdy dzień opóźnienia w stosunku do terminu wyznaczonego przez zamawiającego na dokonanie zmiany umowy w zakresie terminu zapłaty,</w:t>
      </w:r>
      <w:r>
        <w:rPr>
          <w:color w:val="000000"/>
        </w:rPr>
        <w:t xml:space="preserve"> </w:t>
      </w:r>
      <w:r>
        <w:t xml:space="preserve">zastrzeżeniem, że </w:t>
      </w:r>
      <w:r w:rsidRPr="00F155AF">
        <w:t xml:space="preserve">kara </w:t>
      </w:r>
      <w:r>
        <w:t xml:space="preserve">ta </w:t>
      </w:r>
      <w:r w:rsidRPr="00F155AF">
        <w:t xml:space="preserve">może być naliczana do dnia wykonania </w:t>
      </w:r>
      <w:r>
        <w:t xml:space="preserve">opóźnionego obowiązku </w:t>
      </w:r>
      <w:r w:rsidRPr="00F155AF">
        <w:t xml:space="preserve">nie dłużej jednak niż </w:t>
      </w:r>
      <w:r>
        <w:t>przez okres 15</w:t>
      </w:r>
      <w:r w:rsidRPr="00F155AF">
        <w:t>0 dn</w:t>
      </w:r>
      <w:r>
        <w:t>i</w:t>
      </w:r>
      <w:r w:rsidRPr="0097583B">
        <w:rPr>
          <w:color w:val="000000"/>
        </w:rPr>
        <w:t>,</w:t>
      </w:r>
    </w:p>
    <w:p w14:paraId="1A9D4305" w14:textId="77777777" w:rsidR="00750161" w:rsidRPr="0097583B" w:rsidRDefault="00750161" w:rsidP="0051391A">
      <w:pPr>
        <w:pStyle w:val="Tekstpodstawowy"/>
        <w:numPr>
          <w:ilvl w:val="0"/>
          <w:numId w:val="9"/>
        </w:numPr>
        <w:tabs>
          <w:tab w:val="clear" w:pos="340"/>
          <w:tab w:val="num" w:pos="851"/>
        </w:tabs>
        <w:ind w:left="851" w:hanging="425"/>
      </w:pPr>
      <w:r w:rsidRPr="0097583B">
        <w:rPr>
          <w:color w:val="000000"/>
        </w:rPr>
        <w:t>za zwłokę w usunięciu wad stwierdzonych przy odbiorze lub w okresie rękojmi za wady</w:t>
      </w:r>
      <w:r>
        <w:rPr>
          <w:color w:val="000000"/>
        </w:rPr>
        <w:t xml:space="preserve"> lub odpowiednio w okresie gwarancji</w:t>
      </w:r>
      <w:r w:rsidRPr="0097583B">
        <w:rPr>
          <w:color w:val="000000"/>
        </w:rPr>
        <w:t xml:space="preserve"> </w:t>
      </w:r>
      <w:r w:rsidRPr="0097583B">
        <w:t>w wysokości 0,2 % wynagrodzenia umownego brutto określonego w § 10 ust. 1 umowy, za</w:t>
      </w:r>
      <w:r w:rsidRPr="0097583B">
        <w:rPr>
          <w:color w:val="000000"/>
        </w:rPr>
        <w:t xml:space="preserve"> każdy dzień zwłoki, licząc od upływu </w:t>
      </w:r>
      <w:r w:rsidRPr="0097583B">
        <w:t>terminu wyznaczonego na ich usunięcie,</w:t>
      </w:r>
      <w:r w:rsidRPr="00B9205E">
        <w:t xml:space="preserve"> </w:t>
      </w:r>
      <w:r>
        <w:t xml:space="preserve">z zastrzeżeniem, że </w:t>
      </w:r>
      <w:r w:rsidRPr="00F155AF">
        <w:t xml:space="preserve">kara </w:t>
      </w:r>
      <w:r>
        <w:t xml:space="preserve">ta </w:t>
      </w:r>
      <w:r w:rsidRPr="00F155AF">
        <w:t xml:space="preserve">może być naliczana do dnia wykonania </w:t>
      </w:r>
      <w:r>
        <w:t xml:space="preserve">przedmiotu umowy </w:t>
      </w:r>
      <w:r w:rsidRPr="00F155AF">
        <w:t xml:space="preserve">nie dłużej jednak niż </w:t>
      </w:r>
      <w:r>
        <w:t>przez okres 15</w:t>
      </w:r>
      <w:r w:rsidRPr="00F155AF">
        <w:t>0 dni</w:t>
      </w:r>
      <w:r>
        <w:t>,</w:t>
      </w:r>
    </w:p>
    <w:p w14:paraId="098771E9" w14:textId="7BB2BF36" w:rsidR="00750161" w:rsidRDefault="00750161" w:rsidP="0051391A">
      <w:pPr>
        <w:pStyle w:val="Tekstpodstawowy"/>
        <w:numPr>
          <w:ilvl w:val="0"/>
          <w:numId w:val="9"/>
        </w:numPr>
        <w:tabs>
          <w:tab w:val="clear" w:pos="340"/>
          <w:tab w:val="num" w:pos="851"/>
        </w:tabs>
        <w:ind w:left="851" w:hanging="425"/>
      </w:pPr>
      <w:r w:rsidRPr="0097583B">
        <w:t xml:space="preserve">za odstąpienie od umowy </w:t>
      </w:r>
      <w:r>
        <w:t xml:space="preserve">lub jej rozwiązanie </w:t>
      </w:r>
      <w:r w:rsidRPr="0097583B">
        <w:t xml:space="preserve">z przyczyn leżących po stronie </w:t>
      </w:r>
      <w:r>
        <w:t>W</w:t>
      </w:r>
      <w:r w:rsidRPr="0097583B">
        <w:t>ykonawcy w wysokości 20 % wynagrodzenia umownego brutto określonego w § 10 ust. 1 umowy.</w:t>
      </w:r>
    </w:p>
    <w:p w14:paraId="5082EFEB" w14:textId="77777777" w:rsidR="00750161" w:rsidRDefault="00750161" w:rsidP="0051391A">
      <w:pPr>
        <w:pStyle w:val="Tekstpodstawowy"/>
        <w:numPr>
          <w:ilvl w:val="1"/>
          <w:numId w:val="6"/>
        </w:numPr>
        <w:tabs>
          <w:tab w:val="clear" w:pos="1575"/>
          <w:tab w:val="num" w:pos="426"/>
        </w:tabs>
        <w:ind w:left="426" w:hanging="426"/>
      </w:pPr>
      <w:r w:rsidRPr="0097583B">
        <w:t xml:space="preserve">Zamawiający zapłaci </w:t>
      </w:r>
      <w:r>
        <w:t>W</w:t>
      </w:r>
      <w:r w:rsidRPr="0097583B">
        <w:t xml:space="preserve">ykonawcy karę umowną za odstąpienie od umowy z przyczyn leżących po stronie </w:t>
      </w:r>
      <w:r>
        <w:t>Z</w:t>
      </w:r>
      <w:r w:rsidRPr="0097583B">
        <w:t xml:space="preserve">amawiającego w wysokości </w:t>
      </w:r>
      <w:r>
        <w:t>2</w:t>
      </w:r>
      <w:r w:rsidRPr="0097583B">
        <w:t>0 % wynagrodzenia umownego brutto określonego w § 10 ust. 1 z zastrzeżeniem, że kara nie obowiązuje, jeżeli odstąpienie od umowy nastąpi z przyczyn, o których mowa</w:t>
      </w:r>
      <w:r>
        <w:t xml:space="preserve"> </w:t>
      </w:r>
      <w:r w:rsidRPr="0097583B">
        <w:t>w § 17 ust. 1, 2 i 3 umowy.</w:t>
      </w:r>
    </w:p>
    <w:p w14:paraId="4A3AE70F" w14:textId="77777777" w:rsidR="00750161" w:rsidRPr="00572ED0" w:rsidRDefault="00750161" w:rsidP="0051391A">
      <w:pPr>
        <w:pStyle w:val="Tekstpodstawowy"/>
        <w:numPr>
          <w:ilvl w:val="0"/>
          <w:numId w:val="17"/>
        </w:numPr>
        <w:ind w:left="426" w:hanging="426"/>
      </w:pPr>
      <w:r w:rsidRPr="00B24DF5">
        <w:rPr>
          <w:color w:val="000000"/>
        </w:rPr>
        <w:t xml:space="preserve">Strony zobowiązane są do zapłaty kary umownej w terminie 14 dni od dnia otrzymania noty obciążeniowej. W przypadku uchybienia przez </w:t>
      </w:r>
      <w:r>
        <w:rPr>
          <w:color w:val="000000"/>
        </w:rPr>
        <w:t>W</w:t>
      </w:r>
      <w:r w:rsidRPr="00B24DF5">
        <w:rPr>
          <w:color w:val="000000"/>
        </w:rPr>
        <w:t xml:space="preserve">ykonawcę temu terminowi, </w:t>
      </w:r>
      <w:r>
        <w:rPr>
          <w:color w:val="000000"/>
        </w:rPr>
        <w:t>Z</w:t>
      </w:r>
      <w:r w:rsidRPr="00B24DF5">
        <w:rPr>
          <w:color w:val="000000"/>
        </w:rPr>
        <w:t xml:space="preserve">amawiający ma prawo potrącić kwotę wynikającą z noty obciążeniowej z wynagrodzenia </w:t>
      </w:r>
      <w:r>
        <w:rPr>
          <w:color w:val="000000"/>
        </w:rPr>
        <w:t>W</w:t>
      </w:r>
      <w:r w:rsidRPr="00B24DF5">
        <w:rPr>
          <w:color w:val="000000"/>
        </w:rPr>
        <w:t xml:space="preserve">ykonawcy, na co </w:t>
      </w:r>
      <w:r>
        <w:rPr>
          <w:color w:val="000000"/>
        </w:rPr>
        <w:t>W</w:t>
      </w:r>
      <w:r w:rsidRPr="00B24DF5">
        <w:rPr>
          <w:color w:val="000000"/>
        </w:rPr>
        <w:t>ykonawca wyraża zgodę.</w:t>
      </w:r>
    </w:p>
    <w:p w14:paraId="50BEF860" w14:textId="4D33E38F" w:rsidR="00750161" w:rsidRPr="00B24DF5" w:rsidRDefault="00750161" w:rsidP="0051391A">
      <w:pPr>
        <w:pStyle w:val="Tekstpodstawowy"/>
        <w:numPr>
          <w:ilvl w:val="0"/>
          <w:numId w:val="17"/>
        </w:numPr>
        <w:ind w:left="426" w:hanging="426"/>
      </w:pPr>
      <w:r>
        <w:rPr>
          <w:color w:val="000000"/>
        </w:rPr>
        <w:t>Łączna maksymalna wysokość kar umownych nie może przekraczać 3</w:t>
      </w:r>
      <w:r w:rsidRPr="00A8188E">
        <w:rPr>
          <w:color w:val="000000"/>
        </w:rPr>
        <w:t>0</w:t>
      </w:r>
      <w:r>
        <w:rPr>
          <w:color w:val="000000"/>
        </w:rPr>
        <w:t xml:space="preserve"> % wynagrodzenia brutto, o którym mowa w § 10 ust.</w:t>
      </w:r>
    </w:p>
    <w:p w14:paraId="494B511E" w14:textId="77777777" w:rsidR="00750161" w:rsidRPr="00A34ACE" w:rsidRDefault="00750161" w:rsidP="0051391A">
      <w:pPr>
        <w:pStyle w:val="Tekstpodstawowy"/>
        <w:numPr>
          <w:ilvl w:val="0"/>
          <w:numId w:val="17"/>
        </w:numPr>
        <w:ind w:left="426" w:hanging="426"/>
      </w:pPr>
      <w:r w:rsidRPr="00B24DF5">
        <w:rPr>
          <w:color w:val="000000"/>
        </w:rPr>
        <w:t>Strony zastrzegają sobie prawo dochodzenia odszkodowania uzupełniającego</w:t>
      </w:r>
      <w:r>
        <w:rPr>
          <w:color w:val="000000"/>
        </w:rPr>
        <w:t xml:space="preserve"> </w:t>
      </w:r>
      <w:r w:rsidRPr="00111DD3">
        <w:rPr>
          <w:color w:val="000000"/>
        </w:rPr>
        <w:t>do pełnej wysokości na zasadach ogólnych,</w:t>
      </w:r>
      <w:r w:rsidRPr="00B24DF5">
        <w:rPr>
          <w:color w:val="000000"/>
        </w:rPr>
        <w:t xml:space="preserve"> jeśli powstała szkoda przewyższy wysokość kar umownych</w:t>
      </w:r>
      <w:r>
        <w:rPr>
          <w:color w:val="000000"/>
        </w:rPr>
        <w:t>.</w:t>
      </w:r>
    </w:p>
    <w:p w14:paraId="7FFD7722" w14:textId="77777777" w:rsidR="00A67C35" w:rsidRPr="00171640" w:rsidRDefault="00A67C35" w:rsidP="00770924">
      <w:pPr>
        <w:pStyle w:val="Tekstpodstawowy"/>
        <w:ind w:left="397"/>
        <w:rPr>
          <w:rFonts w:ascii="Tahoma" w:hAnsi="Tahoma" w:cs="Tahoma"/>
          <w:strike/>
          <w:color w:val="000000"/>
        </w:rPr>
      </w:pPr>
    </w:p>
    <w:p w14:paraId="1941628C" w14:textId="77777777" w:rsidR="00770924" w:rsidRPr="0097583B" w:rsidRDefault="00770924" w:rsidP="00770924">
      <w:pPr>
        <w:pStyle w:val="Tekstpodstawowy"/>
        <w:numPr>
          <w:ilvl w:val="12"/>
          <w:numId w:val="0"/>
        </w:numPr>
        <w:spacing w:line="360" w:lineRule="auto"/>
        <w:jc w:val="center"/>
        <w:rPr>
          <w:b/>
          <w:bCs/>
        </w:rPr>
      </w:pPr>
      <w:r w:rsidRPr="0097583B">
        <w:rPr>
          <w:b/>
          <w:bCs/>
        </w:rPr>
        <w:t>§ 17</w:t>
      </w:r>
    </w:p>
    <w:p w14:paraId="7C6E5272" w14:textId="77777777" w:rsidR="00770924" w:rsidRPr="0097583B" w:rsidRDefault="00770924" w:rsidP="00770924">
      <w:pPr>
        <w:pStyle w:val="Tekstpodstawowy"/>
        <w:numPr>
          <w:ilvl w:val="12"/>
          <w:numId w:val="0"/>
        </w:numPr>
        <w:spacing w:line="360" w:lineRule="auto"/>
        <w:jc w:val="center"/>
        <w:rPr>
          <w:b/>
          <w:bCs/>
        </w:rPr>
      </w:pPr>
      <w:r w:rsidRPr="0097583B">
        <w:rPr>
          <w:b/>
          <w:bCs/>
        </w:rPr>
        <w:t>ODSTĄPIENIE OD UMOWY, ROZWIĄZANIE UMOWY</w:t>
      </w:r>
    </w:p>
    <w:p w14:paraId="49EABEAF" w14:textId="77777777" w:rsidR="00750161" w:rsidRPr="0097583B" w:rsidRDefault="00750161" w:rsidP="0051391A">
      <w:pPr>
        <w:pStyle w:val="Tekstpodstawowy"/>
        <w:numPr>
          <w:ilvl w:val="3"/>
          <w:numId w:val="6"/>
        </w:numPr>
        <w:tabs>
          <w:tab w:val="clear" w:pos="2970"/>
          <w:tab w:val="num" w:pos="426"/>
        </w:tabs>
        <w:ind w:left="426" w:hanging="426"/>
      </w:pPr>
      <w:r w:rsidRPr="0097583B">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t>Z</w:t>
      </w:r>
      <w:r w:rsidRPr="0097583B">
        <w:t xml:space="preserve">amawiający może odstąpić od umowy w terminie 30 dni od dnia powzięcia wiadomości o tych okolicznościach. W takim przypadku </w:t>
      </w:r>
      <w:r>
        <w:lastRenderedPageBreak/>
        <w:t>W</w:t>
      </w:r>
      <w:r w:rsidRPr="0097583B">
        <w:t>ykonawca może żądać wyłącznie wynagrodzenia należnego z tytułu wykonania części umowy.</w:t>
      </w:r>
    </w:p>
    <w:p w14:paraId="411EADB6" w14:textId="254D2795" w:rsidR="00770924" w:rsidRPr="0097583B" w:rsidRDefault="00750161" w:rsidP="0051391A">
      <w:pPr>
        <w:pStyle w:val="Tekstpodstawowy"/>
        <w:numPr>
          <w:ilvl w:val="3"/>
          <w:numId w:val="6"/>
        </w:numPr>
        <w:tabs>
          <w:tab w:val="clear" w:pos="2970"/>
          <w:tab w:val="num" w:pos="426"/>
        </w:tabs>
        <w:ind w:left="426" w:hanging="426"/>
      </w:pPr>
      <w:r w:rsidRPr="0097583B">
        <w:t xml:space="preserve">Zamawiający może odstąpić od umowy </w:t>
      </w:r>
      <w:r>
        <w:t xml:space="preserve">w terminie 30 dni </w:t>
      </w:r>
      <w:r w:rsidRPr="0097583B">
        <w:t xml:space="preserve">jeżeli </w:t>
      </w:r>
      <w:r>
        <w:t>Z</w:t>
      </w:r>
      <w:r w:rsidRPr="0097583B">
        <w:t>amawiający co najmniej trzykrotnie dokonał bezpośredniej zapłaty na rzecz podwykonawcy lub dalszego podwykonawcy,</w:t>
      </w:r>
      <w:r>
        <w:t xml:space="preserve"> dostawcy lub usługodawcy</w:t>
      </w:r>
      <w:r w:rsidRPr="0097583B">
        <w:t xml:space="preserve"> na skutek uchylania się </w:t>
      </w:r>
      <w:r>
        <w:t>W</w:t>
      </w:r>
      <w:r w:rsidRPr="0097583B">
        <w:t>ykonawcy od wypłaty należnego im wynagrodzenia, lub łączna kwota bezpośredniej zapłaty na rzecz podwykonawcy lub dalszego podwykonawcy</w:t>
      </w:r>
      <w:r>
        <w:t>, dostawcy lub usługodawcy</w:t>
      </w:r>
      <w:r w:rsidRPr="0097583B">
        <w:t xml:space="preserve"> stanowi sumę większa niż 5% wartości brutto umowy określonej  w § 10 ust. 1 umowy,</w:t>
      </w:r>
    </w:p>
    <w:p w14:paraId="50FB0086" w14:textId="09619336" w:rsidR="00770924" w:rsidRPr="00B24DF5" w:rsidRDefault="00770924" w:rsidP="0051391A">
      <w:pPr>
        <w:pStyle w:val="Tekstpodstawowy"/>
        <w:numPr>
          <w:ilvl w:val="3"/>
          <w:numId w:val="6"/>
        </w:numPr>
        <w:tabs>
          <w:tab w:val="clear" w:pos="2970"/>
          <w:tab w:val="num" w:pos="426"/>
        </w:tabs>
        <w:ind w:left="426" w:hanging="426"/>
      </w:pPr>
      <w:r w:rsidRPr="00B24DF5">
        <w:t>Poza postanowieniami ust. 1 i ust. 2 zamawiający mo</w:t>
      </w:r>
      <w:r w:rsidR="0097583B" w:rsidRPr="00B24DF5">
        <w:t>że odstąpić od umowy w terminie</w:t>
      </w:r>
      <w:r w:rsidR="00704198">
        <w:t xml:space="preserve"> </w:t>
      </w:r>
      <w:r w:rsidR="00704198" w:rsidRPr="00704198">
        <w:rPr>
          <w:color w:val="FF0000"/>
        </w:rPr>
        <w:t>30</w:t>
      </w:r>
      <w:r w:rsidRPr="00B24DF5">
        <w:t> dni od powzięcia wiadomości o tych okolicznościach w następującym przypadku gdy:</w:t>
      </w:r>
    </w:p>
    <w:p w14:paraId="484FF39D" w14:textId="77777777" w:rsidR="00770924" w:rsidRPr="00B24DF5" w:rsidRDefault="00770924" w:rsidP="0051391A">
      <w:pPr>
        <w:pStyle w:val="Tekstpodstawowy"/>
        <w:numPr>
          <w:ilvl w:val="0"/>
          <w:numId w:val="7"/>
        </w:numPr>
        <w:tabs>
          <w:tab w:val="left" w:pos="720"/>
        </w:tabs>
      </w:pPr>
      <w:r w:rsidRPr="00B24DF5">
        <w:t>został złożony wniosek o ogłoszenie upadłości, likwidację, postępowanie restrukturyzacyjne lub rozwiązanie wykonawcy,</w:t>
      </w:r>
    </w:p>
    <w:p w14:paraId="3E41AD32" w14:textId="77777777" w:rsidR="00770924" w:rsidRPr="00B24DF5" w:rsidRDefault="00770924" w:rsidP="0051391A">
      <w:pPr>
        <w:pStyle w:val="Tekstpodstawowy"/>
        <w:numPr>
          <w:ilvl w:val="0"/>
          <w:numId w:val="7"/>
        </w:numPr>
        <w:tabs>
          <w:tab w:val="left" w:pos="720"/>
        </w:tabs>
      </w:pPr>
      <w:r w:rsidRPr="00B24DF5">
        <w:t>wykonawca nie rozpoczął realizacji robót w ciągu 7 dni od dnia przekazania terenu budowy,</w:t>
      </w:r>
    </w:p>
    <w:p w14:paraId="789E24DD" w14:textId="77777777" w:rsidR="00770924" w:rsidRPr="00B24DF5" w:rsidRDefault="00770924" w:rsidP="0051391A">
      <w:pPr>
        <w:numPr>
          <w:ilvl w:val="0"/>
          <w:numId w:val="7"/>
        </w:numPr>
        <w:jc w:val="both"/>
      </w:pPr>
      <w:r w:rsidRPr="00B24DF5">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14:paraId="65F919FC" w14:textId="77777777" w:rsidR="00770924" w:rsidRPr="00B24DF5" w:rsidRDefault="00770924" w:rsidP="0051391A">
      <w:pPr>
        <w:pStyle w:val="Tekstpodstawowy"/>
        <w:numPr>
          <w:ilvl w:val="0"/>
          <w:numId w:val="7"/>
        </w:numPr>
        <w:tabs>
          <w:tab w:val="left" w:pos="709"/>
        </w:tabs>
      </w:pPr>
      <w:r w:rsidRPr="00B24DF5">
        <w:t>wykonawca bez uzgodnienia z zamawiającym przerwał realizację robót na okres dłuższy niż 7 dni,</w:t>
      </w:r>
    </w:p>
    <w:p w14:paraId="2066C160" w14:textId="77777777" w:rsidR="00770924" w:rsidRPr="00B24DF5" w:rsidRDefault="00770924" w:rsidP="0051391A">
      <w:pPr>
        <w:numPr>
          <w:ilvl w:val="0"/>
          <w:numId w:val="7"/>
        </w:numPr>
        <w:jc w:val="both"/>
      </w:pPr>
      <w:r w:rsidRPr="00B24DF5">
        <w:t>gdy wartość nałożonych kar umownych przekroczy 10 % wartości brutto umowy określonej  w § 10 ust. 1 umowy.</w:t>
      </w:r>
    </w:p>
    <w:p w14:paraId="211537C6" w14:textId="77777777" w:rsidR="00770924" w:rsidRPr="00B24DF5" w:rsidRDefault="00770924" w:rsidP="0097583B">
      <w:pPr>
        <w:pStyle w:val="Tekstpodstawowy"/>
        <w:ind w:left="426"/>
      </w:pPr>
      <w:r w:rsidRPr="00B24DF5">
        <w:t>W takim przypadku wykonawca może żądać wyłącznie wynagrodzenia należnego z tytułu wykonania części umowy.</w:t>
      </w:r>
    </w:p>
    <w:p w14:paraId="46096DBD" w14:textId="77777777" w:rsidR="00770924" w:rsidRPr="00B24DF5" w:rsidRDefault="00770924" w:rsidP="0051391A">
      <w:pPr>
        <w:pStyle w:val="Tekstpodstawowy"/>
        <w:numPr>
          <w:ilvl w:val="3"/>
          <w:numId w:val="6"/>
        </w:numPr>
        <w:tabs>
          <w:tab w:val="clear" w:pos="2970"/>
          <w:tab w:val="num" w:pos="426"/>
        </w:tabs>
        <w:ind w:left="426" w:hanging="426"/>
      </w:pPr>
      <w:r w:rsidRPr="00B24DF5">
        <w:t>Odstąpienie od umowy lub wypowiedzenie umowy może nastąpić tylko i wyłącznie w formie pisemnej wraz z podaniem uzasadnienia.</w:t>
      </w:r>
    </w:p>
    <w:p w14:paraId="0B5AAEA4" w14:textId="77777777" w:rsidR="00750161" w:rsidRPr="00B24DF5" w:rsidRDefault="00750161" w:rsidP="0051391A">
      <w:pPr>
        <w:pStyle w:val="Tekstpodstawowy"/>
        <w:numPr>
          <w:ilvl w:val="3"/>
          <w:numId w:val="6"/>
        </w:numPr>
        <w:tabs>
          <w:tab w:val="clear" w:pos="2970"/>
          <w:tab w:val="num" w:pos="426"/>
        </w:tabs>
        <w:ind w:left="426" w:hanging="426"/>
      </w:pPr>
      <w:r w:rsidRPr="00B24DF5">
        <w:t>W razie odstąpienia od umowy</w:t>
      </w:r>
      <w:r>
        <w:t xml:space="preserve"> lub jej rozwiązania</w:t>
      </w:r>
      <w:r w:rsidRPr="00B24DF5">
        <w:t xml:space="preserve">, </w:t>
      </w:r>
      <w:r>
        <w:t>W</w:t>
      </w:r>
      <w:r w:rsidRPr="00B24DF5">
        <w:t xml:space="preserve">ykonawca przy udziale </w:t>
      </w:r>
      <w:r>
        <w:t>Z</w:t>
      </w:r>
      <w:r w:rsidRPr="00B24DF5">
        <w:t xml:space="preserve">amawiającego sporządza w terminie do 7 dni od daty odstąpienia, protokół inwentaryzacji wykonanych, a nieuregulowanych finansowo robót. Protokół inwentaryzacji stanowi podstawę do ostatecznego rozliczenia robót. W przypadku nie przystąpienia przez </w:t>
      </w:r>
      <w:r>
        <w:t>W</w:t>
      </w:r>
      <w:r w:rsidRPr="00B24DF5">
        <w:t xml:space="preserve">ykonawcę w powyższym terminie do inwentaryzacji robót, </w:t>
      </w:r>
      <w:r>
        <w:t>Z</w:t>
      </w:r>
      <w:r w:rsidRPr="00B24DF5">
        <w:t xml:space="preserve">amawiający upoważniony jest do jednostronnej inwentaryzacji tych robót na koszt </w:t>
      </w:r>
      <w:r>
        <w:t>W</w:t>
      </w:r>
      <w:r w:rsidRPr="00B24DF5">
        <w:t xml:space="preserve">ykonawcy. Wykonawca sporządza wykaz tych materiałów, konstrukcji lub urządzeń, które nie mogą być wykorzystane przez niego do realizacji innych robót nieobjętych umową, jeżeli odstąpienie nastąpiło z przyczyn zależnych od </w:t>
      </w:r>
      <w:r>
        <w:t>Z</w:t>
      </w:r>
      <w:r w:rsidRPr="00B24DF5">
        <w:t>amawiającego w celu zwrotu kosztów ich nabycia.</w:t>
      </w:r>
    </w:p>
    <w:p w14:paraId="30EA7EDA" w14:textId="77777777" w:rsidR="00750161" w:rsidRPr="00B24DF5" w:rsidRDefault="00750161" w:rsidP="0051391A">
      <w:pPr>
        <w:pStyle w:val="Tekstpodstawowy"/>
        <w:numPr>
          <w:ilvl w:val="3"/>
          <w:numId w:val="6"/>
        </w:numPr>
        <w:tabs>
          <w:tab w:val="clear" w:pos="2970"/>
          <w:tab w:val="num" w:pos="426"/>
        </w:tabs>
        <w:ind w:left="426" w:hanging="426"/>
      </w:pPr>
      <w:r w:rsidRPr="00B24DF5">
        <w:t xml:space="preserve">Wykonawca zabezpiecza przerwane roboty </w:t>
      </w:r>
      <w:r w:rsidRPr="00111DD3">
        <w:t>na własny koszt</w:t>
      </w:r>
      <w:r>
        <w:t xml:space="preserve"> </w:t>
      </w:r>
      <w:r w:rsidRPr="00B24DF5">
        <w:t xml:space="preserve">w zakresie ustalonym z </w:t>
      </w:r>
      <w:r>
        <w:t>Z</w:t>
      </w:r>
      <w:r w:rsidRPr="00B24DF5">
        <w:t xml:space="preserve">amawiającym. </w:t>
      </w:r>
    </w:p>
    <w:p w14:paraId="2F1150A8" w14:textId="77777777" w:rsidR="00750161" w:rsidRPr="00B24DF5" w:rsidRDefault="00750161" w:rsidP="0051391A">
      <w:pPr>
        <w:pStyle w:val="Tekstpodstawowy"/>
        <w:numPr>
          <w:ilvl w:val="3"/>
          <w:numId w:val="6"/>
        </w:numPr>
        <w:tabs>
          <w:tab w:val="clear" w:pos="2970"/>
          <w:tab w:val="num" w:pos="426"/>
        </w:tabs>
        <w:ind w:left="426" w:hanging="426"/>
      </w:pPr>
      <w:r w:rsidRPr="00B24DF5">
        <w:t xml:space="preserve">Zamawiający zapłaci </w:t>
      </w:r>
      <w:r>
        <w:t>W</w:t>
      </w:r>
      <w:r w:rsidRPr="00B24DF5">
        <w:t xml:space="preserve">ykonawcy wynagrodzenie za roboty wykonane do dnia odstąpienia, pomniejszone o roszczenia </w:t>
      </w:r>
      <w:r>
        <w:t>Z</w:t>
      </w:r>
      <w:r w:rsidRPr="00B24DF5">
        <w:t>amawiającego z tytułu kar umownych oraz ewentualne roszczenia o obniżenie ceny na podstawie rękojmi i gwarancji lub inne roszczenia odszkodowawcze oraz pokryje koszty za zakupione materiały i urządzenia nienadające się do wbudowania w inny obiekt.</w:t>
      </w:r>
      <w:r>
        <w:t xml:space="preserve"> Zwrot kosztów nabycia takich materiałów nastąpi zgodnie z ust. 5 czyli tylko w przypadku jeżeli odstąpienie nastąpiło z przyczyn zależnych od zamawiającego</w:t>
      </w:r>
      <w:r w:rsidRPr="00B24DF5">
        <w:t xml:space="preserve"> Koszty dodatkowe poniesione na zabezpieczenie robót i terenu budowy oraz wszelkie inne uzasadnione koszty związane z odstąpieniem od umowy ponosi strona, która jest winna odstąpienia od umowy. </w:t>
      </w:r>
    </w:p>
    <w:p w14:paraId="526EDF0A" w14:textId="47725E99" w:rsidR="00770924" w:rsidRPr="005B5D4C" w:rsidRDefault="00770924" w:rsidP="0051391A">
      <w:pPr>
        <w:pStyle w:val="Tekstpodstawowy"/>
        <w:numPr>
          <w:ilvl w:val="3"/>
          <w:numId w:val="6"/>
        </w:numPr>
        <w:tabs>
          <w:tab w:val="clear" w:pos="2970"/>
          <w:tab w:val="num" w:pos="426"/>
        </w:tabs>
        <w:ind w:left="426" w:hanging="426"/>
      </w:pPr>
      <w:r w:rsidRPr="00B24DF5">
        <w:t xml:space="preserve">Zamawiający może rozwiązać umowę w przypadku wystąpienia co najmniej jednej z okoliczności wskazanej w art. </w:t>
      </w:r>
      <w:r w:rsidR="005B5D4C">
        <w:t>456</w:t>
      </w:r>
      <w:r w:rsidRPr="00B24DF5">
        <w:t xml:space="preserve"> ustawy Prawo zamówień publicznych.</w:t>
      </w:r>
      <w:r w:rsidRPr="00B24DF5">
        <w:br/>
        <w:t>W takim przypadku wykonawca może żądać wyłącznie wynagrodzenia należnego z tytułu wykonania części umowy.</w:t>
      </w:r>
    </w:p>
    <w:p w14:paraId="026F5476" w14:textId="77777777" w:rsidR="00770924" w:rsidRPr="00B24DF5" w:rsidRDefault="00770924" w:rsidP="007D56CA">
      <w:pPr>
        <w:widowControl w:val="0"/>
        <w:suppressAutoHyphens/>
        <w:spacing w:line="360" w:lineRule="auto"/>
        <w:jc w:val="center"/>
        <w:textAlignment w:val="baseline"/>
        <w:rPr>
          <w:rFonts w:eastAsia="Calibri"/>
          <w:b/>
          <w:bCs/>
        </w:rPr>
      </w:pPr>
      <w:r w:rsidRPr="00B24DF5">
        <w:rPr>
          <w:rFonts w:eastAsia="Calibri"/>
          <w:b/>
          <w:bCs/>
        </w:rPr>
        <w:lastRenderedPageBreak/>
        <w:t>§ 18</w:t>
      </w:r>
    </w:p>
    <w:p w14:paraId="3C1A06CB" w14:textId="664B75EE" w:rsidR="00770924" w:rsidRPr="007D56CA" w:rsidRDefault="00770924" w:rsidP="007D56CA">
      <w:pPr>
        <w:widowControl w:val="0"/>
        <w:suppressAutoHyphens/>
        <w:spacing w:line="360" w:lineRule="auto"/>
        <w:jc w:val="center"/>
        <w:textAlignment w:val="baseline"/>
        <w:rPr>
          <w:rFonts w:eastAsia="SimSun"/>
          <w:b/>
          <w:bCs/>
          <w:lang w:eastAsia="zh-CN"/>
        </w:rPr>
      </w:pPr>
      <w:r w:rsidRPr="00B24DF5">
        <w:rPr>
          <w:rFonts w:eastAsia="SimSun"/>
          <w:b/>
          <w:bCs/>
          <w:lang w:eastAsia="zh-CN"/>
        </w:rPr>
        <w:t>ZMIANY POSTANOWIEŃ UMOWY</w:t>
      </w:r>
    </w:p>
    <w:p w14:paraId="7FA69D76" w14:textId="77777777" w:rsidR="005B5D4C" w:rsidRPr="00B24DF5" w:rsidRDefault="005B5D4C" w:rsidP="0051391A">
      <w:pPr>
        <w:widowControl w:val="0"/>
        <w:numPr>
          <w:ilvl w:val="0"/>
          <w:numId w:val="31"/>
        </w:numPr>
        <w:tabs>
          <w:tab w:val="clear" w:pos="340"/>
          <w:tab w:val="num" w:pos="426"/>
        </w:tabs>
        <w:suppressAutoHyphens/>
        <w:jc w:val="both"/>
        <w:textAlignment w:val="baseline"/>
        <w:rPr>
          <w:rFonts w:eastAsia="Calibri"/>
        </w:rPr>
      </w:pPr>
      <w:r w:rsidRPr="00B24DF5">
        <w:rPr>
          <w:rFonts w:eastAsia="Calibri"/>
        </w:rPr>
        <w:t xml:space="preserve">Zamawiający dopuszcza możliwość zmian postanowień zawartej umowy w stosunku do treści oferty, na podstawie której dokonano wyboru </w:t>
      </w:r>
      <w:r>
        <w:rPr>
          <w:rFonts w:eastAsia="Calibri"/>
        </w:rPr>
        <w:t>W</w:t>
      </w:r>
      <w:r w:rsidRPr="00B24DF5">
        <w:rPr>
          <w:rFonts w:eastAsia="Calibri"/>
        </w:rPr>
        <w:t>ykonawcy:</w:t>
      </w:r>
    </w:p>
    <w:p w14:paraId="35F3AC9B" w14:textId="77777777" w:rsidR="005B5D4C" w:rsidRPr="00A8188E" w:rsidRDefault="005B5D4C" w:rsidP="0051391A">
      <w:pPr>
        <w:pStyle w:val="Akapitzlist"/>
        <w:widowControl w:val="0"/>
        <w:numPr>
          <w:ilvl w:val="1"/>
          <w:numId w:val="31"/>
        </w:numPr>
        <w:suppressAutoHyphens/>
        <w:jc w:val="both"/>
        <w:textAlignment w:val="baseline"/>
        <w:rPr>
          <w:rFonts w:eastAsia="Calibri"/>
        </w:rPr>
      </w:pPr>
      <w:r w:rsidRPr="00B24DF5">
        <w:rPr>
          <w:rFonts w:eastAsia="Calibri"/>
        </w:rPr>
        <w:t xml:space="preserve">w przypadku stwierdzenia przez </w:t>
      </w:r>
      <w:r>
        <w:rPr>
          <w:rFonts w:eastAsia="Calibri"/>
        </w:rPr>
        <w:t>Z</w:t>
      </w:r>
      <w:r w:rsidRPr="00B24DF5">
        <w:rPr>
          <w:rFonts w:eastAsia="Calibri"/>
        </w:rPr>
        <w:t xml:space="preserve">amawiającego z przyczyn technicznych o obiektywnym charakterze braku konieczności wykonania części robót budowlanych stanowiących przedmiot umowy – w takim przypadku zmiana dotyczyć będzie zmniejszenia zakresu przedmiotu umowy oraz obniżenia wysokości należnego </w:t>
      </w:r>
      <w:r>
        <w:rPr>
          <w:rFonts w:eastAsia="Calibri"/>
        </w:rPr>
        <w:t>W</w:t>
      </w:r>
      <w:r w:rsidRPr="00B24DF5">
        <w:rPr>
          <w:rFonts w:eastAsia="Calibri"/>
        </w:rPr>
        <w:t>ykonawcy wynagrodzenia, o wartość tej części przedmiotu umowy ustaloną na podstawie kosztorysu ofertowego</w:t>
      </w:r>
      <w:r>
        <w:rPr>
          <w:rFonts w:eastAsia="Calibri"/>
        </w:rPr>
        <w:t>;</w:t>
      </w:r>
      <w:r w:rsidRPr="00B24DF5">
        <w:rPr>
          <w:rFonts w:eastAsia="Calibri"/>
        </w:rPr>
        <w:t xml:space="preserve"> </w:t>
      </w:r>
      <w:r>
        <w:rPr>
          <w:rFonts w:eastAsia="Calibri"/>
        </w:rPr>
        <w:t>W</w:t>
      </w:r>
      <w:r w:rsidRPr="00B24DF5">
        <w:rPr>
          <w:rFonts w:eastAsia="Calibri"/>
        </w:rPr>
        <w:t xml:space="preserve">ykonawcy z tego tytułu nie przysługują żadne roszczenia; w tym prawo do odszkodowania - zmiana następuje poprzez jednostronne oświadczenie woli </w:t>
      </w:r>
      <w:r>
        <w:rPr>
          <w:rFonts w:eastAsia="Calibri"/>
        </w:rPr>
        <w:t>Z</w:t>
      </w:r>
      <w:r w:rsidRPr="00B24DF5">
        <w:rPr>
          <w:rFonts w:eastAsia="Calibri"/>
        </w:rPr>
        <w:t>amawiającego złożone wykonawcy w formie pisemnej.</w:t>
      </w:r>
      <w:r>
        <w:rPr>
          <w:rFonts w:eastAsia="Calibri"/>
        </w:rPr>
        <w:t xml:space="preserve"> </w:t>
      </w:r>
      <w:r w:rsidRPr="00A8188E">
        <w:rPr>
          <w:rFonts w:eastAsia="Calibri"/>
        </w:rPr>
        <w:t>Wartość robót zaniechanych przez Zamawiającego nie może być wyższa niż 25% wartości zamówienia podstawowego.</w:t>
      </w:r>
    </w:p>
    <w:p w14:paraId="60319025" w14:textId="77777777" w:rsidR="005B5D4C" w:rsidRPr="00B24DF5" w:rsidRDefault="005B5D4C" w:rsidP="0051391A">
      <w:pPr>
        <w:widowControl w:val="0"/>
        <w:numPr>
          <w:ilvl w:val="1"/>
          <w:numId w:val="31"/>
        </w:numPr>
        <w:tabs>
          <w:tab w:val="left" w:pos="993"/>
        </w:tabs>
        <w:suppressAutoHyphens/>
        <w:ind w:left="851" w:hanging="425"/>
        <w:jc w:val="both"/>
        <w:textAlignment w:val="baseline"/>
        <w:rPr>
          <w:rFonts w:eastAsia="Calibri"/>
        </w:rPr>
      </w:pPr>
      <w:r w:rsidRPr="00B24DF5">
        <w:rPr>
          <w:rFonts w:eastAsia="Calibri"/>
        </w:rPr>
        <w:t>w zakresie dotyczącym zmiany sposobu spełnienia świadczenia w przypadku stwierdzenia konieczności:</w:t>
      </w:r>
    </w:p>
    <w:p w14:paraId="6873D379" w14:textId="77777777" w:rsidR="005B5D4C" w:rsidRPr="00B24DF5" w:rsidRDefault="005B5D4C" w:rsidP="0051391A">
      <w:pPr>
        <w:widowControl w:val="0"/>
        <w:numPr>
          <w:ilvl w:val="0"/>
          <w:numId w:val="32"/>
        </w:numPr>
        <w:suppressAutoHyphens/>
        <w:ind w:left="1418" w:hanging="357"/>
        <w:jc w:val="both"/>
        <w:textAlignment w:val="baseline"/>
        <w:rPr>
          <w:rFonts w:eastAsia="Calibri"/>
        </w:rPr>
      </w:pPr>
      <w:r w:rsidRPr="00B24DF5">
        <w:rPr>
          <w:rFonts w:eastAsia="Calibri"/>
        </w:rPr>
        <w:t>zmiany materiałów budowlanych, sprzętu, urządzeń oraz technologii wykonania robót w sytuacji gdy wykorzystanie materiałów budowlanych, sprzętu, urządzeń wskazanych w dokumentacji projektowej lub specyfikacji technicznej wykonania i odbioru robót stanie się niemożliwe, bądź w przypadku pojawienia się na rynku materiałów, sprzętu, urządzeń lub technologii nowszej generacji pozwalających na zmniejszenie kosztów eksploatacji wykonanego przedmiotu zamówienia,</w:t>
      </w:r>
    </w:p>
    <w:p w14:paraId="3E84C8B6" w14:textId="77777777" w:rsidR="005B5D4C" w:rsidRPr="00B24DF5" w:rsidRDefault="005B5D4C" w:rsidP="0051391A">
      <w:pPr>
        <w:widowControl w:val="0"/>
        <w:numPr>
          <w:ilvl w:val="0"/>
          <w:numId w:val="32"/>
        </w:numPr>
        <w:suppressAutoHyphens/>
        <w:ind w:left="1418" w:hanging="357"/>
        <w:jc w:val="both"/>
        <w:textAlignment w:val="baseline"/>
        <w:rPr>
          <w:rFonts w:eastAsia="Calibri"/>
        </w:rPr>
      </w:pPr>
      <w:r w:rsidRPr="00B24DF5">
        <w:rPr>
          <w:rFonts w:eastAsia="Calibri"/>
        </w:rPr>
        <w:t>zrealizowania przedmiotu umowy przy zastosowaniu innych rozwiązań technicznych/technologicznych niż wskazane w dokumentacji projektowej lub specyfikacjach technicznych wykonania i odbioru robót, w sytuacji, gdyby zastosowanie przewidzianych rozwiązań groziło niewykonaniem lub wadliwym wykonaniem przedmiotu umowy lub w przypadkach będących następstwem usunięcia wad lub konieczności wprowadzenia zmian w dokumentacji projektowej,</w:t>
      </w:r>
    </w:p>
    <w:p w14:paraId="0714BC59" w14:textId="77777777" w:rsidR="005B5D4C" w:rsidRPr="00B24DF5" w:rsidRDefault="005B5D4C" w:rsidP="0051391A">
      <w:pPr>
        <w:widowControl w:val="0"/>
        <w:numPr>
          <w:ilvl w:val="1"/>
          <w:numId w:val="31"/>
        </w:numPr>
        <w:tabs>
          <w:tab w:val="clear" w:pos="840"/>
          <w:tab w:val="left" w:pos="851"/>
        </w:tabs>
        <w:suppressAutoHyphens/>
        <w:ind w:left="851" w:hanging="357"/>
        <w:jc w:val="both"/>
        <w:textAlignment w:val="baseline"/>
        <w:rPr>
          <w:rFonts w:eastAsia="Calibri"/>
        </w:rPr>
      </w:pPr>
      <w:r w:rsidRPr="00B24DF5">
        <w:rPr>
          <w:rFonts w:eastAsia="Calibri"/>
        </w:rPr>
        <w:t xml:space="preserve">w zakresie dotyczącym zmiany osoby pełniącej obowiązki kierownika budowy lub kierownika robót - w takim przypadku </w:t>
      </w:r>
      <w:r>
        <w:rPr>
          <w:rFonts w:eastAsia="Calibri"/>
        </w:rPr>
        <w:t>W</w:t>
      </w:r>
      <w:r w:rsidRPr="00B24DF5">
        <w:rPr>
          <w:rFonts w:eastAsia="Calibri"/>
        </w:rPr>
        <w:t xml:space="preserve">ykonawca jest obowiązany wykazać </w:t>
      </w:r>
      <w:r>
        <w:rPr>
          <w:rFonts w:eastAsia="Calibri"/>
        </w:rPr>
        <w:t>Z</w:t>
      </w:r>
      <w:r w:rsidRPr="00B24DF5">
        <w:rPr>
          <w:rFonts w:eastAsia="Calibri"/>
        </w:rPr>
        <w:t xml:space="preserve">amawiającemu, iż proponowana osoba spełnia wymagania w stopniu nie mniejszym niż wymagania stawiane odpowiednio kierownikowi budowy lub kierownikowi robót w trakcie postępowania o udzielenie zamówienia w wyniku którego została zawarta niniejsza umowa, </w:t>
      </w:r>
    </w:p>
    <w:p w14:paraId="418A47B9" w14:textId="77777777" w:rsidR="005B5D4C" w:rsidRPr="00B24DF5" w:rsidRDefault="005B5D4C" w:rsidP="0051391A">
      <w:pPr>
        <w:widowControl w:val="0"/>
        <w:numPr>
          <w:ilvl w:val="1"/>
          <w:numId w:val="31"/>
        </w:numPr>
        <w:tabs>
          <w:tab w:val="clear" w:pos="840"/>
          <w:tab w:val="left" w:pos="851"/>
        </w:tabs>
        <w:suppressAutoHyphens/>
        <w:ind w:left="851"/>
        <w:jc w:val="both"/>
        <w:textAlignment w:val="baseline"/>
        <w:rPr>
          <w:rFonts w:eastAsia="Calibri"/>
        </w:rPr>
      </w:pPr>
      <w:r w:rsidRPr="00B24DF5">
        <w:rPr>
          <w:rFonts w:eastAsia="Calibri"/>
        </w:rPr>
        <w:t xml:space="preserve">w zakresie dotyczącym zmiany terminu wykonania przedmiotu umowy, przy czym zmiana spowodowana może być okolicznościami leżącymi wyłącznie po stronie </w:t>
      </w:r>
      <w:r>
        <w:rPr>
          <w:rFonts w:eastAsia="Calibri"/>
        </w:rPr>
        <w:t>Z</w:t>
      </w:r>
      <w:r w:rsidRPr="00B24DF5">
        <w:rPr>
          <w:rFonts w:eastAsia="Calibri"/>
        </w:rPr>
        <w:t xml:space="preserve">amawiającego lub okolicznościami niezależnymi zarówno od </w:t>
      </w:r>
      <w:r>
        <w:rPr>
          <w:rFonts w:eastAsia="Calibri"/>
        </w:rPr>
        <w:t>Z</w:t>
      </w:r>
      <w:r w:rsidRPr="00B24DF5">
        <w:rPr>
          <w:rFonts w:eastAsia="Calibri"/>
        </w:rPr>
        <w:t xml:space="preserve">amawiającego jak i od </w:t>
      </w:r>
      <w:r>
        <w:rPr>
          <w:rFonts w:eastAsia="Calibri"/>
        </w:rPr>
        <w:t>W</w:t>
      </w:r>
      <w:r w:rsidRPr="00B24DF5">
        <w:rPr>
          <w:rFonts w:eastAsia="Calibri"/>
        </w:rPr>
        <w:t>ykonawcy skutkującymi koniecznością przedłużenia terminu wykonania w przypadku:</w:t>
      </w:r>
    </w:p>
    <w:p w14:paraId="70EE502F" w14:textId="77777777" w:rsidR="005B5D4C" w:rsidRPr="00B24DF5" w:rsidRDefault="005B5D4C" w:rsidP="0051391A">
      <w:pPr>
        <w:widowControl w:val="0"/>
        <w:numPr>
          <w:ilvl w:val="0"/>
          <w:numId w:val="33"/>
        </w:numPr>
        <w:suppressAutoHyphens/>
        <w:ind w:left="1276"/>
        <w:jc w:val="both"/>
        <w:textAlignment w:val="baseline"/>
        <w:rPr>
          <w:rFonts w:eastAsia="Calibri"/>
        </w:rPr>
      </w:pPr>
      <w:r w:rsidRPr="00B24DF5">
        <w:rPr>
          <w:rFonts w:eastAsia="Calibri"/>
        </w:rPr>
        <w:t xml:space="preserve">wstrzymania realizacji umowy z przyczyn zależnych od </w:t>
      </w:r>
      <w:r>
        <w:rPr>
          <w:rFonts w:eastAsia="Calibri"/>
        </w:rPr>
        <w:t>Z</w:t>
      </w:r>
      <w:r w:rsidRPr="00B24DF5">
        <w:rPr>
          <w:rFonts w:eastAsia="Calibri"/>
        </w:rPr>
        <w:t>amawiającego,</w:t>
      </w:r>
    </w:p>
    <w:p w14:paraId="0186FBF6" w14:textId="77777777" w:rsidR="005B5D4C" w:rsidRPr="00B24DF5" w:rsidRDefault="005B5D4C" w:rsidP="0051391A">
      <w:pPr>
        <w:widowControl w:val="0"/>
        <w:numPr>
          <w:ilvl w:val="0"/>
          <w:numId w:val="33"/>
        </w:numPr>
        <w:suppressAutoHyphens/>
        <w:ind w:left="1276"/>
        <w:jc w:val="both"/>
        <w:textAlignment w:val="baseline"/>
        <w:rPr>
          <w:rFonts w:eastAsia="Calibri"/>
        </w:rPr>
      </w:pPr>
      <w:r w:rsidRPr="00B24DF5">
        <w:rPr>
          <w:rFonts w:eastAsia="Calibri"/>
        </w:rPr>
        <w:t>konieczności usunięcia wady lub wprowadzenia zmiany w dokumentacji projektowej, jeżeli konieczność usunięci</w:t>
      </w:r>
      <w:r>
        <w:rPr>
          <w:rFonts w:eastAsia="Calibri"/>
        </w:rPr>
        <w:t>a</w:t>
      </w:r>
      <w:r w:rsidRPr="00B24DF5">
        <w:rPr>
          <w:rFonts w:eastAsia="Calibri"/>
        </w:rPr>
        <w:t xml:space="preserve"> wady lub wprowadzenia zmiany w dokumentacji projektowej ma wpływ na termin wykonania,</w:t>
      </w:r>
    </w:p>
    <w:p w14:paraId="327CBA99" w14:textId="77777777" w:rsidR="005B5D4C" w:rsidRPr="00B24DF5" w:rsidRDefault="005B5D4C" w:rsidP="0051391A">
      <w:pPr>
        <w:widowControl w:val="0"/>
        <w:numPr>
          <w:ilvl w:val="0"/>
          <w:numId w:val="33"/>
        </w:numPr>
        <w:suppressAutoHyphens/>
        <w:ind w:left="1276"/>
        <w:jc w:val="both"/>
        <w:textAlignment w:val="baseline"/>
        <w:rPr>
          <w:rFonts w:eastAsia="Calibri"/>
        </w:rPr>
      </w:pPr>
      <w:r w:rsidRPr="00B24DF5">
        <w:rPr>
          <w:rFonts w:eastAsia="Calibri"/>
        </w:rPr>
        <w:t xml:space="preserve">wystąpienia zwłoki </w:t>
      </w:r>
      <w:r>
        <w:rPr>
          <w:rFonts w:eastAsia="Calibri"/>
        </w:rPr>
        <w:t>Z</w:t>
      </w:r>
      <w:r w:rsidRPr="00B24DF5">
        <w:rPr>
          <w:rFonts w:eastAsia="Calibri"/>
        </w:rPr>
        <w:t>amawiającego w przekazaniu terenu budowy,</w:t>
      </w:r>
    </w:p>
    <w:p w14:paraId="760F5C31" w14:textId="77777777" w:rsidR="005B5D4C" w:rsidRPr="00B24DF5" w:rsidRDefault="005B5D4C" w:rsidP="0051391A">
      <w:pPr>
        <w:widowControl w:val="0"/>
        <w:numPr>
          <w:ilvl w:val="0"/>
          <w:numId w:val="33"/>
        </w:numPr>
        <w:suppressAutoHyphens/>
        <w:ind w:left="1276"/>
        <w:jc w:val="both"/>
        <w:textAlignment w:val="baseline"/>
        <w:rPr>
          <w:rFonts w:eastAsia="Calibri"/>
        </w:rPr>
      </w:pPr>
      <w:r w:rsidRPr="00B24DF5">
        <w:rPr>
          <w:rFonts w:eastAsia="Calibri"/>
        </w:rPr>
        <w:t xml:space="preserve">opóźnienia w dokonaniu odbioru z przyczyn leżących po stronie </w:t>
      </w:r>
      <w:r>
        <w:rPr>
          <w:rFonts w:eastAsia="Calibri"/>
        </w:rPr>
        <w:t>Z</w:t>
      </w:r>
      <w:r w:rsidRPr="00B24DF5">
        <w:rPr>
          <w:rFonts w:eastAsia="Calibri"/>
        </w:rPr>
        <w:t>amawiającego,</w:t>
      </w:r>
    </w:p>
    <w:p w14:paraId="4650BC9F" w14:textId="77777777" w:rsidR="005B5D4C" w:rsidRPr="00B24DF5" w:rsidRDefault="005B5D4C" w:rsidP="0051391A">
      <w:pPr>
        <w:widowControl w:val="0"/>
        <w:numPr>
          <w:ilvl w:val="0"/>
          <w:numId w:val="33"/>
        </w:numPr>
        <w:suppressAutoHyphens/>
        <w:ind w:left="1276"/>
        <w:jc w:val="both"/>
        <w:textAlignment w:val="baseline"/>
        <w:rPr>
          <w:rFonts w:eastAsia="Calibri"/>
        </w:rPr>
      </w:pPr>
      <w:r w:rsidRPr="00B24DF5">
        <w:rPr>
          <w:rFonts w:eastAsia="Calibri"/>
        </w:rPr>
        <w:t>warunków atmosferycznych uniemożliwiających, wykonywanie robót budowlanych lub przeprowadzenie prób i sprawdzeń,</w:t>
      </w:r>
    </w:p>
    <w:p w14:paraId="226108E3" w14:textId="77777777" w:rsidR="005B5D4C" w:rsidRPr="00572D64" w:rsidRDefault="005B5D4C" w:rsidP="0051391A">
      <w:pPr>
        <w:widowControl w:val="0"/>
        <w:numPr>
          <w:ilvl w:val="0"/>
          <w:numId w:val="33"/>
        </w:numPr>
        <w:suppressAutoHyphens/>
        <w:ind w:left="1276" w:hanging="357"/>
        <w:jc w:val="both"/>
        <w:textAlignment w:val="baseline"/>
        <w:rPr>
          <w:rFonts w:eastAsia="Calibri"/>
        </w:rPr>
      </w:pPr>
      <w:r w:rsidRPr="00B24DF5">
        <w:rPr>
          <w:rFonts w:eastAsia="Calibri"/>
        </w:rPr>
        <w:lastRenderedPageBreak/>
        <w:t>z powodu siły wyższej, któr</w:t>
      </w:r>
      <w:r>
        <w:rPr>
          <w:rFonts w:eastAsia="Calibri"/>
        </w:rPr>
        <w:t>ej</w:t>
      </w:r>
      <w:r w:rsidRPr="00B24DF5">
        <w:rPr>
          <w:rFonts w:eastAsia="Calibri"/>
        </w:rPr>
        <w:t xml:space="preserve"> wystąpienie zostało potwierdzone wpisem do dziennika budowy przez inspektora nadzoru inwestorskiego i zostało </w:t>
      </w:r>
      <w:r w:rsidRPr="00572D64">
        <w:rPr>
          <w:rFonts w:eastAsia="Calibri"/>
        </w:rPr>
        <w:t xml:space="preserve">zaakceptowane przez </w:t>
      </w:r>
      <w:r>
        <w:rPr>
          <w:rFonts w:eastAsia="Calibri"/>
        </w:rPr>
        <w:t>Z</w:t>
      </w:r>
      <w:r w:rsidRPr="00572D64">
        <w:rPr>
          <w:rFonts w:eastAsia="Calibri"/>
        </w:rPr>
        <w:t>amawiającego,</w:t>
      </w:r>
    </w:p>
    <w:p w14:paraId="7F9EC03B" w14:textId="77777777" w:rsidR="005B5D4C" w:rsidRPr="00572D64" w:rsidRDefault="005B5D4C" w:rsidP="0051391A">
      <w:pPr>
        <w:widowControl w:val="0"/>
        <w:numPr>
          <w:ilvl w:val="0"/>
          <w:numId w:val="33"/>
        </w:numPr>
        <w:suppressAutoHyphens/>
        <w:ind w:left="1276" w:hanging="357"/>
        <w:jc w:val="both"/>
        <w:textAlignment w:val="baseline"/>
        <w:rPr>
          <w:rFonts w:eastAsia="Calibri"/>
        </w:rPr>
      </w:pPr>
      <w:r w:rsidRPr="00572D64">
        <w:rPr>
          <w:rFonts w:eastAsia="Calibri"/>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termin wykonania umowy,</w:t>
      </w:r>
    </w:p>
    <w:p w14:paraId="08419A7D" w14:textId="77777777" w:rsidR="005B5D4C" w:rsidRPr="00572D64" w:rsidRDefault="005B5D4C" w:rsidP="0051391A">
      <w:pPr>
        <w:widowControl w:val="0"/>
        <w:numPr>
          <w:ilvl w:val="0"/>
          <w:numId w:val="33"/>
        </w:numPr>
        <w:suppressAutoHyphens/>
        <w:ind w:left="1276" w:hanging="357"/>
        <w:jc w:val="both"/>
        <w:textAlignment w:val="baseline"/>
        <w:rPr>
          <w:rFonts w:eastAsia="Calibri"/>
        </w:rPr>
      </w:pPr>
      <w:r w:rsidRPr="00572D64">
        <w:rPr>
          <w:rFonts w:eastAsia="Calibri"/>
        </w:rPr>
        <w:t xml:space="preserve">wstrzymanie budowy przez właściwy organ z przyczyn nie zawinionych przez wykonawcę np. odkrycie niewypałów i niewybuchów, zagrożenie wybuchem; </w:t>
      </w:r>
    </w:p>
    <w:p w14:paraId="57D0550C" w14:textId="77777777" w:rsidR="005B5D4C" w:rsidRPr="00572D64" w:rsidRDefault="005B5D4C" w:rsidP="0051391A">
      <w:pPr>
        <w:widowControl w:val="0"/>
        <w:numPr>
          <w:ilvl w:val="0"/>
          <w:numId w:val="33"/>
        </w:numPr>
        <w:suppressAutoHyphens/>
        <w:ind w:left="1276"/>
        <w:jc w:val="both"/>
        <w:textAlignment w:val="baseline"/>
        <w:rPr>
          <w:rFonts w:eastAsia="Calibri"/>
        </w:rPr>
      </w:pPr>
      <w:r w:rsidRPr="00572D64">
        <w:rPr>
          <w:rFonts w:eastAsia="Calibri"/>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14:paraId="6E5B8A91" w14:textId="77777777" w:rsidR="005B5D4C" w:rsidRPr="00572D64" w:rsidRDefault="005B5D4C" w:rsidP="0051391A">
      <w:pPr>
        <w:widowControl w:val="0"/>
        <w:numPr>
          <w:ilvl w:val="0"/>
          <w:numId w:val="33"/>
        </w:numPr>
        <w:suppressAutoHyphens/>
        <w:ind w:left="1276"/>
        <w:jc w:val="both"/>
        <w:textAlignment w:val="baseline"/>
        <w:rPr>
          <w:rFonts w:eastAsia="Calibri"/>
        </w:rPr>
      </w:pPr>
      <w:r w:rsidRPr="00572D64">
        <w:rPr>
          <w:rFonts w:eastAsia="Calibri"/>
        </w:rPr>
        <w:t>zlecenia wykonania dodatkowych robót budowlanych, których wykonanie ma wpływ na termin realizacji robót objętych niniejszą umową.</w:t>
      </w:r>
    </w:p>
    <w:p w14:paraId="48DFDB61" w14:textId="77777777" w:rsidR="005B5D4C" w:rsidRPr="00572D64" w:rsidRDefault="005B5D4C" w:rsidP="005B5D4C">
      <w:pPr>
        <w:widowControl w:val="0"/>
        <w:suppressAutoHyphens/>
        <w:ind w:left="851"/>
        <w:jc w:val="both"/>
        <w:textAlignment w:val="baseline"/>
        <w:rPr>
          <w:rFonts w:eastAsia="Calibri"/>
        </w:rPr>
      </w:pPr>
      <w:r w:rsidRPr="00572D64">
        <w:rPr>
          <w:rFonts w:eastAsia="Calibri"/>
        </w:rPr>
        <w:t xml:space="preserve">W przypadku wystąpienia którejkolwiek z okoliczności wymienionych wyżej termin wykonania umowy może być przedłużony o czas trwania tych okoliczności. </w:t>
      </w:r>
    </w:p>
    <w:p w14:paraId="4EEFF812" w14:textId="77777777" w:rsidR="005B5D4C" w:rsidRPr="00572D64" w:rsidRDefault="005B5D4C" w:rsidP="0051391A">
      <w:pPr>
        <w:widowControl w:val="0"/>
        <w:numPr>
          <w:ilvl w:val="1"/>
          <w:numId w:val="31"/>
        </w:numPr>
        <w:tabs>
          <w:tab w:val="clear" w:pos="840"/>
          <w:tab w:val="left" w:pos="851"/>
        </w:tabs>
        <w:suppressAutoHyphens/>
        <w:ind w:left="851" w:hanging="357"/>
        <w:jc w:val="both"/>
        <w:textAlignment w:val="baseline"/>
        <w:rPr>
          <w:rFonts w:eastAsia="Calibri"/>
        </w:rPr>
      </w:pPr>
      <w:r w:rsidRPr="00572D64">
        <w:rPr>
          <w:rFonts w:eastAsia="Calibri"/>
        </w:rPr>
        <w:t>w zakresie dotyczącym zmiany wynagrodzenia w przypadku:</w:t>
      </w:r>
    </w:p>
    <w:p w14:paraId="670CB097" w14:textId="77777777" w:rsidR="005B5D4C" w:rsidRPr="00572D64" w:rsidRDefault="005B5D4C" w:rsidP="0051391A">
      <w:pPr>
        <w:widowControl w:val="0"/>
        <w:numPr>
          <w:ilvl w:val="0"/>
          <w:numId w:val="34"/>
        </w:numPr>
        <w:suppressAutoHyphens/>
        <w:ind w:left="1276" w:hanging="357"/>
        <w:jc w:val="both"/>
        <w:textAlignment w:val="baseline"/>
        <w:rPr>
          <w:rFonts w:eastAsia="Calibri"/>
        </w:rPr>
      </w:pPr>
      <w:r w:rsidRPr="00572D64">
        <w:rPr>
          <w:rFonts w:eastAsia="Calibri"/>
        </w:rPr>
        <w:t>ustawowej zmiany stawki podatku VAT,</w:t>
      </w:r>
    </w:p>
    <w:p w14:paraId="6CDF79D4" w14:textId="77777777" w:rsidR="005B5D4C" w:rsidRPr="00572D64" w:rsidRDefault="005B5D4C" w:rsidP="0051391A">
      <w:pPr>
        <w:widowControl w:val="0"/>
        <w:numPr>
          <w:ilvl w:val="0"/>
          <w:numId w:val="34"/>
        </w:numPr>
        <w:suppressAutoHyphens/>
        <w:ind w:left="1276" w:hanging="357"/>
        <w:jc w:val="both"/>
        <w:textAlignment w:val="baseline"/>
        <w:rPr>
          <w:rFonts w:eastAsia="Calibri"/>
        </w:rPr>
      </w:pPr>
      <w:r w:rsidRPr="00572D64">
        <w:rPr>
          <w:rFonts w:eastAsia="Calibri"/>
        </w:rPr>
        <w:t xml:space="preserve">konieczności wykonania robót zamiennych, o różnicę pomiędzy wartością robót zamiennych a wartością robót, które nie będą wykonywane - podstawą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wykonawca kalkulując cenę jednostkową przyjmuje ceny materiałów wg cen zakupu i pracy sprzętu wg faktycznie poniesionych kosztów lecz nie wyższe niż średnie ceny materiałów i pracy sprzętu wg </w:t>
      </w:r>
      <w:r>
        <w:rPr>
          <w:rFonts w:eastAsia="Calibri"/>
        </w:rPr>
        <w:t xml:space="preserve">dostępnych na rynku publikacji np.: </w:t>
      </w:r>
      <w:proofErr w:type="spellStart"/>
      <w:r w:rsidRPr="00572D64">
        <w:rPr>
          <w:rFonts w:eastAsia="Calibri"/>
        </w:rPr>
        <w:t>S</w:t>
      </w:r>
      <w:r>
        <w:rPr>
          <w:rFonts w:eastAsia="Calibri"/>
        </w:rPr>
        <w:t>ecocenbud</w:t>
      </w:r>
      <w:proofErr w:type="spellEnd"/>
      <w:r>
        <w:rPr>
          <w:rFonts w:eastAsia="Calibri"/>
        </w:rPr>
        <w:t>,</w:t>
      </w:r>
      <w:r w:rsidRPr="00C46A6E">
        <w:t xml:space="preserve"> </w:t>
      </w:r>
      <w:proofErr w:type="spellStart"/>
      <w:r>
        <w:t>Orgbud</w:t>
      </w:r>
      <w:proofErr w:type="spellEnd"/>
      <w:r>
        <w:t xml:space="preserve">, </w:t>
      </w:r>
      <w:proofErr w:type="spellStart"/>
      <w:r>
        <w:t>Wacetob</w:t>
      </w:r>
      <w:proofErr w:type="spellEnd"/>
      <w:r w:rsidRPr="00572D64">
        <w:rPr>
          <w:rFonts w:eastAsia="Calibri"/>
        </w:rPr>
        <w:t xml:space="preserve"> dla rejonu lubuskiego, dla kwartału poprzedzającego kwartał, w którym wykonywane są roboty, </w:t>
      </w:r>
    </w:p>
    <w:p w14:paraId="5451A636" w14:textId="77777777" w:rsidR="005B5D4C" w:rsidRPr="00572D64" w:rsidRDefault="005B5D4C" w:rsidP="0051391A">
      <w:pPr>
        <w:widowControl w:val="0"/>
        <w:numPr>
          <w:ilvl w:val="1"/>
          <w:numId w:val="31"/>
        </w:numPr>
        <w:tabs>
          <w:tab w:val="left" w:pos="720"/>
          <w:tab w:val="left" w:pos="1785"/>
        </w:tabs>
        <w:suppressAutoHyphens/>
        <w:ind w:left="720"/>
        <w:jc w:val="both"/>
        <w:textAlignment w:val="baseline"/>
        <w:rPr>
          <w:rFonts w:eastAsia="Calibri"/>
        </w:rPr>
      </w:pPr>
      <w:r w:rsidRPr="00572D64">
        <w:rPr>
          <w:rFonts w:eastAsia="Calibri"/>
        </w:rPr>
        <w:t>w zakresie dotyczącym zmiany (zwiększenia lub zmniejszenia) zakresu robót budowlanych, które wykonawca będzie wykonywał za pomocą podwykonawców,</w:t>
      </w:r>
    </w:p>
    <w:p w14:paraId="5B624A8B" w14:textId="77777777" w:rsidR="005B5D4C" w:rsidRDefault="005B5D4C" w:rsidP="0051391A">
      <w:pPr>
        <w:widowControl w:val="0"/>
        <w:numPr>
          <w:ilvl w:val="1"/>
          <w:numId w:val="31"/>
        </w:numPr>
        <w:tabs>
          <w:tab w:val="left" w:pos="720"/>
          <w:tab w:val="left" w:pos="1785"/>
        </w:tabs>
        <w:suppressAutoHyphens/>
        <w:ind w:left="720"/>
        <w:jc w:val="both"/>
        <w:textAlignment w:val="baseline"/>
        <w:rPr>
          <w:rFonts w:eastAsia="Calibri"/>
        </w:rPr>
      </w:pPr>
      <w:r w:rsidRPr="00572D64">
        <w:rPr>
          <w:rFonts w:eastAsia="Calibri"/>
        </w:rPr>
        <w:t xml:space="preserve">w zakresie dotyczącym zmiany podwykonawcy lub podmiotu, na którego zasoby wykonawca powoływał się, w celu wykazania spełniania warunków udziału w postępowaniu, o których mowa w art. </w:t>
      </w:r>
      <w:r>
        <w:rPr>
          <w:rFonts w:eastAsia="Calibri"/>
        </w:rPr>
        <w:t>118</w:t>
      </w:r>
      <w:r w:rsidRPr="00572D64">
        <w:rPr>
          <w:rFonts w:eastAsia="Calibri"/>
        </w:rPr>
        <w:t xml:space="preserve"> - w takim przypadku wykonawca jest obowiązany wykazać zamawiającemu, iż proponowany inny podwykonawca, podmiot lub wykonawca samodzielnie spełnia je w stopniu nie mniejszym niż wymagany w trakcie postępowania o udzielenie zamówienia w wyniku którego została zawarta niniejsza umowa.</w:t>
      </w:r>
    </w:p>
    <w:p w14:paraId="64D2AA09" w14:textId="77777777" w:rsidR="005B5D4C" w:rsidRPr="00572D64" w:rsidRDefault="005B5D4C" w:rsidP="0051391A">
      <w:pPr>
        <w:widowControl w:val="0"/>
        <w:numPr>
          <w:ilvl w:val="1"/>
          <w:numId w:val="31"/>
        </w:numPr>
        <w:tabs>
          <w:tab w:val="left" w:pos="720"/>
          <w:tab w:val="left" w:pos="1785"/>
        </w:tabs>
        <w:suppressAutoHyphens/>
        <w:ind w:left="720"/>
        <w:jc w:val="both"/>
        <w:textAlignment w:val="baseline"/>
        <w:rPr>
          <w:rFonts w:eastAsia="Calibri"/>
        </w:rPr>
      </w:pPr>
      <w:r w:rsidRPr="0079345D">
        <w:t>w przypadku stwierdzenia, że okoliczności związane z wystąpieniem COVID-19, wpływają na należyte wykonanie tej umowy</w:t>
      </w:r>
    </w:p>
    <w:p w14:paraId="00D1F88F" w14:textId="77777777" w:rsidR="005B5D4C" w:rsidRPr="00572D64" w:rsidRDefault="005B5D4C" w:rsidP="0051391A">
      <w:pPr>
        <w:widowControl w:val="0"/>
        <w:numPr>
          <w:ilvl w:val="0"/>
          <w:numId w:val="31"/>
        </w:numPr>
        <w:tabs>
          <w:tab w:val="left" w:pos="1785"/>
        </w:tabs>
        <w:suppressAutoHyphens/>
        <w:ind w:left="360"/>
        <w:jc w:val="both"/>
        <w:textAlignment w:val="baseline"/>
        <w:rPr>
          <w:rFonts w:eastAsia="Calibri"/>
        </w:rPr>
      </w:pPr>
      <w:r w:rsidRPr="00572D64">
        <w:rPr>
          <w:rFonts w:eastAsia="Calibri"/>
        </w:rPr>
        <w:t xml:space="preserve">Zamawiający dopuszcza możliwość zmian postanowień zawartej umowy, tj. wszystkie warunki zmian do umowy powinny być równie zgodne z art. </w:t>
      </w:r>
      <w:r>
        <w:rPr>
          <w:rFonts w:eastAsia="Calibri"/>
        </w:rPr>
        <w:t>454 i 455</w:t>
      </w:r>
      <w:r w:rsidRPr="00572D64">
        <w:rPr>
          <w:rFonts w:eastAsia="Calibri"/>
        </w:rPr>
        <w:t xml:space="preserve"> ustawy Prawo zamówień publicznych.</w:t>
      </w:r>
    </w:p>
    <w:p w14:paraId="4B5106F2" w14:textId="7E8457F7" w:rsidR="005B5D4C" w:rsidRDefault="005B5D4C" w:rsidP="00A432BD">
      <w:pPr>
        <w:pStyle w:val="Tekstpodstawowy"/>
        <w:numPr>
          <w:ilvl w:val="12"/>
          <w:numId w:val="0"/>
        </w:numPr>
        <w:spacing w:line="360" w:lineRule="auto"/>
        <w:rPr>
          <w:b/>
          <w:bCs/>
          <w:color w:val="000000"/>
        </w:rPr>
      </w:pPr>
    </w:p>
    <w:p w14:paraId="362F87B5" w14:textId="5875F0A9" w:rsidR="005B5D4C" w:rsidRDefault="005B5D4C" w:rsidP="00A432BD">
      <w:pPr>
        <w:pStyle w:val="Tekstpodstawowy"/>
        <w:numPr>
          <w:ilvl w:val="12"/>
          <w:numId w:val="0"/>
        </w:numPr>
        <w:spacing w:line="360" w:lineRule="auto"/>
        <w:rPr>
          <w:b/>
          <w:bCs/>
          <w:color w:val="000000"/>
        </w:rPr>
      </w:pPr>
    </w:p>
    <w:p w14:paraId="3F9E6F4B" w14:textId="3C20594D" w:rsidR="005B5D4C" w:rsidRDefault="005B5D4C" w:rsidP="00A432BD">
      <w:pPr>
        <w:pStyle w:val="Tekstpodstawowy"/>
        <w:numPr>
          <w:ilvl w:val="12"/>
          <w:numId w:val="0"/>
        </w:numPr>
        <w:spacing w:line="360" w:lineRule="auto"/>
        <w:rPr>
          <w:b/>
          <w:bCs/>
          <w:color w:val="000000"/>
        </w:rPr>
      </w:pPr>
    </w:p>
    <w:p w14:paraId="400EBCA2" w14:textId="77777777" w:rsidR="005B5D4C" w:rsidRDefault="005B5D4C" w:rsidP="00A432BD">
      <w:pPr>
        <w:pStyle w:val="Tekstpodstawowy"/>
        <w:numPr>
          <w:ilvl w:val="12"/>
          <w:numId w:val="0"/>
        </w:numPr>
        <w:spacing w:line="360" w:lineRule="auto"/>
        <w:rPr>
          <w:b/>
          <w:bCs/>
          <w:color w:val="000000"/>
        </w:rPr>
      </w:pPr>
    </w:p>
    <w:p w14:paraId="126FF5C4" w14:textId="5DFB949B" w:rsidR="00770924" w:rsidRPr="00572D64" w:rsidRDefault="00770924" w:rsidP="00770924">
      <w:pPr>
        <w:pStyle w:val="Tekstpodstawowy"/>
        <w:numPr>
          <w:ilvl w:val="12"/>
          <w:numId w:val="0"/>
        </w:numPr>
        <w:spacing w:line="360" w:lineRule="auto"/>
        <w:jc w:val="center"/>
        <w:rPr>
          <w:b/>
          <w:bCs/>
          <w:color w:val="000000"/>
        </w:rPr>
      </w:pPr>
      <w:r w:rsidRPr="00572D64">
        <w:rPr>
          <w:b/>
          <w:bCs/>
          <w:color w:val="000000"/>
        </w:rPr>
        <w:lastRenderedPageBreak/>
        <w:t>§ 19</w:t>
      </w:r>
    </w:p>
    <w:p w14:paraId="6C340FC8" w14:textId="77777777" w:rsidR="00770924" w:rsidRPr="00572D64" w:rsidRDefault="00770924" w:rsidP="00770924">
      <w:pPr>
        <w:pStyle w:val="Tekstpodstawowy"/>
        <w:numPr>
          <w:ilvl w:val="12"/>
          <w:numId w:val="0"/>
        </w:numPr>
        <w:spacing w:line="360" w:lineRule="auto"/>
        <w:jc w:val="center"/>
        <w:rPr>
          <w:b/>
          <w:bCs/>
        </w:rPr>
      </w:pPr>
      <w:r w:rsidRPr="00572D64">
        <w:rPr>
          <w:b/>
          <w:bCs/>
        </w:rPr>
        <w:t>POSTANOWIENIA KOŃCOWE</w:t>
      </w:r>
    </w:p>
    <w:p w14:paraId="244E529C" w14:textId="77777777" w:rsidR="00770924" w:rsidRPr="00572D64" w:rsidRDefault="00770924" w:rsidP="0051391A">
      <w:pPr>
        <w:pStyle w:val="Tekstpodstawowy"/>
        <w:numPr>
          <w:ilvl w:val="6"/>
          <w:numId w:val="6"/>
        </w:numPr>
        <w:tabs>
          <w:tab w:val="clear" w:pos="5130"/>
          <w:tab w:val="num" w:pos="426"/>
        </w:tabs>
        <w:ind w:left="426" w:hanging="426"/>
      </w:pPr>
      <w:r w:rsidRPr="00572D64">
        <w:t>Wszelkie zmiany i uzupełnienia dotyczące niniejszej umowy wymagają pisemnej formy pod rygorem nieważności.</w:t>
      </w:r>
    </w:p>
    <w:p w14:paraId="6BC3F453" w14:textId="77777777" w:rsidR="00770924" w:rsidRPr="00572D64" w:rsidRDefault="00770924" w:rsidP="0051391A">
      <w:pPr>
        <w:pStyle w:val="Tekstpodstawowy"/>
        <w:numPr>
          <w:ilvl w:val="6"/>
          <w:numId w:val="6"/>
        </w:numPr>
        <w:tabs>
          <w:tab w:val="clear" w:pos="5130"/>
          <w:tab w:val="num" w:pos="426"/>
        </w:tabs>
        <w:ind w:left="426" w:hanging="426"/>
      </w:pPr>
      <w:r w:rsidRPr="00572D64">
        <w:t>W sprawach nieuregulowanych niniejszą umową mają zastosowanie obowiązujące przepisy kodeksu cywilnego, Prawa budowlanego oraz Prawa zamówień publicznych.</w:t>
      </w:r>
    </w:p>
    <w:p w14:paraId="57810332" w14:textId="77777777" w:rsidR="00770924" w:rsidRPr="000613D8" w:rsidRDefault="00770924" w:rsidP="0051391A">
      <w:pPr>
        <w:pStyle w:val="Tekstpodstawowy"/>
        <w:numPr>
          <w:ilvl w:val="6"/>
          <w:numId w:val="6"/>
        </w:numPr>
        <w:tabs>
          <w:tab w:val="clear" w:pos="5130"/>
          <w:tab w:val="num" w:pos="426"/>
        </w:tabs>
        <w:ind w:left="425" w:hanging="425"/>
      </w:pPr>
      <w:r w:rsidRPr="00572D64">
        <w:t xml:space="preserve">Ewentualne spory wynikłe na tle realizacji niniejszej umowy, które nie zostaną rozwiązane polubownie, strony oddadzą pod rozstrzygnięcie sądu właściwego dla siedziby </w:t>
      </w:r>
      <w:r w:rsidRPr="000613D8">
        <w:t>zamawiającego.</w:t>
      </w:r>
    </w:p>
    <w:p w14:paraId="35B9D1DC" w14:textId="61144709" w:rsidR="00704198" w:rsidRPr="000613D8" w:rsidRDefault="00704198" w:rsidP="0051391A">
      <w:pPr>
        <w:pStyle w:val="Tekstpodstawowy"/>
        <w:numPr>
          <w:ilvl w:val="6"/>
          <w:numId w:val="6"/>
        </w:numPr>
        <w:tabs>
          <w:tab w:val="clear" w:pos="5130"/>
          <w:tab w:val="num" w:pos="426"/>
        </w:tabs>
        <w:ind w:left="425" w:hanging="425"/>
      </w:pPr>
      <w:r w:rsidRPr="000613D8">
        <w:rPr>
          <w:rFonts w:eastAsia="Calibri"/>
          <w:lang w:eastAsia="ar-SA"/>
        </w:rPr>
        <w:t>Strony oświadczają iż w przypadku, gdy którekolwiek z postanowień niniejszej Umowy, z mocy prawa lub ostatecznego albo prawomocnego orzeczenia jakiegokolwiek organu administracyjnego lub sadu, zostaną uznane za nieważne lub nieskuteczne, pozostałe postanowienia niniejszej umowy zachowują pełną moc i skuteczność.</w:t>
      </w:r>
    </w:p>
    <w:p w14:paraId="34B4BC5D" w14:textId="0E8FC044" w:rsidR="00704198" w:rsidRPr="000613D8" w:rsidRDefault="00704198" w:rsidP="0051391A">
      <w:pPr>
        <w:pStyle w:val="Tekstpodstawowy"/>
        <w:numPr>
          <w:ilvl w:val="6"/>
          <w:numId w:val="6"/>
        </w:numPr>
        <w:tabs>
          <w:tab w:val="clear" w:pos="5130"/>
          <w:tab w:val="num" w:pos="426"/>
        </w:tabs>
        <w:ind w:left="425" w:hanging="425"/>
      </w:pPr>
      <w:r w:rsidRPr="000613D8">
        <w:rPr>
          <w:rFonts w:eastAsia="Calibri"/>
          <w:lang w:eastAsia="ar-SA"/>
        </w:rPr>
        <w:t>Postanowienia niniejszej Umowy nieważne lub nieskuteczne, zgodnie z ust 1 zostaną zastąpione, na mocy niniejszej umowy, postanowieniami ważnymi w świetle prawa i w pełni skutecznymi, które wywołują skutki prawne zapewniające możliwie zbliżone do pierwotnych korzyści gospodarcze dla każdej ze Stron.</w:t>
      </w:r>
    </w:p>
    <w:p w14:paraId="41032BFF" w14:textId="6B52CEF3" w:rsidR="00704198" w:rsidRDefault="00704198" w:rsidP="0051391A">
      <w:pPr>
        <w:pStyle w:val="Tekstpodstawowy"/>
        <w:numPr>
          <w:ilvl w:val="6"/>
          <w:numId w:val="6"/>
        </w:numPr>
        <w:tabs>
          <w:tab w:val="clear" w:pos="5130"/>
          <w:tab w:val="num" w:pos="426"/>
        </w:tabs>
        <w:ind w:left="425" w:hanging="425"/>
      </w:pPr>
      <w:r w:rsidRPr="000613D8">
        <w:t xml:space="preserve">Umowę sporządzono </w:t>
      </w:r>
      <w:r w:rsidRPr="00572D64">
        <w:t xml:space="preserve">w </w:t>
      </w:r>
      <w:r w:rsidR="005B5D4C">
        <w:t>dwóch</w:t>
      </w:r>
      <w:r>
        <w:t xml:space="preserve"> </w:t>
      </w:r>
      <w:r w:rsidRPr="00572D64">
        <w:t xml:space="preserve">jednobrzmiących egzemplarzach, </w:t>
      </w:r>
      <w:r w:rsidR="005B5D4C">
        <w:t>jeden</w:t>
      </w:r>
      <w:r w:rsidRPr="00572D64">
        <w:t xml:space="preserve"> egzemplarz dla zamawiającego, jeden dla wykonawcy.</w:t>
      </w:r>
    </w:p>
    <w:p w14:paraId="08A825AB" w14:textId="77777777" w:rsidR="00704198" w:rsidRPr="007D56CA" w:rsidRDefault="00704198" w:rsidP="00704198">
      <w:pPr>
        <w:pStyle w:val="Tekstpodstawowy"/>
        <w:ind w:left="426"/>
      </w:pPr>
    </w:p>
    <w:p w14:paraId="134B2A47" w14:textId="241EDB11" w:rsidR="005B5D4C" w:rsidRDefault="00770924" w:rsidP="005B5D4C">
      <w:pPr>
        <w:pStyle w:val="Tekstpodstawowy"/>
        <w:numPr>
          <w:ilvl w:val="12"/>
          <w:numId w:val="0"/>
        </w:numPr>
        <w:rPr>
          <w:b/>
          <w:bCs/>
          <w:color w:val="000000"/>
          <w:sz w:val="20"/>
          <w:szCs w:val="20"/>
        </w:rPr>
      </w:pPr>
      <w:r w:rsidRPr="00572D64">
        <w:rPr>
          <w:b/>
          <w:bCs/>
          <w:color w:val="000000"/>
          <w:sz w:val="20"/>
          <w:szCs w:val="20"/>
        </w:rPr>
        <w:t>WYKAZ ZAŁĄCZNIKÓW STANOWIĄCYCH INTEGRALNE CZĘŚCI UMOWY:</w:t>
      </w:r>
    </w:p>
    <w:p w14:paraId="4EC6E71C" w14:textId="3F9D061C" w:rsidR="005B5D4C" w:rsidRDefault="005B5D4C" w:rsidP="005B5D4C">
      <w:pPr>
        <w:pStyle w:val="Tekstpodstawowy"/>
        <w:numPr>
          <w:ilvl w:val="12"/>
          <w:numId w:val="0"/>
        </w:numPr>
        <w:rPr>
          <w:b/>
          <w:bCs/>
          <w:color w:val="000000"/>
          <w:sz w:val="20"/>
          <w:szCs w:val="20"/>
        </w:rPr>
      </w:pPr>
    </w:p>
    <w:p w14:paraId="6E72BEC9" w14:textId="061F8CF1" w:rsidR="00770924" w:rsidRPr="005B5D4C" w:rsidRDefault="005B5D4C" w:rsidP="0051391A">
      <w:pPr>
        <w:pStyle w:val="Tekstpodstawowy"/>
        <w:numPr>
          <w:ilvl w:val="0"/>
          <w:numId w:val="43"/>
        </w:numPr>
        <w:ind w:left="426" w:hanging="426"/>
        <w:rPr>
          <w:b/>
          <w:bCs/>
          <w:color w:val="000000"/>
        </w:rPr>
      </w:pPr>
      <w:r w:rsidRPr="005B5D4C">
        <w:t>D</w:t>
      </w:r>
      <w:r w:rsidR="00770924" w:rsidRPr="005B5D4C">
        <w:t>okumentacja projektowa.</w:t>
      </w:r>
    </w:p>
    <w:p w14:paraId="430E23CC" w14:textId="53492290" w:rsidR="00770924" w:rsidRPr="005B5D4C" w:rsidRDefault="00770924" w:rsidP="0051391A">
      <w:pPr>
        <w:pStyle w:val="Tekstpodstawowy"/>
        <w:numPr>
          <w:ilvl w:val="0"/>
          <w:numId w:val="43"/>
        </w:numPr>
        <w:ind w:left="426" w:hanging="426"/>
        <w:rPr>
          <w:b/>
          <w:bCs/>
          <w:color w:val="000000"/>
        </w:rPr>
      </w:pPr>
      <w:r w:rsidRPr="005B5D4C">
        <w:t>Specyfikacja techniczna wykonania i odbioru robót budowlanych.</w:t>
      </w:r>
    </w:p>
    <w:p w14:paraId="10802FD7" w14:textId="193F8B51" w:rsidR="00770924" w:rsidRPr="005B5D4C" w:rsidRDefault="00770924" w:rsidP="0051391A">
      <w:pPr>
        <w:pStyle w:val="Tekstpodstawowy"/>
        <w:numPr>
          <w:ilvl w:val="0"/>
          <w:numId w:val="43"/>
        </w:numPr>
        <w:ind w:left="426" w:hanging="426"/>
        <w:rPr>
          <w:b/>
          <w:bCs/>
          <w:color w:val="000000"/>
        </w:rPr>
      </w:pPr>
      <w:r w:rsidRPr="005B5D4C">
        <w:t>Wyjaśnienia i zmiany dokonane przez zamawiającego w czasie trwania postępowania o udzielenie zamówienia publicznego.</w:t>
      </w:r>
    </w:p>
    <w:p w14:paraId="20B7FFB5" w14:textId="0FF932AB" w:rsidR="00770924" w:rsidRPr="005B5D4C" w:rsidRDefault="00770924" w:rsidP="0051391A">
      <w:pPr>
        <w:pStyle w:val="Tekstpodstawowy"/>
        <w:numPr>
          <w:ilvl w:val="0"/>
          <w:numId w:val="43"/>
        </w:numPr>
        <w:ind w:left="426" w:hanging="426"/>
        <w:rPr>
          <w:b/>
          <w:bCs/>
          <w:color w:val="000000"/>
        </w:rPr>
      </w:pPr>
      <w:r w:rsidRPr="005B5D4C">
        <w:t>Kosztorys ofertowy.</w:t>
      </w:r>
    </w:p>
    <w:p w14:paraId="4DD989DC" w14:textId="27E540F3" w:rsidR="00770924" w:rsidRPr="005B5D4C" w:rsidRDefault="00770924" w:rsidP="0051391A">
      <w:pPr>
        <w:pStyle w:val="Tekstpodstawowy"/>
        <w:numPr>
          <w:ilvl w:val="0"/>
          <w:numId w:val="43"/>
        </w:numPr>
        <w:ind w:left="426" w:hanging="426"/>
        <w:rPr>
          <w:b/>
          <w:bCs/>
          <w:color w:val="000000"/>
        </w:rPr>
      </w:pPr>
      <w:r w:rsidRPr="005B5D4C">
        <w:t>Oferta wykonawcy.</w:t>
      </w:r>
    </w:p>
    <w:p w14:paraId="2D8AA539" w14:textId="77777777" w:rsidR="00C47E47" w:rsidRPr="005B5D4C" w:rsidRDefault="00C47E47" w:rsidP="0051391A">
      <w:pPr>
        <w:pStyle w:val="Tekstpodstawowy"/>
        <w:numPr>
          <w:ilvl w:val="0"/>
          <w:numId w:val="43"/>
        </w:numPr>
        <w:ind w:left="426" w:hanging="426"/>
        <w:rPr>
          <w:b/>
          <w:bCs/>
          <w:color w:val="000000"/>
        </w:rPr>
      </w:pPr>
      <w:r w:rsidRPr="005B5D4C">
        <w:t>Harmonogram rzeczowo – finansowy.</w:t>
      </w:r>
    </w:p>
    <w:p w14:paraId="3AF14F8D" w14:textId="77777777" w:rsidR="00770924" w:rsidRDefault="00770924" w:rsidP="00770924">
      <w:pPr>
        <w:autoSpaceDE w:val="0"/>
        <w:autoSpaceDN w:val="0"/>
        <w:adjustRightInd w:val="0"/>
        <w:rPr>
          <w:rFonts w:ascii="Tahoma" w:hAnsi="Tahoma" w:cs="Tahoma"/>
          <w:b/>
          <w:bCs/>
          <w:color w:val="000000"/>
        </w:rPr>
      </w:pPr>
    </w:p>
    <w:p w14:paraId="5685B7E0" w14:textId="77777777" w:rsidR="00770924" w:rsidRPr="006C7B79" w:rsidRDefault="00770924" w:rsidP="00770924">
      <w:pPr>
        <w:autoSpaceDE w:val="0"/>
        <w:autoSpaceDN w:val="0"/>
        <w:adjustRightInd w:val="0"/>
        <w:rPr>
          <w:b/>
          <w:bCs/>
        </w:rPr>
      </w:pPr>
      <w:r w:rsidRPr="006C7B79">
        <w:rPr>
          <w:b/>
          <w:bCs/>
          <w:color w:val="000000"/>
        </w:rPr>
        <w:t xml:space="preserve">ZAMAWIAJĄCY                 </w:t>
      </w:r>
      <w:r w:rsidRPr="006C7B79">
        <w:rPr>
          <w:b/>
          <w:bCs/>
          <w:color w:val="000000"/>
        </w:rPr>
        <w:tab/>
      </w:r>
      <w:r w:rsidRPr="006C7B79">
        <w:rPr>
          <w:b/>
          <w:bCs/>
          <w:color w:val="000000"/>
        </w:rPr>
        <w:tab/>
      </w:r>
      <w:r w:rsidRPr="006C7B79">
        <w:rPr>
          <w:b/>
          <w:bCs/>
          <w:color w:val="000000"/>
        </w:rPr>
        <w:tab/>
      </w:r>
      <w:r w:rsidRPr="006C7B79">
        <w:rPr>
          <w:b/>
          <w:bCs/>
          <w:color w:val="000000"/>
        </w:rPr>
        <w:tab/>
      </w:r>
      <w:r w:rsidRPr="006C7B79">
        <w:rPr>
          <w:b/>
          <w:bCs/>
          <w:color w:val="000000"/>
        </w:rPr>
        <w:tab/>
      </w:r>
      <w:r w:rsidRPr="006C7B79">
        <w:rPr>
          <w:b/>
          <w:bCs/>
          <w:color w:val="000000"/>
        </w:rPr>
        <w:tab/>
        <w:t>WYKONAWCA</w:t>
      </w:r>
    </w:p>
    <w:p w14:paraId="62EBFC8A" w14:textId="77777777" w:rsidR="00770924" w:rsidRDefault="00770924" w:rsidP="00770924">
      <w:pPr>
        <w:autoSpaceDE w:val="0"/>
        <w:autoSpaceDN w:val="0"/>
        <w:adjustRightInd w:val="0"/>
        <w:jc w:val="both"/>
        <w:rPr>
          <w:rFonts w:ascii="Tahoma" w:hAnsi="Tahoma" w:cs="Tahoma"/>
          <w:b/>
          <w:bCs/>
        </w:rPr>
      </w:pPr>
    </w:p>
    <w:sectPr w:rsidR="00770924" w:rsidSect="006945E5">
      <w:headerReference w:type="default" r:id="rId8"/>
      <w:pgSz w:w="11906" w:h="16838"/>
      <w:pgMar w:top="992" w:right="1418" w:bottom="1418" w:left="1418"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6A5A0" w14:textId="77777777" w:rsidR="00CF4632" w:rsidRDefault="00CF4632" w:rsidP="00B0069A">
      <w:r>
        <w:separator/>
      </w:r>
    </w:p>
  </w:endnote>
  <w:endnote w:type="continuationSeparator" w:id="0">
    <w:p w14:paraId="2215CA20" w14:textId="77777777" w:rsidR="00CF4632" w:rsidRDefault="00CF4632" w:rsidP="00B0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polonia">
    <w:altName w:val="Calibri"/>
    <w:charset w:val="00"/>
    <w:family w:val="roman"/>
    <w:pitch w:val="variable"/>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Univers-PL">
    <w:altName w:val="MS Mincho"/>
    <w:panose1 w:val="00000000000000000000"/>
    <w:charset w:val="80"/>
    <w:family w:val="auto"/>
    <w:notTrueType/>
    <w:pitch w:val="default"/>
    <w:sig w:usb0="00000001" w:usb1="08070000" w:usb2="00000010" w:usb3="00000000" w:csb0="00020000" w:csb1="00000000"/>
  </w:font>
  <w:font w:name="HelveticaEE">
    <w:panose1 w:val="00000000000000000000"/>
    <w:charset w:val="00"/>
    <w:family w:val="auto"/>
    <w:notTrueType/>
    <w:pitch w:val="default"/>
    <w:sig w:usb0="00000003" w:usb1="00000000" w:usb2="00000000" w:usb3="00000000" w:csb0="00000001" w:csb1="00000000"/>
  </w:font>
  <w:font w:name="FrankfurtGothic">
    <w:charset w:val="00"/>
    <w:family w:val="auto"/>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82F94" w14:textId="77777777" w:rsidR="00CF4632" w:rsidRDefault="00CF4632" w:rsidP="00B0069A">
      <w:r>
        <w:separator/>
      </w:r>
    </w:p>
  </w:footnote>
  <w:footnote w:type="continuationSeparator" w:id="0">
    <w:p w14:paraId="5BE28B7C" w14:textId="77777777" w:rsidR="00CF4632" w:rsidRDefault="00CF4632" w:rsidP="00B00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8BEB" w14:textId="62B325F2" w:rsidR="002774C0" w:rsidRPr="006829E6" w:rsidRDefault="002774C0" w:rsidP="004B147C">
    <w:pPr>
      <w:pStyle w:val="Stopka"/>
      <w:rPr>
        <w:color w:val="000000"/>
        <w:sz w:val="22"/>
        <w:szCs w:val="22"/>
      </w:rPr>
    </w:pPr>
    <w:r w:rsidRPr="001B6402">
      <w:rPr>
        <w:color w:val="000000"/>
        <w:sz w:val="22"/>
        <w:szCs w:val="22"/>
      </w:rPr>
      <w:t>Nr sprawy: RG.271.1.</w:t>
    </w:r>
    <w:r w:rsidR="00915D99">
      <w:rPr>
        <w:color w:val="000000"/>
        <w:sz w:val="22"/>
        <w:szCs w:val="22"/>
      </w:rPr>
      <w:t>4</w:t>
    </w:r>
    <w:r w:rsidRPr="001B6402">
      <w:rPr>
        <w:color w:val="000000"/>
        <w:sz w:val="22"/>
        <w:szCs w:val="22"/>
      </w:rPr>
      <w:t>.202</w:t>
    </w:r>
    <w:r w:rsidR="00985090">
      <w:rPr>
        <w:color w:val="000000"/>
        <w:sz w:val="22"/>
        <w:szCs w:val="22"/>
      </w:rPr>
      <w:t>1</w:t>
    </w:r>
    <w:r w:rsidRPr="0015419F">
      <w:rPr>
        <w:color w:val="000000"/>
      </w:rPr>
      <w:tab/>
    </w:r>
    <w:r w:rsidRPr="0015419F">
      <w:rPr>
        <w:color w:val="000000"/>
      </w:rPr>
      <w:tab/>
      <w:t xml:space="preserve">strona </w:t>
    </w:r>
    <w:r w:rsidRPr="0015419F">
      <w:rPr>
        <w:b/>
        <w:bCs/>
        <w:color w:val="000000"/>
      </w:rPr>
      <w:fldChar w:fldCharType="begin"/>
    </w:r>
    <w:r w:rsidRPr="0015419F">
      <w:rPr>
        <w:b/>
        <w:bCs/>
        <w:color w:val="000000"/>
      </w:rPr>
      <w:instrText>PAGE</w:instrText>
    </w:r>
    <w:r w:rsidRPr="0015419F">
      <w:rPr>
        <w:b/>
        <w:bCs/>
        <w:color w:val="000000"/>
      </w:rPr>
      <w:fldChar w:fldCharType="separate"/>
    </w:r>
    <w:r>
      <w:rPr>
        <w:b/>
        <w:bCs/>
        <w:noProof/>
        <w:color w:val="000000"/>
      </w:rPr>
      <w:t>60</w:t>
    </w:r>
    <w:r w:rsidRPr="0015419F">
      <w:rPr>
        <w:b/>
        <w:bCs/>
        <w:color w:val="000000"/>
      </w:rPr>
      <w:fldChar w:fldCharType="end"/>
    </w:r>
    <w:r w:rsidRPr="0015419F">
      <w:rPr>
        <w:color w:val="000000"/>
      </w:rPr>
      <w:t xml:space="preserve"> z </w:t>
    </w:r>
    <w:r w:rsidRPr="0015419F">
      <w:rPr>
        <w:b/>
        <w:bCs/>
        <w:color w:val="000000"/>
      </w:rPr>
      <w:fldChar w:fldCharType="begin"/>
    </w:r>
    <w:r w:rsidRPr="0015419F">
      <w:rPr>
        <w:b/>
        <w:bCs/>
        <w:color w:val="000000"/>
      </w:rPr>
      <w:instrText>NUMPAGES</w:instrText>
    </w:r>
    <w:r w:rsidRPr="0015419F">
      <w:rPr>
        <w:b/>
        <w:bCs/>
        <w:color w:val="000000"/>
      </w:rPr>
      <w:fldChar w:fldCharType="separate"/>
    </w:r>
    <w:r>
      <w:rPr>
        <w:b/>
        <w:bCs/>
        <w:noProof/>
        <w:color w:val="000000"/>
      </w:rPr>
      <w:t>60</w:t>
    </w:r>
    <w:r w:rsidRPr="0015419F">
      <w:rPr>
        <w:b/>
        <w:bCs/>
        <w:color w:val="000000"/>
      </w:rPr>
      <w:fldChar w:fldCharType="end"/>
    </w:r>
  </w:p>
  <w:p w14:paraId="47C58D83" w14:textId="77777777" w:rsidR="002774C0" w:rsidRDefault="002774C0" w:rsidP="00673874">
    <w:pPr>
      <w:pStyle w:val="Stopka"/>
      <w:jc w:val="both"/>
    </w:pPr>
    <w:r>
      <w:rPr>
        <w:noProof/>
      </w:rPr>
      <mc:AlternateContent>
        <mc:Choice Requires="wps">
          <w:drawing>
            <wp:anchor distT="0" distB="0" distL="114300" distR="114300" simplePos="0" relativeHeight="251657216" behindDoc="0" locked="0" layoutInCell="1" allowOverlap="1" wp14:anchorId="21B4E1BE" wp14:editId="3344EDB2">
              <wp:simplePos x="0" y="0"/>
              <wp:positionH relativeFrom="column">
                <wp:posOffset>-55245</wp:posOffset>
              </wp:positionH>
              <wp:positionV relativeFrom="paragraph">
                <wp:posOffset>107950</wp:posOffset>
              </wp:positionV>
              <wp:extent cx="6116320" cy="8255"/>
              <wp:effectExtent l="11430" t="12700" r="6350"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BD2F79" id="_x0000_t32" coordsize="21600,21600" o:spt="32" o:oned="t" path="m,l21600,21600e" filled="f">
              <v:path arrowok="t" fillok="f" o:connecttype="none"/>
              <o:lock v:ext="edit" shapetype="t"/>
            </v:shapetype>
            <v:shape id="AutoShape 1" o:spid="_x0000_s1026" type="#_x0000_t32" style="position:absolute;margin-left:-4.35pt;margin-top:8.5pt;width:481.6pt;height:.6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"/>
          </w:pict>
        </mc:Fallback>
      </mc:AlternateContent>
    </w:r>
    <w:r w:rsidRPr="00D672E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7E8E8F10"/>
    <w:name w:val="WW8Num3"/>
    <w:lvl w:ilvl="0">
      <w:start w:val="1"/>
      <w:numFmt w:val="decimal"/>
      <w:lvlText w:val="%1."/>
      <w:lvlJc w:val="left"/>
      <w:pPr>
        <w:tabs>
          <w:tab w:val="num" w:pos="284"/>
        </w:tabs>
        <w:ind w:left="284" w:hanging="284"/>
      </w:pPr>
      <w:rPr>
        <w:rFonts w:ascii="Tahoma" w:hAnsi="Tahoma" w:cs="Tahoma" w:hint="default"/>
        <w:sz w:val="24"/>
        <w:szCs w:val="24"/>
      </w:rPr>
    </w:lvl>
    <w:lvl w:ilvl="1">
      <w:start w:val="1"/>
      <w:numFmt w:val="decimal"/>
      <w:lvlText w:val="%2)"/>
      <w:lvlJc w:val="left"/>
      <w:pPr>
        <w:tabs>
          <w:tab w:val="num" w:pos="284"/>
        </w:tabs>
        <w:ind w:left="568" w:hanging="284"/>
      </w:pPr>
      <w:rPr>
        <w:rFonts w:ascii="Arial" w:hAnsi="Arial" w:cs="Arial" w:hint="default"/>
        <w:sz w:val="18"/>
        <w:szCs w:val="18"/>
      </w:rPr>
    </w:lvl>
    <w:lvl w:ilvl="2">
      <w:start w:val="1"/>
      <w:numFmt w:val="none"/>
      <w:suff w:val="nothing"/>
      <w:lvlText w:val="a)"/>
      <w:lvlJc w:val="left"/>
      <w:pPr>
        <w:ind w:left="852" w:hanging="284"/>
      </w:pPr>
      <w:rPr>
        <w:rFonts w:hint="default"/>
      </w:rPr>
    </w:lvl>
    <w:lvl w:ilvl="3">
      <w:start w:val="1"/>
      <w:numFmt w:val="none"/>
      <w:suff w:val="nothing"/>
      <w:lvlText w:val="-"/>
      <w:lvlJc w:val="left"/>
      <w:pPr>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454"/>
        </w:tabs>
        <w:ind w:left="0" w:firstLine="0"/>
      </w:pPr>
      <w:rPr>
        <w:rFonts w:ascii="Wingdings" w:hAnsi="Wingdings" w:cs="Symbol"/>
      </w:rPr>
    </w:lvl>
    <w:lvl w:ilvl="1">
      <w:start w:val="1"/>
      <w:numFmt w:val="decimal"/>
      <w:lvlText w:val=" %1.%2."/>
      <w:lvlJc w:val="left"/>
      <w:pPr>
        <w:tabs>
          <w:tab w:val="num" w:pos="454"/>
        </w:tabs>
        <w:ind w:left="0" w:firstLine="0"/>
      </w:pPr>
    </w:lvl>
    <w:lvl w:ilvl="2">
      <w:start w:val="1"/>
      <w:numFmt w:val="decimal"/>
      <w:lvlText w:val=" %1.%2.%3."/>
      <w:lvlJc w:val="left"/>
      <w:pPr>
        <w:tabs>
          <w:tab w:val="num" w:pos="283"/>
        </w:tabs>
        <w:ind w:left="0" w:firstLine="0"/>
      </w:pPr>
    </w:lvl>
    <w:lvl w:ilvl="3">
      <w:start w:val="1"/>
      <w:numFmt w:val="decimal"/>
      <w:lvlText w:val=" %3.%4."/>
      <w:lvlJc w:val="left"/>
      <w:pPr>
        <w:tabs>
          <w:tab w:val="num" w:pos="1134"/>
        </w:tabs>
        <w:ind w:left="0" w:firstLine="0"/>
      </w:pPr>
    </w:lvl>
    <w:lvl w:ilvl="4">
      <w:start w:val="1"/>
      <w:numFmt w:val="decimal"/>
      <w:lvlText w:val=" %4.%5."/>
      <w:lvlJc w:val="left"/>
      <w:pPr>
        <w:tabs>
          <w:tab w:val="num" w:pos="1417"/>
        </w:tabs>
        <w:ind w:left="0" w:firstLine="0"/>
      </w:pPr>
    </w:lvl>
    <w:lvl w:ilvl="5">
      <w:start w:val="1"/>
      <w:numFmt w:val="decimal"/>
      <w:lvlText w:val=" %5.%6."/>
      <w:lvlJc w:val="left"/>
      <w:pPr>
        <w:tabs>
          <w:tab w:val="num" w:pos="1701"/>
        </w:tabs>
        <w:ind w:left="0" w:firstLine="0"/>
      </w:pPr>
    </w:lvl>
    <w:lvl w:ilvl="6">
      <w:start w:val="1"/>
      <w:numFmt w:val="decimal"/>
      <w:lvlText w:val=" %6.%7."/>
      <w:lvlJc w:val="left"/>
      <w:pPr>
        <w:tabs>
          <w:tab w:val="num" w:pos="1984"/>
        </w:tabs>
        <w:ind w:left="0" w:firstLine="0"/>
      </w:pPr>
    </w:lvl>
    <w:lvl w:ilvl="7">
      <w:start w:val="1"/>
      <w:numFmt w:val="decimal"/>
      <w:lvlText w:val=" %7.%8."/>
      <w:lvlJc w:val="left"/>
      <w:pPr>
        <w:tabs>
          <w:tab w:val="num" w:pos="2268"/>
        </w:tabs>
        <w:ind w:left="0" w:firstLine="0"/>
      </w:pPr>
    </w:lvl>
    <w:lvl w:ilvl="8">
      <w:start w:val="1"/>
      <w:numFmt w:val="decimal"/>
      <w:lvlText w:val=" %8.%9."/>
      <w:lvlJc w:val="left"/>
      <w:pPr>
        <w:tabs>
          <w:tab w:val="num" w:pos="2551"/>
        </w:tabs>
        <w:ind w:left="0" w:firstLine="0"/>
      </w:pPr>
    </w:lvl>
  </w:abstractNum>
  <w:abstractNum w:abstractNumId="3" w15:restartNumberingAfterBreak="0">
    <w:nsid w:val="00000005"/>
    <w:multiLevelType w:val="multilevel"/>
    <w:tmpl w:val="00000005"/>
    <w:name w:val="WWNum5"/>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4" w15:restartNumberingAfterBreak="0">
    <w:nsid w:val="00000006"/>
    <w:multiLevelType w:val="multilevel"/>
    <w:tmpl w:val="A524F35E"/>
    <w:name w:val="WW8Num6"/>
    <w:lvl w:ilvl="0">
      <w:start w:val="1"/>
      <w:numFmt w:val="lowerLetter"/>
      <w:lvlText w:val="%1)"/>
      <w:lvlJc w:val="left"/>
      <w:pPr>
        <w:tabs>
          <w:tab w:val="num" w:pos="360"/>
        </w:tabs>
        <w:ind w:left="360" w:hanging="360"/>
      </w:pPr>
      <w:rPr>
        <w:rFonts w:hint="default"/>
        <w:b w:val="0"/>
        <w:bCs w:val="0"/>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Tahoma" w:hAnsi="Tahoma" w:cs="Tahoma"/>
        <w:b w:val="0"/>
        <w:bCs w:val="0"/>
        <w:i w:val="0"/>
        <w:iCs w:val="0"/>
        <w:sz w:val="20"/>
        <w:szCs w:val="20"/>
      </w:rPr>
    </w:lvl>
    <w:lvl w:ilvl="1">
      <w:start w:val="6"/>
      <w:numFmt w:val="bullet"/>
      <w:lvlText w:val=""/>
      <w:lvlJc w:val="left"/>
      <w:pPr>
        <w:tabs>
          <w:tab w:val="num" w:pos="1420"/>
        </w:tabs>
        <w:ind w:left="1420" w:hanging="340"/>
      </w:pPr>
      <w:rPr>
        <w:rFonts w:ascii="Symbol" w:hAnsi="Symbol" w:cs="Symbol"/>
      </w:rPr>
    </w:lvl>
    <w:lvl w:ilvl="2">
      <w:start w:val="1"/>
      <w:numFmt w:val="lowerRoman"/>
      <w:lvlText w:val="%3."/>
      <w:lvlJc w:val="left"/>
      <w:pPr>
        <w:tabs>
          <w:tab w:val="num" w:pos="2160"/>
        </w:tabs>
        <w:ind w:left="2160" w:hanging="180"/>
      </w:pPr>
      <w:rPr>
        <w:rFonts w:ascii="Wingdings" w:hAnsi="Wingdings" w:cs="Wingdings"/>
      </w:rPr>
    </w:lvl>
    <w:lvl w:ilvl="3">
      <w:start w:val="1"/>
      <w:numFmt w:val="decimal"/>
      <w:lvlText w:val="%4."/>
      <w:lvlJc w:val="left"/>
      <w:pPr>
        <w:tabs>
          <w:tab w:val="num" w:pos="360"/>
        </w:tabs>
        <w:ind w:left="36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E"/>
    <w:multiLevelType w:val="singleLevel"/>
    <w:tmpl w:val="0000000E"/>
    <w:name w:val="WW8Num14"/>
    <w:lvl w:ilvl="0">
      <w:start w:val="1"/>
      <w:numFmt w:val="decimal"/>
      <w:lvlText w:val="%1)"/>
      <w:lvlJc w:val="left"/>
      <w:pPr>
        <w:tabs>
          <w:tab w:val="num" w:pos="0"/>
        </w:tabs>
        <w:ind w:left="1350" w:hanging="360"/>
      </w:pPr>
      <w:rPr>
        <w:b w:val="0"/>
        <w:bCs w:val="0"/>
      </w:rPr>
    </w:lvl>
  </w:abstractNum>
  <w:abstractNum w:abstractNumId="7" w15:restartNumberingAfterBreak="0">
    <w:nsid w:val="0000000F"/>
    <w:multiLevelType w:val="multilevel"/>
    <w:tmpl w:val="7E563494"/>
    <w:name w:val="WW8Num15"/>
    <w:lvl w:ilvl="0">
      <w:start w:val="1"/>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rPr>
        <w:b w:val="0"/>
        <w:bCs w:val="0"/>
        <w:color w:val="000000"/>
        <w:sz w:val="24"/>
        <w:szCs w:val="24"/>
      </w:r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8" w15:restartNumberingAfterBreak="0">
    <w:nsid w:val="00000010"/>
    <w:multiLevelType w:val="multilevel"/>
    <w:tmpl w:val="BFEA1F38"/>
    <w:name w:val="WWNum16"/>
    <w:lvl w:ilvl="0">
      <w:start w:val="3"/>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eastAsia="Times New Roman"/>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rPr>
        <w:b w:val="0"/>
        <w:bCs w:val="0"/>
        <w:color w:val="auto"/>
      </w:r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9" w15:restartNumberingAfterBreak="0">
    <w:nsid w:val="00000012"/>
    <w:multiLevelType w:val="multilevel"/>
    <w:tmpl w:val="00000012"/>
    <w:name w:val="WWNum18"/>
    <w:lvl w:ilvl="0">
      <w:start w:val="1"/>
      <w:numFmt w:val="lowerLetter"/>
      <w:lvlText w:val="%1)"/>
      <w:lvlJc w:val="left"/>
      <w:pPr>
        <w:tabs>
          <w:tab w:val="num" w:pos="720"/>
        </w:tabs>
        <w:ind w:left="720" w:hanging="360"/>
      </w:pPr>
      <w:rPr>
        <w:strike w:val="0"/>
        <w:dstrike w:val="0"/>
        <w:color w:val="auto"/>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OpenSymbol" w:hAnsi="OpenSymbol" w:cs="OpenSymbol"/>
        <w:sz w:val="18"/>
        <w:szCs w:val="18"/>
      </w:rPr>
    </w:lvl>
    <w:lvl w:ilvl="2">
      <w:start w:val="1"/>
      <w:numFmt w:val="bullet"/>
      <w:lvlText w:val="▪"/>
      <w:lvlJc w:val="left"/>
      <w:pPr>
        <w:tabs>
          <w:tab w:val="num" w:pos="1440"/>
        </w:tabs>
        <w:ind w:left="1440" w:hanging="360"/>
      </w:pPr>
      <w:rPr>
        <w:rFonts w:ascii="OpenSymbol" w:hAnsi="OpenSymbol" w:cs="Open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OpenSymbol" w:hAnsi="OpenSymbol" w:cs="OpenSymbol"/>
        <w:sz w:val="18"/>
        <w:szCs w:val="18"/>
      </w:rPr>
    </w:lvl>
    <w:lvl w:ilvl="5">
      <w:start w:val="1"/>
      <w:numFmt w:val="bullet"/>
      <w:lvlText w:val="▪"/>
      <w:lvlJc w:val="left"/>
      <w:pPr>
        <w:tabs>
          <w:tab w:val="num" w:pos="2520"/>
        </w:tabs>
        <w:ind w:left="2520" w:hanging="360"/>
      </w:pPr>
      <w:rPr>
        <w:rFonts w:ascii="OpenSymbol" w:hAnsi="OpenSymbol" w:cs="Open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OpenSymbol" w:hAnsi="OpenSymbol" w:cs="OpenSymbol"/>
        <w:sz w:val="18"/>
        <w:szCs w:val="18"/>
      </w:rPr>
    </w:lvl>
    <w:lvl w:ilvl="8">
      <w:start w:val="1"/>
      <w:numFmt w:val="bullet"/>
      <w:lvlText w:val="▪"/>
      <w:lvlJc w:val="left"/>
      <w:pPr>
        <w:tabs>
          <w:tab w:val="num" w:pos="3600"/>
        </w:tabs>
        <w:ind w:left="3600" w:hanging="360"/>
      </w:pPr>
      <w:rPr>
        <w:rFonts w:ascii="OpenSymbol" w:hAnsi="OpenSymbol" w:cs="OpenSymbol"/>
        <w:sz w:val="18"/>
        <w:szCs w:val="18"/>
      </w:rPr>
    </w:lvl>
  </w:abstractNum>
  <w:abstractNum w:abstractNumId="1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OpenSymbol" w:hAnsi="OpenSymbol" w:cs="OpenSymbol"/>
        <w:b w:val="0"/>
        <w:bCs w:val="0"/>
        <w:i w:val="0"/>
        <w:iCs w:val="0"/>
        <w:sz w:val="20"/>
        <w:szCs w:val="20"/>
      </w:rPr>
    </w:lvl>
    <w:lvl w:ilvl="2">
      <w:start w:val="1"/>
      <w:numFmt w:val="bullet"/>
      <w:lvlText w:val="▪"/>
      <w:lvlJc w:val="left"/>
      <w:pPr>
        <w:tabs>
          <w:tab w:val="num" w:pos="1440"/>
        </w:tabs>
        <w:ind w:left="1440" w:hanging="360"/>
      </w:pPr>
      <w:rPr>
        <w:rFonts w:ascii="OpenSymbol" w:hAnsi="OpenSymbol" w:cs="OpenSymbol"/>
        <w:b w:val="0"/>
        <w:bCs w:val="0"/>
        <w:i w:val="0"/>
        <w:iCs w:val="0"/>
        <w:sz w:val="20"/>
        <w:szCs w:val="20"/>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OpenSymbol" w:hAnsi="OpenSymbol" w:cs="OpenSymbol"/>
        <w:b w:val="0"/>
        <w:bCs w:val="0"/>
        <w:i w:val="0"/>
        <w:iCs w:val="0"/>
        <w:sz w:val="20"/>
        <w:szCs w:val="20"/>
      </w:rPr>
    </w:lvl>
    <w:lvl w:ilvl="5">
      <w:start w:val="1"/>
      <w:numFmt w:val="bullet"/>
      <w:lvlText w:val="▪"/>
      <w:lvlJc w:val="left"/>
      <w:pPr>
        <w:tabs>
          <w:tab w:val="num" w:pos="2520"/>
        </w:tabs>
        <w:ind w:left="2520" w:hanging="360"/>
      </w:pPr>
      <w:rPr>
        <w:rFonts w:ascii="OpenSymbol" w:hAnsi="OpenSymbol" w:cs="OpenSymbol"/>
        <w:b w:val="0"/>
        <w:bCs w:val="0"/>
        <w:i w:val="0"/>
        <w:iCs w:val="0"/>
        <w:sz w:val="20"/>
        <w:szCs w:val="20"/>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OpenSymbol" w:hAnsi="OpenSymbol" w:cs="OpenSymbol"/>
        <w:b w:val="0"/>
        <w:bCs w:val="0"/>
        <w:i w:val="0"/>
        <w:iCs w:val="0"/>
        <w:sz w:val="20"/>
        <w:szCs w:val="20"/>
      </w:rPr>
    </w:lvl>
    <w:lvl w:ilvl="8">
      <w:start w:val="1"/>
      <w:numFmt w:val="bullet"/>
      <w:lvlText w:val="▪"/>
      <w:lvlJc w:val="left"/>
      <w:pPr>
        <w:tabs>
          <w:tab w:val="num" w:pos="3600"/>
        </w:tabs>
        <w:ind w:left="3600" w:hanging="360"/>
      </w:pPr>
      <w:rPr>
        <w:rFonts w:ascii="OpenSymbol" w:hAnsi="OpenSymbol" w:cs="OpenSymbol"/>
        <w:b w:val="0"/>
        <w:bCs w:val="0"/>
        <w:i w:val="0"/>
        <w:iCs w:val="0"/>
        <w:sz w:val="20"/>
        <w:szCs w:val="20"/>
      </w:rPr>
    </w:lvl>
  </w:abstractNum>
  <w:abstractNum w:abstractNumId="12" w15:restartNumberingAfterBreak="0">
    <w:nsid w:val="00000018"/>
    <w:multiLevelType w:val="multilevel"/>
    <w:tmpl w:val="00000018"/>
    <w:name w:val="WW8Num24"/>
    <w:lvl w:ilvl="0">
      <w:start w:val="1"/>
      <w:numFmt w:val="lowerLetter"/>
      <w:lvlText w:val="%1)"/>
      <w:lvlJc w:val="left"/>
      <w:pPr>
        <w:tabs>
          <w:tab w:val="num" w:pos="1070"/>
        </w:tabs>
        <w:ind w:left="107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B"/>
    <w:multiLevelType w:val="multilevel"/>
    <w:tmpl w:val="0000001B"/>
    <w:name w:val="WWNum27"/>
    <w:lvl w:ilvl="0">
      <w:start w:val="3"/>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4" w15:restartNumberingAfterBreak="0">
    <w:nsid w:val="0000001C"/>
    <w:multiLevelType w:val="multilevel"/>
    <w:tmpl w:val="0000001C"/>
    <w:name w:val="WW8Num30"/>
    <w:lvl w:ilvl="0">
      <w:start w:val="15"/>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5" w15:restartNumberingAfterBreak="0">
    <w:nsid w:val="00000021"/>
    <w:multiLevelType w:val="multilevel"/>
    <w:tmpl w:val="00000021"/>
    <w:name w:val="WW8Num63"/>
    <w:lvl w:ilvl="0">
      <w:start w:val="1"/>
      <w:numFmt w:val="decimal"/>
      <w:lvlText w:val="%1) "/>
      <w:lvlJc w:val="left"/>
      <w:pPr>
        <w:tabs>
          <w:tab w:val="num" w:pos="660"/>
        </w:tabs>
        <w:ind w:left="583" w:hanging="283"/>
      </w:pPr>
      <w:rPr>
        <w:rFonts w:ascii="Verdana" w:hAnsi="Verdana" w:cs="Verdana"/>
        <w:b w:val="0"/>
        <w:bCs w:val="0"/>
        <w:i w:val="0"/>
        <w:iCs w:val="0"/>
        <w:strike w:val="0"/>
        <w:dstrike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2"/>
    <w:multiLevelType w:val="multilevel"/>
    <w:tmpl w:val="00000022"/>
    <w:name w:val="WW8Num36"/>
    <w:lvl w:ilvl="0">
      <w:start w:val="11"/>
      <w:numFmt w:val="decimal"/>
      <w:lvlText w:val="%1"/>
      <w:lvlJc w:val="left"/>
      <w:pPr>
        <w:tabs>
          <w:tab w:val="num" w:pos="480"/>
        </w:tabs>
        <w:ind w:left="480" w:hanging="480"/>
      </w:p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7" w15:restartNumberingAfterBreak="0">
    <w:nsid w:val="0000002C"/>
    <w:multiLevelType w:val="multilevel"/>
    <w:tmpl w:val="0000002C"/>
    <w:name w:val="WW8Num47"/>
    <w:lvl w:ilvl="0">
      <w:start w:val="25"/>
      <w:numFmt w:val="decimal"/>
      <w:lvlText w:val="%1"/>
      <w:lvlJc w:val="left"/>
      <w:pPr>
        <w:tabs>
          <w:tab w:val="num" w:pos="420"/>
        </w:tabs>
        <w:ind w:left="420" w:hanging="420"/>
      </w:pPr>
      <w:rPr>
        <w:b/>
        <w:bCs/>
        <w:sz w:val="28"/>
        <w:szCs w:val="28"/>
      </w:rPr>
    </w:lvl>
    <w:lvl w:ilvl="1">
      <w:start w:val="1"/>
      <w:numFmt w:val="decimal"/>
      <w:lvlText w:val="%1.%2"/>
      <w:lvlJc w:val="left"/>
      <w:pPr>
        <w:tabs>
          <w:tab w:val="num" w:pos="720"/>
        </w:tabs>
        <w:ind w:left="720" w:hanging="720"/>
      </w:pPr>
      <w:rPr>
        <w:rFonts w:ascii="Tahoma" w:hAnsi="Tahoma" w:cs="Tahoma"/>
        <w:color w:val="000000"/>
        <w:sz w:val="24"/>
        <w:szCs w:val="24"/>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1080"/>
        </w:tabs>
        <w:ind w:left="1080" w:hanging="1080"/>
      </w:pPr>
      <w:rPr>
        <w:b/>
        <w:bCs/>
        <w:sz w:val="28"/>
        <w:szCs w:val="28"/>
      </w:rPr>
    </w:lvl>
    <w:lvl w:ilvl="4">
      <w:start w:val="1"/>
      <w:numFmt w:val="decimal"/>
      <w:lvlText w:val="%1.%2.%3.%4.%5"/>
      <w:lvlJc w:val="left"/>
      <w:pPr>
        <w:tabs>
          <w:tab w:val="num" w:pos="1440"/>
        </w:tabs>
        <w:ind w:left="1440" w:hanging="1440"/>
      </w:pPr>
      <w:rPr>
        <w:b/>
        <w:bCs/>
        <w:sz w:val="28"/>
        <w:szCs w:val="28"/>
      </w:rPr>
    </w:lvl>
    <w:lvl w:ilvl="5">
      <w:start w:val="1"/>
      <w:numFmt w:val="decimal"/>
      <w:lvlText w:val="%1.%2.%3.%4.%5.%6"/>
      <w:lvlJc w:val="left"/>
      <w:pPr>
        <w:tabs>
          <w:tab w:val="num" w:pos="1440"/>
        </w:tabs>
        <w:ind w:left="1440" w:hanging="1440"/>
      </w:pPr>
      <w:rPr>
        <w:b/>
        <w:bCs/>
        <w:sz w:val="28"/>
        <w:szCs w:val="28"/>
      </w:rPr>
    </w:lvl>
    <w:lvl w:ilvl="6">
      <w:start w:val="1"/>
      <w:numFmt w:val="decimal"/>
      <w:lvlText w:val="%1.%2.%3.%4.%5.%6.%7"/>
      <w:lvlJc w:val="left"/>
      <w:pPr>
        <w:tabs>
          <w:tab w:val="num" w:pos="1800"/>
        </w:tabs>
        <w:ind w:left="1800" w:hanging="1800"/>
      </w:pPr>
      <w:rPr>
        <w:b/>
        <w:bCs/>
        <w:sz w:val="28"/>
        <w:szCs w:val="28"/>
      </w:rPr>
    </w:lvl>
    <w:lvl w:ilvl="7">
      <w:start w:val="1"/>
      <w:numFmt w:val="decimal"/>
      <w:lvlText w:val="%1.%2.%3.%4.%5.%6.%7.%8"/>
      <w:lvlJc w:val="left"/>
      <w:pPr>
        <w:tabs>
          <w:tab w:val="num" w:pos="2160"/>
        </w:tabs>
        <w:ind w:left="2160" w:hanging="2160"/>
      </w:pPr>
      <w:rPr>
        <w:b/>
        <w:bCs/>
        <w:sz w:val="28"/>
        <w:szCs w:val="28"/>
      </w:rPr>
    </w:lvl>
    <w:lvl w:ilvl="8">
      <w:start w:val="1"/>
      <w:numFmt w:val="decimal"/>
      <w:lvlText w:val="%1.%2.%3.%4.%5.%6.%7.%8.%9"/>
      <w:lvlJc w:val="left"/>
      <w:pPr>
        <w:tabs>
          <w:tab w:val="num" w:pos="2160"/>
        </w:tabs>
        <w:ind w:left="2160" w:hanging="2160"/>
      </w:pPr>
      <w:rPr>
        <w:b/>
        <w:bCs/>
        <w:sz w:val="28"/>
        <w:szCs w:val="28"/>
      </w:rPr>
    </w:lvl>
  </w:abstractNum>
  <w:abstractNum w:abstractNumId="18" w15:restartNumberingAfterBreak="0">
    <w:nsid w:val="0000002F"/>
    <w:multiLevelType w:val="multilevel"/>
    <w:tmpl w:val="1C1C9F96"/>
    <w:name w:val="WW8Num50"/>
    <w:lvl w:ilvl="0">
      <w:start w:val="24"/>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3."/>
      <w:lvlJc w:val="left"/>
      <w:pPr>
        <w:tabs>
          <w:tab w:val="num" w:pos="720"/>
        </w:tabs>
        <w:ind w:left="720" w:hanging="720"/>
      </w:pPr>
      <w:rPr>
        <w:rFonts w:ascii="Tahoma" w:eastAsia="Times New Roman" w:hAnsi="Tahoma"/>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9" w15:restartNumberingAfterBreak="0">
    <w:nsid w:val="00000031"/>
    <w:multiLevelType w:val="multilevel"/>
    <w:tmpl w:val="00000031"/>
    <w:name w:val="WW8Num52"/>
    <w:lvl w:ilvl="0">
      <w:start w:val="27"/>
      <w:numFmt w:val="decimal"/>
      <w:lvlText w:val="%1"/>
      <w:lvlJc w:val="left"/>
      <w:pPr>
        <w:tabs>
          <w:tab w:val="num" w:pos="480"/>
        </w:tabs>
        <w:ind w:left="480" w:hanging="480"/>
      </w:pPr>
      <w:rPr>
        <w:color w:val="000000"/>
      </w:r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440"/>
        </w:tabs>
        <w:ind w:left="1440" w:hanging="144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2160"/>
        </w:tabs>
        <w:ind w:left="2160" w:hanging="2160"/>
      </w:pPr>
      <w:rPr>
        <w:color w:val="000000"/>
      </w:rPr>
    </w:lvl>
    <w:lvl w:ilvl="8">
      <w:start w:val="1"/>
      <w:numFmt w:val="decimal"/>
      <w:lvlText w:val="%1.%2.%3.%4.%5.%6.%7.%8.%9"/>
      <w:lvlJc w:val="left"/>
      <w:pPr>
        <w:tabs>
          <w:tab w:val="num" w:pos="2160"/>
        </w:tabs>
        <w:ind w:left="2160" w:hanging="2160"/>
      </w:pPr>
      <w:rPr>
        <w:color w:val="000000"/>
      </w:rPr>
    </w:lvl>
  </w:abstractNum>
  <w:abstractNum w:abstractNumId="20" w15:restartNumberingAfterBreak="0">
    <w:nsid w:val="00000044"/>
    <w:multiLevelType w:val="singleLevel"/>
    <w:tmpl w:val="00000044"/>
    <w:name w:val="WW8Num79"/>
    <w:lvl w:ilvl="0">
      <w:start w:val="1"/>
      <w:numFmt w:val="lowerLetter"/>
      <w:lvlText w:val="%1)"/>
      <w:lvlJc w:val="left"/>
      <w:pPr>
        <w:tabs>
          <w:tab w:val="num" w:pos="720"/>
        </w:tabs>
        <w:ind w:left="720" w:hanging="360"/>
      </w:pPr>
    </w:lvl>
  </w:abstractNum>
  <w:abstractNum w:abstractNumId="21" w15:restartNumberingAfterBreak="0">
    <w:nsid w:val="00000045"/>
    <w:multiLevelType w:val="multilevel"/>
    <w:tmpl w:val="00000045"/>
    <w:name w:val="WW8Num69"/>
    <w:lvl w:ilvl="0">
      <w:start w:val="1"/>
      <w:numFmt w:val="bullet"/>
      <w:lvlText w:val=""/>
      <w:lvlJc w:val="left"/>
      <w:pPr>
        <w:tabs>
          <w:tab w:val="num" w:pos="0"/>
        </w:tabs>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294260"/>
    <w:multiLevelType w:val="hybridMultilevel"/>
    <w:tmpl w:val="9814C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24207BC">
      <w:start w:val="1"/>
      <w:numFmt w:val="lowerLetter"/>
      <w:lvlText w:val="%3)"/>
      <w:lvlJc w:val="right"/>
      <w:pPr>
        <w:ind w:left="2160" w:hanging="180"/>
      </w:pPr>
      <w:rPr>
        <w:rFonts w:ascii="Times New Roman" w:eastAsia="Times New Roman" w:hAnsi="Times New Roman" w:cs="Times New Roman" w:hint="default"/>
      </w:rPr>
    </w:lvl>
    <w:lvl w:ilvl="3" w:tplc="E1FC2C46">
      <w:start w:val="1"/>
      <w:numFmt w:val="decimal"/>
      <w:lvlText w:val="%4)"/>
      <w:lvlJc w:val="left"/>
      <w:pPr>
        <w:ind w:left="2880" w:hanging="360"/>
      </w:pPr>
      <w:rPr>
        <w:rFonts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1484B15"/>
    <w:multiLevelType w:val="hybridMultilevel"/>
    <w:tmpl w:val="0ACA2CDE"/>
    <w:lvl w:ilvl="0" w:tplc="CB3687B2">
      <w:start w:val="1"/>
      <w:numFmt w:val="lowerLetter"/>
      <w:lvlText w:val="%1)"/>
      <w:lvlJc w:val="left"/>
      <w:pPr>
        <w:tabs>
          <w:tab w:val="num" w:pos="340"/>
        </w:tabs>
        <w:ind w:left="397" w:hanging="397"/>
      </w:pPr>
      <w:rPr>
        <w:rFonts w:ascii="Times New Roman" w:eastAsia="Times New Roman" w:hAnsi="Times New Roman" w:cs="Times New Roman"/>
        <w:color w:val="000000"/>
        <w:sz w:val="24"/>
        <w:szCs w:val="24"/>
      </w:rPr>
    </w:lvl>
    <w:lvl w:ilvl="1" w:tplc="2B18A460">
      <w:start w:val="1"/>
      <w:numFmt w:val="bullet"/>
      <w:lvlText w:val=""/>
      <w:lvlJc w:val="left"/>
      <w:pPr>
        <w:tabs>
          <w:tab w:val="num" w:pos="1363"/>
        </w:tabs>
        <w:ind w:left="1363" w:hanging="283"/>
      </w:pPr>
      <w:rPr>
        <w:rFonts w:ascii="Symbol" w:hAnsi="Symbol" w:cs="Symbol" w:hint="default"/>
        <w:sz w:val="24"/>
        <w:szCs w:val="24"/>
      </w:rPr>
    </w:lvl>
    <w:lvl w:ilvl="2" w:tplc="43FA3292">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0188738D"/>
    <w:multiLevelType w:val="multilevel"/>
    <w:tmpl w:val="FAFA163C"/>
    <w:styleLink w:val="Styl1"/>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26"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7" w15:restartNumberingAfterBreak="0">
    <w:nsid w:val="12416830"/>
    <w:multiLevelType w:val="hybridMultilevel"/>
    <w:tmpl w:val="2996E434"/>
    <w:lvl w:ilvl="0" w:tplc="95008836">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8" w15:restartNumberingAfterBreak="0">
    <w:nsid w:val="19866DA3"/>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C220303"/>
    <w:multiLevelType w:val="multilevel"/>
    <w:tmpl w:val="FFFFFFFF"/>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0" w15:restartNumberingAfterBreak="0">
    <w:nsid w:val="1C9C4235"/>
    <w:multiLevelType w:val="hybridMultilevel"/>
    <w:tmpl w:val="5FD4B1D2"/>
    <w:lvl w:ilvl="0" w:tplc="5DF616A6">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4EE8689C">
      <w:start w:val="1"/>
      <w:numFmt w:val="decimal"/>
      <w:lvlText w:val="%7."/>
      <w:lvlJc w:val="left"/>
      <w:pPr>
        <w:tabs>
          <w:tab w:val="num" w:pos="5040"/>
        </w:tabs>
        <w:ind w:left="5040" w:hanging="360"/>
      </w:pPr>
      <w:rPr>
        <w:color w:val="auto"/>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20D07960"/>
    <w:multiLevelType w:val="multilevel"/>
    <w:tmpl w:val="FFFFFFFF"/>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32" w15:restartNumberingAfterBreak="0">
    <w:nsid w:val="24EC1D92"/>
    <w:multiLevelType w:val="hybridMultilevel"/>
    <w:tmpl w:val="6520DFFE"/>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3" w15:restartNumberingAfterBreak="0">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bCs w:val="0"/>
      </w:rPr>
    </w:lvl>
    <w:lvl w:ilvl="1" w:tplc="91D65508">
      <w:start w:val="1"/>
      <w:numFmt w:val="bullet"/>
      <w:lvlText w:val=""/>
      <w:lvlJc w:val="left"/>
      <w:pPr>
        <w:tabs>
          <w:tab w:val="num" w:pos="1080"/>
        </w:tabs>
        <w:ind w:left="1080" w:hanging="360"/>
      </w:pPr>
      <w:rPr>
        <w:rFonts w:ascii="Symbol" w:hAnsi="Symbol" w:cs="Symbol" w:hint="default"/>
        <w:color w:val="auto"/>
      </w:rPr>
    </w:lvl>
    <w:lvl w:ilvl="2" w:tplc="9F342CDC">
      <w:start w:val="1"/>
      <w:numFmt w:val="lowerLetter"/>
      <w:lvlText w:val="%3)"/>
      <w:lvlJc w:val="left"/>
      <w:pPr>
        <w:tabs>
          <w:tab w:val="num" w:pos="1980"/>
        </w:tabs>
        <w:ind w:left="1980" w:hanging="360"/>
      </w:pPr>
      <w:rPr>
        <w:rFonts w:hint="default"/>
        <w:color w:val="000000"/>
      </w:rPr>
    </w:lvl>
    <w:lvl w:ilvl="3" w:tplc="524A40F0">
      <w:start w:val="1"/>
      <w:numFmt w:val="decimal"/>
      <w:lvlText w:val="%4."/>
      <w:lvlJc w:val="left"/>
      <w:pPr>
        <w:tabs>
          <w:tab w:val="num" w:pos="2520"/>
        </w:tabs>
        <w:ind w:left="2520" w:hanging="360"/>
      </w:pPr>
    </w:lvl>
    <w:lvl w:ilvl="4" w:tplc="B18006A4">
      <w:start w:val="1"/>
      <w:numFmt w:val="lowerLetter"/>
      <w:lvlText w:val="%5."/>
      <w:lvlJc w:val="left"/>
      <w:pPr>
        <w:tabs>
          <w:tab w:val="num" w:pos="3240"/>
        </w:tabs>
        <w:ind w:left="3240" w:hanging="360"/>
      </w:pPr>
    </w:lvl>
    <w:lvl w:ilvl="5" w:tplc="33E0A896">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start w:val="1"/>
      <w:numFmt w:val="lowerLetter"/>
      <w:lvlText w:val="%8."/>
      <w:lvlJc w:val="left"/>
      <w:pPr>
        <w:tabs>
          <w:tab w:val="num" w:pos="5400"/>
        </w:tabs>
        <w:ind w:left="5400" w:hanging="360"/>
      </w:pPr>
    </w:lvl>
    <w:lvl w:ilvl="8" w:tplc="9C08544A">
      <w:start w:val="1"/>
      <w:numFmt w:val="lowerRoman"/>
      <w:lvlText w:val="%9."/>
      <w:lvlJc w:val="right"/>
      <w:pPr>
        <w:tabs>
          <w:tab w:val="num" w:pos="6120"/>
        </w:tabs>
        <w:ind w:left="6120" w:hanging="180"/>
      </w:pPr>
    </w:lvl>
  </w:abstractNum>
  <w:abstractNum w:abstractNumId="35"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36" w15:restartNumberingAfterBreak="0">
    <w:nsid w:val="2EF22831"/>
    <w:multiLevelType w:val="singleLevel"/>
    <w:tmpl w:val="14546364"/>
    <w:lvl w:ilvl="0">
      <w:start w:val="1"/>
      <w:numFmt w:val="decimal"/>
      <w:lvlText w:val="%1."/>
      <w:lvlJc w:val="left"/>
      <w:pPr>
        <w:tabs>
          <w:tab w:val="num" w:pos="360"/>
        </w:tabs>
        <w:ind w:left="360" w:hanging="360"/>
      </w:pPr>
      <w:rPr>
        <w:rFonts w:hint="default"/>
        <w:b w:val="0"/>
        <w:bCs w:val="0"/>
        <w:i w:val="0"/>
        <w:iCs w:val="0"/>
        <w:strike w:val="0"/>
        <w:color w:val="auto"/>
      </w:rPr>
    </w:lvl>
  </w:abstractNum>
  <w:abstractNum w:abstractNumId="37" w15:restartNumberingAfterBreak="0">
    <w:nsid w:val="31276F5F"/>
    <w:multiLevelType w:val="hybridMultilevel"/>
    <w:tmpl w:val="70ACDEEC"/>
    <w:lvl w:ilvl="0" w:tplc="B4A6CED6">
      <w:start w:val="1"/>
      <w:numFmt w:val="lowerLetter"/>
      <w:lvlText w:val="%1)"/>
      <w:lvlJc w:val="left"/>
      <w:pPr>
        <w:tabs>
          <w:tab w:val="num" w:pos="720"/>
        </w:tabs>
        <w:ind w:left="720" w:hanging="360"/>
      </w:pPr>
      <w:rPr>
        <w:rFonts w:hint="default"/>
      </w:rPr>
    </w:lvl>
    <w:lvl w:ilvl="1" w:tplc="94DC4698">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38277452"/>
    <w:multiLevelType w:val="multilevel"/>
    <w:tmpl w:val="79169C9A"/>
    <w:lvl w:ilvl="0">
      <w:start w:val="2"/>
      <w:numFmt w:val="decimal"/>
      <w:pStyle w:val="Aspis1"/>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3A6B5640"/>
    <w:multiLevelType w:val="hybridMultilevel"/>
    <w:tmpl w:val="088C3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233E29"/>
    <w:multiLevelType w:val="hybridMultilevel"/>
    <w:tmpl w:val="EEE0A9DA"/>
    <w:lvl w:ilvl="0" w:tplc="2FE82F6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1" w15:restartNumberingAfterBreak="0">
    <w:nsid w:val="4B413114"/>
    <w:multiLevelType w:val="singleLevel"/>
    <w:tmpl w:val="E36A173E"/>
    <w:lvl w:ilvl="0">
      <w:start w:val="1"/>
      <w:numFmt w:val="decimal"/>
      <w:lvlText w:val="%1."/>
      <w:legacy w:legacy="1" w:legacySpace="120" w:legacyIndent="360"/>
      <w:lvlJc w:val="left"/>
      <w:pPr>
        <w:ind w:left="360" w:hanging="360"/>
      </w:pPr>
      <w:rPr>
        <w:color w:val="auto"/>
      </w:rPr>
    </w:lvl>
  </w:abstractNum>
  <w:abstractNum w:abstractNumId="42" w15:restartNumberingAfterBreak="0">
    <w:nsid w:val="4CD9592E"/>
    <w:multiLevelType w:val="hybridMultilevel"/>
    <w:tmpl w:val="2742672E"/>
    <w:lvl w:ilvl="0" w:tplc="D9C84BE2">
      <w:start w:val="6"/>
      <w:numFmt w:val="decimal"/>
      <w:lvlText w:val="%1."/>
      <w:lvlJc w:val="left"/>
      <w:pPr>
        <w:tabs>
          <w:tab w:val="num" w:pos="360"/>
        </w:tabs>
        <w:ind w:left="360" w:hanging="360"/>
      </w:pPr>
      <w:rPr>
        <w:rFonts w:hint="default"/>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D3C3873"/>
    <w:multiLevelType w:val="hybridMultilevel"/>
    <w:tmpl w:val="363854CE"/>
    <w:lvl w:ilvl="0" w:tplc="04150017">
      <w:start w:val="1"/>
      <w:numFmt w:val="lowerLetter"/>
      <w:lvlText w:val="%1)"/>
      <w:lvlJc w:val="left"/>
      <w:pPr>
        <w:tabs>
          <w:tab w:val="num" w:pos="360"/>
        </w:tabs>
        <w:ind w:left="360" w:hanging="360"/>
      </w:pPr>
    </w:lvl>
    <w:lvl w:ilvl="1" w:tplc="04150017">
      <w:start w:val="1"/>
      <w:numFmt w:val="lowerLetter"/>
      <w:lvlText w:val="%2)"/>
      <w:lvlJc w:val="left"/>
      <w:pPr>
        <w:tabs>
          <w:tab w:val="num" w:pos="1080"/>
        </w:tabs>
        <w:ind w:left="1080" w:hanging="360"/>
      </w:pPr>
      <w:rPr>
        <w:color w:val="auto"/>
      </w:rPr>
    </w:lvl>
    <w:lvl w:ilvl="2" w:tplc="8CF6221C">
      <w:start w:val="1"/>
      <w:numFmt w:val="lowerLetter"/>
      <w:lvlText w:val="%3)"/>
      <w:lvlJc w:val="left"/>
      <w:pPr>
        <w:tabs>
          <w:tab w:val="num" w:pos="1980"/>
        </w:tabs>
        <w:ind w:left="1980" w:hanging="360"/>
      </w:pPr>
      <w:rPr>
        <w:color w:val="000000"/>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4" w15:restartNumberingAfterBreak="0">
    <w:nsid w:val="4EB41306"/>
    <w:multiLevelType w:val="hybridMultilevel"/>
    <w:tmpl w:val="1ECE227A"/>
    <w:lvl w:ilvl="0" w:tplc="B35ED25C">
      <w:start w:val="1"/>
      <w:numFmt w:val="lowerLetter"/>
      <w:lvlText w:val="%1)"/>
      <w:lvlJc w:val="left"/>
      <w:pPr>
        <w:ind w:left="1080" w:hanging="360"/>
      </w:pPr>
      <w:rPr>
        <w:rFonts w:hint="default"/>
      </w:rPr>
    </w:lvl>
    <w:lvl w:ilvl="1" w:tplc="2FE82F60">
      <w:start w:val="1"/>
      <w:numFmt w:val="bullet"/>
      <w:lvlText w:val=""/>
      <w:lvlJc w:val="left"/>
      <w:pPr>
        <w:ind w:left="1800" w:hanging="360"/>
      </w:pPr>
      <w:rPr>
        <w:rFonts w:ascii="Symbol" w:hAnsi="Symbol" w:cs="Symbol" w:hint="default"/>
      </w:rPr>
    </w:lvl>
    <w:lvl w:ilvl="2" w:tplc="105E2CE6">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5" w15:restartNumberingAfterBreak="0">
    <w:nsid w:val="4FD573C5"/>
    <w:multiLevelType w:val="hybridMultilevel"/>
    <w:tmpl w:val="34D65648"/>
    <w:lvl w:ilvl="0" w:tplc="CA1C1238">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6" w15:restartNumberingAfterBreak="0">
    <w:nsid w:val="531C2733"/>
    <w:multiLevelType w:val="multilevel"/>
    <w:tmpl w:val="C6D8D436"/>
    <w:lvl w:ilvl="0">
      <w:start w:val="1"/>
      <w:numFmt w:val="decimal"/>
      <w:lvlText w:val="%1."/>
      <w:lvlJc w:val="left"/>
      <w:pPr>
        <w:tabs>
          <w:tab w:val="num" w:pos="340"/>
        </w:tabs>
        <w:ind w:left="397" w:hanging="397"/>
      </w:pPr>
      <w:rPr>
        <w:sz w:val="24"/>
        <w:szCs w:val="24"/>
      </w:rPr>
    </w:lvl>
    <w:lvl w:ilvl="1">
      <w:start w:val="1"/>
      <w:numFmt w:val="lowerLetter"/>
      <w:lvlText w:val="%2)"/>
      <w:lvlJc w:val="left"/>
      <w:pPr>
        <w:tabs>
          <w:tab w:val="num" w:pos="840"/>
        </w:tabs>
        <w:ind w:left="840" w:hanging="360"/>
      </w:pPr>
      <w:rPr>
        <w:rFonts w:ascii="Apolonia" w:eastAsia="Calibri" w:hAnsi="Apolonia" w:cs="Tahoma"/>
        <w:b w:val="0"/>
        <w:bCs w:val="0"/>
        <w:sz w:val="24"/>
        <w:szCs w:val="24"/>
      </w:rPr>
    </w:lvl>
    <w:lvl w:ilvl="2">
      <w:start w:val="1"/>
      <w:numFmt w:val="bullet"/>
      <w:lvlText w:val=""/>
      <w:lvlJc w:val="left"/>
      <w:pPr>
        <w:tabs>
          <w:tab w:val="num" w:pos="2340"/>
        </w:tabs>
        <w:ind w:left="234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53202F61"/>
    <w:multiLevelType w:val="hybridMultilevel"/>
    <w:tmpl w:val="8162F6D8"/>
    <w:lvl w:ilvl="0" w:tplc="89004C8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2D40F5"/>
    <w:multiLevelType w:val="hybridMultilevel"/>
    <w:tmpl w:val="75BE6258"/>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5D8C1323"/>
    <w:multiLevelType w:val="multilevel"/>
    <w:tmpl w:val="65583D94"/>
    <w:lvl w:ilvl="0">
      <w:start w:val="3"/>
      <w:numFmt w:val="decimal"/>
      <w:lvlText w:val="%1."/>
      <w:lvlJc w:val="left"/>
      <w:pPr>
        <w:ind w:left="360" w:hanging="360"/>
      </w:pPr>
      <w:rPr>
        <w:rFonts w:hint="default"/>
        <w:b/>
        <w:sz w:val="28"/>
        <w:szCs w:val="28"/>
      </w:rPr>
    </w:lvl>
    <w:lvl w:ilvl="1">
      <w:start w:val="1"/>
      <w:numFmt w:val="decimal"/>
      <w:lvlText w:val="%1.%2."/>
      <w:lvlJc w:val="left"/>
      <w:pPr>
        <w:ind w:left="720" w:hanging="720"/>
      </w:pPr>
      <w:rPr>
        <w:rFonts w:ascii="Times New Roman" w:hAnsi="Times New Roman" w:cs="Times New Roman"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278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imes New Roman" w:eastAsia="SimSun" w:hAnsi="Times New Roman" w:cs="Times New Roman"/>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F731523"/>
    <w:multiLevelType w:val="multilevel"/>
    <w:tmpl w:val="FFFFFFFF"/>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51" w15:restartNumberingAfterBreak="0">
    <w:nsid w:val="60211E9C"/>
    <w:multiLevelType w:val="hybridMultilevel"/>
    <w:tmpl w:val="E92280F2"/>
    <w:lvl w:ilvl="0" w:tplc="784C8C7E">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4462943"/>
    <w:multiLevelType w:val="multilevel"/>
    <w:tmpl w:val="4D06409E"/>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pPr>
      <w:rPr>
        <w:rFonts w:ascii="Symbol" w:hAnsi="Symbol" w:cs="Symbol" w:hint="default"/>
      </w:rPr>
    </w:lvl>
    <w:lvl w:ilvl="2">
      <w:start w:val="1"/>
      <w:numFmt w:val="lowerRoman"/>
      <w:lvlText w:val="%3."/>
      <w:lvlJc w:val="right"/>
      <w:pPr>
        <w:tabs>
          <w:tab w:val="num" w:pos="2727"/>
        </w:tabs>
      </w:pPr>
      <w:rPr>
        <w:rFonts w:hint="default"/>
      </w:rPr>
    </w:lvl>
    <w:lvl w:ilvl="3">
      <w:start w:val="1"/>
      <w:numFmt w:val="decimal"/>
      <w:lvlText w:val="%4."/>
      <w:lvlJc w:val="left"/>
      <w:pPr>
        <w:tabs>
          <w:tab w:val="num" w:pos="3447"/>
        </w:tabs>
      </w:pPr>
      <w:rPr>
        <w:rFonts w:hint="default"/>
      </w:rPr>
    </w:lvl>
    <w:lvl w:ilvl="4">
      <w:start w:val="1"/>
      <w:numFmt w:val="lowerLetter"/>
      <w:lvlText w:val="%5."/>
      <w:lvlJc w:val="left"/>
      <w:pPr>
        <w:tabs>
          <w:tab w:val="num" w:pos="4167"/>
        </w:tabs>
      </w:pPr>
      <w:rPr>
        <w:rFonts w:hint="default"/>
      </w:rPr>
    </w:lvl>
    <w:lvl w:ilvl="5">
      <w:start w:val="1"/>
      <w:numFmt w:val="lowerRoman"/>
      <w:lvlText w:val="%6."/>
      <w:lvlJc w:val="right"/>
      <w:pPr>
        <w:tabs>
          <w:tab w:val="num" w:pos="4887"/>
        </w:tabs>
      </w:pPr>
      <w:rPr>
        <w:rFonts w:hint="default"/>
      </w:rPr>
    </w:lvl>
    <w:lvl w:ilvl="6">
      <w:start w:val="1"/>
      <w:numFmt w:val="decimal"/>
      <w:lvlText w:val="%7."/>
      <w:lvlJc w:val="left"/>
      <w:pPr>
        <w:tabs>
          <w:tab w:val="num" w:pos="7167"/>
        </w:tabs>
      </w:pPr>
      <w:rPr>
        <w:rFonts w:hint="default"/>
        <w:color w:val="auto"/>
      </w:rPr>
    </w:lvl>
    <w:lvl w:ilvl="7">
      <w:start w:val="1"/>
      <w:numFmt w:val="lowerLetter"/>
      <w:lvlText w:val="%8."/>
      <w:lvlJc w:val="left"/>
      <w:pPr>
        <w:tabs>
          <w:tab w:val="num" w:pos="6327"/>
        </w:tabs>
      </w:pPr>
      <w:rPr>
        <w:rFonts w:hint="default"/>
      </w:rPr>
    </w:lvl>
    <w:lvl w:ilvl="8">
      <w:start w:val="1"/>
      <w:numFmt w:val="lowerRoman"/>
      <w:lvlText w:val="%9."/>
      <w:lvlJc w:val="right"/>
      <w:pPr>
        <w:tabs>
          <w:tab w:val="num" w:pos="7047"/>
        </w:tabs>
      </w:pPr>
      <w:rPr>
        <w:rFonts w:hint="default"/>
      </w:rPr>
    </w:lvl>
  </w:abstractNum>
  <w:abstractNum w:abstractNumId="53" w15:restartNumberingAfterBreak="0">
    <w:nsid w:val="655000B0"/>
    <w:multiLevelType w:val="hybridMultilevel"/>
    <w:tmpl w:val="F9A4BF8E"/>
    <w:lvl w:ilvl="0" w:tplc="815647E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66687B2B"/>
    <w:multiLevelType w:val="hybridMultilevel"/>
    <w:tmpl w:val="D7E4EC7C"/>
    <w:lvl w:ilvl="0" w:tplc="2FE82F6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5" w15:restartNumberingAfterBreak="0">
    <w:nsid w:val="695F24D9"/>
    <w:multiLevelType w:val="hybridMultilevel"/>
    <w:tmpl w:val="9CC84C56"/>
    <w:lvl w:ilvl="0" w:tplc="3E4A02B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6DF93828"/>
    <w:multiLevelType w:val="hybridMultilevel"/>
    <w:tmpl w:val="2056F01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58" w15:restartNumberingAfterBreak="0">
    <w:nsid w:val="77357FC7"/>
    <w:multiLevelType w:val="hybridMultilevel"/>
    <w:tmpl w:val="12F6A6E2"/>
    <w:lvl w:ilvl="0" w:tplc="CADE5DF0">
      <w:start w:val="1"/>
      <w:numFmt w:val="lowerLetter"/>
      <w:lvlText w:val="%1)"/>
      <w:lvlJc w:val="left"/>
      <w:pPr>
        <w:ind w:left="720" w:hanging="360"/>
      </w:pPr>
      <w:rPr>
        <w:rFonts w:ascii="Times New Roman" w:hAnsi="Times New Roman"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5703F1"/>
    <w:multiLevelType w:val="hybridMultilevel"/>
    <w:tmpl w:val="E6AC061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0"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num w:numId="1">
    <w:abstractNumId w:val="25"/>
  </w:num>
  <w:num w:numId="2">
    <w:abstractNumId w:val="38"/>
  </w:num>
  <w:num w:numId="3">
    <w:abstractNumId w:val="33"/>
  </w:num>
  <w:num w:numId="4">
    <w:abstractNumId w:val="26"/>
  </w:num>
  <w:num w:numId="5">
    <w:abstractNumId w:val="24"/>
  </w:num>
  <w:num w:numId="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lvlOverride w:ilvl="0">
      <w:startOverride w:val="1"/>
    </w:lvlOverride>
  </w:num>
  <w:num w:numId="8">
    <w:abstractNumId w:val="44"/>
  </w:num>
  <w:num w:numId="9">
    <w:abstractNumId w:val="23"/>
  </w:num>
  <w:num w:numId="10">
    <w:abstractNumId w:val="34"/>
  </w:num>
  <w:num w:numId="11">
    <w:abstractNumId w:val="36"/>
  </w:num>
  <w:num w:numId="12">
    <w:abstractNumId w:val="41"/>
  </w:num>
  <w:num w:numId="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num>
  <w:num w:numId="15">
    <w:abstractNumId w:val="56"/>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0"/>
  </w:num>
  <w:num w:numId="19">
    <w:abstractNumId w:val="28"/>
  </w:num>
  <w:num w:numId="20">
    <w:abstractNumId w:val="52"/>
  </w:num>
  <w:num w:numId="21">
    <w:abstractNumId w:val="54"/>
  </w:num>
  <w:num w:numId="22">
    <w:abstractNumId w:val="40"/>
  </w:num>
  <w:num w:numId="23">
    <w:abstractNumId w:val="35"/>
  </w:num>
  <w:num w:numId="24">
    <w:abstractNumId w:val="45"/>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50"/>
  </w:num>
  <w:num w:numId="33">
    <w:abstractNumId w:val="31"/>
  </w:num>
  <w:num w:numId="34">
    <w:abstractNumId w:val="29"/>
  </w:num>
  <w:num w:numId="35">
    <w:abstractNumId w:val="49"/>
  </w:num>
  <w:num w:numId="36">
    <w:abstractNumId w:val="53"/>
  </w:num>
  <w:num w:numId="37">
    <w:abstractNumId w:val="58"/>
  </w:num>
  <w:num w:numId="38">
    <w:abstractNumId w:val="39"/>
  </w:num>
  <w:num w:numId="39">
    <w:abstractNumId w:val="43"/>
  </w:num>
  <w:num w:numId="40">
    <w:abstractNumId w:val="32"/>
  </w:num>
  <w:num w:numId="41">
    <w:abstractNumId w:val="48"/>
  </w:num>
  <w:num w:numId="42">
    <w:abstractNumId w:val="27"/>
  </w:num>
  <w:num w:numId="43">
    <w:abstractNumId w:val="4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9A"/>
    <w:rsid w:val="00000150"/>
    <w:rsid w:val="000001F9"/>
    <w:rsid w:val="00000284"/>
    <w:rsid w:val="00000D95"/>
    <w:rsid w:val="00001045"/>
    <w:rsid w:val="0000138D"/>
    <w:rsid w:val="00001B1E"/>
    <w:rsid w:val="00002112"/>
    <w:rsid w:val="00002168"/>
    <w:rsid w:val="00002206"/>
    <w:rsid w:val="000033DA"/>
    <w:rsid w:val="0000357E"/>
    <w:rsid w:val="00003A8D"/>
    <w:rsid w:val="00003E72"/>
    <w:rsid w:val="00003FD9"/>
    <w:rsid w:val="0000401A"/>
    <w:rsid w:val="00004368"/>
    <w:rsid w:val="0000479A"/>
    <w:rsid w:val="00004C10"/>
    <w:rsid w:val="00004FF9"/>
    <w:rsid w:val="000056D0"/>
    <w:rsid w:val="00005825"/>
    <w:rsid w:val="00006AC0"/>
    <w:rsid w:val="00006CAD"/>
    <w:rsid w:val="00006CD8"/>
    <w:rsid w:val="00010ACA"/>
    <w:rsid w:val="00010D48"/>
    <w:rsid w:val="00010E85"/>
    <w:rsid w:val="0001148A"/>
    <w:rsid w:val="00011A09"/>
    <w:rsid w:val="00011BEB"/>
    <w:rsid w:val="00011E12"/>
    <w:rsid w:val="00011FA8"/>
    <w:rsid w:val="00012374"/>
    <w:rsid w:val="0001260B"/>
    <w:rsid w:val="000126EA"/>
    <w:rsid w:val="00012DF8"/>
    <w:rsid w:val="00012E15"/>
    <w:rsid w:val="00013494"/>
    <w:rsid w:val="00013B50"/>
    <w:rsid w:val="0001457D"/>
    <w:rsid w:val="00014CDA"/>
    <w:rsid w:val="00015055"/>
    <w:rsid w:val="00015791"/>
    <w:rsid w:val="0001589C"/>
    <w:rsid w:val="00016782"/>
    <w:rsid w:val="00016CD9"/>
    <w:rsid w:val="00017717"/>
    <w:rsid w:val="00017B32"/>
    <w:rsid w:val="00017C54"/>
    <w:rsid w:val="00017D18"/>
    <w:rsid w:val="00020171"/>
    <w:rsid w:val="0002054E"/>
    <w:rsid w:val="00020786"/>
    <w:rsid w:val="00020E86"/>
    <w:rsid w:val="00020F70"/>
    <w:rsid w:val="00021A32"/>
    <w:rsid w:val="00021ABB"/>
    <w:rsid w:val="00021B88"/>
    <w:rsid w:val="00021D69"/>
    <w:rsid w:val="000220DB"/>
    <w:rsid w:val="00022779"/>
    <w:rsid w:val="00022FA2"/>
    <w:rsid w:val="000230C6"/>
    <w:rsid w:val="00023928"/>
    <w:rsid w:val="00023DD2"/>
    <w:rsid w:val="00023EBF"/>
    <w:rsid w:val="000243DC"/>
    <w:rsid w:val="0002478A"/>
    <w:rsid w:val="00024EE6"/>
    <w:rsid w:val="00025131"/>
    <w:rsid w:val="000252CC"/>
    <w:rsid w:val="0002550B"/>
    <w:rsid w:val="000263F1"/>
    <w:rsid w:val="000274AB"/>
    <w:rsid w:val="000279A9"/>
    <w:rsid w:val="00027C49"/>
    <w:rsid w:val="00027F12"/>
    <w:rsid w:val="00030C6A"/>
    <w:rsid w:val="00030CD2"/>
    <w:rsid w:val="000315A4"/>
    <w:rsid w:val="00031A8C"/>
    <w:rsid w:val="00032382"/>
    <w:rsid w:val="000327F3"/>
    <w:rsid w:val="00032BFF"/>
    <w:rsid w:val="00033EB1"/>
    <w:rsid w:val="0003454A"/>
    <w:rsid w:val="000346E5"/>
    <w:rsid w:val="000349CF"/>
    <w:rsid w:val="00035094"/>
    <w:rsid w:val="000350A4"/>
    <w:rsid w:val="000352CD"/>
    <w:rsid w:val="00035683"/>
    <w:rsid w:val="00035954"/>
    <w:rsid w:val="00035D19"/>
    <w:rsid w:val="000360A1"/>
    <w:rsid w:val="00036E91"/>
    <w:rsid w:val="000376A8"/>
    <w:rsid w:val="000379BB"/>
    <w:rsid w:val="00040201"/>
    <w:rsid w:val="0004065E"/>
    <w:rsid w:val="00040DB0"/>
    <w:rsid w:val="00041BE9"/>
    <w:rsid w:val="00041DAB"/>
    <w:rsid w:val="000426A1"/>
    <w:rsid w:val="000430C3"/>
    <w:rsid w:val="000432E1"/>
    <w:rsid w:val="00043472"/>
    <w:rsid w:val="00043A14"/>
    <w:rsid w:val="00043D77"/>
    <w:rsid w:val="00043E68"/>
    <w:rsid w:val="00043F37"/>
    <w:rsid w:val="00044861"/>
    <w:rsid w:val="00045139"/>
    <w:rsid w:val="00045788"/>
    <w:rsid w:val="00045A34"/>
    <w:rsid w:val="00045AA1"/>
    <w:rsid w:val="000461E6"/>
    <w:rsid w:val="000462E8"/>
    <w:rsid w:val="00047014"/>
    <w:rsid w:val="00047595"/>
    <w:rsid w:val="00047C0C"/>
    <w:rsid w:val="00047C53"/>
    <w:rsid w:val="00047EAC"/>
    <w:rsid w:val="00050507"/>
    <w:rsid w:val="00050BF4"/>
    <w:rsid w:val="00050E88"/>
    <w:rsid w:val="00050EAF"/>
    <w:rsid w:val="00050F60"/>
    <w:rsid w:val="000513CD"/>
    <w:rsid w:val="000513DD"/>
    <w:rsid w:val="000517E5"/>
    <w:rsid w:val="000519C8"/>
    <w:rsid w:val="00051D24"/>
    <w:rsid w:val="000520DE"/>
    <w:rsid w:val="00052607"/>
    <w:rsid w:val="0005260F"/>
    <w:rsid w:val="0005296F"/>
    <w:rsid w:val="00052B31"/>
    <w:rsid w:val="00052CBC"/>
    <w:rsid w:val="00052D31"/>
    <w:rsid w:val="00053670"/>
    <w:rsid w:val="00053E75"/>
    <w:rsid w:val="000545F7"/>
    <w:rsid w:val="000548A9"/>
    <w:rsid w:val="0005499F"/>
    <w:rsid w:val="0005541D"/>
    <w:rsid w:val="00055428"/>
    <w:rsid w:val="000554FC"/>
    <w:rsid w:val="00055BFE"/>
    <w:rsid w:val="00056262"/>
    <w:rsid w:val="00057325"/>
    <w:rsid w:val="00057645"/>
    <w:rsid w:val="00057761"/>
    <w:rsid w:val="00057778"/>
    <w:rsid w:val="0006026F"/>
    <w:rsid w:val="00060278"/>
    <w:rsid w:val="00060517"/>
    <w:rsid w:val="00060574"/>
    <w:rsid w:val="00060B24"/>
    <w:rsid w:val="00060B5F"/>
    <w:rsid w:val="00060EA1"/>
    <w:rsid w:val="000613D8"/>
    <w:rsid w:val="00061E18"/>
    <w:rsid w:val="0006298D"/>
    <w:rsid w:val="000632AB"/>
    <w:rsid w:val="00063677"/>
    <w:rsid w:val="00063A4F"/>
    <w:rsid w:val="00064348"/>
    <w:rsid w:val="00064F9D"/>
    <w:rsid w:val="00065007"/>
    <w:rsid w:val="000655F2"/>
    <w:rsid w:val="00065AF2"/>
    <w:rsid w:val="0006608C"/>
    <w:rsid w:val="000664A2"/>
    <w:rsid w:val="00066807"/>
    <w:rsid w:val="00066825"/>
    <w:rsid w:val="000669FA"/>
    <w:rsid w:val="00067963"/>
    <w:rsid w:val="00070BD4"/>
    <w:rsid w:val="00071527"/>
    <w:rsid w:val="000719D1"/>
    <w:rsid w:val="000719DF"/>
    <w:rsid w:val="00071C26"/>
    <w:rsid w:val="00071F5E"/>
    <w:rsid w:val="00072286"/>
    <w:rsid w:val="0007229E"/>
    <w:rsid w:val="00072475"/>
    <w:rsid w:val="00072842"/>
    <w:rsid w:val="000728E2"/>
    <w:rsid w:val="00073794"/>
    <w:rsid w:val="00073809"/>
    <w:rsid w:val="00073DA9"/>
    <w:rsid w:val="000746CB"/>
    <w:rsid w:val="0007477A"/>
    <w:rsid w:val="00074828"/>
    <w:rsid w:val="00074B80"/>
    <w:rsid w:val="0007519F"/>
    <w:rsid w:val="000751B9"/>
    <w:rsid w:val="00075CA7"/>
    <w:rsid w:val="000761DA"/>
    <w:rsid w:val="000768B9"/>
    <w:rsid w:val="00076BF8"/>
    <w:rsid w:val="00076C8A"/>
    <w:rsid w:val="00076F12"/>
    <w:rsid w:val="00077C4F"/>
    <w:rsid w:val="00077E6F"/>
    <w:rsid w:val="000804D7"/>
    <w:rsid w:val="0008057C"/>
    <w:rsid w:val="0008123F"/>
    <w:rsid w:val="0008124F"/>
    <w:rsid w:val="00081334"/>
    <w:rsid w:val="000817F4"/>
    <w:rsid w:val="00081923"/>
    <w:rsid w:val="00081D0B"/>
    <w:rsid w:val="00081EBD"/>
    <w:rsid w:val="000820C2"/>
    <w:rsid w:val="000820CD"/>
    <w:rsid w:val="0008223A"/>
    <w:rsid w:val="00082DFB"/>
    <w:rsid w:val="00083B1E"/>
    <w:rsid w:val="00083BCE"/>
    <w:rsid w:val="00084673"/>
    <w:rsid w:val="00084D37"/>
    <w:rsid w:val="000850D2"/>
    <w:rsid w:val="0008517C"/>
    <w:rsid w:val="0008556D"/>
    <w:rsid w:val="00085847"/>
    <w:rsid w:val="000858A3"/>
    <w:rsid w:val="00085E62"/>
    <w:rsid w:val="00086297"/>
    <w:rsid w:val="0008668C"/>
    <w:rsid w:val="00086C6A"/>
    <w:rsid w:val="000871AC"/>
    <w:rsid w:val="0008748C"/>
    <w:rsid w:val="0008751A"/>
    <w:rsid w:val="0008761C"/>
    <w:rsid w:val="0008773F"/>
    <w:rsid w:val="00087901"/>
    <w:rsid w:val="00087A64"/>
    <w:rsid w:val="000900B8"/>
    <w:rsid w:val="000902EC"/>
    <w:rsid w:val="000910DA"/>
    <w:rsid w:val="00091960"/>
    <w:rsid w:val="00091BA1"/>
    <w:rsid w:val="00091BE7"/>
    <w:rsid w:val="00092D07"/>
    <w:rsid w:val="000933A1"/>
    <w:rsid w:val="0009352A"/>
    <w:rsid w:val="00093A01"/>
    <w:rsid w:val="00093CBC"/>
    <w:rsid w:val="00094535"/>
    <w:rsid w:val="00094546"/>
    <w:rsid w:val="00094981"/>
    <w:rsid w:val="00094B8D"/>
    <w:rsid w:val="00095074"/>
    <w:rsid w:val="00095739"/>
    <w:rsid w:val="000957DD"/>
    <w:rsid w:val="00095F62"/>
    <w:rsid w:val="00096851"/>
    <w:rsid w:val="00096BCC"/>
    <w:rsid w:val="00097194"/>
    <w:rsid w:val="000973DC"/>
    <w:rsid w:val="000974B3"/>
    <w:rsid w:val="0009754D"/>
    <w:rsid w:val="000979AE"/>
    <w:rsid w:val="000A0694"/>
    <w:rsid w:val="000A0FAA"/>
    <w:rsid w:val="000A116E"/>
    <w:rsid w:val="000A11C0"/>
    <w:rsid w:val="000A1DA2"/>
    <w:rsid w:val="000A232A"/>
    <w:rsid w:val="000A29BB"/>
    <w:rsid w:val="000A2ECB"/>
    <w:rsid w:val="000A3096"/>
    <w:rsid w:val="000A3288"/>
    <w:rsid w:val="000A381E"/>
    <w:rsid w:val="000A4AF4"/>
    <w:rsid w:val="000A4BD7"/>
    <w:rsid w:val="000A4D68"/>
    <w:rsid w:val="000A4DF4"/>
    <w:rsid w:val="000A5AF1"/>
    <w:rsid w:val="000A6029"/>
    <w:rsid w:val="000A6298"/>
    <w:rsid w:val="000B0758"/>
    <w:rsid w:val="000B1189"/>
    <w:rsid w:val="000B1987"/>
    <w:rsid w:val="000B1BA3"/>
    <w:rsid w:val="000B2EA2"/>
    <w:rsid w:val="000B3955"/>
    <w:rsid w:val="000B3B27"/>
    <w:rsid w:val="000B3D9D"/>
    <w:rsid w:val="000B3FDF"/>
    <w:rsid w:val="000B42A7"/>
    <w:rsid w:val="000B48AB"/>
    <w:rsid w:val="000B4E08"/>
    <w:rsid w:val="000B4FB2"/>
    <w:rsid w:val="000B547E"/>
    <w:rsid w:val="000B55D0"/>
    <w:rsid w:val="000B5B55"/>
    <w:rsid w:val="000B64EE"/>
    <w:rsid w:val="000B6AC9"/>
    <w:rsid w:val="000B6BC8"/>
    <w:rsid w:val="000B6F6A"/>
    <w:rsid w:val="000B7124"/>
    <w:rsid w:val="000B71F7"/>
    <w:rsid w:val="000B74D4"/>
    <w:rsid w:val="000B78B1"/>
    <w:rsid w:val="000B797E"/>
    <w:rsid w:val="000B7C5B"/>
    <w:rsid w:val="000C0EBF"/>
    <w:rsid w:val="000C0EEF"/>
    <w:rsid w:val="000C111C"/>
    <w:rsid w:val="000C124D"/>
    <w:rsid w:val="000C164D"/>
    <w:rsid w:val="000C166F"/>
    <w:rsid w:val="000C1687"/>
    <w:rsid w:val="000C172E"/>
    <w:rsid w:val="000C23E5"/>
    <w:rsid w:val="000C26EF"/>
    <w:rsid w:val="000C2FC0"/>
    <w:rsid w:val="000C3315"/>
    <w:rsid w:val="000C3768"/>
    <w:rsid w:val="000C4457"/>
    <w:rsid w:val="000C499E"/>
    <w:rsid w:val="000C4A30"/>
    <w:rsid w:val="000C4D35"/>
    <w:rsid w:val="000C5FAE"/>
    <w:rsid w:val="000C64A1"/>
    <w:rsid w:val="000C67E0"/>
    <w:rsid w:val="000C6941"/>
    <w:rsid w:val="000C69E7"/>
    <w:rsid w:val="000C6C89"/>
    <w:rsid w:val="000C7BDD"/>
    <w:rsid w:val="000C7E44"/>
    <w:rsid w:val="000D0700"/>
    <w:rsid w:val="000D120B"/>
    <w:rsid w:val="000D151F"/>
    <w:rsid w:val="000D1E7B"/>
    <w:rsid w:val="000D2101"/>
    <w:rsid w:val="000D2EBF"/>
    <w:rsid w:val="000D2EDD"/>
    <w:rsid w:val="000D2F79"/>
    <w:rsid w:val="000D31F8"/>
    <w:rsid w:val="000D3364"/>
    <w:rsid w:val="000D3377"/>
    <w:rsid w:val="000D3558"/>
    <w:rsid w:val="000D3585"/>
    <w:rsid w:val="000D368E"/>
    <w:rsid w:val="000D3706"/>
    <w:rsid w:val="000D4672"/>
    <w:rsid w:val="000D4ACF"/>
    <w:rsid w:val="000D51B2"/>
    <w:rsid w:val="000D555D"/>
    <w:rsid w:val="000D557F"/>
    <w:rsid w:val="000D5922"/>
    <w:rsid w:val="000D5B19"/>
    <w:rsid w:val="000D5B57"/>
    <w:rsid w:val="000D6000"/>
    <w:rsid w:val="000D62B2"/>
    <w:rsid w:val="000D6CE4"/>
    <w:rsid w:val="000D7097"/>
    <w:rsid w:val="000D7499"/>
    <w:rsid w:val="000D767C"/>
    <w:rsid w:val="000D7AF7"/>
    <w:rsid w:val="000E0AD6"/>
    <w:rsid w:val="000E151A"/>
    <w:rsid w:val="000E1FDA"/>
    <w:rsid w:val="000E200B"/>
    <w:rsid w:val="000E3072"/>
    <w:rsid w:val="000E3398"/>
    <w:rsid w:val="000E3B5E"/>
    <w:rsid w:val="000E3F3D"/>
    <w:rsid w:val="000E40A0"/>
    <w:rsid w:val="000E460F"/>
    <w:rsid w:val="000E481C"/>
    <w:rsid w:val="000E4B5E"/>
    <w:rsid w:val="000E4ED1"/>
    <w:rsid w:val="000E5BF1"/>
    <w:rsid w:val="000E5DF9"/>
    <w:rsid w:val="000E5FA9"/>
    <w:rsid w:val="000E628F"/>
    <w:rsid w:val="000E65D1"/>
    <w:rsid w:val="000E77C9"/>
    <w:rsid w:val="000E78E8"/>
    <w:rsid w:val="000F00A6"/>
    <w:rsid w:val="000F0836"/>
    <w:rsid w:val="000F0839"/>
    <w:rsid w:val="000F0E69"/>
    <w:rsid w:val="000F1391"/>
    <w:rsid w:val="000F1435"/>
    <w:rsid w:val="000F21A3"/>
    <w:rsid w:val="000F2452"/>
    <w:rsid w:val="000F25BF"/>
    <w:rsid w:val="000F26FB"/>
    <w:rsid w:val="000F2CB3"/>
    <w:rsid w:val="000F34F0"/>
    <w:rsid w:val="000F3516"/>
    <w:rsid w:val="000F3524"/>
    <w:rsid w:val="000F3754"/>
    <w:rsid w:val="000F3D35"/>
    <w:rsid w:val="000F4D30"/>
    <w:rsid w:val="000F4E51"/>
    <w:rsid w:val="000F5331"/>
    <w:rsid w:val="000F56F3"/>
    <w:rsid w:val="000F57D5"/>
    <w:rsid w:val="000F6458"/>
    <w:rsid w:val="000F6619"/>
    <w:rsid w:val="000F67A7"/>
    <w:rsid w:val="000F692C"/>
    <w:rsid w:val="000F6C42"/>
    <w:rsid w:val="000F72EF"/>
    <w:rsid w:val="000F7774"/>
    <w:rsid w:val="001000B8"/>
    <w:rsid w:val="00101769"/>
    <w:rsid w:val="001027E3"/>
    <w:rsid w:val="00102C58"/>
    <w:rsid w:val="00102E69"/>
    <w:rsid w:val="0010335D"/>
    <w:rsid w:val="001034C5"/>
    <w:rsid w:val="0010396B"/>
    <w:rsid w:val="00104229"/>
    <w:rsid w:val="001045E7"/>
    <w:rsid w:val="001048CC"/>
    <w:rsid w:val="0010492F"/>
    <w:rsid w:val="00104C22"/>
    <w:rsid w:val="00105016"/>
    <w:rsid w:val="0010523F"/>
    <w:rsid w:val="00105B5B"/>
    <w:rsid w:val="00105C72"/>
    <w:rsid w:val="00105E77"/>
    <w:rsid w:val="001060D4"/>
    <w:rsid w:val="00106684"/>
    <w:rsid w:val="0010670B"/>
    <w:rsid w:val="001074B8"/>
    <w:rsid w:val="0010758C"/>
    <w:rsid w:val="00107D85"/>
    <w:rsid w:val="00107F2D"/>
    <w:rsid w:val="00110610"/>
    <w:rsid w:val="00110C7C"/>
    <w:rsid w:val="00111338"/>
    <w:rsid w:val="0011166F"/>
    <w:rsid w:val="0011224E"/>
    <w:rsid w:val="001124F7"/>
    <w:rsid w:val="001130B8"/>
    <w:rsid w:val="00113102"/>
    <w:rsid w:val="00113A6B"/>
    <w:rsid w:val="001146A9"/>
    <w:rsid w:val="0011491D"/>
    <w:rsid w:val="00114D41"/>
    <w:rsid w:val="001153CB"/>
    <w:rsid w:val="00115962"/>
    <w:rsid w:val="00116E86"/>
    <w:rsid w:val="001170A7"/>
    <w:rsid w:val="00117BB1"/>
    <w:rsid w:val="0012083B"/>
    <w:rsid w:val="0012120A"/>
    <w:rsid w:val="00122163"/>
    <w:rsid w:val="00122902"/>
    <w:rsid w:val="00122A72"/>
    <w:rsid w:val="001236BE"/>
    <w:rsid w:val="00123C15"/>
    <w:rsid w:val="00124BDC"/>
    <w:rsid w:val="00124CA7"/>
    <w:rsid w:val="0012525E"/>
    <w:rsid w:val="001257CD"/>
    <w:rsid w:val="00125D58"/>
    <w:rsid w:val="0012618B"/>
    <w:rsid w:val="00126D19"/>
    <w:rsid w:val="001270B8"/>
    <w:rsid w:val="00127259"/>
    <w:rsid w:val="001273B8"/>
    <w:rsid w:val="00127672"/>
    <w:rsid w:val="00127B9A"/>
    <w:rsid w:val="00127BFF"/>
    <w:rsid w:val="00130687"/>
    <w:rsid w:val="001308F6"/>
    <w:rsid w:val="00130AD2"/>
    <w:rsid w:val="00131548"/>
    <w:rsid w:val="001315AD"/>
    <w:rsid w:val="00131BF0"/>
    <w:rsid w:val="00131CB7"/>
    <w:rsid w:val="00132DF8"/>
    <w:rsid w:val="00134654"/>
    <w:rsid w:val="0013480B"/>
    <w:rsid w:val="00134E63"/>
    <w:rsid w:val="001354F1"/>
    <w:rsid w:val="00135629"/>
    <w:rsid w:val="0013579B"/>
    <w:rsid w:val="00135A2D"/>
    <w:rsid w:val="00135C09"/>
    <w:rsid w:val="00135F28"/>
    <w:rsid w:val="00136DB6"/>
    <w:rsid w:val="00137015"/>
    <w:rsid w:val="001371E3"/>
    <w:rsid w:val="001371E4"/>
    <w:rsid w:val="0013723E"/>
    <w:rsid w:val="00137591"/>
    <w:rsid w:val="00137925"/>
    <w:rsid w:val="00137DF0"/>
    <w:rsid w:val="0014049A"/>
    <w:rsid w:val="00140724"/>
    <w:rsid w:val="00140737"/>
    <w:rsid w:val="0014073A"/>
    <w:rsid w:val="001409D3"/>
    <w:rsid w:val="001414DC"/>
    <w:rsid w:val="001418C1"/>
    <w:rsid w:val="00141C10"/>
    <w:rsid w:val="00141E2D"/>
    <w:rsid w:val="001420A7"/>
    <w:rsid w:val="00142190"/>
    <w:rsid w:val="0014226B"/>
    <w:rsid w:val="00142E9B"/>
    <w:rsid w:val="00143381"/>
    <w:rsid w:val="001439E1"/>
    <w:rsid w:val="00143C85"/>
    <w:rsid w:val="00143D26"/>
    <w:rsid w:val="00145198"/>
    <w:rsid w:val="00145BE4"/>
    <w:rsid w:val="0014630D"/>
    <w:rsid w:val="00147777"/>
    <w:rsid w:val="00147C54"/>
    <w:rsid w:val="00147D42"/>
    <w:rsid w:val="0015029D"/>
    <w:rsid w:val="0015044A"/>
    <w:rsid w:val="0015079C"/>
    <w:rsid w:val="00150FC3"/>
    <w:rsid w:val="001515CB"/>
    <w:rsid w:val="00152BCC"/>
    <w:rsid w:val="00152FA6"/>
    <w:rsid w:val="0015400E"/>
    <w:rsid w:val="0015419F"/>
    <w:rsid w:val="001542DD"/>
    <w:rsid w:val="001543D6"/>
    <w:rsid w:val="001545E0"/>
    <w:rsid w:val="00154D51"/>
    <w:rsid w:val="00154FAB"/>
    <w:rsid w:val="00155764"/>
    <w:rsid w:val="001565D6"/>
    <w:rsid w:val="00156D77"/>
    <w:rsid w:val="00156E19"/>
    <w:rsid w:val="00156FB9"/>
    <w:rsid w:val="001602F1"/>
    <w:rsid w:val="00160494"/>
    <w:rsid w:val="001613D1"/>
    <w:rsid w:val="00161DD9"/>
    <w:rsid w:val="001629F2"/>
    <w:rsid w:val="00162E57"/>
    <w:rsid w:val="00163793"/>
    <w:rsid w:val="00163E23"/>
    <w:rsid w:val="0016400F"/>
    <w:rsid w:val="0016472F"/>
    <w:rsid w:val="00164834"/>
    <w:rsid w:val="00164EA7"/>
    <w:rsid w:val="00165235"/>
    <w:rsid w:val="00166484"/>
    <w:rsid w:val="00166CF4"/>
    <w:rsid w:val="00166D43"/>
    <w:rsid w:val="00167375"/>
    <w:rsid w:val="00167965"/>
    <w:rsid w:val="00167E45"/>
    <w:rsid w:val="00170381"/>
    <w:rsid w:val="00170570"/>
    <w:rsid w:val="00170A39"/>
    <w:rsid w:val="00170C9A"/>
    <w:rsid w:val="00171640"/>
    <w:rsid w:val="00171756"/>
    <w:rsid w:val="00171AB5"/>
    <w:rsid w:val="00172004"/>
    <w:rsid w:val="00172B5F"/>
    <w:rsid w:val="001736B9"/>
    <w:rsid w:val="00174064"/>
    <w:rsid w:val="001740FA"/>
    <w:rsid w:val="0017470B"/>
    <w:rsid w:val="00175AB9"/>
    <w:rsid w:val="00175DA4"/>
    <w:rsid w:val="001762E7"/>
    <w:rsid w:val="001765DF"/>
    <w:rsid w:val="001766B2"/>
    <w:rsid w:val="001767E0"/>
    <w:rsid w:val="00176976"/>
    <w:rsid w:val="00176999"/>
    <w:rsid w:val="00176A80"/>
    <w:rsid w:val="00176BAE"/>
    <w:rsid w:val="00176DDA"/>
    <w:rsid w:val="00176E3F"/>
    <w:rsid w:val="001776B1"/>
    <w:rsid w:val="001776C6"/>
    <w:rsid w:val="001778D2"/>
    <w:rsid w:val="00177B7F"/>
    <w:rsid w:val="00177CDD"/>
    <w:rsid w:val="001803C3"/>
    <w:rsid w:val="001807AC"/>
    <w:rsid w:val="001808F0"/>
    <w:rsid w:val="00180AD7"/>
    <w:rsid w:val="00180DC5"/>
    <w:rsid w:val="00180E70"/>
    <w:rsid w:val="00180EF8"/>
    <w:rsid w:val="001814CD"/>
    <w:rsid w:val="00182106"/>
    <w:rsid w:val="0018210C"/>
    <w:rsid w:val="001823EC"/>
    <w:rsid w:val="00182A99"/>
    <w:rsid w:val="00183289"/>
    <w:rsid w:val="00183746"/>
    <w:rsid w:val="00183BAB"/>
    <w:rsid w:val="00183DAB"/>
    <w:rsid w:val="0018402A"/>
    <w:rsid w:val="0018433D"/>
    <w:rsid w:val="00184B05"/>
    <w:rsid w:val="00184F4B"/>
    <w:rsid w:val="0018537C"/>
    <w:rsid w:val="0018547C"/>
    <w:rsid w:val="0018673C"/>
    <w:rsid w:val="00186851"/>
    <w:rsid w:val="00186CF1"/>
    <w:rsid w:val="00186F25"/>
    <w:rsid w:val="00190412"/>
    <w:rsid w:val="001906B1"/>
    <w:rsid w:val="00190DCE"/>
    <w:rsid w:val="001910D0"/>
    <w:rsid w:val="00191B04"/>
    <w:rsid w:val="00191E5D"/>
    <w:rsid w:val="00192685"/>
    <w:rsid w:val="00192A0B"/>
    <w:rsid w:val="00192F8B"/>
    <w:rsid w:val="001936F5"/>
    <w:rsid w:val="00193A8A"/>
    <w:rsid w:val="00193ED4"/>
    <w:rsid w:val="00193ED9"/>
    <w:rsid w:val="00193F3C"/>
    <w:rsid w:val="0019438E"/>
    <w:rsid w:val="00194B53"/>
    <w:rsid w:val="00195D63"/>
    <w:rsid w:val="00196454"/>
    <w:rsid w:val="00196932"/>
    <w:rsid w:val="00196FC0"/>
    <w:rsid w:val="001976CD"/>
    <w:rsid w:val="00197CDB"/>
    <w:rsid w:val="00197D60"/>
    <w:rsid w:val="001A04B5"/>
    <w:rsid w:val="001A0580"/>
    <w:rsid w:val="001A05AF"/>
    <w:rsid w:val="001A06E4"/>
    <w:rsid w:val="001A073D"/>
    <w:rsid w:val="001A0AB9"/>
    <w:rsid w:val="001A0B38"/>
    <w:rsid w:val="001A16BE"/>
    <w:rsid w:val="001A18A4"/>
    <w:rsid w:val="001A2484"/>
    <w:rsid w:val="001A24C2"/>
    <w:rsid w:val="001A2762"/>
    <w:rsid w:val="001A2AFB"/>
    <w:rsid w:val="001A2B36"/>
    <w:rsid w:val="001A3298"/>
    <w:rsid w:val="001A35E1"/>
    <w:rsid w:val="001A371C"/>
    <w:rsid w:val="001A4409"/>
    <w:rsid w:val="001A49F6"/>
    <w:rsid w:val="001A4C91"/>
    <w:rsid w:val="001A5127"/>
    <w:rsid w:val="001A5ED4"/>
    <w:rsid w:val="001A6336"/>
    <w:rsid w:val="001A65CB"/>
    <w:rsid w:val="001A6629"/>
    <w:rsid w:val="001A68C5"/>
    <w:rsid w:val="001A6FAD"/>
    <w:rsid w:val="001A72F4"/>
    <w:rsid w:val="001A75FB"/>
    <w:rsid w:val="001A7C89"/>
    <w:rsid w:val="001B0206"/>
    <w:rsid w:val="001B0236"/>
    <w:rsid w:val="001B0707"/>
    <w:rsid w:val="001B10F1"/>
    <w:rsid w:val="001B1835"/>
    <w:rsid w:val="001B1F72"/>
    <w:rsid w:val="001B2181"/>
    <w:rsid w:val="001B2493"/>
    <w:rsid w:val="001B265C"/>
    <w:rsid w:val="001B2808"/>
    <w:rsid w:val="001B2E16"/>
    <w:rsid w:val="001B30AA"/>
    <w:rsid w:val="001B30FD"/>
    <w:rsid w:val="001B3DC1"/>
    <w:rsid w:val="001B3EA2"/>
    <w:rsid w:val="001B3FB1"/>
    <w:rsid w:val="001B42CB"/>
    <w:rsid w:val="001B44F1"/>
    <w:rsid w:val="001B47EC"/>
    <w:rsid w:val="001B4D4E"/>
    <w:rsid w:val="001B510C"/>
    <w:rsid w:val="001B533C"/>
    <w:rsid w:val="001B5534"/>
    <w:rsid w:val="001B5A9B"/>
    <w:rsid w:val="001B5ABB"/>
    <w:rsid w:val="001B6402"/>
    <w:rsid w:val="001B66FC"/>
    <w:rsid w:val="001B67EB"/>
    <w:rsid w:val="001B76C1"/>
    <w:rsid w:val="001B7DE4"/>
    <w:rsid w:val="001C0A2D"/>
    <w:rsid w:val="001C0D33"/>
    <w:rsid w:val="001C0FB9"/>
    <w:rsid w:val="001C11C7"/>
    <w:rsid w:val="001C1874"/>
    <w:rsid w:val="001C196A"/>
    <w:rsid w:val="001C1AA6"/>
    <w:rsid w:val="001C27FA"/>
    <w:rsid w:val="001C2E31"/>
    <w:rsid w:val="001C2FA4"/>
    <w:rsid w:val="001C346A"/>
    <w:rsid w:val="001C38A4"/>
    <w:rsid w:val="001C4654"/>
    <w:rsid w:val="001C4735"/>
    <w:rsid w:val="001C4F1A"/>
    <w:rsid w:val="001C53EE"/>
    <w:rsid w:val="001C5548"/>
    <w:rsid w:val="001C5733"/>
    <w:rsid w:val="001C5E50"/>
    <w:rsid w:val="001C6997"/>
    <w:rsid w:val="001C6B22"/>
    <w:rsid w:val="001C7E50"/>
    <w:rsid w:val="001C7FB0"/>
    <w:rsid w:val="001D0256"/>
    <w:rsid w:val="001D0365"/>
    <w:rsid w:val="001D0D00"/>
    <w:rsid w:val="001D162E"/>
    <w:rsid w:val="001D1AEF"/>
    <w:rsid w:val="001D284A"/>
    <w:rsid w:val="001D30C1"/>
    <w:rsid w:val="001D328D"/>
    <w:rsid w:val="001D333E"/>
    <w:rsid w:val="001D3452"/>
    <w:rsid w:val="001D38FC"/>
    <w:rsid w:val="001D3961"/>
    <w:rsid w:val="001D3D70"/>
    <w:rsid w:val="001D4090"/>
    <w:rsid w:val="001D45DC"/>
    <w:rsid w:val="001D46F9"/>
    <w:rsid w:val="001D49F5"/>
    <w:rsid w:val="001D4AB2"/>
    <w:rsid w:val="001D52C2"/>
    <w:rsid w:val="001D5E88"/>
    <w:rsid w:val="001D6376"/>
    <w:rsid w:val="001D6D7C"/>
    <w:rsid w:val="001D6F80"/>
    <w:rsid w:val="001D71BB"/>
    <w:rsid w:val="001D7A60"/>
    <w:rsid w:val="001E06F8"/>
    <w:rsid w:val="001E06FC"/>
    <w:rsid w:val="001E07B4"/>
    <w:rsid w:val="001E07BF"/>
    <w:rsid w:val="001E0E1B"/>
    <w:rsid w:val="001E13A8"/>
    <w:rsid w:val="001E1EF7"/>
    <w:rsid w:val="001E22D9"/>
    <w:rsid w:val="001E2352"/>
    <w:rsid w:val="001E2C37"/>
    <w:rsid w:val="001E2DDC"/>
    <w:rsid w:val="001E3321"/>
    <w:rsid w:val="001E34FA"/>
    <w:rsid w:val="001E3608"/>
    <w:rsid w:val="001E3EB0"/>
    <w:rsid w:val="001E3FB3"/>
    <w:rsid w:val="001E4278"/>
    <w:rsid w:val="001E460C"/>
    <w:rsid w:val="001E471C"/>
    <w:rsid w:val="001E4DFC"/>
    <w:rsid w:val="001E50E4"/>
    <w:rsid w:val="001E5125"/>
    <w:rsid w:val="001E5323"/>
    <w:rsid w:val="001E542B"/>
    <w:rsid w:val="001E5B8C"/>
    <w:rsid w:val="001E6AE9"/>
    <w:rsid w:val="001E7464"/>
    <w:rsid w:val="001E7516"/>
    <w:rsid w:val="001E763C"/>
    <w:rsid w:val="001E7999"/>
    <w:rsid w:val="001F032D"/>
    <w:rsid w:val="001F067D"/>
    <w:rsid w:val="001F12C2"/>
    <w:rsid w:val="001F1319"/>
    <w:rsid w:val="001F14BF"/>
    <w:rsid w:val="001F186D"/>
    <w:rsid w:val="001F1CB8"/>
    <w:rsid w:val="001F28E4"/>
    <w:rsid w:val="001F2EBC"/>
    <w:rsid w:val="001F2ECF"/>
    <w:rsid w:val="001F3235"/>
    <w:rsid w:val="001F3A9C"/>
    <w:rsid w:val="001F41D2"/>
    <w:rsid w:val="001F43D7"/>
    <w:rsid w:val="001F4B3E"/>
    <w:rsid w:val="001F4C82"/>
    <w:rsid w:val="001F4EAD"/>
    <w:rsid w:val="001F53D0"/>
    <w:rsid w:val="001F6D82"/>
    <w:rsid w:val="001F7A72"/>
    <w:rsid w:val="0020026D"/>
    <w:rsid w:val="00200536"/>
    <w:rsid w:val="002005F4"/>
    <w:rsid w:val="00201530"/>
    <w:rsid w:val="0020194B"/>
    <w:rsid w:val="00201F3B"/>
    <w:rsid w:val="00202266"/>
    <w:rsid w:val="002022A7"/>
    <w:rsid w:val="00202796"/>
    <w:rsid w:val="00202A5E"/>
    <w:rsid w:val="00203608"/>
    <w:rsid w:val="002036D6"/>
    <w:rsid w:val="00203976"/>
    <w:rsid w:val="002048A2"/>
    <w:rsid w:val="00204D13"/>
    <w:rsid w:val="00204E87"/>
    <w:rsid w:val="00204FFD"/>
    <w:rsid w:val="0020564E"/>
    <w:rsid w:val="0020566E"/>
    <w:rsid w:val="00205856"/>
    <w:rsid w:val="00205BD3"/>
    <w:rsid w:val="002060C2"/>
    <w:rsid w:val="00206647"/>
    <w:rsid w:val="00206853"/>
    <w:rsid w:val="00206956"/>
    <w:rsid w:val="00206ABA"/>
    <w:rsid w:val="002074FC"/>
    <w:rsid w:val="0020766C"/>
    <w:rsid w:val="0020791A"/>
    <w:rsid w:val="00207A6A"/>
    <w:rsid w:val="00207C56"/>
    <w:rsid w:val="00210CD2"/>
    <w:rsid w:val="0021152E"/>
    <w:rsid w:val="002118F0"/>
    <w:rsid w:val="0021194D"/>
    <w:rsid w:val="00211A6B"/>
    <w:rsid w:val="00211DD3"/>
    <w:rsid w:val="00211E8E"/>
    <w:rsid w:val="00211F57"/>
    <w:rsid w:val="00211F6E"/>
    <w:rsid w:val="00212BD6"/>
    <w:rsid w:val="00212F52"/>
    <w:rsid w:val="00213DA1"/>
    <w:rsid w:val="00213F5E"/>
    <w:rsid w:val="0021402C"/>
    <w:rsid w:val="002146FC"/>
    <w:rsid w:val="00214B67"/>
    <w:rsid w:val="00216088"/>
    <w:rsid w:val="002161FB"/>
    <w:rsid w:val="002165BD"/>
    <w:rsid w:val="00216833"/>
    <w:rsid w:val="00216EAE"/>
    <w:rsid w:val="00217BB4"/>
    <w:rsid w:val="00220125"/>
    <w:rsid w:val="002206BD"/>
    <w:rsid w:val="00220BD7"/>
    <w:rsid w:val="00220BFD"/>
    <w:rsid w:val="00222831"/>
    <w:rsid w:val="00222D18"/>
    <w:rsid w:val="0022310E"/>
    <w:rsid w:val="002236EF"/>
    <w:rsid w:val="00223816"/>
    <w:rsid w:val="002240EA"/>
    <w:rsid w:val="0022450E"/>
    <w:rsid w:val="00224564"/>
    <w:rsid w:val="00224916"/>
    <w:rsid w:val="00224D50"/>
    <w:rsid w:val="002254BF"/>
    <w:rsid w:val="00225D5F"/>
    <w:rsid w:val="00225E40"/>
    <w:rsid w:val="002264A2"/>
    <w:rsid w:val="002268F8"/>
    <w:rsid w:val="00226A64"/>
    <w:rsid w:val="0022706C"/>
    <w:rsid w:val="0022723C"/>
    <w:rsid w:val="002309EA"/>
    <w:rsid w:val="002309EC"/>
    <w:rsid w:val="00230B79"/>
    <w:rsid w:val="002317A2"/>
    <w:rsid w:val="00231B37"/>
    <w:rsid w:val="00231BDF"/>
    <w:rsid w:val="00232323"/>
    <w:rsid w:val="0023238F"/>
    <w:rsid w:val="00232414"/>
    <w:rsid w:val="0023251F"/>
    <w:rsid w:val="00232BC1"/>
    <w:rsid w:val="0023339F"/>
    <w:rsid w:val="0023372B"/>
    <w:rsid w:val="00233995"/>
    <w:rsid w:val="00233B27"/>
    <w:rsid w:val="00233C23"/>
    <w:rsid w:val="00233D34"/>
    <w:rsid w:val="00233D39"/>
    <w:rsid w:val="00233EDB"/>
    <w:rsid w:val="00234802"/>
    <w:rsid w:val="00234BCA"/>
    <w:rsid w:val="00234CD9"/>
    <w:rsid w:val="002358B1"/>
    <w:rsid w:val="00235D19"/>
    <w:rsid w:val="00236C1C"/>
    <w:rsid w:val="00236E8D"/>
    <w:rsid w:val="0023714B"/>
    <w:rsid w:val="0023749E"/>
    <w:rsid w:val="002402F3"/>
    <w:rsid w:val="00240D17"/>
    <w:rsid w:val="00240D34"/>
    <w:rsid w:val="00240EC6"/>
    <w:rsid w:val="00240F42"/>
    <w:rsid w:val="002412DE"/>
    <w:rsid w:val="002413E7"/>
    <w:rsid w:val="002417B4"/>
    <w:rsid w:val="00241F3D"/>
    <w:rsid w:val="00242811"/>
    <w:rsid w:val="00242DF0"/>
    <w:rsid w:val="00243132"/>
    <w:rsid w:val="0024346D"/>
    <w:rsid w:val="00243724"/>
    <w:rsid w:val="00243BD3"/>
    <w:rsid w:val="00243D5F"/>
    <w:rsid w:val="00243E7F"/>
    <w:rsid w:val="00244503"/>
    <w:rsid w:val="0024470B"/>
    <w:rsid w:val="00244ADE"/>
    <w:rsid w:val="00245271"/>
    <w:rsid w:val="00245906"/>
    <w:rsid w:val="00246314"/>
    <w:rsid w:val="00247032"/>
    <w:rsid w:val="00247396"/>
    <w:rsid w:val="00250040"/>
    <w:rsid w:val="00250778"/>
    <w:rsid w:val="002512B3"/>
    <w:rsid w:val="002512DC"/>
    <w:rsid w:val="0025192C"/>
    <w:rsid w:val="00252455"/>
    <w:rsid w:val="002526EA"/>
    <w:rsid w:val="0025292C"/>
    <w:rsid w:val="002529BE"/>
    <w:rsid w:val="00252F72"/>
    <w:rsid w:val="0025303D"/>
    <w:rsid w:val="002532B7"/>
    <w:rsid w:val="002532E1"/>
    <w:rsid w:val="00253459"/>
    <w:rsid w:val="00253F6B"/>
    <w:rsid w:val="00254403"/>
    <w:rsid w:val="002547D0"/>
    <w:rsid w:val="00254C02"/>
    <w:rsid w:val="00254DC4"/>
    <w:rsid w:val="00254FE2"/>
    <w:rsid w:val="0025553A"/>
    <w:rsid w:val="00255615"/>
    <w:rsid w:val="00255715"/>
    <w:rsid w:val="002557EC"/>
    <w:rsid w:val="002562D7"/>
    <w:rsid w:val="00256340"/>
    <w:rsid w:val="00256E99"/>
    <w:rsid w:val="002571A9"/>
    <w:rsid w:val="002579E9"/>
    <w:rsid w:val="0026025D"/>
    <w:rsid w:val="0026030A"/>
    <w:rsid w:val="002603BA"/>
    <w:rsid w:val="00260976"/>
    <w:rsid w:val="00260A47"/>
    <w:rsid w:val="00260E5A"/>
    <w:rsid w:val="002615FA"/>
    <w:rsid w:val="00261688"/>
    <w:rsid w:val="002616CA"/>
    <w:rsid w:val="00262B7A"/>
    <w:rsid w:val="00262EFA"/>
    <w:rsid w:val="00263A7F"/>
    <w:rsid w:val="00263B53"/>
    <w:rsid w:val="00263C8B"/>
    <w:rsid w:val="00264EFD"/>
    <w:rsid w:val="002652A7"/>
    <w:rsid w:val="002653B6"/>
    <w:rsid w:val="002654CD"/>
    <w:rsid w:val="00265684"/>
    <w:rsid w:val="00265CC2"/>
    <w:rsid w:val="00265D1B"/>
    <w:rsid w:val="00265D3A"/>
    <w:rsid w:val="00265FE5"/>
    <w:rsid w:val="0026657E"/>
    <w:rsid w:val="00266CF3"/>
    <w:rsid w:val="00266D1D"/>
    <w:rsid w:val="00266F03"/>
    <w:rsid w:val="002676D0"/>
    <w:rsid w:val="00267839"/>
    <w:rsid w:val="00267B53"/>
    <w:rsid w:val="00267C0D"/>
    <w:rsid w:val="0027011C"/>
    <w:rsid w:val="00270596"/>
    <w:rsid w:val="00270BA4"/>
    <w:rsid w:val="00270D58"/>
    <w:rsid w:val="00271552"/>
    <w:rsid w:val="0027183C"/>
    <w:rsid w:val="00271879"/>
    <w:rsid w:val="002720B1"/>
    <w:rsid w:val="002727B0"/>
    <w:rsid w:val="002727B7"/>
    <w:rsid w:val="002727ED"/>
    <w:rsid w:val="00272A31"/>
    <w:rsid w:val="00272E4D"/>
    <w:rsid w:val="00274535"/>
    <w:rsid w:val="00274958"/>
    <w:rsid w:val="00274978"/>
    <w:rsid w:val="00275D88"/>
    <w:rsid w:val="0027603D"/>
    <w:rsid w:val="002760CE"/>
    <w:rsid w:val="00276CC4"/>
    <w:rsid w:val="0027738B"/>
    <w:rsid w:val="002774C0"/>
    <w:rsid w:val="0027755E"/>
    <w:rsid w:val="00277822"/>
    <w:rsid w:val="002779E9"/>
    <w:rsid w:val="00280314"/>
    <w:rsid w:val="00280A01"/>
    <w:rsid w:val="00280C22"/>
    <w:rsid w:val="0028130E"/>
    <w:rsid w:val="002820C2"/>
    <w:rsid w:val="00282A59"/>
    <w:rsid w:val="00283DFA"/>
    <w:rsid w:val="00284876"/>
    <w:rsid w:val="00285096"/>
    <w:rsid w:val="00285A15"/>
    <w:rsid w:val="00285C7C"/>
    <w:rsid w:val="002863E1"/>
    <w:rsid w:val="00287D31"/>
    <w:rsid w:val="00290B46"/>
    <w:rsid w:val="00290C20"/>
    <w:rsid w:val="0029194C"/>
    <w:rsid w:val="00292CE8"/>
    <w:rsid w:val="00292F16"/>
    <w:rsid w:val="00292FBE"/>
    <w:rsid w:val="0029389E"/>
    <w:rsid w:val="00293E30"/>
    <w:rsid w:val="0029450A"/>
    <w:rsid w:val="002949FF"/>
    <w:rsid w:val="00294B1F"/>
    <w:rsid w:val="00294DA3"/>
    <w:rsid w:val="00294E99"/>
    <w:rsid w:val="002951FC"/>
    <w:rsid w:val="00295C36"/>
    <w:rsid w:val="00296466"/>
    <w:rsid w:val="0029649C"/>
    <w:rsid w:val="00296BDA"/>
    <w:rsid w:val="00296CDD"/>
    <w:rsid w:val="00296FF7"/>
    <w:rsid w:val="002970AE"/>
    <w:rsid w:val="002970F0"/>
    <w:rsid w:val="00297185"/>
    <w:rsid w:val="00297BCF"/>
    <w:rsid w:val="00297D4F"/>
    <w:rsid w:val="002A0254"/>
    <w:rsid w:val="002A0790"/>
    <w:rsid w:val="002A0A42"/>
    <w:rsid w:val="002A1095"/>
    <w:rsid w:val="002A1103"/>
    <w:rsid w:val="002A165D"/>
    <w:rsid w:val="002A1C4F"/>
    <w:rsid w:val="002A2214"/>
    <w:rsid w:val="002A29A8"/>
    <w:rsid w:val="002A2A3D"/>
    <w:rsid w:val="002A2B0D"/>
    <w:rsid w:val="002A2EDB"/>
    <w:rsid w:val="002A36ED"/>
    <w:rsid w:val="002A3837"/>
    <w:rsid w:val="002A3A95"/>
    <w:rsid w:val="002A3B1B"/>
    <w:rsid w:val="002A3BD6"/>
    <w:rsid w:val="002A44DB"/>
    <w:rsid w:val="002A4B7E"/>
    <w:rsid w:val="002A4DAB"/>
    <w:rsid w:val="002A4E86"/>
    <w:rsid w:val="002A53E9"/>
    <w:rsid w:val="002A562E"/>
    <w:rsid w:val="002A57F0"/>
    <w:rsid w:val="002A5C35"/>
    <w:rsid w:val="002A606D"/>
    <w:rsid w:val="002A638E"/>
    <w:rsid w:val="002A643F"/>
    <w:rsid w:val="002A689F"/>
    <w:rsid w:val="002A6BBA"/>
    <w:rsid w:val="002A76FA"/>
    <w:rsid w:val="002A7F63"/>
    <w:rsid w:val="002B03B5"/>
    <w:rsid w:val="002B03BE"/>
    <w:rsid w:val="002B041A"/>
    <w:rsid w:val="002B07AE"/>
    <w:rsid w:val="002B1176"/>
    <w:rsid w:val="002B1502"/>
    <w:rsid w:val="002B1974"/>
    <w:rsid w:val="002B1BBD"/>
    <w:rsid w:val="002B2342"/>
    <w:rsid w:val="002B2414"/>
    <w:rsid w:val="002B2590"/>
    <w:rsid w:val="002B284C"/>
    <w:rsid w:val="002B2B32"/>
    <w:rsid w:val="002B2B9D"/>
    <w:rsid w:val="002B2BC7"/>
    <w:rsid w:val="002B2ED6"/>
    <w:rsid w:val="002B34A7"/>
    <w:rsid w:val="002B3718"/>
    <w:rsid w:val="002B37A2"/>
    <w:rsid w:val="002B3880"/>
    <w:rsid w:val="002B3F82"/>
    <w:rsid w:val="002B3FDC"/>
    <w:rsid w:val="002B4972"/>
    <w:rsid w:val="002B5311"/>
    <w:rsid w:val="002B53AC"/>
    <w:rsid w:val="002B5AB8"/>
    <w:rsid w:val="002B5EB4"/>
    <w:rsid w:val="002B69C7"/>
    <w:rsid w:val="002B6F39"/>
    <w:rsid w:val="002B7337"/>
    <w:rsid w:val="002B73E9"/>
    <w:rsid w:val="002B741F"/>
    <w:rsid w:val="002B75D6"/>
    <w:rsid w:val="002C0DA2"/>
    <w:rsid w:val="002C10E7"/>
    <w:rsid w:val="002C14F4"/>
    <w:rsid w:val="002C1E93"/>
    <w:rsid w:val="002C2133"/>
    <w:rsid w:val="002C227E"/>
    <w:rsid w:val="002C2941"/>
    <w:rsid w:val="002C2F39"/>
    <w:rsid w:val="002C34BC"/>
    <w:rsid w:val="002C39C9"/>
    <w:rsid w:val="002C4B91"/>
    <w:rsid w:val="002C5149"/>
    <w:rsid w:val="002C547A"/>
    <w:rsid w:val="002C5830"/>
    <w:rsid w:val="002C601F"/>
    <w:rsid w:val="002C6225"/>
    <w:rsid w:val="002C652B"/>
    <w:rsid w:val="002C70FF"/>
    <w:rsid w:val="002C7325"/>
    <w:rsid w:val="002C73E4"/>
    <w:rsid w:val="002C752D"/>
    <w:rsid w:val="002C755B"/>
    <w:rsid w:val="002C75F5"/>
    <w:rsid w:val="002C767B"/>
    <w:rsid w:val="002C7E0A"/>
    <w:rsid w:val="002C7F7D"/>
    <w:rsid w:val="002D0581"/>
    <w:rsid w:val="002D06CB"/>
    <w:rsid w:val="002D06ED"/>
    <w:rsid w:val="002D2584"/>
    <w:rsid w:val="002D2A57"/>
    <w:rsid w:val="002D2AE5"/>
    <w:rsid w:val="002D2AE6"/>
    <w:rsid w:val="002D2F96"/>
    <w:rsid w:val="002D35E6"/>
    <w:rsid w:val="002D378B"/>
    <w:rsid w:val="002D3B1A"/>
    <w:rsid w:val="002D41BA"/>
    <w:rsid w:val="002D451A"/>
    <w:rsid w:val="002D52C1"/>
    <w:rsid w:val="002D53C6"/>
    <w:rsid w:val="002D5DFE"/>
    <w:rsid w:val="002D6568"/>
    <w:rsid w:val="002D680D"/>
    <w:rsid w:val="002D6992"/>
    <w:rsid w:val="002D69B2"/>
    <w:rsid w:val="002D6E30"/>
    <w:rsid w:val="002D6F0D"/>
    <w:rsid w:val="002E0988"/>
    <w:rsid w:val="002E0B48"/>
    <w:rsid w:val="002E0B85"/>
    <w:rsid w:val="002E0E06"/>
    <w:rsid w:val="002E0F74"/>
    <w:rsid w:val="002E0FC3"/>
    <w:rsid w:val="002E12CD"/>
    <w:rsid w:val="002E1936"/>
    <w:rsid w:val="002E1B42"/>
    <w:rsid w:val="002E21CB"/>
    <w:rsid w:val="002E2243"/>
    <w:rsid w:val="002E23CE"/>
    <w:rsid w:val="002E3660"/>
    <w:rsid w:val="002E3991"/>
    <w:rsid w:val="002E43DD"/>
    <w:rsid w:val="002E4418"/>
    <w:rsid w:val="002E4932"/>
    <w:rsid w:val="002E53B8"/>
    <w:rsid w:val="002E5D9B"/>
    <w:rsid w:val="002E63B7"/>
    <w:rsid w:val="002E652F"/>
    <w:rsid w:val="002E6870"/>
    <w:rsid w:val="002E6C9C"/>
    <w:rsid w:val="002E6CA7"/>
    <w:rsid w:val="002E70D3"/>
    <w:rsid w:val="002E73C4"/>
    <w:rsid w:val="002E7788"/>
    <w:rsid w:val="002E783F"/>
    <w:rsid w:val="002E7B15"/>
    <w:rsid w:val="002E7C38"/>
    <w:rsid w:val="002F08EE"/>
    <w:rsid w:val="002F0A36"/>
    <w:rsid w:val="002F0F47"/>
    <w:rsid w:val="002F1097"/>
    <w:rsid w:val="002F12FA"/>
    <w:rsid w:val="002F135C"/>
    <w:rsid w:val="002F15E0"/>
    <w:rsid w:val="002F1BAE"/>
    <w:rsid w:val="002F1D8D"/>
    <w:rsid w:val="002F33E2"/>
    <w:rsid w:val="002F48F7"/>
    <w:rsid w:val="002F4EA8"/>
    <w:rsid w:val="002F4ECE"/>
    <w:rsid w:val="002F54A5"/>
    <w:rsid w:val="002F55B3"/>
    <w:rsid w:val="002F5B91"/>
    <w:rsid w:val="002F5C57"/>
    <w:rsid w:val="002F5D39"/>
    <w:rsid w:val="002F5D6D"/>
    <w:rsid w:val="002F620E"/>
    <w:rsid w:val="002F6265"/>
    <w:rsid w:val="002F62FC"/>
    <w:rsid w:val="002F673C"/>
    <w:rsid w:val="002F691C"/>
    <w:rsid w:val="002F73ED"/>
    <w:rsid w:val="002F7792"/>
    <w:rsid w:val="003000E3"/>
    <w:rsid w:val="00300245"/>
    <w:rsid w:val="00300558"/>
    <w:rsid w:val="0030078B"/>
    <w:rsid w:val="00300BC4"/>
    <w:rsid w:val="00300FA5"/>
    <w:rsid w:val="00301030"/>
    <w:rsid w:val="00301B04"/>
    <w:rsid w:val="00301B65"/>
    <w:rsid w:val="00301C42"/>
    <w:rsid w:val="003021F7"/>
    <w:rsid w:val="0030226E"/>
    <w:rsid w:val="00302485"/>
    <w:rsid w:val="003029B4"/>
    <w:rsid w:val="00302DF3"/>
    <w:rsid w:val="00302F27"/>
    <w:rsid w:val="00302FCB"/>
    <w:rsid w:val="00303190"/>
    <w:rsid w:val="00303CC5"/>
    <w:rsid w:val="00303D33"/>
    <w:rsid w:val="00304410"/>
    <w:rsid w:val="00304526"/>
    <w:rsid w:val="00304945"/>
    <w:rsid w:val="003053F0"/>
    <w:rsid w:val="00305661"/>
    <w:rsid w:val="00305F53"/>
    <w:rsid w:val="00306B49"/>
    <w:rsid w:val="003074FC"/>
    <w:rsid w:val="00310238"/>
    <w:rsid w:val="003106A1"/>
    <w:rsid w:val="003119BF"/>
    <w:rsid w:val="00311D29"/>
    <w:rsid w:val="00311DE8"/>
    <w:rsid w:val="0031217E"/>
    <w:rsid w:val="003121A8"/>
    <w:rsid w:val="0031259A"/>
    <w:rsid w:val="0031296B"/>
    <w:rsid w:val="0031356C"/>
    <w:rsid w:val="00313BFB"/>
    <w:rsid w:val="00314D81"/>
    <w:rsid w:val="00316249"/>
    <w:rsid w:val="00316274"/>
    <w:rsid w:val="00316893"/>
    <w:rsid w:val="00316D17"/>
    <w:rsid w:val="00316E69"/>
    <w:rsid w:val="00316EFB"/>
    <w:rsid w:val="00317185"/>
    <w:rsid w:val="00317714"/>
    <w:rsid w:val="00320038"/>
    <w:rsid w:val="003201EF"/>
    <w:rsid w:val="003204CB"/>
    <w:rsid w:val="003217CC"/>
    <w:rsid w:val="00321A78"/>
    <w:rsid w:val="00321E01"/>
    <w:rsid w:val="00321E47"/>
    <w:rsid w:val="003224C0"/>
    <w:rsid w:val="00322866"/>
    <w:rsid w:val="00322F5C"/>
    <w:rsid w:val="00323021"/>
    <w:rsid w:val="0032383C"/>
    <w:rsid w:val="00324333"/>
    <w:rsid w:val="00324955"/>
    <w:rsid w:val="00324EB4"/>
    <w:rsid w:val="0032590A"/>
    <w:rsid w:val="00325ED6"/>
    <w:rsid w:val="00326240"/>
    <w:rsid w:val="003266A2"/>
    <w:rsid w:val="003267E6"/>
    <w:rsid w:val="00326941"/>
    <w:rsid w:val="00326D40"/>
    <w:rsid w:val="00326DC5"/>
    <w:rsid w:val="00326FB4"/>
    <w:rsid w:val="003277D1"/>
    <w:rsid w:val="00330900"/>
    <w:rsid w:val="00330AD9"/>
    <w:rsid w:val="00331726"/>
    <w:rsid w:val="00331E41"/>
    <w:rsid w:val="00332908"/>
    <w:rsid w:val="0033291C"/>
    <w:rsid w:val="00332E29"/>
    <w:rsid w:val="00333C05"/>
    <w:rsid w:val="00333E57"/>
    <w:rsid w:val="00334313"/>
    <w:rsid w:val="00334407"/>
    <w:rsid w:val="00334688"/>
    <w:rsid w:val="0033499F"/>
    <w:rsid w:val="00334CFE"/>
    <w:rsid w:val="00335534"/>
    <w:rsid w:val="0033589D"/>
    <w:rsid w:val="00335AE1"/>
    <w:rsid w:val="003362F2"/>
    <w:rsid w:val="00336ADB"/>
    <w:rsid w:val="00336F80"/>
    <w:rsid w:val="00337073"/>
    <w:rsid w:val="003379DD"/>
    <w:rsid w:val="00337F90"/>
    <w:rsid w:val="003406D8"/>
    <w:rsid w:val="00340C10"/>
    <w:rsid w:val="00340C3C"/>
    <w:rsid w:val="00341592"/>
    <w:rsid w:val="003419D9"/>
    <w:rsid w:val="00341DDD"/>
    <w:rsid w:val="003420B2"/>
    <w:rsid w:val="0034239E"/>
    <w:rsid w:val="00343317"/>
    <w:rsid w:val="00343808"/>
    <w:rsid w:val="00343D73"/>
    <w:rsid w:val="00343DBC"/>
    <w:rsid w:val="003442BA"/>
    <w:rsid w:val="003450A6"/>
    <w:rsid w:val="00345FC5"/>
    <w:rsid w:val="003460E3"/>
    <w:rsid w:val="003467B2"/>
    <w:rsid w:val="003467FB"/>
    <w:rsid w:val="00346C39"/>
    <w:rsid w:val="00346D86"/>
    <w:rsid w:val="0034715E"/>
    <w:rsid w:val="0034737B"/>
    <w:rsid w:val="003475C5"/>
    <w:rsid w:val="003475D2"/>
    <w:rsid w:val="003476F2"/>
    <w:rsid w:val="00347EF2"/>
    <w:rsid w:val="00350E74"/>
    <w:rsid w:val="003511FC"/>
    <w:rsid w:val="003516E4"/>
    <w:rsid w:val="00351A3B"/>
    <w:rsid w:val="003520FB"/>
    <w:rsid w:val="00352B1A"/>
    <w:rsid w:val="00352E77"/>
    <w:rsid w:val="0035302C"/>
    <w:rsid w:val="003535B9"/>
    <w:rsid w:val="003535FA"/>
    <w:rsid w:val="0035366A"/>
    <w:rsid w:val="00353F3D"/>
    <w:rsid w:val="00354185"/>
    <w:rsid w:val="00354778"/>
    <w:rsid w:val="003555BB"/>
    <w:rsid w:val="003561B8"/>
    <w:rsid w:val="00356BBD"/>
    <w:rsid w:val="00356EF0"/>
    <w:rsid w:val="00356F9A"/>
    <w:rsid w:val="00356FAF"/>
    <w:rsid w:val="003573A2"/>
    <w:rsid w:val="003577ED"/>
    <w:rsid w:val="003578FE"/>
    <w:rsid w:val="00357922"/>
    <w:rsid w:val="003579FF"/>
    <w:rsid w:val="00357FE7"/>
    <w:rsid w:val="00360C61"/>
    <w:rsid w:val="00360F60"/>
    <w:rsid w:val="003612CF"/>
    <w:rsid w:val="003616F7"/>
    <w:rsid w:val="00362FA2"/>
    <w:rsid w:val="00363091"/>
    <w:rsid w:val="00363BF4"/>
    <w:rsid w:val="00363E1F"/>
    <w:rsid w:val="003644F6"/>
    <w:rsid w:val="00364EB1"/>
    <w:rsid w:val="003654F3"/>
    <w:rsid w:val="00365CD5"/>
    <w:rsid w:val="00366307"/>
    <w:rsid w:val="003664CD"/>
    <w:rsid w:val="00366A21"/>
    <w:rsid w:val="00367976"/>
    <w:rsid w:val="00367ECE"/>
    <w:rsid w:val="003701C8"/>
    <w:rsid w:val="003702E1"/>
    <w:rsid w:val="00370443"/>
    <w:rsid w:val="00370732"/>
    <w:rsid w:val="00370B42"/>
    <w:rsid w:val="00370E5A"/>
    <w:rsid w:val="003717E4"/>
    <w:rsid w:val="00371D7E"/>
    <w:rsid w:val="0037280D"/>
    <w:rsid w:val="00372D95"/>
    <w:rsid w:val="00372FD0"/>
    <w:rsid w:val="00373216"/>
    <w:rsid w:val="00373362"/>
    <w:rsid w:val="00373DAD"/>
    <w:rsid w:val="00373FE9"/>
    <w:rsid w:val="00374048"/>
    <w:rsid w:val="003749D1"/>
    <w:rsid w:val="00374AE6"/>
    <w:rsid w:val="003750D4"/>
    <w:rsid w:val="00376CC2"/>
    <w:rsid w:val="0037758E"/>
    <w:rsid w:val="00377DCD"/>
    <w:rsid w:val="00377F82"/>
    <w:rsid w:val="00380200"/>
    <w:rsid w:val="00380202"/>
    <w:rsid w:val="003805CD"/>
    <w:rsid w:val="00380705"/>
    <w:rsid w:val="00380BE1"/>
    <w:rsid w:val="00381558"/>
    <w:rsid w:val="00381E99"/>
    <w:rsid w:val="00382AC8"/>
    <w:rsid w:val="00382B33"/>
    <w:rsid w:val="003833A9"/>
    <w:rsid w:val="00383538"/>
    <w:rsid w:val="00383AD5"/>
    <w:rsid w:val="003844C8"/>
    <w:rsid w:val="00384A63"/>
    <w:rsid w:val="00384DAF"/>
    <w:rsid w:val="003854A5"/>
    <w:rsid w:val="00385623"/>
    <w:rsid w:val="003856E6"/>
    <w:rsid w:val="00385E9D"/>
    <w:rsid w:val="00385FA4"/>
    <w:rsid w:val="003860E2"/>
    <w:rsid w:val="00386127"/>
    <w:rsid w:val="00386B02"/>
    <w:rsid w:val="00386D4E"/>
    <w:rsid w:val="00387661"/>
    <w:rsid w:val="00387676"/>
    <w:rsid w:val="003878CF"/>
    <w:rsid w:val="00387B14"/>
    <w:rsid w:val="00387BC5"/>
    <w:rsid w:val="003900E6"/>
    <w:rsid w:val="00390333"/>
    <w:rsid w:val="003906A3"/>
    <w:rsid w:val="00391A47"/>
    <w:rsid w:val="003929BF"/>
    <w:rsid w:val="00392FB5"/>
    <w:rsid w:val="00393287"/>
    <w:rsid w:val="00393F9E"/>
    <w:rsid w:val="003944D1"/>
    <w:rsid w:val="00394549"/>
    <w:rsid w:val="00394D6B"/>
    <w:rsid w:val="00394DDA"/>
    <w:rsid w:val="00395909"/>
    <w:rsid w:val="00395C53"/>
    <w:rsid w:val="00395D7A"/>
    <w:rsid w:val="00395E23"/>
    <w:rsid w:val="00395FDD"/>
    <w:rsid w:val="003964D0"/>
    <w:rsid w:val="003965C7"/>
    <w:rsid w:val="003969E2"/>
    <w:rsid w:val="00397335"/>
    <w:rsid w:val="0039744A"/>
    <w:rsid w:val="00397603"/>
    <w:rsid w:val="00397D9B"/>
    <w:rsid w:val="003A0000"/>
    <w:rsid w:val="003A0046"/>
    <w:rsid w:val="003A00CB"/>
    <w:rsid w:val="003A0200"/>
    <w:rsid w:val="003A0637"/>
    <w:rsid w:val="003A0A42"/>
    <w:rsid w:val="003A0C2C"/>
    <w:rsid w:val="003A0C5D"/>
    <w:rsid w:val="003A0EE5"/>
    <w:rsid w:val="003A143E"/>
    <w:rsid w:val="003A22A3"/>
    <w:rsid w:val="003A28CB"/>
    <w:rsid w:val="003A3341"/>
    <w:rsid w:val="003A353D"/>
    <w:rsid w:val="003A37A8"/>
    <w:rsid w:val="003A37E3"/>
    <w:rsid w:val="003A427C"/>
    <w:rsid w:val="003A4351"/>
    <w:rsid w:val="003A50CC"/>
    <w:rsid w:val="003A5D7E"/>
    <w:rsid w:val="003A5E89"/>
    <w:rsid w:val="003A65EB"/>
    <w:rsid w:val="003A67B2"/>
    <w:rsid w:val="003A6AA1"/>
    <w:rsid w:val="003A6C91"/>
    <w:rsid w:val="003A6D97"/>
    <w:rsid w:val="003A6E14"/>
    <w:rsid w:val="003A6E57"/>
    <w:rsid w:val="003A7201"/>
    <w:rsid w:val="003A7341"/>
    <w:rsid w:val="003A7888"/>
    <w:rsid w:val="003A7D38"/>
    <w:rsid w:val="003A7F2A"/>
    <w:rsid w:val="003B00B6"/>
    <w:rsid w:val="003B29AB"/>
    <w:rsid w:val="003B2D1D"/>
    <w:rsid w:val="003B352C"/>
    <w:rsid w:val="003B3A44"/>
    <w:rsid w:val="003B3B7D"/>
    <w:rsid w:val="003B3F86"/>
    <w:rsid w:val="003B4ABA"/>
    <w:rsid w:val="003B4CEA"/>
    <w:rsid w:val="003B5217"/>
    <w:rsid w:val="003B553D"/>
    <w:rsid w:val="003B56ED"/>
    <w:rsid w:val="003B5730"/>
    <w:rsid w:val="003B59A3"/>
    <w:rsid w:val="003B5D33"/>
    <w:rsid w:val="003B6128"/>
    <w:rsid w:val="003B639C"/>
    <w:rsid w:val="003B639F"/>
    <w:rsid w:val="003B64E6"/>
    <w:rsid w:val="003B6C96"/>
    <w:rsid w:val="003B6CE9"/>
    <w:rsid w:val="003B6D1F"/>
    <w:rsid w:val="003B7E20"/>
    <w:rsid w:val="003C0028"/>
    <w:rsid w:val="003C01D0"/>
    <w:rsid w:val="003C07E5"/>
    <w:rsid w:val="003C09D8"/>
    <w:rsid w:val="003C0B24"/>
    <w:rsid w:val="003C0F41"/>
    <w:rsid w:val="003C159C"/>
    <w:rsid w:val="003C2194"/>
    <w:rsid w:val="003C2353"/>
    <w:rsid w:val="003C2392"/>
    <w:rsid w:val="003C269A"/>
    <w:rsid w:val="003C2942"/>
    <w:rsid w:val="003C2F0B"/>
    <w:rsid w:val="003C3086"/>
    <w:rsid w:val="003C30B2"/>
    <w:rsid w:val="003C33DF"/>
    <w:rsid w:val="003C3758"/>
    <w:rsid w:val="003C3B6A"/>
    <w:rsid w:val="003C41AC"/>
    <w:rsid w:val="003C4D25"/>
    <w:rsid w:val="003C4EB5"/>
    <w:rsid w:val="003C50C6"/>
    <w:rsid w:val="003C5312"/>
    <w:rsid w:val="003C5408"/>
    <w:rsid w:val="003C5540"/>
    <w:rsid w:val="003C55CE"/>
    <w:rsid w:val="003C576E"/>
    <w:rsid w:val="003C5A99"/>
    <w:rsid w:val="003C6265"/>
    <w:rsid w:val="003C63FD"/>
    <w:rsid w:val="003C7160"/>
    <w:rsid w:val="003C72D4"/>
    <w:rsid w:val="003C7623"/>
    <w:rsid w:val="003C767A"/>
    <w:rsid w:val="003C79BC"/>
    <w:rsid w:val="003D02E0"/>
    <w:rsid w:val="003D0312"/>
    <w:rsid w:val="003D0516"/>
    <w:rsid w:val="003D15CE"/>
    <w:rsid w:val="003D1883"/>
    <w:rsid w:val="003D2AF0"/>
    <w:rsid w:val="003D2E07"/>
    <w:rsid w:val="003D3051"/>
    <w:rsid w:val="003D3692"/>
    <w:rsid w:val="003D387E"/>
    <w:rsid w:val="003D3DAE"/>
    <w:rsid w:val="003D42F7"/>
    <w:rsid w:val="003D4425"/>
    <w:rsid w:val="003D4463"/>
    <w:rsid w:val="003D4A0D"/>
    <w:rsid w:val="003D4A2F"/>
    <w:rsid w:val="003D4FB2"/>
    <w:rsid w:val="003D555E"/>
    <w:rsid w:val="003D579E"/>
    <w:rsid w:val="003D5D68"/>
    <w:rsid w:val="003D6040"/>
    <w:rsid w:val="003D6536"/>
    <w:rsid w:val="003D6951"/>
    <w:rsid w:val="003D6BC8"/>
    <w:rsid w:val="003D6CDE"/>
    <w:rsid w:val="003D7D61"/>
    <w:rsid w:val="003E0592"/>
    <w:rsid w:val="003E06A7"/>
    <w:rsid w:val="003E1B82"/>
    <w:rsid w:val="003E2006"/>
    <w:rsid w:val="003E2406"/>
    <w:rsid w:val="003E24D4"/>
    <w:rsid w:val="003E2CC4"/>
    <w:rsid w:val="003E301B"/>
    <w:rsid w:val="003E3031"/>
    <w:rsid w:val="003E3751"/>
    <w:rsid w:val="003E384A"/>
    <w:rsid w:val="003E3AA1"/>
    <w:rsid w:val="003E403A"/>
    <w:rsid w:val="003E41AC"/>
    <w:rsid w:val="003E4991"/>
    <w:rsid w:val="003E4BCC"/>
    <w:rsid w:val="003E528D"/>
    <w:rsid w:val="003E5778"/>
    <w:rsid w:val="003E5B14"/>
    <w:rsid w:val="003E628B"/>
    <w:rsid w:val="003E671A"/>
    <w:rsid w:val="003E6813"/>
    <w:rsid w:val="003E692C"/>
    <w:rsid w:val="003E7AC7"/>
    <w:rsid w:val="003E7DA6"/>
    <w:rsid w:val="003F0727"/>
    <w:rsid w:val="003F0D68"/>
    <w:rsid w:val="003F1436"/>
    <w:rsid w:val="003F146D"/>
    <w:rsid w:val="003F15E1"/>
    <w:rsid w:val="003F1F14"/>
    <w:rsid w:val="003F2244"/>
    <w:rsid w:val="003F2F01"/>
    <w:rsid w:val="003F3546"/>
    <w:rsid w:val="003F359A"/>
    <w:rsid w:val="003F3F6C"/>
    <w:rsid w:val="003F40E9"/>
    <w:rsid w:val="003F41E4"/>
    <w:rsid w:val="003F59E7"/>
    <w:rsid w:val="003F5AE8"/>
    <w:rsid w:val="003F5BFE"/>
    <w:rsid w:val="003F5D59"/>
    <w:rsid w:val="003F620E"/>
    <w:rsid w:val="003F67BD"/>
    <w:rsid w:val="003F7534"/>
    <w:rsid w:val="00400618"/>
    <w:rsid w:val="004007ED"/>
    <w:rsid w:val="00401278"/>
    <w:rsid w:val="00401402"/>
    <w:rsid w:val="004032B2"/>
    <w:rsid w:val="0040339E"/>
    <w:rsid w:val="0040382D"/>
    <w:rsid w:val="00403AEB"/>
    <w:rsid w:val="00403FD4"/>
    <w:rsid w:val="0040466E"/>
    <w:rsid w:val="00404989"/>
    <w:rsid w:val="00404ECE"/>
    <w:rsid w:val="00404FAB"/>
    <w:rsid w:val="004051F8"/>
    <w:rsid w:val="0040555E"/>
    <w:rsid w:val="0040609A"/>
    <w:rsid w:val="00406643"/>
    <w:rsid w:val="0040698F"/>
    <w:rsid w:val="00406A74"/>
    <w:rsid w:val="00406D20"/>
    <w:rsid w:val="00407A07"/>
    <w:rsid w:val="00407AB8"/>
    <w:rsid w:val="00407AFC"/>
    <w:rsid w:val="004104E5"/>
    <w:rsid w:val="00410D74"/>
    <w:rsid w:val="00410DD7"/>
    <w:rsid w:val="00410FD0"/>
    <w:rsid w:val="00411640"/>
    <w:rsid w:val="00411C25"/>
    <w:rsid w:val="0041289C"/>
    <w:rsid w:val="00412D18"/>
    <w:rsid w:val="00412E84"/>
    <w:rsid w:val="00414596"/>
    <w:rsid w:val="00414CD0"/>
    <w:rsid w:val="00414D6F"/>
    <w:rsid w:val="00414E20"/>
    <w:rsid w:val="00416627"/>
    <w:rsid w:val="00416AD6"/>
    <w:rsid w:val="00416E3F"/>
    <w:rsid w:val="004171FC"/>
    <w:rsid w:val="0041731F"/>
    <w:rsid w:val="00417524"/>
    <w:rsid w:val="0041759B"/>
    <w:rsid w:val="0041762E"/>
    <w:rsid w:val="0041794D"/>
    <w:rsid w:val="00420568"/>
    <w:rsid w:val="00420ADF"/>
    <w:rsid w:val="00422138"/>
    <w:rsid w:val="00422565"/>
    <w:rsid w:val="00423ABB"/>
    <w:rsid w:val="004251B3"/>
    <w:rsid w:val="004253BE"/>
    <w:rsid w:val="00425696"/>
    <w:rsid w:val="00425B9F"/>
    <w:rsid w:val="0042692B"/>
    <w:rsid w:val="00426E11"/>
    <w:rsid w:val="00427BE9"/>
    <w:rsid w:val="00427EDD"/>
    <w:rsid w:val="00427F11"/>
    <w:rsid w:val="004306A2"/>
    <w:rsid w:val="00430AEF"/>
    <w:rsid w:val="00430CF6"/>
    <w:rsid w:val="00430E1E"/>
    <w:rsid w:val="00430FE3"/>
    <w:rsid w:val="0043155E"/>
    <w:rsid w:val="004319AC"/>
    <w:rsid w:val="00431F1C"/>
    <w:rsid w:val="0043251B"/>
    <w:rsid w:val="00432A99"/>
    <w:rsid w:val="00432AF1"/>
    <w:rsid w:val="0043324A"/>
    <w:rsid w:val="004336E2"/>
    <w:rsid w:val="004341A5"/>
    <w:rsid w:val="00434461"/>
    <w:rsid w:val="0043456D"/>
    <w:rsid w:val="00434CFB"/>
    <w:rsid w:val="00434DFE"/>
    <w:rsid w:val="0043542E"/>
    <w:rsid w:val="0043554A"/>
    <w:rsid w:val="0043607E"/>
    <w:rsid w:val="00436089"/>
    <w:rsid w:val="00436789"/>
    <w:rsid w:val="00436DD3"/>
    <w:rsid w:val="00437266"/>
    <w:rsid w:val="00440A22"/>
    <w:rsid w:val="00440C0E"/>
    <w:rsid w:val="00440C75"/>
    <w:rsid w:val="00441425"/>
    <w:rsid w:val="004418DA"/>
    <w:rsid w:val="00441944"/>
    <w:rsid w:val="00442229"/>
    <w:rsid w:val="0044251D"/>
    <w:rsid w:val="00442A40"/>
    <w:rsid w:val="00442C1D"/>
    <w:rsid w:val="00442D73"/>
    <w:rsid w:val="00442F09"/>
    <w:rsid w:val="00443336"/>
    <w:rsid w:val="0044344E"/>
    <w:rsid w:val="00443552"/>
    <w:rsid w:val="0044393C"/>
    <w:rsid w:val="00444590"/>
    <w:rsid w:val="00444673"/>
    <w:rsid w:val="004452AD"/>
    <w:rsid w:val="0044542D"/>
    <w:rsid w:val="0044571F"/>
    <w:rsid w:val="00445984"/>
    <w:rsid w:val="00445ADC"/>
    <w:rsid w:val="004469F8"/>
    <w:rsid w:val="00446A58"/>
    <w:rsid w:val="004508F3"/>
    <w:rsid w:val="00450F8A"/>
    <w:rsid w:val="004515DB"/>
    <w:rsid w:val="004516C1"/>
    <w:rsid w:val="0045195C"/>
    <w:rsid w:val="0045199D"/>
    <w:rsid w:val="00452025"/>
    <w:rsid w:val="00452BB8"/>
    <w:rsid w:val="00452CF9"/>
    <w:rsid w:val="00453875"/>
    <w:rsid w:val="00454EFE"/>
    <w:rsid w:val="00454EFF"/>
    <w:rsid w:val="004553C0"/>
    <w:rsid w:val="004553D0"/>
    <w:rsid w:val="00455B28"/>
    <w:rsid w:val="004561D0"/>
    <w:rsid w:val="0045676E"/>
    <w:rsid w:val="004569FF"/>
    <w:rsid w:val="00456D39"/>
    <w:rsid w:val="00457B80"/>
    <w:rsid w:val="00457CEB"/>
    <w:rsid w:val="004604E1"/>
    <w:rsid w:val="00460902"/>
    <w:rsid w:val="00460BF2"/>
    <w:rsid w:val="00461587"/>
    <w:rsid w:val="004615CE"/>
    <w:rsid w:val="00461EC1"/>
    <w:rsid w:val="00461EEF"/>
    <w:rsid w:val="00462173"/>
    <w:rsid w:val="00462242"/>
    <w:rsid w:val="00462D6C"/>
    <w:rsid w:val="00463192"/>
    <w:rsid w:val="0046343D"/>
    <w:rsid w:val="004638E5"/>
    <w:rsid w:val="00463943"/>
    <w:rsid w:val="00463B62"/>
    <w:rsid w:val="00463D53"/>
    <w:rsid w:val="00463E75"/>
    <w:rsid w:val="00464010"/>
    <w:rsid w:val="004647EB"/>
    <w:rsid w:val="0046517E"/>
    <w:rsid w:val="004651E6"/>
    <w:rsid w:val="00465524"/>
    <w:rsid w:val="0046578A"/>
    <w:rsid w:val="00465E6E"/>
    <w:rsid w:val="0046733A"/>
    <w:rsid w:val="0047049A"/>
    <w:rsid w:val="00470C5D"/>
    <w:rsid w:val="00470D79"/>
    <w:rsid w:val="00470F36"/>
    <w:rsid w:val="004719A0"/>
    <w:rsid w:val="00471DCB"/>
    <w:rsid w:val="00471EE4"/>
    <w:rsid w:val="00472636"/>
    <w:rsid w:val="00472FAA"/>
    <w:rsid w:val="00473631"/>
    <w:rsid w:val="00473FF7"/>
    <w:rsid w:val="00474405"/>
    <w:rsid w:val="00474791"/>
    <w:rsid w:val="00474DFB"/>
    <w:rsid w:val="00474FB7"/>
    <w:rsid w:val="004751F9"/>
    <w:rsid w:val="004755F9"/>
    <w:rsid w:val="00475BD2"/>
    <w:rsid w:val="00475CAD"/>
    <w:rsid w:val="0047619B"/>
    <w:rsid w:val="004765CD"/>
    <w:rsid w:val="00476638"/>
    <w:rsid w:val="00477987"/>
    <w:rsid w:val="00481799"/>
    <w:rsid w:val="00481D78"/>
    <w:rsid w:val="004821CD"/>
    <w:rsid w:val="0048251E"/>
    <w:rsid w:val="00483150"/>
    <w:rsid w:val="00483A49"/>
    <w:rsid w:val="00484613"/>
    <w:rsid w:val="00484845"/>
    <w:rsid w:val="00484A51"/>
    <w:rsid w:val="00484A66"/>
    <w:rsid w:val="00485433"/>
    <w:rsid w:val="0048555F"/>
    <w:rsid w:val="0048584A"/>
    <w:rsid w:val="0048598D"/>
    <w:rsid w:val="00485B74"/>
    <w:rsid w:val="00485ECB"/>
    <w:rsid w:val="00486370"/>
    <w:rsid w:val="00486DA9"/>
    <w:rsid w:val="004876E4"/>
    <w:rsid w:val="00487B75"/>
    <w:rsid w:val="00487BC5"/>
    <w:rsid w:val="00487C34"/>
    <w:rsid w:val="0049040F"/>
    <w:rsid w:val="004904BE"/>
    <w:rsid w:val="00490653"/>
    <w:rsid w:val="004907AD"/>
    <w:rsid w:val="00491E2D"/>
    <w:rsid w:val="00491E32"/>
    <w:rsid w:val="00492179"/>
    <w:rsid w:val="004926E0"/>
    <w:rsid w:val="00492A8A"/>
    <w:rsid w:val="00492A99"/>
    <w:rsid w:val="00493ED9"/>
    <w:rsid w:val="00493F4A"/>
    <w:rsid w:val="00494249"/>
    <w:rsid w:val="00494701"/>
    <w:rsid w:val="00495CBD"/>
    <w:rsid w:val="00495E97"/>
    <w:rsid w:val="004966F9"/>
    <w:rsid w:val="00496DD3"/>
    <w:rsid w:val="004971ED"/>
    <w:rsid w:val="00497244"/>
    <w:rsid w:val="00497380"/>
    <w:rsid w:val="004976E4"/>
    <w:rsid w:val="004A0534"/>
    <w:rsid w:val="004A05F2"/>
    <w:rsid w:val="004A0A3F"/>
    <w:rsid w:val="004A0A51"/>
    <w:rsid w:val="004A1AEA"/>
    <w:rsid w:val="004A1C95"/>
    <w:rsid w:val="004A22B7"/>
    <w:rsid w:val="004A24E7"/>
    <w:rsid w:val="004A2ED8"/>
    <w:rsid w:val="004A3305"/>
    <w:rsid w:val="004A355C"/>
    <w:rsid w:val="004A3E29"/>
    <w:rsid w:val="004A41D0"/>
    <w:rsid w:val="004A4324"/>
    <w:rsid w:val="004A4447"/>
    <w:rsid w:val="004A4550"/>
    <w:rsid w:val="004A4DB8"/>
    <w:rsid w:val="004A4E87"/>
    <w:rsid w:val="004A5318"/>
    <w:rsid w:val="004A64C6"/>
    <w:rsid w:val="004A64FF"/>
    <w:rsid w:val="004A6655"/>
    <w:rsid w:val="004A6C31"/>
    <w:rsid w:val="004A7442"/>
    <w:rsid w:val="004A7B98"/>
    <w:rsid w:val="004A7B9B"/>
    <w:rsid w:val="004B0033"/>
    <w:rsid w:val="004B03AE"/>
    <w:rsid w:val="004B0910"/>
    <w:rsid w:val="004B0E04"/>
    <w:rsid w:val="004B1351"/>
    <w:rsid w:val="004B147C"/>
    <w:rsid w:val="004B1BA4"/>
    <w:rsid w:val="004B1C9E"/>
    <w:rsid w:val="004B1CBE"/>
    <w:rsid w:val="004B1D4C"/>
    <w:rsid w:val="004B2357"/>
    <w:rsid w:val="004B23C7"/>
    <w:rsid w:val="004B2AAB"/>
    <w:rsid w:val="004B2E25"/>
    <w:rsid w:val="004B3407"/>
    <w:rsid w:val="004B3537"/>
    <w:rsid w:val="004B3892"/>
    <w:rsid w:val="004B3BD4"/>
    <w:rsid w:val="004B4455"/>
    <w:rsid w:val="004B46DF"/>
    <w:rsid w:val="004B4C9D"/>
    <w:rsid w:val="004B4E32"/>
    <w:rsid w:val="004B58AF"/>
    <w:rsid w:val="004B5909"/>
    <w:rsid w:val="004B5B9F"/>
    <w:rsid w:val="004B5F44"/>
    <w:rsid w:val="004B61FF"/>
    <w:rsid w:val="004B62C8"/>
    <w:rsid w:val="004B6844"/>
    <w:rsid w:val="004B713E"/>
    <w:rsid w:val="004B71D8"/>
    <w:rsid w:val="004B77BC"/>
    <w:rsid w:val="004B799F"/>
    <w:rsid w:val="004C0043"/>
    <w:rsid w:val="004C08EC"/>
    <w:rsid w:val="004C0C4A"/>
    <w:rsid w:val="004C0D7E"/>
    <w:rsid w:val="004C1E1C"/>
    <w:rsid w:val="004C2280"/>
    <w:rsid w:val="004C306E"/>
    <w:rsid w:val="004C3C84"/>
    <w:rsid w:val="004C4189"/>
    <w:rsid w:val="004C4659"/>
    <w:rsid w:val="004C4672"/>
    <w:rsid w:val="004C4A2C"/>
    <w:rsid w:val="004C5089"/>
    <w:rsid w:val="004C5C0F"/>
    <w:rsid w:val="004C5C18"/>
    <w:rsid w:val="004C6F0B"/>
    <w:rsid w:val="004C6FCE"/>
    <w:rsid w:val="004C7C19"/>
    <w:rsid w:val="004D0093"/>
    <w:rsid w:val="004D0883"/>
    <w:rsid w:val="004D1183"/>
    <w:rsid w:val="004D12D3"/>
    <w:rsid w:val="004D1577"/>
    <w:rsid w:val="004D16A8"/>
    <w:rsid w:val="004D1CF2"/>
    <w:rsid w:val="004D2BED"/>
    <w:rsid w:val="004D2E68"/>
    <w:rsid w:val="004D2EBF"/>
    <w:rsid w:val="004D30F5"/>
    <w:rsid w:val="004D326B"/>
    <w:rsid w:val="004D3376"/>
    <w:rsid w:val="004D3617"/>
    <w:rsid w:val="004D41F1"/>
    <w:rsid w:val="004D4544"/>
    <w:rsid w:val="004D48F8"/>
    <w:rsid w:val="004D4C53"/>
    <w:rsid w:val="004D50CB"/>
    <w:rsid w:val="004D53C2"/>
    <w:rsid w:val="004D583C"/>
    <w:rsid w:val="004D6D2A"/>
    <w:rsid w:val="004D6F12"/>
    <w:rsid w:val="004D71C3"/>
    <w:rsid w:val="004D7312"/>
    <w:rsid w:val="004D77C9"/>
    <w:rsid w:val="004D789B"/>
    <w:rsid w:val="004E0219"/>
    <w:rsid w:val="004E05E2"/>
    <w:rsid w:val="004E0CCD"/>
    <w:rsid w:val="004E0E76"/>
    <w:rsid w:val="004E1AFD"/>
    <w:rsid w:val="004E23B9"/>
    <w:rsid w:val="004E23DE"/>
    <w:rsid w:val="004E2590"/>
    <w:rsid w:val="004E2A3D"/>
    <w:rsid w:val="004E30A5"/>
    <w:rsid w:val="004E3348"/>
    <w:rsid w:val="004E3360"/>
    <w:rsid w:val="004E3549"/>
    <w:rsid w:val="004E3871"/>
    <w:rsid w:val="004E394D"/>
    <w:rsid w:val="004E3CCE"/>
    <w:rsid w:val="004E3D8A"/>
    <w:rsid w:val="004E3DCF"/>
    <w:rsid w:val="004E4287"/>
    <w:rsid w:val="004E44F9"/>
    <w:rsid w:val="004E476F"/>
    <w:rsid w:val="004E5421"/>
    <w:rsid w:val="004E55D1"/>
    <w:rsid w:val="004E5A0A"/>
    <w:rsid w:val="004E5A76"/>
    <w:rsid w:val="004E5E31"/>
    <w:rsid w:val="004E6141"/>
    <w:rsid w:val="004E64F3"/>
    <w:rsid w:val="004E6DA9"/>
    <w:rsid w:val="004E6FBF"/>
    <w:rsid w:val="004E719E"/>
    <w:rsid w:val="004E7733"/>
    <w:rsid w:val="004F0D05"/>
    <w:rsid w:val="004F119E"/>
    <w:rsid w:val="004F12D3"/>
    <w:rsid w:val="004F1A40"/>
    <w:rsid w:val="004F1AB6"/>
    <w:rsid w:val="004F254C"/>
    <w:rsid w:val="004F2662"/>
    <w:rsid w:val="004F2E13"/>
    <w:rsid w:val="004F3176"/>
    <w:rsid w:val="004F3730"/>
    <w:rsid w:val="004F418B"/>
    <w:rsid w:val="004F451B"/>
    <w:rsid w:val="004F5205"/>
    <w:rsid w:val="004F580B"/>
    <w:rsid w:val="004F5F79"/>
    <w:rsid w:val="004F664A"/>
    <w:rsid w:val="004F6FD6"/>
    <w:rsid w:val="004F7329"/>
    <w:rsid w:val="004F7367"/>
    <w:rsid w:val="004F737A"/>
    <w:rsid w:val="004F73A2"/>
    <w:rsid w:val="004F7FD5"/>
    <w:rsid w:val="00500560"/>
    <w:rsid w:val="00501338"/>
    <w:rsid w:val="00501FC5"/>
    <w:rsid w:val="00502D87"/>
    <w:rsid w:val="00504087"/>
    <w:rsid w:val="005048A0"/>
    <w:rsid w:val="005048AB"/>
    <w:rsid w:val="005049DE"/>
    <w:rsid w:val="005057B1"/>
    <w:rsid w:val="005061CE"/>
    <w:rsid w:val="00506CA0"/>
    <w:rsid w:val="00506D92"/>
    <w:rsid w:val="00506EBD"/>
    <w:rsid w:val="00506F80"/>
    <w:rsid w:val="00506F83"/>
    <w:rsid w:val="005070CF"/>
    <w:rsid w:val="005072B0"/>
    <w:rsid w:val="00507772"/>
    <w:rsid w:val="00510207"/>
    <w:rsid w:val="00510883"/>
    <w:rsid w:val="00510E16"/>
    <w:rsid w:val="00511872"/>
    <w:rsid w:val="00511AAC"/>
    <w:rsid w:val="005128DD"/>
    <w:rsid w:val="005130B6"/>
    <w:rsid w:val="0051391A"/>
    <w:rsid w:val="00513D02"/>
    <w:rsid w:val="00513D7C"/>
    <w:rsid w:val="00513F85"/>
    <w:rsid w:val="00514B25"/>
    <w:rsid w:val="005151A6"/>
    <w:rsid w:val="00515244"/>
    <w:rsid w:val="005153A6"/>
    <w:rsid w:val="00515668"/>
    <w:rsid w:val="00515C69"/>
    <w:rsid w:val="00516617"/>
    <w:rsid w:val="005166F3"/>
    <w:rsid w:val="00517059"/>
    <w:rsid w:val="005173A2"/>
    <w:rsid w:val="00520473"/>
    <w:rsid w:val="00521AF4"/>
    <w:rsid w:val="005221D8"/>
    <w:rsid w:val="00522B59"/>
    <w:rsid w:val="00522D69"/>
    <w:rsid w:val="00524319"/>
    <w:rsid w:val="00524BCB"/>
    <w:rsid w:val="0052550C"/>
    <w:rsid w:val="005256C3"/>
    <w:rsid w:val="00526735"/>
    <w:rsid w:val="005269CE"/>
    <w:rsid w:val="00527697"/>
    <w:rsid w:val="00527880"/>
    <w:rsid w:val="00527999"/>
    <w:rsid w:val="005279AB"/>
    <w:rsid w:val="005279BC"/>
    <w:rsid w:val="005279E1"/>
    <w:rsid w:val="00527C51"/>
    <w:rsid w:val="00527FF1"/>
    <w:rsid w:val="00530413"/>
    <w:rsid w:val="005306F4"/>
    <w:rsid w:val="00531304"/>
    <w:rsid w:val="005316AF"/>
    <w:rsid w:val="00531799"/>
    <w:rsid w:val="00531A81"/>
    <w:rsid w:val="00531C26"/>
    <w:rsid w:val="005320B2"/>
    <w:rsid w:val="00532552"/>
    <w:rsid w:val="00532BEF"/>
    <w:rsid w:val="00532D52"/>
    <w:rsid w:val="00532D94"/>
    <w:rsid w:val="00532FD3"/>
    <w:rsid w:val="00533053"/>
    <w:rsid w:val="005333D3"/>
    <w:rsid w:val="005339D1"/>
    <w:rsid w:val="00533A45"/>
    <w:rsid w:val="005341F9"/>
    <w:rsid w:val="0053494E"/>
    <w:rsid w:val="00534CEF"/>
    <w:rsid w:val="005350F0"/>
    <w:rsid w:val="0053538D"/>
    <w:rsid w:val="005357E7"/>
    <w:rsid w:val="00535AE3"/>
    <w:rsid w:val="00535CF3"/>
    <w:rsid w:val="00536EED"/>
    <w:rsid w:val="005371B2"/>
    <w:rsid w:val="00537D2C"/>
    <w:rsid w:val="005411C5"/>
    <w:rsid w:val="00542671"/>
    <w:rsid w:val="0054275D"/>
    <w:rsid w:val="0054310A"/>
    <w:rsid w:val="00543231"/>
    <w:rsid w:val="005435DC"/>
    <w:rsid w:val="00543EA6"/>
    <w:rsid w:val="00543F82"/>
    <w:rsid w:val="0054471A"/>
    <w:rsid w:val="00544C7A"/>
    <w:rsid w:val="00544E7E"/>
    <w:rsid w:val="0054566A"/>
    <w:rsid w:val="00547045"/>
    <w:rsid w:val="0054799D"/>
    <w:rsid w:val="00547EC6"/>
    <w:rsid w:val="005508F1"/>
    <w:rsid w:val="00550AC2"/>
    <w:rsid w:val="00550D69"/>
    <w:rsid w:val="005517C5"/>
    <w:rsid w:val="00551CF7"/>
    <w:rsid w:val="00552FDB"/>
    <w:rsid w:val="00553233"/>
    <w:rsid w:val="00553972"/>
    <w:rsid w:val="00554070"/>
    <w:rsid w:val="0055415E"/>
    <w:rsid w:val="005545DA"/>
    <w:rsid w:val="005554F2"/>
    <w:rsid w:val="00555845"/>
    <w:rsid w:val="00555F8A"/>
    <w:rsid w:val="00555F92"/>
    <w:rsid w:val="0055607F"/>
    <w:rsid w:val="00556AD8"/>
    <w:rsid w:val="00556E02"/>
    <w:rsid w:val="00557010"/>
    <w:rsid w:val="00560B91"/>
    <w:rsid w:val="00560BE7"/>
    <w:rsid w:val="00560D03"/>
    <w:rsid w:val="00560FD3"/>
    <w:rsid w:val="00561530"/>
    <w:rsid w:val="00561F0B"/>
    <w:rsid w:val="00562AB8"/>
    <w:rsid w:val="00562FA1"/>
    <w:rsid w:val="005631CF"/>
    <w:rsid w:val="0056337B"/>
    <w:rsid w:val="005633EB"/>
    <w:rsid w:val="005633EF"/>
    <w:rsid w:val="00563572"/>
    <w:rsid w:val="00563667"/>
    <w:rsid w:val="0056385F"/>
    <w:rsid w:val="00563C5A"/>
    <w:rsid w:val="00563C9F"/>
    <w:rsid w:val="00564077"/>
    <w:rsid w:val="00565085"/>
    <w:rsid w:val="005650A1"/>
    <w:rsid w:val="00565CBD"/>
    <w:rsid w:val="00565E2C"/>
    <w:rsid w:val="00566A0C"/>
    <w:rsid w:val="00566A16"/>
    <w:rsid w:val="00567083"/>
    <w:rsid w:val="005674C2"/>
    <w:rsid w:val="005675C1"/>
    <w:rsid w:val="005679A7"/>
    <w:rsid w:val="005679FB"/>
    <w:rsid w:val="00567B4F"/>
    <w:rsid w:val="00567B81"/>
    <w:rsid w:val="0057001D"/>
    <w:rsid w:val="00570088"/>
    <w:rsid w:val="00570729"/>
    <w:rsid w:val="0057086F"/>
    <w:rsid w:val="00571043"/>
    <w:rsid w:val="00571053"/>
    <w:rsid w:val="0057125F"/>
    <w:rsid w:val="00571A4E"/>
    <w:rsid w:val="00571E9E"/>
    <w:rsid w:val="0057217A"/>
    <w:rsid w:val="005724C2"/>
    <w:rsid w:val="005728B8"/>
    <w:rsid w:val="00572D64"/>
    <w:rsid w:val="005738C8"/>
    <w:rsid w:val="00573BC2"/>
    <w:rsid w:val="00573EDB"/>
    <w:rsid w:val="005745F3"/>
    <w:rsid w:val="005746F2"/>
    <w:rsid w:val="00574A9F"/>
    <w:rsid w:val="00574E8A"/>
    <w:rsid w:val="00575021"/>
    <w:rsid w:val="00575100"/>
    <w:rsid w:val="0057559D"/>
    <w:rsid w:val="00575819"/>
    <w:rsid w:val="00575D13"/>
    <w:rsid w:val="00576836"/>
    <w:rsid w:val="00576923"/>
    <w:rsid w:val="00576B8B"/>
    <w:rsid w:val="00577718"/>
    <w:rsid w:val="00577C7A"/>
    <w:rsid w:val="00577D06"/>
    <w:rsid w:val="00577F92"/>
    <w:rsid w:val="005801E0"/>
    <w:rsid w:val="00580346"/>
    <w:rsid w:val="005809BB"/>
    <w:rsid w:val="00581901"/>
    <w:rsid w:val="005819E5"/>
    <w:rsid w:val="00582588"/>
    <w:rsid w:val="00582763"/>
    <w:rsid w:val="00582D4F"/>
    <w:rsid w:val="00582FE3"/>
    <w:rsid w:val="005840EB"/>
    <w:rsid w:val="00584126"/>
    <w:rsid w:val="00584F27"/>
    <w:rsid w:val="005858CE"/>
    <w:rsid w:val="00585BAF"/>
    <w:rsid w:val="0058640C"/>
    <w:rsid w:val="00586AE0"/>
    <w:rsid w:val="00587099"/>
    <w:rsid w:val="00587391"/>
    <w:rsid w:val="00587652"/>
    <w:rsid w:val="00587A72"/>
    <w:rsid w:val="00587ACA"/>
    <w:rsid w:val="00587C7F"/>
    <w:rsid w:val="0059019F"/>
    <w:rsid w:val="00590A83"/>
    <w:rsid w:val="00590C75"/>
    <w:rsid w:val="005912DF"/>
    <w:rsid w:val="00591BE7"/>
    <w:rsid w:val="00591DB2"/>
    <w:rsid w:val="00591FFD"/>
    <w:rsid w:val="0059289E"/>
    <w:rsid w:val="00592AE7"/>
    <w:rsid w:val="00592C2A"/>
    <w:rsid w:val="005930B3"/>
    <w:rsid w:val="005932B2"/>
    <w:rsid w:val="0059356F"/>
    <w:rsid w:val="0059368B"/>
    <w:rsid w:val="00593B26"/>
    <w:rsid w:val="00593F5D"/>
    <w:rsid w:val="00594214"/>
    <w:rsid w:val="0059506C"/>
    <w:rsid w:val="005951AC"/>
    <w:rsid w:val="00595B6A"/>
    <w:rsid w:val="00595C9F"/>
    <w:rsid w:val="0059655B"/>
    <w:rsid w:val="0059671E"/>
    <w:rsid w:val="00596A89"/>
    <w:rsid w:val="00597857"/>
    <w:rsid w:val="00597ABB"/>
    <w:rsid w:val="005A04B8"/>
    <w:rsid w:val="005A19C1"/>
    <w:rsid w:val="005A1B2B"/>
    <w:rsid w:val="005A21B4"/>
    <w:rsid w:val="005A2F63"/>
    <w:rsid w:val="005A32BE"/>
    <w:rsid w:val="005A32EF"/>
    <w:rsid w:val="005A3B64"/>
    <w:rsid w:val="005A4709"/>
    <w:rsid w:val="005A5169"/>
    <w:rsid w:val="005A534A"/>
    <w:rsid w:val="005A551D"/>
    <w:rsid w:val="005A6739"/>
    <w:rsid w:val="005A6A96"/>
    <w:rsid w:val="005A73FB"/>
    <w:rsid w:val="005A77CA"/>
    <w:rsid w:val="005A7BEF"/>
    <w:rsid w:val="005B0A90"/>
    <w:rsid w:val="005B0CA9"/>
    <w:rsid w:val="005B0D66"/>
    <w:rsid w:val="005B0EFF"/>
    <w:rsid w:val="005B11B6"/>
    <w:rsid w:val="005B1A9B"/>
    <w:rsid w:val="005B1F4A"/>
    <w:rsid w:val="005B2921"/>
    <w:rsid w:val="005B2F95"/>
    <w:rsid w:val="005B2FD4"/>
    <w:rsid w:val="005B355A"/>
    <w:rsid w:val="005B3A6F"/>
    <w:rsid w:val="005B3A85"/>
    <w:rsid w:val="005B445A"/>
    <w:rsid w:val="005B4724"/>
    <w:rsid w:val="005B4A9C"/>
    <w:rsid w:val="005B50E2"/>
    <w:rsid w:val="005B5263"/>
    <w:rsid w:val="005B5D4C"/>
    <w:rsid w:val="005B6082"/>
    <w:rsid w:val="005B62B4"/>
    <w:rsid w:val="005B6AA6"/>
    <w:rsid w:val="005B6DDB"/>
    <w:rsid w:val="005B7389"/>
    <w:rsid w:val="005B7406"/>
    <w:rsid w:val="005B7906"/>
    <w:rsid w:val="005B7DBD"/>
    <w:rsid w:val="005C03D7"/>
    <w:rsid w:val="005C0A52"/>
    <w:rsid w:val="005C11A9"/>
    <w:rsid w:val="005C12F4"/>
    <w:rsid w:val="005C19E5"/>
    <w:rsid w:val="005C212D"/>
    <w:rsid w:val="005C21E7"/>
    <w:rsid w:val="005C259F"/>
    <w:rsid w:val="005C2D7B"/>
    <w:rsid w:val="005C2DB4"/>
    <w:rsid w:val="005C2EBB"/>
    <w:rsid w:val="005C371D"/>
    <w:rsid w:val="005C3ECC"/>
    <w:rsid w:val="005C43BC"/>
    <w:rsid w:val="005C4514"/>
    <w:rsid w:val="005C47C0"/>
    <w:rsid w:val="005C4D0C"/>
    <w:rsid w:val="005C5560"/>
    <w:rsid w:val="005C5669"/>
    <w:rsid w:val="005C595B"/>
    <w:rsid w:val="005C5CA7"/>
    <w:rsid w:val="005C5E08"/>
    <w:rsid w:val="005C6145"/>
    <w:rsid w:val="005C6543"/>
    <w:rsid w:val="005C68F1"/>
    <w:rsid w:val="005C7C14"/>
    <w:rsid w:val="005D06A7"/>
    <w:rsid w:val="005D0845"/>
    <w:rsid w:val="005D28DE"/>
    <w:rsid w:val="005D2C63"/>
    <w:rsid w:val="005D2E51"/>
    <w:rsid w:val="005D33E3"/>
    <w:rsid w:val="005D4167"/>
    <w:rsid w:val="005D47FB"/>
    <w:rsid w:val="005D4AF8"/>
    <w:rsid w:val="005D4CF6"/>
    <w:rsid w:val="005D526B"/>
    <w:rsid w:val="005D5587"/>
    <w:rsid w:val="005D56E0"/>
    <w:rsid w:val="005D5AE1"/>
    <w:rsid w:val="005D5D98"/>
    <w:rsid w:val="005D6273"/>
    <w:rsid w:val="005D6CA4"/>
    <w:rsid w:val="005D6DBB"/>
    <w:rsid w:val="005D6F1E"/>
    <w:rsid w:val="005D73FF"/>
    <w:rsid w:val="005D7535"/>
    <w:rsid w:val="005D7E80"/>
    <w:rsid w:val="005E0709"/>
    <w:rsid w:val="005E071F"/>
    <w:rsid w:val="005E08F8"/>
    <w:rsid w:val="005E09C0"/>
    <w:rsid w:val="005E0E7F"/>
    <w:rsid w:val="005E0FA9"/>
    <w:rsid w:val="005E102D"/>
    <w:rsid w:val="005E16AA"/>
    <w:rsid w:val="005E16B1"/>
    <w:rsid w:val="005E1A6E"/>
    <w:rsid w:val="005E1AA3"/>
    <w:rsid w:val="005E1F13"/>
    <w:rsid w:val="005E211C"/>
    <w:rsid w:val="005E2269"/>
    <w:rsid w:val="005E2A95"/>
    <w:rsid w:val="005E31E8"/>
    <w:rsid w:val="005E3C86"/>
    <w:rsid w:val="005E459F"/>
    <w:rsid w:val="005E4A5F"/>
    <w:rsid w:val="005E4AE6"/>
    <w:rsid w:val="005E52E3"/>
    <w:rsid w:val="005E5805"/>
    <w:rsid w:val="005E5B4E"/>
    <w:rsid w:val="005E6F96"/>
    <w:rsid w:val="005E722C"/>
    <w:rsid w:val="005E7581"/>
    <w:rsid w:val="005E7A02"/>
    <w:rsid w:val="005E7E85"/>
    <w:rsid w:val="005F01F1"/>
    <w:rsid w:val="005F0AEB"/>
    <w:rsid w:val="005F0D7F"/>
    <w:rsid w:val="005F1198"/>
    <w:rsid w:val="005F18D3"/>
    <w:rsid w:val="005F18FF"/>
    <w:rsid w:val="005F21E8"/>
    <w:rsid w:val="005F274D"/>
    <w:rsid w:val="005F2AC8"/>
    <w:rsid w:val="005F2F66"/>
    <w:rsid w:val="005F2FC5"/>
    <w:rsid w:val="005F2FFD"/>
    <w:rsid w:val="005F39CA"/>
    <w:rsid w:val="005F3BB0"/>
    <w:rsid w:val="005F3BE0"/>
    <w:rsid w:val="005F3C5B"/>
    <w:rsid w:val="005F3E1D"/>
    <w:rsid w:val="005F3E49"/>
    <w:rsid w:val="005F4241"/>
    <w:rsid w:val="005F463A"/>
    <w:rsid w:val="005F4C56"/>
    <w:rsid w:val="005F4EFD"/>
    <w:rsid w:val="005F4FA4"/>
    <w:rsid w:val="005F5444"/>
    <w:rsid w:val="005F573B"/>
    <w:rsid w:val="005F5C82"/>
    <w:rsid w:val="005F5D1F"/>
    <w:rsid w:val="005F637F"/>
    <w:rsid w:val="005F6A7A"/>
    <w:rsid w:val="005F6EBA"/>
    <w:rsid w:val="005F79E1"/>
    <w:rsid w:val="00600306"/>
    <w:rsid w:val="0060058C"/>
    <w:rsid w:val="0060081F"/>
    <w:rsid w:val="00600F2E"/>
    <w:rsid w:val="006010D6"/>
    <w:rsid w:val="0060127D"/>
    <w:rsid w:val="0060166D"/>
    <w:rsid w:val="00601996"/>
    <w:rsid w:val="00602385"/>
    <w:rsid w:val="0060238F"/>
    <w:rsid w:val="00602AA7"/>
    <w:rsid w:val="006034C7"/>
    <w:rsid w:val="006036CE"/>
    <w:rsid w:val="00603C49"/>
    <w:rsid w:val="00603C9D"/>
    <w:rsid w:val="00604497"/>
    <w:rsid w:val="00604DD2"/>
    <w:rsid w:val="00604EC9"/>
    <w:rsid w:val="00605434"/>
    <w:rsid w:val="006054B8"/>
    <w:rsid w:val="00605FC2"/>
    <w:rsid w:val="00606047"/>
    <w:rsid w:val="006061E9"/>
    <w:rsid w:val="006064FA"/>
    <w:rsid w:val="00606B5C"/>
    <w:rsid w:val="00606C12"/>
    <w:rsid w:val="00606E04"/>
    <w:rsid w:val="00607F71"/>
    <w:rsid w:val="006102EE"/>
    <w:rsid w:val="00610CB0"/>
    <w:rsid w:val="00611040"/>
    <w:rsid w:val="0061127A"/>
    <w:rsid w:val="0061192C"/>
    <w:rsid w:val="006126E1"/>
    <w:rsid w:val="00613148"/>
    <w:rsid w:val="00613696"/>
    <w:rsid w:val="006139D9"/>
    <w:rsid w:val="00613C09"/>
    <w:rsid w:val="00613EA1"/>
    <w:rsid w:val="006140EA"/>
    <w:rsid w:val="0061438E"/>
    <w:rsid w:val="006148C9"/>
    <w:rsid w:val="00614B82"/>
    <w:rsid w:val="00615465"/>
    <w:rsid w:val="006155E2"/>
    <w:rsid w:val="00615988"/>
    <w:rsid w:val="00616275"/>
    <w:rsid w:val="006165F9"/>
    <w:rsid w:val="0061680F"/>
    <w:rsid w:val="00616CF4"/>
    <w:rsid w:val="00616CFF"/>
    <w:rsid w:val="00616EAA"/>
    <w:rsid w:val="00617099"/>
    <w:rsid w:val="006172E4"/>
    <w:rsid w:val="0061772F"/>
    <w:rsid w:val="00617757"/>
    <w:rsid w:val="00617C1F"/>
    <w:rsid w:val="00617CBA"/>
    <w:rsid w:val="00617FD4"/>
    <w:rsid w:val="0062043D"/>
    <w:rsid w:val="00621A87"/>
    <w:rsid w:val="006223A2"/>
    <w:rsid w:val="0062292F"/>
    <w:rsid w:val="00623190"/>
    <w:rsid w:val="00623322"/>
    <w:rsid w:val="00623333"/>
    <w:rsid w:val="00623373"/>
    <w:rsid w:val="006233A9"/>
    <w:rsid w:val="00623742"/>
    <w:rsid w:val="00623845"/>
    <w:rsid w:val="00623D5B"/>
    <w:rsid w:val="00624C4A"/>
    <w:rsid w:val="00624D13"/>
    <w:rsid w:val="00624E48"/>
    <w:rsid w:val="00625104"/>
    <w:rsid w:val="006254AF"/>
    <w:rsid w:val="00625745"/>
    <w:rsid w:val="00625ECA"/>
    <w:rsid w:val="00625EDC"/>
    <w:rsid w:val="00626281"/>
    <w:rsid w:val="0062693D"/>
    <w:rsid w:val="00627C7A"/>
    <w:rsid w:val="00630DC8"/>
    <w:rsid w:val="00631384"/>
    <w:rsid w:val="0063193B"/>
    <w:rsid w:val="00631BB0"/>
    <w:rsid w:val="0063262C"/>
    <w:rsid w:val="0063277B"/>
    <w:rsid w:val="00632804"/>
    <w:rsid w:val="00632B15"/>
    <w:rsid w:val="00633317"/>
    <w:rsid w:val="006336D1"/>
    <w:rsid w:val="00633FDB"/>
    <w:rsid w:val="006343F8"/>
    <w:rsid w:val="00634D6E"/>
    <w:rsid w:val="00634F52"/>
    <w:rsid w:val="006356C0"/>
    <w:rsid w:val="00636105"/>
    <w:rsid w:val="00636243"/>
    <w:rsid w:val="00636594"/>
    <w:rsid w:val="00636726"/>
    <w:rsid w:val="0063680A"/>
    <w:rsid w:val="00636B55"/>
    <w:rsid w:val="00636D83"/>
    <w:rsid w:val="00637A17"/>
    <w:rsid w:val="00637E7F"/>
    <w:rsid w:val="00640310"/>
    <w:rsid w:val="006404D0"/>
    <w:rsid w:val="00640664"/>
    <w:rsid w:val="006407A2"/>
    <w:rsid w:val="00640EBF"/>
    <w:rsid w:val="0064133F"/>
    <w:rsid w:val="00641A55"/>
    <w:rsid w:val="00641CD2"/>
    <w:rsid w:val="00641EA8"/>
    <w:rsid w:val="006424E6"/>
    <w:rsid w:val="00642872"/>
    <w:rsid w:val="00642EE2"/>
    <w:rsid w:val="00643284"/>
    <w:rsid w:val="0064391B"/>
    <w:rsid w:val="00643ADC"/>
    <w:rsid w:val="00643D25"/>
    <w:rsid w:val="00644021"/>
    <w:rsid w:val="00644355"/>
    <w:rsid w:val="0064437A"/>
    <w:rsid w:val="00644BE2"/>
    <w:rsid w:val="00645305"/>
    <w:rsid w:val="00645D30"/>
    <w:rsid w:val="006466A3"/>
    <w:rsid w:val="006466FD"/>
    <w:rsid w:val="00646A2A"/>
    <w:rsid w:val="00646B51"/>
    <w:rsid w:val="00646E60"/>
    <w:rsid w:val="00647336"/>
    <w:rsid w:val="00647832"/>
    <w:rsid w:val="006479B1"/>
    <w:rsid w:val="00647CB4"/>
    <w:rsid w:val="006502CB"/>
    <w:rsid w:val="006508FC"/>
    <w:rsid w:val="00650A2B"/>
    <w:rsid w:val="00650B4B"/>
    <w:rsid w:val="00650DB8"/>
    <w:rsid w:val="00650F88"/>
    <w:rsid w:val="0065172D"/>
    <w:rsid w:val="00651D17"/>
    <w:rsid w:val="006523AA"/>
    <w:rsid w:val="00653137"/>
    <w:rsid w:val="006531AC"/>
    <w:rsid w:val="006536CC"/>
    <w:rsid w:val="00653CEA"/>
    <w:rsid w:val="00653CF3"/>
    <w:rsid w:val="00653DFD"/>
    <w:rsid w:val="00653E32"/>
    <w:rsid w:val="00654452"/>
    <w:rsid w:val="0065456F"/>
    <w:rsid w:val="0065468C"/>
    <w:rsid w:val="00654B4B"/>
    <w:rsid w:val="00654B89"/>
    <w:rsid w:val="00654F93"/>
    <w:rsid w:val="006552AA"/>
    <w:rsid w:val="006553FF"/>
    <w:rsid w:val="00655741"/>
    <w:rsid w:val="00655C9C"/>
    <w:rsid w:val="00656103"/>
    <w:rsid w:val="006564C3"/>
    <w:rsid w:val="00656694"/>
    <w:rsid w:val="0065690C"/>
    <w:rsid w:val="00656BA2"/>
    <w:rsid w:val="00656BC5"/>
    <w:rsid w:val="00656C0A"/>
    <w:rsid w:val="00656C69"/>
    <w:rsid w:val="00656CCB"/>
    <w:rsid w:val="006574BA"/>
    <w:rsid w:val="00657B5D"/>
    <w:rsid w:val="00657BC6"/>
    <w:rsid w:val="00657E53"/>
    <w:rsid w:val="00657EF4"/>
    <w:rsid w:val="00660405"/>
    <w:rsid w:val="00660781"/>
    <w:rsid w:val="00660C73"/>
    <w:rsid w:val="00660DDC"/>
    <w:rsid w:val="00661120"/>
    <w:rsid w:val="006615FD"/>
    <w:rsid w:val="006621B0"/>
    <w:rsid w:val="006625A4"/>
    <w:rsid w:val="00662A1C"/>
    <w:rsid w:val="00662B97"/>
    <w:rsid w:val="00662D5F"/>
    <w:rsid w:val="00662E21"/>
    <w:rsid w:val="00662FF9"/>
    <w:rsid w:val="006638BC"/>
    <w:rsid w:val="00664F29"/>
    <w:rsid w:val="0066523B"/>
    <w:rsid w:val="006652FE"/>
    <w:rsid w:val="006653E5"/>
    <w:rsid w:val="00665887"/>
    <w:rsid w:val="00665C07"/>
    <w:rsid w:val="00665C69"/>
    <w:rsid w:val="00665CF8"/>
    <w:rsid w:val="00665E7A"/>
    <w:rsid w:val="0066648F"/>
    <w:rsid w:val="00666542"/>
    <w:rsid w:val="006669AB"/>
    <w:rsid w:val="00667110"/>
    <w:rsid w:val="00667D72"/>
    <w:rsid w:val="00667D99"/>
    <w:rsid w:val="00670459"/>
    <w:rsid w:val="00670487"/>
    <w:rsid w:val="00670571"/>
    <w:rsid w:val="00670CDA"/>
    <w:rsid w:val="00670D4A"/>
    <w:rsid w:val="00670F5F"/>
    <w:rsid w:val="00671D71"/>
    <w:rsid w:val="00672152"/>
    <w:rsid w:val="00672457"/>
    <w:rsid w:val="006724DC"/>
    <w:rsid w:val="006726FE"/>
    <w:rsid w:val="006729D8"/>
    <w:rsid w:val="00672D64"/>
    <w:rsid w:val="006733C1"/>
    <w:rsid w:val="00673874"/>
    <w:rsid w:val="00673D04"/>
    <w:rsid w:val="00673F57"/>
    <w:rsid w:val="006742A9"/>
    <w:rsid w:val="00674531"/>
    <w:rsid w:val="00674CC0"/>
    <w:rsid w:val="00675634"/>
    <w:rsid w:val="006756EC"/>
    <w:rsid w:val="0067720C"/>
    <w:rsid w:val="0067723A"/>
    <w:rsid w:val="00677374"/>
    <w:rsid w:val="00677F5B"/>
    <w:rsid w:val="00680609"/>
    <w:rsid w:val="0068066C"/>
    <w:rsid w:val="006806B8"/>
    <w:rsid w:val="00680D20"/>
    <w:rsid w:val="00680DD1"/>
    <w:rsid w:val="00680F6C"/>
    <w:rsid w:val="00681478"/>
    <w:rsid w:val="00681589"/>
    <w:rsid w:val="00681792"/>
    <w:rsid w:val="0068192E"/>
    <w:rsid w:val="00681A8A"/>
    <w:rsid w:val="00681D0C"/>
    <w:rsid w:val="006821FC"/>
    <w:rsid w:val="006829A9"/>
    <w:rsid w:val="006829E6"/>
    <w:rsid w:val="00682D2B"/>
    <w:rsid w:val="006837F3"/>
    <w:rsid w:val="00684190"/>
    <w:rsid w:val="00684B9A"/>
    <w:rsid w:val="00684BF4"/>
    <w:rsid w:val="00685068"/>
    <w:rsid w:val="00685168"/>
    <w:rsid w:val="00685361"/>
    <w:rsid w:val="00685759"/>
    <w:rsid w:val="00685864"/>
    <w:rsid w:val="00685C36"/>
    <w:rsid w:val="00685DE1"/>
    <w:rsid w:val="006865A8"/>
    <w:rsid w:val="006868A9"/>
    <w:rsid w:val="00686B9F"/>
    <w:rsid w:val="00687E6A"/>
    <w:rsid w:val="0069033F"/>
    <w:rsid w:val="006909C7"/>
    <w:rsid w:val="00694156"/>
    <w:rsid w:val="006944D8"/>
    <w:rsid w:val="006945E5"/>
    <w:rsid w:val="0069467F"/>
    <w:rsid w:val="00694B07"/>
    <w:rsid w:val="00694BA7"/>
    <w:rsid w:val="00695115"/>
    <w:rsid w:val="00695180"/>
    <w:rsid w:val="006952F7"/>
    <w:rsid w:val="0069562E"/>
    <w:rsid w:val="00695827"/>
    <w:rsid w:val="00696435"/>
    <w:rsid w:val="00696497"/>
    <w:rsid w:val="00696A3F"/>
    <w:rsid w:val="00696C24"/>
    <w:rsid w:val="00696CC4"/>
    <w:rsid w:val="0069723A"/>
    <w:rsid w:val="00697BDF"/>
    <w:rsid w:val="006A039F"/>
    <w:rsid w:val="006A04E9"/>
    <w:rsid w:val="006A100C"/>
    <w:rsid w:val="006A1266"/>
    <w:rsid w:val="006A1D09"/>
    <w:rsid w:val="006A1D56"/>
    <w:rsid w:val="006A232F"/>
    <w:rsid w:val="006A2439"/>
    <w:rsid w:val="006A275A"/>
    <w:rsid w:val="006A28C4"/>
    <w:rsid w:val="006A2A3D"/>
    <w:rsid w:val="006A2ABD"/>
    <w:rsid w:val="006A2DA2"/>
    <w:rsid w:val="006A378D"/>
    <w:rsid w:val="006A3ACE"/>
    <w:rsid w:val="006A3ED1"/>
    <w:rsid w:val="006A4235"/>
    <w:rsid w:val="006A471F"/>
    <w:rsid w:val="006A4736"/>
    <w:rsid w:val="006A4812"/>
    <w:rsid w:val="006A5285"/>
    <w:rsid w:val="006A5765"/>
    <w:rsid w:val="006A5B51"/>
    <w:rsid w:val="006A5B52"/>
    <w:rsid w:val="006A5CED"/>
    <w:rsid w:val="006A605D"/>
    <w:rsid w:val="006A6235"/>
    <w:rsid w:val="006A63BF"/>
    <w:rsid w:val="006A6559"/>
    <w:rsid w:val="006A6B0E"/>
    <w:rsid w:val="006A73DC"/>
    <w:rsid w:val="006A7495"/>
    <w:rsid w:val="006A787C"/>
    <w:rsid w:val="006A7B8F"/>
    <w:rsid w:val="006B0300"/>
    <w:rsid w:val="006B059A"/>
    <w:rsid w:val="006B0615"/>
    <w:rsid w:val="006B0C97"/>
    <w:rsid w:val="006B10C8"/>
    <w:rsid w:val="006B13F7"/>
    <w:rsid w:val="006B1732"/>
    <w:rsid w:val="006B1803"/>
    <w:rsid w:val="006B23D3"/>
    <w:rsid w:val="006B2A77"/>
    <w:rsid w:val="006B32A4"/>
    <w:rsid w:val="006B3B8D"/>
    <w:rsid w:val="006B4204"/>
    <w:rsid w:val="006B4495"/>
    <w:rsid w:val="006B4685"/>
    <w:rsid w:val="006B4BA1"/>
    <w:rsid w:val="006B4E87"/>
    <w:rsid w:val="006B57B7"/>
    <w:rsid w:val="006B590B"/>
    <w:rsid w:val="006B5957"/>
    <w:rsid w:val="006B5AF6"/>
    <w:rsid w:val="006B5BD8"/>
    <w:rsid w:val="006B6731"/>
    <w:rsid w:val="006B6BE3"/>
    <w:rsid w:val="006B6DD5"/>
    <w:rsid w:val="006C04FF"/>
    <w:rsid w:val="006C05D6"/>
    <w:rsid w:val="006C12E0"/>
    <w:rsid w:val="006C150C"/>
    <w:rsid w:val="006C1655"/>
    <w:rsid w:val="006C1729"/>
    <w:rsid w:val="006C1F8E"/>
    <w:rsid w:val="006C2D43"/>
    <w:rsid w:val="006C2FC3"/>
    <w:rsid w:val="006C3A6A"/>
    <w:rsid w:val="006C4806"/>
    <w:rsid w:val="006C4D88"/>
    <w:rsid w:val="006C4FBE"/>
    <w:rsid w:val="006C5379"/>
    <w:rsid w:val="006C5529"/>
    <w:rsid w:val="006C56CD"/>
    <w:rsid w:val="006C5F6E"/>
    <w:rsid w:val="006C64BA"/>
    <w:rsid w:val="006C655A"/>
    <w:rsid w:val="006C6F33"/>
    <w:rsid w:val="006C7057"/>
    <w:rsid w:val="006C754A"/>
    <w:rsid w:val="006C75DD"/>
    <w:rsid w:val="006C7B79"/>
    <w:rsid w:val="006C7E1B"/>
    <w:rsid w:val="006C7F9D"/>
    <w:rsid w:val="006D0B59"/>
    <w:rsid w:val="006D0CD8"/>
    <w:rsid w:val="006D1A8C"/>
    <w:rsid w:val="006D1B3D"/>
    <w:rsid w:val="006D1EFF"/>
    <w:rsid w:val="006D20DE"/>
    <w:rsid w:val="006D278A"/>
    <w:rsid w:val="006D280E"/>
    <w:rsid w:val="006D2885"/>
    <w:rsid w:val="006D28A3"/>
    <w:rsid w:val="006D2C30"/>
    <w:rsid w:val="006D32E5"/>
    <w:rsid w:val="006D3527"/>
    <w:rsid w:val="006D3ABB"/>
    <w:rsid w:val="006D3BC3"/>
    <w:rsid w:val="006D44FF"/>
    <w:rsid w:val="006D4E37"/>
    <w:rsid w:val="006D54A4"/>
    <w:rsid w:val="006D5586"/>
    <w:rsid w:val="006D565C"/>
    <w:rsid w:val="006D5BB7"/>
    <w:rsid w:val="006D6962"/>
    <w:rsid w:val="006D6EB6"/>
    <w:rsid w:val="006D74AF"/>
    <w:rsid w:val="006D77D2"/>
    <w:rsid w:val="006E0292"/>
    <w:rsid w:val="006E033D"/>
    <w:rsid w:val="006E0FA2"/>
    <w:rsid w:val="006E1046"/>
    <w:rsid w:val="006E125D"/>
    <w:rsid w:val="006E1316"/>
    <w:rsid w:val="006E17B3"/>
    <w:rsid w:val="006E1809"/>
    <w:rsid w:val="006E1924"/>
    <w:rsid w:val="006E2188"/>
    <w:rsid w:val="006E2B95"/>
    <w:rsid w:val="006E2E93"/>
    <w:rsid w:val="006E2EE7"/>
    <w:rsid w:val="006E40CF"/>
    <w:rsid w:val="006E4144"/>
    <w:rsid w:val="006E42E4"/>
    <w:rsid w:val="006E4BF0"/>
    <w:rsid w:val="006E5163"/>
    <w:rsid w:val="006E6FEF"/>
    <w:rsid w:val="006E72A1"/>
    <w:rsid w:val="006E7994"/>
    <w:rsid w:val="006F04E0"/>
    <w:rsid w:val="006F0536"/>
    <w:rsid w:val="006F0A5B"/>
    <w:rsid w:val="006F0D51"/>
    <w:rsid w:val="006F1694"/>
    <w:rsid w:val="006F1784"/>
    <w:rsid w:val="006F2013"/>
    <w:rsid w:val="006F34DB"/>
    <w:rsid w:val="006F3980"/>
    <w:rsid w:val="006F3B92"/>
    <w:rsid w:val="006F3DF3"/>
    <w:rsid w:val="006F44C1"/>
    <w:rsid w:val="006F4747"/>
    <w:rsid w:val="006F4BEA"/>
    <w:rsid w:val="006F4EC3"/>
    <w:rsid w:val="006F5465"/>
    <w:rsid w:val="006F6389"/>
    <w:rsid w:val="006F73B2"/>
    <w:rsid w:val="006F73E8"/>
    <w:rsid w:val="006F76E0"/>
    <w:rsid w:val="006F7786"/>
    <w:rsid w:val="006F791F"/>
    <w:rsid w:val="006F7D36"/>
    <w:rsid w:val="006F7DF1"/>
    <w:rsid w:val="006F7EF2"/>
    <w:rsid w:val="00700B49"/>
    <w:rsid w:val="00700FC4"/>
    <w:rsid w:val="00701830"/>
    <w:rsid w:val="0070197A"/>
    <w:rsid w:val="00701C9C"/>
    <w:rsid w:val="00701FAF"/>
    <w:rsid w:val="007027AF"/>
    <w:rsid w:val="00703BAC"/>
    <w:rsid w:val="00703CD9"/>
    <w:rsid w:val="00704198"/>
    <w:rsid w:val="00704377"/>
    <w:rsid w:val="0070594D"/>
    <w:rsid w:val="00705EBF"/>
    <w:rsid w:val="00706378"/>
    <w:rsid w:val="0070666E"/>
    <w:rsid w:val="00706A3B"/>
    <w:rsid w:val="007071EE"/>
    <w:rsid w:val="00707520"/>
    <w:rsid w:val="00707955"/>
    <w:rsid w:val="00710173"/>
    <w:rsid w:val="00710C35"/>
    <w:rsid w:val="00710C9C"/>
    <w:rsid w:val="007113F1"/>
    <w:rsid w:val="00712304"/>
    <w:rsid w:val="007123FD"/>
    <w:rsid w:val="007129DC"/>
    <w:rsid w:val="00712B6F"/>
    <w:rsid w:val="00712F06"/>
    <w:rsid w:val="0071302A"/>
    <w:rsid w:val="00713223"/>
    <w:rsid w:val="007136E0"/>
    <w:rsid w:val="007137CE"/>
    <w:rsid w:val="00714986"/>
    <w:rsid w:val="00714E34"/>
    <w:rsid w:val="00715700"/>
    <w:rsid w:val="00715D55"/>
    <w:rsid w:val="00715F7B"/>
    <w:rsid w:val="00715FDE"/>
    <w:rsid w:val="00716999"/>
    <w:rsid w:val="00717338"/>
    <w:rsid w:val="00717740"/>
    <w:rsid w:val="00717A67"/>
    <w:rsid w:val="00717A6F"/>
    <w:rsid w:val="00717A90"/>
    <w:rsid w:val="00717D51"/>
    <w:rsid w:val="00717E2C"/>
    <w:rsid w:val="00717FDB"/>
    <w:rsid w:val="00720236"/>
    <w:rsid w:val="007206CD"/>
    <w:rsid w:val="00720EF5"/>
    <w:rsid w:val="007210DA"/>
    <w:rsid w:val="007211ED"/>
    <w:rsid w:val="00721912"/>
    <w:rsid w:val="00721E3D"/>
    <w:rsid w:val="00722145"/>
    <w:rsid w:val="00722BC9"/>
    <w:rsid w:val="00722FA2"/>
    <w:rsid w:val="00723504"/>
    <w:rsid w:val="007235EE"/>
    <w:rsid w:val="007238DE"/>
    <w:rsid w:val="00723A8E"/>
    <w:rsid w:val="007243D1"/>
    <w:rsid w:val="007250D9"/>
    <w:rsid w:val="00725729"/>
    <w:rsid w:val="00725C19"/>
    <w:rsid w:val="00725FD0"/>
    <w:rsid w:val="00725FFC"/>
    <w:rsid w:val="00726093"/>
    <w:rsid w:val="00726A61"/>
    <w:rsid w:val="00726B4E"/>
    <w:rsid w:val="00726BDE"/>
    <w:rsid w:val="00726E2D"/>
    <w:rsid w:val="00726FCB"/>
    <w:rsid w:val="00727070"/>
    <w:rsid w:val="007270BB"/>
    <w:rsid w:val="007270CE"/>
    <w:rsid w:val="00727314"/>
    <w:rsid w:val="00727431"/>
    <w:rsid w:val="00727471"/>
    <w:rsid w:val="00730704"/>
    <w:rsid w:val="00730CF5"/>
    <w:rsid w:val="007314A6"/>
    <w:rsid w:val="007318E9"/>
    <w:rsid w:val="0073192E"/>
    <w:rsid w:val="007328F9"/>
    <w:rsid w:val="00732CD8"/>
    <w:rsid w:val="00732F92"/>
    <w:rsid w:val="00733ADB"/>
    <w:rsid w:val="00733DA4"/>
    <w:rsid w:val="00733DC9"/>
    <w:rsid w:val="00734160"/>
    <w:rsid w:val="0073441B"/>
    <w:rsid w:val="007344B5"/>
    <w:rsid w:val="00734F5B"/>
    <w:rsid w:val="00734F81"/>
    <w:rsid w:val="00735876"/>
    <w:rsid w:val="00735AB6"/>
    <w:rsid w:val="00735D3E"/>
    <w:rsid w:val="007364E6"/>
    <w:rsid w:val="0073662F"/>
    <w:rsid w:val="00736CA5"/>
    <w:rsid w:val="007373AF"/>
    <w:rsid w:val="0073758A"/>
    <w:rsid w:val="0073768B"/>
    <w:rsid w:val="00737E98"/>
    <w:rsid w:val="00740039"/>
    <w:rsid w:val="00740994"/>
    <w:rsid w:val="00740DEE"/>
    <w:rsid w:val="00740EA4"/>
    <w:rsid w:val="007412F7"/>
    <w:rsid w:val="007416A4"/>
    <w:rsid w:val="007418ED"/>
    <w:rsid w:val="00741BB7"/>
    <w:rsid w:val="00741D31"/>
    <w:rsid w:val="007422CA"/>
    <w:rsid w:val="007424CB"/>
    <w:rsid w:val="00742990"/>
    <w:rsid w:val="00742AE5"/>
    <w:rsid w:val="00742D6C"/>
    <w:rsid w:val="00742D81"/>
    <w:rsid w:val="0074322B"/>
    <w:rsid w:val="007432C2"/>
    <w:rsid w:val="00743656"/>
    <w:rsid w:val="0074380A"/>
    <w:rsid w:val="00743A63"/>
    <w:rsid w:val="00743DC2"/>
    <w:rsid w:val="00744025"/>
    <w:rsid w:val="0074439C"/>
    <w:rsid w:val="007443AE"/>
    <w:rsid w:val="00744602"/>
    <w:rsid w:val="00744789"/>
    <w:rsid w:val="007449CA"/>
    <w:rsid w:val="00744E7D"/>
    <w:rsid w:val="00745056"/>
    <w:rsid w:val="00745178"/>
    <w:rsid w:val="00745751"/>
    <w:rsid w:val="00745A4E"/>
    <w:rsid w:val="00745EDD"/>
    <w:rsid w:val="00746042"/>
    <w:rsid w:val="0074648E"/>
    <w:rsid w:val="007464BD"/>
    <w:rsid w:val="0074683F"/>
    <w:rsid w:val="00746933"/>
    <w:rsid w:val="00747503"/>
    <w:rsid w:val="00747B06"/>
    <w:rsid w:val="00747C74"/>
    <w:rsid w:val="00750161"/>
    <w:rsid w:val="0075019C"/>
    <w:rsid w:val="007504EF"/>
    <w:rsid w:val="00750804"/>
    <w:rsid w:val="00750A48"/>
    <w:rsid w:val="00751AD0"/>
    <w:rsid w:val="00751CDC"/>
    <w:rsid w:val="00751F1B"/>
    <w:rsid w:val="00752AA0"/>
    <w:rsid w:val="00752DFF"/>
    <w:rsid w:val="00752F51"/>
    <w:rsid w:val="00753078"/>
    <w:rsid w:val="00753653"/>
    <w:rsid w:val="00753C8F"/>
    <w:rsid w:val="00753CF1"/>
    <w:rsid w:val="00753DFD"/>
    <w:rsid w:val="007540F4"/>
    <w:rsid w:val="007541DE"/>
    <w:rsid w:val="00754B66"/>
    <w:rsid w:val="00754DB0"/>
    <w:rsid w:val="007556BA"/>
    <w:rsid w:val="00755A83"/>
    <w:rsid w:val="00755DAD"/>
    <w:rsid w:val="00755FED"/>
    <w:rsid w:val="007563B9"/>
    <w:rsid w:val="007563BD"/>
    <w:rsid w:val="00756AC9"/>
    <w:rsid w:val="00756B97"/>
    <w:rsid w:val="007570AE"/>
    <w:rsid w:val="00757303"/>
    <w:rsid w:val="00757520"/>
    <w:rsid w:val="007576FF"/>
    <w:rsid w:val="00757774"/>
    <w:rsid w:val="00757A96"/>
    <w:rsid w:val="00760C7E"/>
    <w:rsid w:val="00760E08"/>
    <w:rsid w:val="00760F4A"/>
    <w:rsid w:val="00761286"/>
    <w:rsid w:val="0076161D"/>
    <w:rsid w:val="0076186B"/>
    <w:rsid w:val="00761B41"/>
    <w:rsid w:val="0076278D"/>
    <w:rsid w:val="007627AA"/>
    <w:rsid w:val="0076289C"/>
    <w:rsid w:val="00762B5D"/>
    <w:rsid w:val="00762FC6"/>
    <w:rsid w:val="00763A77"/>
    <w:rsid w:val="00763CAA"/>
    <w:rsid w:val="00763DFB"/>
    <w:rsid w:val="00763F11"/>
    <w:rsid w:val="007641EF"/>
    <w:rsid w:val="007641F8"/>
    <w:rsid w:val="007648A2"/>
    <w:rsid w:val="00764FDE"/>
    <w:rsid w:val="00766249"/>
    <w:rsid w:val="00766268"/>
    <w:rsid w:val="00766429"/>
    <w:rsid w:val="00766485"/>
    <w:rsid w:val="00766CDF"/>
    <w:rsid w:val="0076764E"/>
    <w:rsid w:val="00767790"/>
    <w:rsid w:val="007677DE"/>
    <w:rsid w:val="00767CF7"/>
    <w:rsid w:val="00770159"/>
    <w:rsid w:val="007708D9"/>
    <w:rsid w:val="00770924"/>
    <w:rsid w:val="0077097E"/>
    <w:rsid w:val="007709B2"/>
    <w:rsid w:val="00770AE8"/>
    <w:rsid w:val="007710DA"/>
    <w:rsid w:val="00771246"/>
    <w:rsid w:val="007712AB"/>
    <w:rsid w:val="007715AC"/>
    <w:rsid w:val="00771963"/>
    <w:rsid w:val="00771D31"/>
    <w:rsid w:val="00771EC5"/>
    <w:rsid w:val="007720EE"/>
    <w:rsid w:val="00772C57"/>
    <w:rsid w:val="00773013"/>
    <w:rsid w:val="007733F9"/>
    <w:rsid w:val="00773ED8"/>
    <w:rsid w:val="00774391"/>
    <w:rsid w:val="00774B2F"/>
    <w:rsid w:val="00775776"/>
    <w:rsid w:val="007757AA"/>
    <w:rsid w:val="00775C8D"/>
    <w:rsid w:val="007762CD"/>
    <w:rsid w:val="007775A5"/>
    <w:rsid w:val="00777F58"/>
    <w:rsid w:val="0078003C"/>
    <w:rsid w:val="0078070B"/>
    <w:rsid w:val="00780898"/>
    <w:rsid w:val="007810C7"/>
    <w:rsid w:val="0078125B"/>
    <w:rsid w:val="00781631"/>
    <w:rsid w:val="00781D22"/>
    <w:rsid w:val="007821D3"/>
    <w:rsid w:val="00782244"/>
    <w:rsid w:val="0078249B"/>
    <w:rsid w:val="00782653"/>
    <w:rsid w:val="007828E9"/>
    <w:rsid w:val="00782BC7"/>
    <w:rsid w:val="0078336E"/>
    <w:rsid w:val="00783582"/>
    <w:rsid w:val="00783B85"/>
    <w:rsid w:val="00783CC1"/>
    <w:rsid w:val="00784517"/>
    <w:rsid w:val="00784E56"/>
    <w:rsid w:val="007854A8"/>
    <w:rsid w:val="00786636"/>
    <w:rsid w:val="00787202"/>
    <w:rsid w:val="007875BC"/>
    <w:rsid w:val="00787645"/>
    <w:rsid w:val="00787901"/>
    <w:rsid w:val="00790277"/>
    <w:rsid w:val="00790785"/>
    <w:rsid w:val="00790FEA"/>
    <w:rsid w:val="007911EE"/>
    <w:rsid w:val="007912FD"/>
    <w:rsid w:val="00791855"/>
    <w:rsid w:val="007919AB"/>
    <w:rsid w:val="00791A67"/>
    <w:rsid w:val="00791C1E"/>
    <w:rsid w:val="00791C30"/>
    <w:rsid w:val="0079313A"/>
    <w:rsid w:val="007932CE"/>
    <w:rsid w:val="007932DB"/>
    <w:rsid w:val="00793A4C"/>
    <w:rsid w:val="00793CAD"/>
    <w:rsid w:val="00793F0F"/>
    <w:rsid w:val="007941B4"/>
    <w:rsid w:val="00794A42"/>
    <w:rsid w:val="00794FAB"/>
    <w:rsid w:val="00795085"/>
    <w:rsid w:val="0079525D"/>
    <w:rsid w:val="00795B0D"/>
    <w:rsid w:val="00795EE9"/>
    <w:rsid w:val="00796E7A"/>
    <w:rsid w:val="00796E92"/>
    <w:rsid w:val="00796EA3"/>
    <w:rsid w:val="0079729D"/>
    <w:rsid w:val="007978DA"/>
    <w:rsid w:val="007A187F"/>
    <w:rsid w:val="007A1EFE"/>
    <w:rsid w:val="007A2A2D"/>
    <w:rsid w:val="007A2AFB"/>
    <w:rsid w:val="007A2BAA"/>
    <w:rsid w:val="007A301A"/>
    <w:rsid w:val="007A31BB"/>
    <w:rsid w:val="007A38FE"/>
    <w:rsid w:val="007A3DB0"/>
    <w:rsid w:val="007A4583"/>
    <w:rsid w:val="007A482D"/>
    <w:rsid w:val="007A4D6B"/>
    <w:rsid w:val="007A508C"/>
    <w:rsid w:val="007A54A3"/>
    <w:rsid w:val="007A5706"/>
    <w:rsid w:val="007A601A"/>
    <w:rsid w:val="007A63E7"/>
    <w:rsid w:val="007A76EA"/>
    <w:rsid w:val="007A7BB0"/>
    <w:rsid w:val="007B017B"/>
    <w:rsid w:val="007B06BB"/>
    <w:rsid w:val="007B0934"/>
    <w:rsid w:val="007B172E"/>
    <w:rsid w:val="007B193E"/>
    <w:rsid w:val="007B2025"/>
    <w:rsid w:val="007B203C"/>
    <w:rsid w:val="007B287F"/>
    <w:rsid w:val="007B29A1"/>
    <w:rsid w:val="007B3B0A"/>
    <w:rsid w:val="007B3B3F"/>
    <w:rsid w:val="007B3DAA"/>
    <w:rsid w:val="007B4656"/>
    <w:rsid w:val="007B48A1"/>
    <w:rsid w:val="007B4DE8"/>
    <w:rsid w:val="007B4EF8"/>
    <w:rsid w:val="007B51FB"/>
    <w:rsid w:val="007B543A"/>
    <w:rsid w:val="007B57E7"/>
    <w:rsid w:val="007B6999"/>
    <w:rsid w:val="007B6A46"/>
    <w:rsid w:val="007B7192"/>
    <w:rsid w:val="007B740B"/>
    <w:rsid w:val="007B7D5D"/>
    <w:rsid w:val="007C0732"/>
    <w:rsid w:val="007C184B"/>
    <w:rsid w:val="007C1C5E"/>
    <w:rsid w:val="007C2059"/>
    <w:rsid w:val="007C26D7"/>
    <w:rsid w:val="007C3916"/>
    <w:rsid w:val="007C3F88"/>
    <w:rsid w:val="007C4590"/>
    <w:rsid w:val="007C4B5D"/>
    <w:rsid w:val="007C4EF2"/>
    <w:rsid w:val="007C52D5"/>
    <w:rsid w:val="007C537A"/>
    <w:rsid w:val="007C580D"/>
    <w:rsid w:val="007C596B"/>
    <w:rsid w:val="007C5A58"/>
    <w:rsid w:val="007C6303"/>
    <w:rsid w:val="007C63A3"/>
    <w:rsid w:val="007C6538"/>
    <w:rsid w:val="007C655E"/>
    <w:rsid w:val="007C65A5"/>
    <w:rsid w:val="007C66B5"/>
    <w:rsid w:val="007C6BEF"/>
    <w:rsid w:val="007C6C5A"/>
    <w:rsid w:val="007C6EA0"/>
    <w:rsid w:val="007C745A"/>
    <w:rsid w:val="007C77AA"/>
    <w:rsid w:val="007C78DC"/>
    <w:rsid w:val="007C7975"/>
    <w:rsid w:val="007C7C68"/>
    <w:rsid w:val="007C7CBA"/>
    <w:rsid w:val="007D0E37"/>
    <w:rsid w:val="007D174A"/>
    <w:rsid w:val="007D2658"/>
    <w:rsid w:val="007D2D55"/>
    <w:rsid w:val="007D2EF5"/>
    <w:rsid w:val="007D3028"/>
    <w:rsid w:val="007D3098"/>
    <w:rsid w:val="007D3717"/>
    <w:rsid w:val="007D392C"/>
    <w:rsid w:val="007D3A8C"/>
    <w:rsid w:val="007D3D89"/>
    <w:rsid w:val="007D3DC6"/>
    <w:rsid w:val="007D3E1E"/>
    <w:rsid w:val="007D4335"/>
    <w:rsid w:val="007D43CC"/>
    <w:rsid w:val="007D43F9"/>
    <w:rsid w:val="007D4898"/>
    <w:rsid w:val="007D501D"/>
    <w:rsid w:val="007D50D3"/>
    <w:rsid w:val="007D537C"/>
    <w:rsid w:val="007D53FF"/>
    <w:rsid w:val="007D56CA"/>
    <w:rsid w:val="007D578C"/>
    <w:rsid w:val="007D5B5E"/>
    <w:rsid w:val="007D657F"/>
    <w:rsid w:val="007D6D99"/>
    <w:rsid w:val="007D6DD8"/>
    <w:rsid w:val="007D6E32"/>
    <w:rsid w:val="007D704B"/>
    <w:rsid w:val="007D719B"/>
    <w:rsid w:val="007D7D83"/>
    <w:rsid w:val="007E00FE"/>
    <w:rsid w:val="007E0398"/>
    <w:rsid w:val="007E0AA6"/>
    <w:rsid w:val="007E10BD"/>
    <w:rsid w:val="007E1600"/>
    <w:rsid w:val="007E1BF5"/>
    <w:rsid w:val="007E1F75"/>
    <w:rsid w:val="007E2454"/>
    <w:rsid w:val="007E2956"/>
    <w:rsid w:val="007E29C8"/>
    <w:rsid w:val="007E2C9E"/>
    <w:rsid w:val="007E2FD0"/>
    <w:rsid w:val="007E3A20"/>
    <w:rsid w:val="007E41CC"/>
    <w:rsid w:val="007E4347"/>
    <w:rsid w:val="007E4382"/>
    <w:rsid w:val="007E4872"/>
    <w:rsid w:val="007E4885"/>
    <w:rsid w:val="007E4D0A"/>
    <w:rsid w:val="007E4D0F"/>
    <w:rsid w:val="007E5263"/>
    <w:rsid w:val="007E68CC"/>
    <w:rsid w:val="007E7045"/>
    <w:rsid w:val="007E74ED"/>
    <w:rsid w:val="007F0214"/>
    <w:rsid w:val="007F0248"/>
    <w:rsid w:val="007F163E"/>
    <w:rsid w:val="007F1A6B"/>
    <w:rsid w:val="007F1C97"/>
    <w:rsid w:val="007F1C9C"/>
    <w:rsid w:val="007F27FD"/>
    <w:rsid w:val="007F31D4"/>
    <w:rsid w:val="007F32F5"/>
    <w:rsid w:val="007F3C5E"/>
    <w:rsid w:val="007F4458"/>
    <w:rsid w:val="007F463F"/>
    <w:rsid w:val="007F4E67"/>
    <w:rsid w:val="007F5409"/>
    <w:rsid w:val="007F56F3"/>
    <w:rsid w:val="007F58AD"/>
    <w:rsid w:val="007F5A8A"/>
    <w:rsid w:val="007F5DBD"/>
    <w:rsid w:val="007F6621"/>
    <w:rsid w:val="007F666E"/>
    <w:rsid w:val="007F7C21"/>
    <w:rsid w:val="008006D5"/>
    <w:rsid w:val="00800890"/>
    <w:rsid w:val="00800C1D"/>
    <w:rsid w:val="00801648"/>
    <w:rsid w:val="0080201D"/>
    <w:rsid w:val="008020FB"/>
    <w:rsid w:val="008021D7"/>
    <w:rsid w:val="00802825"/>
    <w:rsid w:val="0080396E"/>
    <w:rsid w:val="00804C07"/>
    <w:rsid w:val="00804F21"/>
    <w:rsid w:val="00805359"/>
    <w:rsid w:val="008054AD"/>
    <w:rsid w:val="00805A57"/>
    <w:rsid w:val="00805A84"/>
    <w:rsid w:val="00805DC5"/>
    <w:rsid w:val="00806C4E"/>
    <w:rsid w:val="0080739C"/>
    <w:rsid w:val="0080756F"/>
    <w:rsid w:val="00807F34"/>
    <w:rsid w:val="008103CF"/>
    <w:rsid w:val="008103D0"/>
    <w:rsid w:val="008104F7"/>
    <w:rsid w:val="00810B81"/>
    <w:rsid w:val="008116BF"/>
    <w:rsid w:val="00811763"/>
    <w:rsid w:val="0081201B"/>
    <w:rsid w:val="00812B5A"/>
    <w:rsid w:val="00813119"/>
    <w:rsid w:val="00813741"/>
    <w:rsid w:val="008137F5"/>
    <w:rsid w:val="00813C61"/>
    <w:rsid w:val="0081413B"/>
    <w:rsid w:val="0081429D"/>
    <w:rsid w:val="00814473"/>
    <w:rsid w:val="00814FBD"/>
    <w:rsid w:val="00814FDF"/>
    <w:rsid w:val="008151B6"/>
    <w:rsid w:val="0081588F"/>
    <w:rsid w:val="00815891"/>
    <w:rsid w:val="00815C49"/>
    <w:rsid w:val="00815CFF"/>
    <w:rsid w:val="0081672B"/>
    <w:rsid w:val="00816ADA"/>
    <w:rsid w:val="00816C42"/>
    <w:rsid w:val="008178B9"/>
    <w:rsid w:val="00817B59"/>
    <w:rsid w:val="00817C59"/>
    <w:rsid w:val="00817EE8"/>
    <w:rsid w:val="00820516"/>
    <w:rsid w:val="00820AC9"/>
    <w:rsid w:val="00820FEE"/>
    <w:rsid w:val="0082126D"/>
    <w:rsid w:val="00821404"/>
    <w:rsid w:val="008219EF"/>
    <w:rsid w:val="00821C3C"/>
    <w:rsid w:val="00821C78"/>
    <w:rsid w:val="00821C9B"/>
    <w:rsid w:val="00821E87"/>
    <w:rsid w:val="0082210E"/>
    <w:rsid w:val="00822324"/>
    <w:rsid w:val="00822C5E"/>
    <w:rsid w:val="00822E6F"/>
    <w:rsid w:val="008234F2"/>
    <w:rsid w:val="0082352B"/>
    <w:rsid w:val="008237DA"/>
    <w:rsid w:val="00823C20"/>
    <w:rsid w:val="00823EC2"/>
    <w:rsid w:val="00824CDC"/>
    <w:rsid w:val="00824D50"/>
    <w:rsid w:val="008253D4"/>
    <w:rsid w:val="00825675"/>
    <w:rsid w:val="00825794"/>
    <w:rsid w:val="00825C52"/>
    <w:rsid w:val="00825C67"/>
    <w:rsid w:val="00826783"/>
    <w:rsid w:val="00826FA3"/>
    <w:rsid w:val="0082755E"/>
    <w:rsid w:val="0082770E"/>
    <w:rsid w:val="00827B80"/>
    <w:rsid w:val="00827EEE"/>
    <w:rsid w:val="0083031C"/>
    <w:rsid w:val="00830D18"/>
    <w:rsid w:val="00830E32"/>
    <w:rsid w:val="00830E49"/>
    <w:rsid w:val="008317A2"/>
    <w:rsid w:val="00831BF4"/>
    <w:rsid w:val="00831CC3"/>
    <w:rsid w:val="00833187"/>
    <w:rsid w:val="00833A6D"/>
    <w:rsid w:val="00835852"/>
    <w:rsid w:val="00835F6F"/>
    <w:rsid w:val="00835FFD"/>
    <w:rsid w:val="008367C7"/>
    <w:rsid w:val="00836DB1"/>
    <w:rsid w:val="008375DA"/>
    <w:rsid w:val="008377FA"/>
    <w:rsid w:val="00837954"/>
    <w:rsid w:val="00837C8F"/>
    <w:rsid w:val="00837D72"/>
    <w:rsid w:val="00840905"/>
    <w:rsid w:val="00840964"/>
    <w:rsid w:val="008409E3"/>
    <w:rsid w:val="00840AA6"/>
    <w:rsid w:val="00840EB5"/>
    <w:rsid w:val="008419FB"/>
    <w:rsid w:val="008420B1"/>
    <w:rsid w:val="008421C2"/>
    <w:rsid w:val="008422A5"/>
    <w:rsid w:val="008425DB"/>
    <w:rsid w:val="00842A16"/>
    <w:rsid w:val="008432C6"/>
    <w:rsid w:val="0084346C"/>
    <w:rsid w:val="008435E7"/>
    <w:rsid w:val="008438DF"/>
    <w:rsid w:val="008441E5"/>
    <w:rsid w:val="00844413"/>
    <w:rsid w:val="00844896"/>
    <w:rsid w:val="00844D6F"/>
    <w:rsid w:val="00845148"/>
    <w:rsid w:val="008451CD"/>
    <w:rsid w:val="00845A84"/>
    <w:rsid w:val="00845E31"/>
    <w:rsid w:val="008461A4"/>
    <w:rsid w:val="008465AF"/>
    <w:rsid w:val="00846A45"/>
    <w:rsid w:val="00846BFB"/>
    <w:rsid w:val="0084739E"/>
    <w:rsid w:val="0084764C"/>
    <w:rsid w:val="00847698"/>
    <w:rsid w:val="00847D7F"/>
    <w:rsid w:val="00850CC2"/>
    <w:rsid w:val="00850DE6"/>
    <w:rsid w:val="0085139E"/>
    <w:rsid w:val="008513AB"/>
    <w:rsid w:val="00851403"/>
    <w:rsid w:val="008514B8"/>
    <w:rsid w:val="00851C7A"/>
    <w:rsid w:val="00852230"/>
    <w:rsid w:val="008533FB"/>
    <w:rsid w:val="00853638"/>
    <w:rsid w:val="00853AFA"/>
    <w:rsid w:val="00853CD8"/>
    <w:rsid w:val="00854204"/>
    <w:rsid w:val="0085423E"/>
    <w:rsid w:val="0085443E"/>
    <w:rsid w:val="00854647"/>
    <w:rsid w:val="008546B1"/>
    <w:rsid w:val="00854AEB"/>
    <w:rsid w:val="00854CCB"/>
    <w:rsid w:val="00854EE8"/>
    <w:rsid w:val="00855343"/>
    <w:rsid w:val="0085581B"/>
    <w:rsid w:val="00855D15"/>
    <w:rsid w:val="0085734F"/>
    <w:rsid w:val="00857448"/>
    <w:rsid w:val="0085760D"/>
    <w:rsid w:val="008605EB"/>
    <w:rsid w:val="00860C38"/>
    <w:rsid w:val="00860E65"/>
    <w:rsid w:val="00860E6C"/>
    <w:rsid w:val="008617B4"/>
    <w:rsid w:val="008617DC"/>
    <w:rsid w:val="008618B3"/>
    <w:rsid w:val="00862358"/>
    <w:rsid w:val="008626FE"/>
    <w:rsid w:val="00862A3E"/>
    <w:rsid w:val="00862CD6"/>
    <w:rsid w:val="008642F8"/>
    <w:rsid w:val="0086495B"/>
    <w:rsid w:val="00864C26"/>
    <w:rsid w:val="00864EA8"/>
    <w:rsid w:val="00864FB1"/>
    <w:rsid w:val="00866030"/>
    <w:rsid w:val="008662B0"/>
    <w:rsid w:val="0086651C"/>
    <w:rsid w:val="00866990"/>
    <w:rsid w:val="00866C9E"/>
    <w:rsid w:val="008677B4"/>
    <w:rsid w:val="008677B9"/>
    <w:rsid w:val="008677E1"/>
    <w:rsid w:val="008714EC"/>
    <w:rsid w:val="008715B5"/>
    <w:rsid w:val="008718FC"/>
    <w:rsid w:val="008719E7"/>
    <w:rsid w:val="00871F97"/>
    <w:rsid w:val="00872AE4"/>
    <w:rsid w:val="00873226"/>
    <w:rsid w:val="00873C14"/>
    <w:rsid w:val="00874447"/>
    <w:rsid w:val="0087446C"/>
    <w:rsid w:val="0087447B"/>
    <w:rsid w:val="00874A60"/>
    <w:rsid w:val="008752FC"/>
    <w:rsid w:val="008754CD"/>
    <w:rsid w:val="008759E6"/>
    <w:rsid w:val="0087638A"/>
    <w:rsid w:val="00876C41"/>
    <w:rsid w:val="00876F70"/>
    <w:rsid w:val="0087769C"/>
    <w:rsid w:val="00877A96"/>
    <w:rsid w:val="00877B48"/>
    <w:rsid w:val="008800DE"/>
    <w:rsid w:val="008807BA"/>
    <w:rsid w:val="00880BD5"/>
    <w:rsid w:val="00880D29"/>
    <w:rsid w:val="0088130E"/>
    <w:rsid w:val="00881843"/>
    <w:rsid w:val="00881AD0"/>
    <w:rsid w:val="00881BAA"/>
    <w:rsid w:val="008824D7"/>
    <w:rsid w:val="00882557"/>
    <w:rsid w:val="00882CD3"/>
    <w:rsid w:val="00882E61"/>
    <w:rsid w:val="00883063"/>
    <w:rsid w:val="008833E4"/>
    <w:rsid w:val="00883635"/>
    <w:rsid w:val="0088382B"/>
    <w:rsid w:val="00883BC6"/>
    <w:rsid w:val="0088435E"/>
    <w:rsid w:val="008848A2"/>
    <w:rsid w:val="00884DE4"/>
    <w:rsid w:val="00885074"/>
    <w:rsid w:val="00886997"/>
    <w:rsid w:val="00886C10"/>
    <w:rsid w:val="008870D1"/>
    <w:rsid w:val="008874F1"/>
    <w:rsid w:val="008874F9"/>
    <w:rsid w:val="00887C77"/>
    <w:rsid w:val="00887EB0"/>
    <w:rsid w:val="0089077D"/>
    <w:rsid w:val="0089124C"/>
    <w:rsid w:val="0089129F"/>
    <w:rsid w:val="0089161A"/>
    <w:rsid w:val="00891885"/>
    <w:rsid w:val="00891A71"/>
    <w:rsid w:val="00891C2F"/>
    <w:rsid w:val="0089270A"/>
    <w:rsid w:val="00892948"/>
    <w:rsid w:val="00892ED5"/>
    <w:rsid w:val="00893586"/>
    <w:rsid w:val="00893A51"/>
    <w:rsid w:val="00893B9A"/>
    <w:rsid w:val="00894468"/>
    <w:rsid w:val="008952AC"/>
    <w:rsid w:val="00895538"/>
    <w:rsid w:val="00896403"/>
    <w:rsid w:val="008973C3"/>
    <w:rsid w:val="00897DD9"/>
    <w:rsid w:val="008A05DB"/>
    <w:rsid w:val="008A0FFC"/>
    <w:rsid w:val="008A1732"/>
    <w:rsid w:val="008A1B62"/>
    <w:rsid w:val="008A1C19"/>
    <w:rsid w:val="008A1E65"/>
    <w:rsid w:val="008A1F24"/>
    <w:rsid w:val="008A1FA3"/>
    <w:rsid w:val="008A320C"/>
    <w:rsid w:val="008A3538"/>
    <w:rsid w:val="008A3788"/>
    <w:rsid w:val="008A3950"/>
    <w:rsid w:val="008A42F5"/>
    <w:rsid w:val="008A4684"/>
    <w:rsid w:val="008A4780"/>
    <w:rsid w:val="008A4914"/>
    <w:rsid w:val="008A496F"/>
    <w:rsid w:val="008A4B53"/>
    <w:rsid w:val="008A4B7E"/>
    <w:rsid w:val="008A502A"/>
    <w:rsid w:val="008A565D"/>
    <w:rsid w:val="008A56FD"/>
    <w:rsid w:val="008A5FBE"/>
    <w:rsid w:val="008A6BDA"/>
    <w:rsid w:val="008A6F9D"/>
    <w:rsid w:val="008A7599"/>
    <w:rsid w:val="008A79D1"/>
    <w:rsid w:val="008A7D62"/>
    <w:rsid w:val="008B00EB"/>
    <w:rsid w:val="008B0174"/>
    <w:rsid w:val="008B0ABE"/>
    <w:rsid w:val="008B0BC3"/>
    <w:rsid w:val="008B0F65"/>
    <w:rsid w:val="008B1010"/>
    <w:rsid w:val="008B15E8"/>
    <w:rsid w:val="008B1B1F"/>
    <w:rsid w:val="008B32E0"/>
    <w:rsid w:val="008B39A7"/>
    <w:rsid w:val="008B3C60"/>
    <w:rsid w:val="008B46D8"/>
    <w:rsid w:val="008B4D86"/>
    <w:rsid w:val="008B4E01"/>
    <w:rsid w:val="008B4F7F"/>
    <w:rsid w:val="008B5959"/>
    <w:rsid w:val="008B5A9F"/>
    <w:rsid w:val="008B5FFB"/>
    <w:rsid w:val="008B6404"/>
    <w:rsid w:val="008B6443"/>
    <w:rsid w:val="008B6BA1"/>
    <w:rsid w:val="008B6D75"/>
    <w:rsid w:val="008C05DD"/>
    <w:rsid w:val="008C0717"/>
    <w:rsid w:val="008C0920"/>
    <w:rsid w:val="008C094D"/>
    <w:rsid w:val="008C0FE4"/>
    <w:rsid w:val="008C1B2B"/>
    <w:rsid w:val="008C2977"/>
    <w:rsid w:val="008C2B1F"/>
    <w:rsid w:val="008C2E97"/>
    <w:rsid w:val="008C35EA"/>
    <w:rsid w:val="008C39EE"/>
    <w:rsid w:val="008C3B2A"/>
    <w:rsid w:val="008C3D7E"/>
    <w:rsid w:val="008C3F66"/>
    <w:rsid w:val="008C40CF"/>
    <w:rsid w:val="008C49C2"/>
    <w:rsid w:val="008C4BE8"/>
    <w:rsid w:val="008C5594"/>
    <w:rsid w:val="008C56D7"/>
    <w:rsid w:val="008C59EA"/>
    <w:rsid w:val="008C5D21"/>
    <w:rsid w:val="008C6189"/>
    <w:rsid w:val="008C71F7"/>
    <w:rsid w:val="008C752E"/>
    <w:rsid w:val="008C7618"/>
    <w:rsid w:val="008C76DD"/>
    <w:rsid w:val="008C7747"/>
    <w:rsid w:val="008C776A"/>
    <w:rsid w:val="008C78FF"/>
    <w:rsid w:val="008C7E28"/>
    <w:rsid w:val="008D02E9"/>
    <w:rsid w:val="008D0392"/>
    <w:rsid w:val="008D076B"/>
    <w:rsid w:val="008D08B3"/>
    <w:rsid w:val="008D0B9F"/>
    <w:rsid w:val="008D0BE4"/>
    <w:rsid w:val="008D0ECE"/>
    <w:rsid w:val="008D1092"/>
    <w:rsid w:val="008D10FF"/>
    <w:rsid w:val="008D12D8"/>
    <w:rsid w:val="008D18A4"/>
    <w:rsid w:val="008D19DE"/>
    <w:rsid w:val="008D1EE5"/>
    <w:rsid w:val="008D2892"/>
    <w:rsid w:val="008D2DB6"/>
    <w:rsid w:val="008D3066"/>
    <w:rsid w:val="008D374D"/>
    <w:rsid w:val="008D3EB9"/>
    <w:rsid w:val="008D3F86"/>
    <w:rsid w:val="008D4005"/>
    <w:rsid w:val="008D46B1"/>
    <w:rsid w:val="008D49DA"/>
    <w:rsid w:val="008D4A18"/>
    <w:rsid w:val="008D51B4"/>
    <w:rsid w:val="008D6655"/>
    <w:rsid w:val="008D6661"/>
    <w:rsid w:val="008D7D35"/>
    <w:rsid w:val="008E2069"/>
    <w:rsid w:val="008E250C"/>
    <w:rsid w:val="008E2A52"/>
    <w:rsid w:val="008E2AFB"/>
    <w:rsid w:val="008E2BBF"/>
    <w:rsid w:val="008E2E51"/>
    <w:rsid w:val="008E32FB"/>
    <w:rsid w:val="008E3A3E"/>
    <w:rsid w:val="008E3B6F"/>
    <w:rsid w:val="008E3D26"/>
    <w:rsid w:val="008E40B3"/>
    <w:rsid w:val="008E418C"/>
    <w:rsid w:val="008E4601"/>
    <w:rsid w:val="008E468B"/>
    <w:rsid w:val="008E4AE8"/>
    <w:rsid w:val="008E5522"/>
    <w:rsid w:val="008E552D"/>
    <w:rsid w:val="008E6130"/>
    <w:rsid w:val="008E67EF"/>
    <w:rsid w:val="008E6A93"/>
    <w:rsid w:val="008E7229"/>
    <w:rsid w:val="008E7267"/>
    <w:rsid w:val="008E759F"/>
    <w:rsid w:val="008E766F"/>
    <w:rsid w:val="008E7DA8"/>
    <w:rsid w:val="008F03EC"/>
    <w:rsid w:val="008F045D"/>
    <w:rsid w:val="008F091F"/>
    <w:rsid w:val="008F0DC3"/>
    <w:rsid w:val="008F0E39"/>
    <w:rsid w:val="008F1125"/>
    <w:rsid w:val="008F1601"/>
    <w:rsid w:val="008F1892"/>
    <w:rsid w:val="008F191A"/>
    <w:rsid w:val="008F19CC"/>
    <w:rsid w:val="008F1CB7"/>
    <w:rsid w:val="008F2A05"/>
    <w:rsid w:val="008F2F89"/>
    <w:rsid w:val="008F3115"/>
    <w:rsid w:val="008F32E9"/>
    <w:rsid w:val="008F347F"/>
    <w:rsid w:val="008F37A5"/>
    <w:rsid w:val="008F38BC"/>
    <w:rsid w:val="008F42E6"/>
    <w:rsid w:val="008F43F4"/>
    <w:rsid w:val="008F441A"/>
    <w:rsid w:val="008F5764"/>
    <w:rsid w:val="008F5820"/>
    <w:rsid w:val="008F63EC"/>
    <w:rsid w:val="008F66CA"/>
    <w:rsid w:val="008F67B1"/>
    <w:rsid w:val="008F70D2"/>
    <w:rsid w:val="008F7339"/>
    <w:rsid w:val="008F73B6"/>
    <w:rsid w:val="008F7A12"/>
    <w:rsid w:val="008F7C37"/>
    <w:rsid w:val="0090012F"/>
    <w:rsid w:val="00900CD6"/>
    <w:rsid w:val="00900DEF"/>
    <w:rsid w:val="00900F11"/>
    <w:rsid w:val="00901D40"/>
    <w:rsid w:val="00901E6C"/>
    <w:rsid w:val="00901F5C"/>
    <w:rsid w:val="00902239"/>
    <w:rsid w:val="00902BB7"/>
    <w:rsid w:val="00902D57"/>
    <w:rsid w:val="0090484F"/>
    <w:rsid w:val="009048C6"/>
    <w:rsid w:val="00904D8F"/>
    <w:rsid w:val="00905632"/>
    <w:rsid w:val="0090564A"/>
    <w:rsid w:val="00905986"/>
    <w:rsid w:val="00905E51"/>
    <w:rsid w:val="009063DA"/>
    <w:rsid w:val="00906F51"/>
    <w:rsid w:val="00906F57"/>
    <w:rsid w:val="00907881"/>
    <w:rsid w:val="00907B5B"/>
    <w:rsid w:val="00910369"/>
    <w:rsid w:val="0091136C"/>
    <w:rsid w:val="00911418"/>
    <w:rsid w:val="00911466"/>
    <w:rsid w:val="0091182D"/>
    <w:rsid w:val="00912559"/>
    <w:rsid w:val="00912BC9"/>
    <w:rsid w:val="00913087"/>
    <w:rsid w:val="009135DB"/>
    <w:rsid w:val="00913845"/>
    <w:rsid w:val="00913A3C"/>
    <w:rsid w:val="00913E06"/>
    <w:rsid w:val="00913F75"/>
    <w:rsid w:val="00913F98"/>
    <w:rsid w:val="0091435F"/>
    <w:rsid w:val="0091442A"/>
    <w:rsid w:val="00914A3A"/>
    <w:rsid w:val="00915D99"/>
    <w:rsid w:val="009163F7"/>
    <w:rsid w:val="0091644C"/>
    <w:rsid w:val="009169BD"/>
    <w:rsid w:val="00916FDB"/>
    <w:rsid w:val="00916FE9"/>
    <w:rsid w:val="00917706"/>
    <w:rsid w:val="009178BF"/>
    <w:rsid w:val="0092000F"/>
    <w:rsid w:val="0092038B"/>
    <w:rsid w:val="009211B2"/>
    <w:rsid w:val="00921975"/>
    <w:rsid w:val="00921986"/>
    <w:rsid w:val="00921C5E"/>
    <w:rsid w:val="00921CB9"/>
    <w:rsid w:val="00921E8D"/>
    <w:rsid w:val="00921F2D"/>
    <w:rsid w:val="00922003"/>
    <w:rsid w:val="00922856"/>
    <w:rsid w:val="009228A3"/>
    <w:rsid w:val="00923041"/>
    <w:rsid w:val="009233AC"/>
    <w:rsid w:val="00923422"/>
    <w:rsid w:val="009234CC"/>
    <w:rsid w:val="009239B7"/>
    <w:rsid w:val="00923C7F"/>
    <w:rsid w:val="009242B7"/>
    <w:rsid w:val="00924917"/>
    <w:rsid w:val="009251E0"/>
    <w:rsid w:val="00925274"/>
    <w:rsid w:val="009253A9"/>
    <w:rsid w:val="00925521"/>
    <w:rsid w:val="009256D7"/>
    <w:rsid w:val="00925721"/>
    <w:rsid w:val="00925A9B"/>
    <w:rsid w:val="0092668F"/>
    <w:rsid w:val="009268CC"/>
    <w:rsid w:val="009272C7"/>
    <w:rsid w:val="0092743C"/>
    <w:rsid w:val="00927460"/>
    <w:rsid w:val="009277AC"/>
    <w:rsid w:val="00927F6F"/>
    <w:rsid w:val="00930129"/>
    <w:rsid w:val="00930B9F"/>
    <w:rsid w:val="00930D4F"/>
    <w:rsid w:val="009318F8"/>
    <w:rsid w:val="0093190D"/>
    <w:rsid w:val="00931A56"/>
    <w:rsid w:val="00932174"/>
    <w:rsid w:val="0093227B"/>
    <w:rsid w:val="00932710"/>
    <w:rsid w:val="00932B8D"/>
    <w:rsid w:val="00932F55"/>
    <w:rsid w:val="0093318A"/>
    <w:rsid w:val="009336DF"/>
    <w:rsid w:val="009337C1"/>
    <w:rsid w:val="0093407C"/>
    <w:rsid w:val="0093415C"/>
    <w:rsid w:val="00934B0C"/>
    <w:rsid w:val="00934E5D"/>
    <w:rsid w:val="009350CE"/>
    <w:rsid w:val="00935507"/>
    <w:rsid w:val="00936747"/>
    <w:rsid w:val="009370BA"/>
    <w:rsid w:val="009375EB"/>
    <w:rsid w:val="00937702"/>
    <w:rsid w:val="009377E7"/>
    <w:rsid w:val="00937C03"/>
    <w:rsid w:val="00937D2A"/>
    <w:rsid w:val="00941144"/>
    <w:rsid w:val="00942B10"/>
    <w:rsid w:val="00942DEF"/>
    <w:rsid w:val="0094322A"/>
    <w:rsid w:val="00943DE4"/>
    <w:rsid w:val="0094418B"/>
    <w:rsid w:val="00944482"/>
    <w:rsid w:val="00944886"/>
    <w:rsid w:val="00944DCE"/>
    <w:rsid w:val="00944FE7"/>
    <w:rsid w:val="00945D53"/>
    <w:rsid w:val="0094655A"/>
    <w:rsid w:val="00946976"/>
    <w:rsid w:val="00946BFB"/>
    <w:rsid w:val="00947A84"/>
    <w:rsid w:val="00950182"/>
    <w:rsid w:val="009502A2"/>
    <w:rsid w:val="00950BFC"/>
    <w:rsid w:val="00950FC4"/>
    <w:rsid w:val="00951270"/>
    <w:rsid w:val="0095157A"/>
    <w:rsid w:val="0095170B"/>
    <w:rsid w:val="00952A15"/>
    <w:rsid w:val="009530A6"/>
    <w:rsid w:val="009532F4"/>
    <w:rsid w:val="00953CC2"/>
    <w:rsid w:val="00953D2F"/>
    <w:rsid w:val="00953E82"/>
    <w:rsid w:val="00953FB5"/>
    <w:rsid w:val="0095447F"/>
    <w:rsid w:val="00954A6F"/>
    <w:rsid w:val="00954BBF"/>
    <w:rsid w:val="00955664"/>
    <w:rsid w:val="009557A6"/>
    <w:rsid w:val="00955907"/>
    <w:rsid w:val="00956004"/>
    <w:rsid w:val="0095635E"/>
    <w:rsid w:val="009563AA"/>
    <w:rsid w:val="00956BAE"/>
    <w:rsid w:val="00956DFD"/>
    <w:rsid w:val="00956F16"/>
    <w:rsid w:val="00957286"/>
    <w:rsid w:val="009579DB"/>
    <w:rsid w:val="00960411"/>
    <w:rsid w:val="009609B8"/>
    <w:rsid w:val="009611B5"/>
    <w:rsid w:val="0096137E"/>
    <w:rsid w:val="00961590"/>
    <w:rsid w:val="00961C3E"/>
    <w:rsid w:val="00961C44"/>
    <w:rsid w:val="009625A2"/>
    <w:rsid w:val="009626E0"/>
    <w:rsid w:val="00962BE9"/>
    <w:rsid w:val="00962E7D"/>
    <w:rsid w:val="009630BF"/>
    <w:rsid w:val="00963659"/>
    <w:rsid w:val="009636EA"/>
    <w:rsid w:val="00963CF7"/>
    <w:rsid w:val="00963F07"/>
    <w:rsid w:val="0096412E"/>
    <w:rsid w:val="00964177"/>
    <w:rsid w:val="00964417"/>
    <w:rsid w:val="0096468F"/>
    <w:rsid w:val="0096494E"/>
    <w:rsid w:val="00964EC2"/>
    <w:rsid w:val="0096511B"/>
    <w:rsid w:val="009655AA"/>
    <w:rsid w:val="009657D0"/>
    <w:rsid w:val="0096619F"/>
    <w:rsid w:val="0096662E"/>
    <w:rsid w:val="00966877"/>
    <w:rsid w:val="00966C60"/>
    <w:rsid w:val="00967B8E"/>
    <w:rsid w:val="0097020C"/>
    <w:rsid w:val="009702B8"/>
    <w:rsid w:val="00970537"/>
    <w:rsid w:val="00970AAF"/>
    <w:rsid w:val="0097116E"/>
    <w:rsid w:val="00971323"/>
    <w:rsid w:val="00971339"/>
    <w:rsid w:val="009717DD"/>
    <w:rsid w:val="00972502"/>
    <w:rsid w:val="00972C6E"/>
    <w:rsid w:val="00972E36"/>
    <w:rsid w:val="00972FB8"/>
    <w:rsid w:val="009732C5"/>
    <w:rsid w:val="009736EE"/>
    <w:rsid w:val="0097415B"/>
    <w:rsid w:val="0097474E"/>
    <w:rsid w:val="0097485F"/>
    <w:rsid w:val="00974AF6"/>
    <w:rsid w:val="0097506A"/>
    <w:rsid w:val="00975760"/>
    <w:rsid w:val="0097583B"/>
    <w:rsid w:val="00975A91"/>
    <w:rsid w:val="00975FBC"/>
    <w:rsid w:val="00976235"/>
    <w:rsid w:val="00976528"/>
    <w:rsid w:val="00976C92"/>
    <w:rsid w:val="0097724A"/>
    <w:rsid w:val="0097756F"/>
    <w:rsid w:val="009776C9"/>
    <w:rsid w:val="00977B06"/>
    <w:rsid w:val="00980715"/>
    <w:rsid w:val="00980E2B"/>
    <w:rsid w:val="00980FB1"/>
    <w:rsid w:val="0098106D"/>
    <w:rsid w:val="009816EC"/>
    <w:rsid w:val="00981E00"/>
    <w:rsid w:val="009820AF"/>
    <w:rsid w:val="009825E3"/>
    <w:rsid w:val="009826D6"/>
    <w:rsid w:val="00982BCB"/>
    <w:rsid w:val="00982FBA"/>
    <w:rsid w:val="009836AC"/>
    <w:rsid w:val="00983A26"/>
    <w:rsid w:val="00985090"/>
    <w:rsid w:val="009850EB"/>
    <w:rsid w:val="00985FA2"/>
    <w:rsid w:val="00986272"/>
    <w:rsid w:val="00986865"/>
    <w:rsid w:val="0098698C"/>
    <w:rsid w:val="00986DE4"/>
    <w:rsid w:val="009873BE"/>
    <w:rsid w:val="00987DC1"/>
    <w:rsid w:val="0099066E"/>
    <w:rsid w:val="00990D15"/>
    <w:rsid w:val="00990E96"/>
    <w:rsid w:val="0099127F"/>
    <w:rsid w:val="00991960"/>
    <w:rsid w:val="00992573"/>
    <w:rsid w:val="00992894"/>
    <w:rsid w:val="00992D49"/>
    <w:rsid w:val="0099345D"/>
    <w:rsid w:val="009940A6"/>
    <w:rsid w:val="009946F4"/>
    <w:rsid w:val="00994F66"/>
    <w:rsid w:val="009956FA"/>
    <w:rsid w:val="00995B2B"/>
    <w:rsid w:val="00995DB1"/>
    <w:rsid w:val="009965A5"/>
    <w:rsid w:val="009965A7"/>
    <w:rsid w:val="00996614"/>
    <w:rsid w:val="00996717"/>
    <w:rsid w:val="0099675B"/>
    <w:rsid w:val="00996969"/>
    <w:rsid w:val="00997184"/>
    <w:rsid w:val="0099767D"/>
    <w:rsid w:val="0099773A"/>
    <w:rsid w:val="00997892"/>
    <w:rsid w:val="00997F65"/>
    <w:rsid w:val="00997F67"/>
    <w:rsid w:val="009A00BF"/>
    <w:rsid w:val="009A07DE"/>
    <w:rsid w:val="009A0C02"/>
    <w:rsid w:val="009A0E37"/>
    <w:rsid w:val="009A17C2"/>
    <w:rsid w:val="009A1B75"/>
    <w:rsid w:val="009A1C23"/>
    <w:rsid w:val="009A1DC9"/>
    <w:rsid w:val="009A1FC2"/>
    <w:rsid w:val="009A2793"/>
    <w:rsid w:val="009A2A65"/>
    <w:rsid w:val="009A2FA5"/>
    <w:rsid w:val="009A37BD"/>
    <w:rsid w:val="009A39A1"/>
    <w:rsid w:val="009A3A01"/>
    <w:rsid w:val="009A3DF9"/>
    <w:rsid w:val="009A41FB"/>
    <w:rsid w:val="009A470F"/>
    <w:rsid w:val="009A477D"/>
    <w:rsid w:val="009A485C"/>
    <w:rsid w:val="009A4BAF"/>
    <w:rsid w:val="009A4D5E"/>
    <w:rsid w:val="009A5818"/>
    <w:rsid w:val="009A5A23"/>
    <w:rsid w:val="009A5C7A"/>
    <w:rsid w:val="009A5D6C"/>
    <w:rsid w:val="009A6452"/>
    <w:rsid w:val="009A649F"/>
    <w:rsid w:val="009A7450"/>
    <w:rsid w:val="009B020A"/>
    <w:rsid w:val="009B094C"/>
    <w:rsid w:val="009B0A5D"/>
    <w:rsid w:val="009B0B02"/>
    <w:rsid w:val="009B3A18"/>
    <w:rsid w:val="009B3EBB"/>
    <w:rsid w:val="009B49A2"/>
    <w:rsid w:val="009B4AC8"/>
    <w:rsid w:val="009B4F92"/>
    <w:rsid w:val="009B51B1"/>
    <w:rsid w:val="009B54CE"/>
    <w:rsid w:val="009B5E67"/>
    <w:rsid w:val="009B5FCF"/>
    <w:rsid w:val="009B6025"/>
    <w:rsid w:val="009B65A1"/>
    <w:rsid w:val="009B6BE9"/>
    <w:rsid w:val="009B77D5"/>
    <w:rsid w:val="009B7978"/>
    <w:rsid w:val="009C001F"/>
    <w:rsid w:val="009C02EF"/>
    <w:rsid w:val="009C080B"/>
    <w:rsid w:val="009C0979"/>
    <w:rsid w:val="009C0ADA"/>
    <w:rsid w:val="009C10B3"/>
    <w:rsid w:val="009C11AC"/>
    <w:rsid w:val="009C137C"/>
    <w:rsid w:val="009C171A"/>
    <w:rsid w:val="009C1AB1"/>
    <w:rsid w:val="009C1EA9"/>
    <w:rsid w:val="009C1ED3"/>
    <w:rsid w:val="009C2656"/>
    <w:rsid w:val="009C2CF9"/>
    <w:rsid w:val="009C3087"/>
    <w:rsid w:val="009C3191"/>
    <w:rsid w:val="009C3881"/>
    <w:rsid w:val="009C3884"/>
    <w:rsid w:val="009C3921"/>
    <w:rsid w:val="009C3C6E"/>
    <w:rsid w:val="009C49FF"/>
    <w:rsid w:val="009C4F39"/>
    <w:rsid w:val="009C4F9C"/>
    <w:rsid w:val="009C5315"/>
    <w:rsid w:val="009C5CE8"/>
    <w:rsid w:val="009C5E9C"/>
    <w:rsid w:val="009C62D5"/>
    <w:rsid w:val="009C6E80"/>
    <w:rsid w:val="009C71FD"/>
    <w:rsid w:val="009C72FE"/>
    <w:rsid w:val="009C7529"/>
    <w:rsid w:val="009C7612"/>
    <w:rsid w:val="009C783A"/>
    <w:rsid w:val="009C7A46"/>
    <w:rsid w:val="009C7C2A"/>
    <w:rsid w:val="009D03CD"/>
    <w:rsid w:val="009D04D8"/>
    <w:rsid w:val="009D13A6"/>
    <w:rsid w:val="009D196A"/>
    <w:rsid w:val="009D1DBA"/>
    <w:rsid w:val="009D1E82"/>
    <w:rsid w:val="009D2459"/>
    <w:rsid w:val="009D251D"/>
    <w:rsid w:val="009D2617"/>
    <w:rsid w:val="009D291B"/>
    <w:rsid w:val="009D296D"/>
    <w:rsid w:val="009D2CF2"/>
    <w:rsid w:val="009D2D10"/>
    <w:rsid w:val="009D309C"/>
    <w:rsid w:val="009D4083"/>
    <w:rsid w:val="009D415D"/>
    <w:rsid w:val="009D48C4"/>
    <w:rsid w:val="009D510E"/>
    <w:rsid w:val="009D5E4F"/>
    <w:rsid w:val="009D6057"/>
    <w:rsid w:val="009D64A4"/>
    <w:rsid w:val="009D6C9F"/>
    <w:rsid w:val="009D740A"/>
    <w:rsid w:val="009D744C"/>
    <w:rsid w:val="009D7716"/>
    <w:rsid w:val="009D79D6"/>
    <w:rsid w:val="009D7E46"/>
    <w:rsid w:val="009E0D70"/>
    <w:rsid w:val="009E0DC5"/>
    <w:rsid w:val="009E1731"/>
    <w:rsid w:val="009E18E1"/>
    <w:rsid w:val="009E2FF2"/>
    <w:rsid w:val="009E3574"/>
    <w:rsid w:val="009E3F05"/>
    <w:rsid w:val="009E4048"/>
    <w:rsid w:val="009E42CB"/>
    <w:rsid w:val="009E4A34"/>
    <w:rsid w:val="009E4D96"/>
    <w:rsid w:val="009E55E1"/>
    <w:rsid w:val="009E5ABA"/>
    <w:rsid w:val="009E5B88"/>
    <w:rsid w:val="009E6350"/>
    <w:rsid w:val="009E6A9C"/>
    <w:rsid w:val="009E6D62"/>
    <w:rsid w:val="009E7383"/>
    <w:rsid w:val="009E75C8"/>
    <w:rsid w:val="009E7858"/>
    <w:rsid w:val="009E7B00"/>
    <w:rsid w:val="009F019F"/>
    <w:rsid w:val="009F0365"/>
    <w:rsid w:val="009F03B7"/>
    <w:rsid w:val="009F0783"/>
    <w:rsid w:val="009F0951"/>
    <w:rsid w:val="009F0CD1"/>
    <w:rsid w:val="009F1FDA"/>
    <w:rsid w:val="009F37B3"/>
    <w:rsid w:val="009F446F"/>
    <w:rsid w:val="009F4719"/>
    <w:rsid w:val="009F4777"/>
    <w:rsid w:val="009F55DF"/>
    <w:rsid w:val="009F567A"/>
    <w:rsid w:val="009F6828"/>
    <w:rsid w:val="009F6970"/>
    <w:rsid w:val="009F6997"/>
    <w:rsid w:val="009F6A60"/>
    <w:rsid w:val="009F6CCF"/>
    <w:rsid w:val="009F7551"/>
    <w:rsid w:val="009F7AB4"/>
    <w:rsid w:val="009F7BA3"/>
    <w:rsid w:val="009F7D4C"/>
    <w:rsid w:val="00A00553"/>
    <w:rsid w:val="00A006B1"/>
    <w:rsid w:val="00A01056"/>
    <w:rsid w:val="00A012AA"/>
    <w:rsid w:val="00A0176E"/>
    <w:rsid w:val="00A01DA8"/>
    <w:rsid w:val="00A02062"/>
    <w:rsid w:val="00A0250C"/>
    <w:rsid w:val="00A0295C"/>
    <w:rsid w:val="00A0341B"/>
    <w:rsid w:val="00A03626"/>
    <w:rsid w:val="00A039CE"/>
    <w:rsid w:val="00A04342"/>
    <w:rsid w:val="00A04830"/>
    <w:rsid w:val="00A0488B"/>
    <w:rsid w:val="00A04B86"/>
    <w:rsid w:val="00A0589E"/>
    <w:rsid w:val="00A05BB1"/>
    <w:rsid w:val="00A05BE1"/>
    <w:rsid w:val="00A05C46"/>
    <w:rsid w:val="00A06367"/>
    <w:rsid w:val="00A0637C"/>
    <w:rsid w:val="00A0650F"/>
    <w:rsid w:val="00A06615"/>
    <w:rsid w:val="00A0661F"/>
    <w:rsid w:val="00A06C21"/>
    <w:rsid w:val="00A06C3E"/>
    <w:rsid w:val="00A07704"/>
    <w:rsid w:val="00A07C15"/>
    <w:rsid w:val="00A11979"/>
    <w:rsid w:val="00A11F8B"/>
    <w:rsid w:val="00A129D5"/>
    <w:rsid w:val="00A12DD9"/>
    <w:rsid w:val="00A1318F"/>
    <w:rsid w:val="00A132A3"/>
    <w:rsid w:val="00A14650"/>
    <w:rsid w:val="00A1514D"/>
    <w:rsid w:val="00A15397"/>
    <w:rsid w:val="00A15C02"/>
    <w:rsid w:val="00A160C5"/>
    <w:rsid w:val="00A164AA"/>
    <w:rsid w:val="00A16B95"/>
    <w:rsid w:val="00A1729E"/>
    <w:rsid w:val="00A1755E"/>
    <w:rsid w:val="00A175F0"/>
    <w:rsid w:val="00A17BFD"/>
    <w:rsid w:val="00A20010"/>
    <w:rsid w:val="00A20209"/>
    <w:rsid w:val="00A20611"/>
    <w:rsid w:val="00A20FE7"/>
    <w:rsid w:val="00A210F6"/>
    <w:rsid w:val="00A2131B"/>
    <w:rsid w:val="00A21524"/>
    <w:rsid w:val="00A2161D"/>
    <w:rsid w:val="00A21A42"/>
    <w:rsid w:val="00A224D5"/>
    <w:rsid w:val="00A22969"/>
    <w:rsid w:val="00A22B2F"/>
    <w:rsid w:val="00A22DCF"/>
    <w:rsid w:val="00A22F7D"/>
    <w:rsid w:val="00A234F4"/>
    <w:rsid w:val="00A24B70"/>
    <w:rsid w:val="00A254EC"/>
    <w:rsid w:val="00A25B7C"/>
    <w:rsid w:val="00A25CCF"/>
    <w:rsid w:val="00A25D3A"/>
    <w:rsid w:val="00A2638D"/>
    <w:rsid w:val="00A2647F"/>
    <w:rsid w:val="00A264AE"/>
    <w:rsid w:val="00A26EA7"/>
    <w:rsid w:val="00A26F0D"/>
    <w:rsid w:val="00A26FAC"/>
    <w:rsid w:val="00A26FDD"/>
    <w:rsid w:val="00A2725C"/>
    <w:rsid w:val="00A272B4"/>
    <w:rsid w:val="00A27316"/>
    <w:rsid w:val="00A27613"/>
    <w:rsid w:val="00A27717"/>
    <w:rsid w:val="00A27840"/>
    <w:rsid w:val="00A27FD4"/>
    <w:rsid w:val="00A3015E"/>
    <w:rsid w:val="00A301C9"/>
    <w:rsid w:val="00A30757"/>
    <w:rsid w:val="00A30842"/>
    <w:rsid w:val="00A30FE5"/>
    <w:rsid w:val="00A310B3"/>
    <w:rsid w:val="00A3151D"/>
    <w:rsid w:val="00A31E70"/>
    <w:rsid w:val="00A32312"/>
    <w:rsid w:val="00A32BA3"/>
    <w:rsid w:val="00A33121"/>
    <w:rsid w:val="00A33140"/>
    <w:rsid w:val="00A332FF"/>
    <w:rsid w:val="00A33886"/>
    <w:rsid w:val="00A33ACD"/>
    <w:rsid w:val="00A33CEB"/>
    <w:rsid w:val="00A340C7"/>
    <w:rsid w:val="00A34395"/>
    <w:rsid w:val="00A34835"/>
    <w:rsid w:val="00A34C33"/>
    <w:rsid w:val="00A34DA2"/>
    <w:rsid w:val="00A35C15"/>
    <w:rsid w:val="00A35EF7"/>
    <w:rsid w:val="00A363D2"/>
    <w:rsid w:val="00A3663C"/>
    <w:rsid w:val="00A367F8"/>
    <w:rsid w:val="00A3683D"/>
    <w:rsid w:val="00A36849"/>
    <w:rsid w:val="00A369E4"/>
    <w:rsid w:val="00A375DA"/>
    <w:rsid w:val="00A37BCA"/>
    <w:rsid w:val="00A40BFA"/>
    <w:rsid w:val="00A4169C"/>
    <w:rsid w:val="00A416C1"/>
    <w:rsid w:val="00A41D8B"/>
    <w:rsid w:val="00A41E6B"/>
    <w:rsid w:val="00A42067"/>
    <w:rsid w:val="00A4236A"/>
    <w:rsid w:val="00A42A0A"/>
    <w:rsid w:val="00A42FF0"/>
    <w:rsid w:val="00A432BD"/>
    <w:rsid w:val="00A4348A"/>
    <w:rsid w:val="00A43600"/>
    <w:rsid w:val="00A43A14"/>
    <w:rsid w:val="00A4425A"/>
    <w:rsid w:val="00A4444D"/>
    <w:rsid w:val="00A44572"/>
    <w:rsid w:val="00A44AB8"/>
    <w:rsid w:val="00A44BF1"/>
    <w:rsid w:val="00A44CDE"/>
    <w:rsid w:val="00A45057"/>
    <w:rsid w:val="00A4505B"/>
    <w:rsid w:val="00A455A4"/>
    <w:rsid w:val="00A4579C"/>
    <w:rsid w:val="00A45BA8"/>
    <w:rsid w:val="00A45F98"/>
    <w:rsid w:val="00A4677B"/>
    <w:rsid w:val="00A46B72"/>
    <w:rsid w:val="00A46D1B"/>
    <w:rsid w:val="00A47427"/>
    <w:rsid w:val="00A477F9"/>
    <w:rsid w:val="00A47D86"/>
    <w:rsid w:val="00A50293"/>
    <w:rsid w:val="00A506A0"/>
    <w:rsid w:val="00A50727"/>
    <w:rsid w:val="00A50D01"/>
    <w:rsid w:val="00A50F7E"/>
    <w:rsid w:val="00A50FBF"/>
    <w:rsid w:val="00A51104"/>
    <w:rsid w:val="00A51443"/>
    <w:rsid w:val="00A51592"/>
    <w:rsid w:val="00A52776"/>
    <w:rsid w:val="00A53C41"/>
    <w:rsid w:val="00A54658"/>
    <w:rsid w:val="00A54A26"/>
    <w:rsid w:val="00A54C9D"/>
    <w:rsid w:val="00A55591"/>
    <w:rsid w:val="00A555C3"/>
    <w:rsid w:val="00A55643"/>
    <w:rsid w:val="00A5592A"/>
    <w:rsid w:val="00A55AB4"/>
    <w:rsid w:val="00A55E27"/>
    <w:rsid w:val="00A55FFB"/>
    <w:rsid w:val="00A561E5"/>
    <w:rsid w:val="00A56D2D"/>
    <w:rsid w:val="00A57030"/>
    <w:rsid w:val="00A57157"/>
    <w:rsid w:val="00A57B29"/>
    <w:rsid w:val="00A600FA"/>
    <w:rsid w:val="00A60416"/>
    <w:rsid w:val="00A60427"/>
    <w:rsid w:val="00A60C33"/>
    <w:rsid w:val="00A6222E"/>
    <w:rsid w:val="00A62C4D"/>
    <w:rsid w:val="00A63231"/>
    <w:rsid w:val="00A63C2C"/>
    <w:rsid w:val="00A6415C"/>
    <w:rsid w:val="00A6433D"/>
    <w:rsid w:val="00A643C5"/>
    <w:rsid w:val="00A64BC0"/>
    <w:rsid w:val="00A64CEB"/>
    <w:rsid w:val="00A64E0D"/>
    <w:rsid w:val="00A655FA"/>
    <w:rsid w:val="00A65B45"/>
    <w:rsid w:val="00A666B1"/>
    <w:rsid w:val="00A6720D"/>
    <w:rsid w:val="00A67558"/>
    <w:rsid w:val="00A67C35"/>
    <w:rsid w:val="00A70B7E"/>
    <w:rsid w:val="00A716CA"/>
    <w:rsid w:val="00A71DE8"/>
    <w:rsid w:val="00A7269B"/>
    <w:rsid w:val="00A7275C"/>
    <w:rsid w:val="00A7332D"/>
    <w:rsid w:val="00A73D58"/>
    <w:rsid w:val="00A740B4"/>
    <w:rsid w:val="00A75136"/>
    <w:rsid w:val="00A7539C"/>
    <w:rsid w:val="00A75550"/>
    <w:rsid w:val="00A756FD"/>
    <w:rsid w:val="00A75703"/>
    <w:rsid w:val="00A75933"/>
    <w:rsid w:val="00A76B6D"/>
    <w:rsid w:val="00A7708C"/>
    <w:rsid w:val="00A77F8E"/>
    <w:rsid w:val="00A80227"/>
    <w:rsid w:val="00A80AF9"/>
    <w:rsid w:val="00A8268B"/>
    <w:rsid w:val="00A82AA9"/>
    <w:rsid w:val="00A82C28"/>
    <w:rsid w:val="00A8337E"/>
    <w:rsid w:val="00A84242"/>
    <w:rsid w:val="00A842C5"/>
    <w:rsid w:val="00A8456B"/>
    <w:rsid w:val="00A845A3"/>
    <w:rsid w:val="00A854B2"/>
    <w:rsid w:val="00A8550C"/>
    <w:rsid w:val="00A8556D"/>
    <w:rsid w:val="00A8646C"/>
    <w:rsid w:val="00A8659F"/>
    <w:rsid w:val="00A867DB"/>
    <w:rsid w:val="00A86CDE"/>
    <w:rsid w:val="00A86D3C"/>
    <w:rsid w:val="00A86E43"/>
    <w:rsid w:val="00A8756B"/>
    <w:rsid w:val="00A878C4"/>
    <w:rsid w:val="00A87D16"/>
    <w:rsid w:val="00A90B06"/>
    <w:rsid w:val="00A90B3C"/>
    <w:rsid w:val="00A90BA0"/>
    <w:rsid w:val="00A90BB6"/>
    <w:rsid w:val="00A90DA1"/>
    <w:rsid w:val="00A90DF0"/>
    <w:rsid w:val="00A91280"/>
    <w:rsid w:val="00A913E3"/>
    <w:rsid w:val="00A91BAE"/>
    <w:rsid w:val="00A91C09"/>
    <w:rsid w:val="00A91CDE"/>
    <w:rsid w:val="00A92031"/>
    <w:rsid w:val="00A9241E"/>
    <w:rsid w:val="00A9279F"/>
    <w:rsid w:val="00A929D6"/>
    <w:rsid w:val="00A92A77"/>
    <w:rsid w:val="00A9329E"/>
    <w:rsid w:val="00A93544"/>
    <w:rsid w:val="00A938C9"/>
    <w:rsid w:val="00A941CE"/>
    <w:rsid w:val="00A944C2"/>
    <w:rsid w:val="00A94BA9"/>
    <w:rsid w:val="00A94C4F"/>
    <w:rsid w:val="00A95536"/>
    <w:rsid w:val="00A955A4"/>
    <w:rsid w:val="00A95658"/>
    <w:rsid w:val="00A95766"/>
    <w:rsid w:val="00A963ED"/>
    <w:rsid w:val="00A97084"/>
    <w:rsid w:val="00A97278"/>
    <w:rsid w:val="00A97457"/>
    <w:rsid w:val="00A9755F"/>
    <w:rsid w:val="00AA020C"/>
    <w:rsid w:val="00AA0A20"/>
    <w:rsid w:val="00AA0CF6"/>
    <w:rsid w:val="00AA1121"/>
    <w:rsid w:val="00AA1249"/>
    <w:rsid w:val="00AA1287"/>
    <w:rsid w:val="00AA17D4"/>
    <w:rsid w:val="00AA1B6E"/>
    <w:rsid w:val="00AA1CFF"/>
    <w:rsid w:val="00AA27D8"/>
    <w:rsid w:val="00AA34B3"/>
    <w:rsid w:val="00AA4433"/>
    <w:rsid w:val="00AA4467"/>
    <w:rsid w:val="00AA44CA"/>
    <w:rsid w:val="00AA45D8"/>
    <w:rsid w:val="00AA51FA"/>
    <w:rsid w:val="00AA57BD"/>
    <w:rsid w:val="00AA590F"/>
    <w:rsid w:val="00AA5D92"/>
    <w:rsid w:val="00AA5F8A"/>
    <w:rsid w:val="00AA605C"/>
    <w:rsid w:val="00AA6158"/>
    <w:rsid w:val="00AA688F"/>
    <w:rsid w:val="00AA68FA"/>
    <w:rsid w:val="00AA6EBA"/>
    <w:rsid w:val="00AA70CB"/>
    <w:rsid w:val="00AB0282"/>
    <w:rsid w:val="00AB0664"/>
    <w:rsid w:val="00AB0808"/>
    <w:rsid w:val="00AB0A26"/>
    <w:rsid w:val="00AB2421"/>
    <w:rsid w:val="00AB306B"/>
    <w:rsid w:val="00AB3E92"/>
    <w:rsid w:val="00AB416D"/>
    <w:rsid w:val="00AB448B"/>
    <w:rsid w:val="00AB454C"/>
    <w:rsid w:val="00AB47CC"/>
    <w:rsid w:val="00AB4A0E"/>
    <w:rsid w:val="00AB4D2E"/>
    <w:rsid w:val="00AB5BAB"/>
    <w:rsid w:val="00AB5D14"/>
    <w:rsid w:val="00AB6091"/>
    <w:rsid w:val="00AB61BD"/>
    <w:rsid w:val="00AB6212"/>
    <w:rsid w:val="00AB6A47"/>
    <w:rsid w:val="00AB6FA0"/>
    <w:rsid w:val="00AB7C17"/>
    <w:rsid w:val="00AB7C70"/>
    <w:rsid w:val="00AB7F13"/>
    <w:rsid w:val="00AB7F59"/>
    <w:rsid w:val="00AC016B"/>
    <w:rsid w:val="00AC0774"/>
    <w:rsid w:val="00AC07FF"/>
    <w:rsid w:val="00AC09BF"/>
    <w:rsid w:val="00AC0ACD"/>
    <w:rsid w:val="00AC0AEA"/>
    <w:rsid w:val="00AC1340"/>
    <w:rsid w:val="00AC1DD4"/>
    <w:rsid w:val="00AC2153"/>
    <w:rsid w:val="00AC38C0"/>
    <w:rsid w:val="00AC3AF6"/>
    <w:rsid w:val="00AC446E"/>
    <w:rsid w:val="00AC47C6"/>
    <w:rsid w:val="00AC4E51"/>
    <w:rsid w:val="00AC4F01"/>
    <w:rsid w:val="00AC4FD4"/>
    <w:rsid w:val="00AC58A1"/>
    <w:rsid w:val="00AC5FA7"/>
    <w:rsid w:val="00AC690C"/>
    <w:rsid w:val="00AC6DDA"/>
    <w:rsid w:val="00AC7287"/>
    <w:rsid w:val="00AC72CD"/>
    <w:rsid w:val="00AC73E0"/>
    <w:rsid w:val="00AC7C04"/>
    <w:rsid w:val="00AC7EB9"/>
    <w:rsid w:val="00AD03B0"/>
    <w:rsid w:val="00AD0D08"/>
    <w:rsid w:val="00AD0FC5"/>
    <w:rsid w:val="00AD152B"/>
    <w:rsid w:val="00AD1BD5"/>
    <w:rsid w:val="00AD2810"/>
    <w:rsid w:val="00AD28CB"/>
    <w:rsid w:val="00AD2B34"/>
    <w:rsid w:val="00AD2CD0"/>
    <w:rsid w:val="00AD2E37"/>
    <w:rsid w:val="00AD32E2"/>
    <w:rsid w:val="00AD34D3"/>
    <w:rsid w:val="00AD3699"/>
    <w:rsid w:val="00AD38D3"/>
    <w:rsid w:val="00AD3A03"/>
    <w:rsid w:val="00AD3EB3"/>
    <w:rsid w:val="00AD4498"/>
    <w:rsid w:val="00AD4A2C"/>
    <w:rsid w:val="00AD4C12"/>
    <w:rsid w:val="00AD50E7"/>
    <w:rsid w:val="00AD50F3"/>
    <w:rsid w:val="00AD5348"/>
    <w:rsid w:val="00AD5417"/>
    <w:rsid w:val="00AD548E"/>
    <w:rsid w:val="00AD59C9"/>
    <w:rsid w:val="00AD6441"/>
    <w:rsid w:val="00AD68C4"/>
    <w:rsid w:val="00AD6966"/>
    <w:rsid w:val="00AD6CFA"/>
    <w:rsid w:val="00AD6F9B"/>
    <w:rsid w:val="00AD7153"/>
    <w:rsid w:val="00AD721E"/>
    <w:rsid w:val="00AD760B"/>
    <w:rsid w:val="00AD7616"/>
    <w:rsid w:val="00AD78FD"/>
    <w:rsid w:val="00AD79A5"/>
    <w:rsid w:val="00AD7CA1"/>
    <w:rsid w:val="00AE0553"/>
    <w:rsid w:val="00AE0FDB"/>
    <w:rsid w:val="00AE11B2"/>
    <w:rsid w:val="00AE1CE8"/>
    <w:rsid w:val="00AE1F99"/>
    <w:rsid w:val="00AE20A3"/>
    <w:rsid w:val="00AE259D"/>
    <w:rsid w:val="00AE25D2"/>
    <w:rsid w:val="00AE26C3"/>
    <w:rsid w:val="00AE2792"/>
    <w:rsid w:val="00AE2804"/>
    <w:rsid w:val="00AE2B83"/>
    <w:rsid w:val="00AE4116"/>
    <w:rsid w:val="00AE4714"/>
    <w:rsid w:val="00AE4C6E"/>
    <w:rsid w:val="00AE581C"/>
    <w:rsid w:val="00AE59CB"/>
    <w:rsid w:val="00AE5C1F"/>
    <w:rsid w:val="00AE5C47"/>
    <w:rsid w:val="00AE5C9A"/>
    <w:rsid w:val="00AE5E9C"/>
    <w:rsid w:val="00AE65AE"/>
    <w:rsid w:val="00AE69DA"/>
    <w:rsid w:val="00AE6F40"/>
    <w:rsid w:val="00AE709A"/>
    <w:rsid w:val="00AE71E7"/>
    <w:rsid w:val="00AF12F2"/>
    <w:rsid w:val="00AF13FD"/>
    <w:rsid w:val="00AF16A3"/>
    <w:rsid w:val="00AF1DDC"/>
    <w:rsid w:val="00AF2170"/>
    <w:rsid w:val="00AF223A"/>
    <w:rsid w:val="00AF323D"/>
    <w:rsid w:val="00AF3447"/>
    <w:rsid w:val="00AF46D8"/>
    <w:rsid w:val="00AF4D2A"/>
    <w:rsid w:val="00AF4F30"/>
    <w:rsid w:val="00AF51D2"/>
    <w:rsid w:val="00AF51E2"/>
    <w:rsid w:val="00AF5894"/>
    <w:rsid w:val="00AF5AFD"/>
    <w:rsid w:val="00AF6813"/>
    <w:rsid w:val="00AF6AE2"/>
    <w:rsid w:val="00AF6DB8"/>
    <w:rsid w:val="00AF75F8"/>
    <w:rsid w:val="00AF7AB5"/>
    <w:rsid w:val="00B00399"/>
    <w:rsid w:val="00B003E1"/>
    <w:rsid w:val="00B0069A"/>
    <w:rsid w:val="00B00A48"/>
    <w:rsid w:val="00B00D18"/>
    <w:rsid w:val="00B01232"/>
    <w:rsid w:val="00B01433"/>
    <w:rsid w:val="00B01BC3"/>
    <w:rsid w:val="00B02138"/>
    <w:rsid w:val="00B02458"/>
    <w:rsid w:val="00B02977"/>
    <w:rsid w:val="00B02E7A"/>
    <w:rsid w:val="00B03272"/>
    <w:rsid w:val="00B0333E"/>
    <w:rsid w:val="00B0423B"/>
    <w:rsid w:val="00B04565"/>
    <w:rsid w:val="00B0580A"/>
    <w:rsid w:val="00B05DA8"/>
    <w:rsid w:val="00B05F75"/>
    <w:rsid w:val="00B063AF"/>
    <w:rsid w:val="00B06917"/>
    <w:rsid w:val="00B07274"/>
    <w:rsid w:val="00B074B8"/>
    <w:rsid w:val="00B0761C"/>
    <w:rsid w:val="00B07C3F"/>
    <w:rsid w:val="00B07FC7"/>
    <w:rsid w:val="00B07FD0"/>
    <w:rsid w:val="00B10EA1"/>
    <w:rsid w:val="00B1137C"/>
    <w:rsid w:val="00B11997"/>
    <w:rsid w:val="00B119D4"/>
    <w:rsid w:val="00B11D24"/>
    <w:rsid w:val="00B11E94"/>
    <w:rsid w:val="00B12D4A"/>
    <w:rsid w:val="00B12DAD"/>
    <w:rsid w:val="00B12E23"/>
    <w:rsid w:val="00B12F12"/>
    <w:rsid w:val="00B13215"/>
    <w:rsid w:val="00B1402A"/>
    <w:rsid w:val="00B141D9"/>
    <w:rsid w:val="00B14CF3"/>
    <w:rsid w:val="00B14F71"/>
    <w:rsid w:val="00B15681"/>
    <w:rsid w:val="00B157AB"/>
    <w:rsid w:val="00B1580C"/>
    <w:rsid w:val="00B15C83"/>
    <w:rsid w:val="00B15F36"/>
    <w:rsid w:val="00B165DF"/>
    <w:rsid w:val="00B1679B"/>
    <w:rsid w:val="00B169A0"/>
    <w:rsid w:val="00B1715B"/>
    <w:rsid w:val="00B1754A"/>
    <w:rsid w:val="00B1792D"/>
    <w:rsid w:val="00B17AAE"/>
    <w:rsid w:val="00B17C67"/>
    <w:rsid w:val="00B17CD0"/>
    <w:rsid w:val="00B17FEB"/>
    <w:rsid w:val="00B201EC"/>
    <w:rsid w:val="00B20A9F"/>
    <w:rsid w:val="00B20CCC"/>
    <w:rsid w:val="00B20F16"/>
    <w:rsid w:val="00B21509"/>
    <w:rsid w:val="00B21D00"/>
    <w:rsid w:val="00B22047"/>
    <w:rsid w:val="00B22153"/>
    <w:rsid w:val="00B22243"/>
    <w:rsid w:val="00B2227B"/>
    <w:rsid w:val="00B222ED"/>
    <w:rsid w:val="00B223D7"/>
    <w:rsid w:val="00B226F9"/>
    <w:rsid w:val="00B231BB"/>
    <w:rsid w:val="00B23459"/>
    <w:rsid w:val="00B24DF5"/>
    <w:rsid w:val="00B24EB0"/>
    <w:rsid w:val="00B25C6B"/>
    <w:rsid w:val="00B26139"/>
    <w:rsid w:val="00B262B7"/>
    <w:rsid w:val="00B263EC"/>
    <w:rsid w:val="00B26892"/>
    <w:rsid w:val="00B26A72"/>
    <w:rsid w:val="00B2708E"/>
    <w:rsid w:val="00B27803"/>
    <w:rsid w:val="00B27A24"/>
    <w:rsid w:val="00B27A38"/>
    <w:rsid w:val="00B27D22"/>
    <w:rsid w:val="00B303C1"/>
    <w:rsid w:val="00B30784"/>
    <w:rsid w:val="00B30AFF"/>
    <w:rsid w:val="00B318F9"/>
    <w:rsid w:val="00B3284E"/>
    <w:rsid w:val="00B329AD"/>
    <w:rsid w:val="00B3346F"/>
    <w:rsid w:val="00B3369E"/>
    <w:rsid w:val="00B339E2"/>
    <w:rsid w:val="00B344E4"/>
    <w:rsid w:val="00B347A6"/>
    <w:rsid w:val="00B35065"/>
    <w:rsid w:val="00B350B5"/>
    <w:rsid w:val="00B35285"/>
    <w:rsid w:val="00B35AC8"/>
    <w:rsid w:val="00B35CFA"/>
    <w:rsid w:val="00B35DBC"/>
    <w:rsid w:val="00B36465"/>
    <w:rsid w:val="00B36B83"/>
    <w:rsid w:val="00B36DA8"/>
    <w:rsid w:val="00B36FA3"/>
    <w:rsid w:val="00B37517"/>
    <w:rsid w:val="00B378C1"/>
    <w:rsid w:val="00B4075D"/>
    <w:rsid w:val="00B408FB"/>
    <w:rsid w:val="00B409C5"/>
    <w:rsid w:val="00B40C80"/>
    <w:rsid w:val="00B40D25"/>
    <w:rsid w:val="00B4115A"/>
    <w:rsid w:val="00B41544"/>
    <w:rsid w:val="00B41552"/>
    <w:rsid w:val="00B41B7C"/>
    <w:rsid w:val="00B421B3"/>
    <w:rsid w:val="00B4313E"/>
    <w:rsid w:val="00B4326F"/>
    <w:rsid w:val="00B43388"/>
    <w:rsid w:val="00B43D19"/>
    <w:rsid w:val="00B43EF7"/>
    <w:rsid w:val="00B445A6"/>
    <w:rsid w:val="00B447DD"/>
    <w:rsid w:val="00B4493A"/>
    <w:rsid w:val="00B45535"/>
    <w:rsid w:val="00B45A36"/>
    <w:rsid w:val="00B46012"/>
    <w:rsid w:val="00B461BE"/>
    <w:rsid w:val="00B4675B"/>
    <w:rsid w:val="00B50173"/>
    <w:rsid w:val="00B50382"/>
    <w:rsid w:val="00B503E1"/>
    <w:rsid w:val="00B507DB"/>
    <w:rsid w:val="00B512CC"/>
    <w:rsid w:val="00B51AF3"/>
    <w:rsid w:val="00B51C26"/>
    <w:rsid w:val="00B51D13"/>
    <w:rsid w:val="00B5224D"/>
    <w:rsid w:val="00B525A7"/>
    <w:rsid w:val="00B529A0"/>
    <w:rsid w:val="00B52CE3"/>
    <w:rsid w:val="00B53B47"/>
    <w:rsid w:val="00B53EAD"/>
    <w:rsid w:val="00B54867"/>
    <w:rsid w:val="00B560E7"/>
    <w:rsid w:val="00B56128"/>
    <w:rsid w:val="00B5636F"/>
    <w:rsid w:val="00B56588"/>
    <w:rsid w:val="00B567DB"/>
    <w:rsid w:val="00B56A37"/>
    <w:rsid w:val="00B56C14"/>
    <w:rsid w:val="00B56FB8"/>
    <w:rsid w:val="00B57278"/>
    <w:rsid w:val="00B5752F"/>
    <w:rsid w:val="00B57A8F"/>
    <w:rsid w:val="00B57F42"/>
    <w:rsid w:val="00B61003"/>
    <w:rsid w:val="00B610A2"/>
    <w:rsid w:val="00B610CA"/>
    <w:rsid w:val="00B616E8"/>
    <w:rsid w:val="00B61998"/>
    <w:rsid w:val="00B61A31"/>
    <w:rsid w:val="00B61B33"/>
    <w:rsid w:val="00B62064"/>
    <w:rsid w:val="00B63341"/>
    <w:rsid w:val="00B63406"/>
    <w:rsid w:val="00B6355E"/>
    <w:rsid w:val="00B6361F"/>
    <w:rsid w:val="00B63954"/>
    <w:rsid w:val="00B63C3E"/>
    <w:rsid w:val="00B63DA8"/>
    <w:rsid w:val="00B648A6"/>
    <w:rsid w:val="00B65558"/>
    <w:rsid w:val="00B656D3"/>
    <w:rsid w:val="00B65B34"/>
    <w:rsid w:val="00B65DE3"/>
    <w:rsid w:val="00B65F10"/>
    <w:rsid w:val="00B65FF4"/>
    <w:rsid w:val="00B662D7"/>
    <w:rsid w:val="00B66EEE"/>
    <w:rsid w:val="00B671EB"/>
    <w:rsid w:val="00B679D5"/>
    <w:rsid w:val="00B67EB2"/>
    <w:rsid w:val="00B705EF"/>
    <w:rsid w:val="00B7095C"/>
    <w:rsid w:val="00B70BA3"/>
    <w:rsid w:val="00B71A26"/>
    <w:rsid w:val="00B71EC3"/>
    <w:rsid w:val="00B720AE"/>
    <w:rsid w:val="00B72216"/>
    <w:rsid w:val="00B72344"/>
    <w:rsid w:val="00B72598"/>
    <w:rsid w:val="00B72A2B"/>
    <w:rsid w:val="00B733AF"/>
    <w:rsid w:val="00B73585"/>
    <w:rsid w:val="00B74714"/>
    <w:rsid w:val="00B74934"/>
    <w:rsid w:val="00B75D00"/>
    <w:rsid w:val="00B75E2E"/>
    <w:rsid w:val="00B76104"/>
    <w:rsid w:val="00B7612B"/>
    <w:rsid w:val="00B76DC0"/>
    <w:rsid w:val="00B770C7"/>
    <w:rsid w:val="00B77CBB"/>
    <w:rsid w:val="00B77D7D"/>
    <w:rsid w:val="00B77F3A"/>
    <w:rsid w:val="00B80784"/>
    <w:rsid w:val="00B813B9"/>
    <w:rsid w:val="00B81DAF"/>
    <w:rsid w:val="00B820C4"/>
    <w:rsid w:val="00B84051"/>
    <w:rsid w:val="00B842BE"/>
    <w:rsid w:val="00B843D0"/>
    <w:rsid w:val="00B84480"/>
    <w:rsid w:val="00B84724"/>
    <w:rsid w:val="00B8550E"/>
    <w:rsid w:val="00B85549"/>
    <w:rsid w:val="00B855DE"/>
    <w:rsid w:val="00B85F16"/>
    <w:rsid w:val="00B861E1"/>
    <w:rsid w:val="00B86448"/>
    <w:rsid w:val="00B8652C"/>
    <w:rsid w:val="00B865C6"/>
    <w:rsid w:val="00B86A70"/>
    <w:rsid w:val="00B87176"/>
    <w:rsid w:val="00B8745B"/>
    <w:rsid w:val="00B87820"/>
    <w:rsid w:val="00B9008E"/>
    <w:rsid w:val="00B90147"/>
    <w:rsid w:val="00B90456"/>
    <w:rsid w:val="00B906B9"/>
    <w:rsid w:val="00B91325"/>
    <w:rsid w:val="00B916BF"/>
    <w:rsid w:val="00B91E2C"/>
    <w:rsid w:val="00B9229D"/>
    <w:rsid w:val="00B925B1"/>
    <w:rsid w:val="00B92705"/>
    <w:rsid w:val="00B928F6"/>
    <w:rsid w:val="00B92D43"/>
    <w:rsid w:val="00B93636"/>
    <w:rsid w:val="00B93F7C"/>
    <w:rsid w:val="00B94B2B"/>
    <w:rsid w:val="00B94B3A"/>
    <w:rsid w:val="00B94F40"/>
    <w:rsid w:val="00B9578A"/>
    <w:rsid w:val="00B965CC"/>
    <w:rsid w:val="00B96730"/>
    <w:rsid w:val="00B96737"/>
    <w:rsid w:val="00B96C52"/>
    <w:rsid w:val="00B972EE"/>
    <w:rsid w:val="00BA032E"/>
    <w:rsid w:val="00BA10BB"/>
    <w:rsid w:val="00BA14C8"/>
    <w:rsid w:val="00BA1656"/>
    <w:rsid w:val="00BA18C2"/>
    <w:rsid w:val="00BA2300"/>
    <w:rsid w:val="00BA2380"/>
    <w:rsid w:val="00BA240B"/>
    <w:rsid w:val="00BA2BCB"/>
    <w:rsid w:val="00BA2C5B"/>
    <w:rsid w:val="00BA2D65"/>
    <w:rsid w:val="00BA319D"/>
    <w:rsid w:val="00BA372B"/>
    <w:rsid w:val="00BA4579"/>
    <w:rsid w:val="00BA4697"/>
    <w:rsid w:val="00BA5393"/>
    <w:rsid w:val="00BA5567"/>
    <w:rsid w:val="00BA5646"/>
    <w:rsid w:val="00BA5715"/>
    <w:rsid w:val="00BA5EF8"/>
    <w:rsid w:val="00BA5F3C"/>
    <w:rsid w:val="00BA606D"/>
    <w:rsid w:val="00BA6C12"/>
    <w:rsid w:val="00BA70E8"/>
    <w:rsid w:val="00BA710B"/>
    <w:rsid w:val="00BA7113"/>
    <w:rsid w:val="00BA7CB6"/>
    <w:rsid w:val="00BB057B"/>
    <w:rsid w:val="00BB09E5"/>
    <w:rsid w:val="00BB0C1D"/>
    <w:rsid w:val="00BB0ED3"/>
    <w:rsid w:val="00BB1254"/>
    <w:rsid w:val="00BB134E"/>
    <w:rsid w:val="00BB15D7"/>
    <w:rsid w:val="00BB18E8"/>
    <w:rsid w:val="00BB19E7"/>
    <w:rsid w:val="00BB19E8"/>
    <w:rsid w:val="00BB212C"/>
    <w:rsid w:val="00BB2C27"/>
    <w:rsid w:val="00BB2DD5"/>
    <w:rsid w:val="00BB3300"/>
    <w:rsid w:val="00BB3365"/>
    <w:rsid w:val="00BB340D"/>
    <w:rsid w:val="00BB3652"/>
    <w:rsid w:val="00BB3CA8"/>
    <w:rsid w:val="00BB4C1F"/>
    <w:rsid w:val="00BB4EA0"/>
    <w:rsid w:val="00BB5512"/>
    <w:rsid w:val="00BB55CD"/>
    <w:rsid w:val="00BB5A0B"/>
    <w:rsid w:val="00BB64DF"/>
    <w:rsid w:val="00BB6B44"/>
    <w:rsid w:val="00BB6E13"/>
    <w:rsid w:val="00BB6F65"/>
    <w:rsid w:val="00BB725E"/>
    <w:rsid w:val="00BB7270"/>
    <w:rsid w:val="00BB79B5"/>
    <w:rsid w:val="00BC0213"/>
    <w:rsid w:val="00BC0830"/>
    <w:rsid w:val="00BC0B73"/>
    <w:rsid w:val="00BC149D"/>
    <w:rsid w:val="00BC161E"/>
    <w:rsid w:val="00BC1A77"/>
    <w:rsid w:val="00BC2336"/>
    <w:rsid w:val="00BC273B"/>
    <w:rsid w:val="00BC3422"/>
    <w:rsid w:val="00BC38F8"/>
    <w:rsid w:val="00BC445F"/>
    <w:rsid w:val="00BC4F67"/>
    <w:rsid w:val="00BC53DF"/>
    <w:rsid w:val="00BC557C"/>
    <w:rsid w:val="00BC567E"/>
    <w:rsid w:val="00BC572F"/>
    <w:rsid w:val="00BC5C6B"/>
    <w:rsid w:val="00BC5E92"/>
    <w:rsid w:val="00BC5FC8"/>
    <w:rsid w:val="00BC6604"/>
    <w:rsid w:val="00BC662B"/>
    <w:rsid w:val="00BC6A1F"/>
    <w:rsid w:val="00BC6C6E"/>
    <w:rsid w:val="00BC6F80"/>
    <w:rsid w:val="00BD04E1"/>
    <w:rsid w:val="00BD064C"/>
    <w:rsid w:val="00BD08E7"/>
    <w:rsid w:val="00BD0F81"/>
    <w:rsid w:val="00BD2466"/>
    <w:rsid w:val="00BD2484"/>
    <w:rsid w:val="00BD2BE7"/>
    <w:rsid w:val="00BD31FB"/>
    <w:rsid w:val="00BD37D7"/>
    <w:rsid w:val="00BD3D16"/>
    <w:rsid w:val="00BD4B9B"/>
    <w:rsid w:val="00BD4F69"/>
    <w:rsid w:val="00BD5249"/>
    <w:rsid w:val="00BD5251"/>
    <w:rsid w:val="00BD53B9"/>
    <w:rsid w:val="00BD55EA"/>
    <w:rsid w:val="00BD5B8C"/>
    <w:rsid w:val="00BD5D81"/>
    <w:rsid w:val="00BD5E07"/>
    <w:rsid w:val="00BD64E2"/>
    <w:rsid w:val="00BD656B"/>
    <w:rsid w:val="00BD66CE"/>
    <w:rsid w:val="00BD7C5A"/>
    <w:rsid w:val="00BE0065"/>
    <w:rsid w:val="00BE0853"/>
    <w:rsid w:val="00BE0D6F"/>
    <w:rsid w:val="00BE0FC3"/>
    <w:rsid w:val="00BE145B"/>
    <w:rsid w:val="00BE1908"/>
    <w:rsid w:val="00BE207D"/>
    <w:rsid w:val="00BE20DF"/>
    <w:rsid w:val="00BE27C0"/>
    <w:rsid w:val="00BE2EC8"/>
    <w:rsid w:val="00BE386B"/>
    <w:rsid w:val="00BE3976"/>
    <w:rsid w:val="00BE3B68"/>
    <w:rsid w:val="00BE45B5"/>
    <w:rsid w:val="00BE48A7"/>
    <w:rsid w:val="00BE51FA"/>
    <w:rsid w:val="00BE55A1"/>
    <w:rsid w:val="00BE5947"/>
    <w:rsid w:val="00BE5D70"/>
    <w:rsid w:val="00BE6AFE"/>
    <w:rsid w:val="00BE6BFB"/>
    <w:rsid w:val="00BE7756"/>
    <w:rsid w:val="00BE7EB8"/>
    <w:rsid w:val="00BF0009"/>
    <w:rsid w:val="00BF0482"/>
    <w:rsid w:val="00BF1005"/>
    <w:rsid w:val="00BF175C"/>
    <w:rsid w:val="00BF1C44"/>
    <w:rsid w:val="00BF1C72"/>
    <w:rsid w:val="00BF1F76"/>
    <w:rsid w:val="00BF21E0"/>
    <w:rsid w:val="00BF2A2A"/>
    <w:rsid w:val="00BF2E31"/>
    <w:rsid w:val="00BF2ECD"/>
    <w:rsid w:val="00BF39D8"/>
    <w:rsid w:val="00BF3AF1"/>
    <w:rsid w:val="00BF3B03"/>
    <w:rsid w:val="00BF3E35"/>
    <w:rsid w:val="00BF4715"/>
    <w:rsid w:val="00BF4DB0"/>
    <w:rsid w:val="00BF4DEC"/>
    <w:rsid w:val="00BF5489"/>
    <w:rsid w:val="00BF5AB5"/>
    <w:rsid w:val="00BF5DAE"/>
    <w:rsid w:val="00BF5DE6"/>
    <w:rsid w:val="00BF633C"/>
    <w:rsid w:val="00BF6361"/>
    <w:rsid w:val="00BF63B2"/>
    <w:rsid w:val="00BF65D5"/>
    <w:rsid w:val="00BF6B16"/>
    <w:rsid w:val="00BF6B72"/>
    <w:rsid w:val="00BF6BF4"/>
    <w:rsid w:val="00BF6CF3"/>
    <w:rsid w:val="00BF74A6"/>
    <w:rsid w:val="00BF74D2"/>
    <w:rsid w:val="00BF784A"/>
    <w:rsid w:val="00BF7BD9"/>
    <w:rsid w:val="00C00AAE"/>
    <w:rsid w:val="00C00B5D"/>
    <w:rsid w:val="00C00CED"/>
    <w:rsid w:val="00C00F4D"/>
    <w:rsid w:val="00C01044"/>
    <w:rsid w:val="00C0146C"/>
    <w:rsid w:val="00C016F3"/>
    <w:rsid w:val="00C01954"/>
    <w:rsid w:val="00C01ABC"/>
    <w:rsid w:val="00C0225A"/>
    <w:rsid w:val="00C02955"/>
    <w:rsid w:val="00C02B58"/>
    <w:rsid w:val="00C02E4D"/>
    <w:rsid w:val="00C02F51"/>
    <w:rsid w:val="00C0339E"/>
    <w:rsid w:val="00C03888"/>
    <w:rsid w:val="00C040D3"/>
    <w:rsid w:val="00C04DD9"/>
    <w:rsid w:val="00C0577B"/>
    <w:rsid w:val="00C05D8D"/>
    <w:rsid w:val="00C0623C"/>
    <w:rsid w:val="00C06C3F"/>
    <w:rsid w:val="00C06CB1"/>
    <w:rsid w:val="00C06F11"/>
    <w:rsid w:val="00C07032"/>
    <w:rsid w:val="00C07969"/>
    <w:rsid w:val="00C101ED"/>
    <w:rsid w:val="00C102CC"/>
    <w:rsid w:val="00C10423"/>
    <w:rsid w:val="00C112BD"/>
    <w:rsid w:val="00C11320"/>
    <w:rsid w:val="00C11BEE"/>
    <w:rsid w:val="00C11D27"/>
    <w:rsid w:val="00C12DEC"/>
    <w:rsid w:val="00C13E7C"/>
    <w:rsid w:val="00C14994"/>
    <w:rsid w:val="00C15041"/>
    <w:rsid w:val="00C150DB"/>
    <w:rsid w:val="00C152DD"/>
    <w:rsid w:val="00C15311"/>
    <w:rsid w:val="00C1567C"/>
    <w:rsid w:val="00C16D2D"/>
    <w:rsid w:val="00C178B0"/>
    <w:rsid w:val="00C204FC"/>
    <w:rsid w:val="00C20E24"/>
    <w:rsid w:val="00C2171D"/>
    <w:rsid w:val="00C218AA"/>
    <w:rsid w:val="00C21AAD"/>
    <w:rsid w:val="00C224B9"/>
    <w:rsid w:val="00C22CC5"/>
    <w:rsid w:val="00C23242"/>
    <w:rsid w:val="00C2345F"/>
    <w:rsid w:val="00C23E08"/>
    <w:rsid w:val="00C23E11"/>
    <w:rsid w:val="00C23F52"/>
    <w:rsid w:val="00C23F84"/>
    <w:rsid w:val="00C248A5"/>
    <w:rsid w:val="00C24DBE"/>
    <w:rsid w:val="00C251AD"/>
    <w:rsid w:val="00C26B8E"/>
    <w:rsid w:val="00C2731C"/>
    <w:rsid w:val="00C273E6"/>
    <w:rsid w:val="00C2794C"/>
    <w:rsid w:val="00C3056F"/>
    <w:rsid w:val="00C306AC"/>
    <w:rsid w:val="00C31A22"/>
    <w:rsid w:val="00C31FB1"/>
    <w:rsid w:val="00C3329E"/>
    <w:rsid w:val="00C3367E"/>
    <w:rsid w:val="00C33BE8"/>
    <w:rsid w:val="00C33D57"/>
    <w:rsid w:val="00C33E6A"/>
    <w:rsid w:val="00C33EE6"/>
    <w:rsid w:val="00C34310"/>
    <w:rsid w:val="00C34338"/>
    <w:rsid w:val="00C343E2"/>
    <w:rsid w:val="00C3452F"/>
    <w:rsid w:val="00C345D2"/>
    <w:rsid w:val="00C346E2"/>
    <w:rsid w:val="00C348B8"/>
    <w:rsid w:val="00C34A20"/>
    <w:rsid w:val="00C34AED"/>
    <w:rsid w:val="00C34E75"/>
    <w:rsid w:val="00C34F50"/>
    <w:rsid w:val="00C35037"/>
    <w:rsid w:val="00C357E9"/>
    <w:rsid w:val="00C3590A"/>
    <w:rsid w:val="00C35B45"/>
    <w:rsid w:val="00C3628A"/>
    <w:rsid w:val="00C36A70"/>
    <w:rsid w:val="00C36FC0"/>
    <w:rsid w:val="00C378E7"/>
    <w:rsid w:val="00C37961"/>
    <w:rsid w:val="00C379D6"/>
    <w:rsid w:val="00C37C90"/>
    <w:rsid w:val="00C40451"/>
    <w:rsid w:val="00C4051E"/>
    <w:rsid w:val="00C40703"/>
    <w:rsid w:val="00C40C8A"/>
    <w:rsid w:val="00C40D15"/>
    <w:rsid w:val="00C410EF"/>
    <w:rsid w:val="00C415D9"/>
    <w:rsid w:val="00C41F1E"/>
    <w:rsid w:val="00C4287C"/>
    <w:rsid w:val="00C42C4B"/>
    <w:rsid w:val="00C42E76"/>
    <w:rsid w:val="00C42EAE"/>
    <w:rsid w:val="00C431D7"/>
    <w:rsid w:val="00C4329F"/>
    <w:rsid w:val="00C43418"/>
    <w:rsid w:val="00C43631"/>
    <w:rsid w:val="00C439EE"/>
    <w:rsid w:val="00C44CCC"/>
    <w:rsid w:val="00C45880"/>
    <w:rsid w:val="00C45A61"/>
    <w:rsid w:val="00C460CE"/>
    <w:rsid w:val="00C4643A"/>
    <w:rsid w:val="00C46551"/>
    <w:rsid w:val="00C466DD"/>
    <w:rsid w:val="00C471E3"/>
    <w:rsid w:val="00C4720F"/>
    <w:rsid w:val="00C478CB"/>
    <w:rsid w:val="00C47DEA"/>
    <w:rsid w:val="00C47E47"/>
    <w:rsid w:val="00C47EB3"/>
    <w:rsid w:val="00C5054F"/>
    <w:rsid w:val="00C507A4"/>
    <w:rsid w:val="00C50B1F"/>
    <w:rsid w:val="00C50E59"/>
    <w:rsid w:val="00C51029"/>
    <w:rsid w:val="00C51753"/>
    <w:rsid w:val="00C51D22"/>
    <w:rsid w:val="00C52083"/>
    <w:rsid w:val="00C52369"/>
    <w:rsid w:val="00C526B9"/>
    <w:rsid w:val="00C52CFA"/>
    <w:rsid w:val="00C53494"/>
    <w:rsid w:val="00C538D5"/>
    <w:rsid w:val="00C54266"/>
    <w:rsid w:val="00C54447"/>
    <w:rsid w:val="00C54662"/>
    <w:rsid w:val="00C54CDE"/>
    <w:rsid w:val="00C55592"/>
    <w:rsid w:val="00C558D0"/>
    <w:rsid w:val="00C559CD"/>
    <w:rsid w:val="00C561F8"/>
    <w:rsid w:val="00C565B1"/>
    <w:rsid w:val="00C56672"/>
    <w:rsid w:val="00C56BB3"/>
    <w:rsid w:val="00C56D57"/>
    <w:rsid w:val="00C574A4"/>
    <w:rsid w:val="00C579DB"/>
    <w:rsid w:val="00C57B92"/>
    <w:rsid w:val="00C57BFB"/>
    <w:rsid w:val="00C57C37"/>
    <w:rsid w:val="00C57FA8"/>
    <w:rsid w:val="00C60301"/>
    <w:rsid w:val="00C603C7"/>
    <w:rsid w:val="00C60774"/>
    <w:rsid w:val="00C61220"/>
    <w:rsid w:val="00C614D3"/>
    <w:rsid w:val="00C6155C"/>
    <w:rsid w:val="00C6160C"/>
    <w:rsid w:val="00C61CAE"/>
    <w:rsid w:val="00C62472"/>
    <w:rsid w:val="00C62B38"/>
    <w:rsid w:val="00C62C37"/>
    <w:rsid w:val="00C62C55"/>
    <w:rsid w:val="00C62EB3"/>
    <w:rsid w:val="00C62F3C"/>
    <w:rsid w:val="00C62FF1"/>
    <w:rsid w:val="00C6325A"/>
    <w:rsid w:val="00C639B8"/>
    <w:rsid w:val="00C63F5B"/>
    <w:rsid w:val="00C649A8"/>
    <w:rsid w:val="00C64E51"/>
    <w:rsid w:val="00C653CE"/>
    <w:rsid w:val="00C65A40"/>
    <w:rsid w:val="00C65BFA"/>
    <w:rsid w:val="00C65F49"/>
    <w:rsid w:val="00C6689B"/>
    <w:rsid w:val="00C66DB8"/>
    <w:rsid w:val="00C6712E"/>
    <w:rsid w:val="00C6721B"/>
    <w:rsid w:val="00C67504"/>
    <w:rsid w:val="00C67D96"/>
    <w:rsid w:val="00C67E8B"/>
    <w:rsid w:val="00C7024E"/>
    <w:rsid w:val="00C7037D"/>
    <w:rsid w:val="00C70DB1"/>
    <w:rsid w:val="00C71FFA"/>
    <w:rsid w:val="00C724D6"/>
    <w:rsid w:val="00C725A0"/>
    <w:rsid w:val="00C72748"/>
    <w:rsid w:val="00C733D1"/>
    <w:rsid w:val="00C736EC"/>
    <w:rsid w:val="00C73AAA"/>
    <w:rsid w:val="00C73BB6"/>
    <w:rsid w:val="00C73FEF"/>
    <w:rsid w:val="00C74748"/>
    <w:rsid w:val="00C74D32"/>
    <w:rsid w:val="00C75406"/>
    <w:rsid w:val="00C754D5"/>
    <w:rsid w:val="00C76067"/>
    <w:rsid w:val="00C76259"/>
    <w:rsid w:val="00C7635C"/>
    <w:rsid w:val="00C76710"/>
    <w:rsid w:val="00C76868"/>
    <w:rsid w:val="00C76BD5"/>
    <w:rsid w:val="00C76C65"/>
    <w:rsid w:val="00C76D77"/>
    <w:rsid w:val="00C76FE6"/>
    <w:rsid w:val="00C772C8"/>
    <w:rsid w:val="00C77451"/>
    <w:rsid w:val="00C7746B"/>
    <w:rsid w:val="00C774BB"/>
    <w:rsid w:val="00C80005"/>
    <w:rsid w:val="00C8002D"/>
    <w:rsid w:val="00C80624"/>
    <w:rsid w:val="00C807F3"/>
    <w:rsid w:val="00C81669"/>
    <w:rsid w:val="00C818CC"/>
    <w:rsid w:val="00C81CC5"/>
    <w:rsid w:val="00C81D82"/>
    <w:rsid w:val="00C81E90"/>
    <w:rsid w:val="00C823D0"/>
    <w:rsid w:val="00C82797"/>
    <w:rsid w:val="00C827B1"/>
    <w:rsid w:val="00C828B2"/>
    <w:rsid w:val="00C82B72"/>
    <w:rsid w:val="00C82C2C"/>
    <w:rsid w:val="00C82DAB"/>
    <w:rsid w:val="00C82ECB"/>
    <w:rsid w:val="00C83877"/>
    <w:rsid w:val="00C83B5F"/>
    <w:rsid w:val="00C83BA3"/>
    <w:rsid w:val="00C8415D"/>
    <w:rsid w:val="00C842B9"/>
    <w:rsid w:val="00C8431B"/>
    <w:rsid w:val="00C844E5"/>
    <w:rsid w:val="00C84A28"/>
    <w:rsid w:val="00C84AF2"/>
    <w:rsid w:val="00C84F5F"/>
    <w:rsid w:val="00C85565"/>
    <w:rsid w:val="00C85815"/>
    <w:rsid w:val="00C85CA2"/>
    <w:rsid w:val="00C85EE7"/>
    <w:rsid w:val="00C860EC"/>
    <w:rsid w:val="00C8695F"/>
    <w:rsid w:val="00C87011"/>
    <w:rsid w:val="00C8701A"/>
    <w:rsid w:val="00C87164"/>
    <w:rsid w:val="00C871ED"/>
    <w:rsid w:val="00C8730D"/>
    <w:rsid w:val="00C8752B"/>
    <w:rsid w:val="00C87D87"/>
    <w:rsid w:val="00C90187"/>
    <w:rsid w:val="00C90292"/>
    <w:rsid w:val="00C90342"/>
    <w:rsid w:val="00C903C4"/>
    <w:rsid w:val="00C90613"/>
    <w:rsid w:val="00C9067F"/>
    <w:rsid w:val="00C90B02"/>
    <w:rsid w:val="00C90D3A"/>
    <w:rsid w:val="00C911BE"/>
    <w:rsid w:val="00C91278"/>
    <w:rsid w:val="00C9151D"/>
    <w:rsid w:val="00C91693"/>
    <w:rsid w:val="00C91A48"/>
    <w:rsid w:val="00C92ED2"/>
    <w:rsid w:val="00C92F68"/>
    <w:rsid w:val="00C93086"/>
    <w:rsid w:val="00C933DB"/>
    <w:rsid w:val="00C9380D"/>
    <w:rsid w:val="00C93C9B"/>
    <w:rsid w:val="00C943D5"/>
    <w:rsid w:val="00C94B09"/>
    <w:rsid w:val="00C95F54"/>
    <w:rsid w:val="00C95F9C"/>
    <w:rsid w:val="00C963DC"/>
    <w:rsid w:val="00C96F62"/>
    <w:rsid w:val="00C97042"/>
    <w:rsid w:val="00C97751"/>
    <w:rsid w:val="00C97917"/>
    <w:rsid w:val="00C979C4"/>
    <w:rsid w:val="00CA08EF"/>
    <w:rsid w:val="00CA0CB2"/>
    <w:rsid w:val="00CA0D47"/>
    <w:rsid w:val="00CA110B"/>
    <w:rsid w:val="00CA1D1C"/>
    <w:rsid w:val="00CA1E0F"/>
    <w:rsid w:val="00CA1EE2"/>
    <w:rsid w:val="00CA1FC7"/>
    <w:rsid w:val="00CA22AB"/>
    <w:rsid w:val="00CA2A19"/>
    <w:rsid w:val="00CA2DE0"/>
    <w:rsid w:val="00CA2EBF"/>
    <w:rsid w:val="00CA34C7"/>
    <w:rsid w:val="00CA38AE"/>
    <w:rsid w:val="00CA3E07"/>
    <w:rsid w:val="00CA3E2D"/>
    <w:rsid w:val="00CA475C"/>
    <w:rsid w:val="00CA4797"/>
    <w:rsid w:val="00CA4DAD"/>
    <w:rsid w:val="00CA6E55"/>
    <w:rsid w:val="00CA6F71"/>
    <w:rsid w:val="00CA6FCD"/>
    <w:rsid w:val="00CA71D9"/>
    <w:rsid w:val="00CA72AC"/>
    <w:rsid w:val="00CA769F"/>
    <w:rsid w:val="00CA79B9"/>
    <w:rsid w:val="00CB0566"/>
    <w:rsid w:val="00CB08D8"/>
    <w:rsid w:val="00CB121B"/>
    <w:rsid w:val="00CB1355"/>
    <w:rsid w:val="00CB147D"/>
    <w:rsid w:val="00CB16C8"/>
    <w:rsid w:val="00CB19A2"/>
    <w:rsid w:val="00CB1ACE"/>
    <w:rsid w:val="00CB25FE"/>
    <w:rsid w:val="00CB2A1B"/>
    <w:rsid w:val="00CB2B5D"/>
    <w:rsid w:val="00CB2E0B"/>
    <w:rsid w:val="00CB2FD6"/>
    <w:rsid w:val="00CB30FD"/>
    <w:rsid w:val="00CB3204"/>
    <w:rsid w:val="00CB34F5"/>
    <w:rsid w:val="00CB36F5"/>
    <w:rsid w:val="00CB388F"/>
    <w:rsid w:val="00CB38BE"/>
    <w:rsid w:val="00CB3E57"/>
    <w:rsid w:val="00CB4D52"/>
    <w:rsid w:val="00CB4E24"/>
    <w:rsid w:val="00CB5D14"/>
    <w:rsid w:val="00CB60C0"/>
    <w:rsid w:val="00CB613E"/>
    <w:rsid w:val="00CB6782"/>
    <w:rsid w:val="00CB74B8"/>
    <w:rsid w:val="00CB771E"/>
    <w:rsid w:val="00CB79D3"/>
    <w:rsid w:val="00CC0585"/>
    <w:rsid w:val="00CC0920"/>
    <w:rsid w:val="00CC0C9D"/>
    <w:rsid w:val="00CC0FA2"/>
    <w:rsid w:val="00CC2766"/>
    <w:rsid w:val="00CC29ED"/>
    <w:rsid w:val="00CC40CA"/>
    <w:rsid w:val="00CC4482"/>
    <w:rsid w:val="00CC4AB4"/>
    <w:rsid w:val="00CC4DEB"/>
    <w:rsid w:val="00CC552A"/>
    <w:rsid w:val="00CC563D"/>
    <w:rsid w:val="00CC6538"/>
    <w:rsid w:val="00CC669B"/>
    <w:rsid w:val="00CC6BF4"/>
    <w:rsid w:val="00CC6E61"/>
    <w:rsid w:val="00CC705D"/>
    <w:rsid w:val="00CC7C24"/>
    <w:rsid w:val="00CC7D55"/>
    <w:rsid w:val="00CD00CE"/>
    <w:rsid w:val="00CD045D"/>
    <w:rsid w:val="00CD05A7"/>
    <w:rsid w:val="00CD0902"/>
    <w:rsid w:val="00CD0E60"/>
    <w:rsid w:val="00CD1850"/>
    <w:rsid w:val="00CD2E8A"/>
    <w:rsid w:val="00CD2EBD"/>
    <w:rsid w:val="00CD30CB"/>
    <w:rsid w:val="00CD31C1"/>
    <w:rsid w:val="00CD3346"/>
    <w:rsid w:val="00CD335B"/>
    <w:rsid w:val="00CD37F7"/>
    <w:rsid w:val="00CD38C7"/>
    <w:rsid w:val="00CD444F"/>
    <w:rsid w:val="00CD565D"/>
    <w:rsid w:val="00CD5756"/>
    <w:rsid w:val="00CD5864"/>
    <w:rsid w:val="00CD5897"/>
    <w:rsid w:val="00CD5C77"/>
    <w:rsid w:val="00CD5CA7"/>
    <w:rsid w:val="00CD63AE"/>
    <w:rsid w:val="00CD63F0"/>
    <w:rsid w:val="00CD65DB"/>
    <w:rsid w:val="00CD663D"/>
    <w:rsid w:val="00CD68C7"/>
    <w:rsid w:val="00CD6B4C"/>
    <w:rsid w:val="00CD6B62"/>
    <w:rsid w:val="00CD6C69"/>
    <w:rsid w:val="00CD6F4E"/>
    <w:rsid w:val="00CD700F"/>
    <w:rsid w:val="00CD769C"/>
    <w:rsid w:val="00CD7E23"/>
    <w:rsid w:val="00CE0369"/>
    <w:rsid w:val="00CE046A"/>
    <w:rsid w:val="00CE05AA"/>
    <w:rsid w:val="00CE0665"/>
    <w:rsid w:val="00CE0A10"/>
    <w:rsid w:val="00CE0EE7"/>
    <w:rsid w:val="00CE0FB9"/>
    <w:rsid w:val="00CE1309"/>
    <w:rsid w:val="00CE1373"/>
    <w:rsid w:val="00CE2CDE"/>
    <w:rsid w:val="00CE3124"/>
    <w:rsid w:val="00CE3AC0"/>
    <w:rsid w:val="00CE3CFD"/>
    <w:rsid w:val="00CE467D"/>
    <w:rsid w:val="00CE487E"/>
    <w:rsid w:val="00CE4D19"/>
    <w:rsid w:val="00CE4D69"/>
    <w:rsid w:val="00CE4FDA"/>
    <w:rsid w:val="00CE5063"/>
    <w:rsid w:val="00CE5101"/>
    <w:rsid w:val="00CE58CD"/>
    <w:rsid w:val="00CE6128"/>
    <w:rsid w:val="00CE6802"/>
    <w:rsid w:val="00CE6C38"/>
    <w:rsid w:val="00CE6E31"/>
    <w:rsid w:val="00CE72FF"/>
    <w:rsid w:val="00CE774B"/>
    <w:rsid w:val="00CF039A"/>
    <w:rsid w:val="00CF0436"/>
    <w:rsid w:val="00CF0CAF"/>
    <w:rsid w:val="00CF1259"/>
    <w:rsid w:val="00CF136F"/>
    <w:rsid w:val="00CF1A70"/>
    <w:rsid w:val="00CF1B0A"/>
    <w:rsid w:val="00CF1B59"/>
    <w:rsid w:val="00CF1D58"/>
    <w:rsid w:val="00CF24EE"/>
    <w:rsid w:val="00CF2ED0"/>
    <w:rsid w:val="00CF2EE7"/>
    <w:rsid w:val="00CF2FD3"/>
    <w:rsid w:val="00CF3305"/>
    <w:rsid w:val="00CF394F"/>
    <w:rsid w:val="00CF3C4C"/>
    <w:rsid w:val="00CF4632"/>
    <w:rsid w:val="00CF4FEC"/>
    <w:rsid w:val="00CF5956"/>
    <w:rsid w:val="00CF5F8B"/>
    <w:rsid w:val="00CF608C"/>
    <w:rsid w:val="00CF6256"/>
    <w:rsid w:val="00CF66EE"/>
    <w:rsid w:val="00CF6884"/>
    <w:rsid w:val="00CF69A9"/>
    <w:rsid w:val="00CF708A"/>
    <w:rsid w:val="00CF75E1"/>
    <w:rsid w:val="00CF7876"/>
    <w:rsid w:val="00CF7BEB"/>
    <w:rsid w:val="00CF7E53"/>
    <w:rsid w:val="00CF7ED7"/>
    <w:rsid w:val="00CF7F98"/>
    <w:rsid w:val="00D0061C"/>
    <w:rsid w:val="00D006D8"/>
    <w:rsid w:val="00D0078F"/>
    <w:rsid w:val="00D00858"/>
    <w:rsid w:val="00D00C91"/>
    <w:rsid w:val="00D0165E"/>
    <w:rsid w:val="00D01736"/>
    <w:rsid w:val="00D01D8A"/>
    <w:rsid w:val="00D0222F"/>
    <w:rsid w:val="00D02349"/>
    <w:rsid w:val="00D02396"/>
    <w:rsid w:val="00D0256E"/>
    <w:rsid w:val="00D02622"/>
    <w:rsid w:val="00D029A3"/>
    <w:rsid w:val="00D02EB5"/>
    <w:rsid w:val="00D03335"/>
    <w:rsid w:val="00D03456"/>
    <w:rsid w:val="00D035E4"/>
    <w:rsid w:val="00D03CB5"/>
    <w:rsid w:val="00D0405F"/>
    <w:rsid w:val="00D04242"/>
    <w:rsid w:val="00D046DD"/>
    <w:rsid w:val="00D05131"/>
    <w:rsid w:val="00D05546"/>
    <w:rsid w:val="00D05B65"/>
    <w:rsid w:val="00D0662A"/>
    <w:rsid w:val="00D06E45"/>
    <w:rsid w:val="00D06E71"/>
    <w:rsid w:val="00D07803"/>
    <w:rsid w:val="00D07C07"/>
    <w:rsid w:val="00D07CB0"/>
    <w:rsid w:val="00D07D30"/>
    <w:rsid w:val="00D07EEF"/>
    <w:rsid w:val="00D07F7D"/>
    <w:rsid w:val="00D10106"/>
    <w:rsid w:val="00D10524"/>
    <w:rsid w:val="00D1071B"/>
    <w:rsid w:val="00D10B5F"/>
    <w:rsid w:val="00D10C14"/>
    <w:rsid w:val="00D10D39"/>
    <w:rsid w:val="00D10D98"/>
    <w:rsid w:val="00D10DFD"/>
    <w:rsid w:val="00D10F2E"/>
    <w:rsid w:val="00D1233A"/>
    <w:rsid w:val="00D124E8"/>
    <w:rsid w:val="00D1294F"/>
    <w:rsid w:val="00D12A3F"/>
    <w:rsid w:val="00D12A85"/>
    <w:rsid w:val="00D12B03"/>
    <w:rsid w:val="00D12B60"/>
    <w:rsid w:val="00D139C2"/>
    <w:rsid w:val="00D13A46"/>
    <w:rsid w:val="00D13BE9"/>
    <w:rsid w:val="00D142B5"/>
    <w:rsid w:val="00D14B31"/>
    <w:rsid w:val="00D1517E"/>
    <w:rsid w:val="00D15895"/>
    <w:rsid w:val="00D15955"/>
    <w:rsid w:val="00D15EBD"/>
    <w:rsid w:val="00D17634"/>
    <w:rsid w:val="00D17CAF"/>
    <w:rsid w:val="00D202CF"/>
    <w:rsid w:val="00D2074C"/>
    <w:rsid w:val="00D20973"/>
    <w:rsid w:val="00D20B1C"/>
    <w:rsid w:val="00D21795"/>
    <w:rsid w:val="00D21B55"/>
    <w:rsid w:val="00D21CA1"/>
    <w:rsid w:val="00D21DFF"/>
    <w:rsid w:val="00D22310"/>
    <w:rsid w:val="00D2254F"/>
    <w:rsid w:val="00D22B14"/>
    <w:rsid w:val="00D230EA"/>
    <w:rsid w:val="00D23495"/>
    <w:rsid w:val="00D23953"/>
    <w:rsid w:val="00D23CD7"/>
    <w:rsid w:val="00D2450F"/>
    <w:rsid w:val="00D24759"/>
    <w:rsid w:val="00D248BE"/>
    <w:rsid w:val="00D24B24"/>
    <w:rsid w:val="00D25184"/>
    <w:rsid w:val="00D25F21"/>
    <w:rsid w:val="00D26B9D"/>
    <w:rsid w:val="00D2782D"/>
    <w:rsid w:val="00D27A58"/>
    <w:rsid w:val="00D27F02"/>
    <w:rsid w:val="00D27FF3"/>
    <w:rsid w:val="00D31BFD"/>
    <w:rsid w:val="00D31D15"/>
    <w:rsid w:val="00D31F16"/>
    <w:rsid w:val="00D3242A"/>
    <w:rsid w:val="00D32967"/>
    <w:rsid w:val="00D3299B"/>
    <w:rsid w:val="00D32B71"/>
    <w:rsid w:val="00D32C4E"/>
    <w:rsid w:val="00D334BB"/>
    <w:rsid w:val="00D335BD"/>
    <w:rsid w:val="00D33ECD"/>
    <w:rsid w:val="00D3414D"/>
    <w:rsid w:val="00D342AE"/>
    <w:rsid w:val="00D34C9A"/>
    <w:rsid w:val="00D353A9"/>
    <w:rsid w:val="00D35DA1"/>
    <w:rsid w:val="00D35DDD"/>
    <w:rsid w:val="00D35F34"/>
    <w:rsid w:val="00D362E9"/>
    <w:rsid w:val="00D364D6"/>
    <w:rsid w:val="00D3650C"/>
    <w:rsid w:val="00D36E2E"/>
    <w:rsid w:val="00D37099"/>
    <w:rsid w:val="00D3732B"/>
    <w:rsid w:val="00D3738E"/>
    <w:rsid w:val="00D377C1"/>
    <w:rsid w:val="00D37BE1"/>
    <w:rsid w:val="00D404F7"/>
    <w:rsid w:val="00D409B9"/>
    <w:rsid w:val="00D409EE"/>
    <w:rsid w:val="00D41ED2"/>
    <w:rsid w:val="00D4265D"/>
    <w:rsid w:val="00D42684"/>
    <w:rsid w:val="00D42A1C"/>
    <w:rsid w:val="00D42D86"/>
    <w:rsid w:val="00D43083"/>
    <w:rsid w:val="00D43795"/>
    <w:rsid w:val="00D438F4"/>
    <w:rsid w:val="00D43A8C"/>
    <w:rsid w:val="00D43BCD"/>
    <w:rsid w:val="00D43D3B"/>
    <w:rsid w:val="00D4409B"/>
    <w:rsid w:val="00D44638"/>
    <w:rsid w:val="00D44C32"/>
    <w:rsid w:val="00D44E84"/>
    <w:rsid w:val="00D45007"/>
    <w:rsid w:val="00D4538C"/>
    <w:rsid w:val="00D45575"/>
    <w:rsid w:val="00D457CF"/>
    <w:rsid w:val="00D45A2D"/>
    <w:rsid w:val="00D45F1A"/>
    <w:rsid w:val="00D461B1"/>
    <w:rsid w:val="00D461BC"/>
    <w:rsid w:val="00D464A5"/>
    <w:rsid w:val="00D46762"/>
    <w:rsid w:val="00D47861"/>
    <w:rsid w:val="00D47C06"/>
    <w:rsid w:val="00D50310"/>
    <w:rsid w:val="00D5070E"/>
    <w:rsid w:val="00D50CCA"/>
    <w:rsid w:val="00D512F8"/>
    <w:rsid w:val="00D5142B"/>
    <w:rsid w:val="00D515A0"/>
    <w:rsid w:val="00D5161E"/>
    <w:rsid w:val="00D5287A"/>
    <w:rsid w:val="00D52D2C"/>
    <w:rsid w:val="00D52FBD"/>
    <w:rsid w:val="00D533C8"/>
    <w:rsid w:val="00D536A1"/>
    <w:rsid w:val="00D53B15"/>
    <w:rsid w:val="00D55493"/>
    <w:rsid w:val="00D55562"/>
    <w:rsid w:val="00D55C73"/>
    <w:rsid w:val="00D55CBB"/>
    <w:rsid w:val="00D55DD1"/>
    <w:rsid w:val="00D560EA"/>
    <w:rsid w:val="00D56D11"/>
    <w:rsid w:val="00D5749C"/>
    <w:rsid w:val="00D579EB"/>
    <w:rsid w:val="00D603D6"/>
    <w:rsid w:val="00D608C1"/>
    <w:rsid w:val="00D60DD8"/>
    <w:rsid w:val="00D61039"/>
    <w:rsid w:val="00D617AE"/>
    <w:rsid w:val="00D62923"/>
    <w:rsid w:val="00D6347B"/>
    <w:rsid w:val="00D634AB"/>
    <w:rsid w:val="00D635B9"/>
    <w:rsid w:val="00D63657"/>
    <w:rsid w:val="00D636CF"/>
    <w:rsid w:val="00D63AF1"/>
    <w:rsid w:val="00D64292"/>
    <w:rsid w:val="00D64333"/>
    <w:rsid w:val="00D65058"/>
    <w:rsid w:val="00D654D5"/>
    <w:rsid w:val="00D657AB"/>
    <w:rsid w:val="00D65A00"/>
    <w:rsid w:val="00D65A88"/>
    <w:rsid w:val="00D65E12"/>
    <w:rsid w:val="00D66464"/>
    <w:rsid w:val="00D6651A"/>
    <w:rsid w:val="00D667A2"/>
    <w:rsid w:val="00D667AB"/>
    <w:rsid w:val="00D66958"/>
    <w:rsid w:val="00D66AD4"/>
    <w:rsid w:val="00D67060"/>
    <w:rsid w:val="00D67174"/>
    <w:rsid w:val="00D67268"/>
    <w:rsid w:val="00D672E8"/>
    <w:rsid w:val="00D67653"/>
    <w:rsid w:val="00D67A41"/>
    <w:rsid w:val="00D67BD4"/>
    <w:rsid w:val="00D67F1B"/>
    <w:rsid w:val="00D701F1"/>
    <w:rsid w:val="00D70751"/>
    <w:rsid w:val="00D7139B"/>
    <w:rsid w:val="00D71BAC"/>
    <w:rsid w:val="00D71FFB"/>
    <w:rsid w:val="00D72BF7"/>
    <w:rsid w:val="00D7329A"/>
    <w:rsid w:val="00D7346D"/>
    <w:rsid w:val="00D73E96"/>
    <w:rsid w:val="00D740D0"/>
    <w:rsid w:val="00D7435F"/>
    <w:rsid w:val="00D74685"/>
    <w:rsid w:val="00D74776"/>
    <w:rsid w:val="00D74ADF"/>
    <w:rsid w:val="00D74B7F"/>
    <w:rsid w:val="00D75057"/>
    <w:rsid w:val="00D75715"/>
    <w:rsid w:val="00D75CA5"/>
    <w:rsid w:val="00D75E15"/>
    <w:rsid w:val="00D75F44"/>
    <w:rsid w:val="00D760E8"/>
    <w:rsid w:val="00D764A5"/>
    <w:rsid w:val="00D766E2"/>
    <w:rsid w:val="00D76C31"/>
    <w:rsid w:val="00D76E3B"/>
    <w:rsid w:val="00D77444"/>
    <w:rsid w:val="00D80672"/>
    <w:rsid w:val="00D80B11"/>
    <w:rsid w:val="00D810D0"/>
    <w:rsid w:val="00D81831"/>
    <w:rsid w:val="00D81956"/>
    <w:rsid w:val="00D81B2D"/>
    <w:rsid w:val="00D8226E"/>
    <w:rsid w:val="00D82A4D"/>
    <w:rsid w:val="00D82B3C"/>
    <w:rsid w:val="00D82D5F"/>
    <w:rsid w:val="00D82DAC"/>
    <w:rsid w:val="00D82FEC"/>
    <w:rsid w:val="00D8332A"/>
    <w:rsid w:val="00D83901"/>
    <w:rsid w:val="00D83D66"/>
    <w:rsid w:val="00D84274"/>
    <w:rsid w:val="00D84AE4"/>
    <w:rsid w:val="00D858C2"/>
    <w:rsid w:val="00D858CB"/>
    <w:rsid w:val="00D858E4"/>
    <w:rsid w:val="00D86240"/>
    <w:rsid w:val="00D863DE"/>
    <w:rsid w:val="00D870A5"/>
    <w:rsid w:val="00D90729"/>
    <w:rsid w:val="00D908A2"/>
    <w:rsid w:val="00D90CEB"/>
    <w:rsid w:val="00D91A29"/>
    <w:rsid w:val="00D91A8A"/>
    <w:rsid w:val="00D91BF1"/>
    <w:rsid w:val="00D91C67"/>
    <w:rsid w:val="00D91D32"/>
    <w:rsid w:val="00D92C10"/>
    <w:rsid w:val="00D9312F"/>
    <w:rsid w:val="00D934BE"/>
    <w:rsid w:val="00D93741"/>
    <w:rsid w:val="00D93AE9"/>
    <w:rsid w:val="00D94063"/>
    <w:rsid w:val="00D941B1"/>
    <w:rsid w:val="00D94885"/>
    <w:rsid w:val="00D954BE"/>
    <w:rsid w:val="00D9560B"/>
    <w:rsid w:val="00D95E9D"/>
    <w:rsid w:val="00D95EB8"/>
    <w:rsid w:val="00D9655D"/>
    <w:rsid w:val="00D967EB"/>
    <w:rsid w:val="00D96E21"/>
    <w:rsid w:val="00D96EF3"/>
    <w:rsid w:val="00D975B1"/>
    <w:rsid w:val="00D9760F"/>
    <w:rsid w:val="00D97B31"/>
    <w:rsid w:val="00D97C5B"/>
    <w:rsid w:val="00D97EEA"/>
    <w:rsid w:val="00D97F4E"/>
    <w:rsid w:val="00DA02EE"/>
    <w:rsid w:val="00DA04C8"/>
    <w:rsid w:val="00DA0FA4"/>
    <w:rsid w:val="00DA11CD"/>
    <w:rsid w:val="00DA129F"/>
    <w:rsid w:val="00DA149A"/>
    <w:rsid w:val="00DA18CD"/>
    <w:rsid w:val="00DA1BE2"/>
    <w:rsid w:val="00DA1EFA"/>
    <w:rsid w:val="00DA23BD"/>
    <w:rsid w:val="00DA2A4C"/>
    <w:rsid w:val="00DA2BC2"/>
    <w:rsid w:val="00DA2C42"/>
    <w:rsid w:val="00DA2CA2"/>
    <w:rsid w:val="00DA308B"/>
    <w:rsid w:val="00DA335C"/>
    <w:rsid w:val="00DA397F"/>
    <w:rsid w:val="00DA4426"/>
    <w:rsid w:val="00DA55C0"/>
    <w:rsid w:val="00DA5A43"/>
    <w:rsid w:val="00DA63B4"/>
    <w:rsid w:val="00DA6A6B"/>
    <w:rsid w:val="00DA6DA7"/>
    <w:rsid w:val="00DA762B"/>
    <w:rsid w:val="00DB008D"/>
    <w:rsid w:val="00DB0468"/>
    <w:rsid w:val="00DB0598"/>
    <w:rsid w:val="00DB069D"/>
    <w:rsid w:val="00DB0BD4"/>
    <w:rsid w:val="00DB0EFD"/>
    <w:rsid w:val="00DB18B2"/>
    <w:rsid w:val="00DB2186"/>
    <w:rsid w:val="00DB279C"/>
    <w:rsid w:val="00DB29C5"/>
    <w:rsid w:val="00DB2A20"/>
    <w:rsid w:val="00DB2B69"/>
    <w:rsid w:val="00DB32CC"/>
    <w:rsid w:val="00DB3950"/>
    <w:rsid w:val="00DB3BE9"/>
    <w:rsid w:val="00DB3DAB"/>
    <w:rsid w:val="00DB42E5"/>
    <w:rsid w:val="00DB4524"/>
    <w:rsid w:val="00DB4536"/>
    <w:rsid w:val="00DB4B34"/>
    <w:rsid w:val="00DB4D3F"/>
    <w:rsid w:val="00DB4E79"/>
    <w:rsid w:val="00DB529A"/>
    <w:rsid w:val="00DB564B"/>
    <w:rsid w:val="00DB5B20"/>
    <w:rsid w:val="00DB5B21"/>
    <w:rsid w:val="00DB5D87"/>
    <w:rsid w:val="00DB641E"/>
    <w:rsid w:val="00DB6CB5"/>
    <w:rsid w:val="00DB6F04"/>
    <w:rsid w:val="00DB7338"/>
    <w:rsid w:val="00DB756B"/>
    <w:rsid w:val="00DB756E"/>
    <w:rsid w:val="00DB76FB"/>
    <w:rsid w:val="00DB77D4"/>
    <w:rsid w:val="00DB7D33"/>
    <w:rsid w:val="00DB7EA0"/>
    <w:rsid w:val="00DC00EF"/>
    <w:rsid w:val="00DC02A1"/>
    <w:rsid w:val="00DC05F3"/>
    <w:rsid w:val="00DC0E97"/>
    <w:rsid w:val="00DC1EA5"/>
    <w:rsid w:val="00DC2F63"/>
    <w:rsid w:val="00DC305B"/>
    <w:rsid w:val="00DC30CA"/>
    <w:rsid w:val="00DC3C8D"/>
    <w:rsid w:val="00DC3CFE"/>
    <w:rsid w:val="00DC3ED5"/>
    <w:rsid w:val="00DC4375"/>
    <w:rsid w:val="00DC54E6"/>
    <w:rsid w:val="00DC571E"/>
    <w:rsid w:val="00DC6566"/>
    <w:rsid w:val="00DC6686"/>
    <w:rsid w:val="00DC6B0E"/>
    <w:rsid w:val="00DC6E99"/>
    <w:rsid w:val="00DC770D"/>
    <w:rsid w:val="00DC7A56"/>
    <w:rsid w:val="00DD03A6"/>
    <w:rsid w:val="00DD04FD"/>
    <w:rsid w:val="00DD072B"/>
    <w:rsid w:val="00DD08A0"/>
    <w:rsid w:val="00DD096B"/>
    <w:rsid w:val="00DD0BDD"/>
    <w:rsid w:val="00DD11F9"/>
    <w:rsid w:val="00DD131D"/>
    <w:rsid w:val="00DD17CD"/>
    <w:rsid w:val="00DD1809"/>
    <w:rsid w:val="00DD1C1D"/>
    <w:rsid w:val="00DD2E24"/>
    <w:rsid w:val="00DD301D"/>
    <w:rsid w:val="00DD38AA"/>
    <w:rsid w:val="00DD42BF"/>
    <w:rsid w:val="00DD455A"/>
    <w:rsid w:val="00DD464B"/>
    <w:rsid w:val="00DD4FA6"/>
    <w:rsid w:val="00DD5090"/>
    <w:rsid w:val="00DD53F7"/>
    <w:rsid w:val="00DD6148"/>
    <w:rsid w:val="00DD6160"/>
    <w:rsid w:val="00DD6233"/>
    <w:rsid w:val="00DD6A8E"/>
    <w:rsid w:val="00DD6F26"/>
    <w:rsid w:val="00DD7030"/>
    <w:rsid w:val="00DD7073"/>
    <w:rsid w:val="00DD7318"/>
    <w:rsid w:val="00DD74ED"/>
    <w:rsid w:val="00DD74F7"/>
    <w:rsid w:val="00DD7909"/>
    <w:rsid w:val="00DE0893"/>
    <w:rsid w:val="00DE0961"/>
    <w:rsid w:val="00DE0AF7"/>
    <w:rsid w:val="00DE0F39"/>
    <w:rsid w:val="00DE1A62"/>
    <w:rsid w:val="00DE1DCA"/>
    <w:rsid w:val="00DE2500"/>
    <w:rsid w:val="00DE40A9"/>
    <w:rsid w:val="00DE40DC"/>
    <w:rsid w:val="00DE4530"/>
    <w:rsid w:val="00DE48DD"/>
    <w:rsid w:val="00DE4900"/>
    <w:rsid w:val="00DE4C80"/>
    <w:rsid w:val="00DE51C2"/>
    <w:rsid w:val="00DE5A3F"/>
    <w:rsid w:val="00DE5F1C"/>
    <w:rsid w:val="00DE64C1"/>
    <w:rsid w:val="00DE73C0"/>
    <w:rsid w:val="00DE77D4"/>
    <w:rsid w:val="00DE78A0"/>
    <w:rsid w:val="00DE7C7B"/>
    <w:rsid w:val="00DF0090"/>
    <w:rsid w:val="00DF0423"/>
    <w:rsid w:val="00DF0445"/>
    <w:rsid w:val="00DF0E83"/>
    <w:rsid w:val="00DF0F64"/>
    <w:rsid w:val="00DF1486"/>
    <w:rsid w:val="00DF1683"/>
    <w:rsid w:val="00DF1DD5"/>
    <w:rsid w:val="00DF1FEB"/>
    <w:rsid w:val="00DF2718"/>
    <w:rsid w:val="00DF2876"/>
    <w:rsid w:val="00DF2AB9"/>
    <w:rsid w:val="00DF37CF"/>
    <w:rsid w:val="00DF430A"/>
    <w:rsid w:val="00DF451A"/>
    <w:rsid w:val="00DF6A22"/>
    <w:rsid w:val="00DF7125"/>
    <w:rsid w:val="00DF749B"/>
    <w:rsid w:val="00DF7505"/>
    <w:rsid w:val="00DF750B"/>
    <w:rsid w:val="00DF7C72"/>
    <w:rsid w:val="00E006C4"/>
    <w:rsid w:val="00E01039"/>
    <w:rsid w:val="00E015CD"/>
    <w:rsid w:val="00E0173A"/>
    <w:rsid w:val="00E022B0"/>
    <w:rsid w:val="00E02595"/>
    <w:rsid w:val="00E02D47"/>
    <w:rsid w:val="00E03252"/>
    <w:rsid w:val="00E0385F"/>
    <w:rsid w:val="00E03D8C"/>
    <w:rsid w:val="00E0417A"/>
    <w:rsid w:val="00E04628"/>
    <w:rsid w:val="00E0471E"/>
    <w:rsid w:val="00E04EAA"/>
    <w:rsid w:val="00E05205"/>
    <w:rsid w:val="00E05603"/>
    <w:rsid w:val="00E062ED"/>
    <w:rsid w:val="00E0630C"/>
    <w:rsid w:val="00E063B1"/>
    <w:rsid w:val="00E06513"/>
    <w:rsid w:val="00E0692B"/>
    <w:rsid w:val="00E076D7"/>
    <w:rsid w:val="00E07E79"/>
    <w:rsid w:val="00E10039"/>
    <w:rsid w:val="00E10CD7"/>
    <w:rsid w:val="00E110C9"/>
    <w:rsid w:val="00E1127D"/>
    <w:rsid w:val="00E11545"/>
    <w:rsid w:val="00E117BF"/>
    <w:rsid w:val="00E11FC0"/>
    <w:rsid w:val="00E1225C"/>
    <w:rsid w:val="00E122E5"/>
    <w:rsid w:val="00E1243C"/>
    <w:rsid w:val="00E13408"/>
    <w:rsid w:val="00E13AD6"/>
    <w:rsid w:val="00E13E37"/>
    <w:rsid w:val="00E13F09"/>
    <w:rsid w:val="00E14355"/>
    <w:rsid w:val="00E14820"/>
    <w:rsid w:val="00E14C48"/>
    <w:rsid w:val="00E14D3A"/>
    <w:rsid w:val="00E14E96"/>
    <w:rsid w:val="00E14EDF"/>
    <w:rsid w:val="00E1502A"/>
    <w:rsid w:val="00E1561A"/>
    <w:rsid w:val="00E15D84"/>
    <w:rsid w:val="00E15E28"/>
    <w:rsid w:val="00E160B0"/>
    <w:rsid w:val="00E16C3B"/>
    <w:rsid w:val="00E16C69"/>
    <w:rsid w:val="00E1704A"/>
    <w:rsid w:val="00E17560"/>
    <w:rsid w:val="00E1760A"/>
    <w:rsid w:val="00E178BD"/>
    <w:rsid w:val="00E17F36"/>
    <w:rsid w:val="00E17F85"/>
    <w:rsid w:val="00E205C4"/>
    <w:rsid w:val="00E20899"/>
    <w:rsid w:val="00E20B59"/>
    <w:rsid w:val="00E213A6"/>
    <w:rsid w:val="00E213AB"/>
    <w:rsid w:val="00E22465"/>
    <w:rsid w:val="00E22859"/>
    <w:rsid w:val="00E22AC9"/>
    <w:rsid w:val="00E22C03"/>
    <w:rsid w:val="00E22F7B"/>
    <w:rsid w:val="00E2316A"/>
    <w:rsid w:val="00E23312"/>
    <w:rsid w:val="00E2337F"/>
    <w:rsid w:val="00E23684"/>
    <w:rsid w:val="00E23E2D"/>
    <w:rsid w:val="00E2444E"/>
    <w:rsid w:val="00E2481E"/>
    <w:rsid w:val="00E24B02"/>
    <w:rsid w:val="00E250AC"/>
    <w:rsid w:val="00E253AA"/>
    <w:rsid w:val="00E254A7"/>
    <w:rsid w:val="00E257E1"/>
    <w:rsid w:val="00E259E2"/>
    <w:rsid w:val="00E25A7C"/>
    <w:rsid w:val="00E2623B"/>
    <w:rsid w:val="00E26535"/>
    <w:rsid w:val="00E26BEF"/>
    <w:rsid w:val="00E26FCB"/>
    <w:rsid w:val="00E26FFC"/>
    <w:rsid w:val="00E274E4"/>
    <w:rsid w:val="00E30586"/>
    <w:rsid w:val="00E306E3"/>
    <w:rsid w:val="00E30DCE"/>
    <w:rsid w:val="00E314A4"/>
    <w:rsid w:val="00E318F8"/>
    <w:rsid w:val="00E32219"/>
    <w:rsid w:val="00E323D4"/>
    <w:rsid w:val="00E328F3"/>
    <w:rsid w:val="00E3308F"/>
    <w:rsid w:val="00E342F8"/>
    <w:rsid w:val="00E34581"/>
    <w:rsid w:val="00E34CE5"/>
    <w:rsid w:val="00E34E87"/>
    <w:rsid w:val="00E34F30"/>
    <w:rsid w:val="00E34F4F"/>
    <w:rsid w:val="00E35129"/>
    <w:rsid w:val="00E3597E"/>
    <w:rsid w:val="00E35A74"/>
    <w:rsid w:val="00E36225"/>
    <w:rsid w:val="00E365C4"/>
    <w:rsid w:val="00E37780"/>
    <w:rsid w:val="00E37BFF"/>
    <w:rsid w:val="00E406B4"/>
    <w:rsid w:val="00E40F2E"/>
    <w:rsid w:val="00E410A6"/>
    <w:rsid w:val="00E412BF"/>
    <w:rsid w:val="00E41509"/>
    <w:rsid w:val="00E41ABA"/>
    <w:rsid w:val="00E41B59"/>
    <w:rsid w:val="00E42184"/>
    <w:rsid w:val="00E427D5"/>
    <w:rsid w:val="00E4375F"/>
    <w:rsid w:val="00E4387A"/>
    <w:rsid w:val="00E43895"/>
    <w:rsid w:val="00E43B84"/>
    <w:rsid w:val="00E441C3"/>
    <w:rsid w:val="00E448C8"/>
    <w:rsid w:val="00E45C22"/>
    <w:rsid w:val="00E45DBA"/>
    <w:rsid w:val="00E46938"/>
    <w:rsid w:val="00E4732D"/>
    <w:rsid w:val="00E4736A"/>
    <w:rsid w:val="00E4753A"/>
    <w:rsid w:val="00E478A6"/>
    <w:rsid w:val="00E50CF7"/>
    <w:rsid w:val="00E50F0E"/>
    <w:rsid w:val="00E5132A"/>
    <w:rsid w:val="00E515EB"/>
    <w:rsid w:val="00E5164D"/>
    <w:rsid w:val="00E51A7D"/>
    <w:rsid w:val="00E5203E"/>
    <w:rsid w:val="00E523AA"/>
    <w:rsid w:val="00E52D62"/>
    <w:rsid w:val="00E538EB"/>
    <w:rsid w:val="00E543FF"/>
    <w:rsid w:val="00E547BA"/>
    <w:rsid w:val="00E547CD"/>
    <w:rsid w:val="00E54926"/>
    <w:rsid w:val="00E55CD9"/>
    <w:rsid w:val="00E55F82"/>
    <w:rsid w:val="00E56896"/>
    <w:rsid w:val="00E568BD"/>
    <w:rsid w:val="00E57072"/>
    <w:rsid w:val="00E57150"/>
    <w:rsid w:val="00E6010C"/>
    <w:rsid w:val="00E604A7"/>
    <w:rsid w:val="00E60C01"/>
    <w:rsid w:val="00E60C94"/>
    <w:rsid w:val="00E60F32"/>
    <w:rsid w:val="00E61484"/>
    <w:rsid w:val="00E61993"/>
    <w:rsid w:val="00E61E88"/>
    <w:rsid w:val="00E62549"/>
    <w:rsid w:val="00E626D4"/>
    <w:rsid w:val="00E627E3"/>
    <w:rsid w:val="00E62ED2"/>
    <w:rsid w:val="00E632AE"/>
    <w:rsid w:val="00E634B5"/>
    <w:rsid w:val="00E63C2D"/>
    <w:rsid w:val="00E63E6B"/>
    <w:rsid w:val="00E64E47"/>
    <w:rsid w:val="00E65250"/>
    <w:rsid w:val="00E653EC"/>
    <w:rsid w:val="00E6585A"/>
    <w:rsid w:val="00E659A1"/>
    <w:rsid w:val="00E65B8D"/>
    <w:rsid w:val="00E65BA9"/>
    <w:rsid w:val="00E663BA"/>
    <w:rsid w:val="00E678BF"/>
    <w:rsid w:val="00E67CA6"/>
    <w:rsid w:val="00E67FEA"/>
    <w:rsid w:val="00E70CE5"/>
    <w:rsid w:val="00E70F68"/>
    <w:rsid w:val="00E71903"/>
    <w:rsid w:val="00E71CFC"/>
    <w:rsid w:val="00E71D98"/>
    <w:rsid w:val="00E71FDC"/>
    <w:rsid w:val="00E72772"/>
    <w:rsid w:val="00E72A01"/>
    <w:rsid w:val="00E72FF5"/>
    <w:rsid w:val="00E73178"/>
    <w:rsid w:val="00E7341B"/>
    <w:rsid w:val="00E7355C"/>
    <w:rsid w:val="00E7396C"/>
    <w:rsid w:val="00E73D23"/>
    <w:rsid w:val="00E73D37"/>
    <w:rsid w:val="00E74654"/>
    <w:rsid w:val="00E748F6"/>
    <w:rsid w:val="00E75675"/>
    <w:rsid w:val="00E75B06"/>
    <w:rsid w:val="00E75E07"/>
    <w:rsid w:val="00E8035A"/>
    <w:rsid w:val="00E8046A"/>
    <w:rsid w:val="00E8051F"/>
    <w:rsid w:val="00E80804"/>
    <w:rsid w:val="00E808E6"/>
    <w:rsid w:val="00E80967"/>
    <w:rsid w:val="00E809A3"/>
    <w:rsid w:val="00E80A37"/>
    <w:rsid w:val="00E80FC0"/>
    <w:rsid w:val="00E819FD"/>
    <w:rsid w:val="00E81E7D"/>
    <w:rsid w:val="00E81F46"/>
    <w:rsid w:val="00E8214D"/>
    <w:rsid w:val="00E8242A"/>
    <w:rsid w:val="00E82458"/>
    <w:rsid w:val="00E8310E"/>
    <w:rsid w:val="00E83523"/>
    <w:rsid w:val="00E83BB8"/>
    <w:rsid w:val="00E83BF9"/>
    <w:rsid w:val="00E842ED"/>
    <w:rsid w:val="00E842FA"/>
    <w:rsid w:val="00E85018"/>
    <w:rsid w:val="00E85486"/>
    <w:rsid w:val="00E85715"/>
    <w:rsid w:val="00E858C8"/>
    <w:rsid w:val="00E86452"/>
    <w:rsid w:val="00E86B61"/>
    <w:rsid w:val="00E87312"/>
    <w:rsid w:val="00E873C5"/>
    <w:rsid w:val="00E87E66"/>
    <w:rsid w:val="00E90218"/>
    <w:rsid w:val="00E90855"/>
    <w:rsid w:val="00E91265"/>
    <w:rsid w:val="00E9139D"/>
    <w:rsid w:val="00E9153C"/>
    <w:rsid w:val="00E9178A"/>
    <w:rsid w:val="00E91BE8"/>
    <w:rsid w:val="00E922A0"/>
    <w:rsid w:val="00E92507"/>
    <w:rsid w:val="00E927FD"/>
    <w:rsid w:val="00E92C58"/>
    <w:rsid w:val="00E92DE5"/>
    <w:rsid w:val="00E93130"/>
    <w:rsid w:val="00E933F4"/>
    <w:rsid w:val="00E935CC"/>
    <w:rsid w:val="00E9363D"/>
    <w:rsid w:val="00E93B64"/>
    <w:rsid w:val="00E93DF4"/>
    <w:rsid w:val="00E942ED"/>
    <w:rsid w:val="00E94CB6"/>
    <w:rsid w:val="00E954F4"/>
    <w:rsid w:val="00E9592F"/>
    <w:rsid w:val="00E95970"/>
    <w:rsid w:val="00E95AA5"/>
    <w:rsid w:val="00E96777"/>
    <w:rsid w:val="00E967BC"/>
    <w:rsid w:val="00E969D9"/>
    <w:rsid w:val="00E96EC5"/>
    <w:rsid w:val="00E97281"/>
    <w:rsid w:val="00E97925"/>
    <w:rsid w:val="00E9795F"/>
    <w:rsid w:val="00E97C56"/>
    <w:rsid w:val="00E97D29"/>
    <w:rsid w:val="00EA0138"/>
    <w:rsid w:val="00EA056F"/>
    <w:rsid w:val="00EA0B96"/>
    <w:rsid w:val="00EA0BAB"/>
    <w:rsid w:val="00EA0BFE"/>
    <w:rsid w:val="00EA0D85"/>
    <w:rsid w:val="00EA1661"/>
    <w:rsid w:val="00EA1774"/>
    <w:rsid w:val="00EA1807"/>
    <w:rsid w:val="00EA18C7"/>
    <w:rsid w:val="00EA1E22"/>
    <w:rsid w:val="00EA294D"/>
    <w:rsid w:val="00EA2C21"/>
    <w:rsid w:val="00EA2D7D"/>
    <w:rsid w:val="00EA2E6E"/>
    <w:rsid w:val="00EA2FB0"/>
    <w:rsid w:val="00EA332B"/>
    <w:rsid w:val="00EA3A05"/>
    <w:rsid w:val="00EA3E14"/>
    <w:rsid w:val="00EA4557"/>
    <w:rsid w:val="00EA47A6"/>
    <w:rsid w:val="00EA480E"/>
    <w:rsid w:val="00EA51CB"/>
    <w:rsid w:val="00EA5BB8"/>
    <w:rsid w:val="00EA67FB"/>
    <w:rsid w:val="00EA68B9"/>
    <w:rsid w:val="00EA69DE"/>
    <w:rsid w:val="00EA7045"/>
    <w:rsid w:val="00EA7356"/>
    <w:rsid w:val="00EA7BA1"/>
    <w:rsid w:val="00EB051C"/>
    <w:rsid w:val="00EB0933"/>
    <w:rsid w:val="00EB102E"/>
    <w:rsid w:val="00EB14DB"/>
    <w:rsid w:val="00EB1AF4"/>
    <w:rsid w:val="00EB221F"/>
    <w:rsid w:val="00EB260E"/>
    <w:rsid w:val="00EB3091"/>
    <w:rsid w:val="00EB32D5"/>
    <w:rsid w:val="00EB3612"/>
    <w:rsid w:val="00EB3638"/>
    <w:rsid w:val="00EB3B5A"/>
    <w:rsid w:val="00EB3D0B"/>
    <w:rsid w:val="00EB3D53"/>
    <w:rsid w:val="00EB3EB4"/>
    <w:rsid w:val="00EB49DC"/>
    <w:rsid w:val="00EB4A67"/>
    <w:rsid w:val="00EB5590"/>
    <w:rsid w:val="00EB64E3"/>
    <w:rsid w:val="00EB654D"/>
    <w:rsid w:val="00EB6B45"/>
    <w:rsid w:val="00EB6B9F"/>
    <w:rsid w:val="00EB70C2"/>
    <w:rsid w:val="00EB71BE"/>
    <w:rsid w:val="00EB78D5"/>
    <w:rsid w:val="00EB7F5D"/>
    <w:rsid w:val="00EC001B"/>
    <w:rsid w:val="00EC057F"/>
    <w:rsid w:val="00EC078A"/>
    <w:rsid w:val="00EC0BE1"/>
    <w:rsid w:val="00EC10DA"/>
    <w:rsid w:val="00EC133E"/>
    <w:rsid w:val="00EC2BFC"/>
    <w:rsid w:val="00EC2C05"/>
    <w:rsid w:val="00EC3010"/>
    <w:rsid w:val="00EC31FB"/>
    <w:rsid w:val="00EC36F4"/>
    <w:rsid w:val="00EC3DD6"/>
    <w:rsid w:val="00EC47BD"/>
    <w:rsid w:val="00EC4BE0"/>
    <w:rsid w:val="00EC53E8"/>
    <w:rsid w:val="00EC5C30"/>
    <w:rsid w:val="00EC5DA2"/>
    <w:rsid w:val="00EC6184"/>
    <w:rsid w:val="00EC63B4"/>
    <w:rsid w:val="00EC67AD"/>
    <w:rsid w:val="00EC69D0"/>
    <w:rsid w:val="00EC6FB3"/>
    <w:rsid w:val="00EC6FFE"/>
    <w:rsid w:val="00EC720C"/>
    <w:rsid w:val="00EC7DAB"/>
    <w:rsid w:val="00EC7F3B"/>
    <w:rsid w:val="00EC7F89"/>
    <w:rsid w:val="00ED110D"/>
    <w:rsid w:val="00ED12A8"/>
    <w:rsid w:val="00ED15BB"/>
    <w:rsid w:val="00ED1DD6"/>
    <w:rsid w:val="00ED1F6D"/>
    <w:rsid w:val="00ED21DA"/>
    <w:rsid w:val="00ED26DC"/>
    <w:rsid w:val="00ED2BD7"/>
    <w:rsid w:val="00ED340B"/>
    <w:rsid w:val="00ED353A"/>
    <w:rsid w:val="00ED3583"/>
    <w:rsid w:val="00ED37F7"/>
    <w:rsid w:val="00ED41C7"/>
    <w:rsid w:val="00ED4532"/>
    <w:rsid w:val="00ED4674"/>
    <w:rsid w:val="00ED53E0"/>
    <w:rsid w:val="00ED5632"/>
    <w:rsid w:val="00ED5718"/>
    <w:rsid w:val="00ED6BCA"/>
    <w:rsid w:val="00ED7695"/>
    <w:rsid w:val="00ED7A27"/>
    <w:rsid w:val="00ED7F2A"/>
    <w:rsid w:val="00EE0047"/>
    <w:rsid w:val="00EE0168"/>
    <w:rsid w:val="00EE03D8"/>
    <w:rsid w:val="00EE058F"/>
    <w:rsid w:val="00EE0D4B"/>
    <w:rsid w:val="00EE10A9"/>
    <w:rsid w:val="00EE11EA"/>
    <w:rsid w:val="00EE1841"/>
    <w:rsid w:val="00EE1936"/>
    <w:rsid w:val="00EE1B09"/>
    <w:rsid w:val="00EE1BD9"/>
    <w:rsid w:val="00EE1C20"/>
    <w:rsid w:val="00EE1F7C"/>
    <w:rsid w:val="00EE2383"/>
    <w:rsid w:val="00EE258D"/>
    <w:rsid w:val="00EE311D"/>
    <w:rsid w:val="00EE3601"/>
    <w:rsid w:val="00EE36AB"/>
    <w:rsid w:val="00EE386C"/>
    <w:rsid w:val="00EE3CA9"/>
    <w:rsid w:val="00EE4003"/>
    <w:rsid w:val="00EE45B0"/>
    <w:rsid w:val="00EE463C"/>
    <w:rsid w:val="00EE46B2"/>
    <w:rsid w:val="00EE46DE"/>
    <w:rsid w:val="00EE4CB0"/>
    <w:rsid w:val="00EE504C"/>
    <w:rsid w:val="00EE5350"/>
    <w:rsid w:val="00EE54EB"/>
    <w:rsid w:val="00EE5CAF"/>
    <w:rsid w:val="00EE5E2A"/>
    <w:rsid w:val="00EE5EF6"/>
    <w:rsid w:val="00EE66E0"/>
    <w:rsid w:val="00EE6732"/>
    <w:rsid w:val="00EE6D2D"/>
    <w:rsid w:val="00EE7840"/>
    <w:rsid w:val="00EF00F3"/>
    <w:rsid w:val="00EF06F5"/>
    <w:rsid w:val="00EF0942"/>
    <w:rsid w:val="00EF09D9"/>
    <w:rsid w:val="00EF1EEA"/>
    <w:rsid w:val="00EF1F39"/>
    <w:rsid w:val="00EF219C"/>
    <w:rsid w:val="00EF2253"/>
    <w:rsid w:val="00EF2EF4"/>
    <w:rsid w:val="00EF368E"/>
    <w:rsid w:val="00EF4049"/>
    <w:rsid w:val="00EF40EB"/>
    <w:rsid w:val="00EF4C60"/>
    <w:rsid w:val="00EF4F7C"/>
    <w:rsid w:val="00EF5148"/>
    <w:rsid w:val="00EF5B6F"/>
    <w:rsid w:val="00EF6323"/>
    <w:rsid w:val="00EF66AB"/>
    <w:rsid w:val="00EF6964"/>
    <w:rsid w:val="00EF6C98"/>
    <w:rsid w:val="00EF71C9"/>
    <w:rsid w:val="00EF77D3"/>
    <w:rsid w:val="00F0012A"/>
    <w:rsid w:val="00F001DC"/>
    <w:rsid w:val="00F00362"/>
    <w:rsid w:val="00F00432"/>
    <w:rsid w:val="00F00976"/>
    <w:rsid w:val="00F009A6"/>
    <w:rsid w:val="00F00A4C"/>
    <w:rsid w:val="00F00EC3"/>
    <w:rsid w:val="00F01543"/>
    <w:rsid w:val="00F01DAA"/>
    <w:rsid w:val="00F01E1F"/>
    <w:rsid w:val="00F02143"/>
    <w:rsid w:val="00F025DE"/>
    <w:rsid w:val="00F02674"/>
    <w:rsid w:val="00F026AE"/>
    <w:rsid w:val="00F026EF"/>
    <w:rsid w:val="00F038E8"/>
    <w:rsid w:val="00F0393C"/>
    <w:rsid w:val="00F044F3"/>
    <w:rsid w:val="00F0457C"/>
    <w:rsid w:val="00F047A4"/>
    <w:rsid w:val="00F04868"/>
    <w:rsid w:val="00F05809"/>
    <w:rsid w:val="00F06635"/>
    <w:rsid w:val="00F0719E"/>
    <w:rsid w:val="00F0735D"/>
    <w:rsid w:val="00F103D3"/>
    <w:rsid w:val="00F10C6B"/>
    <w:rsid w:val="00F110BB"/>
    <w:rsid w:val="00F1157A"/>
    <w:rsid w:val="00F12239"/>
    <w:rsid w:val="00F12B88"/>
    <w:rsid w:val="00F12C4E"/>
    <w:rsid w:val="00F1325F"/>
    <w:rsid w:val="00F1336E"/>
    <w:rsid w:val="00F13C81"/>
    <w:rsid w:val="00F13DB9"/>
    <w:rsid w:val="00F13FBB"/>
    <w:rsid w:val="00F14126"/>
    <w:rsid w:val="00F1490F"/>
    <w:rsid w:val="00F14AB8"/>
    <w:rsid w:val="00F14FC7"/>
    <w:rsid w:val="00F15E6A"/>
    <w:rsid w:val="00F16C98"/>
    <w:rsid w:val="00F16F2B"/>
    <w:rsid w:val="00F17271"/>
    <w:rsid w:val="00F1746E"/>
    <w:rsid w:val="00F17BBE"/>
    <w:rsid w:val="00F17BE2"/>
    <w:rsid w:val="00F17C0B"/>
    <w:rsid w:val="00F2066A"/>
    <w:rsid w:val="00F207AA"/>
    <w:rsid w:val="00F21724"/>
    <w:rsid w:val="00F22406"/>
    <w:rsid w:val="00F22480"/>
    <w:rsid w:val="00F22D87"/>
    <w:rsid w:val="00F24394"/>
    <w:rsid w:val="00F24873"/>
    <w:rsid w:val="00F2551E"/>
    <w:rsid w:val="00F25697"/>
    <w:rsid w:val="00F2580B"/>
    <w:rsid w:val="00F25870"/>
    <w:rsid w:val="00F258E5"/>
    <w:rsid w:val="00F25D5D"/>
    <w:rsid w:val="00F25EC2"/>
    <w:rsid w:val="00F25EE9"/>
    <w:rsid w:val="00F2608C"/>
    <w:rsid w:val="00F26308"/>
    <w:rsid w:val="00F2669F"/>
    <w:rsid w:val="00F26DB0"/>
    <w:rsid w:val="00F273DE"/>
    <w:rsid w:val="00F27472"/>
    <w:rsid w:val="00F274DA"/>
    <w:rsid w:val="00F27B3F"/>
    <w:rsid w:val="00F27BA0"/>
    <w:rsid w:val="00F27DA0"/>
    <w:rsid w:val="00F30802"/>
    <w:rsid w:val="00F30979"/>
    <w:rsid w:val="00F30E1A"/>
    <w:rsid w:val="00F3107D"/>
    <w:rsid w:val="00F3135F"/>
    <w:rsid w:val="00F31422"/>
    <w:rsid w:val="00F32290"/>
    <w:rsid w:val="00F324AB"/>
    <w:rsid w:val="00F327F6"/>
    <w:rsid w:val="00F32FF6"/>
    <w:rsid w:val="00F3339F"/>
    <w:rsid w:val="00F339EA"/>
    <w:rsid w:val="00F33BA3"/>
    <w:rsid w:val="00F33BFB"/>
    <w:rsid w:val="00F3403C"/>
    <w:rsid w:val="00F3499F"/>
    <w:rsid w:val="00F35AB7"/>
    <w:rsid w:val="00F3600E"/>
    <w:rsid w:val="00F36474"/>
    <w:rsid w:val="00F36600"/>
    <w:rsid w:val="00F36893"/>
    <w:rsid w:val="00F36EFB"/>
    <w:rsid w:val="00F370B4"/>
    <w:rsid w:val="00F37339"/>
    <w:rsid w:val="00F379E3"/>
    <w:rsid w:val="00F4013C"/>
    <w:rsid w:val="00F40B26"/>
    <w:rsid w:val="00F40CA5"/>
    <w:rsid w:val="00F40F2F"/>
    <w:rsid w:val="00F417DB"/>
    <w:rsid w:val="00F42396"/>
    <w:rsid w:val="00F42D9D"/>
    <w:rsid w:val="00F42FBE"/>
    <w:rsid w:val="00F431BF"/>
    <w:rsid w:val="00F439F7"/>
    <w:rsid w:val="00F443DB"/>
    <w:rsid w:val="00F44745"/>
    <w:rsid w:val="00F44831"/>
    <w:rsid w:val="00F44DF5"/>
    <w:rsid w:val="00F453CD"/>
    <w:rsid w:val="00F45EC6"/>
    <w:rsid w:val="00F460D5"/>
    <w:rsid w:val="00F4662F"/>
    <w:rsid w:val="00F46B48"/>
    <w:rsid w:val="00F46B4B"/>
    <w:rsid w:val="00F478AA"/>
    <w:rsid w:val="00F47E98"/>
    <w:rsid w:val="00F500F9"/>
    <w:rsid w:val="00F513BB"/>
    <w:rsid w:val="00F5158C"/>
    <w:rsid w:val="00F51A5D"/>
    <w:rsid w:val="00F5217A"/>
    <w:rsid w:val="00F523B5"/>
    <w:rsid w:val="00F52A40"/>
    <w:rsid w:val="00F532B7"/>
    <w:rsid w:val="00F533E2"/>
    <w:rsid w:val="00F536ED"/>
    <w:rsid w:val="00F53C6E"/>
    <w:rsid w:val="00F53FE0"/>
    <w:rsid w:val="00F54007"/>
    <w:rsid w:val="00F54010"/>
    <w:rsid w:val="00F542BB"/>
    <w:rsid w:val="00F546C1"/>
    <w:rsid w:val="00F54A8D"/>
    <w:rsid w:val="00F54D5F"/>
    <w:rsid w:val="00F54F5B"/>
    <w:rsid w:val="00F5537E"/>
    <w:rsid w:val="00F55493"/>
    <w:rsid w:val="00F554E7"/>
    <w:rsid w:val="00F55561"/>
    <w:rsid w:val="00F55D37"/>
    <w:rsid w:val="00F55D6D"/>
    <w:rsid w:val="00F564F4"/>
    <w:rsid w:val="00F5697B"/>
    <w:rsid w:val="00F56A90"/>
    <w:rsid w:val="00F56D11"/>
    <w:rsid w:val="00F56E06"/>
    <w:rsid w:val="00F5750F"/>
    <w:rsid w:val="00F578F9"/>
    <w:rsid w:val="00F57C92"/>
    <w:rsid w:val="00F57D13"/>
    <w:rsid w:val="00F57F55"/>
    <w:rsid w:val="00F60486"/>
    <w:rsid w:val="00F60E5E"/>
    <w:rsid w:val="00F6103D"/>
    <w:rsid w:val="00F612A3"/>
    <w:rsid w:val="00F61502"/>
    <w:rsid w:val="00F61BF7"/>
    <w:rsid w:val="00F61FDC"/>
    <w:rsid w:val="00F621A6"/>
    <w:rsid w:val="00F621E2"/>
    <w:rsid w:val="00F62416"/>
    <w:rsid w:val="00F62A06"/>
    <w:rsid w:val="00F63103"/>
    <w:rsid w:val="00F6362D"/>
    <w:rsid w:val="00F6367D"/>
    <w:rsid w:val="00F638A6"/>
    <w:rsid w:val="00F638E0"/>
    <w:rsid w:val="00F63B40"/>
    <w:rsid w:val="00F63FAC"/>
    <w:rsid w:val="00F6409B"/>
    <w:rsid w:val="00F645C7"/>
    <w:rsid w:val="00F64DCF"/>
    <w:rsid w:val="00F64FD5"/>
    <w:rsid w:val="00F65A8A"/>
    <w:rsid w:val="00F65AED"/>
    <w:rsid w:val="00F65BDD"/>
    <w:rsid w:val="00F660CE"/>
    <w:rsid w:val="00F670DA"/>
    <w:rsid w:val="00F70390"/>
    <w:rsid w:val="00F70D47"/>
    <w:rsid w:val="00F70DAD"/>
    <w:rsid w:val="00F718E5"/>
    <w:rsid w:val="00F71C0E"/>
    <w:rsid w:val="00F71F73"/>
    <w:rsid w:val="00F72C3A"/>
    <w:rsid w:val="00F72F8A"/>
    <w:rsid w:val="00F734CD"/>
    <w:rsid w:val="00F734EE"/>
    <w:rsid w:val="00F73561"/>
    <w:rsid w:val="00F73B2E"/>
    <w:rsid w:val="00F73BD0"/>
    <w:rsid w:val="00F7486F"/>
    <w:rsid w:val="00F74C4D"/>
    <w:rsid w:val="00F74D5D"/>
    <w:rsid w:val="00F75703"/>
    <w:rsid w:val="00F7579B"/>
    <w:rsid w:val="00F758E2"/>
    <w:rsid w:val="00F759F4"/>
    <w:rsid w:val="00F75A82"/>
    <w:rsid w:val="00F75D85"/>
    <w:rsid w:val="00F76339"/>
    <w:rsid w:val="00F76B12"/>
    <w:rsid w:val="00F76B3B"/>
    <w:rsid w:val="00F77BF1"/>
    <w:rsid w:val="00F805EA"/>
    <w:rsid w:val="00F807E5"/>
    <w:rsid w:val="00F808C5"/>
    <w:rsid w:val="00F80E6F"/>
    <w:rsid w:val="00F8170E"/>
    <w:rsid w:val="00F81A64"/>
    <w:rsid w:val="00F81D2E"/>
    <w:rsid w:val="00F81E6E"/>
    <w:rsid w:val="00F83379"/>
    <w:rsid w:val="00F837DA"/>
    <w:rsid w:val="00F8410E"/>
    <w:rsid w:val="00F84499"/>
    <w:rsid w:val="00F84BC2"/>
    <w:rsid w:val="00F85264"/>
    <w:rsid w:val="00F852D5"/>
    <w:rsid w:val="00F8568D"/>
    <w:rsid w:val="00F85E35"/>
    <w:rsid w:val="00F86866"/>
    <w:rsid w:val="00F86BDC"/>
    <w:rsid w:val="00F873D4"/>
    <w:rsid w:val="00F87F6B"/>
    <w:rsid w:val="00F9006D"/>
    <w:rsid w:val="00F902D1"/>
    <w:rsid w:val="00F90A26"/>
    <w:rsid w:val="00F90D61"/>
    <w:rsid w:val="00F90E61"/>
    <w:rsid w:val="00F91056"/>
    <w:rsid w:val="00F9184D"/>
    <w:rsid w:val="00F91A5E"/>
    <w:rsid w:val="00F91F70"/>
    <w:rsid w:val="00F91FD0"/>
    <w:rsid w:val="00F921F6"/>
    <w:rsid w:val="00F92BFF"/>
    <w:rsid w:val="00F933FD"/>
    <w:rsid w:val="00F93440"/>
    <w:rsid w:val="00F93834"/>
    <w:rsid w:val="00F93ED5"/>
    <w:rsid w:val="00F943C8"/>
    <w:rsid w:val="00F94678"/>
    <w:rsid w:val="00F9591E"/>
    <w:rsid w:val="00F959D8"/>
    <w:rsid w:val="00F9662A"/>
    <w:rsid w:val="00F9770C"/>
    <w:rsid w:val="00F977C8"/>
    <w:rsid w:val="00F97B6A"/>
    <w:rsid w:val="00FA0560"/>
    <w:rsid w:val="00FA07F8"/>
    <w:rsid w:val="00FA0860"/>
    <w:rsid w:val="00FA0C16"/>
    <w:rsid w:val="00FA1D1D"/>
    <w:rsid w:val="00FA2283"/>
    <w:rsid w:val="00FA2396"/>
    <w:rsid w:val="00FA2845"/>
    <w:rsid w:val="00FA289F"/>
    <w:rsid w:val="00FA2A4B"/>
    <w:rsid w:val="00FA2DB9"/>
    <w:rsid w:val="00FA2E28"/>
    <w:rsid w:val="00FA33F6"/>
    <w:rsid w:val="00FA3870"/>
    <w:rsid w:val="00FA3B9C"/>
    <w:rsid w:val="00FA3E0C"/>
    <w:rsid w:val="00FA3F56"/>
    <w:rsid w:val="00FA3F75"/>
    <w:rsid w:val="00FA4354"/>
    <w:rsid w:val="00FA459E"/>
    <w:rsid w:val="00FA45E5"/>
    <w:rsid w:val="00FA4AC8"/>
    <w:rsid w:val="00FA4C26"/>
    <w:rsid w:val="00FA561B"/>
    <w:rsid w:val="00FA57E2"/>
    <w:rsid w:val="00FA5AE2"/>
    <w:rsid w:val="00FA5D8D"/>
    <w:rsid w:val="00FA5E65"/>
    <w:rsid w:val="00FA63E6"/>
    <w:rsid w:val="00FA6658"/>
    <w:rsid w:val="00FA7129"/>
    <w:rsid w:val="00FA721D"/>
    <w:rsid w:val="00FA758A"/>
    <w:rsid w:val="00FA7FA3"/>
    <w:rsid w:val="00FA7FC5"/>
    <w:rsid w:val="00FB0545"/>
    <w:rsid w:val="00FB0595"/>
    <w:rsid w:val="00FB10CC"/>
    <w:rsid w:val="00FB110A"/>
    <w:rsid w:val="00FB12D6"/>
    <w:rsid w:val="00FB13EF"/>
    <w:rsid w:val="00FB147D"/>
    <w:rsid w:val="00FB216A"/>
    <w:rsid w:val="00FB2510"/>
    <w:rsid w:val="00FB32B7"/>
    <w:rsid w:val="00FB3A45"/>
    <w:rsid w:val="00FB41F9"/>
    <w:rsid w:val="00FB446E"/>
    <w:rsid w:val="00FB45B3"/>
    <w:rsid w:val="00FB481B"/>
    <w:rsid w:val="00FB4974"/>
    <w:rsid w:val="00FB4B03"/>
    <w:rsid w:val="00FB4E00"/>
    <w:rsid w:val="00FB5AF2"/>
    <w:rsid w:val="00FB61D2"/>
    <w:rsid w:val="00FB6B15"/>
    <w:rsid w:val="00FB7093"/>
    <w:rsid w:val="00FB756B"/>
    <w:rsid w:val="00FB7EC0"/>
    <w:rsid w:val="00FC06F3"/>
    <w:rsid w:val="00FC11AD"/>
    <w:rsid w:val="00FC2045"/>
    <w:rsid w:val="00FC2139"/>
    <w:rsid w:val="00FC22B9"/>
    <w:rsid w:val="00FC249E"/>
    <w:rsid w:val="00FC2BB2"/>
    <w:rsid w:val="00FC2C78"/>
    <w:rsid w:val="00FC2E4C"/>
    <w:rsid w:val="00FC2EC2"/>
    <w:rsid w:val="00FC3040"/>
    <w:rsid w:val="00FC3A4F"/>
    <w:rsid w:val="00FC3F6D"/>
    <w:rsid w:val="00FC4562"/>
    <w:rsid w:val="00FC4C65"/>
    <w:rsid w:val="00FC539B"/>
    <w:rsid w:val="00FC53A5"/>
    <w:rsid w:val="00FC5CA2"/>
    <w:rsid w:val="00FC5F3A"/>
    <w:rsid w:val="00FC6165"/>
    <w:rsid w:val="00FC6F1F"/>
    <w:rsid w:val="00FC6F8D"/>
    <w:rsid w:val="00FC6FAC"/>
    <w:rsid w:val="00FC71C4"/>
    <w:rsid w:val="00FD042E"/>
    <w:rsid w:val="00FD0909"/>
    <w:rsid w:val="00FD0AC5"/>
    <w:rsid w:val="00FD0D43"/>
    <w:rsid w:val="00FD113B"/>
    <w:rsid w:val="00FD2594"/>
    <w:rsid w:val="00FD26CA"/>
    <w:rsid w:val="00FD2DDA"/>
    <w:rsid w:val="00FD2F3D"/>
    <w:rsid w:val="00FD3670"/>
    <w:rsid w:val="00FD39BD"/>
    <w:rsid w:val="00FD3B3D"/>
    <w:rsid w:val="00FD3D8D"/>
    <w:rsid w:val="00FD3DC9"/>
    <w:rsid w:val="00FD40EA"/>
    <w:rsid w:val="00FD436B"/>
    <w:rsid w:val="00FD4420"/>
    <w:rsid w:val="00FD4B12"/>
    <w:rsid w:val="00FD54DD"/>
    <w:rsid w:val="00FD59DE"/>
    <w:rsid w:val="00FD621A"/>
    <w:rsid w:val="00FD63C5"/>
    <w:rsid w:val="00FD6683"/>
    <w:rsid w:val="00FD672A"/>
    <w:rsid w:val="00FD6D43"/>
    <w:rsid w:val="00FD6F55"/>
    <w:rsid w:val="00FD6FA2"/>
    <w:rsid w:val="00FD72AC"/>
    <w:rsid w:val="00FD7893"/>
    <w:rsid w:val="00FD78B8"/>
    <w:rsid w:val="00FD7F10"/>
    <w:rsid w:val="00FE00C1"/>
    <w:rsid w:val="00FE130E"/>
    <w:rsid w:val="00FE16A5"/>
    <w:rsid w:val="00FE1AF7"/>
    <w:rsid w:val="00FE1B42"/>
    <w:rsid w:val="00FE2020"/>
    <w:rsid w:val="00FE2060"/>
    <w:rsid w:val="00FE2214"/>
    <w:rsid w:val="00FE2366"/>
    <w:rsid w:val="00FE2970"/>
    <w:rsid w:val="00FE2F57"/>
    <w:rsid w:val="00FE3924"/>
    <w:rsid w:val="00FE3947"/>
    <w:rsid w:val="00FE406B"/>
    <w:rsid w:val="00FE456D"/>
    <w:rsid w:val="00FE471D"/>
    <w:rsid w:val="00FE4B64"/>
    <w:rsid w:val="00FE4CBC"/>
    <w:rsid w:val="00FE5783"/>
    <w:rsid w:val="00FE591F"/>
    <w:rsid w:val="00FE5AB3"/>
    <w:rsid w:val="00FE5EF2"/>
    <w:rsid w:val="00FE622F"/>
    <w:rsid w:val="00FE6929"/>
    <w:rsid w:val="00FE6AE4"/>
    <w:rsid w:val="00FE6B13"/>
    <w:rsid w:val="00FE735A"/>
    <w:rsid w:val="00FE77C5"/>
    <w:rsid w:val="00FE7CB0"/>
    <w:rsid w:val="00FF00C9"/>
    <w:rsid w:val="00FF02E1"/>
    <w:rsid w:val="00FF0CF2"/>
    <w:rsid w:val="00FF132C"/>
    <w:rsid w:val="00FF15B1"/>
    <w:rsid w:val="00FF1B27"/>
    <w:rsid w:val="00FF1CF7"/>
    <w:rsid w:val="00FF1E11"/>
    <w:rsid w:val="00FF2A61"/>
    <w:rsid w:val="00FF2F44"/>
    <w:rsid w:val="00FF384C"/>
    <w:rsid w:val="00FF39E5"/>
    <w:rsid w:val="00FF39F7"/>
    <w:rsid w:val="00FF3FDF"/>
    <w:rsid w:val="00FF4A30"/>
    <w:rsid w:val="00FF4D1B"/>
    <w:rsid w:val="00FF4DD7"/>
    <w:rsid w:val="00FF4EA9"/>
    <w:rsid w:val="00FF5077"/>
    <w:rsid w:val="00FF508A"/>
    <w:rsid w:val="00FF553E"/>
    <w:rsid w:val="00FF59CD"/>
    <w:rsid w:val="00FF5D48"/>
    <w:rsid w:val="00FF6F2B"/>
    <w:rsid w:val="00FF6F8B"/>
    <w:rsid w:val="00FF6FC1"/>
    <w:rsid w:val="00FF7CE2"/>
    <w:rsid w:val="00FF7E8B"/>
    <w:rsid w:val="00FF7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3A8C40"/>
  <w15:docId w15:val="{2EBAE458-C7F4-4608-9BC4-43D4F68E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0CF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0069A"/>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uiPriority w:val="99"/>
    <w:qFormat/>
    <w:rsid w:val="00B0069A"/>
    <w:pPr>
      <w:keepNext/>
      <w:numPr>
        <w:numId w:val="1"/>
      </w:numPr>
      <w:jc w:val="both"/>
      <w:outlineLvl w:val="1"/>
    </w:pPr>
    <w:rPr>
      <w:b/>
      <w:bCs/>
    </w:rPr>
  </w:style>
  <w:style w:type="paragraph" w:styleId="Nagwek3">
    <w:name w:val="heading 3"/>
    <w:basedOn w:val="Normalny"/>
    <w:next w:val="Normalny"/>
    <w:link w:val="Nagwek3Znak"/>
    <w:uiPriority w:val="99"/>
    <w:qFormat/>
    <w:rsid w:val="00FB7EC0"/>
    <w:pPr>
      <w:keepNext/>
      <w:keepLines/>
      <w:spacing w:before="200"/>
      <w:outlineLvl w:val="2"/>
    </w:pPr>
    <w:rPr>
      <w:rFonts w:ascii="Cambria" w:hAnsi="Cambria" w:cs="Cambria"/>
      <w:b/>
      <w:bCs/>
      <w:color w:val="4F81BD"/>
    </w:rPr>
  </w:style>
  <w:style w:type="paragraph" w:styleId="Nagwek4">
    <w:name w:val="heading 4"/>
    <w:basedOn w:val="Normalny"/>
    <w:next w:val="Normalny"/>
    <w:link w:val="Nagwek4Znak"/>
    <w:uiPriority w:val="99"/>
    <w:qFormat/>
    <w:locked/>
    <w:rsid w:val="00302485"/>
    <w:pPr>
      <w:keepNext/>
      <w:keepLines/>
      <w:spacing w:before="200"/>
      <w:outlineLvl w:val="3"/>
    </w:pPr>
    <w:rPr>
      <w:rFonts w:ascii="Cambria" w:hAnsi="Cambria" w:cs="Cambria"/>
      <w:b/>
      <w:bCs/>
      <w:i/>
      <w:iCs/>
      <w:color w:val="4F81BD"/>
    </w:rPr>
  </w:style>
  <w:style w:type="paragraph" w:styleId="Nagwek8">
    <w:name w:val="heading 8"/>
    <w:basedOn w:val="Normalny"/>
    <w:next w:val="Normalny"/>
    <w:link w:val="Nagwek8Znak"/>
    <w:uiPriority w:val="99"/>
    <w:qFormat/>
    <w:locked/>
    <w:rsid w:val="000F4E51"/>
    <w:pPr>
      <w:keepNext/>
      <w:keepLines/>
      <w:spacing w:before="20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C871ED"/>
    <w:pPr>
      <w:keepNext/>
      <w:keepLines/>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0069A"/>
    <w:rPr>
      <w:rFonts w:ascii="Times New Roman" w:hAnsi="Times New Roman" w:cs="Times New Roman"/>
      <w:b/>
      <w:bCs/>
      <w:sz w:val="24"/>
      <w:szCs w:val="24"/>
      <w:lang w:eastAsia="pl-PL"/>
    </w:rPr>
  </w:style>
  <w:style w:type="character" w:customStyle="1" w:styleId="Nagwek2Znak">
    <w:name w:val="Nagłówek 2 Znak"/>
    <w:link w:val="Nagwek2"/>
    <w:uiPriority w:val="99"/>
    <w:locked/>
    <w:rsid w:val="00B0069A"/>
    <w:rPr>
      <w:rFonts w:ascii="Times New Roman" w:eastAsia="Times New Roman" w:hAnsi="Times New Roman"/>
      <w:b/>
      <w:bCs/>
      <w:sz w:val="24"/>
      <w:szCs w:val="24"/>
    </w:rPr>
  </w:style>
  <w:style w:type="character" w:customStyle="1" w:styleId="Nagwek3Znak">
    <w:name w:val="Nagłówek 3 Znak"/>
    <w:link w:val="Nagwek3"/>
    <w:uiPriority w:val="99"/>
    <w:semiHidden/>
    <w:locked/>
    <w:rsid w:val="00FB7EC0"/>
    <w:rPr>
      <w:rFonts w:ascii="Cambria" w:hAnsi="Cambria" w:cs="Cambria"/>
      <w:b/>
      <w:bCs/>
      <w:color w:val="4F81BD"/>
      <w:sz w:val="24"/>
      <w:szCs w:val="24"/>
      <w:lang w:eastAsia="pl-PL"/>
    </w:rPr>
  </w:style>
  <w:style w:type="character" w:customStyle="1" w:styleId="Nagwek4Znak">
    <w:name w:val="Nagłówek 4 Znak"/>
    <w:link w:val="Nagwek4"/>
    <w:uiPriority w:val="99"/>
    <w:locked/>
    <w:rsid w:val="00302485"/>
    <w:rPr>
      <w:rFonts w:ascii="Cambria" w:hAnsi="Cambria" w:cs="Cambria"/>
      <w:b/>
      <w:bCs/>
      <w:i/>
      <w:iCs/>
      <w:color w:val="4F81BD"/>
      <w:sz w:val="24"/>
      <w:szCs w:val="24"/>
    </w:rPr>
  </w:style>
  <w:style w:type="character" w:customStyle="1" w:styleId="Nagwek8Znak">
    <w:name w:val="Nagłówek 8 Znak"/>
    <w:link w:val="Nagwek8"/>
    <w:uiPriority w:val="99"/>
    <w:semiHidden/>
    <w:locked/>
    <w:rsid w:val="000F4E51"/>
    <w:rPr>
      <w:rFonts w:ascii="Cambria" w:hAnsi="Cambria" w:cs="Cambria"/>
      <w:color w:val="404040"/>
    </w:rPr>
  </w:style>
  <w:style w:type="character" w:customStyle="1" w:styleId="Nagwek9Znak">
    <w:name w:val="Nagłówek 9 Znak"/>
    <w:link w:val="Nagwek9"/>
    <w:uiPriority w:val="99"/>
    <w:semiHidden/>
    <w:locked/>
    <w:rsid w:val="00C871ED"/>
    <w:rPr>
      <w:rFonts w:ascii="Cambria" w:hAnsi="Cambria" w:cs="Cambria"/>
      <w:i/>
      <w:iCs/>
      <w:color w:val="404040"/>
      <w:sz w:val="20"/>
      <w:szCs w:val="20"/>
      <w:lang w:eastAsia="pl-PL"/>
    </w:rPr>
  </w:style>
  <w:style w:type="paragraph" w:styleId="Tekstpodstawowy">
    <w:name w:val="Body Text"/>
    <w:aliases w:val="Regulacje,definicje,moj body text"/>
    <w:basedOn w:val="Normalny"/>
    <w:link w:val="TekstpodstawowyZnak"/>
    <w:uiPriority w:val="99"/>
    <w:rsid w:val="00B0069A"/>
    <w:pPr>
      <w:jc w:val="both"/>
    </w:pPr>
  </w:style>
  <w:style w:type="character" w:customStyle="1" w:styleId="TekstpodstawowyZnak">
    <w:name w:val="Tekst podstawowy Znak"/>
    <w:aliases w:val="Regulacje Znak,definicje Znak,moj body text Znak"/>
    <w:link w:val="Tekstpodstawowy"/>
    <w:uiPriority w:val="99"/>
    <w:locked/>
    <w:rsid w:val="00B0069A"/>
    <w:rPr>
      <w:rFonts w:ascii="Times New Roman" w:hAnsi="Times New Roman" w:cs="Times New Roman"/>
      <w:sz w:val="24"/>
      <w:szCs w:val="24"/>
      <w:lang w:eastAsia="pl-PL"/>
    </w:rPr>
  </w:style>
  <w:style w:type="paragraph" w:styleId="Tekstpodstawowy3">
    <w:name w:val="Body Text 3"/>
    <w:basedOn w:val="Normalny"/>
    <w:link w:val="Tekstpodstawowy3Znak"/>
    <w:uiPriority w:val="99"/>
    <w:rsid w:val="00B0069A"/>
    <w:pPr>
      <w:jc w:val="both"/>
    </w:pPr>
    <w:rPr>
      <w:b/>
      <w:bCs/>
      <w:sz w:val="22"/>
      <w:szCs w:val="22"/>
    </w:rPr>
  </w:style>
  <w:style w:type="character" w:customStyle="1" w:styleId="Tekstpodstawowy3Znak">
    <w:name w:val="Tekst podstawowy 3 Znak"/>
    <w:link w:val="Tekstpodstawowy3"/>
    <w:uiPriority w:val="99"/>
    <w:locked/>
    <w:rsid w:val="00B0069A"/>
    <w:rPr>
      <w:rFonts w:ascii="Times New Roman" w:hAnsi="Times New Roman" w:cs="Times New Roman"/>
      <w:b/>
      <w:bCs/>
      <w:lang w:eastAsia="pl-PL"/>
    </w:rPr>
  </w:style>
  <w:style w:type="paragraph" w:styleId="Nagwek">
    <w:name w:val="header"/>
    <w:basedOn w:val="Normalny"/>
    <w:link w:val="NagwekZnak"/>
    <w:uiPriority w:val="99"/>
    <w:rsid w:val="00B0069A"/>
    <w:pPr>
      <w:tabs>
        <w:tab w:val="center" w:pos="4536"/>
        <w:tab w:val="right" w:pos="9072"/>
      </w:tabs>
    </w:pPr>
  </w:style>
  <w:style w:type="character" w:customStyle="1" w:styleId="NagwekZnak">
    <w:name w:val="Nagłówek Znak"/>
    <w:link w:val="Nagwek"/>
    <w:uiPriority w:val="99"/>
    <w:locked/>
    <w:rsid w:val="00B0069A"/>
    <w:rPr>
      <w:rFonts w:ascii="Times New Roman" w:hAnsi="Times New Roman" w:cs="Times New Roman"/>
      <w:sz w:val="24"/>
      <w:szCs w:val="24"/>
      <w:lang w:eastAsia="pl-PL"/>
    </w:rPr>
  </w:style>
  <w:style w:type="paragraph" w:styleId="Stopka">
    <w:name w:val="footer"/>
    <w:basedOn w:val="Normalny"/>
    <w:link w:val="StopkaZnak"/>
    <w:uiPriority w:val="99"/>
    <w:rsid w:val="00B0069A"/>
    <w:pPr>
      <w:tabs>
        <w:tab w:val="center" w:pos="4536"/>
        <w:tab w:val="right" w:pos="9072"/>
      </w:tabs>
    </w:pPr>
  </w:style>
  <w:style w:type="character" w:customStyle="1" w:styleId="StopkaZnak">
    <w:name w:val="Stopka Znak"/>
    <w:link w:val="Stopka"/>
    <w:uiPriority w:val="99"/>
    <w:locked/>
    <w:rsid w:val="00B0069A"/>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B0069A"/>
    <w:rPr>
      <w:rFonts w:ascii="Tahoma" w:hAnsi="Tahoma" w:cs="Tahoma"/>
      <w:sz w:val="16"/>
      <w:szCs w:val="16"/>
    </w:rPr>
  </w:style>
  <w:style w:type="character" w:customStyle="1" w:styleId="TekstdymkaZnak">
    <w:name w:val="Tekst dymka Znak"/>
    <w:link w:val="Tekstdymka"/>
    <w:uiPriority w:val="99"/>
    <w:semiHidden/>
    <w:locked/>
    <w:rsid w:val="00B0069A"/>
    <w:rPr>
      <w:rFonts w:ascii="Tahoma" w:hAnsi="Tahoma" w:cs="Tahoma"/>
      <w:sz w:val="16"/>
      <w:szCs w:val="16"/>
      <w:lang w:eastAsia="pl-PL"/>
    </w:rPr>
  </w:style>
  <w:style w:type="paragraph" w:customStyle="1" w:styleId="Default">
    <w:name w:val="Default"/>
    <w:rsid w:val="00B0069A"/>
    <w:pPr>
      <w:widowControl w:val="0"/>
      <w:autoSpaceDE w:val="0"/>
      <w:autoSpaceDN w:val="0"/>
      <w:adjustRightInd w:val="0"/>
    </w:pPr>
    <w:rPr>
      <w:rFonts w:ascii="Times New Roman" w:eastAsia="Times New Roman" w:hAnsi="Times New Roman"/>
      <w:color w:val="000000"/>
      <w:sz w:val="24"/>
      <w:szCs w:val="24"/>
    </w:rPr>
  </w:style>
  <w:style w:type="character" w:styleId="Hipercze">
    <w:name w:val="Hyperlink"/>
    <w:uiPriority w:val="99"/>
    <w:semiHidden/>
    <w:rsid w:val="009370BA"/>
    <w:rPr>
      <w:color w:val="0000FF"/>
      <w:u w:val="single"/>
    </w:rPr>
  </w:style>
  <w:style w:type="paragraph" w:styleId="Akapitzlist">
    <w:name w:val="List Paragraph"/>
    <w:aliases w:val="L1,Akapit z listą5,Nagł. 4 SW,T_SZ_List Paragraph,normalny tekst,Akapit z listą BS,Obiekt,List Paragraph1,HŁ_Bullet1,lp1,Normal,Akapit z listą31,Wypunktowanie,List Paragraph,Normal2,Wyliczanie,BulletC,CW_Lista,Kolorowa lista — akcent 11"/>
    <w:basedOn w:val="Normalny"/>
    <w:link w:val="AkapitzlistZnak"/>
    <w:uiPriority w:val="34"/>
    <w:qFormat/>
    <w:rsid w:val="007F58AD"/>
    <w:pPr>
      <w:ind w:left="720"/>
    </w:pPr>
  </w:style>
  <w:style w:type="paragraph" w:styleId="Tekstpodstawowywcity">
    <w:name w:val="Body Text Indent"/>
    <w:basedOn w:val="Normalny"/>
    <w:link w:val="TekstpodstawowywcityZnak"/>
    <w:uiPriority w:val="99"/>
    <w:rsid w:val="00243BD3"/>
    <w:pPr>
      <w:spacing w:after="120"/>
      <w:ind w:left="283"/>
    </w:pPr>
  </w:style>
  <w:style w:type="character" w:customStyle="1" w:styleId="TekstpodstawowywcityZnak">
    <w:name w:val="Tekst podstawowy wcięty Znak"/>
    <w:link w:val="Tekstpodstawowywcity"/>
    <w:uiPriority w:val="99"/>
    <w:locked/>
    <w:rsid w:val="00243BD3"/>
    <w:rPr>
      <w:rFonts w:ascii="Times New Roman" w:hAnsi="Times New Roman" w:cs="Times New Roman"/>
      <w:sz w:val="24"/>
      <w:szCs w:val="24"/>
      <w:lang w:eastAsia="pl-PL"/>
    </w:rPr>
  </w:style>
  <w:style w:type="paragraph" w:customStyle="1" w:styleId="CM6">
    <w:name w:val="CM6"/>
    <w:basedOn w:val="Default"/>
    <w:next w:val="Default"/>
    <w:uiPriority w:val="99"/>
    <w:rsid w:val="00DF451A"/>
    <w:pPr>
      <w:spacing w:line="278" w:lineRule="atLeast"/>
    </w:pPr>
    <w:rPr>
      <w:color w:val="auto"/>
    </w:rPr>
  </w:style>
  <w:style w:type="paragraph" w:customStyle="1" w:styleId="CM7">
    <w:name w:val="CM7"/>
    <w:basedOn w:val="Default"/>
    <w:next w:val="Default"/>
    <w:uiPriority w:val="99"/>
    <w:rsid w:val="00DF451A"/>
    <w:pPr>
      <w:spacing w:line="278" w:lineRule="atLeast"/>
    </w:pPr>
    <w:rPr>
      <w:color w:val="auto"/>
    </w:rPr>
  </w:style>
  <w:style w:type="paragraph" w:customStyle="1" w:styleId="CM36">
    <w:name w:val="CM36"/>
    <w:basedOn w:val="Default"/>
    <w:next w:val="Default"/>
    <w:uiPriority w:val="99"/>
    <w:rsid w:val="009D5E4F"/>
    <w:pPr>
      <w:spacing w:after="275"/>
    </w:pPr>
    <w:rPr>
      <w:color w:val="auto"/>
    </w:rPr>
  </w:style>
  <w:style w:type="paragraph" w:customStyle="1" w:styleId="CM17">
    <w:name w:val="CM17"/>
    <w:basedOn w:val="Default"/>
    <w:next w:val="Default"/>
    <w:uiPriority w:val="99"/>
    <w:rsid w:val="00A57157"/>
    <w:pPr>
      <w:spacing w:line="276" w:lineRule="atLeast"/>
    </w:pPr>
    <w:rPr>
      <w:color w:val="auto"/>
    </w:rPr>
  </w:style>
  <w:style w:type="paragraph" w:customStyle="1" w:styleId="CM19">
    <w:name w:val="CM19"/>
    <w:basedOn w:val="Default"/>
    <w:next w:val="Default"/>
    <w:uiPriority w:val="99"/>
    <w:rsid w:val="00A57157"/>
    <w:pPr>
      <w:spacing w:line="276" w:lineRule="atLeast"/>
    </w:pPr>
    <w:rPr>
      <w:color w:val="auto"/>
    </w:rPr>
  </w:style>
  <w:style w:type="paragraph" w:customStyle="1" w:styleId="CM4">
    <w:name w:val="CM4"/>
    <w:basedOn w:val="Default"/>
    <w:next w:val="Default"/>
    <w:uiPriority w:val="99"/>
    <w:rsid w:val="00A57157"/>
    <w:rPr>
      <w:color w:val="auto"/>
    </w:rPr>
  </w:style>
  <w:style w:type="paragraph" w:styleId="Tekstpodstawowy2">
    <w:name w:val="Body Text 2"/>
    <w:basedOn w:val="Normalny"/>
    <w:link w:val="Tekstpodstawowy2Znak"/>
    <w:uiPriority w:val="99"/>
    <w:semiHidden/>
    <w:rsid w:val="00C871ED"/>
    <w:pPr>
      <w:spacing w:after="120" w:line="480" w:lineRule="auto"/>
    </w:pPr>
  </w:style>
  <w:style w:type="character" w:customStyle="1" w:styleId="Tekstpodstawowy2Znak">
    <w:name w:val="Tekst podstawowy 2 Znak"/>
    <w:link w:val="Tekstpodstawowy2"/>
    <w:uiPriority w:val="99"/>
    <w:semiHidden/>
    <w:locked/>
    <w:rsid w:val="00C871ED"/>
    <w:rPr>
      <w:rFonts w:ascii="Times New Roman" w:hAnsi="Times New Roman" w:cs="Times New Roman"/>
      <w:sz w:val="24"/>
      <w:szCs w:val="24"/>
      <w:lang w:eastAsia="pl-PL"/>
    </w:rPr>
  </w:style>
  <w:style w:type="paragraph" w:customStyle="1" w:styleId="CM38">
    <w:name w:val="CM38"/>
    <w:basedOn w:val="Default"/>
    <w:next w:val="Default"/>
    <w:uiPriority w:val="99"/>
    <w:rsid w:val="00C871ED"/>
    <w:pPr>
      <w:spacing w:after="468"/>
    </w:pPr>
    <w:rPr>
      <w:color w:val="auto"/>
    </w:rPr>
  </w:style>
  <w:style w:type="paragraph" w:customStyle="1" w:styleId="Indeks">
    <w:name w:val="Indeks"/>
    <w:basedOn w:val="Normalny"/>
    <w:uiPriority w:val="99"/>
    <w:rsid w:val="009336DF"/>
    <w:pPr>
      <w:suppressLineNumbers/>
      <w:suppressAutoHyphens/>
    </w:pPr>
    <w:rPr>
      <w:lang w:eastAsia="ar-SA"/>
    </w:rPr>
  </w:style>
  <w:style w:type="paragraph" w:customStyle="1" w:styleId="Tekstpodstawowy31">
    <w:name w:val="Tekst podstawowy 31"/>
    <w:basedOn w:val="Normalny"/>
    <w:uiPriority w:val="99"/>
    <w:rsid w:val="009336DF"/>
    <w:pPr>
      <w:overflowPunct w:val="0"/>
      <w:autoSpaceDE w:val="0"/>
      <w:autoSpaceDN w:val="0"/>
      <w:adjustRightInd w:val="0"/>
      <w:jc w:val="both"/>
      <w:textAlignment w:val="baseline"/>
    </w:pPr>
    <w:rPr>
      <w:b/>
      <w:bCs/>
      <w:sz w:val="22"/>
      <w:szCs w:val="22"/>
    </w:rPr>
  </w:style>
  <w:style w:type="paragraph" w:customStyle="1" w:styleId="pkt">
    <w:name w:val="pkt"/>
    <w:basedOn w:val="Normalny"/>
    <w:uiPriority w:val="99"/>
    <w:rsid w:val="00DB29C5"/>
    <w:pPr>
      <w:autoSpaceDE w:val="0"/>
      <w:autoSpaceDN w:val="0"/>
      <w:spacing w:before="60" w:after="60" w:line="360" w:lineRule="auto"/>
      <w:ind w:left="851" w:hanging="295"/>
      <w:jc w:val="both"/>
    </w:pPr>
    <w:rPr>
      <w:rFonts w:ascii="Univers-PL" w:eastAsia="Univers-PL" w:cs="Univers-PL"/>
      <w:sz w:val="19"/>
      <w:szCs w:val="19"/>
    </w:rPr>
  </w:style>
  <w:style w:type="table" w:styleId="Tabela-Siatka">
    <w:name w:val="Table Grid"/>
    <w:basedOn w:val="Standardowy"/>
    <w:uiPriority w:val="99"/>
    <w:rsid w:val="0031259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rsid w:val="001A05AF"/>
    <w:pPr>
      <w:spacing w:after="120"/>
      <w:ind w:left="283"/>
    </w:pPr>
    <w:rPr>
      <w:sz w:val="16"/>
      <w:szCs w:val="16"/>
    </w:rPr>
  </w:style>
  <w:style w:type="character" w:customStyle="1" w:styleId="Tekstpodstawowywcity3Znak">
    <w:name w:val="Tekst podstawowy wcięty 3 Znak"/>
    <w:link w:val="Tekstpodstawowywcity3"/>
    <w:uiPriority w:val="99"/>
    <w:semiHidden/>
    <w:locked/>
    <w:rsid w:val="001A05AF"/>
    <w:rPr>
      <w:rFonts w:ascii="Times New Roman" w:hAnsi="Times New Roman" w:cs="Times New Roman"/>
      <w:sz w:val="16"/>
      <w:szCs w:val="16"/>
      <w:lang w:eastAsia="pl-PL"/>
    </w:rPr>
  </w:style>
  <w:style w:type="paragraph" w:customStyle="1" w:styleId="Tekstpodstawowy32">
    <w:name w:val="Tekst podstawowy 32"/>
    <w:basedOn w:val="Normalny"/>
    <w:uiPriority w:val="99"/>
    <w:rsid w:val="00401278"/>
    <w:pPr>
      <w:overflowPunct w:val="0"/>
      <w:autoSpaceDE w:val="0"/>
      <w:autoSpaceDN w:val="0"/>
      <w:adjustRightInd w:val="0"/>
      <w:jc w:val="both"/>
      <w:textAlignment w:val="baseline"/>
    </w:pPr>
    <w:rPr>
      <w:b/>
      <w:bCs/>
      <w:sz w:val="22"/>
      <w:szCs w:val="22"/>
    </w:rPr>
  </w:style>
  <w:style w:type="paragraph" w:customStyle="1" w:styleId="pozycjatresc1">
    <w:name w:val="pozycja_tresc1"/>
    <w:basedOn w:val="Normalny"/>
    <w:uiPriority w:val="99"/>
    <w:rsid w:val="00387676"/>
    <w:pPr>
      <w:spacing w:line="336" w:lineRule="atLeast"/>
      <w:jc w:val="both"/>
    </w:pPr>
    <w:rPr>
      <w:sz w:val="17"/>
      <w:szCs w:val="17"/>
    </w:rPr>
  </w:style>
  <w:style w:type="character" w:customStyle="1" w:styleId="pozycjatytul1">
    <w:name w:val="pozycja_tytul1"/>
    <w:uiPriority w:val="99"/>
    <w:rsid w:val="00387676"/>
    <w:rPr>
      <w:b/>
      <w:bCs/>
      <w:sz w:val="18"/>
      <w:szCs w:val="18"/>
    </w:rPr>
  </w:style>
  <w:style w:type="paragraph" w:customStyle="1" w:styleId="Zawartotabeli">
    <w:name w:val="Zawartość tabeli"/>
    <w:basedOn w:val="Normalny"/>
    <w:uiPriority w:val="99"/>
    <w:rsid w:val="00E72A01"/>
    <w:pPr>
      <w:widowControl w:val="0"/>
      <w:suppressLineNumbers/>
      <w:suppressAutoHyphens/>
    </w:pPr>
    <w:rPr>
      <w:rFonts w:eastAsia="SimSun"/>
      <w:kern w:val="1"/>
      <w:lang w:eastAsia="hi-IN" w:bidi="hi-IN"/>
    </w:rPr>
  </w:style>
  <w:style w:type="paragraph" w:customStyle="1" w:styleId="Standard">
    <w:name w:val="Standard"/>
    <w:uiPriority w:val="99"/>
    <w:rsid w:val="003D6536"/>
    <w:pPr>
      <w:widowControl w:val="0"/>
      <w:suppressAutoHyphens/>
      <w:autoSpaceDN w:val="0"/>
      <w:textAlignment w:val="baseline"/>
    </w:pPr>
    <w:rPr>
      <w:rFonts w:ascii="Times New Roman" w:eastAsia="SimSun" w:hAnsi="Times New Roman"/>
      <w:kern w:val="3"/>
      <w:sz w:val="24"/>
      <w:szCs w:val="24"/>
      <w:lang w:eastAsia="zh-CN"/>
    </w:rPr>
  </w:style>
  <w:style w:type="paragraph" w:styleId="Mapadokumentu">
    <w:name w:val="Document Map"/>
    <w:basedOn w:val="Normalny"/>
    <w:link w:val="MapadokumentuZnak"/>
    <w:uiPriority w:val="99"/>
    <w:semiHidden/>
    <w:rsid w:val="009B7978"/>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sid w:val="0096511B"/>
    <w:rPr>
      <w:rFonts w:ascii="Times New Roman" w:hAnsi="Times New Roman" w:cs="Times New Roman"/>
      <w:sz w:val="2"/>
      <w:szCs w:val="2"/>
    </w:rPr>
  </w:style>
  <w:style w:type="paragraph" w:customStyle="1" w:styleId="Zawartoramki">
    <w:name w:val="Zawartość ramki"/>
    <w:basedOn w:val="Tekstpodstawowy"/>
    <w:uiPriority w:val="99"/>
    <w:rsid w:val="000346E5"/>
    <w:pPr>
      <w:suppressAutoHyphens/>
    </w:pPr>
    <w:rPr>
      <w:lang w:eastAsia="ar-SA"/>
    </w:rPr>
  </w:style>
  <w:style w:type="paragraph" w:styleId="Tekstpodstawowywcity2">
    <w:name w:val="Body Text Indent 2"/>
    <w:basedOn w:val="Normalny"/>
    <w:link w:val="Tekstpodstawowywcity2Znak"/>
    <w:uiPriority w:val="99"/>
    <w:rsid w:val="007F27FD"/>
    <w:pPr>
      <w:spacing w:after="120" w:line="480" w:lineRule="auto"/>
      <w:ind w:left="283"/>
    </w:pPr>
  </w:style>
  <w:style w:type="character" w:customStyle="1" w:styleId="Tekstpodstawowywcity2Znak">
    <w:name w:val="Tekst podstawowy wcięty 2 Znak"/>
    <w:link w:val="Tekstpodstawowywcity2"/>
    <w:uiPriority w:val="99"/>
    <w:locked/>
    <w:rsid w:val="007F27FD"/>
    <w:rPr>
      <w:rFonts w:ascii="Times New Roman" w:hAnsi="Times New Roman" w:cs="Times New Roman"/>
      <w:sz w:val="24"/>
      <w:szCs w:val="24"/>
    </w:rPr>
  </w:style>
  <w:style w:type="paragraph" w:customStyle="1" w:styleId="Tekstpodstawowy33">
    <w:name w:val="Tekst podstawowy 33"/>
    <w:basedOn w:val="Normalny"/>
    <w:uiPriority w:val="99"/>
    <w:rsid w:val="007F27FD"/>
    <w:pPr>
      <w:overflowPunct w:val="0"/>
      <w:autoSpaceDE w:val="0"/>
      <w:autoSpaceDN w:val="0"/>
      <w:adjustRightInd w:val="0"/>
      <w:jc w:val="both"/>
      <w:textAlignment w:val="baseline"/>
    </w:pPr>
    <w:rPr>
      <w:b/>
      <w:bCs/>
      <w:sz w:val="22"/>
      <w:szCs w:val="22"/>
    </w:rPr>
  </w:style>
  <w:style w:type="paragraph" w:customStyle="1" w:styleId="TableText">
    <w:name w:val="Table Text"/>
    <w:uiPriority w:val="99"/>
    <w:rsid w:val="007F27FD"/>
    <w:rPr>
      <w:rFonts w:ascii="HelveticaEE" w:eastAsia="Times New Roman" w:hAnsi="HelveticaEE" w:cs="HelveticaEE"/>
      <w:color w:val="000000"/>
      <w:sz w:val="24"/>
      <w:szCs w:val="24"/>
      <w:lang w:val="cs-CZ"/>
    </w:rPr>
  </w:style>
  <w:style w:type="paragraph" w:styleId="NormalnyWeb">
    <w:name w:val="Normal (Web)"/>
    <w:basedOn w:val="Normalny"/>
    <w:uiPriority w:val="99"/>
    <w:rsid w:val="00CA72AC"/>
    <w:pPr>
      <w:ind w:left="225"/>
    </w:pPr>
  </w:style>
  <w:style w:type="paragraph" w:customStyle="1" w:styleId="WW-Tekstpodstawowy3">
    <w:name w:val="WW-Tekst podstawowy 3"/>
    <w:basedOn w:val="Normalny"/>
    <w:uiPriority w:val="99"/>
    <w:rsid w:val="0064437A"/>
    <w:pPr>
      <w:suppressAutoHyphens/>
    </w:pPr>
    <w:rPr>
      <w:rFonts w:ascii="Tahoma" w:hAnsi="Tahoma" w:cs="Tahoma"/>
      <w:sz w:val="16"/>
      <w:szCs w:val="16"/>
    </w:rPr>
  </w:style>
  <w:style w:type="paragraph" w:customStyle="1" w:styleId="Tekstpodstawowy34">
    <w:name w:val="Tekst podstawowy 34"/>
    <w:basedOn w:val="Normalny"/>
    <w:uiPriority w:val="99"/>
    <w:rsid w:val="00076C8A"/>
    <w:pPr>
      <w:overflowPunct w:val="0"/>
      <w:autoSpaceDE w:val="0"/>
      <w:autoSpaceDN w:val="0"/>
      <w:adjustRightInd w:val="0"/>
      <w:jc w:val="both"/>
      <w:textAlignment w:val="baseline"/>
    </w:pPr>
    <w:rPr>
      <w:b/>
      <w:bCs/>
      <w:sz w:val="22"/>
      <w:szCs w:val="22"/>
    </w:rPr>
  </w:style>
  <w:style w:type="paragraph" w:styleId="Tekstblokowy">
    <w:name w:val="Block Text"/>
    <w:basedOn w:val="Normalny"/>
    <w:uiPriority w:val="99"/>
    <w:semiHidden/>
    <w:rsid w:val="00076C8A"/>
    <w:pPr>
      <w:ind w:left="360" w:right="72" w:hanging="360"/>
      <w:jc w:val="both"/>
    </w:pPr>
    <w:rPr>
      <w:rFonts w:ascii="Tahoma" w:hAnsi="Tahoma" w:cs="Tahoma"/>
    </w:rPr>
  </w:style>
  <w:style w:type="paragraph" w:styleId="Tekstprzypisukocowego">
    <w:name w:val="endnote text"/>
    <w:basedOn w:val="Normalny"/>
    <w:link w:val="TekstprzypisukocowegoZnak"/>
    <w:uiPriority w:val="99"/>
    <w:semiHidden/>
    <w:rsid w:val="002F33E2"/>
    <w:rPr>
      <w:sz w:val="20"/>
      <w:szCs w:val="20"/>
    </w:rPr>
  </w:style>
  <w:style w:type="character" w:customStyle="1" w:styleId="TekstprzypisukocowegoZnak">
    <w:name w:val="Tekst przypisu końcowego Znak"/>
    <w:link w:val="Tekstprzypisukocowego"/>
    <w:uiPriority w:val="99"/>
    <w:semiHidden/>
    <w:locked/>
    <w:rsid w:val="002F33E2"/>
    <w:rPr>
      <w:rFonts w:ascii="Times New Roman" w:hAnsi="Times New Roman" w:cs="Times New Roman"/>
      <w:sz w:val="20"/>
      <w:szCs w:val="20"/>
    </w:rPr>
  </w:style>
  <w:style w:type="paragraph" w:customStyle="1" w:styleId="Tekstpodstawowy35">
    <w:name w:val="Tekst podstawowy 35"/>
    <w:basedOn w:val="Normalny"/>
    <w:uiPriority w:val="99"/>
    <w:rsid w:val="004C306E"/>
    <w:pPr>
      <w:overflowPunct w:val="0"/>
      <w:autoSpaceDE w:val="0"/>
      <w:autoSpaceDN w:val="0"/>
      <w:adjustRightInd w:val="0"/>
      <w:jc w:val="both"/>
      <w:textAlignment w:val="baseline"/>
    </w:pPr>
    <w:rPr>
      <w:b/>
      <w:bCs/>
      <w:sz w:val="22"/>
      <w:szCs w:val="22"/>
    </w:rPr>
  </w:style>
  <w:style w:type="paragraph" w:customStyle="1" w:styleId="Nagwektabeli">
    <w:name w:val="Nagłówek tabeli"/>
    <w:basedOn w:val="Normalny"/>
    <w:uiPriority w:val="99"/>
    <w:rsid w:val="004C306E"/>
    <w:pPr>
      <w:widowControl w:val="0"/>
      <w:suppressLineNumbers/>
      <w:suppressAutoHyphens/>
      <w:spacing w:after="120"/>
      <w:jc w:val="center"/>
    </w:pPr>
    <w:rPr>
      <w:rFonts w:eastAsia="Calibri"/>
      <w:b/>
      <w:bCs/>
      <w:i/>
      <w:iCs/>
    </w:rPr>
  </w:style>
  <w:style w:type="character" w:styleId="Numerstrony">
    <w:name w:val="page number"/>
    <w:basedOn w:val="Domylnaczcionkaakapitu"/>
    <w:uiPriority w:val="99"/>
    <w:rsid w:val="00D64292"/>
  </w:style>
  <w:style w:type="paragraph" w:customStyle="1" w:styleId="CM41">
    <w:name w:val="CM41"/>
    <w:basedOn w:val="Default"/>
    <w:next w:val="Default"/>
    <w:uiPriority w:val="99"/>
    <w:rsid w:val="00DD74ED"/>
    <w:pPr>
      <w:spacing w:after="393"/>
    </w:pPr>
    <w:rPr>
      <w:color w:val="auto"/>
    </w:rPr>
  </w:style>
  <w:style w:type="paragraph" w:customStyle="1" w:styleId="Tekstpodstawowy36">
    <w:name w:val="Tekst podstawowy 36"/>
    <w:basedOn w:val="Normalny"/>
    <w:uiPriority w:val="99"/>
    <w:rsid w:val="00DB3BE9"/>
    <w:pPr>
      <w:overflowPunct w:val="0"/>
      <w:autoSpaceDE w:val="0"/>
      <w:autoSpaceDN w:val="0"/>
      <w:adjustRightInd w:val="0"/>
      <w:jc w:val="both"/>
      <w:textAlignment w:val="baseline"/>
    </w:pPr>
    <w:rPr>
      <w:b/>
      <w:bCs/>
      <w:sz w:val="22"/>
      <w:szCs w:val="22"/>
    </w:rPr>
  </w:style>
  <w:style w:type="paragraph" w:styleId="Lista">
    <w:name w:val="List"/>
    <w:basedOn w:val="Tekstpodstawowy"/>
    <w:uiPriority w:val="99"/>
    <w:semiHidden/>
    <w:rsid w:val="00B24EB0"/>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uiPriority w:val="99"/>
    <w:rsid w:val="00703CD9"/>
    <w:pPr>
      <w:suppressAutoHyphens/>
      <w:spacing w:line="360" w:lineRule="auto"/>
      <w:jc w:val="both"/>
    </w:pPr>
    <w:rPr>
      <w:color w:val="000000"/>
      <w:lang w:eastAsia="ar-SA"/>
    </w:rPr>
  </w:style>
  <w:style w:type="paragraph" w:customStyle="1" w:styleId="Numerowanie">
    <w:name w:val="Numerowanie"/>
    <w:basedOn w:val="Normalny"/>
    <w:uiPriority w:val="99"/>
    <w:rsid w:val="00972502"/>
    <w:pPr>
      <w:numPr>
        <w:numId w:val="4"/>
      </w:numPr>
      <w:jc w:val="both"/>
      <w:outlineLvl w:val="0"/>
    </w:pPr>
    <w:rPr>
      <w:noProof/>
    </w:rPr>
  </w:style>
  <w:style w:type="character" w:styleId="Pogrubienie">
    <w:name w:val="Strong"/>
    <w:uiPriority w:val="99"/>
    <w:qFormat/>
    <w:locked/>
    <w:rsid w:val="009C783A"/>
    <w:rPr>
      <w:b/>
      <w:bCs/>
    </w:rPr>
  </w:style>
  <w:style w:type="character" w:customStyle="1" w:styleId="postbody">
    <w:name w:val="postbody"/>
    <w:basedOn w:val="Domylnaczcionkaakapitu"/>
    <w:uiPriority w:val="99"/>
    <w:rsid w:val="00C273E6"/>
  </w:style>
  <w:style w:type="paragraph" w:customStyle="1" w:styleId="normal0">
    <w:name w:val="normal0"/>
    <w:basedOn w:val="Normalny"/>
    <w:uiPriority w:val="99"/>
    <w:rsid w:val="003D7D61"/>
    <w:pPr>
      <w:spacing w:before="100" w:beforeAutospacing="1" w:after="100" w:afterAutospacing="1"/>
    </w:pPr>
  </w:style>
  <w:style w:type="paragraph" w:customStyle="1" w:styleId="Tabelapozycja">
    <w:name w:val="Tabela pozycja"/>
    <w:basedOn w:val="Normalny"/>
    <w:uiPriority w:val="99"/>
    <w:rsid w:val="00220BD7"/>
    <w:pPr>
      <w:suppressAutoHyphens/>
    </w:pPr>
    <w:rPr>
      <w:rFonts w:ascii="Arial" w:hAnsi="Arial" w:cs="Arial"/>
      <w:sz w:val="22"/>
      <w:szCs w:val="22"/>
      <w:lang w:eastAsia="ar-SA"/>
    </w:rPr>
  </w:style>
  <w:style w:type="character" w:customStyle="1" w:styleId="TekstpodstawowyZnak1">
    <w:name w:val="Tekst podstawowy Znak1"/>
    <w:uiPriority w:val="99"/>
    <w:rsid w:val="00FE406B"/>
    <w:rPr>
      <w:sz w:val="24"/>
      <w:szCs w:val="24"/>
    </w:rPr>
  </w:style>
  <w:style w:type="paragraph" w:styleId="Tekstprzypisudolnego">
    <w:name w:val="footnote text"/>
    <w:basedOn w:val="Normalny"/>
    <w:link w:val="TekstprzypisudolnegoZnak"/>
    <w:uiPriority w:val="99"/>
    <w:semiHidden/>
    <w:rsid w:val="00FE406B"/>
    <w:rPr>
      <w:sz w:val="20"/>
      <w:szCs w:val="20"/>
    </w:rPr>
  </w:style>
  <w:style w:type="character" w:customStyle="1" w:styleId="TekstprzypisudolnegoZnak">
    <w:name w:val="Tekst przypisu dolnego Znak"/>
    <w:link w:val="Tekstprzypisudolnego"/>
    <w:uiPriority w:val="99"/>
    <w:locked/>
    <w:rsid w:val="00FE406B"/>
    <w:rPr>
      <w:rFonts w:ascii="Times New Roman" w:hAnsi="Times New Roman" w:cs="Times New Roman"/>
    </w:rPr>
  </w:style>
  <w:style w:type="character" w:styleId="Odwoanieprzypisudolnego">
    <w:name w:val="footnote reference"/>
    <w:uiPriority w:val="99"/>
    <w:semiHidden/>
    <w:rsid w:val="00FE406B"/>
    <w:rPr>
      <w:vertAlign w:val="superscript"/>
    </w:rPr>
  </w:style>
  <w:style w:type="paragraph" w:styleId="Lista2">
    <w:name w:val="List 2"/>
    <w:basedOn w:val="Normalny"/>
    <w:uiPriority w:val="99"/>
    <w:semiHidden/>
    <w:rsid w:val="001371E3"/>
    <w:pPr>
      <w:ind w:left="566" w:hanging="283"/>
    </w:pPr>
  </w:style>
  <w:style w:type="paragraph" w:styleId="Lista3">
    <w:name w:val="List 3"/>
    <w:basedOn w:val="Normalny"/>
    <w:uiPriority w:val="99"/>
    <w:semiHidden/>
    <w:rsid w:val="001371E3"/>
    <w:pPr>
      <w:ind w:left="849" w:hanging="283"/>
    </w:pPr>
  </w:style>
  <w:style w:type="paragraph" w:customStyle="1" w:styleId="Tekstpodstawowy37">
    <w:name w:val="Tekst podstawowy 37"/>
    <w:basedOn w:val="Normalny"/>
    <w:uiPriority w:val="99"/>
    <w:rsid w:val="00D5749C"/>
    <w:pPr>
      <w:overflowPunct w:val="0"/>
      <w:autoSpaceDE w:val="0"/>
      <w:autoSpaceDN w:val="0"/>
      <w:adjustRightInd w:val="0"/>
      <w:jc w:val="both"/>
      <w:textAlignment w:val="baseline"/>
    </w:pPr>
    <w:rPr>
      <w:b/>
      <w:bCs/>
      <w:sz w:val="22"/>
      <w:szCs w:val="22"/>
    </w:rPr>
  </w:style>
  <w:style w:type="paragraph" w:customStyle="1" w:styleId="lista1">
    <w:name w:val="lista 1"/>
    <w:aliases w:val="2,3"/>
    <w:basedOn w:val="Normalny"/>
    <w:autoRedefine/>
    <w:uiPriority w:val="99"/>
    <w:rsid w:val="00D5749C"/>
    <w:pPr>
      <w:tabs>
        <w:tab w:val="num" w:pos="720"/>
      </w:tabs>
      <w:ind w:left="720" w:hanging="360"/>
      <w:jc w:val="both"/>
    </w:pPr>
    <w:rPr>
      <w:rFonts w:ascii="Tahoma" w:hAnsi="Tahoma" w:cs="Tahoma"/>
    </w:rPr>
  </w:style>
  <w:style w:type="paragraph" w:customStyle="1" w:styleId="CharCharChar1ZnakZnak">
    <w:name w:val="Char Char Char1 Znak Znak"/>
    <w:aliases w:val="Char Char Char1 Znak Znak Znak Znak"/>
    <w:basedOn w:val="Normalny"/>
    <w:uiPriority w:val="99"/>
    <w:rsid w:val="002B2BC7"/>
    <w:pPr>
      <w:spacing w:after="160" w:line="240" w:lineRule="exact"/>
    </w:pPr>
    <w:rPr>
      <w:rFonts w:ascii="Tahoma" w:hAnsi="Tahoma" w:cs="Tahoma"/>
      <w:sz w:val="20"/>
      <w:szCs w:val="20"/>
      <w:lang w:val="en-US" w:eastAsia="en-US"/>
    </w:rPr>
  </w:style>
  <w:style w:type="character" w:customStyle="1" w:styleId="tabulatory">
    <w:name w:val="tabulatory"/>
    <w:basedOn w:val="Domylnaczcionkaakapitu"/>
    <w:uiPriority w:val="99"/>
    <w:rsid w:val="00F873D4"/>
  </w:style>
  <w:style w:type="paragraph" w:customStyle="1" w:styleId="1">
    <w:name w:val="1."/>
    <w:basedOn w:val="Normalny"/>
    <w:uiPriority w:val="99"/>
    <w:rsid w:val="00576836"/>
    <w:pPr>
      <w:suppressAutoHyphens/>
      <w:snapToGrid w:val="0"/>
      <w:spacing w:line="258" w:lineRule="atLeast"/>
      <w:ind w:left="227" w:hanging="227"/>
      <w:jc w:val="both"/>
    </w:pPr>
    <w:rPr>
      <w:rFonts w:ascii="FrankfurtGothic" w:hAnsi="FrankfurtGothic" w:cs="FrankfurtGothic"/>
      <w:color w:val="000000"/>
      <w:sz w:val="19"/>
      <w:szCs w:val="19"/>
      <w:lang w:eastAsia="ar-SA"/>
    </w:rPr>
  </w:style>
  <w:style w:type="character" w:customStyle="1" w:styleId="FontStyle33">
    <w:name w:val="Font Style33"/>
    <w:uiPriority w:val="99"/>
    <w:rsid w:val="00F453CD"/>
    <w:rPr>
      <w:rFonts w:ascii="Times New Roman" w:hAnsi="Times New Roman" w:cs="Times New Roman"/>
      <w:sz w:val="22"/>
      <w:szCs w:val="22"/>
    </w:rPr>
  </w:style>
  <w:style w:type="paragraph" w:customStyle="1" w:styleId="Tekstpodstawowy38">
    <w:name w:val="Tekst podstawowy 38"/>
    <w:basedOn w:val="Normalny"/>
    <w:uiPriority w:val="99"/>
    <w:rsid w:val="00F8170E"/>
    <w:pPr>
      <w:overflowPunct w:val="0"/>
      <w:autoSpaceDE w:val="0"/>
      <w:autoSpaceDN w:val="0"/>
      <w:adjustRightInd w:val="0"/>
      <w:jc w:val="both"/>
      <w:textAlignment w:val="baseline"/>
    </w:pPr>
    <w:rPr>
      <w:b/>
      <w:bCs/>
      <w:sz w:val="22"/>
      <w:szCs w:val="22"/>
    </w:rPr>
  </w:style>
  <w:style w:type="character" w:styleId="Odwoanieprzypisukocowego">
    <w:name w:val="endnote reference"/>
    <w:uiPriority w:val="99"/>
    <w:semiHidden/>
    <w:rsid w:val="006B6731"/>
    <w:rPr>
      <w:vertAlign w:val="superscript"/>
    </w:rPr>
  </w:style>
  <w:style w:type="paragraph" w:customStyle="1" w:styleId="Znak">
    <w:name w:val="Znak"/>
    <w:basedOn w:val="Normalny"/>
    <w:uiPriority w:val="99"/>
    <w:rsid w:val="00E80804"/>
  </w:style>
  <w:style w:type="paragraph" w:customStyle="1" w:styleId="Znak1">
    <w:name w:val="Znak1"/>
    <w:basedOn w:val="Normalny"/>
    <w:uiPriority w:val="99"/>
    <w:rsid w:val="00263A7F"/>
  </w:style>
  <w:style w:type="paragraph" w:customStyle="1" w:styleId="Akapitzlist1">
    <w:name w:val="Akapit z listą1"/>
    <w:basedOn w:val="Normalny"/>
    <w:uiPriority w:val="99"/>
    <w:rsid w:val="00263A7F"/>
    <w:pPr>
      <w:ind w:left="720"/>
    </w:pPr>
    <w:rPr>
      <w:rFonts w:eastAsia="Calibri"/>
    </w:rPr>
  </w:style>
  <w:style w:type="paragraph" w:customStyle="1" w:styleId="Akapitzlist2">
    <w:name w:val="Akapit z listą2"/>
    <w:basedOn w:val="Normalny"/>
    <w:uiPriority w:val="99"/>
    <w:rsid w:val="00844413"/>
    <w:pPr>
      <w:ind w:left="720"/>
    </w:pPr>
    <w:rPr>
      <w:rFonts w:eastAsia="Calibri"/>
    </w:rPr>
  </w:style>
  <w:style w:type="character" w:styleId="Odwoaniedokomentarza">
    <w:name w:val="annotation reference"/>
    <w:uiPriority w:val="99"/>
    <w:semiHidden/>
    <w:rsid w:val="00B141D9"/>
    <w:rPr>
      <w:sz w:val="16"/>
      <w:szCs w:val="16"/>
    </w:rPr>
  </w:style>
  <w:style w:type="paragraph" w:styleId="Tekstkomentarza">
    <w:name w:val="annotation text"/>
    <w:basedOn w:val="Normalny"/>
    <w:link w:val="TekstkomentarzaZnak"/>
    <w:rsid w:val="00B141D9"/>
    <w:rPr>
      <w:sz w:val="20"/>
      <w:szCs w:val="20"/>
    </w:rPr>
  </w:style>
  <w:style w:type="character" w:customStyle="1" w:styleId="TekstkomentarzaZnak">
    <w:name w:val="Tekst komentarza Znak"/>
    <w:link w:val="Tekstkomentarza"/>
    <w:locked/>
    <w:rsid w:val="00B141D9"/>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B141D9"/>
    <w:rPr>
      <w:b/>
      <w:bCs/>
    </w:rPr>
  </w:style>
  <w:style w:type="character" w:customStyle="1" w:styleId="TematkomentarzaZnak">
    <w:name w:val="Temat komentarza Znak"/>
    <w:link w:val="Tematkomentarza"/>
    <w:uiPriority w:val="99"/>
    <w:locked/>
    <w:rsid w:val="00B141D9"/>
    <w:rPr>
      <w:rFonts w:ascii="Times New Roman" w:hAnsi="Times New Roman" w:cs="Times New Roman"/>
      <w:b/>
      <w:bCs/>
      <w:sz w:val="20"/>
      <w:szCs w:val="20"/>
    </w:rPr>
  </w:style>
  <w:style w:type="paragraph" w:styleId="Zwykytekst">
    <w:name w:val="Plain Text"/>
    <w:basedOn w:val="Normalny"/>
    <w:link w:val="ZwykytekstZnak"/>
    <w:uiPriority w:val="99"/>
    <w:semiHidden/>
    <w:rsid w:val="008C3B2A"/>
    <w:rPr>
      <w:rFonts w:ascii="Consolas" w:hAnsi="Consolas" w:cs="Consolas"/>
      <w:sz w:val="21"/>
      <w:szCs w:val="21"/>
    </w:rPr>
  </w:style>
  <w:style w:type="character" w:customStyle="1" w:styleId="ZwykytekstZnak">
    <w:name w:val="Zwykły tekst Znak"/>
    <w:link w:val="Zwykytekst"/>
    <w:uiPriority w:val="99"/>
    <w:semiHidden/>
    <w:locked/>
    <w:rsid w:val="008C3B2A"/>
    <w:rPr>
      <w:rFonts w:ascii="Consolas" w:hAnsi="Consolas" w:cs="Consolas"/>
      <w:sz w:val="21"/>
      <w:szCs w:val="21"/>
    </w:rPr>
  </w:style>
  <w:style w:type="paragraph" w:styleId="HTML-wstpniesformatowany">
    <w:name w:val="HTML Preformatted"/>
    <w:basedOn w:val="Normalny"/>
    <w:link w:val="HTML-wstpniesformatowanyZnak"/>
    <w:uiPriority w:val="99"/>
    <w:semiHidden/>
    <w:rsid w:val="003F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F359A"/>
    <w:rPr>
      <w:rFonts w:ascii="Courier New" w:hAnsi="Courier New" w:cs="Courier New"/>
      <w:sz w:val="20"/>
      <w:szCs w:val="20"/>
    </w:rPr>
  </w:style>
  <w:style w:type="paragraph" w:customStyle="1" w:styleId="ZnakZnak2ZnakZnakZnakZnakZnakZnak1">
    <w:name w:val="Znak Znak2 Znak Znak Znak Znak Znak Znak1"/>
    <w:basedOn w:val="Normalny"/>
    <w:uiPriority w:val="99"/>
    <w:rsid w:val="00FF5077"/>
    <w:rPr>
      <w:rFonts w:ascii="Arial" w:hAnsi="Arial" w:cs="Arial"/>
    </w:rPr>
  </w:style>
  <w:style w:type="paragraph" w:customStyle="1" w:styleId="Zwykytekst4">
    <w:name w:val="Zwykły tekst4"/>
    <w:basedOn w:val="Normalny"/>
    <w:uiPriority w:val="99"/>
    <w:rsid w:val="007F5DBD"/>
    <w:rPr>
      <w:rFonts w:ascii="Courier New" w:hAnsi="Courier New" w:cs="Courier New"/>
      <w:sz w:val="20"/>
      <w:szCs w:val="20"/>
      <w:lang w:eastAsia="ar-SA"/>
    </w:rPr>
  </w:style>
  <w:style w:type="paragraph" w:customStyle="1" w:styleId="Akapitzlist3">
    <w:name w:val="Akapit z listą3"/>
    <w:basedOn w:val="Normalny"/>
    <w:uiPriority w:val="99"/>
    <w:rsid w:val="006A63BF"/>
    <w:pPr>
      <w:ind w:left="720"/>
    </w:pPr>
    <w:rPr>
      <w:rFonts w:eastAsia="Calibri"/>
    </w:rPr>
  </w:style>
  <w:style w:type="character" w:customStyle="1" w:styleId="AkapitzlistZnak">
    <w:name w:val="Akapit z listą Znak"/>
    <w:aliases w:val="L1 Znak,Akapit z listą5 Znak,Nagł. 4 SW Znak,T_SZ_List Paragraph Znak,normalny tekst Znak,Akapit z listą BS Znak,Obiekt Znak,List Paragraph1 Znak,HŁ_Bullet1 Znak,lp1 Znak,Normal Znak,Akapit z listą31 Znak,Wypunktowanie Znak"/>
    <w:link w:val="Akapitzlist"/>
    <w:uiPriority w:val="34"/>
    <w:qFormat/>
    <w:locked/>
    <w:rsid w:val="00806C4E"/>
    <w:rPr>
      <w:rFonts w:ascii="Times New Roman" w:hAnsi="Times New Roman" w:cs="Times New Roman"/>
      <w:sz w:val="24"/>
      <w:szCs w:val="24"/>
    </w:rPr>
  </w:style>
  <w:style w:type="character" w:customStyle="1" w:styleId="gwp49efe491size">
    <w:name w:val="gwp49efe491_size"/>
    <w:basedOn w:val="Domylnaczcionkaakapitu"/>
    <w:uiPriority w:val="99"/>
    <w:rsid w:val="00627C7A"/>
  </w:style>
  <w:style w:type="character" w:customStyle="1" w:styleId="gwp49efe491colour">
    <w:name w:val="gwp49efe491_colour"/>
    <w:basedOn w:val="Domylnaczcionkaakapitu"/>
    <w:uiPriority w:val="99"/>
    <w:rsid w:val="00627C7A"/>
  </w:style>
  <w:style w:type="character" w:customStyle="1" w:styleId="alb">
    <w:name w:val="a_lb"/>
    <w:basedOn w:val="Domylnaczcionkaakapitu"/>
    <w:uiPriority w:val="99"/>
    <w:rsid w:val="00882CD3"/>
  </w:style>
  <w:style w:type="character" w:styleId="Uwydatnienie">
    <w:name w:val="Emphasis"/>
    <w:uiPriority w:val="99"/>
    <w:qFormat/>
    <w:locked/>
    <w:rsid w:val="00882CD3"/>
    <w:rPr>
      <w:i/>
      <w:iCs/>
    </w:rPr>
  </w:style>
  <w:style w:type="paragraph" w:customStyle="1" w:styleId="Akapitzlist4">
    <w:name w:val="Akapit z listą4"/>
    <w:basedOn w:val="Normalny"/>
    <w:uiPriority w:val="99"/>
    <w:rsid w:val="005D28DE"/>
    <w:pPr>
      <w:suppressAutoHyphens/>
      <w:ind w:left="720"/>
    </w:pPr>
    <w:rPr>
      <w:kern w:val="2"/>
    </w:rPr>
  </w:style>
  <w:style w:type="character" w:customStyle="1" w:styleId="FontStyle76">
    <w:name w:val="Font Style76"/>
    <w:uiPriority w:val="99"/>
    <w:rsid w:val="005D28DE"/>
    <w:rPr>
      <w:rFonts w:ascii="Tahoma" w:hAnsi="Tahoma" w:cs="Tahoma"/>
      <w:sz w:val="24"/>
      <w:szCs w:val="24"/>
    </w:rPr>
  </w:style>
  <w:style w:type="character" w:styleId="UyteHipercze">
    <w:name w:val="FollowedHyperlink"/>
    <w:uiPriority w:val="99"/>
    <w:semiHidden/>
    <w:rsid w:val="002206BD"/>
    <w:rPr>
      <w:color w:val="800080"/>
      <w:u w:val="single"/>
    </w:rPr>
  </w:style>
  <w:style w:type="numbering" w:customStyle="1" w:styleId="Styl1">
    <w:name w:val="Styl1"/>
    <w:rsid w:val="0035716E"/>
    <w:pPr>
      <w:numPr>
        <w:numId w:val="5"/>
      </w:numPr>
    </w:pPr>
  </w:style>
  <w:style w:type="numbering" w:customStyle="1" w:styleId="WWNum17">
    <w:name w:val="WWNum17"/>
    <w:rsid w:val="0035716E"/>
    <w:pPr>
      <w:numPr>
        <w:numId w:val="23"/>
      </w:numPr>
    </w:pPr>
  </w:style>
  <w:style w:type="character" w:customStyle="1" w:styleId="WW8Num4z0">
    <w:name w:val="WW8Num4z0"/>
    <w:rsid w:val="000C26EF"/>
    <w:rPr>
      <w:rFonts w:ascii="Symbol" w:hAnsi="Symbol" w:cs="Symbol"/>
    </w:rPr>
  </w:style>
  <w:style w:type="paragraph" w:customStyle="1" w:styleId="Aspis1">
    <w:name w:val="A_spis1"/>
    <w:basedOn w:val="Normalny"/>
    <w:rsid w:val="000C26EF"/>
    <w:pPr>
      <w:widowControl w:val="0"/>
      <w:numPr>
        <w:numId w:val="2"/>
      </w:numPr>
      <w:suppressAutoHyphens/>
      <w:spacing w:before="113" w:after="62" w:line="228" w:lineRule="atLeast"/>
    </w:pPr>
    <w:rPr>
      <w:rFonts w:ascii="Arial" w:hAnsi="Arial"/>
      <w:b/>
      <w:bCs/>
      <w:kern w:val="1"/>
      <w:sz w:val="20"/>
      <w:szCs w:val="20"/>
      <w:lang w:eastAsia="ar-SA"/>
    </w:rPr>
  </w:style>
  <w:style w:type="character" w:styleId="Nierozpoznanawzmianka">
    <w:name w:val="Unresolved Mention"/>
    <w:basedOn w:val="Domylnaczcionkaakapitu"/>
    <w:uiPriority w:val="99"/>
    <w:semiHidden/>
    <w:unhideWhenUsed/>
    <w:rsid w:val="00884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61903">
      <w:bodyDiv w:val="1"/>
      <w:marLeft w:val="0"/>
      <w:marRight w:val="0"/>
      <w:marTop w:val="0"/>
      <w:marBottom w:val="0"/>
      <w:divBdr>
        <w:top w:val="none" w:sz="0" w:space="0" w:color="auto"/>
        <w:left w:val="none" w:sz="0" w:space="0" w:color="auto"/>
        <w:bottom w:val="none" w:sz="0" w:space="0" w:color="auto"/>
        <w:right w:val="none" w:sz="0" w:space="0" w:color="auto"/>
      </w:divBdr>
    </w:div>
    <w:div w:id="1188060446">
      <w:marLeft w:val="0"/>
      <w:marRight w:val="0"/>
      <w:marTop w:val="0"/>
      <w:marBottom w:val="0"/>
      <w:divBdr>
        <w:top w:val="none" w:sz="0" w:space="0" w:color="auto"/>
        <w:left w:val="none" w:sz="0" w:space="0" w:color="auto"/>
        <w:bottom w:val="none" w:sz="0" w:space="0" w:color="auto"/>
        <w:right w:val="none" w:sz="0" w:space="0" w:color="auto"/>
      </w:divBdr>
      <w:divsChild>
        <w:div w:id="1188060441">
          <w:marLeft w:val="0"/>
          <w:marRight w:val="0"/>
          <w:marTop w:val="0"/>
          <w:marBottom w:val="0"/>
          <w:divBdr>
            <w:top w:val="none" w:sz="0" w:space="0" w:color="auto"/>
            <w:left w:val="none" w:sz="0" w:space="0" w:color="auto"/>
            <w:bottom w:val="none" w:sz="0" w:space="0" w:color="auto"/>
            <w:right w:val="none" w:sz="0" w:space="0" w:color="auto"/>
          </w:divBdr>
          <w:divsChild>
            <w:div w:id="11880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60447">
      <w:marLeft w:val="0"/>
      <w:marRight w:val="0"/>
      <w:marTop w:val="0"/>
      <w:marBottom w:val="0"/>
      <w:divBdr>
        <w:top w:val="none" w:sz="0" w:space="0" w:color="auto"/>
        <w:left w:val="none" w:sz="0" w:space="0" w:color="auto"/>
        <w:bottom w:val="none" w:sz="0" w:space="0" w:color="auto"/>
        <w:right w:val="none" w:sz="0" w:space="0" w:color="auto"/>
      </w:divBdr>
    </w:div>
    <w:div w:id="1188060458">
      <w:marLeft w:val="0"/>
      <w:marRight w:val="0"/>
      <w:marTop w:val="0"/>
      <w:marBottom w:val="0"/>
      <w:divBdr>
        <w:top w:val="none" w:sz="0" w:space="0" w:color="auto"/>
        <w:left w:val="none" w:sz="0" w:space="0" w:color="auto"/>
        <w:bottom w:val="none" w:sz="0" w:space="0" w:color="auto"/>
        <w:right w:val="none" w:sz="0" w:space="0" w:color="auto"/>
      </w:divBdr>
      <w:divsChild>
        <w:div w:id="1188060451">
          <w:marLeft w:val="0"/>
          <w:marRight w:val="0"/>
          <w:marTop w:val="0"/>
          <w:marBottom w:val="0"/>
          <w:divBdr>
            <w:top w:val="none" w:sz="0" w:space="0" w:color="auto"/>
            <w:left w:val="none" w:sz="0" w:space="0" w:color="auto"/>
            <w:bottom w:val="none" w:sz="0" w:space="0" w:color="auto"/>
            <w:right w:val="none" w:sz="0" w:space="0" w:color="auto"/>
          </w:divBdr>
        </w:div>
        <w:div w:id="1188060525">
          <w:marLeft w:val="0"/>
          <w:marRight w:val="0"/>
          <w:marTop w:val="0"/>
          <w:marBottom w:val="0"/>
          <w:divBdr>
            <w:top w:val="none" w:sz="0" w:space="0" w:color="auto"/>
            <w:left w:val="none" w:sz="0" w:space="0" w:color="auto"/>
            <w:bottom w:val="none" w:sz="0" w:space="0" w:color="auto"/>
            <w:right w:val="none" w:sz="0" w:space="0" w:color="auto"/>
          </w:divBdr>
        </w:div>
        <w:div w:id="1188060535">
          <w:marLeft w:val="0"/>
          <w:marRight w:val="0"/>
          <w:marTop w:val="0"/>
          <w:marBottom w:val="0"/>
          <w:divBdr>
            <w:top w:val="none" w:sz="0" w:space="0" w:color="auto"/>
            <w:left w:val="none" w:sz="0" w:space="0" w:color="auto"/>
            <w:bottom w:val="none" w:sz="0" w:space="0" w:color="auto"/>
            <w:right w:val="none" w:sz="0" w:space="0" w:color="auto"/>
          </w:divBdr>
        </w:div>
      </w:divsChild>
    </w:div>
    <w:div w:id="1188060484">
      <w:marLeft w:val="0"/>
      <w:marRight w:val="0"/>
      <w:marTop w:val="0"/>
      <w:marBottom w:val="0"/>
      <w:divBdr>
        <w:top w:val="none" w:sz="0" w:space="0" w:color="auto"/>
        <w:left w:val="none" w:sz="0" w:space="0" w:color="auto"/>
        <w:bottom w:val="none" w:sz="0" w:space="0" w:color="auto"/>
        <w:right w:val="none" w:sz="0" w:space="0" w:color="auto"/>
      </w:divBdr>
      <w:divsChild>
        <w:div w:id="1188060450">
          <w:marLeft w:val="0"/>
          <w:marRight w:val="0"/>
          <w:marTop w:val="0"/>
          <w:marBottom w:val="0"/>
          <w:divBdr>
            <w:top w:val="none" w:sz="0" w:space="0" w:color="auto"/>
            <w:left w:val="none" w:sz="0" w:space="0" w:color="auto"/>
            <w:bottom w:val="none" w:sz="0" w:space="0" w:color="auto"/>
            <w:right w:val="none" w:sz="0" w:space="0" w:color="auto"/>
          </w:divBdr>
        </w:div>
        <w:div w:id="1188060470">
          <w:marLeft w:val="0"/>
          <w:marRight w:val="0"/>
          <w:marTop w:val="0"/>
          <w:marBottom w:val="0"/>
          <w:divBdr>
            <w:top w:val="none" w:sz="0" w:space="0" w:color="auto"/>
            <w:left w:val="none" w:sz="0" w:space="0" w:color="auto"/>
            <w:bottom w:val="none" w:sz="0" w:space="0" w:color="auto"/>
            <w:right w:val="none" w:sz="0" w:space="0" w:color="auto"/>
          </w:divBdr>
        </w:div>
        <w:div w:id="1188060495">
          <w:marLeft w:val="0"/>
          <w:marRight w:val="0"/>
          <w:marTop w:val="0"/>
          <w:marBottom w:val="0"/>
          <w:divBdr>
            <w:top w:val="none" w:sz="0" w:space="0" w:color="auto"/>
            <w:left w:val="none" w:sz="0" w:space="0" w:color="auto"/>
            <w:bottom w:val="none" w:sz="0" w:space="0" w:color="auto"/>
            <w:right w:val="none" w:sz="0" w:space="0" w:color="auto"/>
          </w:divBdr>
        </w:div>
        <w:div w:id="1188060515">
          <w:marLeft w:val="0"/>
          <w:marRight w:val="0"/>
          <w:marTop w:val="0"/>
          <w:marBottom w:val="0"/>
          <w:divBdr>
            <w:top w:val="none" w:sz="0" w:space="0" w:color="auto"/>
            <w:left w:val="none" w:sz="0" w:space="0" w:color="auto"/>
            <w:bottom w:val="none" w:sz="0" w:space="0" w:color="auto"/>
            <w:right w:val="none" w:sz="0" w:space="0" w:color="auto"/>
          </w:divBdr>
        </w:div>
        <w:div w:id="1188060592">
          <w:marLeft w:val="0"/>
          <w:marRight w:val="0"/>
          <w:marTop w:val="0"/>
          <w:marBottom w:val="0"/>
          <w:divBdr>
            <w:top w:val="none" w:sz="0" w:space="0" w:color="auto"/>
            <w:left w:val="none" w:sz="0" w:space="0" w:color="auto"/>
            <w:bottom w:val="none" w:sz="0" w:space="0" w:color="auto"/>
            <w:right w:val="none" w:sz="0" w:space="0" w:color="auto"/>
          </w:divBdr>
        </w:div>
        <w:div w:id="1188060616">
          <w:marLeft w:val="0"/>
          <w:marRight w:val="0"/>
          <w:marTop w:val="0"/>
          <w:marBottom w:val="0"/>
          <w:divBdr>
            <w:top w:val="none" w:sz="0" w:space="0" w:color="auto"/>
            <w:left w:val="none" w:sz="0" w:space="0" w:color="auto"/>
            <w:bottom w:val="none" w:sz="0" w:space="0" w:color="auto"/>
            <w:right w:val="none" w:sz="0" w:space="0" w:color="auto"/>
          </w:divBdr>
        </w:div>
        <w:div w:id="1188060619">
          <w:marLeft w:val="0"/>
          <w:marRight w:val="0"/>
          <w:marTop w:val="0"/>
          <w:marBottom w:val="0"/>
          <w:divBdr>
            <w:top w:val="none" w:sz="0" w:space="0" w:color="auto"/>
            <w:left w:val="none" w:sz="0" w:space="0" w:color="auto"/>
            <w:bottom w:val="none" w:sz="0" w:space="0" w:color="auto"/>
            <w:right w:val="none" w:sz="0" w:space="0" w:color="auto"/>
          </w:divBdr>
        </w:div>
        <w:div w:id="1188060642">
          <w:marLeft w:val="0"/>
          <w:marRight w:val="0"/>
          <w:marTop w:val="0"/>
          <w:marBottom w:val="0"/>
          <w:divBdr>
            <w:top w:val="none" w:sz="0" w:space="0" w:color="auto"/>
            <w:left w:val="none" w:sz="0" w:space="0" w:color="auto"/>
            <w:bottom w:val="none" w:sz="0" w:space="0" w:color="auto"/>
            <w:right w:val="none" w:sz="0" w:space="0" w:color="auto"/>
          </w:divBdr>
        </w:div>
        <w:div w:id="1188060765">
          <w:marLeft w:val="0"/>
          <w:marRight w:val="0"/>
          <w:marTop w:val="0"/>
          <w:marBottom w:val="0"/>
          <w:divBdr>
            <w:top w:val="none" w:sz="0" w:space="0" w:color="auto"/>
            <w:left w:val="none" w:sz="0" w:space="0" w:color="auto"/>
            <w:bottom w:val="none" w:sz="0" w:space="0" w:color="auto"/>
            <w:right w:val="none" w:sz="0" w:space="0" w:color="auto"/>
          </w:divBdr>
        </w:div>
        <w:div w:id="1188060769">
          <w:marLeft w:val="0"/>
          <w:marRight w:val="0"/>
          <w:marTop w:val="0"/>
          <w:marBottom w:val="0"/>
          <w:divBdr>
            <w:top w:val="none" w:sz="0" w:space="0" w:color="auto"/>
            <w:left w:val="none" w:sz="0" w:space="0" w:color="auto"/>
            <w:bottom w:val="none" w:sz="0" w:space="0" w:color="auto"/>
            <w:right w:val="none" w:sz="0" w:space="0" w:color="auto"/>
          </w:divBdr>
        </w:div>
      </w:divsChild>
    </w:div>
    <w:div w:id="1188060517">
      <w:marLeft w:val="0"/>
      <w:marRight w:val="0"/>
      <w:marTop w:val="0"/>
      <w:marBottom w:val="0"/>
      <w:divBdr>
        <w:top w:val="none" w:sz="0" w:space="0" w:color="auto"/>
        <w:left w:val="none" w:sz="0" w:space="0" w:color="auto"/>
        <w:bottom w:val="none" w:sz="0" w:space="0" w:color="auto"/>
        <w:right w:val="none" w:sz="0" w:space="0" w:color="auto"/>
      </w:divBdr>
    </w:div>
    <w:div w:id="1188060523">
      <w:marLeft w:val="0"/>
      <w:marRight w:val="0"/>
      <w:marTop w:val="0"/>
      <w:marBottom w:val="0"/>
      <w:divBdr>
        <w:top w:val="none" w:sz="0" w:space="0" w:color="auto"/>
        <w:left w:val="none" w:sz="0" w:space="0" w:color="auto"/>
        <w:bottom w:val="none" w:sz="0" w:space="0" w:color="auto"/>
        <w:right w:val="none" w:sz="0" w:space="0" w:color="auto"/>
      </w:divBdr>
      <w:divsChild>
        <w:div w:id="1188060454">
          <w:marLeft w:val="0"/>
          <w:marRight w:val="0"/>
          <w:marTop w:val="0"/>
          <w:marBottom w:val="0"/>
          <w:divBdr>
            <w:top w:val="none" w:sz="0" w:space="0" w:color="auto"/>
            <w:left w:val="none" w:sz="0" w:space="0" w:color="auto"/>
            <w:bottom w:val="none" w:sz="0" w:space="0" w:color="auto"/>
            <w:right w:val="none" w:sz="0" w:space="0" w:color="auto"/>
          </w:divBdr>
        </w:div>
        <w:div w:id="1188060475">
          <w:marLeft w:val="0"/>
          <w:marRight w:val="0"/>
          <w:marTop w:val="0"/>
          <w:marBottom w:val="0"/>
          <w:divBdr>
            <w:top w:val="none" w:sz="0" w:space="0" w:color="auto"/>
            <w:left w:val="none" w:sz="0" w:space="0" w:color="auto"/>
            <w:bottom w:val="none" w:sz="0" w:space="0" w:color="auto"/>
            <w:right w:val="none" w:sz="0" w:space="0" w:color="auto"/>
          </w:divBdr>
        </w:div>
        <w:div w:id="1188060519">
          <w:marLeft w:val="0"/>
          <w:marRight w:val="0"/>
          <w:marTop w:val="0"/>
          <w:marBottom w:val="0"/>
          <w:divBdr>
            <w:top w:val="none" w:sz="0" w:space="0" w:color="auto"/>
            <w:left w:val="none" w:sz="0" w:space="0" w:color="auto"/>
            <w:bottom w:val="none" w:sz="0" w:space="0" w:color="auto"/>
            <w:right w:val="none" w:sz="0" w:space="0" w:color="auto"/>
          </w:divBdr>
        </w:div>
        <w:div w:id="1188060578">
          <w:marLeft w:val="0"/>
          <w:marRight w:val="0"/>
          <w:marTop w:val="0"/>
          <w:marBottom w:val="0"/>
          <w:divBdr>
            <w:top w:val="none" w:sz="0" w:space="0" w:color="auto"/>
            <w:left w:val="none" w:sz="0" w:space="0" w:color="auto"/>
            <w:bottom w:val="none" w:sz="0" w:space="0" w:color="auto"/>
            <w:right w:val="none" w:sz="0" w:space="0" w:color="auto"/>
          </w:divBdr>
        </w:div>
        <w:div w:id="1188060591">
          <w:marLeft w:val="0"/>
          <w:marRight w:val="0"/>
          <w:marTop w:val="0"/>
          <w:marBottom w:val="0"/>
          <w:divBdr>
            <w:top w:val="none" w:sz="0" w:space="0" w:color="auto"/>
            <w:left w:val="none" w:sz="0" w:space="0" w:color="auto"/>
            <w:bottom w:val="none" w:sz="0" w:space="0" w:color="auto"/>
            <w:right w:val="none" w:sz="0" w:space="0" w:color="auto"/>
          </w:divBdr>
        </w:div>
        <w:div w:id="1188060612">
          <w:marLeft w:val="0"/>
          <w:marRight w:val="0"/>
          <w:marTop w:val="0"/>
          <w:marBottom w:val="0"/>
          <w:divBdr>
            <w:top w:val="none" w:sz="0" w:space="0" w:color="auto"/>
            <w:left w:val="none" w:sz="0" w:space="0" w:color="auto"/>
            <w:bottom w:val="none" w:sz="0" w:space="0" w:color="auto"/>
            <w:right w:val="none" w:sz="0" w:space="0" w:color="auto"/>
          </w:divBdr>
        </w:div>
      </w:divsChild>
    </w:div>
    <w:div w:id="1188060532">
      <w:marLeft w:val="0"/>
      <w:marRight w:val="0"/>
      <w:marTop w:val="0"/>
      <w:marBottom w:val="0"/>
      <w:divBdr>
        <w:top w:val="none" w:sz="0" w:space="0" w:color="auto"/>
        <w:left w:val="none" w:sz="0" w:space="0" w:color="auto"/>
        <w:bottom w:val="none" w:sz="0" w:space="0" w:color="auto"/>
        <w:right w:val="none" w:sz="0" w:space="0" w:color="auto"/>
      </w:divBdr>
      <w:divsChild>
        <w:div w:id="1188060540">
          <w:marLeft w:val="0"/>
          <w:marRight w:val="0"/>
          <w:marTop w:val="0"/>
          <w:marBottom w:val="0"/>
          <w:divBdr>
            <w:top w:val="none" w:sz="0" w:space="0" w:color="auto"/>
            <w:left w:val="none" w:sz="0" w:space="0" w:color="auto"/>
            <w:bottom w:val="none" w:sz="0" w:space="0" w:color="auto"/>
            <w:right w:val="none" w:sz="0" w:space="0" w:color="auto"/>
          </w:divBdr>
          <w:divsChild>
            <w:div w:id="1188060456">
              <w:marLeft w:val="0"/>
              <w:marRight w:val="0"/>
              <w:marTop w:val="0"/>
              <w:marBottom w:val="0"/>
              <w:divBdr>
                <w:top w:val="none" w:sz="0" w:space="0" w:color="auto"/>
                <w:left w:val="none" w:sz="0" w:space="0" w:color="auto"/>
                <w:bottom w:val="none" w:sz="0" w:space="0" w:color="auto"/>
                <w:right w:val="none" w:sz="0" w:space="0" w:color="auto"/>
              </w:divBdr>
            </w:div>
            <w:div w:id="1188060459">
              <w:marLeft w:val="0"/>
              <w:marRight w:val="0"/>
              <w:marTop w:val="0"/>
              <w:marBottom w:val="0"/>
              <w:divBdr>
                <w:top w:val="none" w:sz="0" w:space="0" w:color="auto"/>
                <w:left w:val="none" w:sz="0" w:space="0" w:color="auto"/>
                <w:bottom w:val="none" w:sz="0" w:space="0" w:color="auto"/>
                <w:right w:val="none" w:sz="0" w:space="0" w:color="auto"/>
              </w:divBdr>
            </w:div>
            <w:div w:id="1188060460">
              <w:marLeft w:val="0"/>
              <w:marRight w:val="0"/>
              <w:marTop w:val="0"/>
              <w:marBottom w:val="0"/>
              <w:divBdr>
                <w:top w:val="none" w:sz="0" w:space="0" w:color="auto"/>
                <w:left w:val="none" w:sz="0" w:space="0" w:color="auto"/>
                <w:bottom w:val="none" w:sz="0" w:space="0" w:color="auto"/>
                <w:right w:val="none" w:sz="0" w:space="0" w:color="auto"/>
              </w:divBdr>
            </w:div>
            <w:div w:id="1188060469">
              <w:marLeft w:val="0"/>
              <w:marRight w:val="0"/>
              <w:marTop w:val="0"/>
              <w:marBottom w:val="0"/>
              <w:divBdr>
                <w:top w:val="none" w:sz="0" w:space="0" w:color="auto"/>
                <w:left w:val="none" w:sz="0" w:space="0" w:color="auto"/>
                <w:bottom w:val="none" w:sz="0" w:space="0" w:color="auto"/>
                <w:right w:val="none" w:sz="0" w:space="0" w:color="auto"/>
              </w:divBdr>
            </w:div>
            <w:div w:id="1188060473">
              <w:marLeft w:val="0"/>
              <w:marRight w:val="0"/>
              <w:marTop w:val="0"/>
              <w:marBottom w:val="0"/>
              <w:divBdr>
                <w:top w:val="none" w:sz="0" w:space="0" w:color="auto"/>
                <w:left w:val="none" w:sz="0" w:space="0" w:color="auto"/>
                <w:bottom w:val="none" w:sz="0" w:space="0" w:color="auto"/>
                <w:right w:val="none" w:sz="0" w:space="0" w:color="auto"/>
              </w:divBdr>
            </w:div>
            <w:div w:id="1188060474">
              <w:marLeft w:val="0"/>
              <w:marRight w:val="0"/>
              <w:marTop w:val="0"/>
              <w:marBottom w:val="0"/>
              <w:divBdr>
                <w:top w:val="none" w:sz="0" w:space="0" w:color="auto"/>
                <w:left w:val="none" w:sz="0" w:space="0" w:color="auto"/>
                <w:bottom w:val="none" w:sz="0" w:space="0" w:color="auto"/>
                <w:right w:val="none" w:sz="0" w:space="0" w:color="auto"/>
              </w:divBdr>
            </w:div>
            <w:div w:id="1188060480">
              <w:marLeft w:val="0"/>
              <w:marRight w:val="0"/>
              <w:marTop w:val="0"/>
              <w:marBottom w:val="0"/>
              <w:divBdr>
                <w:top w:val="none" w:sz="0" w:space="0" w:color="auto"/>
                <w:left w:val="none" w:sz="0" w:space="0" w:color="auto"/>
                <w:bottom w:val="none" w:sz="0" w:space="0" w:color="auto"/>
                <w:right w:val="none" w:sz="0" w:space="0" w:color="auto"/>
              </w:divBdr>
            </w:div>
            <w:div w:id="1188060488">
              <w:marLeft w:val="0"/>
              <w:marRight w:val="0"/>
              <w:marTop w:val="0"/>
              <w:marBottom w:val="0"/>
              <w:divBdr>
                <w:top w:val="none" w:sz="0" w:space="0" w:color="auto"/>
                <w:left w:val="none" w:sz="0" w:space="0" w:color="auto"/>
                <w:bottom w:val="none" w:sz="0" w:space="0" w:color="auto"/>
                <w:right w:val="none" w:sz="0" w:space="0" w:color="auto"/>
              </w:divBdr>
            </w:div>
            <w:div w:id="1188060492">
              <w:marLeft w:val="0"/>
              <w:marRight w:val="0"/>
              <w:marTop w:val="0"/>
              <w:marBottom w:val="0"/>
              <w:divBdr>
                <w:top w:val="none" w:sz="0" w:space="0" w:color="auto"/>
                <w:left w:val="none" w:sz="0" w:space="0" w:color="auto"/>
                <w:bottom w:val="none" w:sz="0" w:space="0" w:color="auto"/>
                <w:right w:val="none" w:sz="0" w:space="0" w:color="auto"/>
              </w:divBdr>
            </w:div>
            <w:div w:id="1188060498">
              <w:marLeft w:val="0"/>
              <w:marRight w:val="0"/>
              <w:marTop w:val="0"/>
              <w:marBottom w:val="0"/>
              <w:divBdr>
                <w:top w:val="none" w:sz="0" w:space="0" w:color="auto"/>
                <w:left w:val="none" w:sz="0" w:space="0" w:color="auto"/>
                <w:bottom w:val="none" w:sz="0" w:space="0" w:color="auto"/>
                <w:right w:val="none" w:sz="0" w:space="0" w:color="auto"/>
              </w:divBdr>
            </w:div>
            <w:div w:id="1188060499">
              <w:marLeft w:val="0"/>
              <w:marRight w:val="0"/>
              <w:marTop w:val="0"/>
              <w:marBottom w:val="0"/>
              <w:divBdr>
                <w:top w:val="none" w:sz="0" w:space="0" w:color="auto"/>
                <w:left w:val="none" w:sz="0" w:space="0" w:color="auto"/>
                <w:bottom w:val="none" w:sz="0" w:space="0" w:color="auto"/>
                <w:right w:val="none" w:sz="0" w:space="0" w:color="auto"/>
              </w:divBdr>
            </w:div>
            <w:div w:id="1188060501">
              <w:marLeft w:val="0"/>
              <w:marRight w:val="0"/>
              <w:marTop w:val="0"/>
              <w:marBottom w:val="0"/>
              <w:divBdr>
                <w:top w:val="none" w:sz="0" w:space="0" w:color="auto"/>
                <w:left w:val="none" w:sz="0" w:space="0" w:color="auto"/>
                <w:bottom w:val="none" w:sz="0" w:space="0" w:color="auto"/>
                <w:right w:val="none" w:sz="0" w:space="0" w:color="auto"/>
              </w:divBdr>
            </w:div>
            <w:div w:id="1188060505">
              <w:marLeft w:val="0"/>
              <w:marRight w:val="0"/>
              <w:marTop w:val="0"/>
              <w:marBottom w:val="0"/>
              <w:divBdr>
                <w:top w:val="none" w:sz="0" w:space="0" w:color="auto"/>
                <w:left w:val="none" w:sz="0" w:space="0" w:color="auto"/>
                <w:bottom w:val="none" w:sz="0" w:space="0" w:color="auto"/>
                <w:right w:val="none" w:sz="0" w:space="0" w:color="auto"/>
              </w:divBdr>
            </w:div>
            <w:div w:id="1188060512">
              <w:marLeft w:val="0"/>
              <w:marRight w:val="0"/>
              <w:marTop w:val="0"/>
              <w:marBottom w:val="0"/>
              <w:divBdr>
                <w:top w:val="none" w:sz="0" w:space="0" w:color="auto"/>
                <w:left w:val="none" w:sz="0" w:space="0" w:color="auto"/>
                <w:bottom w:val="none" w:sz="0" w:space="0" w:color="auto"/>
                <w:right w:val="none" w:sz="0" w:space="0" w:color="auto"/>
              </w:divBdr>
            </w:div>
            <w:div w:id="1188060518">
              <w:marLeft w:val="0"/>
              <w:marRight w:val="0"/>
              <w:marTop w:val="0"/>
              <w:marBottom w:val="0"/>
              <w:divBdr>
                <w:top w:val="none" w:sz="0" w:space="0" w:color="auto"/>
                <w:left w:val="none" w:sz="0" w:space="0" w:color="auto"/>
                <w:bottom w:val="none" w:sz="0" w:space="0" w:color="auto"/>
                <w:right w:val="none" w:sz="0" w:space="0" w:color="auto"/>
              </w:divBdr>
            </w:div>
            <w:div w:id="1188060531">
              <w:marLeft w:val="0"/>
              <w:marRight w:val="0"/>
              <w:marTop w:val="0"/>
              <w:marBottom w:val="0"/>
              <w:divBdr>
                <w:top w:val="none" w:sz="0" w:space="0" w:color="auto"/>
                <w:left w:val="none" w:sz="0" w:space="0" w:color="auto"/>
                <w:bottom w:val="none" w:sz="0" w:space="0" w:color="auto"/>
                <w:right w:val="none" w:sz="0" w:space="0" w:color="auto"/>
              </w:divBdr>
            </w:div>
            <w:div w:id="1188060539">
              <w:marLeft w:val="0"/>
              <w:marRight w:val="0"/>
              <w:marTop w:val="0"/>
              <w:marBottom w:val="0"/>
              <w:divBdr>
                <w:top w:val="none" w:sz="0" w:space="0" w:color="auto"/>
                <w:left w:val="none" w:sz="0" w:space="0" w:color="auto"/>
                <w:bottom w:val="none" w:sz="0" w:space="0" w:color="auto"/>
                <w:right w:val="none" w:sz="0" w:space="0" w:color="auto"/>
              </w:divBdr>
            </w:div>
            <w:div w:id="1188060541">
              <w:marLeft w:val="0"/>
              <w:marRight w:val="0"/>
              <w:marTop w:val="0"/>
              <w:marBottom w:val="0"/>
              <w:divBdr>
                <w:top w:val="none" w:sz="0" w:space="0" w:color="auto"/>
                <w:left w:val="none" w:sz="0" w:space="0" w:color="auto"/>
                <w:bottom w:val="none" w:sz="0" w:space="0" w:color="auto"/>
                <w:right w:val="none" w:sz="0" w:space="0" w:color="auto"/>
              </w:divBdr>
            </w:div>
            <w:div w:id="1188060544">
              <w:marLeft w:val="0"/>
              <w:marRight w:val="0"/>
              <w:marTop w:val="0"/>
              <w:marBottom w:val="0"/>
              <w:divBdr>
                <w:top w:val="none" w:sz="0" w:space="0" w:color="auto"/>
                <w:left w:val="none" w:sz="0" w:space="0" w:color="auto"/>
                <w:bottom w:val="none" w:sz="0" w:space="0" w:color="auto"/>
                <w:right w:val="none" w:sz="0" w:space="0" w:color="auto"/>
              </w:divBdr>
            </w:div>
            <w:div w:id="1188060547">
              <w:marLeft w:val="0"/>
              <w:marRight w:val="0"/>
              <w:marTop w:val="0"/>
              <w:marBottom w:val="0"/>
              <w:divBdr>
                <w:top w:val="none" w:sz="0" w:space="0" w:color="auto"/>
                <w:left w:val="none" w:sz="0" w:space="0" w:color="auto"/>
                <w:bottom w:val="none" w:sz="0" w:space="0" w:color="auto"/>
                <w:right w:val="none" w:sz="0" w:space="0" w:color="auto"/>
              </w:divBdr>
            </w:div>
            <w:div w:id="1188060550">
              <w:marLeft w:val="0"/>
              <w:marRight w:val="0"/>
              <w:marTop w:val="0"/>
              <w:marBottom w:val="0"/>
              <w:divBdr>
                <w:top w:val="none" w:sz="0" w:space="0" w:color="auto"/>
                <w:left w:val="none" w:sz="0" w:space="0" w:color="auto"/>
                <w:bottom w:val="none" w:sz="0" w:space="0" w:color="auto"/>
                <w:right w:val="none" w:sz="0" w:space="0" w:color="auto"/>
              </w:divBdr>
            </w:div>
            <w:div w:id="1188060559">
              <w:marLeft w:val="0"/>
              <w:marRight w:val="0"/>
              <w:marTop w:val="0"/>
              <w:marBottom w:val="0"/>
              <w:divBdr>
                <w:top w:val="none" w:sz="0" w:space="0" w:color="auto"/>
                <w:left w:val="none" w:sz="0" w:space="0" w:color="auto"/>
                <w:bottom w:val="none" w:sz="0" w:space="0" w:color="auto"/>
                <w:right w:val="none" w:sz="0" w:space="0" w:color="auto"/>
              </w:divBdr>
            </w:div>
            <w:div w:id="1188060564">
              <w:marLeft w:val="0"/>
              <w:marRight w:val="0"/>
              <w:marTop w:val="0"/>
              <w:marBottom w:val="0"/>
              <w:divBdr>
                <w:top w:val="none" w:sz="0" w:space="0" w:color="auto"/>
                <w:left w:val="none" w:sz="0" w:space="0" w:color="auto"/>
                <w:bottom w:val="none" w:sz="0" w:space="0" w:color="auto"/>
                <w:right w:val="none" w:sz="0" w:space="0" w:color="auto"/>
              </w:divBdr>
            </w:div>
            <w:div w:id="1188060572">
              <w:marLeft w:val="0"/>
              <w:marRight w:val="0"/>
              <w:marTop w:val="0"/>
              <w:marBottom w:val="0"/>
              <w:divBdr>
                <w:top w:val="none" w:sz="0" w:space="0" w:color="auto"/>
                <w:left w:val="none" w:sz="0" w:space="0" w:color="auto"/>
                <w:bottom w:val="none" w:sz="0" w:space="0" w:color="auto"/>
                <w:right w:val="none" w:sz="0" w:space="0" w:color="auto"/>
              </w:divBdr>
            </w:div>
            <w:div w:id="1188060573">
              <w:marLeft w:val="0"/>
              <w:marRight w:val="0"/>
              <w:marTop w:val="0"/>
              <w:marBottom w:val="0"/>
              <w:divBdr>
                <w:top w:val="none" w:sz="0" w:space="0" w:color="auto"/>
                <w:left w:val="none" w:sz="0" w:space="0" w:color="auto"/>
                <w:bottom w:val="none" w:sz="0" w:space="0" w:color="auto"/>
                <w:right w:val="none" w:sz="0" w:space="0" w:color="auto"/>
              </w:divBdr>
            </w:div>
            <w:div w:id="1188060576">
              <w:marLeft w:val="0"/>
              <w:marRight w:val="0"/>
              <w:marTop w:val="0"/>
              <w:marBottom w:val="0"/>
              <w:divBdr>
                <w:top w:val="none" w:sz="0" w:space="0" w:color="auto"/>
                <w:left w:val="none" w:sz="0" w:space="0" w:color="auto"/>
                <w:bottom w:val="none" w:sz="0" w:space="0" w:color="auto"/>
                <w:right w:val="none" w:sz="0" w:space="0" w:color="auto"/>
              </w:divBdr>
            </w:div>
            <w:div w:id="1188060577">
              <w:marLeft w:val="0"/>
              <w:marRight w:val="0"/>
              <w:marTop w:val="0"/>
              <w:marBottom w:val="0"/>
              <w:divBdr>
                <w:top w:val="none" w:sz="0" w:space="0" w:color="auto"/>
                <w:left w:val="none" w:sz="0" w:space="0" w:color="auto"/>
                <w:bottom w:val="none" w:sz="0" w:space="0" w:color="auto"/>
                <w:right w:val="none" w:sz="0" w:space="0" w:color="auto"/>
              </w:divBdr>
            </w:div>
            <w:div w:id="1188060580">
              <w:marLeft w:val="0"/>
              <w:marRight w:val="0"/>
              <w:marTop w:val="0"/>
              <w:marBottom w:val="0"/>
              <w:divBdr>
                <w:top w:val="none" w:sz="0" w:space="0" w:color="auto"/>
                <w:left w:val="none" w:sz="0" w:space="0" w:color="auto"/>
                <w:bottom w:val="none" w:sz="0" w:space="0" w:color="auto"/>
                <w:right w:val="none" w:sz="0" w:space="0" w:color="auto"/>
              </w:divBdr>
            </w:div>
            <w:div w:id="1188060581">
              <w:marLeft w:val="0"/>
              <w:marRight w:val="0"/>
              <w:marTop w:val="0"/>
              <w:marBottom w:val="0"/>
              <w:divBdr>
                <w:top w:val="none" w:sz="0" w:space="0" w:color="auto"/>
                <w:left w:val="none" w:sz="0" w:space="0" w:color="auto"/>
                <w:bottom w:val="none" w:sz="0" w:space="0" w:color="auto"/>
                <w:right w:val="none" w:sz="0" w:space="0" w:color="auto"/>
              </w:divBdr>
            </w:div>
            <w:div w:id="1188060585">
              <w:marLeft w:val="0"/>
              <w:marRight w:val="0"/>
              <w:marTop w:val="0"/>
              <w:marBottom w:val="0"/>
              <w:divBdr>
                <w:top w:val="none" w:sz="0" w:space="0" w:color="auto"/>
                <w:left w:val="none" w:sz="0" w:space="0" w:color="auto"/>
                <w:bottom w:val="none" w:sz="0" w:space="0" w:color="auto"/>
                <w:right w:val="none" w:sz="0" w:space="0" w:color="auto"/>
              </w:divBdr>
            </w:div>
            <w:div w:id="1188060594">
              <w:marLeft w:val="0"/>
              <w:marRight w:val="0"/>
              <w:marTop w:val="0"/>
              <w:marBottom w:val="0"/>
              <w:divBdr>
                <w:top w:val="none" w:sz="0" w:space="0" w:color="auto"/>
                <w:left w:val="none" w:sz="0" w:space="0" w:color="auto"/>
                <w:bottom w:val="none" w:sz="0" w:space="0" w:color="auto"/>
                <w:right w:val="none" w:sz="0" w:space="0" w:color="auto"/>
              </w:divBdr>
            </w:div>
            <w:div w:id="1188060602">
              <w:marLeft w:val="0"/>
              <w:marRight w:val="0"/>
              <w:marTop w:val="0"/>
              <w:marBottom w:val="0"/>
              <w:divBdr>
                <w:top w:val="none" w:sz="0" w:space="0" w:color="auto"/>
                <w:left w:val="none" w:sz="0" w:space="0" w:color="auto"/>
                <w:bottom w:val="none" w:sz="0" w:space="0" w:color="auto"/>
                <w:right w:val="none" w:sz="0" w:space="0" w:color="auto"/>
              </w:divBdr>
            </w:div>
            <w:div w:id="1188060609">
              <w:marLeft w:val="0"/>
              <w:marRight w:val="0"/>
              <w:marTop w:val="0"/>
              <w:marBottom w:val="0"/>
              <w:divBdr>
                <w:top w:val="none" w:sz="0" w:space="0" w:color="auto"/>
                <w:left w:val="none" w:sz="0" w:space="0" w:color="auto"/>
                <w:bottom w:val="none" w:sz="0" w:space="0" w:color="auto"/>
                <w:right w:val="none" w:sz="0" w:space="0" w:color="auto"/>
              </w:divBdr>
            </w:div>
            <w:div w:id="1188060632">
              <w:marLeft w:val="0"/>
              <w:marRight w:val="0"/>
              <w:marTop w:val="0"/>
              <w:marBottom w:val="0"/>
              <w:divBdr>
                <w:top w:val="none" w:sz="0" w:space="0" w:color="auto"/>
                <w:left w:val="none" w:sz="0" w:space="0" w:color="auto"/>
                <w:bottom w:val="none" w:sz="0" w:space="0" w:color="auto"/>
                <w:right w:val="none" w:sz="0" w:space="0" w:color="auto"/>
              </w:divBdr>
            </w:div>
            <w:div w:id="1188060639">
              <w:marLeft w:val="0"/>
              <w:marRight w:val="0"/>
              <w:marTop w:val="0"/>
              <w:marBottom w:val="0"/>
              <w:divBdr>
                <w:top w:val="none" w:sz="0" w:space="0" w:color="auto"/>
                <w:left w:val="none" w:sz="0" w:space="0" w:color="auto"/>
                <w:bottom w:val="none" w:sz="0" w:space="0" w:color="auto"/>
                <w:right w:val="none" w:sz="0" w:space="0" w:color="auto"/>
              </w:divBdr>
            </w:div>
            <w:div w:id="1188060749">
              <w:marLeft w:val="0"/>
              <w:marRight w:val="0"/>
              <w:marTop w:val="0"/>
              <w:marBottom w:val="0"/>
              <w:divBdr>
                <w:top w:val="none" w:sz="0" w:space="0" w:color="auto"/>
                <w:left w:val="none" w:sz="0" w:space="0" w:color="auto"/>
                <w:bottom w:val="none" w:sz="0" w:space="0" w:color="auto"/>
                <w:right w:val="none" w:sz="0" w:space="0" w:color="auto"/>
              </w:divBdr>
            </w:div>
            <w:div w:id="1188060752">
              <w:marLeft w:val="0"/>
              <w:marRight w:val="0"/>
              <w:marTop w:val="0"/>
              <w:marBottom w:val="0"/>
              <w:divBdr>
                <w:top w:val="none" w:sz="0" w:space="0" w:color="auto"/>
                <w:left w:val="none" w:sz="0" w:space="0" w:color="auto"/>
                <w:bottom w:val="none" w:sz="0" w:space="0" w:color="auto"/>
                <w:right w:val="none" w:sz="0" w:space="0" w:color="auto"/>
              </w:divBdr>
            </w:div>
            <w:div w:id="1188060756">
              <w:marLeft w:val="0"/>
              <w:marRight w:val="0"/>
              <w:marTop w:val="0"/>
              <w:marBottom w:val="0"/>
              <w:divBdr>
                <w:top w:val="none" w:sz="0" w:space="0" w:color="auto"/>
                <w:left w:val="none" w:sz="0" w:space="0" w:color="auto"/>
                <w:bottom w:val="none" w:sz="0" w:space="0" w:color="auto"/>
                <w:right w:val="none" w:sz="0" w:space="0" w:color="auto"/>
              </w:divBdr>
            </w:div>
            <w:div w:id="1188060759">
              <w:marLeft w:val="0"/>
              <w:marRight w:val="0"/>
              <w:marTop w:val="0"/>
              <w:marBottom w:val="0"/>
              <w:divBdr>
                <w:top w:val="none" w:sz="0" w:space="0" w:color="auto"/>
                <w:left w:val="none" w:sz="0" w:space="0" w:color="auto"/>
                <w:bottom w:val="none" w:sz="0" w:space="0" w:color="auto"/>
                <w:right w:val="none" w:sz="0" w:space="0" w:color="auto"/>
              </w:divBdr>
            </w:div>
            <w:div w:id="1188060766">
              <w:marLeft w:val="0"/>
              <w:marRight w:val="0"/>
              <w:marTop w:val="0"/>
              <w:marBottom w:val="0"/>
              <w:divBdr>
                <w:top w:val="none" w:sz="0" w:space="0" w:color="auto"/>
                <w:left w:val="none" w:sz="0" w:space="0" w:color="auto"/>
                <w:bottom w:val="none" w:sz="0" w:space="0" w:color="auto"/>
                <w:right w:val="none" w:sz="0" w:space="0" w:color="auto"/>
              </w:divBdr>
            </w:div>
            <w:div w:id="1188060768">
              <w:marLeft w:val="0"/>
              <w:marRight w:val="0"/>
              <w:marTop w:val="0"/>
              <w:marBottom w:val="0"/>
              <w:divBdr>
                <w:top w:val="none" w:sz="0" w:space="0" w:color="auto"/>
                <w:left w:val="none" w:sz="0" w:space="0" w:color="auto"/>
                <w:bottom w:val="none" w:sz="0" w:space="0" w:color="auto"/>
                <w:right w:val="none" w:sz="0" w:space="0" w:color="auto"/>
              </w:divBdr>
            </w:div>
            <w:div w:id="1188060770">
              <w:marLeft w:val="0"/>
              <w:marRight w:val="0"/>
              <w:marTop w:val="0"/>
              <w:marBottom w:val="0"/>
              <w:divBdr>
                <w:top w:val="none" w:sz="0" w:space="0" w:color="auto"/>
                <w:left w:val="none" w:sz="0" w:space="0" w:color="auto"/>
                <w:bottom w:val="none" w:sz="0" w:space="0" w:color="auto"/>
                <w:right w:val="none" w:sz="0" w:space="0" w:color="auto"/>
              </w:divBdr>
            </w:div>
            <w:div w:id="1188060772">
              <w:marLeft w:val="0"/>
              <w:marRight w:val="0"/>
              <w:marTop w:val="0"/>
              <w:marBottom w:val="0"/>
              <w:divBdr>
                <w:top w:val="none" w:sz="0" w:space="0" w:color="auto"/>
                <w:left w:val="none" w:sz="0" w:space="0" w:color="auto"/>
                <w:bottom w:val="none" w:sz="0" w:space="0" w:color="auto"/>
                <w:right w:val="none" w:sz="0" w:space="0" w:color="auto"/>
              </w:divBdr>
            </w:div>
            <w:div w:id="1188060791">
              <w:marLeft w:val="0"/>
              <w:marRight w:val="0"/>
              <w:marTop w:val="0"/>
              <w:marBottom w:val="0"/>
              <w:divBdr>
                <w:top w:val="none" w:sz="0" w:space="0" w:color="auto"/>
                <w:left w:val="none" w:sz="0" w:space="0" w:color="auto"/>
                <w:bottom w:val="none" w:sz="0" w:space="0" w:color="auto"/>
                <w:right w:val="none" w:sz="0" w:space="0" w:color="auto"/>
              </w:divBdr>
            </w:div>
            <w:div w:id="1188060798">
              <w:marLeft w:val="0"/>
              <w:marRight w:val="0"/>
              <w:marTop w:val="0"/>
              <w:marBottom w:val="0"/>
              <w:divBdr>
                <w:top w:val="none" w:sz="0" w:space="0" w:color="auto"/>
                <w:left w:val="none" w:sz="0" w:space="0" w:color="auto"/>
                <w:bottom w:val="none" w:sz="0" w:space="0" w:color="auto"/>
                <w:right w:val="none" w:sz="0" w:space="0" w:color="auto"/>
              </w:divBdr>
            </w:div>
            <w:div w:id="11880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6054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 w:id="1188060490">
          <w:marLeft w:val="0"/>
          <w:marRight w:val="0"/>
          <w:marTop w:val="0"/>
          <w:marBottom w:val="0"/>
          <w:divBdr>
            <w:top w:val="none" w:sz="0" w:space="0" w:color="auto"/>
            <w:left w:val="none" w:sz="0" w:space="0" w:color="auto"/>
            <w:bottom w:val="none" w:sz="0" w:space="0" w:color="auto"/>
            <w:right w:val="none" w:sz="0" w:space="0" w:color="auto"/>
          </w:divBdr>
        </w:div>
        <w:div w:id="1188060553">
          <w:marLeft w:val="0"/>
          <w:marRight w:val="0"/>
          <w:marTop w:val="0"/>
          <w:marBottom w:val="0"/>
          <w:divBdr>
            <w:top w:val="none" w:sz="0" w:space="0" w:color="auto"/>
            <w:left w:val="none" w:sz="0" w:space="0" w:color="auto"/>
            <w:bottom w:val="none" w:sz="0" w:space="0" w:color="auto"/>
            <w:right w:val="none" w:sz="0" w:space="0" w:color="auto"/>
          </w:divBdr>
        </w:div>
        <w:div w:id="1188060774">
          <w:marLeft w:val="0"/>
          <w:marRight w:val="0"/>
          <w:marTop w:val="0"/>
          <w:marBottom w:val="0"/>
          <w:divBdr>
            <w:top w:val="none" w:sz="0" w:space="0" w:color="auto"/>
            <w:left w:val="none" w:sz="0" w:space="0" w:color="auto"/>
            <w:bottom w:val="none" w:sz="0" w:space="0" w:color="auto"/>
            <w:right w:val="none" w:sz="0" w:space="0" w:color="auto"/>
          </w:divBdr>
        </w:div>
      </w:divsChild>
    </w:div>
    <w:div w:id="1188060567">
      <w:marLeft w:val="0"/>
      <w:marRight w:val="0"/>
      <w:marTop w:val="0"/>
      <w:marBottom w:val="0"/>
      <w:divBdr>
        <w:top w:val="none" w:sz="0" w:space="0" w:color="auto"/>
        <w:left w:val="none" w:sz="0" w:space="0" w:color="auto"/>
        <w:bottom w:val="none" w:sz="0" w:space="0" w:color="auto"/>
        <w:right w:val="none" w:sz="0" w:space="0" w:color="auto"/>
      </w:divBdr>
    </w:div>
    <w:div w:id="1188060579">
      <w:marLeft w:val="0"/>
      <w:marRight w:val="0"/>
      <w:marTop w:val="0"/>
      <w:marBottom w:val="0"/>
      <w:divBdr>
        <w:top w:val="none" w:sz="0" w:space="0" w:color="auto"/>
        <w:left w:val="none" w:sz="0" w:space="0" w:color="auto"/>
        <w:bottom w:val="none" w:sz="0" w:space="0" w:color="auto"/>
        <w:right w:val="none" w:sz="0" w:space="0" w:color="auto"/>
      </w:divBdr>
      <w:divsChild>
        <w:div w:id="1188060445">
          <w:marLeft w:val="0"/>
          <w:marRight w:val="0"/>
          <w:marTop w:val="0"/>
          <w:marBottom w:val="0"/>
          <w:divBdr>
            <w:top w:val="none" w:sz="0" w:space="0" w:color="auto"/>
            <w:left w:val="none" w:sz="0" w:space="0" w:color="auto"/>
            <w:bottom w:val="none" w:sz="0" w:space="0" w:color="auto"/>
            <w:right w:val="none" w:sz="0" w:space="0" w:color="auto"/>
          </w:divBdr>
        </w:div>
        <w:div w:id="1188060464">
          <w:marLeft w:val="0"/>
          <w:marRight w:val="0"/>
          <w:marTop w:val="0"/>
          <w:marBottom w:val="0"/>
          <w:divBdr>
            <w:top w:val="none" w:sz="0" w:space="0" w:color="auto"/>
            <w:left w:val="none" w:sz="0" w:space="0" w:color="auto"/>
            <w:bottom w:val="none" w:sz="0" w:space="0" w:color="auto"/>
            <w:right w:val="none" w:sz="0" w:space="0" w:color="auto"/>
          </w:divBdr>
        </w:div>
        <w:div w:id="1188060486">
          <w:marLeft w:val="0"/>
          <w:marRight w:val="0"/>
          <w:marTop w:val="0"/>
          <w:marBottom w:val="0"/>
          <w:divBdr>
            <w:top w:val="none" w:sz="0" w:space="0" w:color="auto"/>
            <w:left w:val="none" w:sz="0" w:space="0" w:color="auto"/>
            <w:bottom w:val="none" w:sz="0" w:space="0" w:color="auto"/>
            <w:right w:val="none" w:sz="0" w:space="0" w:color="auto"/>
          </w:divBdr>
        </w:div>
        <w:div w:id="1188060589">
          <w:marLeft w:val="0"/>
          <w:marRight w:val="0"/>
          <w:marTop w:val="0"/>
          <w:marBottom w:val="0"/>
          <w:divBdr>
            <w:top w:val="none" w:sz="0" w:space="0" w:color="auto"/>
            <w:left w:val="none" w:sz="0" w:space="0" w:color="auto"/>
            <w:bottom w:val="none" w:sz="0" w:space="0" w:color="auto"/>
            <w:right w:val="none" w:sz="0" w:space="0" w:color="auto"/>
          </w:divBdr>
        </w:div>
        <w:div w:id="1188060625">
          <w:marLeft w:val="0"/>
          <w:marRight w:val="0"/>
          <w:marTop w:val="0"/>
          <w:marBottom w:val="0"/>
          <w:divBdr>
            <w:top w:val="none" w:sz="0" w:space="0" w:color="auto"/>
            <w:left w:val="none" w:sz="0" w:space="0" w:color="auto"/>
            <w:bottom w:val="none" w:sz="0" w:space="0" w:color="auto"/>
            <w:right w:val="none" w:sz="0" w:space="0" w:color="auto"/>
          </w:divBdr>
        </w:div>
        <w:div w:id="1188060628">
          <w:marLeft w:val="0"/>
          <w:marRight w:val="0"/>
          <w:marTop w:val="0"/>
          <w:marBottom w:val="0"/>
          <w:divBdr>
            <w:top w:val="none" w:sz="0" w:space="0" w:color="auto"/>
            <w:left w:val="none" w:sz="0" w:space="0" w:color="auto"/>
            <w:bottom w:val="none" w:sz="0" w:space="0" w:color="auto"/>
            <w:right w:val="none" w:sz="0" w:space="0" w:color="auto"/>
          </w:divBdr>
        </w:div>
        <w:div w:id="1188060777">
          <w:marLeft w:val="0"/>
          <w:marRight w:val="0"/>
          <w:marTop w:val="0"/>
          <w:marBottom w:val="0"/>
          <w:divBdr>
            <w:top w:val="none" w:sz="0" w:space="0" w:color="auto"/>
            <w:left w:val="none" w:sz="0" w:space="0" w:color="auto"/>
            <w:bottom w:val="none" w:sz="0" w:space="0" w:color="auto"/>
            <w:right w:val="none" w:sz="0" w:space="0" w:color="auto"/>
          </w:divBdr>
        </w:div>
        <w:div w:id="1188060787">
          <w:marLeft w:val="0"/>
          <w:marRight w:val="0"/>
          <w:marTop w:val="0"/>
          <w:marBottom w:val="0"/>
          <w:divBdr>
            <w:top w:val="none" w:sz="0" w:space="0" w:color="auto"/>
            <w:left w:val="none" w:sz="0" w:space="0" w:color="auto"/>
            <w:bottom w:val="none" w:sz="0" w:space="0" w:color="auto"/>
            <w:right w:val="none" w:sz="0" w:space="0" w:color="auto"/>
          </w:divBdr>
        </w:div>
      </w:divsChild>
    </w:div>
    <w:div w:id="1188060582">
      <w:marLeft w:val="0"/>
      <w:marRight w:val="0"/>
      <w:marTop w:val="0"/>
      <w:marBottom w:val="0"/>
      <w:divBdr>
        <w:top w:val="none" w:sz="0" w:space="0" w:color="auto"/>
        <w:left w:val="none" w:sz="0" w:space="0" w:color="auto"/>
        <w:bottom w:val="none" w:sz="0" w:space="0" w:color="auto"/>
        <w:right w:val="none" w:sz="0" w:space="0" w:color="auto"/>
      </w:divBdr>
      <w:divsChild>
        <w:div w:id="1188060530">
          <w:marLeft w:val="0"/>
          <w:marRight w:val="0"/>
          <w:marTop w:val="0"/>
          <w:marBottom w:val="0"/>
          <w:divBdr>
            <w:top w:val="none" w:sz="0" w:space="0" w:color="auto"/>
            <w:left w:val="none" w:sz="0" w:space="0" w:color="auto"/>
            <w:bottom w:val="none" w:sz="0" w:space="0" w:color="auto"/>
            <w:right w:val="none" w:sz="0" w:space="0" w:color="auto"/>
          </w:divBdr>
          <w:divsChild>
            <w:div w:id="1188060607">
              <w:marLeft w:val="0"/>
              <w:marRight w:val="0"/>
              <w:marTop w:val="0"/>
              <w:marBottom w:val="0"/>
              <w:divBdr>
                <w:top w:val="none" w:sz="0" w:space="0" w:color="auto"/>
                <w:left w:val="none" w:sz="0" w:space="0" w:color="auto"/>
                <w:bottom w:val="none" w:sz="0" w:space="0" w:color="auto"/>
                <w:right w:val="none" w:sz="0" w:space="0" w:color="auto"/>
              </w:divBdr>
              <w:divsChild>
                <w:div w:id="1188060481">
                  <w:marLeft w:val="0"/>
                  <w:marRight w:val="0"/>
                  <w:marTop w:val="0"/>
                  <w:marBottom w:val="0"/>
                  <w:divBdr>
                    <w:top w:val="none" w:sz="0" w:space="0" w:color="auto"/>
                    <w:left w:val="none" w:sz="0" w:space="0" w:color="auto"/>
                    <w:bottom w:val="none" w:sz="0" w:space="0" w:color="auto"/>
                    <w:right w:val="none" w:sz="0" w:space="0" w:color="auto"/>
                  </w:divBdr>
                  <w:divsChild>
                    <w:div w:id="1188060620">
                      <w:marLeft w:val="0"/>
                      <w:marRight w:val="0"/>
                      <w:marTop w:val="0"/>
                      <w:marBottom w:val="0"/>
                      <w:divBdr>
                        <w:top w:val="none" w:sz="0" w:space="0" w:color="auto"/>
                        <w:left w:val="none" w:sz="0" w:space="0" w:color="auto"/>
                        <w:bottom w:val="none" w:sz="0" w:space="0" w:color="auto"/>
                        <w:right w:val="none" w:sz="0" w:space="0" w:color="auto"/>
                      </w:divBdr>
                      <w:divsChild>
                        <w:div w:id="1188060604">
                          <w:marLeft w:val="0"/>
                          <w:marRight w:val="0"/>
                          <w:marTop w:val="0"/>
                          <w:marBottom w:val="0"/>
                          <w:divBdr>
                            <w:top w:val="none" w:sz="0" w:space="0" w:color="auto"/>
                            <w:left w:val="none" w:sz="0" w:space="0" w:color="auto"/>
                            <w:bottom w:val="none" w:sz="0" w:space="0" w:color="auto"/>
                            <w:right w:val="none" w:sz="0" w:space="0" w:color="auto"/>
                          </w:divBdr>
                          <w:divsChild>
                            <w:div w:id="1188060761">
                              <w:marLeft w:val="0"/>
                              <w:marRight w:val="0"/>
                              <w:marTop w:val="0"/>
                              <w:marBottom w:val="0"/>
                              <w:divBdr>
                                <w:top w:val="none" w:sz="0" w:space="0" w:color="auto"/>
                                <w:left w:val="none" w:sz="0" w:space="0" w:color="auto"/>
                                <w:bottom w:val="none" w:sz="0" w:space="0" w:color="auto"/>
                                <w:right w:val="none" w:sz="0" w:space="0" w:color="auto"/>
                              </w:divBdr>
                              <w:divsChild>
                                <w:div w:id="11880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060600">
      <w:marLeft w:val="0"/>
      <w:marRight w:val="0"/>
      <w:marTop w:val="0"/>
      <w:marBottom w:val="0"/>
      <w:divBdr>
        <w:top w:val="none" w:sz="0" w:space="0" w:color="auto"/>
        <w:left w:val="none" w:sz="0" w:space="0" w:color="auto"/>
        <w:bottom w:val="none" w:sz="0" w:space="0" w:color="auto"/>
        <w:right w:val="none" w:sz="0" w:space="0" w:color="auto"/>
      </w:divBdr>
      <w:divsChild>
        <w:div w:id="1188060440">
          <w:marLeft w:val="0"/>
          <w:marRight w:val="0"/>
          <w:marTop w:val="0"/>
          <w:marBottom w:val="0"/>
          <w:divBdr>
            <w:top w:val="none" w:sz="0" w:space="0" w:color="auto"/>
            <w:left w:val="none" w:sz="0" w:space="0" w:color="auto"/>
            <w:bottom w:val="none" w:sz="0" w:space="0" w:color="auto"/>
            <w:right w:val="none" w:sz="0" w:space="0" w:color="auto"/>
          </w:divBdr>
        </w:div>
        <w:div w:id="1188060444">
          <w:marLeft w:val="0"/>
          <w:marRight w:val="0"/>
          <w:marTop w:val="0"/>
          <w:marBottom w:val="0"/>
          <w:divBdr>
            <w:top w:val="none" w:sz="0" w:space="0" w:color="auto"/>
            <w:left w:val="none" w:sz="0" w:space="0" w:color="auto"/>
            <w:bottom w:val="none" w:sz="0" w:space="0" w:color="auto"/>
            <w:right w:val="none" w:sz="0" w:space="0" w:color="auto"/>
          </w:divBdr>
        </w:div>
        <w:div w:id="1188060453">
          <w:marLeft w:val="0"/>
          <w:marRight w:val="0"/>
          <w:marTop w:val="0"/>
          <w:marBottom w:val="0"/>
          <w:divBdr>
            <w:top w:val="none" w:sz="0" w:space="0" w:color="auto"/>
            <w:left w:val="none" w:sz="0" w:space="0" w:color="auto"/>
            <w:bottom w:val="none" w:sz="0" w:space="0" w:color="auto"/>
            <w:right w:val="none" w:sz="0" w:space="0" w:color="auto"/>
          </w:divBdr>
        </w:div>
        <w:div w:id="1188060462">
          <w:marLeft w:val="0"/>
          <w:marRight w:val="0"/>
          <w:marTop w:val="0"/>
          <w:marBottom w:val="0"/>
          <w:divBdr>
            <w:top w:val="none" w:sz="0" w:space="0" w:color="auto"/>
            <w:left w:val="none" w:sz="0" w:space="0" w:color="auto"/>
            <w:bottom w:val="none" w:sz="0" w:space="0" w:color="auto"/>
            <w:right w:val="none" w:sz="0" w:space="0" w:color="auto"/>
          </w:divBdr>
        </w:div>
        <w:div w:id="1188060463">
          <w:marLeft w:val="0"/>
          <w:marRight w:val="0"/>
          <w:marTop w:val="0"/>
          <w:marBottom w:val="0"/>
          <w:divBdr>
            <w:top w:val="none" w:sz="0" w:space="0" w:color="auto"/>
            <w:left w:val="none" w:sz="0" w:space="0" w:color="auto"/>
            <w:bottom w:val="none" w:sz="0" w:space="0" w:color="auto"/>
            <w:right w:val="none" w:sz="0" w:space="0" w:color="auto"/>
          </w:divBdr>
        </w:div>
        <w:div w:id="1188060466">
          <w:marLeft w:val="0"/>
          <w:marRight w:val="0"/>
          <w:marTop w:val="0"/>
          <w:marBottom w:val="0"/>
          <w:divBdr>
            <w:top w:val="none" w:sz="0" w:space="0" w:color="auto"/>
            <w:left w:val="none" w:sz="0" w:space="0" w:color="auto"/>
            <w:bottom w:val="none" w:sz="0" w:space="0" w:color="auto"/>
            <w:right w:val="none" w:sz="0" w:space="0" w:color="auto"/>
          </w:divBdr>
        </w:div>
        <w:div w:id="1188060467">
          <w:marLeft w:val="0"/>
          <w:marRight w:val="0"/>
          <w:marTop w:val="0"/>
          <w:marBottom w:val="0"/>
          <w:divBdr>
            <w:top w:val="none" w:sz="0" w:space="0" w:color="auto"/>
            <w:left w:val="none" w:sz="0" w:space="0" w:color="auto"/>
            <w:bottom w:val="none" w:sz="0" w:space="0" w:color="auto"/>
            <w:right w:val="none" w:sz="0" w:space="0" w:color="auto"/>
          </w:divBdr>
        </w:div>
        <w:div w:id="1188060471">
          <w:marLeft w:val="0"/>
          <w:marRight w:val="0"/>
          <w:marTop w:val="0"/>
          <w:marBottom w:val="0"/>
          <w:divBdr>
            <w:top w:val="none" w:sz="0" w:space="0" w:color="auto"/>
            <w:left w:val="none" w:sz="0" w:space="0" w:color="auto"/>
            <w:bottom w:val="none" w:sz="0" w:space="0" w:color="auto"/>
            <w:right w:val="none" w:sz="0" w:space="0" w:color="auto"/>
          </w:divBdr>
        </w:div>
        <w:div w:id="1188060472">
          <w:marLeft w:val="0"/>
          <w:marRight w:val="0"/>
          <w:marTop w:val="0"/>
          <w:marBottom w:val="0"/>
          <w:divBdr>
            <w:top w:val="none" w:sz="0" w:space="0" w:color="auto"/>
            <w:left w:val="none" w:sz="0" w:space="0" w:color="auto"/>
            <w:bottom w:val="none" w:sz="0" w:space="0" w:color="auto"/>
            <w:right w:val="none" w:sz="0" w:space="0" w:color="auto"/>
          </w:divBdr>
        </w:div>
        <w:div w:id="1188060477">
          <w:marLeft w:val="0"/>
          <w:marRight w:val="0"/>
          <w:marTop w:val="0"/>
          <w:marBottom w:val="0"/>
          <w:divBdr>
            <w:top w:val="none" w:sz="0" w:space="0" w:color="auto"/>
            <w:left w:val="none" w:sz="0" w:space="0" w:color="auto"/>
            <w:bottom w:val="none" w:sz="0" w:space="0" w:color="auto"/>
            <w:right w:val="none" w:sz="0" w:space="0" w:color="auto"/>
          </w:divBdr>
        </w:div>
        <w:div w:id="1188060485">
          <w:marLeft w:val="0"/>
          <w:marRight w:val="0"/>
          <w:marTop w:val="0"/>
          <w:marBottom w:val="0"/>
          <w:divBdr>
            <w:top w:val="none" w:sz="0" w:space="0" w:color="auto"/>
            <w:left w:val="none" w:sz="0" w:space="0" w:color="auto"/>
            <w:bottom w:val="none" w:sz="0" w:space="0" w:color="auto"/>
            <w:right w:val="none" w:sz="0" w:space="0" w:color="auto"/>
          </w:divBdr>
        </w:div>
        <w:div w:id="1188060489">
          <w:marLeft w:val="0"/>
          <w:marRight w:val="0"/>
          <w:marTop w:val="0"/>
          <w:marBottom w:val="0"/>
          <w:divBdr>
            <w:top w:val="none" w:sz="0" w:space="0" w:color="auto"/>
            <w:left w:val="none" w:sz="0" w:space="0" w:color="auto"/>
            <w:bottom w:val="none" w:sz="0" w:space="0" w:color="auto"/>
            <w:right w:val="none" w:sz="0" w:space="0" w:color="auto"/>
          </w:divBdr>
        </w:div>
        <w:div w:id="1188060502">
          <w:marLeft w:val="0"/>
          <w:marRight w:val="0"/>
          <w:marTop w:val="0"/>
          <w:marBottom w:val="0"/>
          <w:divBdr>
            <w:top w:val="none" w:sz="0" w:space="0" w:color="auto"/>
            <w:left w:val="none" w:sz="0" w:space="0" w:color="auto"/>
            <w:bottom w:val="none" w:sz="0" w:space="0" w:color="auto"/>
            <w:right w:val="none" w:sz="0" w:space="0" w:color="auto"/>
          </w:divBdr>
        </w:div>
        <w:div w:id="1188060507">
          <w:marLeft w:val="0"/>
          <w:marRight w:val="0"/>
          <w:marTop w:val="0"/>
          <w:marBottom w:val="0"/>
          <w:divBdr>
            <w:top w:val="none" w:sz="0" w:space="0" w:color="auto"/>
            <w:left w:val="none" w:sz="0" w:space="0" w:color="auto"/>
            <w:bottom w:val="none" w:sz="0" w:space="0" w:color="auto"/>
            <w:right w:val="none" w:sz="0" w:space="0" w:color="auto"/>
          </w:divBdr>
        </w:div>
        <w:div w:id="1188060509">
          <w:marLeft w:val="0"/>
          <w:marRight w:val="0"/>
          <w:marTop w:val="0"/>
          <w:marBottom w:val="0"/>
          <w:divBdr>
            <w:top w:val="none" w:sz="0" w:space="0" w:color="auto"/>
            <w:left w:val="none" w:sz="0" w:space="0" w:color="auto"/>
            <w:bottom w:val="none" w:sz="0" w:space="0" w:color="auto"/>
            <w:right w:val="none" w:sz="0" w:space="0" w:color="auto"/>
          </w:divBdr>
        </w:div>
        <w:div w:id="1188060514">
          <w:marLeft w:val="0"/>
          <w:marRight w:val="0"/>
          <w:marTop w:val="0"/>
          <w:marBottom w:val="0"/>
          <w:divBdr>
            <w:top w:val="none" w:sz="0" w:space="0" w:color="auto"/>
            <w:left w:val="none" w:sz="0" w:space="0" w:color="auto"/>
            <w:bottom w:val="none" w:sz="0" w:space="0" w:color="auto"/>
            <w:right w:val="none" w:sz="0" w:space="0" w:color="auto"/>
          </w:divBdr>
        </w:div>
        <w:div w:id="1188060516">
          <w:marLeft w:val="0"/>
          <w:marRight w:val="0"/>
          <w:marTop w:val="0"/>
          <w:marBottom w:val="0"/>
          <w:divBdr>
            <w:top w:val="none" w:sz="0" w:space="0" w:color="auto"/>
            <w:left w:val="none" w:sz="0" w:space="0" w:color="auto"/>
            <w:bottom w:val="none" w:sz="0" w:space="0" w:color="auto"/>
            <w:right w:val="none" w:sz="0" w:space="0" w:color="auto"/>
          </w:divBdr>
        </w:div>
        <w:div w:id="1188060520">
          <w:marLeft w:val="0"/>
          <w:marRight w:val="0"/>
          <w:marTop w:val="0"/>
          <w:marBottom w:val="0"/>
          <w:divBdr>
            <w:top w:val="none" w:sz="0" w:space="0" w:color="auto"/>
            <w:left w:val="none" w:sz="0" w:space="0" w:color="auto"/>
            <w:bottom w:val="none" w:sz="0" w:space="0" w:color="auto"/>
            <w:right w:val="none" w:sz="0" w:space="0" w:color="auto"/>
          </w:divBdr>
        </w:div>
        <w:div w:id="1188060521">
          <w:marLeft w:val="0"/>
          <w:marRight w:val="0"/>
          <w:marTop w:val="0"/>
          <w:marBottom w:val="0"/>
          <w:divBdr>
            <w:top w:val="none" w:sz="0" w:space="0" w:color="auto"/>
            <w:left w:val="none" w:sz="0" w:space="0" w:color="auto"/>
            <w:bottom w:val="none" w:sz="0" w:space="0" w:color="auto"/>
            <w:right w:val="none" w:sz="0" w:space="0" w:color="auto"/>
          </w:divBdr>
        </w:div>
        <w:div w:id="1188060524">
          <w:marLeft w:val="0"/>
          <w:marRight w:val="0"/>
          <w:marTop w:val="0"/>
          <w:marBottom w:val="0"/>
          <w:divBdr>
            <w:top w:val="none" w:sz="0" w:space="0" w:color="auto"/>
            <w:left w:val="none" w:sz="0" w:space="0" w:color="auto"/>
            <w:bottom w:val="none" w:sz="0" w:space="0" w:color="auto"/>
            <w:right w:val="none" w:sz="0" w:space="0" w:color="auto"/>
          </w:divBdr>
        </w:div>
        <w:div w:id="1188060527">
          <w:marLeft w:val="0"/>
          <w:marRight w:val="0"/>
          <w:marTop w:val="0"/>
          <w:marBottom w:val="0"/>
          <w:divBdr>
            <w:top w:val="none" w:sz="0" w:space="0" w:color="auto"/>
            <w:left w:val="none" w:sz="0" w:space="0" w:color="auto"/>
            <w:bottom w:val="none" w:sz="0" w:space="0" w:color="auto"/>
            <w:right w:val="none" w:sz="0" w:space="0" w:color="auto"/>
          </w:divBdr>
        </w:div>
        <w:div w:id="1188060538">
          <w:marLeft w:val="0"/>
          <w:marRight w:val="0"/>
          <w:marTop w:val="0"/>
          <w:marBottom w:val="0"/>
          <w:divBdr>
            <w:top w:val="none" w:sz="0" w:space="0" w:color="auto"/>
            <w:left w:val="none" w:sz="0" w:space="0" w:color="auto"/>
            <w:bottom w:val="none" w:sz="0" w:space="0" w:color="auto"/>
            <w:right w:val="none" w:sz="0" w:space="0" w:color="auto"/>
          </w:divBdr>
        </w:div>
        <w:div w:id="1188060542">
          <w:marLeft w:val="0"/>
          <w:marRight w:val="0"/>
          <w:marTop w:val="0"/>
          <w:marBottom w:val="0"/>
          <w:divBdr>
            <w:top w:val="none" w:sz="0" w:space="0" w:color="auto"/>
            <w:left w:val="none" w:sz="0" w:space="0" w:color="auto"/>
            <w:bottom w:val="none" w:sz="0" w:space="0" w:color="auto"/>
            <w:right w:val="none" w:sz="0" w:space="0" w:color="auto"/>
          </w:divBdr>
        </w:div>
        <w:div w:id="1188060552">
          <w:marLeft w:val="0"/>
          <w:marRight w:val="0"/>
          <w:marTop w:val="0"/>
          <w:marBottom w:val="0"/>
          <w:divBdr>
            <w:top w:val="none" w:sz="0" w:space="0" w:color="auto"/>
            <w:left w:val="none" w:sz="0" w:space="0" w:color="auto"/>
            <w:bottom w:val="none" w:sz="0" w:space="0" w:color="auto"/>
            <w:right w:val="none" w:sz="0" w:space="0" w:color="auto"/>
          </w:divBdr>
        </w:div>
        <w:div w:id="1188060558">
          <w:marLeft w:val="0"/>
          <w:marRight w:val="0"/>
          <w:marTop w:val="0"/>
          <w:marBottom w:val="0"/>
          <w:divBdr>
            <w:top w:val="none" w:sz="0" w:space="0" w:color="auto"/>
            <w:left w:val="none" w:sz="0" w:space="0" w:color="auto"/>
            <w:bottom w:val="none" w:sz="0" w:space="0" w:color="auto"/>
            <w:right w:val="none" w:sz="0" w:space="0" w:color="auto"/>
          </w:divBdr>
        </w:div>
        <w:div w:id="1188060560">
          <w:marLeft w:val="0"/>
          <w:marRight w:val="0"/>
          <w:marTop w:val="0"/>
          <w:marBottom w:val="0"/>
          <w:divBdr>
            <w:top w:val="none" w:sz="0" w:space="0" w:color="auto"/>
            <w:left w:val="none" w:sz="0" w:space="0" w:color="auto"/>
            <w:bottom w:val="none" w:sz="0" w:space="0" w:color="auto"/>
            <w:right w:val="none" w:sz="0" w:space="0" w:color="auto"/>
          </w:divBdr>
        </w:div>
        <w:div w:id="1188060563">
          <w:marLeft w:val="0"/>
          <w:marRight w:val="0"/>
          <w:marTop w:val="0"/>
          <w:marBottom w:val="0"/>
          <w:divBdr>
            <w:top w:val="none" w:sz="0" w:space="0" w:color="auto"/>
            <w:left w:val="none" w:sz="0" w:space="0" w:color="auto"/>
            <w:bottom w:val="none" w:sz="0" w:space="0" w:color="auto"/>
            <w:right w:val="none" w:sz="0" w:space="0" w:color="auto"/>
          </w:divBdr>
        </w:div>
        <w:div w:id="1188060565">
          <w:marLeft w:val="0"/>
          <w:marRight w:val="0"/>
          <w:marTop w:val="0"/>
          <w:marBottom w:val="0"/>
          <w:divBdr>
            <w:top w:val="none" w:sz="0" w:space="0" w:color="auto"/>
            <w:left w:val="none" w:sz="0" w:space="0" w:color="auto"/>
            <w:bottom w:val="none" w:sz="0" w:space="0" w:color="auto"/>
            <w:right w:val="none" w:sz="0" w:space="0" w:color="auto"/>
          </w:divBdr>
        </w:div>
        <w:div w:id="1188060569">
          <w:marLeft w:val="0"/>
          <w:marRight w:val="0"/>
          <w:marTop w:val="0"/>
          <w:marBottom w:val="0"/>
          <w:divBdr>
            <w:top w:val="none" w:sz="0" w:space="0" w:color="auto"/>
            <w:left w:val="none" w:sz="0" w:space="0" w:color="auto"/>
            <w:bottom w:val="none" w:sz="0" w:space="0" w:color="auto"/>
            <w:right w:val="none" w:sz="0" w:space="0" w:color="auto"/>
          </w:divBdr>
        </w:div>
        <w:div w:id="1188060571">
          <w:marLeft w:val="0"/>
          <w:marRight w:val="0"/>
          <w:marTop w:val="0"/>
          <w:marBottom w:val="0"/>
          <w:divBdr>
            <w:top w:val="none" w:sz="0" w:space="0" w:color="auto"/>
            <w:left w:val="none" w:sz="0" w:space="0" w:color="auto"/>
            <w:bottom w:val="none" w:sz="0" w:space="0" w:color="auto"/>
            <w:right w:val="none" w:sz="0" w:space="0" w:color="auto"/>
          </w:divBdr>
        </w:div>
        <w:div w:id="1188060587">
          <w:marLeft w:val="0"/>
          <w:marRight w:val="0"/>
          <w:marTop w:val="0"/>
          <w:marBottom w:val="0"/>
          <w:divBdr>
            <w:top w:val="none" w:sz="0" w:space="0" w:color="auto"/>
            <w:left w:val="none" w:sz="0" w:space="0" w:color="auto"/>
            <w:bottom w:val="none" w:sz="0" w:space="0" w:color="auto"/>
            <w:right w:val="none" w:sz="0" w:space="0" w:color="auto"/>
          </w:divBdr>
        </w:div>
        <w:div w:id="1188060590">
          <w:marLeft w:val="0"/>
          <w:marRight w:val="0"/>
          <w:marTop w:val="0"/>
          <w:marBottom w:val="0"/>
          <w:divBdr>
            <w:top w:val="none" w:sz="0" w:space="0" w:color="auto"/>
            <w:left w:val="none" w:sz="0" w:space="0" w:color="auto"/>
            <w:bottom w:val="none" w:sz="0" w:space="0" w:color="auto"/>
            <w:right w:val="none" w:sz="0" w:space="0" w:color="auto"/>
          </w:divBdr>
        </w:div>
        <w:div w:id="1188060595">
          <w:marLeft w:val="0"/>
          <w:marRight w:val="0"/>
          <w:marTop w:val="0"/>
          <w:marBottom w:val="0"/>
          <w:divBdr>
            <w:top w:val="none" w:sz="0" w:space="0" w:color="auto"/>
            <w:left w:val="none" w:sz="0" w:space="0" w:color="auto"/>
            <w:bottom w:val="none" w:sz="0" w:space="0" w:color="auto"/>
            <w:right w:val="none" w:sz="0" w:space="0" w:color="auto"/>
          </w:divBdr>
        </w:div>
        <w:div w:id="1188060596">
          <w:marLeft w:val="0"/>
          <w:marRight w:val="0"/>
          <w:marTop w:val="0"/>
          <w:marBottom w:val="0"/>
          <w:divBdr>
            <w:top w:val="none" w:sz="0" w:space="0" w:color="auto"/>
            <w:left w:val="none" w:sz="0" w:space="0" w:color="auto"/>
            <w:bottom w:val="none" w:sz="0" w:space="0" w:color="auto"/>
            <w:right w:val="none" w:sz="0" w:space="0" w:color="auto"/>
          </w:divBdr>
        </w:div>
        <w:div w:id="1188060597">
          <w:marLeft w:val="0"/>
          <w:marRight w:val="0"/>
          <w:marTop w:val="0"/>
          <w:marBottom w:val="0"/>
          <w:divBdr>
            <w:top w:val="none" w:sz="0" w:space="0" w:color="auto"/>
            <w:left w:val="none" w:sz="0" w:space="0" w:color="auto"/>
            <w:bottom w:val="none" w:sz="0" w:space="0" w:color="auto"/>
            <w:right w:val="none" w:sz="0" w:space="0" w:color="auto"/>
          </w:divBdr>
        </w:div>
        <w:div w:id="1188060598">
          <w:marLeft w:val="0"/>
          <w:marRight w:val="0"/>
          <w:marTop w:val="0"/>
          <w:marBottom w:val="0"/>
          <w:divBdr>
            <w:top w:val="none" w:sz="0" w:space="0" w:color="auto"/>
            <w:left w:val="none" w:sz="0" w:space="0" w:color="auto"/>
            <w:bottom w:val="none" w:sz="0" w:space="0" w:color="auto"/>
            <w:right w:val="none" w:sz="0" w:space="0" w:color="auto"/>
          </w:divBdr>
        </w:div>
        <w:div w:id="1188060608">
          <w:marLeft w:val="0"/>
          <w:marRight w:val="0"/>
          <w:marTop w:val="0"/>
          <w:marBottom w:val="0"/>
          <w:divBdr>
            <w:top w:val="none" w:sz="0" w:space="0" w:color="auto"/>
            <w:left w:val="none" w:sz="0" w:space="0" w:color="auto"/>
            <w:bottom w:val="none" w:sz="0" w:space="0" w:color="auto"/>
            <w:right w:val="none" w:sz="0" w:space="0" w:color="auto"/>
          </w:divBdr>
        </w:div>
        <w:div w:id="1188060615">
          <w:marLeft w:val="0"/>
          <w:marRight w:val="0"/>
          <w:marTop w:val="0"/>
          <w:marBottom w:val="0"/>
          <w:divBdr>
            <w:top w:val="none" w:sz="0" w:space="0" w:color="auto"/>
            <w:left w:val="none" w:sz="0" w:space="0" w:color="auto"/>
            <w:bottom w:val="none" w:sz="0" w:space="0" w:color="auto"/>
            <w:right w:val="none" w:sz="0" w:space="0" w:color="auto"/>
          </w:divBdr>
        </w:div>
        <w:div w:id="1188060617">
          <w:marLeft w:val="0"/>
          <w:marRight w:val="0"/>
          <w:marTop w:val="0"/>
          <w:marBottom w:val="0"/>
          <w:divBdr>
            <w:top w:val="none" w:sz="0" w:space="0" w:color="auto"/>
            <w:left w:val="none" w:sz="0" w:space="0" w:color="auto"/>
            <w:bottom w:val="none" w:sz="0" w:space="0" w:color="auto"/>
            <w:right w:val="none" w:sz="0" w:space="0" w:color="auto"/>
          </w:divBdr>
        </w:div>
        <w:div w:id="1188060618">
          <w:marLeft w:val="0"/>
          <w:marRight w:val="0"/>
          <w:marTop w:val="0"/>
          <w:marBottom w:val="0"/>
          <w:divBdr>
            <w:top w:val="none" w:sz="0" w:space="0" w:color="auto"/>
            <w:left w:val="none" w:sz="0" w:space="0" w:color="auto"/>
            <w:bottom w:val="none" w:sz="0" w:space="0" w:color="auto"/>
            <w:right w:val="none" w:sz="0" w:space="0" w:color="auto"/>
          </w:divBdr>
        </w:div>
        <w:div w:id="1188060624">
          <w:marLeft w:val="0"/>
          <w:marRight w:val="0"/>
          <w:marTop w:val="0"/>
          <w:marBottom w:val="0"/>
          <w:divBdr>
            <w:top w:val="none" w:sz="0" w:space="0" w:color="auto"/>
            <w:left w:val="none" w:sz="0" w:space="0" w:color="auto"/>
            <w:bottom w:val="none" w:sz="0" w:space="0" w:color="auto"/>
            <w:right w:val="none" w:sz="0" w:space="0" w:color="auto"/>
          </w:divBdr>
        </w:div>
        <w:div w:id="1188060633">
          <w:marLeft w:val="0"/>
          <w:marRight w:val="0"/>
          <w:marTop w:val="0"/>
          <w:marBottom w:val="0"/>
          <w:divBdr>
            <w:top w:val="none" w:sz="0" w:space="0" w:color="auto"/>
            <w:left w:val="none" w:sz="0" w:space="0" w:color="auto"/>
            <w:bottom w:val="none" w:sz="0" w:space="0" w:color="auto"/>
            <w:right w:val="none" w:sz="0" w:space="0" w:color="auto"/>
          </w:divBdr>
        </w:div>
        <w:div w:id="1188060638">
          <w:marLeft w:val="0"/>
          <w:marRight w:val="0"/>
          <w:marTop w:val="0"/>
          <w:marBottom w:val="0"/>
          <w:divBdr>
            <w:top w:val="none" w:sz="0" w:space="0" w:color="auto"/>
            <w:left w:val="none" w:sz="0" w:space="0" w:color="auto"/>
            <w:bottom w:val="none" w:sz="0" w:space="0" w:color="auto"/>
            <w:right w:val="none" w:sz="0" w:space="0" w:color="auto"/>
          </w:divBdr>
        </w:div>
        <w:div w:id="1188060640">
          <w:marLeft w:val="0"/>
          <w:marRight w:val="0"/>
          <w:marTop w:val="0"/>
          <w:marBottom w:val="0"/>
          <w:divBdr>
            <w:top w:val="none" w:sz="0" w:space="0" w:color="auto"/>
            <w:left w:val="none" w:sz="0" w:space="0" w:color="auto"/>
            <w:bottom w:val="none" w:sz="0" w:space="0" w:color="auto"/>
            <w:right w:val="none" w:sz="0" w:space="0" w:color="auto"/>
          </w:divBdr>
        </w:div>
        <w:div w:id="1188060748">
          <w:marLeft w:val="0"/>
          <w:marRight w:val="0"/>
          <w:marTop w:val="0"/>
          <w:marBottom w:val="0"/>
          <w:divBdr>
            <w:top w:val="none" w:sz="0" w:space="0" w:color="auto"/>
            <w:left w:val="none" w:sz="0" w:space="0" w:color="auto"/>
            <w:bottom w:val="none" w:sz="0" w:space="0" w:color="auto"/>
            <w:right w:val="none" w:sz="0" w:space="0" w:color="auto"/>
          </w:divBdr>
        </w:div>
        <w:div w:id="1188060754">
          <w:marLeft w:val="0"/>
          <w:marRight w:val="0"/>
          <w:marTop w:val="0"/>
          <w:marBottom w:val="0"/>
          <w:divBdr>
            <w:top w:val="none" w:sz="0" w:space="0" w:color="auto"/>
            <w:left w:val="none" w:sz="0" w:space="0" w:color="auto"/>
            <w:bottom w:val="none" w:sz="0" w:space="0" w:color="auto"/>
            <w:right w:val="none" w:sz="0" w:space="0" w:color="auto"/>
          </w:divBdr>
        </w:div>
        <w:div w:id="1188060757">
          <w:marLeft w:val="0"/>
          <w:marRight w:val="0"/>
          <w:marTop w:val="0"/>
          <w:marBottom w:val="0"/>
          <w:divBdr>
            <w:top w:val="none" w:sz="0" w:space="0" w:color="auto"/>
            <w:left w:val="none" w:sz="0" w:space="0" w:color="auto"/>
            <w:bottom w:val="none" w:sz="0" w:space="0" w:color="auto"/>
            <w:right w:val="none" w:sz="0" w:space="0" w:color="auto"/>
          </w:divBdr>
        </w:div>
        <w:div w:id="1188060760">
          <w:marLeft w:val="0"/>
          <w:marRight w:val="0"/>
          <w:marTop w:val="0"/>
          <w:marBottom w:val="0"/>
          <w:divBdr>
            <w:top w:val="none" w:sz="0" w:space="0" w:color="auto"/>
            <w:left w:val="none" w:sz="0" w:space="0" w:color="auto"/>
            <w:bottom w:val="none" w:sz="0" w:space="0" w:color="auto"/>
            <w:right w:val="none" w:sz="0" w:space="0" w:color="auto"/>
          </w:divBdr>
        </w:div>
        <w:div w:id="1188060763">
          <w:marLeft w:val="0"/>
          <w:marRight w:val="0"/>
          <w:marTop w:val="0"/>
          <w:marBottom w:val="0"/>
          <w:divBdr>
            <w:top w:val="none" w:sz="0" w:space="0" w:color="auto"/>
            <w:left w:val="none" w:sz="0" w:space="0" w:color="auto"/>
            <w:bottom w:val="none" w:sz="0" w:space="0" w:color="auto"/>
            <w:right w:val="none" w:sz="0" w:space="0" w:color="auto"/>
          </w:divBdr>
        </w:div>
        <w:div w:id="1188060767">
          <w:marLeft w:val="0"/>
          <w:marRight w:val="0"/>
          <w:marTop w:val="0"/>
          <w:marBottom w:val="0"/>
          <w:divBdr>
            <w:top w:val="none" w:sz="0" w:space="0" w:color="auto"/>
            <w:left w:val="none" w:sz="0" w:space="0" w:color="auto"/>
            <w:bottom w:val="none" w:sz="0" w:space="0" w:color="auto"/>
            <w:right w:val="none" w:sz="0" w:space="0" w:color="auto"/>
          </w:divBdr>
        </w:div>
        <w:div w:id="1188060779">
          <w:marLeft w:val="0"/>
          <w:marRight w:val="0"/>
          <w:marTop w:val="0"/>
          <w:marBottom w:val="0"/>
          <w:divBdr>
            <w:top w:val="none" w:sz="0" w:space="0" w:color="auto"/>
            <w:left w:val="none" w:sz="0" w:space="0" w:color="auto"/>
            <w:bottom w:val="none" w:sz="0" w:space="0" w:color="auto"/>
            <w:right w:val="none" w:sz="0" w:space="0" w:color="auto"/>
          </w:divBdr>
        </w:div>
        <w:div w:id="1188060781">
          <w:marLeft w:val="0"/>
          <w:marRight w:val="0"/>
          <w:marTop w:val="0"/>
          <w:marBottom w:val="0"/>
          <w:divBdr>
            <w:top w:val="none" w:sz="0" w:space="0" w:color="auto"/>
            <w:left w:val="none" w:sz="0" w:space="0" w:color="auto"/>
            <w:bottom w:val="none" w:sz="0" w:space="0" w:color="auto"/>
            <w:right w:val="none" w:sz="0" w:space="0" w:color="auto"/>
          </w:divBdr>
        </w:div>
        <w:div w:id="1188060785">
          <w:marLeft w:val="0"/>
          <w:marRight w:val="0"/>
          <w:marTop w:val="0"/>
          <w:marBottom w:val="0"/>
          <w:divBdr>
            <w:top w:val="none" w:sz="0" w:space="0" w:color="auto"/>
            <w:left w:val="none" w:sz="0" w:space="0" w:color="auto"/>
            <w:bottom w:val="none" w:sz="0" w:space="0" w:color="auto"/>
            <w:right w:val="none" w:sz="0" w:space="0" w:color="auto"/>
          </w:divBdr>
        </w:div>
        <w:div w:id="1188060786">
          <w:marLeft w:val="0"/>
          <w:marRight w:val="0"/>
          <w:marTop w:val="0"/>
          <w:marBottom w:val="0"/>
          <w:divBdr>
            <w:top w:val="none" w:sz="0" w:space="0" w:color="auto"/>
            <w:left w:val="none" w:sz="0" w:space="0" w:color="auto"/>
            <w:bottom w:val="none" w:sz="0" w:space="0" w:color="auto"/>
            <w:right w:val="none" w:sz="0" w:space="0" w:color="auto"/>
          </w:divBdr>
        </w:div>
        <w:div w:id="1188060788">
          <w:marLeft w:val="0"/>
          <w:marRight w:val="0"/>
          <w:marTop w:val="0"/>
          <w:marBottom w:val="0"/>
          <w:divBdr>
            <w:top w:val="none" w:sz="0" w:space="0" w:color="auto"/>
            <w:left w:val="none" w:sz="0" w:space="0" w:color="auto"/>
            <w:bottom w:val="none" w:sz="0" w:space="0" w:color="auto"/>
            <w:right w:val="none" w:sz="0" w:space="0" w:color="auto"/>
          </w:divBdr>
        </w:div>
        <w:div w:id="1188060789">
          <w:marLeft w:val="0"/>
          <w:marRight w:val="0"/>
          <w:marTop w:val="0"/>
          <w:marBottom w:val="0"/>
          <w:divBdr>
            <w:top w:val="none" w:sz="0" w:space="0" w:color="auto"/>
            <w:left w:val="none" w:sz="0" w:space="0" w:color="auto"/>
            <w:bottom w:val="none" w:sz="0" w:space="0" w:color="auto"/>
            <w:right w:val="none" w:sz="0" w:space="0" w:color="auto"/>
          </w:divBdr>
        </w:div>
        <w:div w:id="1188060790">
          <w:marLeft w:val="0"/>
          <w:marRight w:val="0"/>
          <w:marTop w:val="0"/>
          <w:marBottom w:val="0"/>
          <w:divBdr>
            <w:top w:val="none" w:sz="0" w:space="0" w:color="auto"/>
            <w:left w:val="none" w:sz="0" w:space="0" w:color="auto"/>
            <w:bottom w:val="none" w:sz="0" w:space="0" w:color="auto"/>
            <w:right w:val="none" w:sz="0" w:space="0" w:color="auto"/>
          </w:divBdr>
        </w:div>
        <w:div w:id="1188060792">
          <w:marLeft w:val="0"/>
          <w:marRight w:val="0"/>
          <w:marTop w:val="0"/>
          <w:marBottom w:val="0"/>
          <w:divBdr>
            <w:top w:val="none" w:sz="0" w:space="0" w:color="auto"/>
            <w:left w:val="none" w:sz="0" w:space="0" w:color="auto"/>
            <w:bottom w:val="none" w:sz="0" w:space="0" w:color="auto"/>
            <w:right w:val="none" w:sz="0" w:space="0" w:color="auto"/>
          </w:divBdr>
        </w:div>
      </w:divsChild>
    </w:div>
    <w:div w:id="1188060626">
      <w:marLeft w:val="0"/>
      <w:marRight w:val="0"/>
      <w:marTop w:val="0"/>
      <w:marBottom w:val="0"/>
      <w:divBdr>
        <w:top w:val="none" w:sz="0" w:space="0" w:color="auto"/>
        <w:left w:val="none" w:sz="0" w:space="0" w:color="auto"/>
        <w:bottom w:val="none" w:sz="0" w:space="0" w:color="auto"/>
        <w:right w:val="none" w:sz="0" w:space="0" w:color="auto"/>
      </w:divBdr>
      <w:divsChild>
        <w:div w:id="1188060439">
          <w:marLeft w:val="0"/>
          <w:marRight w:val="0"/>
          <w:marTop w:val="0"/>
          <w:marBottom w:val="0"/>
          <w:divBdr>
            <w:top w:val="none" w:sz="0" w:space="0" w:color="auto"/>
            <w:left w:val="none" w:sz="0" w:space="0" w:color="auto"/>
            <w:bottom w:val="none" w:sz="0" w:space="0" w:color="auto"/>
            <w:right w:val="none" w:sz="0" w:space="0" w:color="auto"/>
          </w:divBdr>
        </w:div>
        <w:div w:id="1188060442">
          <w:marLeft w:val="0"/>
          <w:marRight w:val="0"/>
          <w:marTop w:val="0"/>
          <w:marBottom w:val="0"/>
          <w:divBdr>
            <w:top w:val="none" w:sz="0" w:space="0" w:color="auto"/>
            <w:left w:val="none" w:sz="0" w:space="0" w:color="auto"/>
            <w:bottom w:val="none" w:sz="0" w:space="0" w:color="auto"/>
            <w:right w:val="none" w:sz="0" w:space="0" w:color="auto"/>
          </w:divBdr>
        </w:div>
        <w:div w:id="1188060510">
          <w:marLeft w:val="0"/>
          <w:marRight w:val="0"/>
          <w:marTop w:val="0"/>
          <w:marBottom w:val="0"/>
          <w:divBdr>
            <w:top w:val="none" w:sz="0" w:space="0" w:color="auto"/>
            <w:left w:val="none" w:sz="0" w:space="0" w:color="auto"/>
            <w:bottom w:val="none" w:sz="0" w:space="0" w:color="auto"/>
            <w:right w:val="none" w:sz="0" w:space="0" w:color="auto"/>
          </w:divBdr>
        </w:div>
        <w:div w:id="1188060537">
          <w:marLeft w:val="0"/>
          <w:marRight w:val="0"/>
          <w:marTop w:val="0"/>
          <w:marBottom w:val="0"/>
          <w:divBdr>
            <w:top w:val="none" w:sz="0" w:space="0" w:color="auto"/>
            <w:left w:val="none" w:sz="0" w:space="0" w:color="auto"/>
            <w:bottom w:val="none" w:sz="0" w:space="0" w:color="auto"/>
            <w:right w:val="none" w:sz="0" w:space="0" w:color="auto"/>
          </w:divBdr>
        </w:div>
        <w:div w:id="1188060545">
          <w:marLeft w:val="0"/>
          <w:marRight w:val="0"/>
          <w:marTop w:val="0"/>
          <w:marBottom w:val="0"/>
          <w:divBdr>
            <w:top w:val="none" w:sz="0" w:space="0" w:color="auto"/>
            <w:left w:val="none" w:sz="0" w:space="0" w:color="auto"/>
            <w:bottom w:val="none" w:sz="0" w:space="0" w:color="auto"/>
            <w:right w:val="none" w:sz="0" w:space="0" w:color="auto"/>
          </w:divBdr>
        </w:div>
        <w:div w:id="1188060584">
          <w:marLeft w:val="0"/>
          <w:marRight w:val="0"/>
          <w:marTop w:val="0"/>
          <w:marBottom w:val="0"/>
          <w:divBdr>
            <w:top w:val="none" w:sz="0" w:space="0" w:color="auto"/>
            <w:left w:val="none" w:sz="0" w:space="0" w:color="auto"/>
            <w:bottom w:val="none" w:sz="0" w:space="0" w:color="auto"/>
            <w:right w:val="none" w:sz="0" w:space="0" w:color="auto"/>
          </w:divBdr>
        </w:div>
        <w:div w:id="1188060780">
          <w:marLeft w:val="0"/>
          <w:marRight w:val="0"/>
          <w:marTop w:val="0"/>
          <w:marBottom w:val="0"/>
          <w:divBdr>
            <w:top w:val="none" w:sz="0" w:space="0" w:color="auto"/>
            <w:left w:val="none" w:sz="0" w:space="0" w:color="auto"/>
            <w:bottom w:val="none" w:sz="0" w:space="0" w:color="auto"/>
            <w:right w:val="none" w:sz="0" w:space="0" w:color="auto"/>
          </w:divBdr>
        </w:div>
        <w:div w:id="1188060784">
          <w:marLeft w:val="0"/>
          <w:marRight w:val="0"/>
          <w:marTop w:val="0"/>
          <w:marBottom w:val="0"/>
          <w:divBdr>
            <w:top w:val="none" w:sz="0" w:space="0" w:color="auto"/>
            <w:left w:val="none" w:sz="0" w:space="0" w:color="auto"/>
            <w:bottom w:val="none" w:sz="0" w:space="0" w:color="auto"/>
            <w:right w:val="none" w:sz="0" w:space="0" w:color="auto"/>
          </w:divBdr>
        </w:div>
      </w:divsChild>
    </w:div>
    <w:div w:id="1188060630">
      <w:marLeft w:val="0"/>
      <w:marRight w:val="0"/>
      <w:marTop w:val="0"/>
      <w:marBottom w:val="0"/>
      <w:divBdr>
        <w:top w:val="none" w:sz="0" w:space="0" w:color="auto"/>
        <w:left w:val="none" w:sz="0" w:space="0" w:color="auto"/>
        <w:bottom w:val="none" w:sz="0" w:space="0" w:color="auto"/>
        <w:right w:val="none" w:sz="0" w:space="0" w:color="auto"/>
      </w:divBdr>
      <w:divsChild>
        <w:div w:id="1188060438">
          <w:marLeft w:val="0"/>
          <w:marRight w:val="0"/>
          <w:marTop w:val="0"/>
          <w:marBottom w:val="0"/>
          <w:divBdr>
            <w:top w:val="none" w:sz="0" w:space="0" w:color="auto"/>
            <w:left w:val="none" w:sz="0" w:space="0" w:color="auto"/>
            <w:bottom w:val="none" w:sz="0" w:space="0" w:color="auto"/>
            <w:right w:val="none" w:sz="0" w:space="0" w:color="auto"/>
          </w:divBdr>
        </w:div>
        <w:div w:id="1188060443">
          <w:marLeft w:val="0"/>
          <w:marRight w:val="0"/>
          <w:marTop w:val="0"/>
          <w:marBottom w:val="0"/>
          <w:divBdr>
            <w:top w:val="none" w:sz="0" w:space="0" w:color="auto"/>
            <w:left w:val="none" w:sz="0" w:space="0" w:color="auto"/>
            <w:bottom w:val="none" w:sz="0" w:space="0" w:color="auto"/>
            <w:right w:val="none" w:sz="0" w:space="0" w:color="auto"/>
          </w:divBdr>
        </w:div>
        <w:div w:id="1188060465">
          <w:marLeft w:val="0"/>
          <w:marRight w:val="0"/>
          <w:marTop w:val="0"/>
          <w:marBottom w:val="0"/>
          <w:divBdr>
            <w:top w:val="none" w:sz="0" w:space="0" w:color="auto"/>
            <w:left w:val="none" w:sz="0" w:space="0" w:color="auto"/>
            <w:bottom w:val="none" w:sz="0" w:space="0" w:color="auto"/>
            <w:right w:val="none" w:sz="0" w:space="0" w:color="auto"/>
          </w:divBdr>
        </w:div>
        <w:div w:id="1188060479">
          <w:marLeft w:val="0"/>
          <w:marRight w:val="0"/>
          <w:marTop w:val="0"/>
          <w:marBottom w:val="0"/>
          <w:divBdr>
            <w:top w:val="none" w:sz="0" w:space="0" w:color="auto"/>
            <w:left w:val="none" w:sz="0" w:space="0" w:color="auto"/>
            <w:bottom w:val="none" w:sz="0" w:space="0" w:color="auto"/>
            <w:right w:val="none" w:sz="0" w:space="0" w:color="auto"/>
          </w:divBdr>
        </w:div>
        <w:div w:id="1188060482">
          <w:marLeft w:val="0"/>
          <w:marRight w:val="0"/>
          <w:marTop w:val="0"/>
          <w:marBottom w:val="0"/>
          <w:divBdr>
            <w:top w:val="none" w:sz="0" w:space="0" w:color="auto"/>
            <w:left w:val="none" w:sz="0" w:space="0" w:color="auto"/>
            <w:bottom w:val="none" w:sz="0" w:space="0" w:color="auto"/>
            <w:right w:val="none" w:sz="0" w:space="0" w:color="auto"/>
          </w:divBdr>
        </w:div>
        <w:div w:id="1188060493">
          <w:marLeft w:val="0"/>
          <w:marRight w:val="0"/>
          <w:marTop w:val="0"/>
          <w:marBottom w:val="0"/>
          <w:divBdr>
            <w:top w:val="none" w:sz="0" w:space="0" w:color="auto"/>
            <w:left w:val="none" w:sz="0" w:space="0" w:color="auto"/>
            <w:bottom w:val="none" w:sz="0" w:space="0" w:color="auto"/>
            <w:right w:val="none" w:sz="0" w:space="0" w:color="auto"/>
          </w:divBdr>
        </w:div>
        <w:div w:id="1188060500">
          <w:marLeft w:val="0"/>
          <w:marRight w:val="0"/>
          <w:marTop w:val="0"/>
          <w:marBottom w:val="0"/>
          <w:divBdr>
            <w:top w:val="none" w:sz="0" w:space="0" w:color="auto"/>
            <w:left w:val="none" w:sz="0" w:space="0" w:color="auto"/>
            <w:bottom w:val="none" w:sz="0" w:space="0" w:color="auto"/>
            <w:right w:val="none" w:sz="0" w:space="0" w:color="auto"/>
          </w:divBdr>
        </w:div>
        <w:div w:id="1188060503">
          <w:marLeft w:val="0"/>
          <w:marRight w:val="0"/>
          <w:marTop w:val="0"/>
          <w:marBottom w:val="0"/>
          <w:divBdr>
            <w:top w:val="none" w:sz="0" w:space="0" w:color="auto"/>
            <w:left w:val="none" w:sz="0" w:space="0" w:color="auto"/>
            <w:bottom w:val="none" w:sz="0" w:space="0" w:color="auto"/>
            <w:right w:val="none" w:sz="0" w:space="0" w:color="auto"/>
          </w:divBdr>
        </w:div>
        <w:div w:id="1188060522">
          <w:marLeft w:val="0"/>
          <w:marRight w:val="0"/>
          <w:marTop w:val="0"/>
          <w:marBottom w:val="0"/>
          <w:divBdr>
            <w:top w:val="none" w:sz="0" w:space="0" w:color="auto"/>
            <w:left w:val="none" w:sz="0" w:space="0" w:color="auto"/>
            <w:bottom w:val="none" w:sz="0" w:space="0" w:color="auto"/>
            <w:right w:val="none" w:sz="0" w:space="0" w:color="auto"/>
          </w:divBdr>
        </w:div>
        <w:div w:id="1188060528">
          <w:marLeft w:val="0"/>
          <w:marRight w:val="0"/>
          <w:marTop w:val="0"/>
          <w:marBottom w:val="0"/>
          <w:divBdr>
            <w:top w:val="none" w:sz="0" w:space="0" w:color="auto"/>
            <w:left w:val="none" w:sz="0" w:space="0" w:color="auto"/>
            <w:bottom w:val="none" w:sz="0" w:space="0" w:color="auto"/>
            <w:right w:val="none" w:sz="0" w:space="0" w:color="auto"/>
          </w:divBdr>
        </w:div>
        <w:div w:id="1188060548">
          <w:marLeft w:val="0"/>
          <w:marRight w:val="0"/>
          <w:marTop w:val="0"/>
          <w:marBottom w:val="0"/>
          <w:divBdr>
            <w:top w:val="none" w:sz="0" w:space="0" w:color="auto"/>
            <w:left w:val="none" w:sz="0" w:space="0" w:color="auto"/>
            <w:bottom w:val="none" w:sz="0" w:space="0" w:color="auto"/>
            <w:right w:val="none" w:sz="0" w:space="0" w:color="auto"/>
          </w:divBdr>
        </w:div>
        <w:div w:id="1188060562">
          <w:marLeft w:val="0"/>
          <w:marRight w:val="0"/>
          <w:marTop w:val="0"/>
          <w:marBottom w:val="0"/>
          <w:divBdr>
            <w:top w:val="none" w:sz="0" w:space="0" w:color="auto"/>
            <w:left w:val="none" w:sz="0" w:space="0" w:color="auto"/>
            <w:bottom w:val="none" w:sz="0" w:space="0" w:color="auto"/>
            <w:right w:val="none" w:sz="0" w:space="0" w:color="auto"/>
          </w:divBdr>
        </w:div>
        <w:div w:id="1188060568">
          <w:marLeft w:val="0"/>
          <w:marRight w:val="0"/>
          <w:marTop w:val="0"/>
          <w:marBottom w:val="0"/>
          <w:divBdr>
            <w:top w:val="none" w:sz="0" w:space="0" w:color="auto"/>
            <w:left w:val="none" w:sz="0" w:space="0" w:color="auto"/>
            <w:bottom w:val="none" w:sz="0" w:space="0" w:color="auto"/>
            <w:right w:val="none" w:sz="0" w:space="0" w:color="auto"/>
          </w:divBdr>
        </w:div>
        <w:div w:id="1188060574">
          <w:marLeft w:val="0"/>
          <w:marRight w:val="0"/>
          <w:marTop w:val="0"/>
          <w:marBottom w:val="0"/>
          <w:divBdr>
            <w:top w:val="none" w:sz="0" w:space="0" w:color="auto"/>
            <w:left w:val="none" w:sz="0" w:space="0" w:color="auto"/>
            <w:bottom w:val="none" w:sz="0" w:space="0" w:color="auto"/>
            <w:right w:val="none" w:sz="0" w:space="0" w:color="auto"/>
          </w:divBdr>
        </w:div>
        <w:div w:id="1188060586">
          <w:marLeft w:val="0"/>
          <w:marRight w:val="0"/>
          <w:marTop w:val="0"/>
          <w:marBottom w:val="0"/>
          <w:divBdr>
            <w:top w:val="none" w:sz="0" w:space="0" w:color="auto"/>
            <w:left w:val="none" w:sz="0" w:space="0" w:color="auto"/>
            <w:bottom w:val="none" w:sz="0" w:space="0" w:color="auto"/>
            <w:right w:val="none" w:sz="0" w:space="0" w:color="auto"/>
          </w:divBdr>
        </w:div>
        <w:div w:id="1188060588">
          <w:marLeft w:val="0"/>
          <w:marRight w:val="0"/>
          <w:marTop w:val="0"/>
          <w:marBottom w:val="0"/>
          <w:divBdr>
            <w:top w:val="none" w:sz="0" w:space="0" w:color="auto"/>
            <w:left w:val="none" w:sz="0" w:space="0" w:color="auto"/>
            <w:bottom w:val="none" w:sz="0" w:space="0" w:color="auto"/>
            <w:right w:val="none" w:sz="0" w:space="0" w:color="auto"/>
          </w:divBdr>
        </w:div>
        <w:div w:id="1188060610">
          <w:marLeft w:val="0"/>
          <w:marRight w:val="0"/>
          <w:marTop w:val="0"/>
          <w:marBottom w:val="0"/>
          <w:divBdr>
            <w:top w:val="none" w:sz="0" w:space="0" w:color="auto"/>
            <w:left w:val="none" w:sz="0" w:space="0" w:color="auto"/>
            <w:bottom w:val="none" w:sz="0" w:space="0" w:color="auto"/>
            <w:right w:val="none" w:sz="0" w:space="0" w:color="auto"/>
          </w:divBdr>
        </w:div>
        <w:div w:id="1188060746">
          <w:marLeft w:val="0"/>
          <w:marRight w:val="0"/>
          <w:marTop w:val="0"/>
          <w:marBottom w:val="0"/>
          <w:divBdr>
            <w:top w:val="none" w:sz="0" w:space="0" w:color="auto"/>
            <w:left w:val="none" w:sz="0" w:space="0" w:color="auto"/>
            <w:bottom w:val="none" w:sz="0" w:space="0" w:color="auto"/>
            <w:right w:val="none" w:sz="0" w:space="0" w:color="auto"/>
          </w:divBdr>
        </w:div>
        <w:div w:id="1188060751">
          <w:marLeft w:val="0"/>
          <w:marRight w:val="0"/>
          <w:marTop w:val="0"/>
          <w:marBottom w:val="0"/>
          <w:divBdr>
            <w:top w:val="none" w:sz="0" w:space="0" w:color="auto"/>
            <w:left w:val="none" w:sz="0" w:space="0" w:color="auto"/>
            <w:bottom w:val="none" w:sz="0" w:space="0" w:color="auto"/>
            <w:right w:val="none" w:sz="0" w:space="0" w:color="auto"/>
          </w:divBdr>
        </w:div>
        <w:div w:id="1188060775">
          <w:marLeft w:val="0"/>
          <w:marRight w:val="0"/>
          <w:marTop w:val="0"/>
          <w:marBottom w:val="0"/>
          <w:divBdr>
            <w:top w:val="none" w:sz="0" w:space="0" w:color="auto"/>
            <w:left w:val="none" w:sz="0" w:space="0" w:color="auto"/>
            <w:bottom w:val="none" w:sz="0" w:space="0" w:color="auto"/>
            <w:right w:val="none" w:sz="0" w:space="0" w:color="auto"/>
          </w:divBdr>
        </w:div>
        <w:div w:id="1188060797">
          <w:marLeft w:val="0"/>
          <w:marRight w:val="0"/>
          <w:marTop w:val="0"/>
          <w:marBottom w:val="0"/>
          <w:divBdr>
            <w:top w:val="none" w:sz="0" w:space="0" w:color="auto"/>
            <w:left w:val="none" w:sz="0" w:space="0" w:color="auto"/>
            <w:bottom w:val="none" w:sz="0" w:space="0" w:color="auto"/>
            <w:right w:val="none" w:sz="0" w:space="0" w:color="auto"/>
          </w:divBdr>
        </w:div>
      </w:divsChild>
    </w:div>
    <w:div w:id="1188060646">
      <w:marLeft w:val="0"/>
      <w:marRight w:val="0"/>
      <w:marTop w:val="0"/>
      <w:marBottom w:val="0"/>
      <w:divBdr>
        <w:top w:val="none" w:sz="0" w:space="0" w:color="auto"/>
        <w:left w:val="none" w:sz="0" w:space="0" w:color="auto"/>
        <w:bottom w:val="none" w:sz="0" w:space="0" w:color="auto"/>
        <w:right w:val="none" w:sz="0" w:space="0" w:color="auto"/>
      </w:divBdr>
      <w:divsChild>
        <w:div w:id="1188060647">
          <w:marLeft w:val="0"/>
          <w:marRight w:val="0"/>
          <w:marTop w:val="0"/>
          <w:marBottom w:val="0"/>
          <w:divBdr>
            <w:top w:val="none" w:sz="0" w:space="0" w:color="auto"/>
            <w:left w:val="none" w:sz="0" w:space="0" w:color="auto"/>
            <w:bottom w:val="none" w:sz="0" w:space="0" w:color="auto"/>
            <w:right w:val="none" w:sz="0" w:space="0" w:color="auto"/>
          </w:divBdr>
          <w:divsChild>
            <w:div w:id="1188060714">
              <w:marLeft w:val="0"/>
              <w:marRight w:val="0"/>
              <w:marTop w:val="0"/>
              <w:marBottom w:val="0"/>
              <w:divBdr>
                <w:top w:val="none" w:sz="0" w:space="0" w:color="auto"/>
                <w:left w:val="none" w:sz="0" w:space="0" w:color="auto"/>
                <w:bottom w:val="none" w:sz="0" w:space="0" w:color="auto"/>
                <w:right w:val="none" w:sz="0" w:space="0" w:color="auto"/>
              </w:divBdr>
              <w:divsChild>
                <w:div w:id="1188060651">
                  <w:marLeft w:val="0"/>
                  <w:marRight w:val="0"/>
                  <w:marTop w:val="0"/>
                  <w:marBottom w:val="0"/>
                  <w:divBdr>
                    <w:top w:val="none" w:sz="0" w:space="0" w:color="auto"/>
                    <w:left w:val="none" w:sz="0" w:space="0" w:color="auto"/>
                    <w:bottom w:val="none" w:sz="0" w:space="0" w:color="auto"/>
                    <w:right w:val="none" w:sz="0" w:space="0" w:color="auto"/>
                  </w:divBdr>
                  <w:divsChild>
                    <w:div w:id="1188060675">
                      <w:marLeft w:val="0"/>
                      <w:marRight w:val="0"/>
                      <w:marTop w:val="0"/>
                      <w:marBottom w:val="0"/>
                      <w:divBdr>
                        <w:top w:val="none" w:sz="0" w:space="0" w:color="auto"/>
                        <w:left w:val="none" w:sz="0" w:space="0" w:color="auto"/>
                        <w:bottom w:val="none" w:sz="0" w:space="0" w:color="auto"/>
                        <w:right w:val="none" w:sz="0" w:space="0" w:color="auto"/>
                      </w:divBdr>
                      <w:divsChild>
                        <w:div w:id="11880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0659">
      <w:marLeft w:val="0"/>
      <w:marRight w:val="0"/>
      <w:marTop w:val="0"/>
      <w:marBottom w:val="0"/>
      <w:divBdr>
        <w:top w:val="none" w:sz="0" w:space="0" w:color="auto"/>
        <w:left w:val="none" w:sz="0" w:space="0" w:color="auto"/>
        <w:bottom w:val="none" w:sz="0" w:space="0" w:color="auto"/>
        <w:right w:val="none" w:sz="0" w:space="0" w:color="auto"/>
      </w:divBdr>
      <w:divsChild>
        <w:div w:id="1188060694">
          <w:marLeft w:val="0"/>
          <w:marRight w:val="0"/>
          <w:marTop w:val="0"/>
          <w:marBottom w:val="0"/>
          <w:divBdr>
            <w:top w:val="none" w:sz="0" w:space="0" w:color="auto"/>
            <w:left w:val="none" w:sz="0" w:space="0" w:color="auto"/>
            <w:bottom w:val="none" w:sz="0" w:space="0" w:color="auto"/>
            <w:right w:val="none" w:sz="0" w:space="0" w:color="auto"/>
          </w:divBdr>
          <w:divsChild>
            <w:div w:id="1188060663">
              <w:marLeft w:val="0"/>
              <w:marRight w:val="0"/>
              <w:marTop w:val="0"/>
              <w:marBottom w:val="0"/>
              <w:divBdr>
                <w:top w:val="none" w:sz="0" w:space="0" w:color="auto"/>
                <w:left w:val="none" w:sz="0" w:space="0" w:color="auto"/>
                <w:bottom w:val="none" w:sz="0" w:space="0" w:color="auto"/>
                <w:right w:val="none" w:sz="0" w:space="0" w:color="auto"/>
              </w:divBdr>
              <w:divsChild>
                <w:div w:id="1188060708">
                  <w:marLeft w:val="0"/>
                  <w:marRight w:val="0"/>
                  <w:marTop w:val="0"/>
                  <w:marBottom w:val="0"/>
                  <w:divBdr>
                    <w:top w:val="none" w:sz="0" w:space="0" w:color="auto"/>
                    <w:left w:val="none" w:sz="0" w:space="0" w:color="auto"/>
                    <w:bottom w:val="none" w:sz="0" w:space="0" w:color="auto"/>
                    <w:right w:val="none" w:sz="0" w:space="0" w:color="auto"/>
                  </w:divBdr>
                  <w:divsChild>
                    <w:div w:id="1188060696">
                      <w:marLeft w:val="0"/>
                      <w:marRight w:val="0"/>
                      <w:marTop w:val="0"/>
                      <w:marBottom w:val="0"/>
                      <w:divBdr>
                        <w:top w:val="none" w:sz="0" w:space="0" w:color="auto"/>
                        <w:left w:val="none" w:sz="0" w:space="0" w:color="auto"/>
                        <w:bottom w:val="none" w:sz="0" w:space="0" w:color="auto"/>
                        <w:right w:val="none" w:sz="0" w:space="0" w:color="auto"/>
                      </w:divBdr>
                      <w:divsChild>
                        <w:div w:id="1188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0661">
      <w:marLeft w:val="0"/>
      <w:marRight w:val="0"/>
      <w:marTop w:val="0"/>
      <w:marBottom w:val="0"/>
      <w:divBdr>
        <w:top w:val="none" w:sz="0" w:space="0" w:color="auto"/>
        <w:left w:val="none" w:sz="0" w:space="0" w:color="auto"/>
        <w:bottom w:val="none" w:sz="0" w:space="0" w:color="auto"/>
        <w:right w:val="none" w:sz="0" w:space="0" w:color="auto"/>
      </w:divBdr>
    </w:div>
    <w:div w:id="1188060664">
      <w:marLeft w:val="0"/>
      <w:marRight w:val="0"/>
      <w:marTop w:val="0"/>
      <w:marBottom w:val="0"/>
      <w:divBdr>
        <w:top w:val="none" w:sz="0" w:space="0" w:color="auto"/>
        <w:left w:val="none" w:sz="0" w:space="0" w:color="auto"/>
        <w:bottom w:val="none" w:sz="0" w:space="0" w:color="auto"/>
        <w:right w:val="none" w:sz="0" w:space="0" w:color="auto"/>
      </w:divBdr>
    </w:div>
    <w:div w:id="1188060667">
      <w:marLeft w:val="0"/>
      <w:marRight w:val="0"/>
      <w:marTop w:val="0"/>
      <w:marBottom w:val="0"/>
      <w:divBdr>
        <w:top w:val="none" w:sz="0" w:space="0" w:color="auto"/>
        <w:left w:val="none" w:sz="0" w:space="0" w:color="auto"/>
        <w:bottom w:val="none" w:sz="0" w:space="0" w:color="auto"/>
        <w:right w:val="none" w:sz="0" w:space="0" w:color="auto"/>
      </w:divBdr>
      <w:divsChild>
        <w:div w:id="1188060677">
          <w:marLeft w:val="0"/>
          <w:marRight w:val="0"/>
          <w:marTop w:val="0"/>
          <w:marBottom w:val="0"/>
          <w:divBdr>
            <w:top w:val="none" w:sz="0" w:space="0" w:color="auto"/>
            <w:left w:val="none" w:sz="0" w:space="0" w:color="auto"/>
            <w:bottom w:val="none" w:sz="0" w:space="0" w:color="auto"/>
            <w:right w:val="none" w:sz="0" w:space="0" w:color="auto"/>
          </w:divBdr>
          <w:divsChild>
            <w:div w:id="11880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60670">
      <w:marLeft w:val="30"/>
      <w:marRight w:val="30"/>
      <w:marTop w:val="0"/>
      <w:marBottom w:val="0"/>
      <w:divBdr>
        <w:top w:val="none" w:sz="0" w:space="0" w:color="auto"/>
        <w:left w:val="none" w:sz="0" w:space="0" w:color="auto"/>
        <w:bottom w:val="none" w:sz="0" w:space="0" w:color="auto"/>
        <w:right w:val="none" w:sz="0" w:space="0" w:color="auto"/>
      </w:divBdr>
      <w:divsChild>
        <w:div w:id="1188060672">
          <w:marLeft w:val="0"/>
          <w:marRight w:val="0"/>
          <w:marTop w:val="0"/>
          <w:marBottom w:val="0"/>
          <w:divBdr>
            <w:top w:val="none" w:sz="0" w:space="0" w:color="auto"/>
            <w:left w:val="none" w:sz="0" w:space="0" w:color="auto"/>
            <w:bottom w:val="none" w:sz="0" w:space="0" w:color="auto"/>
            <w:right w:val="none" w:sz="0" w:space="0" w:color="auto"/>
          </w:divBdr>
          <w:divsChild>
            <w:div w:id="1188060724">
              <w:marLeft w:val="0"/>
              <w:marRight w:val="0"/>
              <w:marTop w:val="0"/>
              <w:marBottom w:val="0"/>
              <w:divBdr>
                <w:top w:val="none" w:sz="0" w:space="0" w:color="auto"/>
                <w:left w:val="none" w:sz="0" w:space="0" w:color="auto"/>
                <w:bottom w:val="none" w:sz="0" w:space="0" w:color="auto"/>
                <w:right w:val="none" w:sz="0" w:space="0" w:color="auto"/>
              </w:divBdr>
              <w:divsChild>
                <w:div w:id="1188060721">
                  <w:marLeft w:val="0"/>
                  <w:marRight w:val="0"/>
                  <w:marTop w:val="0"/>
                  <w:marBottom w:val="0"/>
                  <w:divBdr>
                    <w:top w:val="none" w:sz="0" w:space="0" w:color="auto"/>
                    <w:left w:val="none" w:sz="0" w:space="0" w:color="auto"/>
                    <w:bottom w:val="none" w:sz="0" w:space="0" w:color="auto"/>
                    <w:right w:val="none" w:sz="0" w:space="0" w:color="auto"/>
                  </w:divBdr>
                  <w:divsChild>
                    <w:div w:id="1188060743">
                      <w:marLeft w:val="0"/>
                      <w:marRight w:val="0"/>
                      <w:marTop w:val="0"/>
                      <w:marBottom w:val="0"/>
                      <w:divBdr>
                        <w:top w:val="none" w:sz="0" w:space="0" w:color="auto"/>
                        <w:left w:val="none" w:sz="0" w:space="0" w:color="auto"/>
                        <w:bottom w:val="none" w:sz="0" w:space="0" w:color="auto"/>
                        <w:right w:val="none" w:sz="0" w:space="0" w:color="auto"/>
                      </w:divBdr>
                      <w:divsChild>
                        <w:div w:id="1188060729">
                          <w:marLeft w:val="0"/>
                          <w:marRight w:val="0"/>
                          <w:marTop w:val="0"/>
                          <w:marBottom w:val="0"/>
                          <w:divBdr>
                            <w:top w:val="none" w:sz="0" w:space="0" w:color="auto"/>
                            <w:left w:val="none" w:sz="0" w:space="0" w:color="auto"/>
                            <w:bottom w:val="none" w:sz="0" w:space="0" w:color="auto"/>
                            <w:right w:val="none" w:sz="0" w:space="0" w:color="auto"/>
                          </w:divBdr>
                          <w:divsChild>
                            <w:div w:id="11880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060674">
      <w:marLeft w:val="0"/>
      <w:marRight w:val="0"/>
      <w:marTop w:val="0"/>
      <w:marBottom w:val="0"/>
      <w:divBdr>
        <w:top w:val="none" w:sz="0" w:space="0" w:color="auto"/>
        <w:left w:val="none" w:sz="0" w:space="0" w:color="auto"/>
        <w:bottom w:val="none" w:sz="0" w:space="0" w:color="auto"/>
        <w:right w:val="none" w:sz="0" w:space="0" w:color="auto"/>
      </w:divBdr>
    </w:div>
    <w:div w:id="1188060686">
      <w:marLeft w:val="0"/>
      <w:marRight w:val="0"/>
      <w:marTop w:val="0"/>
      <w:marBottom w:val="0"/>
      <w:divBdr>
        <w:top w:val="none" w:sz="0" w:space="0" w:color="auto"/>
        <w:left w:val="none" w:sz="0" w:space="0" w:color="auto"/>
        <w:bottom w:val="none" w:sz="0" w:space="0" w:color="auto"/>
        <w:right w:val="none" w:sz="0" w:space="0" w:color="auto"/>
      </w:divBdr>
      <w:divsChild>
        <w:div w:id="1188060689">
          <w:marLeft w:val="0"/>
          <w:marRight w:val="0"/>
          <w:marTop w:val="0"/>
          <w:marBottom w:val="0"/>
          <w:divBdr>
            <w:top w:val="none" w:sz="0" w:space="0" w:color="auto"/>
            <w:left w:val="none" w:sz="0" w:space="0" w:color="auto"/>
            <w:bottom w:val="none" w:sz="0" w:space="0" w:color="auto"/>
            <w:right w:val="none" w:sz="0" w:space="0" w:color="auto"/>
          </w:divBdr>
          <w:divsChild>
            <w:div w:id="1188060682">
              <w:marLeft w:val="0"/>
              <w:marRight w:val="0"/>
              <w:marTop w:val="0"/>
              <w:marBottom w:val="0"/>
              <w:divBdr>
                <w:top w:val="none" w:sz="0" w:space="0" w:color="auto"/>
                <w:left w:val="none" w:sz="0" w:space="0" w:color="auto"/>
                <w:bottom w:val="none" w:sz="0" w:space="0" w:color="auto"/>
                <w:right w:val="none" w:sz="0" w:space="0" w:color="auto"/>
              </w:divBdr>
              <w:divsChild>
                <w:div w:id="1188060685">
                  <w:marLeft w:val="0"/>
                  <w:marRight w:val="0"/>
                  <w:marTop w:val="0"/>
                  <w:marBottom w:val="0"/>
                  <w:divBdr>
                    <w:top w:val="none" w:sz="0" w:space="0" w:color="auto"/>
                    <w:left w:val="none" w:sz="0" w:space="0" w:color="auto"/>
                    <w:bottom w:val="none" w:sz="0" w:space="0" w:color="auto"/>
                    <w:right w:val="none" w:sz="0" w:space="0" w:color="auto"/>
                  </w:divBdr>
                  <w:divsChild>
                    <w:div w:id="1188060692">
                      <w:marLeft w:val="0"/>
                      <w:marRight w:val="0"/>
                      <w:marTop w:val="0"/>
                      <w:marBottom w:val="0"/>
                      <w:divBdr>
                        <w:top w:val="none" w:sz="0" w:space="0" w:color="auto"/>
                        <w:left w:val="none" w:sz="0" w:space="0" w:color="auto"/>
                        <w:bottom w:val="none" w:sz="0" w:space="0" w:color="auto"/>
                        <w:right w:val="none" w:sz="0" w:space="0" w:color="auto"/>
                      </w:divBdr>
                      <w:divsChild>
                        <w:div w:id="1188060681">
                          <w:marLeft w:val="0"/>
                          <w:marRight w:val="0"/>
                          <w:marTop w:val="0"/>
                          <w:marBottom w:val="0"/>
                          <w:divBdr>
                            <w:top w:val="none" w:sz="0" w:space="0" w:color="auto"/>
                            <w:left w:val="none" w:sz="0" w:space="0" w:color="auto"/>
                            <w:bottom w:val="none" w:sz="0" w:space="0" w:color="auto"/>
                            <w:right w:val="none" w:sz="0" w:space="0" w:color="auto"/>
                          </w:divBdr>
                          <w:divsChild>
                            <w:div w:id="1188060684">
                              <w:marLeft w:val="0"/>
                              <w:marRight w:val="0"/>
                              <w:marTop w:val="0"/>
                              <w:marBottom w:val="0"/>
                              <w:divBdr>
                                <w:top w:val="none" w:sz="0" w:space="0" w:color="auto"/>
                                <w:left w:val="none" w:sz="0" w:space="0" w:color="auto"/>
                                <w:bottom w:val="none" w:sz="0" w:space="0" w:color="auto"/>
                                <w:right w:val="none" w:sz="0" w:space="0" w:color="auto"/>
                              </w:divBdr>
                              <w:divsChild>
                                <w:div w:id="1188060691">
                                  <w:marLeft w:val="0"/>
                                  <w:marRight w:val="0"/>
                                  <w:marTop w:val="0"/>
                                  <w:marBottom w:val="0"/>
                                  <w:divBdr>
                                    <w:top w:val="none" w:sz="0" w:space="0" w:color="auto"/>
                                    <w:left w:val="none" w:sz="0" w:space="0" w:color="auto"/>
                                    <w:bottom w:val="none" w:sz="0" w:space="0" w:color="auto"/>
                                    <w:right w:val="none" w:sz="0" w:space="0" w:color="auto"/>
                                  </w:divBdr>
                                  <w:divsChild>
                                    <w:div w:id="1188060690">
                                      <w:marLeft w:val="0"/>
                                      <w:marRight w:val="0"/>
                                      <w:marTop w:val="225"/>
                                      <w:marBottom w:val="0"/>
                                      <w:divBdr>
                                        <w:top w:val="none" w:sz="0" w:space="0" w:color="auto"/>
                                        <w:left w:val="none" w:sz="0" w:space="0" w:color="auto"/>
                                        <w:bottom w:val="none" w:sz="0" w:space="0" w:color="auto"/>
                                        <w:right w:val="none" w:sz="0" w:space="0" w:color="auto"/>
                                      </w:divBdr>
                                      <w:divsChild>
                                        <w:div w:id="1188060683">
                                          <w:marLeft w:val="0"/>
                                          <w:marRight w:val="0"/>
                                          <w:marTop w:val="0"/>
                                          <w:marBottom w:val="150"/>
                                          <w:divBdr>
                                            <w:top w:val="none" w:sz="0" w:space="0" w:color="auto"/>
                                            <w:left w:val="single" w:sz="6" w:space="0" w:color="F1F1F1"/>
                                            <w:bottom w:val="single" w:sz="6" w:space="0" w:color="F1F1F1"/>
                                            <w:right w:val="single" w:sz="6" w:space="0" w:color="F1F1F1"/>
                                          </w:divBdr>
                                          <w:divsChild>
                                            <w:div w:id="1188060688">
                                              <w:marLeft w:val="0"/>
                                              <w:marRight w:val="0"/>
                                              <w:marTop w:val="450"/>
                                              <w:marBottom w:val="150"/>
                                              <w:divBdr>
                                                <w:top w:val="none" w:sz="0" w:space="0" w:color="auto"/>
                                                <w:left w:val="none" w:sz="0" w:space="0" w:color="auto"/>
                                                <w:bottom w:val="none" w:sz="0" w:space="0" w:color="auto"/>
                                                <w:right w:val="none" w:sz="0" w:space="0" w:color="auto"/>
                                              </w:divBdr>
                                              <w:divsChild>
                                                <w:div w:id="11880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8060703">
      <w:marLeft w:val="0"/>
      <w:marRight w:val="0"/>
      <w:marTop w:val="0"/>
      <w:marBottom w:val="0"/>
      <w:divBdr>
        <w:top w:val="none" w:sz="0" w:space="0" w:color="auto"/>
        <w:left w:val="none" w:sz="0" w:space="0" w:color="auto"/>
        <w:bottom w:val="none" w:sz="0" w:space="0" w:color="auto"/>
        <w:right w:val="none" w:sz="0" w:space="0" w:color="auto"/>
      </w:divBdr>
    </w:div>
    <w:div w:id="1188060704">
      <w:marLeft w:val="0"/>
      <w:marRight w:val="0"/>
      <w:marTop w:val="0"/>
      <w:marBottom w:val="0"/>
      <w:divBdr>
        <w:top w:val="none" w:sz="0" w:space="0" w:color="auto"/>
        <w:left w:val="none" w:sz="0" w:space="0" w:color="auto"/>
        <w:bottom w:val="none" w:sz="0" w:space="0" w:color="auto"/>
        <w:right w:val="none" w:sz="0" w:space="0" w:color="auto"/>
      </w:divBdr>
    </w:div>
    <w:div w:id="1188060706">
      <w:marLeft w:val="0"/>
      <w:marRight w:val="0"/>
      <w:marTop w:val="0"/>
      <w:marBottom w:val="0"/>
      <w:divBdr>
        <w:top w:val="none" w:sz="0" w:space="0" w:color="auto"/>
        <w:left w:val="none" w:sz="0" w:space="0" w:color="auto"/>
        <w:bottom w:val="none" w:sz="0" w:space="0" w:color="auto"/>
        <w:right w:val="none" w:sz="0" w:space="0" w:color="auto"/>
      </w:divBdr>
      <w:divsChild>
        <w:div w:id="1188060742">
          <w:marLeft w:val="0"/>
          <w:marRight w:val="0"/>
          <w:marTop w:val="0"/>
          <w:marBottom w:val="0"/>
          <w:divBdr>
            <w:top w:val="none" w:sz="0" w:space="0" w:color="auto"/>
            <w:left w:val="none" w:sz="0" w:space="0" w:color="auto"/>
            <w:bottom w:val="none" w:sz="0" w:space="0" w:color="auto"/>
            <w:right w:val="none" w:sz="0" w:space="0" w:color="auto"/>
          </w:divBdr>
          <w:divsChild>
            <w:div w:id="1188060699">
              <w:marLeft w:val="0"/>
              <w:marRight w:val="0"/>
              <w:marTop w:val="0"/>
              <w:marBottom w:val="0"/>
              <w:divBdr>
                <w:top w:val="none" w:sz="0" w:space="0" w:color="auto"/>
                <w:left w:val="none" w:sz="0" w:space="0" w:color="auto"/>
                <w:bottom w:val="none" w:sz="0" w:space="0" w:color="auto"/>
                <w:right w:val="none" w:sz="0" w:space="0" w:color="auto"/>
              </w:divBdr>
              <w:divsChild>
                <w:div w:id="1188060668">
                  <w:marLeft w:val="0"/>
                  <w:marRight w:val="0"/>
                  <w:marTop w:val="0"/>
                  <w:marBottom w:val="0"/>
                  <w:divBdr>
                    <w:top w:val="none" w:sz="0" w:space="0" w:color="auto"/>
                    <w:left w:val="none" w:sz="0" w:space="0" w:color="auto"/>
                    <w:bottom w:val="none" w:sz="0" w:space="0" w:color="auto"/>
                    <w:right w:val="none" w:sz="0" w:space="0" w:color="auto"/>
                  </w:divBdr>
                  <w:divsChild>
                    <w:div w:id="1188060655">
                      <w:marLeft w:val="720"/>
                      <w:marRight w:val="0"/>
                      <w:marTop w:val="0"/>
                      <w:marBottom w:val="0"/>
                      <w:divBdr>
                        <w:top w:val="none" w:sz="0" w:space="0" w:color="auto"/>
                        <w:left w:val="none" w:sz="0" w:space="0" w:color="auto"/>
                        <w:bottom w:val="none" w:sz="0" w:space="0" w:color="auto"/>
                        <w:right w:val="none" w:sz="0" w:space="0" w:color="auto"/>
                      </w:divBdr>
                    </w:div>
                    <w:div w:id="1188060656">
                      <w:marLeft w:val="0"/>
                      <w:marRight w:val="0"/>
                      <w:marTop w:val="0"/>
                      <w:marBottom w:val="0"/>
                      <w:divBdr>
                        <w:top w:val="none" w:sz="0" w:space="0" w:color="auto"/>
                        <w:left w:val="none" w:sz="0" w:space="0" w:color="auto"/>
                        <w:bottom w:val="none" w:sz="0" w:space="0" w:color="auto"/>
                        <w:right w:val="none" w:sz="0" w:space="0" w:color="auto"/>
                      </w:divBdr>
                    </w:div>
                    <w:div w:id="1188060695">
                      <w:marLeft w:val="720"/>
                      <w:marRight w:val="0"/>
                      <w:marTop w:val="0"/>
                      <w:marBottom w:val="0"/>
                      <w:divBdr>
                        <w:top w:val="none" w:sz="0" w:space="0" w:color="auto"/>
                        <w:left w:val="none" w:sz="0" w:space="0" w:color="auto"/>
                        <w:bottom w:val="none" w:sz="0" w:space="0" w:color="auto"/>
                        <w:right w:val="none" w:sz="0" w:space="0" w:color="auto"/>
                      </w:divBdr>
                    </w:div>
                    <w:div w:id="1188060720">
                      <w:marLeft w:val="720"/>
                      <w:marRight w:val="0"/>
                      <w:marTop w:val="0"/>
                      <w:marBottom w:val="0"/>
                      <w:divBdr>
                        <w:top w:val="none" w:sz="0" w:space="0" w:color="auto"/>
                        <w:left w:val="none" w:sz="0" w:space="0" w:color="auto"/>
                        <w:bottom w:val="none" w:sz="0" w:space="0" w:color="auto"/>
                        <w:right w:val="none" w:sz="0" w:space="0" w:color="auto"/>
                      </w:divBdr>
                    </w:div>
                    <w:div w:id="118806074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60717">
      <w:marLeft w:val="0"/>
      <w:marRight w:val="0"/>
      <w:marTop w:val="0"/>
      <w:marBottom w:val="0"/>
      <w:divBdr>
        <w:top w:val="none" w:sz="0" w:space="0" w:color="auto"/>
        <w:left w:val="none" w:sz="0" w:space="0" w:color="auto"/>
        <w:bottom w:val="none" w:sz="0" w:space="0" w:color="auto"/>
        <w:right w:val="none" w:sz="0" w:space="0" w:color="auto"/>
      </w:divBdr>
      <w:divsChild>
        <w:div w:id="1188060705">
          <w:marLeft w:val="0"/>
          <w:marRight w:val="0"/>
          <w:marTop w:val="0"/>
          <w:marBottom w:val="0"/>
          <w:divBdr>
            <w:top w:val="none" w:sz="0" w:space="0" w:color="auto"/>
            <w:left w:val="none" w:sz="0" w:space="0" w:color="auto"/>
            <w:bottom w:val="none" w:sz="0" w:space="0" w:color="auto"/>
            <w:right w:val="none" w:sz="0" w:space="0" w:color="auto"/>
          </w:divBdr>
          <w:divsChild>
            <w:div w:id="1188060745">
              <w:marLeft w:val="0"/>
              <w:marRight w:val="0"/>
              <w:marTop w:val="0"/>
              <w:marBottom w:val="0"/>
              <w:divBdr>
                <w:top w:val="none" w:sz="0" w:space="0" w:color="auto"/>
                <w:left w:val="none" w:sz="0" w:space="0" w:color="auto"/>
                <w:bottom w:val="none" w:sz="0" w:space="0" w:color="auto"/>
                <w:right w:val="none" w:sz="0" w:space="0" w:color="auto"/>
              </w:divBdr>
              <w:divsChild>
                <w:div w:id="1188060732">
                  <w:marLeft w:val="0"/>
                  <w:marRight w:val="0"/>
                  <w:marTop w:val="0"/>
                  <w:marBottom w:val="0"/>
                  <w:divBdr>
                    <w:top w:val="none" w:sz="0" w:space="0" w:color="auto"/>
                    <w:left w:val="none" w:sz="0" w:space="0" w:color="auto"/>
                    <w:bottom w:val="none" w:sz="0" w:space="0" w:color="auto"/>
                    <w:right w:val="none" w:sz="0" w:space="0" w:color="auto"/>
                  </w:divBdr>
                  <w:divsChild>
                    <w:div w:id="1188060673">
                      <w:marLeft w:val="0"/>
                      <w:marRight w:val="0"/>
                      <w:marTop w:val="0"/>
                      <w:marBottom w:val="0"/>
                      <w:divBdr>
                        <w:top w:val="none" w:sz="0" w:space="0" w:color="auto"/>
                        <w:left w:val="none" w:sz="0" w:space="0" w:color="auto"/>
                        <w:bottom w:val="none" w:sz="0" w:space="0" w:color="auto"/>
                        <w:right w:val="none" w:sz="0" w:space="0" w:color="auto"/>
                      </w:divBdr>
                      <w:divsChild>
                        <w:div w:id="1188060738">
                          <w:marLeft w:val="0"/>
                          <w:marRight w:val="0"/>
                          <w:marTop w:val="0"/>
                          <w:marBottom w:val="0"/>
                          <w:divBdr>
                            <w:top w:val="none" w:sz="0" w:space="0" w:color="auto"/>
                            <w:left w:val="none" w:sz="0" w:space="0" w:color="auto"/>
                            <w:bottom w:val="none" w:sz="0" w:space="0" w:color="auto"/>
                            <w:right w:val="none" w:sz="0" w:space="0" w:color="auto"/>
                          </w:divBdr>
                          <w:divsChild>
                            <w:div w:id="1188060662">
                              <w:marLeft w:val="0"/>
                              <w:marRight w:val="0"/>
                              <w:marTop w:val="0"/>
                              <w:marBottom w:val="0"/>
                              <w:divBdr>
                                <w:top w:val="none" w:sz="0" w:space="0" w:color="auto"/>
                                <w:left w:val="none" w:sz="0" w:space="0" w:color="auto"/>
                                <w:bottom w:val="none" w:sz="0" w:space="0" w:color="auto"/>
                                <w:right w:val="none" w:sz="0" w:space="0" w:color="auto"/>
                              </w:divBdr>
                              <w:divsChild>
                                <w:div w:id="1188060698">
                                  <w:marLeft w:val="720"/>
                                  <w:marRight w:val="0"/>
                                  <w:marTop w:val="0"/>
                                  <w:marBottom w:val="0"/>
                                  <w:divBdr>
                                    <w:top w:val="none" w:sz="0" w:space="0" w:color="auto"/>
                                    <w:left w:val="none" w:sz="0" w:space="0" w:color="auto"/>
                                    <w:bottom w:val="none" w:sz="0" w:space="0" w:color="auto"/>
                                    <w:right w:val="none" w:sz="0" w:space="0" w:color="auto"/>
                                  </w:divBdr>
                                </w:div>
                              </w:divsChild>
                            </w:div>
                            <w:div w:id="1188060711">
                              <w:marLeft w:val="0"/>
                              <w:marRight w:val="0"/>
                              <w:marTop w:val="0"/>
                              <w:marBottom w:val="0"/>
                              <w:divBdr>
                                <w:top w:val="none" w:sz="0" w:space="0" w:color="auto"/>
                                <w:left w:val="none" w:sz="0" w:space="0" w:color="auto"/>
                                <w:bottom w:val="none" w:sz="0" w:space="0" w:color="auto"/>
                                <w:right w:val="none" w:sz="0" w:space="0" w:color="auto"/>
                              </w:divBdr>
                              <w:divsChild>
                                <w:div w:id="1188060702">
                                  <w:marLeft w:val="720"/>
                                  <w:marRight w:val="0"/>
                                  <w:marTop w:val="0"/>
                                  <w:marBottom w:val="0"/>
                                  <w:divBdr>
                                    <w:top w:val="none" w:sz="0" w:space="0" w:color="auto"/>
                                    <w:left w:val="none" w:sz="0" w:space="0" w:color="auto"/>
                                    <w:bottom w:val="none" w:sz="0" w:space="0" w:color="auto"/>
                                    <w:right w:val="none" w:sz="0" w:space="0" w:color="auto"/>
                                  </w:divBdr>
                                </w:div>
                              </w:divsChild>
                            </w:div>
                            <w:div w:id="1188060719">
                              <w:marLeft w:val="0"/>
                              <w:marRight w:val="0"/>
                              <w:marTop w:val="0"/>
                              <w:marBottom w:val="0"/>
                              <w:divBdr>
                                <w:top w:val="none" w:sz="0" w:space="0" w:color="auto"/>
                                <w:left w:val="none" w:sz="0" w:space="0" w:color="auto"/>
                                <w:bottom w:val="none" w:sz="0" w:space="0" w:color="auto"/>
                                <w:right w:val="none" w:sz="0" w:space="0" w:color="auto"/>
                              </w:divBdr>
                              <w:divsChild>
                                <w:div w:id="1188060644">
                                  <w:marLeft w:val="720"/>
                                  <w:marRight w:val="0"/>
                                  <w:marTop w:val="0"/>
                                  <w:marBottom w:val="0"/>
                                  <w:divBdr>
                                    <w:top w:val="none" w:sz="0" w:space="0" w:color="auto"/>
                                    <w:left w:val="none" w:sz="0" w:space="0" w:color="auto"/>
                                    <w:bottom w:val="none" w:sz="0" w:space="0" w:color="auto"/>
                                    <w:right w:val="none" w:sz="0" w:space="0" w:color="auto"/>
                                  </w:divBdr>
                                </w:div>
                              </w:divsChild>
                            </w:div>
                            <w:div w:id="1188060726">
                              <w:marLeft w:val="0"/>
                              <w:marRight w:val="0"/>
                              <w:marTop w:val="0"/>
                              <w:marBottom w:val="0"/>
                              <w:divBdr>
                                <w:top w:val="none" w:sz="0" w:space="0" w:color="auto"/>
                                <w:left w:val="none" w:sz="0" w:space="0" w:color="auto"/>
                                <w:bottom w:val="none" w:sz="0" w:space="0" w:color="auto"/>
                                <w:right w:val="none" w:sz="0" w:space="0" w:color="auto"/>
                              </w:divBdr>
                              <w:divsChild>
                                <w:div w:id="118806073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060718">
      <w:marLeft w:val="0"/>
      <w:marRight w:val="0"/>
      <w:marTop w:val="0"/>
      <w:marBottom w:val="0"/>
      <w:divBdr>
        <w:top w:val="none" w:sz="0" w:space="0" w:color="auto"/>
        <w:left w:val="none" w:sz="0" w:space="0" w:color="auto"/>
        <w:bottom w:val="none" w:sz="0" w:space="0" w:color="auto"/>
        <w:right w:val="none" w:sz="0" w:space="0" w:color="auto"/>
      </w:divBdr>
      <w:divsChild>
        <w:div w:id="1188060715">
          <w:marLeft w:val="0"/>
          <w:marRight w:val="0"/>
          <w:marTop w:val="0"/>
          <w:marBottom w:val="0"/>
          <w:divBdr>
            <w:top w:val="none" w:sz="0" w:space="0" w:color="auto"/>
            <w:left w:val="none" w:sz="0" w:space="0" w:color="auto"/>
            <w:bottom w:val="none" w:sz="0" w:space="0" w:color="auto"/>
            <w:right w:val="none" w:sz="0" w:space="0" w:color="auto"/>
          </w:divBdr>
          <w:divsChild>
            <w:div w:id="1188060716">
              <w:marLeft w:val="0"/>
              <w:marRight w:val="0"/>
              <w:marTop w:val="0"/>
              <w:marBottom w:val="0"/>
              <w:divBdr>
                <w:top w:val="none" w:sz="0" w:space="0" w:color="auto"/>
                <w:left w:val="none" w:sz="0" w:space="0" w:color="auto"/>
                <w:bottom w:val="none" w:sz="0" w:space="0" w:color="auto"/>
                <w:right w:val="none" w:sz="0" w:space="0" w:color="auto"/>
              </w:divBdr>
              <w:divsChild>
                <w:div w:id="1188060654">
                  <w:marLeft w:val="0"/>
                  <w:marRight w:val="0"/>
                  <w:marTop w:val="0"/>
                  <w:marBottom w:val="0"/>
                  <w:divBdr>
                    <w:top w:val="none" w:sz="0" w:space="0" w:color="auto"/>
                    <w:left w:val="none" w:sz="0" w:space="0" w:color="auto"/>
                    <w:bottom w:val="none" w:sz="0" w:space="0" w:color="auto"/>
                    <w:right w:val="none" w:sz="0" w:space="0" w:color="auto"/>
                  </w:divBdr>
                  <w:divsChild>
                    <w:div w:id="11880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60722">
      <w:marLeft w:val="0"/>
      <w:marRight w:val="0"/>
      <w:marTop w:val="0"/>
      <w:marBottom w:val="0"/>
      <w:divBdr>
        <w:top w:val="none" w:sz="0" w:space="0" w:color="auto"/>
        <w:left w:val="none" w:sz="0" w:space="0" w:color="auto"/>
        <w:bottom w:val="none" w:sz="0" w:space="0" w:color="auto"/>
        <w:right w:val="none" w:sz="0" w:space="0" w:color="auto"/>
      </w:divBdr>
      <w:divsChild>
        <w:div w:id="1188060678">
          <w:marLeft w:val="0"/>
          <w:marRight w:val="0"/>
          <w:marTop w:val="0"/>
          <w:marBottom w:val="0"/>
          <w:divBdr>
            <w:top w:val="none" w:sz="0" w:space="0" w:color="auto"/>
            <w:left w:val="none" w:sz="0" w:space="0" w:color="auto"/>
            <w:bottom w:val="none" w:sz="0" w:space="0" w:color="auto"/>
            <w:right w:val="none" w:sz="0" w:space="0" w:color="auto"/>
          </w:divBdr>
          <w:divsChild>
            <w:div w:id="1188060665">
              <w:marLeft w:val="0"/>
              <w:marRight w:val="0"/>
              <w:marTop w:val="0"/>
              <w:marBottom w:val="0"/>
              <w:divBdr>
                <w:top w:val="none" w:sz="0" w:space="0" w:color="auto"/>
                <w:left w:val="none" w:sz="0" w:space="0" w:color="auto"/>
                <w:bottom w:val="none" w:sz="0" w:space="0" w:color="auto"/>
                <w:right w:val="none" w:sz="0" w:space="0" w:color="auto"/>
              </w:divBdr>
              <w:divsChild>
                <w:div w:id="1188060739">
                  <w:marLeft w:val="0"/>
                  <w:marRight w:val="0"/>
                  <w:marTop w:val="0"/>
                  <w:marBottom w:val="0"/>
                  <w:divBdr>
                    <w:top w:val="none" w:sz="0" w:space="0" w:color="auto"/>
                    <w:left w:val="none" w:sz="0" w:space="0" w:color="auto"/>
                    <w:bottom w:val="none" w:sz="0" w:space="0" w:color="auto"/>
                    <w:right w:val="none" w:sz="0" w:space="0" w:color="auto"/>
                  </w:divBdr>
                  <w:divsChild>
                    <w:div w:id="1188060727">
                      <w:marLeft w:val="0"/>
                      <w:marRight w:val="0"/>
                      <w:marTop w:val="0"/>
                      <w:marBottom w:val="0"/>
                      <w:divBdr>
                        <w:top w:val="none" w:sz="0" w:space="0" w:color="auto"/>
                        <w:left w:val="none" w:sz="0" w:space="0" w:color="auto"/>
                        <w:bottom w:val="none" w:sz="0" w:space="0" w:color="auto"/>
                        <w:right w:val="none" w:sz="0" w:space="0" w:color="auto"/>
                      </w:divBdr>
                      <w:divsChild>
                        <w:div w:id="1188060649">
                          <w:marLeft w:val="0"/>
                          <w:marRight w:val="0"/>
                          <w:marTop w:val="0"/>
                          <w:marBottom w:val="0"/>
                          <w:divBdr>
                            <w:top w:val="none" w:sz="0" w:space="0" w:color="auto"/>
                            <w:left w:val="none" w:sz="0" w:space="0" w:color="auto"/>
                            <w:bottom w:val="none" w:sz="0" w:space="0" w:color="auto"/>
                            <w:right w:val="none" w:sz="0" w:space="0" w:color="auto"/>
                          </w:divBdr>
                          <w:divsChild>
                            <w:div w:id="1188060645">
                              <w:marLeft w:val="0"/>
                              <w:marRight w:val="0"/>
                              <w:marTop w:val="0"/>
                              <w:marBottom w:val="0"/>
                              <w:divBdr>
                                <w:top w:val="none" w:sz="0" w:space="0" w:color="auto"/>
                                <w:left w:val="none" w:sz="0" w:space="0" w:color="auto"/>
                                <w:bottom w:val="none" w:sz="0" w:space="0" w:color="auto"/>
                                <w:right w:val="none" w:sz="0" w:space="0" w:color="auto"/>
                              </w:divBdr>
                              <w:divsChild>
                                <w:div w:id="1188060669">
                                  <w:marLeft w:val="720"/>
                                  <w:marRight w:val="0"/>
                                  <w:marTop w:val="0"/>
                                  <w:marBottom w:val="0"/>
                                  <w:divBdr>
                                    <w:top w:val="none" w:sz="0" w:space="0" w:color="auto"/>
                                    <w:left w:val="none" w:sz="0" w:space="0" w:color="auto"/>
                                    <w:bottom w:val="none" w:sz="0" w:space="0" w:color="auto"/>
                                    <w:right w:val="none" w:sz="0" w:space="0" w:color="auto"/>
                                  </w:divBdr>
                                </w:div>
                              </w:divsChild>
                            </w:div>
                            <w:div w:id="1188060658">
                              <w:marLeft w:val="0"/>
                              <w:marRight w:val="0"/>
                              <w:marTop w:val="0"/>
                              <w:marBottom w:val="0"/>
                              <w:divBdr>
                                <w:top w:val="none" w:sz="0" w:space="0" w:color="auto"/>
                                <w:left w:val="none" w:sz="0" w:space="0" w:color="auto"/>
                                <w:bottom w:val="none" w:sz="0" w:space="0" w:color="auto"/>
                                <w:right w:val="none" w:sz="0" w:space="0" w:color="auto"/>
                              </w:divBdr>
                              <w:divsChild>
                                <w:div w:id="1188060680">
                                  <w:marLeft w:val="720"/>
                                  <w:marRight w:val="0"/>
                                  <w:marTop w:val="0"/>
                                  <w:marBottom w:val="0"/>
                                  <w:divBdr>
                                    <w:top w:val="none" w:sz="0" w:space="0" w:color="auto"/>
                                    <w:left w:val="none" w:sz="0" w:space="0" w:color="auto"/>
                                    <w:bottom w:val="none" w:sz="0" w:space="0" w:color="auto"/>
                                    <w:right w:val="none" w:sz="0" w:space="0" w:color="auto"/>
                                  </w:divBdr>
                                </w:div>
                              </w:divsChild>
                            </w:div>
                            <w:div w:id="1188060679">
                              <w:marLeft w:val="0"/>
                              <w:marRight w:val="0"/>
                              <w:marTop w:val="0"/>
                              <w:marBottom w:val="0"/>
                              <w:divBdr>
                                <w:top w:val="none" w:sz="0" w:space="0" w:color="auto"/>
                                <w:left w:val="none" w:sz="0" w:space="0" w:color="auto"/>
                                <w:bottom w:val="none" w:sz="0" w:space="0" w:color="auto"/>
                                <w:right w:val="none" w:sz="0" w:space="0" w:color="auto"/>
                              </w:divBdr>
                              <w:divsChild>
                                <w:div w:id="1188060709">
                                  <w:marLeft w:val="720"/>
                                  <w:marRight w:val="0"/>
                                  <w:marTop w:val="0"/>
                                  <w:marBottom w:val="0"/>
                                  <w:divBdr>
                                    <w:top w:val="none" w:sz="0" w:space="0" w:color="auto"/>
                                    <w:left w:val="none" w:sz="0" w:space="0" w:color="auto"/>
                                    <w:bottom w:val="none" w:sz="0" w:space="0" w:color="auto"/>
                                    <w:right w:val="none" w:sz="0" w:space="0" w:color="auto"/>
                                  </w:divBdr>
                                </w:div>
                              </w:divsChild>
                            </w:div>
                            <w:div w:id="1188060707">
                              <w:marLeft w:val="0"/>
                              <w:marRight w:val="0"/>
                              <w:marTop w:val="0"/>
                              <w:marBottom w:val="0"/>
                              <w:divBdr>
                                <w:top w:val="none" w:sz="0" w:space="0" w:color="auto"/>
                                <w:left w:val="none" w:sz="0" w:space="0" w:color="auto"/>
                                <w:bottom w:val="none" w:sz="0" w:space="0" w:color="auto"/>
                                <w:right w:val="none" w:sz="0" w:space="0" w:color="auto"/>
                              </w:divBdr>
                              <w:divsChild>
                                <w:div w:id="118806067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060725">
      <w:marLeft w:val="0"/>
      <w:marRight w:val="0"/>
      <w:marTop w:val="0"/>
      <w:marBottom w:val="0"/>
      <w:divBdr>
        <w:top w:val="none" w:sz="0" w:space="0" w:color="auto"/>
        <w:left w:val="none" w:sz="0" w:space="0" w:color="auto"/>
        <w:bottom w:val="none" w:sz="0" w:space="0" w:color="auto"/>
        <w:right w:val="none" w:sz="0" w:space="0" w:color="auto"/>
      </w:divBdr>
    </w:div>
    <w:div w:id="1188060730">
      <w:marLeft w:val="0"/>
      <w:marRight w:val="0"/>
      <w:marTop w:val="0"/>
      <w:marBottom w:val="0"/>
      <w:divBdr>
        <w:top w:val="none" w:sz="0" w:space="0" w:color="auto"/>
        <w:left w:val="none" w:sz="0" w:space="0" w:color="auto"/>
        <w:bottom w:val="none" w:sz="0" w:space="0" w:color="auto"/>
        <w:right w:val="none" w:sz="0" w:space="0" w:color="auto"/>
      </w:divBdr>
    </w:div>
    <w:div w:id="1188060734">
      <w:marLeft w:val="0"/>
      <w:marRight w:val="0"/>
      <w:marTop w:val="0"/>
      <w:marBottom w:val="0"/>
      <w:divBdr>
        <w:top w:val="none" w:sz="0" w:space="0" w:color="auto"/>
        <w:left w:val="none" w:sz="0" w:space="0" w:color="auto"/>
        <w:bottom w:val="none" w:sz="0" w:space="0" w:color="auto"/>
        <w:right w:val="none" w:sz="0" w:space="0" w:color="auto"/>
      </w:divBdr>
      <w:divsChild>
        <w:div w:id="1188060700">
          <w:marLeft w:val="0"/>
          <w:marRight w:val="0"/>
          <w:marTop w:val="0"/>
          <w:marBottom w:val="0"/>
          <w:divBdr>
            <w:top w:val="none" w:sz="0" w:space="0" w:color="auto"/>
            <w:left w:val="none" w:sz="0" w:space="0" w:color="auto"/>
            <w:bottom w:val="none" w:sz="0" w:space="0" w:color="auto"/>
            <w:right w:val="none" w:sz="0" w:space="0" w:color="auto"/>
          </w:divBdr>
          <w:divsChild>
            <w:div w:id="1188060671">
              <w:marLeft w:val="0"/>
              <w:marRight w:val="0"/>
              <w:marTop w:val="0"/>
              <w:marBottom w:val="0"/>
              <w:divBdr>
                <w:top w:val="none" w:sz="0" w:space="0" w:color="auto"/>
                <w:left w:val="none" w:sz="0" w:space="0" w:color="auto"/>
                <w:bottom w:val="none" w:sz="0" w:space="0" w:color="auto"/>
                <w:right w:val="none" w:sz="0" w:space="0" w:color="auto"/>
              </w:divBdr>
              <w:divsChild>
                <w:div w:id="1188060710">
                  <w:marLeft w:val="0"/>
                  <w:marRight w:val="0"/>
                  <w:marTop w:val="0"/>
                  <w:marBottom w:val="0"/>
                  <w:divBdr>
                    <w:top w:val="none" w:sz="0" w:space="0" w:color="auto"/>
                    <w:left w:val="none" w:sz="0" w:space="0" w:color="auto"/>
                    <w:bottom w:val="none" w:sz="0" w:space="0" w:color="auto"/>
                    <w:right w:val="none" w:sz="0" w:space="0" w:color="auto"/>
                  </w:divBdr>
                  <w:divsChild>
                    <w:div w:id="1188060653">
                      <w:marLeft w:val="0"/>
                      <w:marRight w:val="0"/>
                      <w:marTop w:val="0"/>
                      <w:marBottom w:val="0"/>
                      <w:divBdr>
                        <w:top w:val="none" w:sz="0" w:space="0" w:color="auto"/>
                        <w:left w:val="none" w:sz="0" w:space="0" w:color="auto"/>
                        <w:bottom w:val="none" w:sz="0" w:space="0" w:color="auto"/>
                        <w:right w:val="none" w:sz="0" w:space="0" w:color="auto"/>
                      </w:divBdr>
                    </w:div>
                    <w:div w:id="1188060657">
                      <w:marLeft w:val="720"/>
                      <w:marRight w:val="0"/>
                      <w:marTop w:val="0"/>
                      <w:marBottom w:val="0"/>
                      <w:divBdr>
                        <w:top w:val="none" w:sz="0" w:space="0" w:color="auto"/>
                        <w:left w:val="none" w:sz="0" w:space="0" w:color="auto"/>
                        <w:bottom w:val="none" w:sz="0" w:space="0" w:color="auto"/>
                        <w:right w:val="none" w:sz="0" w:space="0" w:color="auto"/>
                      </w:divBdr>
                    </w:div>
                    <w:div w:id="1188060660">
                      <w:marLeft w:val="0"/>
                      <w:marRight w:val="0"/>
                      <w:marTop w:val="0"/>
                      <w:marBottom w:val="0"/>
                      <w:divBdr>
                        <w:top w:val="none" w:sz="0" w:space="0" w:color="auto"/>
                        <w:left w:val="none" w:sz="0" w:space="0" w:color="auto"/>
                        <w:bottom w:val="none" w:sz="0" w:space="0" w:color="auto"/>
                        <w:right w:val="none" w:sz="0" w:space="0" w:color="auto"/>
                      </w:divBdr>
                    </w:div>
                    <w:div w:id="1188060666">
                      <w:marLeft w:val="720"/>
                      <w:marRight w:val="0"/>
                      <w:marTop w:val="0"/>
                      <w:marBottom w:val="0"/>
                      <w:divBdr>
                        <w:top w:val="none" w:sz="0" w:space="0" w:color="auto"/>
                        <w:left w:val="none" w:sz="0" w:space="0" w:color="auto"/>
                        <w:bottom w:val="none" w:sz="0" w:space="0" w:color="auto"/>
                        <w:right w:val="none" w:sz="0" w:space="0" w:color="auto"/>
                      </w:divBdr>
                    </w:div>
                    <w:div w:id="1188060693">
                      <w:marLeft w:val="720"/>
                      <w:marRight w:val="0"/>
                      <w:marTop w:val="0"/>
                      <w:marBottom w:val="0"/>
                      <w:divBdr>
                        <w:top w:val="none" w:sz="0" w:space="0" w:color="auto"/>
                        <w:left w:val="none" w:sz="0" w:space="0" w:color="auto"/>
                        <w:bottom w:val="none" w:sz="0" w:space="0" w:color="auto"/>
                        <w:right w:val="none" w:sz="0" w:space="0" w:color="auto"/>
                      </w:divBdr>
                    </w:div>
                    <w:div w:id="1188060731">
                      <w:marLeft w:val="0"/>
                      <w:marRight w:val="0"/>
                      <w:marTop w:val="0"/>
                      <w:marBottom w:val="0"/>
                      <w:divBdr>
                        <w:top w:val="none" w:sz="0" w:space="0" w:color="auto"/>
                        <w:left w:val="none" w:sz="0" w:space="0" w:color="auto"/>
                        <w:bottom w:val="none" w:sz="0" w:space="0" w:color="auto"/>
                        <w:right w:val="none" w:sz="0" w:space="0" w:color="auto"/>
                      </w:divBdr>
                    </w:div>
                    <w:div w:id="118806074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60736">
      <w:marLeft w:val="0"/>
      <w:marRight w:val="0"/>
      <w:marTop w:val="0"/>
      <w:marBottom w:val="0"/>
      <w:divBdr>
        <w:top w:val="none" w:sz="0" w:space="0" w:color="auto"/>
        <w:left w:val="none" w:sz="0" w:space="0" w:color="auto"/>
        <w:bottom w:val="none" w:sz="0" w:space="0" w:color="auto"/>
        <w:right w:val="none" w:sz="0" w:space="0" w:color="auto"/>
      </w:divBdr>
      <w:divsChild>
        <w:div w:id="1188060733">
          <w:marLeft w:val="0"/>
          <w:marRight w:val="0"/>
          <w:marTop w:val="0"/>
          <w:marBottom w:val="0"/>
          <w:divBdr>
            <w:top w:val="none" w:sz="0" w:space="0" w:color="auto"/>
            <w:left w:val="none" w:sz="0" w:space="0" w:color="auto"/>
            <w:bottom w:val="none" w:sz="0" w:space="0" w:color="auto"/>
            <w:right w:val="none" w:sz="0" w:space="0" w:color="auto"/>
          </w:divBdr>
          <w:divsChild>
            <w:div w:id="1188060723">
              <w:marLeft w:val="3030"/>
              <w:marRight w:val="225"/>
              <w:marTop w:val="0"/>
              <w:marBottom w:val="300"/>
              <w:divBdr>
                <w:top w:val="none" w:sz="0" w:space="0" w:color="auto"/>
                <w:left w:val="none" w:sz="0" w:space="0" w:color="auto"/>
                <w:bottom w:val="none" w:sz="0" w:space="0" w:color="auto"/>
                <w:right w:val="none" w:sz="0" w:space="0" w:color="auto"/>
              </w:divBdr>
              <w:divsChild>
                <w:div w:id="1188060728">
                  <w:marLeft w:val="0"/>
                  <w:marRight w:val="0"/>
                  <w:marTop w:val="0"/>
                  <w:marBottom w:val="0"/>
                  <w:divBdr>
                    <w:top w:val="none" w:sz="0" w:space="0" w:color="auto"/>
                    <w:left w:val="single" w:sz="6" w:space="0" w:color="000000"/>
                    <w:bottom w:val="single" w:sz="6" w:space="0" w:color="000000"/>
                    <w:right w:val="single" w:sz="6" w:space="0" w:color="000000"/>
                  </w:divBdr>
                  <w:divsChild>
                    <w:div w:id="1188060741">
                      <w:marLeft w:val="0"/>
                      <w:marRight w:val="0"/>
                      <w:marTop w:val="0"/>
                      <w:marBottom w:val="300"/>
                      <w:divBdr>
                        <w:top w:val="none" w:sz="0" w:space="0" w:color="auto"/>
                        <w:left w:val="none" w:sz="0" w:space="0" w:color="auto"/>
                        <w:bottom w:val="none" w:sz="0" w:space="0" w:color="auto"/>
                        <w:right w:val="none" w:sz="0" w:space="0" w:color="auto"/>
                      </w:divBdr>
                      <w:divsChild>
                        <w:div w:id="1188060712">
                          <w:marLeft w:val="0"/>
                          <w:marRight w:val="0"/>
                          <w:marTop w:val="0"/>
                          <w:marBottom w:val="0"/>
                          <w:divBdr>
                            <w:top w:val="none" w:sz="0" w:space="0" w:color="auto"/>
                            <w:left w:val="none" w:sz="0" w:space="0" w:color="auto"/>
                            <w:bottom w:val="none" w:sz="0" w:space="0" w:color="auto"/>
                            <w:right w:val="none" w:sz="0" w:space="0" w:color="auto"/>
                          </w:divBdr>
                          <w:divsChild>
                            <w:div w:id="1188060652">
                              <w:marLeft w:val="0"/>
                              <w:marRight w:val="0"/>
                              <w:marTop w:val="0"/>
                              <w:marBottom w:val="0"/>
                              <w:divBdr>
                                <w:top w:val="none" w:sz="0" w:space="0" w:color="auto"/>
                                <w:left w:val="none" w:sz="0" w:space="0" w:color="auto"/>
                                <w:bottom w:val="none" w:sz="0" w:space="0" w:color="auto"/>
                                <w:right w:val="none" w:sz="0" w:space="0" w:color="auto"/>
                              </w:divBdr>
                              <w:divsChild>
                                <w:div w:id="11880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060762">
      <w:marLeft w:val="0"/>
      <w:marRight w:val="0"/>
      <w:marTop w:val="0"/>
      <w:marBottom w:val="0"/>
      <w:divBdr>
        <w:top w:val="none" w:sz="0" w:space="0" w:color="auto"/>
        <w:left w:val="none" w:sz="0" w:space="0" w:color="auto"/>
        <w:bottom w:val="none" w:sz="0" w:space="0" w:color="auto"/>
        <w:right w:val="none" w:sz="0" w:space="0" w:color="auto"/>
      </w:divBdr>
    </w:div>
    <w:div w:id="1188060764">
      <w:marLeft w:val="0"/>
      <w:marRight w:val="0"/>
      <w:marTop w:val="0"/>
      <w:marBottom w:val="0"/>
      <w:divBdr>
        <w:top w:val="none" w:sz="0" w:space="0" w:color="auto"/>
        <w:left w:val="none" w:sz="0" w:space="0" w:color="auto"/>
        <w:bottom w:val="none" w:sz="0" w:space="0" w:color="auto"/>
        <w:right w:val="none" w:sz="0" w:space="0" w:color="auto"/>
      </w:divBdr>
      <w:divsChild>
        <w:div w:id="1188060448">
          <w:marLeft w:val="0"/>
          <w:marRight w:val="0"/>
          <w:marTop w:val="0"/>
          <w:marBottom w:val="0"/>
          <w:divBdr>
            <w:top w:val="none" w:sz="0" w:space="0" w:color="auto"/>
            <w:left w:val="none" w:sz="0" w:space="0" w:color="auto"/>
            <w:bottom w:val="none" w:sz="0" w:space="0" w:color="auto"/>
            <w:right w:val="none" w:sz="0" w:space="0" w:color="auto"/>
          </w:divBdr>
        </w:div>
        <w:div w:id="1188060449">
          <w:marLeft w:val="0"/>
          <w:marRight w:val="0"/>
          <w:marTop w:val="0"/>
          <w:marBottom w:val="0"/>
          <w:divBdr>
            <w:top w:val="none" w:sz="0" w:space="0" w:color="auto"/>
            <w:left w:val="none" w:sz="0" w:space="0" w:color="auto"/>
            <w:bottom w:val="none" w:sz="0" w:space="0" w:color="auto"/>
            <w:right w:val="none" w:sz="0" w:space="0" w:color="auto"/>
          </w:divBdr>
        </w:div>
        <w:div w:id="1188060455">
          <w:marLeft w:val="0"/>
          <w:marRight w:val="0"/>
          <w:marTop w:val="0"/>
          <w:marBottom w:val="0"/>
          <w:divBdr>
            <w:top w:val="none" w:sz="0" w:space="0" w:color="auto"/>
            <w:left w:val="none" w:sz="0" w:space="0" w:color="auto"/>
            <w:bottom w:val="none" w:sz="0" w:space="0" w:color="auto"/>
            <w:right w:val="none" w:sz="0" w:space="0" w:color="auto"/>
          </w:divBdr>
        </w:div>
        <w:div w:id="1188060457">
          <w:marLeft w:val="0"/>
          <w:marRight w:val="0"/>
          <w:marTop w:val="0"/>
          <w:marBottom w:val="0"/>
          <w:divBdr>
            <w:top w:val="none" w:sz="0" w:space="0" w:color="auto"/>
            <w:left w:val="none" w:sz="0" w:space="0" w:color="auto"/>
            <w:bottom w:val="none" w:sz="0" w:space="0" w:color="auto"/>
            <w:right w:val="none" w:sz="0" w:space="0" w:color="auto"/>
          </w:divBdr>
        </w:div>
        <w:div w:id="1188060461">
          <w:marLeft w:val="0"/>
          <w:marRight w:val="0"/>
          <w:marTop w:val="0"/>
          <w:marBottom w:val="0"/>
          <w:divBdr>
            <w:top w:val="none" w:sz="0" w:space="0" w:color="auto"/>
            <w:left w:val="none" w:sz="0" w:space="0" w:color="auto"/>
            <w:bottom w:val="none" w:sz="0" w:space="0" w:color="auto"/>
            <w:right w:val="none" w:sz="0" w:space="0" w:color="auto"/>
          </w:divBdr>
        </w:div>
        <w:div w:id="1188060468">
          <w:marLeft w:val="0"/>
          <w:marRight w:val="0"/>
          <w:marTop w:val="0"/>
          <w:marBottom w:val="0"/>
          <w:divBdr>
            <w:top w:val="none" w:sz="0" w:space="0" w:color="auto"/>
            <w:left w:val="none" w:sz="0" w:space="0" w:color="auto"/>
            <w:bottom w:val="none" w:sz="0" w:space="0" w:color="auto"/>
            <w:right w:val="none" w:sz="0" w:space="0" w:color="auto"/>
          </w:divBdr>
        </w:div>
        <w:div w:id="1188060478">
          <w:marLeft w:val="0"/>
          <w:marRight w:val="0"/>
          <w:marTop w:val="0"/>
          <w:marBottom w:val="0"/>
          <w:divBdr>
            <w:top w:val="none" w:sz="0" w:space="0" w:color="auto"/>
            <w:left w:val="none" w:sz="0" w:space="0" w:color="auto"/>
            <w:bottom w:val="none" w:sz="0" w:space="0" w:color="auto"/>
            <w:right w:val="none" w:sz="0" w:space="0" w:color="auto"/>
          </w:divBdr>
        </w:div>
        <w:div w:id="1188060483">
          <w:marLeft w:val="0"/>
          <w:marRight w:val="0"/>
          <w:marTop w:val="0"/>
          <w:marBottom w:val="0"/>
          <w:divBdr>
            <w:top w:val="none" w:sz="0" w:space="0" w:color="auto"/>
            <w:left w:val="none" w:sz="0" w:space="0" w:color="auto"/>
            <w:bottom w:val="none" w:sz="0" w:space="0" w:color="auto"/>
            <w:right w:val="none" w:sz="0" w:space="0" w:color="auto"/>
          </w:divBdr>
        </w:div>
        <w:div w:id="1188060487">
          <w:marLeft w:val="0"/>
          <w:marRight w:val="0"/>
          <w:marTop w:val="0"/>
          <w:marBottom w:val="0"/>
          <w:divBdr>
            <w:top w:val="none" w:sz="0" w:space="0" w:color="auto"/>
            <w:left w:val="none" w:sz="0" w:space="0" w:color="auto"/>
            <w:bottom w:val="none" w:sz="0" w:space="0" w:color="auto"/>
            <w:right w:val="none" w:sz="0" w:space="0" w:color="auto"/>
          </w:divBdr>
        </w:div>
        <w:div w:id="1188060491">
          <w:marLeft w:val="0"/>
          <w:marRight w:val="0"/>
          <w:marTop w:val="0"/>
          <w:marBottom w:val="0"/>
          <w:divBdr>
            <w:top w:val="none" w:sz="0" w:space="0" w:color="auto"/>
            <w:left w:val="none" w:sz="0" w:space="0" w:color="auto"/>
            <w:bottom w:val="none" w:sz="0" w:space="0" w:color="auto"/>
            <w:right w:val="none" w:sz="0" w:space="0" w:color="auto"/>
          </w:divBdr>
        </w:div>
        <w:div w:id="1188060494">
          <w:marLeft w:val="0"/>
          <w:marRight w:val="0"/>
          <w:marTop w:val="0"/>
          <w:marBottom w:val="0"/>
          <w:divBdr>
            <w:top w:val="none" w:sz="0" w:space="0" w:color="auto"/>
            <w:left w:val="none" w:sz="0" w:space="0" w:color="auto"/>
            <w:bottom w:val="none" w:sz="0" w:space="0" w:color="auto"/>
            <w:right w:val="none" w:sz="0" w:space="0" w:color="auto"/>
          </w:divBdr>
        </w:div>
        <w:div w:id="1188060496">
          <w:marLeft w:val="0"/>
          <w:marRight w:val="0"/>
          <w:marTop w:val="0"/>
          <w:marBottom w:val="0"/>
          <w:divBdr>
            <w:top w:val="none" w:sz="0" w:space="0" w:color="auto"/>
            <w:left w:val="none" w:sz="0" w:space="0" w:color="auto"/>
            <w:bottom w:val="none" w:sz="0" w:space="0" w:color="auto"/>
            <w:right w:val="none" w:sz="0" w:space="0" w:color="auto"/>
          </w:divBdr>
        </w:div>
        <w:div w:id="1188060497">
          <w:marLeft w:val="0"/>
          <w:marRight w:val="0"/>
          <w:marTop w:val="0"/>
          <w:marBottom w:val="0"/>
          <w:divBdr>
            <w:top w:val="none" w:sz="0" w:space="0" w:color="auto"/>
            <w:left w:val="none" w:sz="0" w:space="0" w:color="auto"/>
            <w:bottom w:val="none" w:sz="0" w:space="0" w:color="auto"/>
            <w:right w:val="none" w:sz="0" w:space="0" w:color="auto"/>
          </w:divBdr>
        </w:div>
        <w:div w:id="1188060504">
          <w:marLeft w:val="0"/>
          <w:marRight w:val="0"/>
          <w:marTop w:val="0"/>
          <w:marBottom w:val="0"/>
          <w:divBdr>
            <w:top w:val="none" w:sz="0" w:space="0" w:color="auto"/>
            <w:left w:val="none" w:sz="0" w:space="0" w:color="auto"/>
            <w:bottom w:val="none" w:sz="0" w:space="0" w:color="auto"/>
            <w:right w:val="none" w:sz="0" w:space="0" w:color="auto"/>
          </w:divBdr>
        </w:div>
        <w:div w:id="1188060506">
          <w:marLeft w:val="0"/>
          <w:marRight w:val="0"/>
          <w:marTop w:val="0"/>
          <w:marBottom w:val="0"/>
          <w:divBdr>
            <w:top w:val="none" w:sz="0" w:space="0" w:color="auto"/>
            <w:left w:val="none" w:sz="0" w:space="0" w:color="auto"/>
            <w:bottom w:val="none" w:sz="0" w:space="0" w:color="auto"/>
            <w:right w:val="none" w:sz="0" w:space="0" w:color="auto"/>
          </w:divBdr>
        </w:div>
        <w:div w:id="1188060508">
          <w:marLeft w:val="0"/>
          <w:marRight w:val="0"/>
          <w:marTop w:val="0"/>
          <w:marBottom w:val="0"/>
          <w:divBdr>
            <w:top w:val="none" w:sz="0" w:space="0" w:color="auto"/>
            <w:left w:val="none" w:sz="0" w:space="0" w:color="auto"/>
            <w:bottom w:val="none" w:sz="0" w:space="0" w:color="auto"/>
            <w:right w:val="none" w:sz="0" w:space="0" w:color="auto"/>
          </w:divBdr>
        </w:div>
        <w:div w:id="1188060511">
          <w:marLeft w:val="0"/>
          <w:marRight w:val="0"/>
          <w:marTop w:val="0"/>
          <w:marBottom w:val="0"/>
          <w:divBdr>
            <w:top w:val="none" w:sz="0" w:space="0" w:color="auto"/>
            <w:left w:val="none" w:sz="0" w:space="0" w:color="auto"/>
            <w:bottom w:val="none" w:sz="0" w:space="0" w:color="auto"/>
            <w:right w:val="none" w:sz="0" w:space="0" w:color="auto"/>
          </w:divBdr>
        </w:div>
        <w:div w:id="1188060513">
          <w:marLeft w:val="0"/>
          <w:marRight w:val="0"/>
          <w:marTop w:val="0"/>
          <w:marBottom w:val="0"/>
          <w:divBdr>
            <w:top w:val="none" w:sz="0" w:space="0" w:color="auto"/>
            <w:left w:val="none" w:sz="0" w:space="0" w:color="auto"/>
            <w:bottom w:val="none" w:sz="0" w:space="0" w:color="auto"/>
            <w:right w:val="none" w:sz="0" w:space="0" w:color="auto"/>
          </w:divBdr>
        </w:div>
        <w:div w:id="1188060526">
          <w:marLeft w:val="0"/>
          <w:marRight w:val="0"/>
          <w:marTop w:val="0"/>
          <w:marBottom w:val="0"/>
          <w:divBdr>
            <w:top w:val="none" w:sz="0" w:space="0" w:color="auto"/>
            <w:left w:val="none" w:sz="0" w:space="0" w:color="auto"/>
            <w:bottom w:val="none" w:sz="0" w:space="0" w:color="auto"/>
            <w:right w:val="none" w:sz="0" w:space="0" w:color="auto"/>
          </w:divBdr>
        </w:div>
        <w:div w:id="1188060529">
          <w:marLeft w:val="0"/>
          <w:marRight w:val="0"/>
          <w:marTop w:val="0"/>
          <w:marBottom w:val="0"/>
          <w:divBdr>
            <w:top w:val="none" w:sz="0" w:space="0" w:color="auto"/>
            <w:left w:val="none" w:sz="0" w:space="0" w:color="auto"/>
            <w:bottom w:val="none" w:sz="0" w:space="0" w:color="auto"/>
            <w:right w:val="none" w:sz="0" w:space="0" w:color="auto"/>
          </w:divBdr>
        </w:div>
        <w:div w:id="1188060533">
          <w:marLeft w:val="0"/>
          <w:marRight w:val="0"/>
          <w:marTop w:val="0"/>
          <w:marBottom w:val="0"/>
          <w:divBdr>
            <w:top w:val="none" w:sz="0" w:space="0" w:color="auto"/>
            <w:left w:val="none" w:sz="0" w:space="0" w:color="auto"/>
            <w:bottom w:val="none" w:sz="0" w:space="0" w:color="auto"/>
            <w:right w:val="none" w:sz="0" w:space="0" w:color="auto"/>
          </w:divBdr>
        </w:div>
        <w:div w:id="1188060534">
          <w:marLeft w:val="0"/>
          <w:marRight w:val="0"/>
          <w:marTop w:val="0"/>
          <w:marBottom w:val="0"/>
          <w:divBdr>
            <w:top w:val="none" w:sz="0" w:space="0" w:color="auto"/>
            <w:left w:val="none" w:sz="0" w:space="0" w:color="auto"/>
            <w:bottom w:val="none" w:sz="0" w:space="0" w:color="auto"/>
            <w:right w:val="none" w:sz="0" w:space="0" w:color="auto"/>
          </w:divBdr>
        </w:div>
        <w:div w:id="1188060536">
          <w:marLeft w:val="0"/>
          <w:marRight w:val="0"/>
          <w:marTop w:val="0"/>
          <w:marBottom w:val="0"/>
          <w:divBdr>
            <w:top w:val="none" w:sz="0" w:space="0" w:color="auto"/>
            <w:left w:val="none" w:sz="0" w:space="0" w:color="auto"/>
            <w:bottom w:val="none" w:sz="0" w:space="0" w:color="auto"/>
            <w:right w:val="none" w:sz="0" w:space="0" w:color="auto"/>
          </w:divBdr>
        </w:div>
        <w:div w:id="1188060543">
          <w:marLeft w:val="0"/>
          <w:marRight w:val="0"/>
          <w:marTop w:val="0"/>
          <w:marBottom w:val="0"/>
          <w:divBdr>
            <w:top w:val="none" w:sz="0" w:space="0" w:color="auto"/>
            <w:left w:val="none" w:sz="0" w:space="0" w:color="auto"/>
            <w:bottom w:val="none" w:sz="0" w:space="0" w:color="auto"/>
            <w:right w:val="none" w:sz="0" w:space="0" w:color="auto"/>
          </w:divBdr>
        </w:div>
        <w:div w:id="1188060549">
          <w:marLeft w:val="0"/>
          <w:marRight w:val="0"/>
          <w:marTop w:val="0"/>
          <w:marBottom w:val="0"/>
          <w:divBdr>
            <w:top w:val="none" w:sz="0" w:space="0" w:color="auto"/>
            <w:left w:val="none" w:sz="0" w:space="0" w:color="auto"/>
            <w:bottom w:val="none" w:sz="0" w:space="0" w:color="auto"/>
            <w:right w:val="none" w:sz="0" w:space="0" w:color="auto"/>
          </w:divBdr>
        </w:div>
        <w:div w:id="1188060551">
          <w:marLeft w:val="0"/>
          <w:marRight w:val="0"/>
          <w:marTop w:val="0"/>
          <w:marBottom w:val="0"/>
          <w:divBdr>
            <w:top w:val="none" w:sz="0" w:space="0" w:color="auto"/>
            <w:left w:val="none" w:sz="0" w:space="0" w:color="auto"/>
            <w:bottom w:val="none" w:sz="0" w:space="0" w:color="auto"/>
            <w:right w:val="none" w:sz="0" w:space="0" w:color="auto"/>
          </w:divBdr>
        </w:div>
        <w:div w:id="1188060554">
          <w:marLeft w:val="0"/>
          <w:marRight w:val="0"/>
          <w:marTop w:val="0"/>
          <w:marBottom w:val="0"/>
          <w:divBdr>
            <w:top w:val="none" w:sz="0" w:space="0" w:color="auto"/>
            <w:left w:val="none" w:sz="0" w:space="0" w:color="auto"/>
            <w:bottom w:val="none" w:sz="0" w:space="0" w:color="auto"/>
            <w:right w:val="none" w:sz="0" w:space="0" w:color="auto"/>
          </w:divBdr>
        </w:div>
        <w:div w:id="1188060555">
          <w:marLeft w:val="0"/>
          <w:marRight w:val="0"/>
          <w:marTop w:val="0"/>
          <w:marBottom w:val="0"/>
          <w:divBdr>
            <w:top w:val="none" w:sz="0" w:space="0" w:color="auto"/>
            <w:left w:val="none" w:sz="0" w:space="0" w:color="auto"/>
            <w:bottom w:val="none" w:sz="0" w:space="0" w:color="auto"/>
            <w:right w:val="none" w:sz="0" w:space="0" w:color="auto"/>
          </w:divBdr>
        </w:div>
        <w:div w:id="1188060556">
          <w:marLeft w:val="0"/>
          <w:marRight w:val="0"/>
          <w:marTop w:val="0"/>
          <w:marBottom w:val="0"/>
          <w:divBdr>
            <w:top w:val="none" w:sz="0" w:space="0" w:color="auto"/>
            <w:left w:val="none" w:sz="0" w:space="0" w:color="auto"/>
            <w:bottom w:val="none" w:sz="0" w:space="0" w:color="auto"/>
            <w:right w:val="none" w:sz="0" w:space="0" w:color="auto"/>
          </w:divBdr>
        </w:div>
        <w:div w:id="1188060557">
          <w:marLeft w:val="0"/>
          <w:marRight w:val="0"/>
          <w:marTop w:val="0"/>
          <w:marBottom w:val="0"/>
          <w:divBdr>
            <w:top w:val="none" w:sz="0" w:space="0" w:color="auto"/>
            <w:left w:val="none" w:sz="0" w:space="0" w:color="auto"/>
            <w:bottom w:val="none" w:sz="0" w:space="0" w:color="auto"/>
            <w:right w:val="none" w:sz="0" w:space="0" w:color="auto"/>
          </w:divBdr>
        </w:div>
        <w:div w:id="1188060561">
          <w:marLeft w:val="0"/>
          <w:marRight w:val="0"/>
          <w:marTop w:val="0"/>
          <w:marBottom w:val="0"/>
          <w:divBdr>
            <w:top w:val="none" w:sz="0" w:space="0" w:color="auto"/>
            <w:left w:val="none" w:sz="0" w:space="0" w:color="auto"/>
            <w:bottom w:val="none" w:sz="0" w:space="0" w:color="auto"/>
            <w:right w:val="none" w:sz="0" w:space="0" w:color="auto"/>
          </w:divBdr>
        </w:div>
        <w:div w:id="1188060566">
          <w:marLeft w:val="0"/>
          <w:marRight w:val="0"/>
          <w:marTop w:val="0"/>
          <w:marBottom w:val="0"/>
          <w:divBdr>
            <w:top w:val="none" w:sz="0" w:space="0" w:color="auto"/>
            <w:left w:val="none" w:sz="0" w:space="0" w:color="auto"/>
            <w:bottom w:val="none" w:sz="0" w:space="0" w:color="auto"/>
            <w:right w:val="none" w:sz="0" w:space="0" w:color="auto"/>
          </w:divBdr>
        </w:div>
        <w:div w:id="1188060570">
          <w:marLeft w:val="0"/>
          <w:marRight w:val="0"/>
          <w:marTop w:val="0"/>
          <w:marBottom w:val="0"/>
          <w:divBdr>
            <w:top w:val="none" w:sz="0" w:space="0" w:color="auto"/>
            <w:left w:val="none" w:sz="0" w:space="0" w:color="auto"/>
            <w:bottom w:val="none" w:sz="0" w:space="0" w:color="auto"/>
            <w:right w:val="none" w:sz="0" w:space="0" w:color="auto"/>
          </w:divBdr>
        </w:div>
        <w:div w:id="1188060575">
          <w:marLeft w:val="0"/>
          <w:marRight w:val="0"/>
          <w:marTop w:val="0"/>
          <w:marBottom w:val="0"/>
          <w:divBdr>
            <w:top w:val="none" w:sz="0" w:space="0" w:color="auto"/>
            <w:left w:val="none" w:sz="0" w:space="0" w:color="auto"/>
            <w:bottom w:val="none" w:sz="0" w:space="0" w:color="auto"/>
            <w:right w:val="none" w:sz="0" w:space="0" w:color="auto"/>
          </w:divBdr>
        </w:div>
        <w:div w:id="1188060583">
          <w:marLeft w:val="0"/>
          <w:marRight w:val="0"/>
          <w:marTop w:val="0"/>
          <w:marBottom w:val="0"/>
          <w:divBdr>
            <w:top w:val="none" w:sz="0" w:space="0" w:color="auto"/>
            <w:left w:val="none" w:sz="0" w:space="0" w:color="auto"/>
            <w:bottom w:val="none" w:sz="0" w:space="0" w:color="auto"/>
            <w:right w:val="none" w:sz="0" w:space="0" w:color="auto"/>
          </w:divBdr>
        </w:div>
        <w:div w:id="1188060593">
          <w:marLeft w:val="0"/>
          <w:marRight w:val="0"/>
          <w:marTop w:val="0"/>
          <w:marBottom w:val="0"/>
          <w:divBdr>
            <w:top w:val="none" w:sz="0" w:space="0" w:color="auto"/>
            <w:left w:val="none" w:sz="0" w:space="0" w:color="auto"/>
            <w:bottom w:val="none" w:sz="0" w:space="0" w:color="auto"/>
            <w:right w:val="none" w:sz="0" w:space="0" w:color="auto"/>
          </w:divBdr>
        </w:div>
        <w:div w:id="1188060599">
          <w:marLeft w:val="0"/>
          <w:marRight w:val="0"/>
          <w:marTop w:val="0"/>
          <w:marBottom w:val="0"/>
          <w:divBdr>
            <w:top w:val="none" w:sz="0" w:space="0" w:color="auto"/>
            <w:left w:val="none" w:sz="0" w:space="0" w:color="auto"/>
            <w:bottom w:val="none" w:sz="0" w:space="0" w:color="auto"/>
            <w:right w:val="none" w:sz="0" w:space="0" w:color="auto"/>
          </w:divBdr>
        </w:div>
        <w:div w:id="1188060601">
          <w:marLeft w:val="0"/>
          <w:marRight w:val="0"/>
          <w:marTop w:val="0"/>
          <w:marBottom w:val="0"/>
          <w:divBdr>
            <w:top w:val="none" w:sz="0" w:space="0" w:color="auto"/>
            <w:left w:val="none" w:sz="0" w:space="0" w:color="auto"/>
            <w:bottom w:val="none" w:sz="0" w:space="0" w:color="auto"/>
            <w:right w:val="none" w:sz="0" w:space="0" w:color="auto"/>
          </w:divBdr>
        </w:div>
        <w:div w:id="1188060603">
          <w:marLeft w:val="0"/>
          <w:marRight w:val="0"/>
          <w:marTop w:val="0"/>
          <w:marBottom w:val="0"/>
          <w:divBdr>
            <w:top w:val="none" w:sz="0" w:space="0" w:color="auto"/>
            <w:left w:val="none" w:sz="0" w:space="0" w:color="auto"/>
            <w:bottom w:val="none" w:sz="0" w:space="0" w:color="auto"/>
            <w:right w:val="none" w:sz="0" w:space="0" w:color="auto"/>
          </w:divBdr>
        </w:div>
        <w:div w:id="1188060605">
          <w:marLeft w:val="0"/>
          <w:marRight w:val="0"/>
          <w:marTop w:val="0"/>
          <w:marBottom w:val="0"/>
          <w:divBdr>
            <w:top w:val="none" w:sz="0" w:space="0" w:color="auto"/>
            <w:left w:val="none" w:sz="0" w:space="0" w:color="auto"/>
            <w:bottom w:val="none" w:sz="0" w:space="0" w:color="auto"/>
            <w:right w:val="none" w:sz="0" w:space="0" w:color="auto"/>
          </w:divBdr>
        </w:div>
        <w:div w:id="1188060606">
          <w:marLeft w:val="0"/>
          <w:marRight w:val="0"/>
          <w:marTop w:val="0"/>
          <w:marBottom w:val="0"/>
          <w:divBdr>
            <w:top w:val="none" w:sz="0" w:space="0" w:color="auto"/>
            <w:left w:val="none" w:sz="0" w:space="0" w:color="auto"/>
            <w:bottom w:val="none" w:sz="0" w:space="0" w:color="auto"/>
            <w:right w:val="none" w:sz="0" w:space="0" w:color="auto"/>
          </w:divBdr>
        </w:div>
        <w:div w:id="1188060611">
          <w:marLeft w:val="0"/>
          <w:marRight w:val="0"/>
          <w:marTop w:val="0"/>
          <w:marBottom w:val="0"/>
          <w:divBdr>
            <w:top w:val="none" w:sz="0" w:space="0" w:color="auto"/>
            <w:left w:val="none" w:sz="0" w:space="0" w:color="auto"/>
            <w:bottom w:val="none" w:sz="0" w:space="0" w:color="auto"/>
            <w:right w:val="none" w:sz="0" w:space="0" w:color="auto"/>
          </w:divBdr>
        </w:div>
        <w:div w:id="1188060613">
          <w:marLeft w:val="0"/>
          <w:marRight w:val="0"/>
          <w:marTop w:val="0"/>
          <w:marBottom w:val="0"/>
          <w:divBdr>
            <w:top w:val="none" w:sz="0" w:space="0" w:color="auto"/>
            <w:left w:val="none" w:sz="0" w:space="0" w:color="auto"/>
            <w:bottom w:val="none" w:sz="0" w:space="0" w:color="auto"/>
            <w:right w:val="none" w:sz="0" w:space="0" w:color="auto"/>
          </w:divBdr>
        </w:div>
        <w:div w:id="1188060614">
          <w:marLeft w:val="0"/>
          <w:marRight w:val="0"/>
          <w:marTop w:val="0"/>
          <w:marBottom w:val="0"/>
          <w:divBdr>
            <w:top w:val="none" w:sz="0" w:space="0" w:color="auto"/>
            <w:left w:val="none" w:sz="0" w:space="0" w:color="auto"/>
            <w:bottom w:val="none" w:sz="0" w:space="0" w:color="auto"/>
            <w:right w:val="none" w:sz="0" w:space="0" w:color="auto"/>
          </w:divBdr>
        </w:div>
        <w:div w:id="1188060621">
          <w:marLeft w:val="0"/>
          <w:marRight w:val="0"/>
          <w:marTop w:val="0"/>
          <w:marBottom w:val="0"/>
          <w:divBdr>
            <w:top w:val="none" w:sz="0" w:space="0" w:color="auto"/>
            <w:left w:val="none" w:sz="0" w:space="0" w:color="auto"/>
            <w:bottom w:val="none" w:sz="0" w:space="0" w:color="auto"/>
            <w:right w:val="none" w:sz="0" w:space="0" w:color="auto"/>
          </w:divBdr>
        </w:div>
        <w:div w:id="1188060622">
          <w:marLeft w:val="0"/>
          <w:marRight w:val="0"/>
          <w:marTop w:val="0"/>
          <w:marBottom w:val="0"/>
          <w:divBdr>
            <w:top w:val="none" w:sz="0" w:space="0" w:color="auto"/>
            <w:left w:val="none" w:sz="0" w:space="0" w:color="auto"/>
            <w:bottom w:val="none" w:sz="0" w:space="0" w:color="auto"/>
            <w:right w:val="none" w:sz="0" w:space="0" w:color="auto"/>
          </w:divBdr>
        </w:div>
        <w:div w:id="1188060623">
          <w:marLeft w:val="0"/>
          <w:marRight w:val="0"/>
          <w:marTop w:val="0"/>
          <w:marBottom w:val="0"/>
          <w:divBdr>
            <w:top w:val="none" w:sz="0" w:space="0" w:color="auto"/>
            <w:left w:val="none" w:sz="0" w:space="0" w:color="auto"/>
            <w:bottom w:val="none" w:sz="0" w:space="0" w:color="auto"/>
            <w:right w:val="none" w:sz="0" w:space="0" w:color="auto"/>
          </w:divBdr>
        </w:div>
        <w:div w:id="1188060627">
          <w:marLeft w:val="0"/>
          <w:marRight w:val="0"/>
          <w:marTop w:val="0"/>
          <w:marBottom w:val="0"/>
          <w:divBdr>
            <w:top w:val="none" w:sz="0" w:space="0" w:color="auto"/>
            <w:left w:val="none" w:sz="0" w:space="0" w:color="auto"/>
            <w:bottom w:val="none" w:sz="0" w:space="0" w:color="auto"/>
            <w:right w:val="none" w:sz="0" w:space="0" w:color="auto"/>
          </w:divBdr>
        </w:div>
        <w:div w:id="1188060629">
          <w:marLeft w:val="0"/>
          <w:marRight w:val="0"/>
          <w:marTop w:val="0"/>
          <w:marBottom w:val="0"/>
          <w:divBdr>
            <w:top w:val="none" w:sz="0" w:space="0" w:color="auto"/>
            <w:left w:val="none" w:sz="0" w:space="0" w:color="auto"/>
            <w:bottom w:val="none" w:sz="0" w:space="0" w:color="auto"/>
            <w:right w:val="none" w:sz="0" w:space="0" w:color="auto"/>
          </w:divBdr>
        </w:div>
        <w:div w:id="1188060631">
          <w:marLeft w:val="0"/>
          <w:marRight w:val="0"/>
          <w:marTop w:val="0"/>
          <w:marBottom w:val="0"/>
          <w:divBdr>
            <w:top w:val="none" w:sz="0" w:space="0" w:color="auto"/>
            <w:left w:val="none" w:sz="0" w:space="0" w:color="auto"/>
            <w:bottom w:val="none" w:sz="0" w:space="0" w:color="auto"/>
            <w:right w:val="none" w:sz="0" w:space="0" w:color="auto"/>
          </w:divBdr>
        </w:div>
        <w:div w:id="1188060634">
          <w:marLeft w:val="0"/>
          <w:marRight w:val="0"/>
          <w:marTop w:val="0"/>
          <w:marBottom w:val="0"/>
          <w:divBdr>
            <w:top w:val="none" w:sz="0" w:space="0" w:color="auto"/>
            <w:left w:val="none" w:sz="0" w:space="0" w:color="auto"/>
            <w:bottom w:val="none" w:sz="0" w:space="0" w:color="auto"/>
            <w:right w:val="none" w:sz="0" w:space="0" w:color="auto"/>
          </w:divBdr>
        </w:div>
        <w:div w:id="1188060636">
          <w:marLeft w:val="0"/>
          <w:marRight w:val="0"/>
          <w:marTop w:val="0"/>
          <w:marBottom w:val="0"/>
          <w:divBdr>
            <w:top w:val="none" w:sz="0" w:space="0" w:color="auto"/>
            <w:left w:val="none" w:sz="0" w:space="0" w:color="auto"/>
            <w:bottom w:val="none" w:sz="0" w:space="0" w:color="auto"/>
            <w:right w:val="none" w:sz="0" w:space="0" w:color="auto"/>
          </w:divBdr>
        </w:div>
        <w:div w:id="1188060637">
          <w:marLeft w:val="0"/>
          <w:marRight w:val="0"/>
          <w:marTop w:val="0"/>
          <w:marBottom w:val="0"/>
          <w:divBdr>
            <w:top w:val="none" w:sz="0" w:space="0" w:color="auto"/>
            <w:left w:val="none" w:sz="0" w:space="0" w:color="auto"/>
            <w:bottom w:val="none" w:sz="0" w:space="0" w:color="auto"/>
            <w:right w:val="none" w:sz="0" w:space="0" w:color="auto"/>
          </w:divBdr>
        </w:div>
        <w:div w:id="1188060641">
          <w:marLeft w:val="0"/>
          <w:marRight w:val="0"/>
          <w:marTop w:val="0"/>
          <w:marBottom w:val="0"/>
          <w:divBdr>
            <w:top w:val="none" w:sz="0" w:space="0" w:color="auto"/>
            <w:left w:val="none" w:sz="0" w:space="0" w:color="auto"/>
            <w:bottom w:val="none" w:sz="0" w:space="0" w:color="auto"/>
            <w:right w:val="none" w:sz="0" w:space="0" w:color="auto"/>
          </w:divBdr>
        </w:div>
        <w:div w:id="1188060643">
          <w:marLeft w:val="0"/>
          <w:marRight w:val="0"/>
          <w:marTop w:val="0"/>
          <w:marBottom w:val="0"/>
          <w:divBdr>
            <w:top w:val="none" w:sz="0" w:space="0" w:color="auto"/>
            <w:left w:val="none" w:sz="0" w:space="0" w:color="auto"/>
            <w:bottom w:val="none" w:sz="0" w:space="0" w:color="auto"/>
            <w:right w:val="none" w:sz="0" w:space="0" w:color="auto"/>
          </w:divBdr>
        </w:div>
        <w:div w:id="1188060747">
          <w:marLeft w:val="0"/>
          <w:marRight w:val="0"/>
          <w:marTop w:val="0"/>
          <w:marBottom w:val="0"/>
          <w:divBdr>
            <w:top w:val="none" w:sz="0" w:space="0" w:color="auto"/>
            <w:left w:val="none" w:sz="0" w:space="0" w:color="auto"/>
            <w:bottom w:val="none" w:sz="0" w:space="0" w:color="auto"/>
            <w:right w:val="none" w:sz="0" w:space="0" w:color="auto"/>
          </w:divBdr>
        </w:div>
        <w:div w:id="1188060750">
          <w:marLeft w:val="0"/>
          <w:marRight w:val="0"/>
          <w:marTop w:val="0"/>
          <w:marBottom w:val="0"/>
          <w:divBdr>
            <w:top w:val="none" w:sz="0" w:space="0" w:color="auto"/>
            <w:left w:val="none" w:sz="0" w:space="0" w:color="auto"/>
            <w:bottom w:val="none" w:sz="0" w:space="0" w:color="auto"/>
            <w:right w:val="none" w:sz="0" w:space="0" w:color="auto"/>
          </w:divBdr>
        </w:div>
        <w:div w:id="1188060753">
          <w:marLeft w:val="0"/>
          <w:marRight w:val="0"/>
          <w:marTop w:val="0"/>
          <w:marBottom w:val="0"/>
          <w:divBdr>
            <w:top w:val="none" w:sz="0" w:space="0" w:color="auto"/>
            <w:left w:val="none" w:sz="0" w:space="0" w:color="auto"/>
            <w:bottom w:val="none" w:sz="0" w:space="0" w:color="auto"/>
            <w:right w:val="none" w:sz="0" w:space="0" w:color="auto"/>
          </w:divBdr>
        </w:div>
        <w:div w:id="1188060755">
          <w:marLeft w:val="0"/>
          <w:marRight w:val="0"/>
          <w:marTop w:val="0"/>
          <w:marBottom w:val="0"/>
          <w:divBdr>
            <w:top w:val="none" w:sz="0" w:space="0" w:color="auto"/>
            <w:left w:val="none" w:sz="0" w:space="0" w:color="auto"/>
            <w:bottom w:val="none" w:sz="0" w:space="0" w:color="auto"/>
            <w:right w:val="none" w:sz="0" w:space="0" w:color="auto"/>
          </w:divBdr>
        </w:div>
        <w:div w:id="1188060758">
          <w:marLeft w:val="0"/>
          <w:marRight w:val="0"/>
          <w:marTop w:val="0"/>
          <w:marBottom w:val="0"/>
          <w:divBdr>
            <w:top w:val="none" w:sz="0" w:space="0" w:color="auto"/>
            <w:left w:val="none" w:sz="0" w:space="0" w:color="auto"/>
            <w:bottom w:val="none" w:sz="0" w:space="0" w:color="auto"/>
            <w:right w:val="none" w:sz="0" w:space="0" w:color="auto"/>
          </w:divBdr>
        </w:div>
        <w:div w:id="1188060771">
          <w:marLeft w:val="0"/>
          <w:marRight w:val="0"/>
          <w:marTop w:val="0"/>
          <w:marBottom w:val="0"/>
          <w:divBdr>
            <w:top w:val="none" w:sz="0" w:space="0" w:color="auto"/>
            <w:left w:val="none" w:sz="0" w:space="0" w:color="auto"/>
            <w:bottom w:val="none" w:sz="0" w:space="0" w:color="auto"/>
            <w:right w:val="none" w:sz="0" w:space="0" w:color="auto"/>
          </w:divBdr>
        </w:div>
        <w:div w:id="1188060773">
          <w:marLeft w:val="0"/>
          <w:marRight w:val="0"/>
          <w:marTop w:val="0"/>
          <w:marBottom w:val="0"/>
          <w:divBdr>
            <w:top w:val="none" w:sz="0" w:space="0" w:color="auto"/>
            <w:left w:val="none" w:sz="0" w:space="0" w:color="auto"/>
            <w:bottom w:val="none" w:sz="0" w:space="0" w:color="auto"/>
            <w:right w:val="none" w:sz="0" w:space="0" w:color="auto"/>
          </w:divBdr>
        </w:div>
        <w:div w:id="1188060776">
          <w:marLeft w:val="0"/>
          <w:marRight w:val="0"/>
          <w:marTop w:val="0"/>
          <w:marBottom w:val="0"/>
          <w:divBdr>
            <w:top w:val="none" w:sz="0" w:space="0" w:color="auto"/>
            <w:left w:val="none" w:sz="0" w:space="0" w:color="auto"/>
            <w:bottom w:val="none" w:sz="0" w:space="0" w:color="auto"/>
            <w:right w:val="none" w:sz="0" w:space="0" w:color="auto"/>
          </w:divBdr>
        </w:div>
        <w:div w:id="1188060778">
          <w:marLeft w:val="0"/>
          <w:marRight w:val="0"/>
          <w:marTop w:val="0"/>
          <w:marBottom w:val="0"/>
          <w:divBdr>
            <w:top w:val="none" w:sz="0" w:space="0" w:color="auto"/>
            <w:left w:val="none" w:sz="0" w:space="0" w:color="auto"/>
            <w:bottom w:val="none" w:sz="0" w:space="0" w:color="auto"/>
            <w:right w:val="none" w:sz="0" w:space="0" w:color="auto"/>
          </w:divBdr>
        </w:div>
        <w:div w:id="1188060782">
          <w:marLeft w:val="0"/>
          <w:marRight w:val="0"/>
          <w:marTop w:val="0"/>
          <w:marBottom w:val="0"/>
          <w:divBdr>
            <w:top w:val="none" w:sz="0" w:space="0" w:color="auto"/>
            <w:left w:val="none" w:sz="0" w:space="0" w:color="auto"/>
            <w:bottom w:val="none" w:sz="0" w:space="0" w:color="auto"/>
            <w:right w:val="none" w:sz="0" w:space="0" w:color="auto"/>
          </w:divBdr>
        </w:div>
        <w:div w:id="1188060783">
          <w:marLeft w:val="0"/>
          <w:marRight w:val="0"/>
          <w:marTop w:val="0"/>
          <w:marBottom w:val="0"/>
          <w:divBdr>
            <w:top w:val="none" w:sz="0" w:space="0" w:color="auto"/>
            <w:left w:val="none" w:sz="0" w:space="0" w:color="auto"/>
            <w:bottom w:val="none" w:sz="0" w:space="0" w:color="auto"/>
            <w:right w:val="none" w:sz="0" w:space="0" w:color="auto"/>
          </w:divBdr>
        </w:div>
        <w:div w:id="1188060793">
          <w:marLeft w:val="0"/>
          <w:marRight w:val="0"/>
          <w:marTop w:val="0"/>
          <w:marBottom w:val="0"/>
          <w:divBdr>
            <w:top w:val="none" w:sz="0" w:space="0" w:color="auto"/>
            <w:left w:val="none" w:sz="0" w:space="0" w:color="auto"/>
            <w:bottom w:val="none" w:sz="0" w:space="0" w:color="auto"/>
            <w:right w:val="none" w:sz="0" w:space="0" w:color="auto"/>
          </w:divBdr>
        </w:div>
        <w:div w:id="1188060795">
          <w:marLeft w:val="0"/>
          <w:marRight w:val="0"/>
          <w:marTop w:val="0"/>
          <w:marBottom w:val="0"/>
          <w:divBdr>
            <w:top w:val="none" w:sz="0" w:space="0" w:color="auto"/>
            <w:left w:val="none" w:sz="0" w:space="0" w:color="auto"/>
            <w:bottom w:val="none" w:sz="0" w:space="0" w:color="auto"/>
            <w:right w:val="none" w:sz="0" w:space="0" w:color="auto"/>
          </w:divBdr>
        </w:div>
        <w:div w:id="1188060796">
          <w:marLeft w:val="0"/>
          <w:marRight w:val="0"/>
          <w:marTop w:val="0"/>
          <w:marBottom w:val="0"/>
          <w:divBdr>
            <w:top w:val="none" w:sz="0" w:space="0" w:color="auto"/>
            <w:left w:val="none" w:sz="0" w:space="0" w:color="auto"/>
            <w:bottom w:val="none" w:sz="0" w:space="0" w:color="auto"/>
            <w:right w:val="none" w:sz="0" w:space="0" w:color="auto"/>
          </w:divBdr>
        </w:div>
      </w:divsChild>
    </w:div>
    <w:div w:id="11880607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D6BB1-1243-47D4-B2E4-24FD7D5B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8772</Words>
  <Characters>52633</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Microsoft</Company>
  <LinksUpToDate>false</LinksUpToDate>
  <CharactersWithSpaces>61283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Your User Name</dc:creator>
  <cp:lastModifiedBy>Katarzyna Krynicka</cp:lastModifiedBy>
  <cp:revision>8</cp:revision>
  <cp:lastPrinted>2021-05-12T09:45:00Z</cp:lastPrinted>
  <dcterms:created xsi:type="dcterms:W3CDTF">2021-04-07T09:17:00Z</dcterms:created>
  <dcterms:modified xsi:type="dcterms:W3CDTF">2021-05-12T09:45:00Z</dcterms:modified>
</cp:coreProperties>
</file>