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FB56A" w14:textId="77777777" w:rsidR="007E1315" w:rsidRDefault="007E1315" w:rsidP="007E1315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2 do SWZ</w:t>
      </w:r>
    </w:p>
    <w:p w14:paraId="057F75EF" w14:textId="77777777" w:rsidR="007E1315" w:rsidRDefault="007E1315" w:rsidP="007E1315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14:paraId="05DBFDD0" w14:textId="77777777" w:rsidR="007E1315" w:rsidRDefault="007E1315" w:rsidP="007E1315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3A4B993" w14:textId="77777777" w:rsidR="007E1315" w:rsidRDefault="007E1315" w:rsidP="007E1315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Urząd Ochrony Konkurencji </w:t>
      </w:r>
      <w:r>
        <w:rPr>
          <w:rFonts w:asciiTheme="minorHAnsi" w:hAnsiTheme="minorHAnsi" w:cstheme="minorHAnsi"/>
          <w:b/>
          <w:sz w:val="22"/>
          <w:szCs w:val="22"/>
        </w:rPr>
        <w:br/>
        <w:t>i Konsumentów</w:t>
      </w:r>
    </w:p>
    <w:p w14:paraId="41703244" w14:textId="77777777" w:rsidR="007E1315" w:rsidRDefault="007E1315" w:rsidP="007E1315">
      <w:pPr>
        <w:ind w:lef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pl. Powstańców Warszawy 1</w:t>
      </w:r>
    </w:p>
    <w:p w14:paraId="084529D5" w14:textId="77777777" w:rsidR="007E1315" w:rsidRDefault="007E1315" w:rsidP="007E1315">
      <w:pPr>
        <w:ind w:lef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00-950 Warszawa </w:t>
      </w:r>
    </w:p>
    <w:p w14:paraId="60627CA9" w14:textId="77777777" w:rsidR="007E1315" w:rsidRDefault="007E1315" w:rsidP="007E131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D5546A5" w14:textId="6D572990" w:rsidR="007E1315" w:rsidRDefault="007E1315" w:rsidP="007E1315">
      <w:pPr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0B840D53" w14:textId="77777777" w:rsidR="007E1315" w:rsidRDefault="007E1315" w:rsidP="007E1315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>
        <w:rPr>
          <w:rFonts w:asciiTheme="minorHAnsi" w:hAnsiTheme="minorHAnsi" w:cstheme="minorHAnsi"/>
          <w:i/>
          <w:sz w:val="22"/>
          <w:szCs w:val="22"/>
        </w:rPr>
        <w:br/>
        <w:t>w zależności od podmiotu: NIP/PESEL, KRS/CEiDG)</w:t>
      </w:r>
    </w:p>
    <w:p w14:paraId="63FFD369" w14:textId="77777777" w:rsidR="007E1315" w:rsidRDefault="007E1315" w:rsidP="007E131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85E4E11" w14:textId="77777777" w:rsidR="007E1315" w:rsidRDefault="007E1315" w:rsidP="007E1315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4E5C3BD" w14:textId="55566C5E" w:rsidR="007E1315" w:rsidRDefault="007E1315" w:rsidP="007E1315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7D92C9CD" w14:textId="77777777" w:rsidR="007E1315" w:rsidRDefault="007E1315" w:rsidP="007E1315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0354BAC2" w14:textId="77777777" w:rsidR="007E1315" w:rsidRDefault="007E1315" w:rsidP="007E1315">
      <w:pPr>
        <w:rPr>
          <w:rFonts w:asciiTheme="minorHAnsi" w:hAnsiTheme="minorHAnsi" w:cstheme="minorHAnsi"/>
          <w:sz w:val="22"/>
          <w:szCs w:val="22"/>
        </w:rPr>
      </w:pPr>
    </w:p>
    <w:p w14:paraId="648D4C90" w14:textId="77777777" w:rsidR="007E1315" w:rsidRDefault="007E1315" w:rsidP="007E131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1BBF10FA" w14:textId="77777777" w:rsidR="007E1315" w:rsidRDefault="007E1315" w:rsidP="007E131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14:paraId="0BFAF714" w14:textId="77777777" w:rsidR="007E1315" w:rsidRDefault="007E1315" w:rsidP="007E13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E56CD8" w14:textId="77777777" w:rsidR="007E1315" w:rsidRDefault="007E1315" w:rsidP="007E1315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1" w:name="_Hlk62541304"/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1 ustawy Prawo zamówień publicznych pn. </w:t>
      </w:r>
      <w:r>
        <w:rPr>
          <w:rFonts w:asciiTheme="minorHAnsi" w:hAnsiTheme="minorHAnsi" w:cstheme="minorHAnsi"/>
          <w:b/>
          <w:sz w:val="22"/>
          <w:szCs w:val="22"/>
        </w:rPr>
        <w:t xml:space="preserve">Dostawa odczynników chemicznych na potrzeby laboratoriów Urzędu Ochrony Konkurencji i Konsumentów w 2022 r. </w:t>
      </w:r>
      <w:r>
        <w:rPr>
          <w:rFonts w:asciiTheme="minorHAnsi" w:hAnsiTheme="minorHAnsi" w:cstheme="minorHAnsi"/>
          <w:sz w:val="22"/>
          <w:szCs w:val="22"/>
        </w:rPr>
        <w:t>(nr. post. BF-2.262.2.2022), prowadzonego przez Urząd Ochrony Konkurencji i Konsumentów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D8D653F" w14:textId="77777777" w:rsidR="007E1315" w:rsidRDefault="007E1315" w:rsidP="007E13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72065D" w14:textId="77777777" w:rsidR="007E1315" w:rsidRDefault="007E1315" w:rsidP="007E1315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556B0DE0" w14:textId="77777777" w:rsidR="007E1315" w:rsidRDefault="007E1315" w:rsidP="007E1315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7004064" w14:textId="77777777" w:rsidR="007E1315" w:rsidRDefault="007E1315" w:rsidP="007E1315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>
        <w:rPr>
          <w:rFonts w:asciiTheme="minorHAnsi" w:hAnsiTheme="minorHAnsi" w:cstheme="minorHAnsi"/>
          <w:sz w:val="22"/>
          <w:szCs w:val="22"/>
        </w:rPr>
        <w:t xml:space="preserve">z postępowania na podstawie art. 108 ustawy z dnia </w:t>
      </w:r>
      <w:r>
        <w:rPr>
          <w:rFonts w:asciiTheme="minorHAnsi" w:hAnsiTheme="minorHAnsi" w:cstheme="minorHAnsi"/>
          <w:sz w:val="22"/>
          <w:szCs w:val="22"/>
        </w:rPr>
        <w:br/>
        <w:t>11 września 2019 r. Prawo zamówień publicznych (Dz. U. z 2021 r. poz. 1129, ze zm.).</w:t>
      </w:r>
    </w:p>
    <w:p w14:paraId="2FB2F307" w14:textId="77777777" w:rsidR="007E1315" w:rsidRDefault="007E1315" w:rsidP="007E1315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221DF1" w14:textId="77777777" w:rsidR="007E1315" w:rsidRDefault="007E1315" w:rsidP="007E1315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Pzp </w:t>
      </w:r>
      <w:r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 ).</w:t>
      </w:r>
      <w:r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Pzp podjąłem następujące środki naprawcze:……………………………………………………………………</w:t>
      </w:r>
    </w:p>
    <w:p w14:paraId="5AE3B4EA" w14:textId="77777777" w:rsidR="007E1315" w:rsidRDefault="007E1315" w:rsidP="007E131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CA05357" w14:textId="77777777" w:rsidR="007E1315" w:rsidRDefault="007E1315" w:rsidP="007E1315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DAA24BE" w14:textId="77777777" w:rsidR="007E1315" w:rsidRDefault="007E1315" w:rsidP="007E131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507BD7" w14:textId="77777777" w:rsidR="007E1315" w:rsidRDefault="007E1315" w:rsidP="007E13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8CD4AC7" w14:textId="77777777" w:rsidR="007E1315" w:rsidRDefault="007E1315" w:rsidP="007E1315">
      <w:pPr>
        <w:spacing w:line="276" w:lineRule="auto"/>
        <w:jc w:val="both"/>
        <w:outlineLvl w:val="2"/>
        <w:rPr>
          <w:rFonts w:asciiTheme="minorHAnsi" w:eastAsia="Times New Roman" w:hAnsiTheme="minorHAnsi" w:cstheme="minorHAnsi"/>
          <w:b/>
          <w:bCs/>
          <w:strike/>
          <w:sz w:val="22"/>
          <w:szCs w:val="22"/>
        </w:rPr>
      </w:pPr>
    </w:p>
    <w:p w14:paraId="56BA9EB1" w14:textId="77777777" w:rsidR="007E1315" w:rsidRDefault="007E1315" w:rsidP="007E1315">
      <w:pPr>
        <w:spacing w:line="276" w:lineRule="auto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14:paraId="1164A969" w14:textId="77777777" w:rsidR="007E1315" w:rsidRDefault="007E1315" w:rsidP="007E1315">
      <w:pPr>
        <w:ind w:left="284" w:hanging="284"/>
        <w:jc w:val="center"/>
        <w:outlineLvl w:val="2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br w:type="page"/>
      </w:r>
      <w:bookmarkEnd w:id="0"/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UWAGA!!! Wykonawcy składający oferty na kilka części zamówienia zobowiązani są do złożenia formularzy ofertowych osobno dla każdej części zamówienia.</w:t>
      </w:r>
    </w:p>
    <w:p w14:paraId="5DC3CF13" w14:textId="77777777" w:rsidR="007E1315" w:rsidRDefault="007E1315" w:rsidP="007E1315">
      <w:pPr>
        <w:suppressAutoHyphens w:val="0"/>
        <w:spacing w:line="276" w:lineRule="auto"/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3BEBF301" w14:textId="77777777" w:rsidR="007E1315" w:rsidRDefault="007E1315" w:rsidP="007E131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……………………………………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ab/>
      </w:r>
    </w:p>
    <w:p w14:paraId="65D644CD" w14:textId="77777777" w:rsidR="007E1315" w:rsidRDefault="007E1315" w:rsidP="007E131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(nazwa i adres Wykonawcy) 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3 do SWZ</w:t>
      </w:r>
    </w:p>
    <w:p w14:paraId="681A6BB3" w14:textId="77777777" w:rsidR="007E1315" w:rsidRDefault="007E1315" w:rsidP="007E131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Tel. ....................................................</w:t>
      </w:r>
    </w:p>
    <w:p w14:paraId="58A29C33" w14:textId="77777777" w:rsidR="007E1315" w:rsidRDefault="007E1315" w:rsidP="007E131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Faks. ....................................................</w:t>
      </w:r>
    </w:p>
    <w:p w14:paraId="714F3920" w14:textId="77777777" w:rsidR="007E1315" w:rsidRDefault="007E1315" w:rsidP="007E131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REGON ............................................. </w:t>
      </w:r>
    </w:p>
    <w:p w14:paraId="074F7059" w14:textId="77777777" w:rsidR="007E1315" w:rsidRDefault="007E1315" w:rsidP="007E131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NIP ....................................................</w:t>
      </w:r>
    </w:p>
    <w:p w14:paraId="0D95B338" w14:textId="77777777" w:rsidR="007E1315" w:rsidRDefault="007E1315" w:rsidP="007E1315">
      <w:pPr>
        <w:spacing w:line="276" w:lineRule="auto"/>
        <w:ind w:left="566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Urząd Ochrony Konkurencji</w:t>
      </w:r>
    </w:p>
    <w:p w14:paraId="43091740" w14:textId="77777777" w:rsidR="007E1315" w:rsidRDefault="007E1315" w:rsidP="007E1315">
      <w:pPr>
        <w:spacing w:line="276" w:lineRule="auto"/>
        <w:ind w:left="566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 Konsumentów</w:t>
      </w:r>
    </w:p>
    <w:p w14:paraId="4ECDDD06" w14:textId="77777777" w:rsidR="007E1315" w:rsidRDefault="007E1315" w:rsidP="007E1315">
      <w:pPr>
        <w:spacing w:line="276" w:lineRule="auto"/>
        <w:ind w:left="566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pl. Powstańców Warszawy 1</w:t>
      </w:r>
    </w:p>
    <w:p w14:paraId="4AA502CD" w14:textId="77777777" w:rsidR="007E1315" w:rsidRDefault="007E1315" w:rsidP="007E1315">
      <w:pPr>
        <w:spacing w:line="276" w:lineRule="auto"/>
        <w:ind w:left="566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 – 950 Warszawa</w:t>
      </w:r>
    </w:p>
    <w:p w14:paraId="37694139" w14:textId="77777777" w:rsidR="007E1315" w:rsidRDefault="007E1315" w:rsidP="007E1315">
      <w:pPr>
        <w:suppressAutoHyphens w:val="0"/>
        <w:autoSpaceDE w:val="0"/>
        <w:autoSpaceDN w:val="0"/>
        <w:adjustRightInd w:val="0"/>
        <w:spacing w:line="276" w:lineRule="auto"/>
        <w:ind w:left="566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BF7FDE0" w14:textId="77777777" w:rsidR="007E1315" w:rsidRDefault="007E1315" w:rsidP="007E131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</w:p>
    <w:p w14:paraId="53D34FDE" w14:textId="77777777" w:rsidR="007E1315" w:rsidRDefault="007E1315" w:rsidP="007E131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sprawa BF-2.262.2.2022</w:t>
      </w:r>
    </w:p>
    <w:p w14:paraId="6CABDB27" w14:textId="77777777" w:rsidR="007E1315" w:rsidRDefault="007E1315" w:rsidP="007E131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8034967" w14:textId="77777777" w:rsidR="007E1315" w:rsidRDefault="007E1315" w:rsidP="007E131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Część …... zamówienia</w:t>
      </w:r>
    </w:p>
    <w:p w14:paraId="5123ACFD" w14:textId="77777777" w:rsidR="007E1315" w:rsidRDefault="007E1315" w:rsidP="007E131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0B04511" w14:textId="77777777" w:rsidR="007E1315" w:rsidRDefault="007E1315" w:rsidP="007E131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>
        <w:rPr>
          <w:rFonts w:asciiTheme="minorHAnsi" w:hAnsiTheme="minorHAnsi" w:cstheme="minorHAnsi"/>
          <w:sz w:val="22"/>
          <w:szCs w:val="22"/>
        </w:rPr>
        <w:t xml:space="preserve">publicznym prowadzonym w trybie podstawowym na podstawie art. 275 ust. 1 ustawy Prawo zamówień publicznych na: </w:t>
      </w:r>
      <w:bookmarkStart w:id="3" w:name="_Hlk94191759"/>
      <w:r>
        <w:rPr>
          <w:rFonts w:asciiTheme="minorHAnsi" w:hAnsiTheme="minorHAnsi" w:cstheme="minorHAnsi"/>
          <w:b/>
          <w:sz w:val="22"/>
          <w:szCs w:val="22"/>
        </w:rPr>
        <w:t>Dostawę odczynników chemicznych na potrzeby laboratoriów Urzędu Ochrony Konkurencji i Konsumentów w 2022 r.</w:t>
      </w:r>
    </w:p>
    <w:bookmarkEnd w:id="3"/>
    <w:p w14:paraId="6556913D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0EB8DC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Oferujemy wykonanie dostawy będącej przedmiotem </w:t>
      </w:r>
      <w:r>
        <w:rPr>
          <w:rFonts w:asciiTheme="minorHAnsi" w:hAnsiTheme="minorHAnsi" w:cstheme="minorHAnsi"/>
          <w:b/>
          <w:sz w:val="22"/>
          <w:szCs w:val="22"/>
        </w:rPr>
        <w:t>części …..</w:t>
      </w:r>
      <w:r>
        <w:rPr>
          <w:rFonts w:asciiTheme="minorHAnsi" w:hAnsiTheme="minorHAnsi" w:cstheme="minorHAnsi"/>
          <w:sz w:val="22"/>
          <w:szCs w:val="22"/>
        </w:rPr>
        <w:t xml:space="preserve"> zamówienia zgodnie z opisem  przedmiotu zamówienia na następujących warunkach cenowych:</w:t>
      </w:r>
    </w:p>
    <w:p w14:paraId="60D6B8BF" w14:textId="77777777" w:rsidR="007E1315" w:rsidRDefault="007E1315" w:rsidP="007E131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Cena ofertowa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za wykonanie całości przedmiotu zamówienia wynosi (zgodnie z załączonym formularzem cenowym): </w:t>
      </w:r>
    </w:p>
    <w:p w14:paraId="287A55A6" w14:textId="77777777" w:rsidR="007E1315" w:rsidRDefault="007E1315" w:rsidP="007E131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7834881C" w14:textId="77777777" w:rsidR="007E1315" w:rsidRDefault="007E1315" w:rsidP="007E131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Kwota brutto - ...................................... zł </w:t>
      </w:r>
    </w:p>
    <w:p w14:paraId="12568CF7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(słownie złotych: ...........................................................................................................................)</w:t>
      </w:r>
    </w:p>
    <w:p w14:paraId="1D6A9DB3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3097D3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>że oferowane odczynniki chemiczne, o całkowitym okresie przydatności dłuższym niż 32 miesiące będą posiadały okres przydatności nie krótszy niż 24 miesiące, licząc od daty dostawy do laboratorium, pozostałe odczynniki w dniu dostawy będą posiadać nie mniej niż 75% okresu przydatności określonego przez producenta.</w:t>
      </w:r>
    </w:p>
    <w:p w14:paraId="493D2B2E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AE6006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Zobowiązujemy</w:t>
      </w:r>
      <w:r>
        <w:rPr>
          <w:rFonts w:asciiTheme="minorHAnsi" w:hAnsiTheme="minorHAnsi" w:cstheme="minorHAnsi"/>
          <w:sz w:val="22"/>
          <w:szCs w:val="22"/>
        </w:rPr>
        <w:t xml:space="preserve"> się wykonać przedmiot zamówienia zgodnie z opisem przedmiotu zamówienia </w:t>
      </w:r>
      <w:r>
        <w:rPr>
          <w:rFonts w:asciiTheme="minorHAnsi" w:hAnsiTheme="minorHAnsi" w:cstheme="minorHAnsi"/>
          <w:sz w:val="22"/>
          <w:szCs w:val="22"/>
        </w:rPr>
        <w:br/>
        <w:t xml:space="preserve">we wskazanym terminie, tj. w okresie </w:t>
      </w:r>
      <w:r>
        <w:rPr>
          <w:rFonts w:asciiTheme="minorHAnsi" w:hAnsiTheme="minorHAnsi" w:cstheme="minorHAnsi"/>
          <w:b/>
          <w:sz w:val="22"/>
          <w:szCs w:val="22"/>
        </w:rPr>
        <w:t>40 dni kalendarzowych</w:t>
      </w:r>
      <w:r>
        <w:rPr>
          <w:rFonts w:asciiTheme="minorHAnsi" w:hAnsiTheme="minorHAnsi" w:cstheme="minorHAnsi"/>
          <w:sz w:val="22"/>
          <w:szCs w:val="22"/>
        </w:rPr>
        <w:t xml:space="preserve"> od dnia złożenia zamówienia częściowego.</w:t>
      </w:r>
    </w:p>
    <w:p w14:paraId="1EA697A1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13BFF8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>
        <w:rPr>
          <w:rFonts w:asciiTheme="minorHAnsi" w:hAnsiTheme="minorHAnsi" w:cstheme="minorHAnsi"/>
          <w:sz w:val="22"/>
          <w:szCs w:val="22"/>
        </w:rPr>
        <w:t>wybór naszej oferty</w:t>
      </w:r>
      <w:r>
        <w:rPr>
          <w:rFonts w:asciiTheme="minorHAnsi" w:hAnsiTheme="minorHAnsi" w:cstheme="minorHAnsi"/>
          <w:b/>
          <w:sz w:val="22"/>
          <w:szCs w:val="22"/>
        </w:rPr>
        <w:t xml:space="preserve"> nie będzie/będzie* </w:t>
      </w:r>
      <w:r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14:paraId="28B88E0C" w14:textId="77777777" w:rsidR="007E1315" w:rsidRDefault="007E1315" w:rsidP="007E131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B2E2D10" w14:textId="77777777" w:rsidR="007E1315" w:rsidRDefault="007E1315" w:rsidP="007E1315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 xml:space="preserve">W przypadku, gdy wybór oferty Wykonawcy </w:t>
      </w:r>
      <w:r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14:paraId="45839C53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14:paraId="6510EA00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14:paraId="54EDF7A3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 </w:t>
      </w:r>
    </w:p>
    <w:p w14:paraId="484208CC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858591F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>, że zapoznaliśmy się ze Specyfikacją Warunków Zamówienia i nie wnosimy do niej zastrzeżeń oraz uzyskaliśmy niezbędne informacje do przygotowania oferty.</w:t>
      </w:r>
    </w:p>
    <w:p w14:paraId="605FBA06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>, że podana przez nas cena zawiera wszystkie koszty związane z realizacją niniejszego zamówienia, w tym koszty transportu do siedziby Zamawiającego, w miejsce wskazane przez upoważnionego pracownika Zamawiającego oraz odbiór pustych opakowań.</w:t>
      </w:r>
    </w:p>
    <w:p w14:paraId="5370681F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>, że podana przez nas cena nie będzie podlegać zmianie w czasie trwania przedmiotowej umowy.</w:t>
      </w:r>
    </w:p>
    <w:p w14:paraId="1A575557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</w:t>
      </w:r>
      <w:r>
        <w:rPr>
          <w:rFonts w:asciiTheme="minorHAnsi" w:hAnsiTheme="minorHAnsi" w:cstheme="minorHAnsi"/>
          <w:sz w:val="22"/>
          <w:szCs w:val="22"/>
        </w:rPr>
        <w:br/>
        <w:t>w niniejszym postępowaniu.</w:t>
      </w:r>
    </w:p>
    <w:p w14:paraId="2371A98C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822983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>
        <w:rPr>
          <w:rFonts w:asciiTheme="minorHAnsi" w:hAnsiTheme="minorHAnsi" w:cstheme="minorHAnsi"/>
          <w:b/>
          <w:sz w:val="22"/>
          <w:szCs w:val="22"/>
        </w:rPr>
        <w:t>rojektowane postanowienia umowy</w:t>
      </w:r>
      <w:r>
        <w:rPr>
          <w:rFonts w:asciiTheme="minorHAnsi" w:hAnsiTheme="minorHAnsi" w:cstheme="minorHAnsi"/>
          <w:sz w:val="22"/>
          <w:szCs w:val="22"/>
        </w:rPr>
        <w:t xml:space="preserve">– stanowiące </w:t>
      </w:r>
      <w:r>
        <w:rPr>
          <w:rFonts w:asciiTheme="minorHAnsi" w:hAnsiTheme="minorHAnsi" w:cstheme="minorHAnsi"/>
          <w:b/>
          <w:sz w:val="22"/>
          <w:szCs w:val="22"/>
        </w:rPr>
        <w:t xml:space="preserve">Załącznik Nr 4 </w:t>
      </w:r>
      <w:r>
        <w:rPr>
          <w:rFonts w:asciiTheme="minorHAnsi" w:hAnsiTheme="minorHAnsi" w:cstheme="minorHAnsi"/>
          <w:sz w:val="22"/>
          <w:szCs w:val="22"/>
        </w:rPr>
        <w:t>do niniejszej SWZ zostały przez nas zaakceptowane i zobowiązujemy się w przypadku wyboru naszej oferty do zawarcia umowy na podanych warunkach w miejscu i terminie wyznaczonym przez Zamawiającego.</w:t>
      </w:r>
    </w:p>
    <w:p w14:paraId="4E7F75A2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D0A90A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że oferowane odczynniki chemiczne spełniają wymagania oraz parametry techniczne zawarte w SWZ oraz zobowiązujemy się do wniesienia dostarczonych odczynników chemicznych do siedziby laboratorium w miejsce wskazane przez pracownika Zamawiającego. </w:t>
      </w:r>
    </w:p>
    <w:p w14:paraId="01F1884E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06B722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Oświadczamy, że oferowane odczynniki chemiczne posiadają wszelkie niezbędne pozwolenia, deklaracje i karty charakterystyk dopuszczające je do obrotu na terytorium Rzeczypospolitej Polskiej.</w:t>
      </w:r>
    </w:p>
    <w:p w14:paraId="5EAC5FEE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E9105F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Warunki płatności </w:t>
      </w:r>
      <w:r>
        <w:rPr>
          <w:rFonts w:asciiTheme="minorHAnsi" w:hAnsiTheme="minorHAnsi" w:cstheme="minorHAnsi"/>
          <w:sz w:val="22"/>
          <w:szCs w:val="22"/>
        </w:rPr>
        <w:t xml:space="preserve">- wynagrodzenie będzie płatne na podstawie faktury VAT przelewem </w:t>
      </w:r>
      <w:r>
        <w:rPr>
          <w:rFonts w:asciiTheme="minorHAnsi" w:hAnsiTheme="minorHAnsi" w:cstheme="minorHAnsi"/>
          <w:sz w:val="22"/>
          <w:szCs w:val="22"/>
        </w:rPr>
        <w:br/>
        <w:t xml:space="preserve">na rachunek bankowy wskazany na fakturze VAT, w terminie do 21 dni od daty otrzymania przez Zamawiającego prawidłowo wystawionej faktury VAT. </w:t>
      </w:r>
      <w:r>
        <w:rPr>
          <w:rFonts w:asciiTheme="minorHAnsi" w:hAnsiTheme="minorHAnsi" w:cstheme="minorHAnsi"/>
          <w:snapToGrid w:val="0"/>
          <w:sz w:val="22"/>
          <w:szCs w:val="22"/>
        </w:rPr>
        <w:t>Szczegółowe warunki płatności określone zostały w Załączniku Nr 4 do SWZ (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>
        <w:rPr>
          <w:rFonts w:asciiTheme="minorHAnsi" w:hAnsiTheme="minorHAnsi" w:cstheme="minorHAnsi"/>
          <w:b/>
          <w:sz w:val="22"/>
          <w:szCs w:val="22"/>
        </w:rPr>
        <w:t>rojektowane postanowienia umowy</w:t>
      </w:r>
      <w:r>
        <w:rPr>
          <w:rFonts w:asciiTheme="minorHAnsi" w:hAnsiTheme="minorHAnsi" w:cstheme="minorHAnsi"/>
          <w:snapToGrid w:val="0"/>
          <w:sz w:val="22"/>
          <w:szCs w:val="22"/>
        </w:rPr>
        <w:t>).</w:t>
      </w:r>
    </w:p>
    <w:p w14:paraId="2925B6FF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EA2E1A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Oświadczamy,</w:t>
      </w:r>
      <w:r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……………………………………………………………………………………………………</w:t>
      </w:r>
    </w:p>
    <w:p w14:paraId="00F770A5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(Wypełniają jedynie przedsiębiorcy składający wspólną ofertę)</w:t>
      </w:r>
    </w:p>
    <w:p w14:paraId="2FA90B36" w14:textId="77777777" w:rsidR="007E1315" w:rsidRDefault="007E1315" w:rsidP="007E1315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031FE2F9" w14:textId="77777777" w:rsidR="007E1315" w:rsidRDefault="007E1315" w:rsidP="007E1315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Zamówienie realizujemy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14:paraId="79532CF4" w14:textId="77777777" w:rsidR="007E1315" w:rsidRDefault="007E1315" w:rsidP="007E1315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14:paraId="06F08193" w14:textId="77777777" w:rsidR="007E1315" w:rsidRDefault="007E1315" w:rsidP="007E1315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14:paraId="53A786A5" w14:textId="77777777" w:rsidR="007E1315" w:rsidRDefault="007E1315" w:rsidP="007E1315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5CE54227" w14:textId="77777777" w:rsidR="007E1315" w:rsidRDefault="007E1315" w:rsidP="007E1315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227C6AE" w14:textId="77777777" w:rsidR="007E1315" w:rsidRDefault="007E1315" w:rsidP="007E1315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2AFDEC5C" w14:textId="77777777" w:rsidR="007E1315" w:rsidRDefault="007E1315" w:rsidP="007E1315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Imię i Nazwisko</w:t>
      </w:r>
    </w:p>
    <w:p w14:paraId="6A615585" w14:textId="77777777" w:rsidR="007E1315" w:rsidRDefault="007E1315" w:rsidP="007E1315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…………………………………………………………………………………………...………</w:t>
      </w:r>
    </w:p>
    <w:p w14:paraId="331AAFD3" w14:textId="77777777" w:rsidR="007E1315" w:rsidRDefault="007E1315" w:rsidP="007E1315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Adres:</w:t>
      </w:r>
    </w:p>
    <w:p w14:paraId="21D809B2" w14:textId="77777777" w:rsidR="007E1315" w:rsidRDefault="007E1315" w:rsidP="007E1315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…….……………………………………………………………………………………..……….</w:t>
      </w:r>
    </w:p>
    <w:p w14:paraId="77F8B58C" w14:textId="77777777" w:rsidR="007E1315" w:rsidRDefault="007E1315" w:rsidP="007E1315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Telefon/Faks:</w:t>
      </w:r>
    </w:p>
    <w:p w14:paraId="1B59AB6E" w14:textId="77777777" w:rsidR="007E1315" w:rsidRDefault="007E1315" w:rsidP="007E1315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………….……………………………………………………………..…………………………</w:t>
      </w:r>
    </w:p>
    <w:p w14:paraId="5A126045" w14:textId="77777777" w:rsidR="007E1315" w:rsidRDefault="007E1315" w:rsidP="007E1315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Adres e-mail: </w:t>
      </w:r>
    </w:p>
    <w:p w14:paraId="0E041195" w14:textId="77777777" w:rsidR="007E1315" w:rsidRDefault="007E1315" w:rsidP="007E1315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</w:t>
      </w:r>
    </w:p>
    <w:p w14:paraId="4D2344CA" w14:textId="77777777" w:rsidR="007E1315" w:rsidRDefault="007E1315" w:rsidP="007E1315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D12D40B" w14:textId="77777777" w:rsidR="007E1315" w:rsidRDefault="007E1315" w:rsidP="007E1315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14:paraId="365DA1F5" w14:textId="77777777" w:rsidR="007E1315" w:rsidRDefault="007E1315" w:rsidP="007E1315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14:paraId="411B066D" w14:textId="77777777" w:rsidR="007E1315" w:rsidRDefault="007E1315" w:rsidP="007E1315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14:paraId="44D255F2" w14:textId="77777777" w:rsidR="007E1315" w:rsidRDefault="007E1315" w:rsidP="007E1315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średnie przedsiębiorstwo</w:t>
      </w:r>
    </w:p>
    <w:p w14:paraId="5437F04B" w14:textId="77777777" w:rsidR="007E1315" w:rsidRDefault="007E1315" w:rsidP="007E1315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14:paraId="010A3CC0" w14:textId="77777777" w:rsidR="007E1315" w:rsidRDefault="007E1315" w:rsidP="007E1315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14:paraId="00C93A84" w14:textId="77777777" w:rsidR="007E1315" w:rsidRDefault="007E1315" w:rsidP="007E1315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inny rodzaj</w:t>
      </w:r>
    </w:p>
    <w:p w14:paraId="42D6863D" w14:textId="77777777" w:rsidR="007E1315" w:rsidRDefault="007E1315" w:rsidP="007E1315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AE89E8C" w14:textId="77777777" w:rsidR="007E1315" w:rsidRDefault="007E1315" w:rsidP="007E1315">
      <w:pPr>
        <w:spacing w:line="276" w:lineRule="auto"/>
        <w:ind w:hanging="12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(*Mikroprzedsiębiorstwo: przedsiębiorstwo</w:t>
      </w:r>
      <w:r>
        <w:rPr>
          <w:rFonts w:asciiTheme="minorHAnsi" w:hAnsiTheme="minorHAnsi" w:cstheme="minorHAnsi"/>
          <w:b/>
          <w:i/>
          <w:sz w:val="22"/>
          <w:szCs w:val="22"/>
        </w:rPr>
        <w:t>, które zatrudnia mniej niż 10 osób i którego roczny obrót lub roczna suma bilansowa nie przekracza 2 milionów EUR.</w:t>
      </w:r>
    </w:p>
    <w:p w14:paraId="09173DED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5BAF5123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i/>
          <w:sz w:val="22"/>
          <w:szCs w:val="22"/>
        </w:rPr>
        <w:t xml:space="preserve"> które zatrudniają mniej niż 250 osób i których roczny obrót nie przekracza 50 milionów EUR lub roczna suma bilansowa nie przekracza 43 milionów EUR.</w:t>
      </w:r>
      <w:r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6FC893B6" w14:textId="77777777" w:rsidR="007E1315" w:rsidRDefault="007E1315" w:rsidP="007E1315">
      <w:pPr>
        <w:widowControl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CD7B1D0" w14:textId="77777777" w:rsidR="007E1315" w:rsidRDefault="007E1315" w:rsidP="007E1315">
      <w:pPr>
        <w:widowControl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się na ofertę, stanowią tajemnicę przedsiębiorstwa w rozumieniu przepisów ustawy o zwalczaniu nieuczciwej konkurencji:</w:t>
      </w:r>
    </w:p>
    <w:p w14:paraId="79CD6CC6" w14:textId="77777777" w:rsidR="007E1315" w:rsidRDefault="007E1315" w:rsidP="007E1315">
      <w:pPr>
        <w:widowControl w:val="0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8D2DDA4" w14:textId="77777777" w:rsidR="007E1315" w:rsidRDefault="007E1315" w:rsidP="007E1315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Załącznikami do niniejszego Formularza Ofertowego są:</w:t>
      </w:r>
    </w:p>
    <w:p w14:paraId="2C8DC435" w14:textId="77777777" w:rsidR="007E1315" w:rsidRDefault="007E1315" w:rsidP="007E1315">
      <w:pPr>
        <w:widowControl w:val="0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5ACE0BF" w14:textId="77777777" w:rsidR="007E1315" w:rsidRDefault="007E1315" w:rsidP="007E1315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436E1C4" w14:textId="77777777" w:rsidR="007E1315" w:rsidRDefault="007E1315" w:rsidP="007E1315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i/>
          <w:sz w:val="22"/>
          <w:szCs w:val="22"/>
        </w:rPr>
        <w:t>Dokument musi być opatrzony przez osobę lub osoby uprawnione do reprezentowania Wykonawcy kwalifikowanym podpisem elektronicznym, profilem zaufanym lub podpisem osobistym. .</w:t>
      </w:r>
    </w:p>
    <w:p w14:paraId="28800900" w14:textId="77777777" w:rsidR="007E1315" w:rsidRDefault="007E1315" w:rsidP="007E1315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52E614F3" w14:textId="77777777" w:rsidR="007E1315" w:rsidRDefault="007E1315" w:rsidP="007E1315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5FBE80D9" w14:textId="77777777" w:rsidR="007E1315" w:rsidRDefault="007E1315" w:rsidP="007E1315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br w:type="page"/>
      </w:r>
    </w:p>
    <w:p w14:paraId="73120FE4" w14:textId="77777777" w:rsidR="007E1315" w:rsidRDefault="007E1315" w:rsidP="007E1315">
      <w:pPr>
        <w:spacing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lastRenderedPageBreak/>
        <w:t>Załącznik Nr 5 do SWZ</w:t>
      </w:r>
    </w:p>
    <w:p w14:paraId="16F893D8" w14:textId="77777777" w:rsidR="007E1315" w:rsidRDefault="007E1315" w:rsidP="007E1315">
      <w:pPr>
        <w:spacing w:after="120" w:line="276" w:lineRule="auto"/>
        <w:ind w:left="5246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94C7C3D" w14:textId="77777777" w:rsidR="007E1315" w:rsidRDefault="007E1315" w:rsidP="007E1315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kern w:val="32"/>
          <w:sz w:val="22"/>
          <w:szCs w:val="22"/>
        </w:rPr>
        <w:t xml:space="preserve">Zobowiązanie do oddania Wykonawcy do dyspozycji </w:t>
      </w:r>
      <w:r>
        <w:rPr>
          <w:rFonts w:asciiTheme="minorHAnsi" w:hAnsiTheme="minorHAnsi" w:cstheme="minorHAnsi"/>
          <w:b/>
          <w:bCs/>
          <w:color w:val="000000" w:themeColor="text1"/>
          <w:kern w:val="32"/>
          <w:sz w:val="22"/>
          <w:szCs w:val="22"/>
        </w:rPr>
        <w:br/>
        <w:t>niezbędnych zasobów na potrzeby realizacji zamówienia</w:t>
      </w:r>
    </w:p>
    <w:p w14:paraId="664727E5" w14:textId="77777777" w:rsidR="007E1315" w:rsidRDefault="007E1315" w:rsidP="007E1315">
      <w:pPr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D26012" w14:textId="77777777" w:rsidR="007E1315" w:rsidRDefault="007E1315" w:rsidP="007E1315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Oświadczam, że na podstawie art. 118 ust. 1 ustawy z dnia 11 września 2019 r. Prawo zamówień publicznych (Dz. U. z 2021 r. poz. 1129 ze zm.), oddaję do dyspozycji Wykonawcy:</w:t>
      </w:r>
    </w:p>
    <w:p w14:paraId="6BBC713F" w14:textId="77777777" w:rsidR="007E1315" w:rsidRDefault="007E1315" w:rsidP="007E131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……..………………………………………………………………………………………….…</w:t>
      </w:r>
    </w:p>
    <w:p w14:paraId="37516E81" w14:textId="77777777" w:rsidR="007E1315" w:rsidRDefault="007E1315" w:rsidP="007E1315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(pełna nazwa i adres Wykonawcy)</w:t>
      </w:r>
    </w:p>
    <w:p w14:paraId="4A092500" w14:textId="77777777" w:rsidR="007E1315" w:rsidRDefault="007E1315" w:rsidP="007E131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niezbędne, niżej wymienione, zasoby na potrzeby wykonania zamówienia publicznego pn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„</w:t>
      </w:r>
      <w:r>
        <w:rPr>
          <w:rFonts w:asciiTheme="minorHAnsi" w:hAnsiTheme="minorHAnsi" w:cstheme="minorHAnsi"/>
          <w:b/>
          <w:sz w:val="22"/>
          <w:szCs w:val="22"/>
        </w:rPr>
        <w:t>Dostawa odczynników chemicznych na potrzeby laboratoriów Urzędu Ochrony Konkurencji i Konsumentów                       w 2022 r.”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(nr. post. BF-2.262.2.2022)</w:t>
      </w:r>
    </w:p>
    <w:p w14:paraId="5BDD5E8B" w14:textId="77777777" w:rsidR="007E1315" w:rsidRDefault="007E1315" w:rsidP="007E1315">
      <w:pPr>
        <w:numPr>
          <w:ilvl w:val="0"/>
          <w:numId w:val="16"/>
        </w:numPr>
        <w:suppressAutoHyphens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zdolność techniczna lub zawodowa *</w:t>
      </w:r>
    </w:p>
    <w:p w14:paraId="5680E9C3" w14:textId="77777777" w:rsidR="007E1315" w:rsidRDefault="007E1315" w:rsidP="007E1315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 celu oceny przez Zamawiającego, czy Wykonawca będzie dysponował moimi, wyżej wymienionymi zasobami na potrzeby realizacji ww. zamówienia, informuję że:</w:t>
      </w:r>
    </w:p>
    <w:p w14:paraId="2A94D3EE" w14:textId="77777777" w:rsidR="007E1315" w:rsidRDefault="007E1315" w:rsidP="007E131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zakres dostępnych Wykonawcy moich zasobów to:</w:t>
      </w:r>
    </w:p>
    <w:p w14:paraId="2A930F21" w14:textId="77777777" w:rsidR="007E1315" w:rsidRDefault="007E1315" w:rsidP="007E131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14:paraId="66B82B45" w14:textId="77777777" w:rsidR="007E1315" w:rsidRDefault="007E1315" w:rsidP="007E131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14:paraId="4260DE71" w14:textId="77777777" w:rsidR="007E1315" w:rsidRDefault="007E1315" w:rsidP="007E131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14:paraId="19426FDE" w14:textId="77777777" w:rsidR="007E1315" w:rsidRDefault="007E1315" w:rsidP="007E131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sposób wykorzystania moich zasobów przez Wykonawcę, przy wykonaniu ww. zamówienia będzie polegał na **:</w:t>
      </w:r>
    </w:p>
    <w:p w14:paraId="24CA50D2" w14:textId="77777777" w:rsidR="007E1315" w:rsidRDefault="007E1315" w:rsidP="007E131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14:paraId="008B5279" w14:textId="77777777" w:rsidR="007E1315" w:rsidRDefault="007E1315" w:rsidP="007E131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14:paraId="7BE798B0" w14:textId="77777777" w:rsidR="007E1315" w:rsidRDefault="007E1315" w:rsidP="007E131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charakter stosunku, jaki będzie łączył mnie z Wykonawcą, będzie polegał na:</w:t>
      </w:r>
    </w:p>
    <w:p w14:paraId="7ED982A2" w14:textId="77777777" w:rsidR="007E1315" w:rsidRDefault="007E1315" w:rsidP="007E131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14:paraId="79757F67" w14:textId="77777777" w:rsidR="007E1315" w:rsidRDefault="007E1315" w:rsidP="007E131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14:paraId="2BA58AAE" w14:textId="77777777" w:rsidR="007E1315" w:rsidRDefault="007E1315" w:rsidP="007E131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mój zakres udziału przy wykonaniu zamówienia będzie polegał na:</w:t>
      </w:r>
    </w:p>
    <w:p w14:paraId="08C5FD39" w14:textId="77777777" w:rsidR="007E1315" w:rsidRDefault="007E1315" w:rsidP="007E131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14:paraId="2E90162D" w14:textId="77777777" w:rsidR="007E1315" w:rsidRDefault="007E1315" w:rsidP="007E131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14:paraId="68AF851A" w14:textId="77777777" w:rsidR="007E1315" w:rsidRDefault="007E1315" w:rsidP="007E131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mój okres udziału przy wykonaniu zamówienia będzie wynosił:</w:t>
      </w:r>
    </w:p>
    <w:p w14:paraId="30921E99" w14:textId="77777777" w:rsidR="007E1315" w:rsidRDefault="007E1315" w:rsidP="007E1315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14:paraId="70AC997D" w14:textId="77777777" w:rsidR="007E1315" w:rsidRDefault="007E1315" w:rsidP="007E1315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14:paraId="28893C4F" w14:textId="77777777" w:rsidR="007E1315" w:rsidRDefault="007E1315" w:rsidP="007E1315">
      <w:pPr>
        <w:spacing w:after="120" w:line="276" w:lineRule="auto"/>
        <w:ind w:left="3600" w:hanging="360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33DB6BC1" w14:textId="77777777" w:rsidR="007E1315" w:rsidRDefault="007E1315" w:rsidP="007E1315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** np. konsultacje, doradztwo, podwykonawstwo. </w:t>
      </w:r>
    </w:p>
    <w:p w14:paraId="03C1A8C7" w14:textId="77777777" w:rsidR="007E1315" w:rsidRDefault="007E1315" w:rsidP="007E1315">
      <w:pPr>
        <w:widowControl w:val="0"/>
        <w:spacing w:after="120" w:line="276" w:lineRule="auto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Kwestię udostępniania zasobów przez inne podmioty reguluje szczegółowo Oddział 3 w Dziale II Rozdział 2 ustawy z dnia 11 września 2019 r. Prawo zamówień publicznych (Dz. U. z 2021 r. poz. 1129 ze zm.)</w:t>
      </w:r>
    </w:p>
    <w:p w14:paraId="37748FB8" w14:textId="77777777" w:rsidR="007E1315" w:rsidRDefault="007E1315" w:rsidP="007E1315">
      <w:pPr>
        <w:suppressAutoHyphens w:val="0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Dokument musi być opatrzony przez osobę lub osoby uprawnione do reprezentowania firmy (podmiotu udostępniającego zasoby) kwalifikowanym podpisem elektronicznym.</w:t>
      </w:r>
    </w:p>
    <w:sectPr w:rsidR="007E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21313" w14:textId="77777777" w:rsidR="007E1315" w:rsidRDefault="007E1315" w:rsidP="007E1315">
      <w:r>
        <w:separator/>
      </w:r>
    </w:p>
  </w:endnote>
  <w:endnote w:type="continuationSeparator" w:id="0">
    <w:p w14:paraId="564848E1" w14:textId="77777777" w:rsidR="007E1315" w:rsidRDefault="007E1315" w:rsidP="007E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8C5A8" w14:textId="77777777" w:rsidR="007E1315" w:rsidRDefault="007E1315" w:rsidP="007E1315">
      <w:r>
        <w:separator/>
      </w:r>
    </w:p>
  </w:footnote>
  <w:footnote w:type="continuationSeparator" w:id="0">
    <w:p w14:paraId="28028598" w14:textId="77777777" w:rsidR="007E1315" w:rsidRDefault="007E1315" w:rsidP="007E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9E0"/>
    <w:multiLevelType w:val="hybridMultilevel"/>
    <w:tmpl w:val="795C244E"/>
    <w:lvl w:ilvl="0" w:tplc="D1B6BD16">
      <w:start w:val="1"/>
      <w:numFmt w:val="decimal"/>
      <w:lvlText w:val="%1."/>
      <w:lvlJc w:val="left"/>
      <w:pPr>
        <w:tabs>
          <w:tab w:val="num" w:pos="361"/>
        </w:tabs>
        <w:ind w:left="284" w:hanging="283"/>
      </w:pPr>
      <w:rPr>
        <w:rFonts w:cs="Times New Roman"/>
        <w:b w:val="0"/>
        <w:sz w:val="24"/>
        <w:szCs w:val="24"/>
      </w:rPr>
    </w:lvl>
    <w:lvl w:ilvl="1" w:tplc="514644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  <w:b w:val="0"/>
        <w:sz w:val="22"/>
        <w:szCs w:val="22"/>
      </w:rPr>
    </w:lvl>
    <w:lvl w:ilvl="2" w:tplc="7EB8F442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6EC49BE"/>
    <w:lvl w:ilvl="0" w:tplc="75721F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5A86"/>
    <w:multiLevelType w:val="hybridMultilevel"/>
    <w:tmpl w:val="32323794"/>
    <w:lvl w:ilvl="0" w:tplc="4904965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14DD1F7B"/>
    <w:multiLevelType w:val="hybridMultilevel"/>
    <w:tmpl w:val="C23E466E"/>
    <w:lvl w:ilvl="0" w:tplc="570AAA60">
      <w:start w:val="1"/>
      <w:numFmt w:val="decimal"/>
      <w:lvlText w:val="%1)"/>
      <w:lvlJc w:val="left"/>
      <w:pPr>
        <w:ind w:left="785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3253"/>
    <w:multiLevelType w:val="hybridMultilevel"/>
    <w:tmpl w:val="DA1C05AC"/>
    <w:lvl w:ilvl="0" w:tplc="E81C3734">
      <w:start w:val="1"/>
      <w:numFmt w:val="decimal"/>
      <w:lvlText w:val="%1."/>
      <w:lvlJc w:val="left"/>
      <w:pPr>
        <w:ind w:left="7165" w:hanging="360"/>
      </w:pPr>
      <w:rPr>
        <w:rFonts w:cs="Times New Roman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FD135F"/>
    <w:multiLevelType w:val="hybridMultilevel"/>
    <w:tmpl w:val="9F7E18E8"/>
    <w:lvl w:ilvl="0" w:tplc="E4D41504">
      <w:start w:val="3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30B4C72E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 w15:restartNumberingAfterBreak="0">
    <w:nsid w:val="21724DE2"/>
    <w:multiLevelType w:val="singleLevel"/>
    <w:tmpl w:val="34D09D3E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</w:rPr>
    </w:lvl>
  </w:abstractNum>
  <w:abstractNum w:abstractNumId="7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96799"/>
    <w:multiLevelType w:val="hybridMultilevel"/>
    <w:tmpl w:val="F87C4014"/>
    <w:lvl w:ilvl="0" w:tplc="8E3CF71C">
      <w:start w:val="1"/>
      <w:numFmt w:val="decimal"/>
      <w:lvlText w:val="%1."/>
      <w:lvlJc w:val="left"/>
      <w:pPr>
        <w:tabs>
          <w:tab w:val="num" w:pos="361"/>
        </w:tabs>
        <w:ind w:left="284" w:hanging="283"/>
      </w:pPr>
      <w:rPr>
        <w:rFonts w:cs="Times New Roman"/>
        <w:b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8F442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47352E"/>
    <w:multiLevelType w:val="hybridMultilevel"/>
    <w:tmpl w:val="4F168EC4"/>
    <w:lvl w:ilvl="0" w:tplc="6D62E0AC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176F7E"/>
    <w:multiLevelType w:val="singleLevel"/>
    <w:tmpl w:val="D46A6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2C147DD"/>
    <w:multiLevelType w:val="hybridMultilevel"/>
    <w:tmpl w:val="DA1C05AC"/>
    <w:lvl w:ilvl="0" w:tplc="E81C3734">
      <w:start w:val="1"/>
      <w:numFmt w:val="decimal"/>
      <w:lvlText w:val="%1."/>
      <w:lvlJc w:val="left"/>
      <w:pPr>
        <w:ind w:left="7165" w:hanging="360"/>
      </w:pPr>
      <w:rPr>
        <w:rFonts w:cs="Times New Roman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D0A51"/>
    <w:multiLevelType w:val="hybridMultilevel"/>
    <w:tmpl w:val="C764EDE8"/>
    <w:lvl w:ilvl="0" w:tplc="78AAA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CA5936"/>
    <w:multiLevelType w:val="hybridMultilevel"/>
    <w:tmpl w:val="70F2600A"/>
    <w:lvl w:ilvl="0" w:tplc="204C46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03"/>
    <w:rsid w:val="00082003"/>
    <w:rsid w:val="00564647"/>
    <w:rsid w:val="007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50DB8"/>
  <w15:chartTrackingRefBased/>
  <w15:docId w15:val="{06ABC123-0444-4CDB-A11E-89F37306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315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315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1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315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FC464891-6D7F-4370-BD08-12F8AC8D1B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1589</Words>
  <Characters>9534</Characters>
  <Application>Microsoft Office Word</Application>
  <DocSecurity>0</DocSecurity>
  <Lines>79</Lines>
  <Paragraphs>22</Paragraphs>
  <ScaleCrop>false</ScaleCrop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Przemysław Karpiński</cp:lastModifiedBy>
  <cp:revision>2</cp:revision>
  <dcterms:created xsi:type="dcterms:W3CDTF">2022-02-15T14:58:00Z</dcterms:created>
  <dcterms:modified xsi:type="dcterms:W3CDTF">2022-02-15T15:00:00Z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b1cf7952-90ec-4d22-8dfa-74110b7a70dd</vt:lpwstr>
  </property>
  <property fmtid="{D5CDD505-2E9C-101B-9397-08002B2CF9AE}" pid="3" name="bjSaver">
    <vt:lpwstr>HkMe4z81Rakys7t2tTjk9Gr0HkRt+QoI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ClsUserRVM">
    <vt:lpwstr>[]</vt:lpwstr>
  </property>
</Properties>
</file>