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01" w:rsidRPr="00FE3D45" w:rsidRDefault="00482D7D" w:rsidP="00F369E9">
      <w:pPr>
        <w:spacing w:after="778" w:line="360" w:lineRule="auto"/>
        <w:ind w:left="3540" w:hanging="279"/>
        <w:jc w:val="right"/>
        <w:rPr>
          <w:rFonts w:ascii="Arial" w:hAnsi="Arial" w:cs="Arial"/>
          <w:i/>
        </w:rPr>
      </w:pPr>
      <w:bookmarkStart w:id="0" w:name="_GoBack"/>
      <w:bookmarkEnd w:id="0"/>
      <w:r w:rsidRPr="00FE3D45">
        <w:rPr>
          <w:rFonts w:ascii="Arial" w:eastAsia="Arial" w:hAnsi="Arial" w:cs="Arial"/>
          <w:i/>
        </w:rPr>
        <w:t>Załącznik nr 2</w:t>
      </w:r>
      <w:r w:rsidR="00F369E9" w:rsidRPr="00FE3D45">
        <w:rPr>
          <w:rFonts w:ascii="Arial" w:eastAsia="Arial" w:hAnsi="Arial" w:cs="Arial"/>
          <w:i/>
        </w:rPr>
        <w:t xml:space="preserve"> do zapytania ofertowego </w:t>
      </w:r>
      <w:r w:rsidR="008B2873" w:rsidRPr="00FE3D45">
        <w:rPr>
          <w:rFonts w:ascii="Arial" w:eastAsia="Arial" w:hAnsi="Arial" w:cs="Arial"/>
          <w:i/>
        </w:rPr>
        <w:t xml:space="preserve">z dnia </w:t>
      </w:r>
      <w:r w:rsidR="00B41A4F" w:rsidRPr="00FE3D45">
        <w:rPr>
          <w:rFonts w:ascii="Arial" w:eastAsia="Arial" w:hAnsi="Arial" w:cs="Arial"/>
          <w:i/>
          <w:color w:val="auto"/>
        </w:rPr>
        <w:t>………….</w:t>
      </w:r>
      <w:r w:rsidR="008B2873" w:rsidRPr="00FE3D45">
        <w:rPr>
          <w:rFonts w:ascii="Arial" w:eastAsia="Arial" w:hAnsi="Arial" w:cs="Arial"/>
          <w:i/>
          <w:color w:val="auto"/>
        </w:rPr>
        <w:t xml:space="preserve">. </w:t>
      </w:r>
      <w:proofErr w:type="gramStart"/>
      <w:r w:rsidR="008B2873" w:rsidRPr="00FE3D45">
        <w:rPr>
          <w:rFonts w:ascii="Arial" w:eastAsia="Arial" w:hAnsi="Arial" w:cs="Arial"/>
          <w:i/>
        </w:rPr>
        <w:t>r</w:t>
      </w:r>
      <w:proofErr w:type="gramEnd"/>
      <w:r w:rsidR="008B2873" w:rsidRPr="00FE3D45">
        <w:rPr>
          <w:rFonts w:ascii="Arial" w:eastAsia="Arial" w:hAnsi="Arial" w:cs="Arial"/>
          <w:i/>
        </w:rPr>
        <w:t xml:space="preserve">. na sprzedaż tusz </w:t>
      </w:r>
    </w:p>
    <w:p w:rsidR="009C2401" w:rsidRPr="00FE3D45" w:rsidRDefault="008B2873" w:rsidP="0080534A">
      <w:pPr>
        <w:spacing w:after="101" w:line="360" w:lineRule="auto"/>
        <w:ind w:left="10" w:right="1" w:hanging="10"/>
        <w:jc w:val="center"/>
        <w:rPr>
          <w:rFonts w:ascii="Arial" w:eastAsia="Arial" w:hAnsi="Arial" w:cs="Arial"/>
          <w:b/>
        </w:rPr>
      </w:pPr>
      <w:proofErr w:type="gramStart"/>
      <w:r w:rsidRPr="00FE3D45">
        <w:rPr>
          <w:rFonts w:ascii="Arial" w:eastAsia="Arial" w:hAnsi="Arial" w:cs="Arial"/>
          <w:b/>
        </w:rPr>
        <w:t>Umowa  nr</w:t>
      </w:r>
      <w:proofErr w:type="gramEnd"/>
      <w:r w:rsidRPr="00FE3D45">
        <w:rPr>
          <w:rFonts w:ascii="Arial" w:eastAsia="Arial" w:hAnsi="Arial" w:cs="Arial"/>
          <w:b/>
        </w:rPr>
        <w:t>…………</w:t>
      </w:r>
      <w:r w:rsidR="00482D7D" w:rsidRPr="00FE3D45">
        <w:rPr>
          <w:rFonts w:ascii="Arial" w:eastAsia="Arial" w:hAnsi="Arial" w:cs="Arial"/>
          <w:b/>
        </w:rPr>
        <w:t xml:space="preserve"> (WZÓR)</w:t>
      </w:r>
    </w:p>
    <w:p w:rsidR="0080534A" w:rsidRPr="00FE3D45" w:rsidRDefault="0080534A" w:rsidP="0080534A">
      <w:pPr>
        <w:spacing w:after="101" w:line="360" w:lineRule="auto"/>
        <w:ind w:left="10" w:right="1" w:hanging="10"/>
        <w:jc w:val="center"/>
        <w:rPr>
          <w:rFonts w:ascii="Arial" w:hAnsi="Arial" w:cs="Arial"/>
          <w:color w:val="auto"/>
        </w:rPr>
      </w:pPr>
    </w:p>
    <w:p w:rsidR="009C2401" w:rsidRPr="00FE3D45" w:rsidRDefault="00F369E9" w:rsidP="0080534A">
      <w:pPr>
        <w:spacing w:after="0" w:line="360" w:lineRule="auto"/>
        <w:ind w:left="-5" w:hanging="10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zawarta w dniu …………………2024</w:t>
      </w:r>
      <w:r w:rsidR="008B2873" w:rsidRPr="00FE3D45">
        <w:rPr>
          <w:rFonts w:ascii="Arial" w:eastAsia="Arial" w:hAnsi="Arial" w:cs="Arial"/>
        </w:rPr>
        <w:t xml:space="preserve"> </w:t>
      </w:r>
      <w:proofErr w:type="gramStart"/>
      <w:r w:rsidR="008B2873" w:rsidRPr="00FE3D45">
        <w:rPr>
          <w:rFonts w:ascii="Arial" w:eastAsia="Arial" w:hAnsi="Arial" w:cs="Arial"/>
        </w:rPr>
        <w:t>r.,  w</w:t>
      </w:r>
      <w:proofErr w:type="gramEnd"/>
      <w:r w:rsidR="008B2873" w:rsidRPr="00FE3D45">
        <w:rPr>
          <w:rFonts w:ascii="Arial" w:eastAsia="Arial" w:hAnsi="Arial" w:cs="Arial"/>
        </w:rPr>
        <w:t xml:space="preserve"> </w:t>
      </w:r>
      <w:r w:rsidR="00047A6B" w:rsidRPr="00FE3D45">
        <w:rPr>
          <w:rFonts w:ascii="Arial" w:eastAsia="Arial" w:hAnsi="Arial" w:cs="Arial"/>
        </w:rPr>
        <w:t>Gołdapi</w:t>
      </w:r>
      <w:r w:rsidR="008B2873" w:rsidRPr="00FE3D45">
        <w:rPr>
          <w:rFonts w:ascii="Arial" w:eastAsia="Arial" w:hAnsi="Arial" w:cs="Arial"/>
        </w:rPr>
        <w:t>, pomiędzy:</w:t>
      </w:r>
    </w:p>
    <w:p w:rsidR="009C2401" w:rsidRPr="00FE3D45" w:rsidRDefault="008B2873" w:rsidP="0080534A">
      <w:pPr>
        <w:tabs>
          <w:tab w:val="left" w:pos="7923"/>
        </w:tabs>
        <w:spacing w:after="0" w:line="360" w:lineRule="auto"/>
        <w:ind w:left="-5" w:right="1" w:hanging="10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 xml:space="preserve">Skarbem Państwa – Państwowym Gospodarstwem Leśnym Lasy Państwowe, Nadleśnictwem </w:t>
      </w:r>
      <w:r w:rsidR="00047A6B" w:rsidRPr="00FE3D45">
        <w:rPr>
          <w:rFonts w:ascii="Arial" w:eastAsia="Arial" w:hAnsi="Arial" w:cs="Arial"/>
        </w:rPr>
        <w:t xml:space="preserve">Gołdap z siedzibą w </w:t>
      </w:r>
      <w:proofErr w:type="gramStart"/>
      <w:r w:rsidR="00047A6B" w:rsidRPr="00FE3D45">
        <w:rPr>
          <w:rFonts w:ascii="Arial" w:eastAsia="Arial" w:hAnsi="Arial" w:cs="Arial"/>
        </w:rPr>
        <w:t xml:space="preserve">Gołdapi  </w:t>
      </w:r>
      <w:r w:rsidR="00A301C7" w:rsidRPr="00FE3D45">
        <w:rPr>
          <w:rFonts w:ascii="Arial" w:eastAsia="Arial" w:hAnsi="Arial" w:cs="Arial"/>
        </w:rPr>
        <w:t>przy</w:t>
      </w:r>
      <w:proofErr w:type="gramEnd"/>
      <w:r w:rsidR="00A301C7" w:rsidRPr="00FE3D45">
        <w:rPr>
          <w:rFonts w:ascii="Arial" w:eastAsia="Arial" w:hAnsi="Arial" w:cs="Arial"/>
        </w:rPr>
        <w:t xml:space="preserve"> ul. 1 Maja 33, </w:t>
      </w:r>
      <w:r w:rsidR="00047A6B" w:rsidRPr="00FE3D45">
        <w:rPr>
          <w:rFonts w:ascii="Arial" w:eastAsia="Arial" w:hAnsi="Arial" w:cs="Arial"/>
        </w:rPr>
        <w:t>19-500 Gołdap</w:t>
      </w:r>
      <w:r w:rsidRPr="00FE3D45">
        <w:rPr>
          <w:rFonts w:ascii="Arial" w:eastAsia="Arial" w:hAnsi="Arial" w:cs="Arial"/>
        </w:rPr>
        <w:t>, NIP:</w:t>
      </w:r>
      <w:r w:rsidR="00047A6B" w:rsidRPr="00FE3D45">
        <w:rPr>
          <w:rFonts w:ascii="Arial" w:hAnsi="Arial" w:cs="Arial"/>
        </w:rPr>
        <w:t xml:space="preserve"> </w:t>
      </w:r>
      <w:r w:rsidR="00A301C7" w:rsidRPr="00FE3D45">
        <w:rPr>
          <w:rFonts w:ascii="Arial" w:eastAsia="Arial" w:hAnsi="Arial" w:cs="Arial"/>
        </w:rPr>
        <w:t>847 000 29 34,</w:t>
      </w:r>
      <w:r w:rsidRPr="00FE3D45">
        <w:rPr>
          <w:rFonts w:ascii="Arial" w:eastAsia="Arial" w:hAnsi="Arial" w:cs="Arial"/>
        </w:rPr>
        <w:t xml:space="preserve"> reprezentowanym przez: </w:t>
      </w:r>
      <w:r w:rsidR="00047A6B" w:rsidRPr="00FE3D45">
        <w:rPr>
          <w:rFonts w:ascii="Arial" w:eastAsia="Arial" w:hAnsi="Arial" w:cs="Arial"/>
        </w:rPr>
        <w:t>Daniela Tomasza Chochulskiego</w:t>
      </w:r>
      <w:r w:rsidRPr="00FE3D45">
        <w:rPr>
          <w:rFonts w:ascii="Arial" w:eastAsia="Arial" w:hAnsi="Arial" w:cs="Arial"/>
        </w:rPr>
        <w:t xml:space="preserve"> – Nadleśniczego, zwanym  dalej </w:t>
      </w:r>
      <w:r w:rsidRPr="00FE3D45">
        <w:rPr>
          <w:rFonts w:ascii="Arial" w:eastAsia="Arial" w:hAnsi="Arial" w:cs="Arial"/>
          <w:b/>
        </w:rPr>
        <w:t>„Sprzeda</w:t>
      </w:r>
      <w:r w:rsidR="003E6582">
        <w:rPr>
          <w:rFonts w:ascii="Arial" w:eastAsia="Arial" w:hAnsi="Arial" w:cs="Arial"/>
          <w:b/>
        </w:rPr>
        <w:t>wcą</w:t>
      </w:r>
      <w:r w:rsidRPr="00FE3D45">
        <w:rPr>
          <w:rFonts w:ascii="Arial" w:eastAsia="Arial" w:hAnsi="Arial" w:cs="Arial"/>
          <w:b/>
        </w:rPr>
        <w:t xml:space="preserve">”, </w:t>
      </w:r>
      <w:r w:rsidRPr="00FE3D45">
        <w:rPr>
          <w:rFonts w:ascii="Arial" w:eastAsia="Arial" w:hAnsi="Arial" w:cs="Arial"/>
        </w:rPr>
        <w:t>a</w:t>
      </w:r>
    </w:p>
    <w:p w:rsidR="00A301C7" w:rsidRPr="00FE3D45" w:rsidRDefault="008B2873" w:rsidP="0080534A">
      <w:pPr>
        <w:spacing w:after="0" w:line="360" w:lineRule="auto"/>
        <w:ind w:left="-5" w:hanging="10"/>
        <w:jc w:val="both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 xml:space="preserve">…………………………..……..….. </w:t>
      </w:r>
      <w:proofErr w:type="gramStart"/>
      <w:r w:rsidRPr="00FE3D45">
        <w:rPr>
          <w:rFonts w:ascii="Arial" w:eastAsia="Arial" w:hAnsi="Arial" w:cs="Arial"/>
        </w:rPr>
        <w:t xml:space="preserve">NIP ………………. , </w:t>
      </w:r>
      <w:proofErr w:type="gramEnd"/>
      <w:r w:rsidRPr="00FE3D45">
        <w:rPr>
          <w:rFonts w:ascii="Arial" w:eastAsia="Arial" w:hAnsi="Arial" w:cs="Arial"/>
        </w:rPr>
        <w:t>REGON reprezen</w:t>
      </w:r>
      <w:r w:rsidR="0080534A" w:rsidRPr="00FE3D45">
        <w:rPr>
          <w:rFonts w:ascii="Arial" w:eastAsia="Arial" w:hAnsi="Arial" w:cs="Arial"/>
        </w:rPr>
        <w:t xml:space="preserve">towanym przez: …………… </w:t>
      </w:r>
      <w:r w:rsidR="00A301C7" w:rsidRPr="00FE3D45">
        <w:rPr>
          <w:rFonts w:ascii="Arial" w:eastAsia="Arial" w:hAnsi="Arial" w:cs="Arial"/>
        </w:rPr>
        <w:t>zwanym</w:t>
      </w:r>
      <w:r w:rsidRPr="00FE3D45">
        <w:rPr>
          <w:rFonts w:ascii="Arial" w:eastAsia="Arial" w:hAnsi="Arial" w:cs="Arial"/>
        </w:rPr>
        <w:t xml:space="preserve"> dalej </w:t>
      </w:r>
      <w:r w:rsidRPr="00FE3D45">
        <w:rPr>
          <w:rFonts w:ascii="Arial" w:eastAsia="Arial" w:hAnsi="Arial" w:cs="Arial"/>
          <w:b/>
        </w:rPr>
        <w:t>"Kupującym"</w:t>
      </w:r>
      <w:r w:rsidRPr="00FE3D45">
        <w:rPr>
          <w:rFonts w:ascii="Arial" w:eastAsia="Arial" w:hAnsi="Arial" w:cs="Arial"/>
        </w:rPr>
        <w:t xml:space="preserve"> łącznie zwani Stronami, a każdy z osobna Stroną. </w:t>
      </w:r>
    </w:p>
    <w:p w:rsidR="0080534A" w:rsidRPr="00FE3D45" w:rsidRDefault="0080534A" w:rsidP="0080534A">
      <w:pPr>
        <w:spacing w:after="0" w:line="360" w:lineRule="auto"/>
        <w:ind w:left="-5" w:hanging="10"/>
        <w:jc w:val="both"/>
        <w:rPr>
          <w:rFonts w:ascii="Arial" w:eastAsia="Arial" w:hAnsi="Arial" w:cs="Arial"/>
        </w:rPr>
      </w:pPr>
    </w:p>
    <w:p w:rsidR="009C2401" w:rsidRPr="00FE3D45" w:rsidRDefault="008B2873" w:rsidP="0080534A">
      <w:pPr>
        <w:spacing w:after="0" w:line="360" w:lineRule="auto"/>
        <w:ind w:left="-5" w:hanging="10"/>
        <w:jc w:val="center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§1</w:t>
      </w:r>
    </w:p>
    <w:p w:rsidR="00F369E9" w:rsidRPr="00FE3D45" w:rsidRDefault="00F369E9" w:rsidP="00F369E9">
      <w:pPr>
        <w:numPr>
          <w:ilvl w:val="0"/>
          <w:numId w:val="1"/>
        </w:numPr>
        <w:spacing w:after="0" w:line="360" w:lineRule="auto"/>
        <w:ind w:left="244" w:hanging="244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Przedmiotem umowy jest współpraca w zakresie obrotu tuszami zwierząt łownych w skórze pozyskanych przez myśliwych na terenie Ośrodka Hodowli obwód łowiecki nr 2 i 4 Nadleśnictwa Gołdap zgodnie z rocznym planem łowieckim w zakresie określonym w Zarządzeniu nr 12 Dyrektora Generalnego Lasów Państwowych z dnia 19 lutego 2024 r. w sprawie sprzedaży tusz zwierząt łownych pozyskanych w obwodach łowieckich pozostających w zarządzie Państwowego Gospodarstwa Leśnego Lasy Państwowe</w:t>
      </w:r>
      <w:r w:rsidR="003E6582">
        <w:rPr>
          <w:rFonts w:ascii="Arial" w:hAnsi="Arial" w:cs="Arial"/>
        </w:rPr>
        <w:t>.</w:t>
      </w:r>
    </w:p>
    <w:p w:rsidR="00F369E9" w:rsidRPr="00FE3D45" w:rsidRDefault="00F369E9" w:rsidP="00F369E9">
      <w:pPr>
        <w:numPr>
          <w:ilvl w:val="0"/>
          <w:numId w:val="1"/>
        </w:numPr>
        <w:spacing w:after="0" w:line="360" w:lineRule="auto"/>
        <w:ind w:left="244" w:hanging="244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 xml:space="preserve">Kupujący zobowiązuje się do zakupu całości przeznaczonych na sprzedaż przez Sprzedawcę tusz zwierzyny łownej, bez względu na uwarunkowania niezależne od Kupującego. Powyższy zapis nie dotyczy tusz, u których upoważnione służby weterynaryjne stwierdziły gruźlicę lub inne zakaźne choroby zwierzęce zwalczane z urzędu. </w:t>
      </w:r>
    </w:p>
    <w:p w:rsidR="00F369E9" w:rsidRPr="00FE3D45" w:rsidRDefault="00F369E9" w:rsidP="00F369E9">
      <w:pPr>
        <w:numPr>
          <w:ilvl w:val="0"/>
          <w:numId w:val="1"/>
        </w:numPr>
        <w:spacing w:after="0" w:line="360" w:lineRule="auto"/>
        <w:ind w:left="244" w:hanging="244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Sprzed</w:t>
      </w:r>
      <w:r w:rsidR="003E6582">
        <w:rPr>
          <w:rFonts w:ascii="Arial" w:hAnsi="Arial" w:cs="Arial"/>
        </w:rPr>
        <w:t>awca</w:t>
      </w:r>
      <w:r w:rsidRPr="00FE3D45">
        <w:rPr>
          <w:rFonts w:ascii="Arial" w:hAnsi="Arial" w:cs="Arial"/>
        </w:rPr>
        <w:t xml:space="preserve"> zobowiązuje się do sprzedaży Kupującemu tusze zwierzyny grubej w skórze wg poniższego wyszczególnienia: </w:t>
      </w:r>
    </w:p>
    <w:p w:rsidR="00F369E9" w:rsidRPr="00FE3D45" w:rsidRDefault="00F369E9" w:rsidP="00F369E9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Jelenie 4000,00 kg</w:t>
      </w:r>
    </w:p>
    <w:p w:rsidR="00F369E9" w:rsidRPr="00FE3D45" w:rsidRDefault="00F369E9" w:rsidP="00F369E9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Sarny 500,00 kg</w:t>
      </w:r>
    </w:p>
    <w:p w:rsidR="00F369E9" w:rsidRPr="00FE3D45" w:rsidRDefault="00F369E9" w:rsidP="0080534A">
      <w:pPr>
        <w:numPr>
          <w:ilvl w:val="0"/>
          <w:numId w:val="1"/>
        </w:numPr>
        <w:spacing w:after="0" w:line="360" w:lineRule="auto"/>
        <w:ind w:left="244" w:hanging="244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Wskazane w ust. 3 ilości tuszy zwierzy grubej są ilościami szacunkowymi i w przypadku braku dostarczenia lub przekroczenia przez Sprzeda</w:t>
      </w:r>
      <w:r w:rsidR="003E6582">
        <w:rPr>
          <w:rFonts w:ascii="Arial" w:hAnsi="Arial" w:cs="Arial"/>
        </w:rPr>
        <w:t>wcę</w:t>
      </w:r>
      <w:r w:rsidRPr="00FE3D45">
        <w:rPr>
          <w:rFonts w:ascii="Arial" w:hAnsi="Arial" w:cs="Arial"/>
        </w:rPr>
        <w:t xml:space="preserve"> wskazanych w ust. 3 ilości kilogramów, Kupującemu nie przysługują żadne roszczenia w stosunku do </w:t>
      </w:r>
      <w:r w:rsidR="003E6582">
        <w:rPr>
          <w:rFonts w:ascii="Arial" w:hAnsi="Arial" w:cs="Arial"/>
        </w:rPr>
        <w:t>S</w:t>
      </w:r>
      <w:r w:rsidRPr="00FE3D45">
        <w:rPr>
          <w:rFonts w:ascii="Arial" w:hAnsi="Arial" w:cs="Arial"/>
        </w:rPr>
        <w:t>przeda</w:t>
      </w:r>
      <w:r w:rsidR="003E6582">
        <w:rPr>
          <w:rFonts w:ascii="Arial" w:hAnsi="Arial" w:cs="Arial"/>
        </w:rPr>
        <w:t>wcy.</w:t>
      </w:r>
    </w:p>
    <w:p w:rsidR="00F369E9" w:rsidRPr="00FE3D45" w:rsidRDefault="00F369E9" w:rsidP="00F369E9">
      <w:pPr>
        <w:spacing w:after="0" w:line="360" w:lineRule="auto"/>
        <w:jc w:val="both"/>
        <w:rPr>
          <w:rFonts w:ascii="Arial" w:hAnsi="Arial" w:cs="Arial"/>
        </w:rPr>
      </w:pPr>
    </w:p>
    <w:p w:rsidR="00F369E9" w:rsidRPr="00FE3D45" w:rsidRDefault="00F369E9" w:rsidP="00F369E9">
      <w:pPr>
        <w:spacing w:after="0" w:line="360" w:lineRule="auto"/>
        <w:ind w:left="245"/>
        <w:jc w:val="center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§2</w:t>
      </w:r>
    </w:p>
    <w:p w:rsidR="00F22AE3" w:rsidRPr="00FE3D45" w:rsidRDefault="00F22AE3" w:rsidP="00F22AE3">
      <w:pPr>
        <w:pStyle w:val="Akapitzlist"/>
        <w:numPr>
          <w:ilvl w:val="0"/>
          <w:numId w:val="20"/>
        </w:numPr>
        <w:suppressAutoHyphens/>
        <w:spacing w:line="360" w:lineRule="auto"/>
        <w:ind w:left="567" w:hanging="283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Do obowiązków Kupującego należy:</w:t>
      </w:r>
    </w:p>
    <w:p w:rsidR="00F22AE3" w:rsidRPr="00FE3D45" w:rsidRDefault="00F22AE3" w:rsidP="00F22AE3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lastRenderedPageBreak/>
        <w:t>Wyposażenie punktu w niezbędne środki dezynfekujące, odkażające i deratyzacyjne oraz wagę legalizowaną, a także dokumentację niezbędną do wykonywania czynności związanych z obrotem tuszami,</w:t>
      </w:r>
    </w:p>
    <w:p w:rsidR="00F22AE3" w:rsidRPr="00FE3D45" w:rsidRDefault="00F22AE3" w:rsidP="00F22AE3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Klasyfikacja tusz zgodnie z normą branżową BN-83</w:t>
      </w:r>
      <w:r w:rsidR="007C57AA">
        <w:rPr>
          <w:rFonts w:ascii="Arial" w:hAnsi="Arial" w:cs="Arial"/>
        </w:rPr>
        <w:t>/9241-4 wraz z nogami i łbami u </w:t>
      </w:r>
      <w:r w:rsidRPr="00FE3D45">
        <w:rPr>
          <w:rFonts w:ascii="Arial" w:hAnsi="Arial" w:cs="Arial"/>
        </w:rPr>
        <w:t>zwierzyny płowej nietrofealnej.</w:t>
      </w:r>
    </w:p>
    <w:p w:rsidR="00F22AE3" w:rsidRPr="00FE3D45" w:rsidRDefault="00F22AE3" w:rsidP="00F22AE3">
      <w:pPr>
        <w:pStyle w:val="Akapitzlist"/>
        <w:spacing w:after="0" w:line="360" w:lineRule="auto"/>
        <w:ind w:left="927"/>
        <w:jc w:val="center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§3</w:t>
      </w:r>
    </w:p>
    <w:p w:rsidR="00FE3D45" w:rsidRPr="00FE3D45" w:rsidRDefault="00FE3D45" w:rsidP="00F22AE3">
      <w:pPr>
        <w:pStyle w:val="Akapitzlist"/>
        <w:spacing w:after="0" w:line="360" w:lineRule="auto"/>
        <w:ind w:left="927"/>
        <w:jc w:val="center"/>
        <w:rPr>
          <w:rFonts w:ascii="Arial" w:hAnsi="Arial" w:cs="Arial"/>
        </w:rPr>
      </w:pPr>
    </w:p>
    <w:p w:rsidR="00E1280A" w:rsidRPr="00FE3D45" w:rsidRDefault="00E1280A" w:rsidP="00F22AE3">
      <w:pPr>
        <w:pStyle w:val="Akapitzlist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 xml:space="preserve">Szacunkowe wstępne wynagrodzenie za sprzedane tusze </w:t>
      </w:r>
      <w:r w:rsidR="0080534A" w:rsidRPr="00FE3D45">
        <w:rPr>
          <w:rFonts w:ascii="Arial" w:eastAsia="Arial" w:hAnsi="Arial" w:cs="Arial"/>
        </w:rPr>
        <w:t xml:space="preserve">określone na podstawie przedstawionej oferty </w:t>
      </w:r>
      <w:r w:rsidRPr="00FE3D45">
        <w:rPr>
          <w:rFonts w:ascii="Arial" w:eastAsia="Arial" w:hAnsi="Arial" w:cs="Arial"/>
        </w:rPr>
        <w:t xml:space="preserve">wynosi ……zł brutto (słownie….) </w:t>
      </w:r>
      <w:proofErr w:type="gramStart"/>
      <w:r w:rsidR="00DC13DE" w:rsidRPr="00FE3D45">
        <w:rPr>
          <w:rFonts w:ascii="Arial" w:eastAsia="Arial" w:hAnsi="Arial" w:cs="Arial"/>
        </w:rPr>
        <w:t>przy</w:t>
      </w:r>
      <w:proofErr w:type="gramEnd"/>
      <w:r w:rsidR="00DC13DE" w:rsidRPr="00FE3D45">
        <w:rPr>
          <w:rFonts w:ascii="Arial" w:eastAsia="Arial" w:hAnsi="Arial" w:cs="Arial"/>
        </w:rPr>
        <w:t xml:space="preserve"> założeniu sprzedaży:</w:t>
      </w:r>
    </w:p>
    <w:p w:rsidR="00DC13DE" w:rsidRPr="00FE3D45" w:rsidRDefault="00DC13DE" w:rsidP="00DC13D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………..</w:t>
      </w:r>
      <w:proofErr w:type="gramStart"/>
      <w:r w:rsidRPr="00FE3D45">
        <w:rPr>
          <w:rFonts w:ascii="Arial" w:hAnsi="Arial" w:cs="Arial"/>
        </w:rPr>
        <w:t>kg</w:t>
      </w:r>
      <w:proofErr w:type="gramEnd"/>
      <w:r w:rsidRPr="00FE3D45">
        <w:rPr>
          <w:rFonts w:ascii="Arial" w:hAnsi="Arial" w:cs="Arial"/>
        </w:rPr>
        <w:t xml:space="preserve"> tuszy jelenia w cenie…………… zł netto</w:t>
      </w:r>
    </w:p>
    <w:p w:rsidR="00DC13DE" w:rsidRDefault="00DC13DE" w:rsidP="00DC13D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FE3D45">
        <w:rPr>
          <w:rFonts w:ascii="Arial" w:hAnsi="Arial" w:cs="Arial"/>
        </w:rPr>
        <w:t>………..</w:t>
      </w:r>
      <w:proofErr w:type="gramStart"/>
      <w:r w:rsidRPr="00FE3D45">
        <w:rPr>
          <w:rFonts w:ascii="Arial" w:hAnsi="Arial" w:cs="Arial"/>
        </w:rPr>
        <w:t>kg</w:t>
      </w:r>
      <w:proofErr w:type="gramEnd"/>
      <w:r w:rsidRPr="00FE3D45">
        <w:rPr>
          <w:rFonts w:ascii="Arial" w:hAnsi="Arial" w:cs="Arial"/>
        </w:rPr>
        <w:t xml:space="preserve"> tuszy sarny w cenie…………… zł netto</w:t>
      </w:r>
    </w:p>
    <w:p w:rsidR="007C57AA" w:rsidRPr="007C57AA" w:rsidRDefault="007C57AA" w:rsidP="007C57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Powiększone o podatek VAT</w:t>
      </w:r>
    </w:p>
    <w:p w:rsidR="0080534A" w:rsidRPr="00FE3D45" w:rsidRDefault="0080534A" w:rsidP="00F22AE3">
      <w:pPr>
        <w:pStyle w:val="Akapitzlist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Wynagrodzenie należne Sprzeda</w:t>
      </w:r>
      <w:r w:rsidR="003E6582">
        <w:rPr>
          <w:rFonts w:ascii="Arial" w:eastAsia="Arial" w:hAnsi="Arial" w:cs="Arial"/>
        </w:rPr>
        <w:t>wcy</w:t>
      </w:r>
      <w:r w:rsidRPr="00FE3D45">
        <w:rPr>
          <w:rFonts w:ascii="Arial" w:eastAsia="Arial" w:hAnsi="Arial" w:cs="Arial"/>
        </w:rPr>
        <w:t xml:space="preserve"> za sprzedane tusze obliczane będzie na podstawie masy sprzedanych tusz </w:t>
      </w:r>
      <w:r w:rsidR="00DC13DE" w:rsidRPr="00FE3D45">
        <w:rPr>
          <w:rFonts w:ascii="Arial" w:eastAsia="Arial" w:hAnsi="Arial" w:cs="Arial"/>
        </w:rPr>
        <w:t xml:space="preserve">oraz </w:t>
      </w:r>
      <w:r w:rsidRPr="00FE3D45">
        <w:rPr>
          <w:rFonts w:ascii="Arial" w:eastAsia="Arial" w:hAnsi="Arial" w:cs="Arial"/>
        </w:rPr>
        <w:t>cen jednostkowych podanych w Formularzu ofertowym.</w:t>
      </w:r>
    </w:p>
    <w:p w:rsidR="009C2401" w:rsidRPr="00FE3D45" w:rsidRDefault="008B2873" w:rsidP="00F22AE3">
      <w:pPr>
        <w:pStyle w:val="Akapitzlist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Powyższe nie dotyczy zwierzyny pozyskanej przez Sprzeda</w:t>
      </w:r>
      <w:r w:rsidR="003E6582">
        <w:rPr>
          <w:rFonts w:ascii="Arial" w:eastAsia="Arial" w:hAnsi="Arial" w:cs="Arial"/>
        </w:rPr>
        <w:t>wcę</w:t>
      </w:r>
      <w:r w:rsidRPr="00FE3D45">
        <w:rPr>
          <w:rFonts w:ascii="Arial" w:eastAsia="Arial" w:hAnsi="Arial" w:cs="Arial"/>
        </w:rPr>
        <w:t xml:space="preserve"> na użytek własny.</w:t>
      </w:r>
    </w:p>
    <w:p w:rsidR="0080534A" w:rsidRPr="00FE3D45" w:rsidRDefault="0080534A" w:rsidP="0080534A">
      <w:pPr>
        <w:spacing w:after="0" w:line="360" w:lineRule="auto"/>
        <w:ind w:left="245"/>
        <w:jc w:val="both"/>
        <w:rPr>
          <w:rFonts w:ascii="Arial" w:hAnsi="Arial" w:cs="Arial"/>
        </w:rPr>
      </w:pPr>
    </w:p>
    <w:p w:rsidR="009C2401" w:rsidRPr="00FE3D45" w:rsidRDefault="00FE3D45" w:rsidP="0080534A">
      <w:pPr>
        <w:spacing w:after="0" w:line="360" w:lineRule="auto"/>
        <w:ind w:left="245"/>
        <w:jc w:val="center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§4</w:t>
      </w:r>
    </w:p>
    <w:p w:rsidR="00FE3D45" w:rsidRPr="00FE3D45" w:rsidRDefault="00FE3D45" w:rsidP="0080534A">
      <w:pPr>
        <w:spacing w:after="0" w:line="360" w:lineRule="auto"/>
        <w:ind w:left="245"/>
        <w:jc w:val="center"/>
        <w:rPr>
          <w:rFonts w:ascii="Arial" w:hAnsi="Arial" w:cs="Arial"/>
        </w:rPr>
      </w:pPr>
    </w:p>
    <w:p w:rsidR="009C2401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Kupujący zobowiązuje się przy przyjmowaniu tusz w punkcie skupu, do ich klasyfikacji ustalonej między stronami, gdzie I klasa stanow</w:t>
      </w:r>
      <w:r w:rsidR="008F0BE1" w:rsidRPr="00FE3D45">
        <w:rPr>
          <w:rFonts w:ascii="Arial" w:eastAsia="Arial" w:hAnsi="Arial" w:cs="Arial"/>
        </w:rPr>
        <w:t>i 100% ceny, II klasa stanowi 75</w:t>
      </w:r>
      <w:r w:rsidRPr="00FE3D45">
        <w:rPr>
          <w:rFonts w:ascii="Arial" w:eastAsia="Arial" w:hAnsi="Arial" w:cs="Arial"/>
        </w:rPr>
        <w:t xml:space="preserve">% </w:t>
      </w:r>
      <w:proofErr w:type="gramStart"/>
      <w:r w:rsidRPr="00FE3D45">
        <w:rPr>
          <w:rFonts w:ascii="Arial" w:eastAsia="Arial" w:hAnsi="Arial" w:cs="Arial"/>
        </w:rPr>
        <w:t>ceny  klasy</w:t>
      </w:r>
      <w:proofErr w:type="gramEnd"/>
      <w:r w:rsidRPr="00FE3D45">
        <w:rPr>
          <w:rFonts w:ascii="Arial" w:eastAsia="Arial" w:hAnsi="Arial" w:cs="Arial"/>
        </w:rPr>
        <w:t xml:space="preserve"> I oraz  klasa III stanowi 50% ceny  klasy I.</w:t>
      </w:r>
    </w:p>
    <w:p w:rsidR="009C2401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Klasyfikacji tusz dokonuje osoba prowadząca punkt skupu wystawiając dokument przyjęcia „MP”, według instrukcji klasyfikacji i przechowywania tusz zwi</w:t>
      </w:r>
      <w:r w:rsidR="00A301C7" w:rsidRPr="00FE3D45">
        <w:rPr>
          <w:rFonts w:ascii="Arial" w:eastAsia="Arial" w:hAnsi="Arial" w:cs="Arial"/>
        </w:rPr>
        <w:t>erząt łownych, obowiązujących w </w:t>
      </w:r>
      <w:r w:rsidRPr="00FE3D45">
        <w:rPr>
          <w:rFonts w:ascii="Arial" w:eastAsia="Arial" w:hAnsi="Arial" w:cs="Arial"/>
        </w:rPr>
        <w:t>punktach skupu …………..……...</w:t>
      </w:r>
    </w:p>
    <w:p w:rsidR="009C2401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Myśliwy swoim podpisem na dokumencie „MP” potwierdza zawarte tam dane o</w:t>
      </w:r>
      <w:r w:rsidR="00A301C7" w:rsidRPr="00FE3D45">
        <w:rPr>
          <w:rFonts w:ascii="Arial" w:eastAsia="Arial" w:hAnsi="Arial" w:cs="Arial"/>
        </w:rPr>
        <w:t xml:space="preserve"> </w:t>
      </w:r>
      <w:r w:rsidRPr="00FE3D45">
        <w:rPr>
          <w:rFonts w:ascii="Arial" w:eastAsia="Arial" w:hAnsi="Arial" w:cs="Arial"/>
        </w:rPr>
        <w:t>Zwierzynie, łącznie z klasyfikacją oraz ceną i przyjmuje je za dane ostateczne.</w:t>
      </w:r>
    </w:p>
    <w:p w:rsidR="009C2401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 xml:space="preserve">W przypadku braku </w:t>
      </w:r>
      <w:proofErr w:type="gramStart"/>
      <w:r w:rsidRPr="00FE3D45">
        <w:rPr>
          <w:rFonts w:ascii="Arial" w:eastAsia="Arial" w:hAnsi="Arial" w:cs="Arial"/>
        </w:rPr>
        <w:t>porozumienia co</w:t>
      </w:r>
      <w:proofErr w:type="gramEnd"/>
      <w:r w:rsidRPr="00FE3D45">
        <w:rPr>
          <w:rFonts w:ascii="Arial" w:eastAsia="Arial" w:hAnsi="Arial" w:cs="Arial"/>
        </w:rPr>
        <w:t xml:space="preserve"> do klasyfikacji między myśliwym a prowadzącym punkt skupu, tusza zostanie przyjęta warunkowo do rozstrzygnięcia sprawy przez lekarza weterynarii nadzorującego punkt przerobu tusz.</w:t>
      </w:r>
    </w:p>
    <w:p w:rsidR="009C2401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Przedstawiciele obu stron mogą bez ograniczeń uczestniczyć przy klasyfikacji.</w:t>
      </w:r>
    </w:p>
    <w:p w:rsidR="009C2401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Fakt zdania zwierzyny, wystawienie dowodu przyjęcia przez punktowego - klasyfikatora, potwierdzonego podpisem zdającego, czyni transakcję ważną, a umowę sprzedaży uważa się za zawartą.</w:t>
      </w:r>
    </w:p>
    <w:p w:rsidR="009C2401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Strony uzgadniają, iż myśliwi będą dostarczać pozyskaną zwierzynę do punktu skupu na własny koszt.</w:t>
      </w:r>
    </w:p>
    <w:p w:rsidR="009C2401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 xml:space="preserve">Strony podają lokalizacje chłodni na terenie Ośrodka Hodowli </w:t>
      </w:r>
      <w:proofErr w:type="gramStart"/>
      <w:r w:rsidRPr="00FE3D45">
        <w:rPr>
          <w:rFonts w:ascii="Arial" w:eastAsia="Arial" w:hAnsi="Arial" w:cs="Arial"/>
        </w:rPr>
        <w:t>Zwierzyny :</w:t>
      </w:r>
      <w:proofErr w:type="gramEnd"/>
    </w:p>
    <w:p w:rsidR="00A301C7" w:rsidRPr="00FE3D45" w:rsidRDefault="00047A6B" w:rsidP="0080534A">
      <w:pPr>
        <w:pStyle w:val="Akapitzlist"/>
        <w:numPr>
          <w:ilvl w:val="0"/>
          <w:numId w:val="10"/>
        </w:numPr>
        <w:spacing w:after="0" w:line="360" w:lineRule="auto"/>
        <w:ind w:right="2337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- obwód łowiecki 2</w:t>
      </w:r>
      <w:r w:rsidR="008B2873" w:rsidRPr="00FE3D45">
        <w:rPr>
          <w:rFonts w:ascii="Arial" w:eastAsia="Arial" w:hAnsi="Arial" w:cs="Arial"/>
        </w:rPr>
        <w:t>:…………………………</w:t>
      </w:r>
      <w:r w:rsidRPr="00FE3D45">
        <w:rPr>
          <w:rFonts w:ascii="Arial" w:eastAsia="Arial" w:hAnsi="Arial" w:cs="Arial"/>
        </w:rPr>
        <w:t xml:space="preserve">……………………………. </w:t>
      </w:r>
    </w:p>
    <w:p w:rsidR="009C2401" w:rsidRPr="00FE3D45" w:rsidRDefault="00047A6B" w:rsidP="0080534A">
      <w:pPr>
        <w:pStyle w:val="Akapitzlist"/>
        <w:numPr>
          <w:ilvl w:val="0"/>
          <w:numId w:val="10"/>
        </w:numPr>
        <w:spacing w:after="0" w:line="360" w:lineRule="auto"/>
        <w:ind w:right="2337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- obwód łowiecki 4</w:t>
      </w:r>
      <w:r w:rsidR="008B2873" w:rsidRPr="00FE3D45">
        <w:rPr>
          <w:rFonts w:ascii="Arial" w:eastAsia="Arial" w:hAnsi="Arial" w:cs="Arial"/>
        </w:rPr>
        <w:t>:……………………………….………………………</w:t>
      </w:r>
    </w:p>
    <w:p w:rsidR="00A301C7" w:rsidRPr="00FE3D45" w:rsidRDefault="008B2873" w:rsidP="0080534A">
      <w:pPr>
        <w:pStyle w:val="Akapitzlist"/>
        <w:numPr>
          <w:ilvl w:val="0"/>
          <w:numId w:val="9"/>
        </w:numPr>
        <w:spacing w:after="0" w:line="360" w:lineRule="auto"/>
        <w:ind w:left="284" w:right="1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 xml:space="preserve">Kupujący przyjmuje na siebie wszystkie obowiązki związane </w:t>
      </w:r>
      <w:r w:rsidR="00A301C7" w:rsidRPr="00FE3D45">
        <w:rPr>
          <w:rFonts w:ascii="Arial" w:eastAsia="Arial" w:hAnsi="Arial" w:cs="Arial"/>
        </w:rPr>
        <w:t>z dostosowaniem punktów skupu w </w:t>
      </w:r>
      <w:r w:rsidRPr="00FE3D45">
        <w:rPr>
          <w:rFonts w:ascii="Arial" w:eastAsia="Arial" w:hAnsi="Arial" w:cs="Arial"/>
        </w:rPr>
        <w:t xml:space="preserve">……………………………..... </w:t>
      </w:r>
      <w:proofErr w:type="gramStart"/>
      <w:r w:rsidRPr="00FE3D45">
        <w:rPr>
          <w:rFonts w:ascii="Arial" w:eastAsia="Arial" w:hAnsi="Arial" w:cs="Arial"/>
        </w:rPr>
        <w:t>do</w:t>
      </w:r>
      <w:proofErr w:type="gramEnd"/>
      <w:r w:rsidRPr="00FE3D45">
        <w:rPr>
          <w:rFonts w:ascii="Arial" w:eastAsia="Arial" w:hAnsi="Arial" w:cs="Arial"/>
        </w:rPr>
        <w:t xml:space="preserve"> wymogów weterynaryjnych w trakcie trwania umowy oraz objęcia całości obsługi, łącznie z zatrudnieniem punktowego. </w:t>
      </w:r>
    </w:p>
    <w:p w:rsidR="0080534A" w:rsidRPr="00FE3D45" w:rsidRDefault="0080534A" w:rsidP="00482D7D">
      <w:pPr>
        <w:spacing w:after="0" w:line="360" w:lineRule="auto"/>
        <w:ind w:right="1"/>
        <w:jc w:val="both"/>
        <w:rPr>
          <w:rFonts w:ascii="Arial" w:hAnsi="Arial" w:cs="Arial"/>
        </w:rPr>
      </w:pPr>
    </w:p>
    <w:p w:rsidR="009C2401" w:rsidRPr="00FE3D45" w:rsidRDefault="00FE3D45" w:rsidP="0080534A">
      <w:pPr>
        <w:pStyle w:val="Akapitzlist"/>
        <w:spacing w:after="0" w:line="360" w:lineRule="auto"/>
        <w:ind w:left="284" w:right="1" w:hanging="284"/>
        <w:jc w:val="center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§ 5</w:t>
      </w:r>
    </w:p>
    <w:p w:rsidR="00FE3D45" w:rsidRPr="00FE3D45" w:rsidRDefault="00FE3D45" w:rsidP="0080534A">
      <w:pPr>
        <w:pStyle w:val="Akapitzlist"/>
        <w:spacing w:after="0" w:line="360" w:lineRule="auto"/>
        <w:ind w:left="284" w:right="1" w:hanging="284"/>
        <w:jc w:val="center"/>
        <w:rPr>
          <w:rFonts w:ascii="Arial" w:hAnsi="Arial" w:cs="Arial"/>
        </w:rPr>
      </w:pPr>
    </w:p>
    <w:p w:rsidR="009C2401" w:rsidRPr="00FE3D45" w:rsidRDefault="008B2873" w:rsidP="0080534A">
      <w:pPr>
        <w:spacing w:after="0" w:line="360" w:lineRule="auto"/>
        <w:ind w:left="-5" w:hanging="10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 xml:space="preserve">Ceny skupu </w:t>
      </w:r>
      <w:proofErr w:type="gramStart"/>
      <w:r w:rsidRPr="00FE3D45">
        <w:rPr>
          <w:rFonts w:ascii="Arial" w:eastAsia="Arial" w:hAnsi="Arial" w:cs="Arial"/>
        </w:rPr>
        <w:t>tusz o których</w:t>
      </w:r>
      <w:proofErr w:type="gramEnd"/>
      <w:r w:rsidRPr="00FE3D45">
        <w:rPr>
          <w:rFonts w:ascii="Arial" w:eastAsia="Arial" w:hAnsi="Arial" w:cs="Arial"/>
        </w:rPr>
        <w:t xml:space="preserve"> </w:t>
      </w:r>
      <w:r w:rsidR="00FE3D45" w:rsidRPr="00FE3D45">
        <w:rPr>
          <w:rFonts w:ascii="Arial" w:eastAsia="Arial" w:hAnsi="Arial" w:cs="Arial"/>
        </w:rPr>
        <w:t>mowa w § 4</w:t>
      </w:r>
      <w:r w:rsidRPr="00FE3D45">
        <w:rPr>
          <w:rFonts w:ascii="Arial" w:eastAsia="Arial" w:hAnsi="Arial" w:cs="Arial"/>
        </w:rPr>
        <w:t xml:space="preserve"> ust.1 będą obowiązywały w punkcie skupu przez cały okres trwania umowy.</w:t>
      </w:r>
    </w:p>
    <w:p w:rsidR="009C2401" w:rsidRPr="00FE3D45" w:rsidRDefault="00FE3D45" w:rsidP="0080534A">
      <w:pPr>
        <w:spacing w:after="0" w:line="360" w:lineRule="auto"/>
        <w:ind w:left="10" w:hanging="10"/>
        <w:jc w:val="center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§ 6</w:t>
      </w:r>
    </w:p>
    <w:p w:rsidR="00FE3D45" w:rsidRPr="00FE3D45" w:rsidRDefault="00FE3D45" w:rsidP="0080534A">
      <w:pPr>
        <w:spacing w:after="0" w:line="360" w:lineRule="auto"/>
        <w:ind w:left="10" w:hanging="10"/>
        <w:jc w:val="center"/>
        <w:rPr>
          <w:rFonts w:ascii="Arial" w:hAnsi="Arial" w:cs="Arial"/>
        </w:rPr>
      </w:pPr>
    </w:p>
    <w:p w:rsidR="009C2401" w:rsidRPr="00FE3D45" w:rsidRDefault="008B2873" w:rsidP="0080534A">
      <w:pPr>
        <w:spacing w:after="0" w:line="360" w:lineRule="auto"/>
        <w:ind w:left="-5" w:hanging="10"/>
        <w:jc w:val="both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Umowa nie ogranicza Kupującego w zakresie skupu tusz zwierzyny łownej od innych podmiotów gospodarczych niż Sprzeda</w:t>
      </w:r>
      <w:r w:rsidR="00E55963">
        <w:rPr>
          <w:rFonts w:ascii="Arial" w:eastAsia="Arial" w:hAnsi="Arial" w:cs="Arial"/>
        </w:rPr>
        <w:t>wca</w:t>
      </w:r>
      <w:r w:rsidRPr="00FE3D45">
        <w:rPr>
          <w:rFonts w:ascii="Arial" w:eastAsia="Arial" w:hAnsi="Arial" w:cs="Arial"/>
        </w:rPr>
        <w:t>, pod warunkiem bezwzględnego zapewnienia odbioru tusz od Sprzeda</w:t>
      </w:r>
      <w:r w:rsidR="00E55963">
        <w:rPr>
          <w:rFonts w:ascii="Arial" w:eastAsia="Arial" w:hAnsi="Arial" w:cs="Arial"/>
        </w:rPr>
        <w:t>wcy</w:t>
      </w:r>
      <w:r w:rsidRPr="00FE3D45">
        <w:rPr>
          <w:rFonts w:ascii="Arial" w:eastAsia="Arial" w:hAnsi="Arial" w:cs="Arial"/>
        </w:rPr>
        <w:t xml:space="preserve"> i utrzymania warunków dla innych dostawców nie lepszych niż w niniejszej umowie.</w:t>
      </w:r>
    </w:p>
    <w:p w:rsidR="0080534A" w:rsidRPr="00FE3D45" w:rsidRDefault="0080534A" w:rsidP="0080534A">
      <w:pPr>
        <w:spacing w:after="0" w:line="360" w:lineRule="auto"/>
        <w:ind w:left="-5" w:hanging="10"/>
        <w:jc w:val="both"/>
        <w:rPr>
          <w:rFonts w:ascii="Arial" w:hAnsi="Arial" w:cs="Arial"/>
        </w:rPr>
      </w:pPr>
    </w:p>
    <w:p w:rsidR="009C2401" w:rsidRPr="00FE3D45" w:rsidRDefault="00FE3D45" w:rsidP="0080534A">
      <w:pPr>
        <w:spacing w:after="0" w:line="360" w:lineRule="auto"/>
        <w:ind w:left="10" w:hanging="10"/>
        <w:jc w:val="center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§ 7</w:t>
      </w:r>
    </w:p>
    <w:p w:rsidR="00FE3D45" w:rsidRPr="00FE3D45" w:rsidRDefault="00FE3D45" w:rsidP="0080534A">
      <w:pPr>
        <w:spacing w:after="0" w:line="360" w:lineRule="auto"/>
        <w:ind w:left="10" w:hanging="10"/>
        <w:jc w:val="center"/>
        <w:rPr>
          <w:rFonts w:ascii="Arial" w:hAnsi="Arial" w:cs="Arial"/>
        </w:rPr>
      </w:pPr>
    </w:p>
    <w:p w:rsidR="009C2401" w:rsidRPr="00FE3D45" w:rsidRDefault="008B2873" w:rsidP="0080534A">
      <w:pPr>
        <w:pStyle w:val="Akapitzlist"/>
        <w:numPr>
          <w:ilvl w:val="0"/>
          <w:numId w:val="12"/>
        </w:numPr>
        <w:spacing w:after="0" w:line="360" w:lineRule="auto"/>
        <w:ind w:left="284" w:right="225" w:hanging="284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Za dostarczoną zwierzynę Sprzed</w:t>
      </w:r>
      <w:r w:rsidR="00E55963">
        <w:rPr>
          <w:rFonts w:ascii="Arial" w:eastAsia="Arial" w:hAnsi="Arial" w:cs="Arial"/>
        </w:rPr>
        <w:t>awca</w:t>
      </w:r>
      <w:r w:rsidRPr="00FE3D45">
        <w:rPr>
          <w:rFonts w:ascii="Arial" w:eastAsia="Arial" w:hAnsi="Arial" w:cs="Arial"/>
        </w:rPr>
        <w:t xml:space="preserve"> wystawi fakturę, najpóźniej w ciągu 14 dni od każdej dostarczonej partii.</w:t>
      </w:r>
    </w:p>
    <w:p w:rsidR="009C2401" w:rsidRPr="00FE3D45" w:rsidRDefault="008B2873" w:rsidP="0080534A">
      <w:pPr>
        <w:pStyle w:val="Akapitzlist"/>
        <w:numPr>
          <w:ilvl w:val="0"/>
          <w:numId w:val="12"/>
        </w:numPr>
        <w:spacing w:after="0" w:line="360" w:lineRule="auto"/>
        <w:ind w:left="284" w:right="225" w:hanging="284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Kupującego obciąża obowiązek przeprowadzenia wym</w:t>
      </w:r>
      <w:r w:rsidR="00A301C7" w:rsidRPr="00FE3D45">
        <w:rPr>
          <w:rFonts w:ascii="Arial" w:eastAsia="Arial" w:hAnsi="Arial" w:cs="Arial"/>
        </w:rPr>
        <w:t>aganych badań weterynaryjnych w </w:t>
      </w:r>
      <w:r w:rsidRPr="00FE3D45">
        <w:rPr>
          <w:rFonts w:ascii="Arial" w:eastAsia="Arial" w:hAnsi="Arial" w:cs="Arial"/>
        </w:rPr>
        <w:t>obowiązujących terminach i na własny koszt.</w:t>
      </w:r>
    </w:p>
    <w:p w:rsidR="009C2401" w:rsidRPr="00FE3D45" w:rsidRDefault="008B2873" w:rsidP="0080534A">
      <w:pPr>
        <w:pStyle w:val="Akapitzlist"/>
        <w:numPr>
          <w:ilvl w:val="0"/>
          <w:numId w:val="12"/>
        </w:numPr>
        <w:spacing w:after="0" w:line="360" w:lineRule="auto"/>
        <w:ind w:left="284" w:right="225" w:hanging="284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Zapłaty za zakupioną partię tusz Kupujący dokonuje w formie przelewu na rachunek bankowy Sprzeda</w:t>
      </w:r>
      <w:r w:rsidR="00E55963">
        <w:rPr>
          <w:rFonts w:ascii="Arial" w:eastAsia="Arial" w:hAnsi="Arial" w:cs="Arial"/>
        </w:rPr>
        <w:t>wcę</w:t>
      </w:r>
      <w:r w:rsidRPr="00FE3D45">
        <w:rPr>
          <w:rFonts w:ascii="Arial" w:eastAsia="Arial" w:hAnsi="Arial" w:cs="Arial"/>
        </w:rPr>
        <w:t xml:space="preserve"> wskazany na fakturze, w terminie do 14 dni od daty wystawienia faktury.</w:t>
      </w:r>
    </w:p>
    <w:p w:rsidR="009C2401" w:rsidRPr="00FE3D45" w:rsidRDefault="008B2873" w:rsidP="0080534A">
      <w:pPr>
        <w:pStyle w:val="Akapitzlist"/>
        <w:numPr>
          <w:ilvl w:val="0"/>
          <w:numId w:val="12"/>
        </w:numPr>
        <w:spacing w:after="0" w:line="360" w:lineRule="auto"/>
        <w:ind w:left="284" w:right="225" w:hanging="284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Za dzień dokonania zapłaty uznaje się datę wpływu środków pieniężnych na rachunek bankowy Sprzeda</w:t>
      </w:r>
      <w:r w:rsidR="00E55963">
        <w:rPr>
          <w:rFonts w:ascii="Arial" w:eastAsia="Arial" w:hAnsi="Arial" w:cs="Arial"/>
        </w:rPr>
        <w:t>wcy</w:t>
      </w:r>
      <w:r w:rsidRPr="00FE3D45">
        <w:rPr>
          <w:rFonts w:ascii="Arial" w:eastAsia="Arial" w:hAnsi="Arial" w:cs="Arial"/>
        </w:rPr>
        <w:t>.</w:t>
      </w:r>
    </w:p>
    <w:p w:rsidR="00FE3D45" w:rsidRPr="00FE3D45" w:rsidRDefault="00FE3D45" w:rsidP="00FE3D45">
      <w:pPr>
        <w:pStyle w:val="Zwykytek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3D45">
        <w:rPr>
          <w:rFonts w:ascii="Arial" w:hAnsi="Arial" w:cs="Arial"/>
          <w:color w:val="000000" w:themeColor="text1"/>
          <w:sz w:val="22"/>
          <w:szCs w:val="22"/>
        </w:rPr>
        <w:t>W przypadku opóźnienia w zapłacie należności</w:t>
      </w:r>
      <w:r w:rsidRPr="00FE3D45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E3D45">
        <w:rPr>
          <w:rFonts w:ascii="Arial" w:hAnsi="Arial" w:cs="Arial"/>
          <w:color w:val="000000" w:themeColor="text1"/>
          <w:sz w:val="22"/>
          <w:szCs w:val="22"/>
        </w:rPr>
        <w:t xml:space="preserve"> Sprzedawcy będą przysługiwały odsetki określone we właściwych przepisach. W zakresie odsetek za opóźnienie w</w:t>
      </w:r>
      <w:r w:rsidRPr="00FE3D45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E3D45">
        <w:rPr>
          <w:rFonts w:ascii="Arial" w:hAnsi="Arial" w:cs="Arial"/>
          <w:color w:val="000000" w:themeColor="text1"/>
          <w:sz w:val="22"/>
          <w:szCs w:val="22"/>
        </w:rPr>
        <w:t xml:space="preserve">zapłacie należności zastosowanie będzie miała </w:t>
      </w:r>
      <w:r w:rsidRPr="00FE3D45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FE3D45">
        <w:rPr>
          <w:rFonts w:ascii="Arial" w:hAnsi="Arial" w:cs="Arial"/>
          <w:color w:val="000000" w:themeColor="text1"/>
          <w:sz w:val="22"/>
          <w:szCs w:val="22"/>
        </w:rPr>
        <w:t>stawa z dnia 08.03.2013 r.</w:t>
      </w:r>
      <w:r w:rsidRPr="00FE3D45">
        <w:rPr>
          <w:rFonts w:ascii="Arial" w:hAnsi="Arial" w:cs="Arial"/>
          <w:bCs/>
          <w:sz w:val="22"/>
          <w:szCs w:val="22"/>
        </w:rPr>
        <w:t xml:space="preserve"> o przeciwdziałaniu nadmiernym opóźnieniom w transakcjach handlowych</w:t>
      </w:r>
      <w:r w:rsidRPr="00FE3D45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E3D45">
        <w:rPr>
          <w:rFonts w:ascii="Arial" w:hAnsi="Arial" w:cs="Arial"/>
          <w:color w:val="000000" w:themeColor="text1"/>
          <w:sz w:val="22"/>
          <w:szCs w:val="22"/>
        </w:rPr>
        <w:t xml:space="preserve"> (Dz. U. </w:t>
      </w:r>
      <w:r w:rsidRPr="00FE3D45">
        <w:rPr>
          <w:rFonts w:ascii="Arial" w:hAnsi="Arial" w:cs="Arial"/>
          <w:color w:val="000000" w:themeColor="text1"/>
          <w:sz w:val="22"/>
          <w:szCs w:val="22"/>
          <w:lang w:val="pl-PL"/>
        </w:rPr>
        <w:t>2023</w:t>
      </w:r>
      <w:r w:rsidRPr="00FE3D45">
        <w:rPr>
          <w:rFonts w:ascii="Arial" w:hAnsi="Arial" w:cs="Arial"/>
          <w:color w:val="000000" w:themeColor="text1"/>
          <w:sz w:val="22"/>
          <w:szCs w:val="22"/>
        </w:rPr>
        <w:t xml:space="preserve"> r., poz. </w:t>
      </w:r>
      <w:r w:rsidRPr="00FE3D45">
        <w:rPr>
          <w:rFonts w:ascii="Arial" w:hAnsi="Arial" w:cs="Arial"/>
          <w:color w:val="000000" w:themeColor="text1"/>
          <w:sz w:val="22"/>
          <w:szCs w:val="22"/>
          <w:lang w:val="pl-PL"/>
        </w:rPr>
        <w:t>1719</w:t>
      </w:r>
      <w:r w:rsidRPr="00FE3D45">
        <w:rPr>
          <w:rFonts w:ascii="Arial" w:hAnsi="Arial" w:cs="Arial"/>
          <w:color w:val="000000" w:themeColor="text1"/>
          <w:sz w:val="22"/>
          <w:szCs w:val="22"/>
        </w:rPr>
        <w:t>)</w:t>
      </w:r>
      <w:r w:rsidRPr="00FE3D45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FE3D45" w:rsidRPr="00FE3D45" w:rsidRDefault="00FE3D45" w:rsidP="00FE3D45">
      <w:pPr>
        <w:pStyle w:val="Zwykytek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3D45">
        <w:rPr>
          <w:rFonts w:ascii="Arial" w:hAnsi="Arial" w:cs="Arial"/>
          <w:sz w:val="22"/>
          <w:szCs w:val="22"/>
        </w:rPr>
        <w:t>Powstanie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 </w:t>
      </w:r>
      <w:r w:rsidRPr="00FE3D45">
        <w:rPr>
          <w:rFonts w:ascii="Arial" w:hAnsi="Arial" w:cs="Arial"/>
          <w:sz w:val="22"/>
          <w:szCs w:val="22"/>
        </w:rPr>
        <w:t>należności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 </w:t>
      </w:r>
      <w:r w:rsidRPr="00FE3D45">
        <w:rPr>
          <w:rFonts w:ascii="Arial" w:hAnsi="Arial" w:cs="Arial"/>
          <w:sz w:val="22"/>
          <w:szCs w:val="22"/>
        </w:rPr>
        <w:t>przeterminowanych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 </w:t>
      </w:r>
      <w:r w:rsidRPr="00FE3D45">
        <w:rPr>
          <w:rFonts w:ascii="Arial" w:hAnsi="Arial" w:cs="Arial"/>
          <w:sz w:val="22"/>
          <w:szCs w:val="22"/>
        </w:rPr>
        <w:t>upoważnia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 </w:t>
      </w:r>
      <w:r w:rsidRPr="00FE3D45">
        <w:rPr>
          <w:rFonts w:ascii="Arial" w:hAnsi="Arial" w:cs="Arial"/>
          <w:sz w:val="22"/>
          <w:szCs w:val="22"/>
        </w:rPr>
        <w:t>Sprzed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awcę </w:t>
      </w:r>
      <w:r w:rsidRPr="00FE3D45">
        <w:rPr>
          <w:rFonts w:ascii="Arial" w:hAnsi="Arial" w:cs="Arial"/>
          <w:sz w:val="22"/>
          <w:szCs w:val="22"/>
        </w:rPr>
        <w:t>do wstrzymania wydawania dziczyzny do czasu ich całkowitej spłaty.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E3D45" w:rsidRPr="00FE3D45" w:rsidRDefault="00FE3D45" w:rsidP="00FE3D45">
      <w:pPr>
        <w:pStyle w:val="Zwykytek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3D45">
        <w:rPr>
          <w:rFonts w:ascii="Arial" w:hAnsi="Arial" w:cs="Arial"/>
          <w:sz w:val="22"/>
          <w:szCs w:val="22"/>
          <w:lang w:val="pl-PL"/>
        </w:rPr>
        <w:t>Opóźnienie</w:t>
      </w:r>
      <w:r w:rsidRPr="00FE3D45">
        <w:rPr>
          <w:rFonts w:ascii="Arial" w:hAnsi="Arial" w:cs="Arial"/>
          <w:sz w:val="22"/>
          <w:szCs w:val="22"/>
        </w:rPr>
        <w:t xml:space="preserve"> w zapłacie powyżej </w:t>
      </w:r>
      <w:r w:rsidRPr="00FE3D45">
        <w:rPr>
          <w:rFonts w:ascii="Arial" w:hAnsi="Arial" w:cs="Arial"/>
          <w:sz w:val="22"/>
          <w:szCs w:val="22"/>
          <w:lang w:val="pl-PL"/>
        </w:rPr>
        <w:t>…...</w:t>
      </w:r>
      <w:r w:rsidRPr="00FE3D45">
        <w:rPr>
          <w:rFonts w:ascii="Arial" w:hAnsi="Arial" w:cs="Arial"/>
          <w:sz w:val="22"/>
          <w:szCs w:val="22"/>
        </w:rPr>
        <w:t xml:space="preserve"> dni upoważnia Sprzed</w:t>
      </w:r>
      <w:r w:rsidRPr="00FE3D45">
        <w:rPr>
          <w:rFonts w:ascii="Arial" w:hAnsi="Arial" w:cs="Arial"/>
          <w:sz w:val="22"/>
          <w:szCs w:val="22"/>
          <w:lang w:val="pl-PL"/>
        </w:rPr>
        <w:t>awcę</w:t>
      </w:r>
      <w:r w:rsidRPr="00FE3D45">
        <w:rPr>
          <w:rFonts w:ascii="Arial" w:hAnsi="Arial" w:cs="Arial"/>
          <w:sz w:val="22"/>
          <w:szCs w:val="22"/>
        </w:rPr>
        <w:t xml:space="preserve"> do 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zaspokojenia należności z wniesionej kaucji </w:t>
      </w:r>
      <w:r w:rsidRPr="00FE3D45">
        <w:rPr>
          <w:rFonts w:ascii="Arial" w:hAnsi="Arial" w:cs="Arial"/>
          <w:sz w:val="22"/>
          <w:szCs w:val="22"/>
        </w:rPr>
        <w:t xml:space="preserve">od umowy </w:t>
      </w:r>
      <w:r w:rsidRPr="00FE3D45">
        <w:rPr>
          <w:rFonts w:ascii="Arial" w:hAnsi="Arial" w:cs="Arial"/>
          <w:sz w:val="22"/>
          <w:szCs w:val="22"/>
          <w:lang w:val="pl-PL"/>
        </w:rPr>
        <w:t>bez wyznaczania dodatkowego terminu</w:t>
      </w:r>
      <w:r w:rsidRPr="00FE3D45">
        <w:rPr>
          <w:rFonts w:ascii="Arial" w:hAnsi="Arial" w:cs="Arial"/>
          <w:sz w:val="22"/>
          <w:szCs w:val="22"/>
        </w:rPr>
        <w:t>.</w:t>
      </w:r>
    </w:p>
    <w:p w:rsidR="00FE3D45" w:rsidRPr="00FE3D45" w:rsidRDefault="00FE3D45" w:rsidP="00FE3D45">
      <w:pPr>
        <w:pStyle w:val="Zwykytek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3D45">
        <w:rPr>
          <w:rFonts w:ascii="Arial" w:hAnsi="Arial" w:cs="Arial"/>
          <w:sz w:val="22"/>
          <w:szCs w:val="22"/>
        </w:rPr>
        <w:t>Na zabezpieczenie należności Sprzed</w:t>
      </w:r>
      <w:r w:rsidRPr="00FE3D45">
        <w:rPr>
          <w:rFonts w:ascii="Arial" w:hAnsi="Arial" w:cs="Arial"/>
          <w:sz w:val="22"/>
          <w:szCs w:val="22"/>
          <w:lang w:val="pl-PL"/>
        </w:rPr>
        <w:t>awcy</w:t>
      </w:r>
      <w:r w:rsidRPr="00FE3D45">
        <w:rPr>
          <w:rFonts w:ascii="Arial" w:hAnsi="Arial" w:cs="Arial"/>
          <w:sz w:val="22"/>
          <w:szCs w:val="22"/>
        </w:rPr>
        <w:t xml:space="preserve"> wynikających z niniejszej </w:t>
      </w:r>
      <w:r w:rsidRPr="00FE3D45">
        <w:rPr>
          <w:rFonts w:ascii="Arial" w:hAnsi="Arial" w:cs="Arial"/>
          <w:sz w:val="22"/>
          <w:szCs w:val="22"/>
          <w:lang w:val="pl-PL"/>
        </w:rPr>
        <w:t>u</w:t>
      </w:r>
      <w:r w:rsidRPr="00FE3D45">
        <w:rPr>
          <w:rFonts w:ascii="Arial" w:hAnsi="Arial" w:cs="Arial"/>
          <w:sz w:val="22"/>
          <w:szCs w:val="22"/>
        </w:rPr>
        <w:t xml:space="preserve">mowy Kupujący przed zawarciem umowy dokonał wpłaty 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zabezpieczenia należytego wykonania umowy </w:t>
      </w:r>
      <w:r w:rsidRPr="00FE3D45">
        <w:rPr>
          <w:rFonts w:ascii="Arial" w:hAnsi="Arial" w:cs="Arial"/>
          <w:sz w:val="22"/>
          <w:szCs w:val="22"/>
        </w:rPr>
        <w:t xml:space="preserve"> na rachunek bankowy Nadleśnictwa 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…………………. </w:t>
      </w:r>
      <w:proofErr w:type="gramStart"/>
      <w:r w:rsidRPr="00FE3D45">
        <w:rPr>
          <w:rFonts w:ascii="Arial" w:hAnsi="Arial" w:cs="Arial"/>
          <w:sz w:val="22"/>
          <w:szCs w:val="22"/>
          <w:lang w:val="pl-PL"/>
        </w:rPr>
        <w:t>w</w:t>
      </w:r>
      <w:proofErr w:type="gramEnd"/>
      <w:r w:rsidRPr="00FE3D45">
        <w:rPr>
          <w:rFonts w:ascii="Arial" w:hAnsi="Arial" w:cs="Arial"/>
          <w:sz w:val="22"/>
          <w:szCs w:val="22"/>
          <w:lang w:val="pl-PL"/>
        </w:rPr>
        <w:t xml:space="preserve"> wysokości 5 200,00 zł (słownie: pięć tysięcy dwieście złotych, 00/100). Po zakończeniu sezonu i uregulowaniu należności dotyczących tego </w:t>
      </w:r>
      <w:proofErr w:type="gramStart"/>
      <w:r w:rsidRPr="00FE3D45">
        <w:rPr>
          <w:rFonts w:ascii="Arial" w:hAnsi="Arial" w:cs="Arial"/>
          <w:sz w:val="22"/>
          <w:szCs w:val="22"/>
          <w:lang w:val="pl-PL"/>
        </w:rPr>
        <w:t>okresu  zabezpieczenie</w:t>
      </w:r>
      <w:proofErr w:type="gramEnd"/>
      <w:r w:rsidRPr="00FE3D45">
        <w:rPr>
          <w:rFonts w:ascii="Arial" w:hAnsi="Arial" w:cs="Arial"/>
          <w:sz w:val="22"/>
          <w:szCs w:val="22"/>
          <w:lang w:val="pl-PL"/>
        </w:rPr>
        <w:t xml:space="preserve"> zostanie zwrócone zgodnie z obowiązującymi przepisami na konto Kupującego.</w:t>
      </w:r>
    </w:p>
    <w:p w:rsidR="00FE3D45" w:rsidRPr="007C57AA" w:rsidRDefault="00FE3D45" w:rsidP="00FE3D45">
      <w:pPr>
        <w:pStyle w:val="Zwykytek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3D45">
        <w:rPr>
          <w:rFonts w:ascii="Arial" w:hAnsi="Arial" w:cs="Arial"/>
          <w:sz w:val="22"/>
          <w:szCs w:val="22"/>
          <w:lang w:val="pl-PL"/>
        </w:rPr>
        <w:t>Kupujący upoważnia Sprzeda</w:t>
      </w:r>
      <w:r w:rsidR="00E55963">
        <w:rPr>
          <w:rFonts w:ascii="Arial" w:hAnsi="Arial" w:cs="Arial"/>
          <w:sz w:val="22"/>
          <w:szCs w:val="22"/>
          <w:lang w:val="pl-PL"/>
        </w:rPr>
        <w:t>wcę</w:t>
      </w:r>
      <w:r w:rsidRPr="00FE3D45">
        <w:rPr>
          <w:rFonts w:ascii="Arial" w:hAnsi="Arial" w:cs="Arial"/>
          <w:sz w:val="22"/>
          <w:szCs w:val="22"/>
          <w:lang w:val="pl-PL"/>
        </w:rPr>
        <w:t xml:space="preserve"> do wystawiania faktury bez podpisu odbiorcy.</w:t>
      </w:r>
    </w:p>
    <w:p w:rsidR="007C57AA" w:rsidRPr="00FE3D45" w:rsidRDefault="007C57AA" w:rsidP="007C57AA">
      <w:pPr>
        <w:pStyle w:val="Zwykytek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2401" w:rsidRDefault="00FE3D45" w:rsidP="0080534A">
      <w:pPr>
        <w:spacing w:after="0" w:line="360" w:lineRule="auto"/>
        <w:ind w:left="10" w:hanging="10"/>
        <w:jc w:val="center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§ 8</w:t>
      </w:r>
    </w:p>
    <w:p w:rsidR="007C57AA" w:rsidRPr="00FE3D45" w:rsidRDefault="007C57AA" w:rsidP="0080534A">
      <w:pPr>
        <w:spacing w:after="0" w:line="360" w:lineRule="auto"/>
        <w:ind w:left="10" w:hanging="10"/>
        <w:jc w:val="center"/>
        <w:rPr>
          <w:rFonts w:ascii="Arial" w:hAnsi="Arial" w:cs="Arial"/>
        </w:rPr>
      </w:pPr>
    </w:p>
    <w:p w:rsidR="009C2401" w:rsidRPr="00FE3D45" w:rsidRDefault="008B2873" w:rsidP="0080534A">
      <w:pPr>
        <w:spacing w:after="0" w:line="360" w:lineRule="auto"/>
        <w:ind w:left="-5" w:hanging="10"/>
        <w:jc w:val="both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Niniejsza umowa zawarta zosta</w:t>
      </w:r>
      <w:r w:rsidR="00FE3D45" w:rsidRPr="00FE3D45">
        <w:rPr>
          <w:rFonts w:ascii="Arial" w:eastAsia="Arial" w:hAnsi="Arial" w:cs="Arial"/>
        </w:rPr>
        <w:t>je na okres od dnia ……………...2024</w:t>
      </w:r>
      <w:r w:rsidRPr="00FE3D45">
        <w:rPr>
          <w:rFonts w:ascii="Arial" w:eastAsia="Arial" w:hAnsi="Arial" w:cs="Arial"/>
        </w:rPr>
        <w:t xml:space="preserve"> </w:t>
      </w:r>
      <w:proofErr w:type="gramStart"/>
      <w:r w:rsidRPr="00FE3D45">
        <w:rPr>
          <w:rFonts w:ascii="Arial" w:eastAsia="Arial" w:hAnsi="Arial" w:cs="Arial"/>
        </w:rPr>
        <w:t>r</w:t>
      </w:r>
      <w:proofErr w:type="gramEnd"/>
      <w:r w:rsidRPr="00FE3D45">
        <w:rPr>
          <w:rFonts w:ascii="Arial" w:eastAsia="Arial" w:hAnsi="Arial" w:cs="Arial"/>
        </w:rPr>
        <w:t>. do 31.03.202</w:t>
      </w:r>
      <w:r w:rsidR="00FE3D45" w:rsidRPr="00FE3D45">
        <w:rPr>
          <w:rFonts w:ascii="Arial" w:eastAsia="Arial" w:hAnsi="Arial" w:cs="Arial"/>
        </w:rPr>
        <w:t>5</w:t>
      </w:r>
      <w:r w:rsidRPr="00FE3D45">
        <w:rPr>
          <w:rFonts w:ascii="Arial" w:eastAsia="Arial" w:hAnsi="Arial" w:cs="Arial"/>
        </w:rPr>
        <w:t xml:space="preserve"> </w:t>
      </w:r>
      <w:proofErr w:type="gramStart"/>
      <w:r w:rsidRPr="00FE3D45">
        <w:rPr>
          <w:rFonts w:ascii="Arial" w:eastAsia="Arial" w:hAnsi="Arial" w:cs="Arial"/>
        </w:rPr>
        <w:t>r</w:t>
      </w:r>
      <w:proofErr w:type="gramEnd"/>
      <w:r w:rsidRPr="00FE3D45">
        <w:rPr>
          <w:rFonts w:ascii="Arial" w:eastAsia="Arial" w:hAnsi="Arial" w:cs="Arial"/>
        </w:rPr>
        <w:t>.</w:t>
      </w:r>
    </w:p>
    <w:p w:rsidR="0080534A" w:rsidRPr="00FE3D45" w:rsidRDefault="0080534A" w:rsidP="0080534A">
      <w:pPr>
        <w:spacing w:after="0" w:line="360" w:lineRule="auto"/>
        <w:ind w:left="-5" w:hanging="10"/>
        <w:jc w:val="both"/>
        <w:rPr>
          <w:rFonts w:ascii="Arial" w:hAnsi="Arial" w:cs="Arial"/>
        </w:rPr>
      </w:pPr>
    </w:p>
    <w:p w:rsidR="009C2401" w:rsidRPr="00FE3D45" w:rsidRDefault="007C57AA" w:rsidP="0080534A">
      <w:pPr>
        <w:spacing w:after="0" w:line="360" w:lineRule="auto"/>
        <w:ind w:left="10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§ 9</w:t>
      </w:r>
    </w:p>
    <w:p w:rsidR="009C2401" w:rsidRPr="00FE3D45" w:rsidRDefault="008B2873" w:rsidP="00482D7D">
      <w:pPr>
        <w:pStyle w:val="Akapitzlist"/>
        <w:numPr>
          <w:ilvl w:val="0"/>
          <w:numId w:val="13"/>
        </w:numPr>
        <w:spacing w:after="0" w:line="360" w:lineRule="auto"/>
        <w:ind w:left="284" w:right="7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Każda ze stron może rozwiązać niniejszą umowę przed up</w:t>
      </w:r>
      <w:r w:rsidR="00E1280A" w:rsidRPr="00FE3D45">
        <w:rPr>
          <w:rFonts w:ascii="Arial" w:eastAsia="Arial" w:hAnsi="Arial" w:cs="Arial"/>
        </w:rPr>
        <w:t>ływem okresu jej wygaśnięcia, w </w:t>
      </w:r>
      <w:r w:rsidRPr="00FE3D45">
        <w:rPr>
          <w:rFonts w:ascii="Arial" w:eastAsia="Arial" w:hAnsi="Arial" w:cs="Arial"/>
        </w:rPr>
        <w:t>formie pisemnej z jednomiesięcznym okresem wypowiedzeniem, ze skutkiem na koniec miesiąca.</w:t>
      </w:r>
    </w:p>
    <w:p w:rsidR="009C2401" w:rsidRPr="00FE3D45" w:rsidRDefault="008B2873" w:rsidP="00482D7D">
      <w:pPr>
        <w:pStyle w:val="Akapitzlist"/>
        <w:numPr>
          <w:ilvl w:val="0"/>
          <w:numId w:val="13"/>
        </w:numPr>
        <w:spacing w:after="0" w:line="360" w:lineRule="auto"/>
        <w:ind w:left="284" w:right="7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Sprzeda</w:t>
      </w:r>
      <w:r w:rsidR="00E55963">
        <w:rPr>
          <w:rFonts w:ascii="Arial" w:eastAsia="Arial" w:hAnsi="Arial" w:cs="Arial"/>
        </w:rPr>
        <w:t>wca</w:t>
      </w:r>
      <w:r w:rsidRPr="00FE3D45">
        <w:rPr>
          <w:rFonts w:ascii="Arial" w:eastAsia="Arial" w:hAnsi="Arial" w:cs="Arial"/>
        </w:rPr>
        <w:t xml:space="preserve"> ma prawo do rozwiązania niniejszej umow</w:t>
      </w:r>
      <w:r w:rsidR="00E1280A" w:rsidRPr="00FE3D45">
        <w:rPr>
          <w:rFonts w:ascii="Arial" w:eastAsia="Arial" w:hAnsi="Arial" w:cs="Arial"/>
        </w:rPr>
        <w:t>y ze skutkiem natychmiastowym w </w:t>
      </w:r>
      <w:r w:rsidRPr="00FE3D45">
        <w:rPr>
          <w:rFonts w:ascii="Arial" w:eastAsia="Arial" w:hAnsi="Arial" w:cs="Arial"/>
        </w:rPr>
        <w:t>przypadku, gdy Kupujący:</w:t>
      </w:r>
    </w:p>
    <w:p w:rsidR="009C2401" w:rsidRPr="00FE3D45" w:rsidRDefault="008B2873" w:rsidP="00482D7D">
      <w:pPr>
        <w:numPr>
          <w:ilvl w:val="0"/>
          <w:numId w:val="5"/>
        </w:numPr>
        <w:spacing w:after="0" w:line="360" w:lineRule="auto"/>
        <w:ind w:firstLine="169"/>
        <w:jc w:val="both"/>
        <w:rPr>
          <w:rFonts w:ascii="Arial" w:hAnsi="Arial" w:cs="Arial"/>
        </w:rPr>
      </w:pPr>
      <w:proofErr w:type="gramStart"/>
      <w:r w:rsidRPr="00FE3D45">
        <w:rPr>
          <w:rFonts w:ascii="Arial" w:eastAsia="Arial" w:hAnsi="Arial" w:cs="Arial"/>
        </w:rPr>
        <w:t>dopuszcza</w:t>
      </w:r>
      <w:proofErr w:type="gramEnd"/>
      <w:r w:rsidRPr="00FE3D45">
        <w:rPr>
          <w:rFonts w:ascii="Arial" w:eastAsia="Arial" w:hAnsi="Arial" w:cs="Arial"/>
        </w:rPr>
        <w:t xml:space="preserve"> się zwłoki z zapłatą faktur o 14 dni, liczone od dnia wymagalności faktury.</w:t>
      </w:r>
    </w:p>
    <w:p w:rsidR="009C2401" w:rsidRPr="00FE3D45" w:rsidRDefault="008B2873" w:rsidP="00482D7D">
      <w:pPr>
        <w:numPr>
          <w:ilvl w:val="0"/>
          <w:numId w:val="5"/>
        </w:numPr>
        <w:spacing w:after="0" w:line="360" w:lineRule="auto"/>
        <w:ind w:firstLine="169"/>
        <w:jc w:val="both"/>
        <w:rPr>
          <w:rFonts w:ascii="Arial" w:hAnsi="Arial" w:cs="Arial"/>
        </w:rPr>
      </w:pPr>
      <w:proofErr w:type="gramStart"/>
      <w:r w:rsidRPr="00FE3D45">
        <w:rPr>
          <w:rFonts w:ascii="Arial" w:eastAsia="Arial" w:hAnsi="Arial" w:cs="Arial"/>
        </w:rPr>
        <w:t>nie</w:t>
      </w:r>
      <w:proofErr w:type="gramEnd"/>
      <w:r w:rsidRPr="00FE3D45">
        <w:rPr>
          <w:rFonts w:ascii="Arial" w:eastAsia="Arial" w:hAnsi="Arial" w:cs="Arial"/>
        </w:rPr>
        <w:t xml:space="preserve"> wykonał jakiegokolwiek zobowiązania wynikającego z niniejszej umowy.</w:t>
      </w:r>
    </w:p>
    <w:p w:rsidR="009C2401" w:rsidRPr="00FE3D45" w:rsidRDefault="008B2873" w:rsidP="00482D7D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Wypowiedzenie lub rozwiązanie umowy wymaga zachowania formy pisemnej pod rygorem nieważności.</w:t>
      </w:r>
    </w:p>
    <w:p w:rsidR="009C2401" w:rsidRPr="00FE3D45" w:rsidRDefault="008B2873" w:rsidP="0080534A">
      <w:pPr>
        <w:spacing w:after="0" w:line="360" w:lineRule="auto"/>
        <w:ind w:left="10" w:hanging="10"/>
        <w:jc w:val="center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 xml:space="preserve">§ </w:t>
      </w:r>
      <w:r w:rsidR="007C57AA">
        <w:rPr>
          <w:rFonts w:ascii="Arial" w:eastAsia="Arial" w:hAnsi="Arial" w:cs="Arial"/>
        </w:rPr>
        <w:t>10</w:t>
      </w:r>
    </w:p>
    <w:p w:rsidR="0080534A" w:rsidRPr="00FE3D45" w:rsidRDefault="0080534A" w:rsidP="00FE3D45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Sprzeda</w:t>
      </w:r>
      <w:r w:rsidR="00E55963">
        <w:rPr>
          <w:rFonts w:ascii="Arial" w:eastAsia="Arial" w:hAnsi="Arial" w:cs="Arial"/>
        </w:rPr>
        <w:t>wca</w:t>
      </w:r>
      <w:r w:rsidRPr="00FE3D45">
        <w:rPr>
          <w:rFonts w:ascii="Arial" w:eastAsia="Arial" w:hAnsi="Arial" w:cs="Arial"/>
        </w:rPr>
        <w:t xml:space="preserve"> dopuszcza wprowadzenie zmian do umowy w przypadku wystąpienia siły wyższej, co uniemożliwi </w:t>
      </w:r>
      <w:r w:rsidR="00DC13DE" w:rsidRPr="00FE3D45">
        <w:rPr>
          <w:rFonts w:ascii="Arial" w:eastAsia="Arial" w:hAnsi="Arial" w:cs="Arial"/>
        </w:rPr>
        <w:t>zabezpieczenie mas dziczyzny określonej w umowie</w:t>
      </w:r>
      <w:r w:rsidR="00807CF8" w:rsidRPr="00FE3D45">
        <w:rPr>
          <w:rFonts w:ascii="Arial" w:eastAsia="Arial" w:hAnsi="Arial" w:cs="Arial"/>
        </w:rPr>
        <w:t>. Przez siłę wyższą Sprzeda</w:t>
      </w:r>
      <w:r w:rsidR="00E55963">
        <w:rPr>
          <w:rFonts w:ascii="Arial" w:eastAsia="Arial" w:hAnsi="Arial" w:cs="Arial"/>
        </w:rPr>
        <w:t>wca</w:t>
      </w:r>
      <w:r w:rsidR="00807CF8" w:rsidRPr="00FE3D45">
        <w:rPr>
          <w:rFonts w:ascii="Arial" w:eastAsia="Arial" w:hAnsi="Arial" w:cs="Arial"/>
        </w:rPr>
        <w:t xml:space="preserve"> rozumie zdarzenie zewnętrzne o nadzwyczajnym charakterze, niezależne od Stron, niemożliwe lub nadzwyczaj trudne do przewidzenia którego, skutkom nie dało się zapobiec lub </w:t>
      </w:r>
      <w:r w:rsidR="00FE3D45" w:rsidRPr="00FE3D45">
        <w:rPr>
          <w:rFonts w:ascii="Arial" w:eastAsia="Arial" w:hAnsi="Arial" w:cs="Arial"/>
        </w:rPr>
        <w:t xml:space="preserve">byłoby to nadmiernie utrudnione w </w:t>
      </w:r>
      <w:proofErr w:type="gramStart"/>
      <w:r w:rsidR="00FE3D45" w:rsidRPr="00FE3D45">
        <w:rPr>
          <w:rFonts w:ascii="Arial" w:eastAsia="Arial" w:hAnsi="Arial" w:cs="Arial"/>
        </w:rPr>
        <w:t xml:space="preserve">szczególności </w:t>
      </w:r>
      <w:r w:rsidR="00807CF8" w:rsidRPr="00FE3D45">
        <w:rPr>
          <w:rFonts w:ascii="Arial" w:eastAsia="Arial" w:hAnsi="Arial" w:cs="Arial"/>
        </w:rPr>
        <w:t xml:space="preserve"> </w:t>
      </w:r>
      <w:r w:rsidR="00FE3D45" w:rsidRPr="00FE3D45">
        <w:rPr>
          <w:rFonts w:ascii="Arial" w:hAnsi="Arial" w:cs="Arial"/>
        </w:rPr>
        <w:t>decyzje</w:t>
      </w:r>
      <w:proofErr w:type="gramEnd"/>
      <w:r w:rsidR="00FE3D45" w:rsidRPr="00FE3D45">
        <w:rPr>
          <w:rFonts w:ascii="Arial" w:hAnsi="Arial" w:cs="Arial"/>
        </w:rPr>
        <w:t xml:space="preserve"> uprawnionych władz, epidemia wśród zwierząt itp. </w:t>
      </w:r>
      <w:r w:rsidR="00807CF8" w:rsidRPr="00FE3D45">
        <w:rPr>
          <w:rFonts w:ascii="Arial" w:eastAsia="Arial" w:hAnsi="Arial" w:cs="Arial"/>
        </w:rPr>
        <w:t>Powołanie się przez Stronę na siłę wyższą wymaga dochowania procedur informacyjnych.</w:t>
      </w:r>
    </w:p>
    <w:p w:rsidR="00FE3D45" w:rsidRPr="00FE3D45" w:rsidRDefault="00FE3D45" w:rsidP="00FE3D45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FE3D45">
        <w:rPr>
          <w:rFonts w:ascii="Arial" w:hAnsi="Arial" w:cs="Arial"/>
        </w:rPr>
        <w:t xml:space="preserve">W razie wystąpienia takiego zdarzenia lub czynnika, o którym mowa w ust. 1, </w:t>
      </w:r>
      <w:r w:rsidR="00E55963">
        <w:rPr>
          <w:rFonts w:ascii="Arial" w:hAnsi="Arial" w:cs="Arial"/>
        </w:rPr>
        <w:t>S</w:t>
      </w:r>
      <w:r w:rsidRPr="00FE3D45">
        <w:rPr>
          <w:rFonts w:ascii="Arial" w:hAnsi="Arial" w:cs="Arial"/>
        </w:rPr>
        <w:t>trony porozumieją się niezwłocznie w celu podjęcia decyzji, co do dalszej realizacji umowy.</w:t>
      </w:r>
    </w:p>
    <w:p w:rsidR="00FE3D45" w:rsidRPr="00FE3D45" w:rsidRDefault="00FE3D45" w:rsidP="00FE3D45">
      <w:pPr>
        <w:spacing w:after="0" w:line="360" w:lineRule="auto"/>
        <w:jc w:val="both"/>
        <w:rPr>
          <w:rFonts w:ascii="Arial" w:eastAsia="Arial" w:hAnsi="Arial" w:cs="Arial"/>
        </w:rPr>
      </w:pPr>
    </w:p>
    <w:p w:rsidR="0080534A" w:rsidRPr="00FE3D45" w:rsidRDefault="007C57AA" w:rsidP="0080534A">
      <w:pPr>
        <w:spacing w:after="0" w:line="360" w:lineRule="auto"/>
        <w:ind w:left="10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§ 11</w:t>
      </w:r>
    </w:p>
    <w:p w:rsidR="009C2401" w:rsidRPr="00FE3D45" w:rsidRDefault="008B2873" w:rsidP="0080534A">
      <w:pPr>
        <w:numPr>
          <w:ilvl w:val="0"/>
          <w:numId w:val="7"/>
        </w:numPr>
        <w:spacing w:after="0" w:line="360" w:lineRule="auto"/>
        <w:ind w:hanging="245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Umowa została sporządzona w dwóch jednobrzmiących egzemplarzach, po jednym dla każdej ze stron.</w:t>
      </w:r>
    </w:p>
    <w:p w:rsidR="009C2401" w:rsidRPr="00FE3D45" w:rsidRDefault="008B2873" w:rsidP="0080534A">
      <w:pPr>
        <w:numPr>
          <w:ilvl w:val="0"/>
          <w:numId w:val="7"/>
        </w:numPr>
        <w:spacing w:after="0" w:line="360" w:lineRule="auto"/>
        <w:ind w:hanging="245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Wszelkie zmiany umowy mogą nastąpić w formie pisemnych aneksów pod rygorem nieważności.</w:t>
      </w:r>
    </w:p>
    <w:p w:rsidR="00047A6B" w:rsidRPr="00FE3D45" w:rsidRDefault="00486527" w:rsidP="0080534A">
      <w:pPr>
        <w:numPr>
          <w:ilvl w:val="0"/>
          <w:numId w:val="7"/>
        </w:numPr>
        <w:spacing w:after="0" w:line="360" w:lineRule="auto"/>
        <w:ind w:hanging="245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Ewe</w:t>
      </w:r>
      <w:r w:rsidR="008B2873" w:rsidRPr="00FE3D45">
        <w:rPr>
          <w:rFonts w:ascii="Arial" w:eastAsia="Arial" w:hAnsi="Arial" w:cs="Arial"/>
        </w:rPr>
        <w:t>ntualne spory będą rozstrzygane przez Sąd właściwy dla siedziby Sprzed</w:t>
      </w:r>
      <w:r w:rsidR="00E55963">
        <w:rPr>
          <w:rFonts w:ascii="Arial" w:eastAsia="Arial" w:hAnsi="Arial" w:cs="Arial"/>
        </w:rPr>
        <w:t>awcy</w:t>
      </w:r>
      <w:r w:rsidR="008B2873" w:rsidRPr="00FE3D45">
        <w:rPr>
          <w:rFonts w:ascii="Arial" w:eastAsia="Arial" w:hAnsi="Arial" w:cs="Arial"/>
        </w:rPr>
        <w:t>.</w:t>
      </w:r>
    </w:p>
    <w:p w:rsidR="0080534A" w:rsidRPr="00FE3D45" w:rsidRDefault="0080534A" w:rsidP="0080534A">
      <w:pPr>
        <w:spacing w:after="0" w:line="360" w:lineRule="auto"/>
        <w:jc w:val="both"/>
        <w:rPr>
          <w:rFonts w:ascii="Arial" w:eastAsia="Arial" w:hAnsi="Arial" w:cs="Arial"/>
        </w:rPr>
      </w:pPr>
    </w:p>
    <w:p w:rsidR="0080534A" w:rsidRPr="00FE3D45" w:rsidRDefault="0080534A" w:rsidP="0080534A">
      <w:pPr>
        <w:spacing w:after="0" w:line="360" w:lineRule="auto"/>
        <w:jc w:val="both"/>
        <w:rPr>
          <w:rFonts w:ascii="Arial" w:eastAsia="Arial" w:hAnsi="Arial" w:cs="Arial"/>
        </w:rPr>
      </w:pPr>
    </w:p>
    <w:p w:rsidR="0080534A" w:rsidRPr="00FE3D45" w:rsidRDefault="0080534A" w:rsidP="0080534A">
      <w:pPr>
        <w:spacing w:after="0" w:line="360" w:lineRule="auto"/>
        <w:jc w:val="both"/>
        <w:rPr>
          <w:rFonts w:ascii="Arial" w:hAnsi="Arial" w:cs="Arial"/>
        </w:rPr>
      </w:pPr>
    </w:p>
    <w:p w:rsidR="00E1280A" w:rsidRPr="00FE3D45" w:rsidRDefault="008B2873" w:rsidP="0080534A">
      <w:pPr>
        <w:spacing w:after="0" w:line="360" w:lineRule="auto"/>
        <w:ind w:left="245"/>
        <w:jc w:val="both"/>
        <w:rPr>
          <w:rFonts w:ascii="Arial" w:eastAsia="Arial" w:hAnsi="Arial" w:cs="Arial"/>
          <w:b/>
        </w:rPr>
      </w:pPr>
      <w:proofErr w:type="gramStart"/>
      <w:r w:rsidRPr="00FE3D45">
        <w:rPr>
          <w:rFonts w:ascii="Arial" w:eastAsia="Arial" w:hAnsi="Arial" w:cs="Arial"/>
          <w:b/>
        </w:rPr>
        <w:t>Sprzeda</w:t>
      </w:r>
      <w:r w:rsidR="00E55963">
        <w:rPr>
          <w:rFonts w:ascii="Arial" w:eastAsia="Arial" w:hAnsi="Arial" w:cs="Arial"/>
          <w:b/>
        </w:rPr>
        <w:t>wca</w:t>
      </w:r>
      <w:r w:rsidRPr="00FE3D45">
        <w:rPr>
          <w:rFonts w:ascii="Arial" w:eastAsia="Arial" w:hAnsi="Arial" w:cs="Arial"/>
          <w:b/>
        </w:rPr>
        <w:t xml:space="preserve">                                                  </w:t>
      </w:r>
      <w:proofErr w:type="gramEnd"/>
      <w:r w:rsidRPr="00FE3D45">
        <w:rPr>
          <w:rFonts w:ascii="Arial" w:eastAsia="Arial" w:hAnsi="Arial" w:cs="Arial"/>
          <w:b/>
        </w:rPr>
        <w:t xml:space="preserve">                                                 Kupujący </w:t>
      </w:r>
    </w:p>
    <w:p w:rsidR="00E1280A" w:rsidRPr="00FE3D45" w:rsidRDefault="00E1280A" w:rsidP="0080534A">
      <w:pPr>
        <w:spacing w:after="0" w:line="360" w:lineRule="auto"/>
        <w:ind w:left="245"/>
        <w:jc w:val="both"/>
        <w:rPr>
          <w:rFonts w:ascii="Arial" w:eastAsia="Arial" w:hAnsi="Arial" w:cs="Arial"/>
          <w:b/>
        </w:rPr>
      </w:pPr>
    </w:p>
    <w:p w:rsidR="009C2401" w:rsidRPr="00FE3D45" w:rsidRDefault="008B2873" w:rsidP="0080534A">
      <w:pPr>
        <w:spacing w:after="0" w:line="360" w:lineRule="auto"/>
        <w:ind w:left="245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Załączniki:</w:t>
      </w:r>
    </w:p>
    <w:p w:rsidR="00047A6B" w:rsidRPr="00FE3D45" w:rsidRDefault="008B2873" w:rsidP="0080534A">
      <w:pPr>
        <w:numPr>
          <w:ilvl w:val="1"/>
          <w:numId w:val="7"/>
        </w:numPr>
        <w:spacing w:after="0" w:line="360" w:lineRule="auto"/>
        <w:ind w:right="2947" w:hanging="421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 xml:space="preserve">Oferta </w:t>
      </w:r>
      <w:r w:rsidR="00E55963">
        <w:rPr>
          <w:rFonts w:ascii="Arial" w:eastAsia="Arial" w:hAnsi="Arial" w:cs="Arial"/>
        </w:rPr>
        <w:t>Kupującego,</w:t>
      </w:r>
    </w:p>
    <w:p w:rsidR="009C2401" w:rsidRPr="00FE3D45" w:rsidRDefault="008B2873" w:rsidP="0080534A">
      <w:pPr>
        <w:numPr>
          <w:ilvl w:val="1"/>
          <w:numId w:val="7"/>
        </w:numPr>
        <w:spacing w:after="0" w:line="360" w:lineRule="auto"/>
        <w:ind w:right="2947" w:hanging="421"/>
        <w:jc w:val="both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>Klauzura RODO – art. 13</w:t>
      </w:r>
      <w:r w:rsidR="00E55963">
        <w:rPr>
          <w:rFonts w:ascii="Arial" w:eastAsia="Arial" w:hAnsi="Arial" w:cs="Arial"/>
        </w:rPr>
        <w:t>.</w:t>
      </w:r>
      <w:r w:rsidRPr="00FE3D45">
        <w:rPr>
          <w:rFonts w:ascii="Arial" w:hAnsi="Arial" w:cs="Arial"/>
        </w:rPr>
        <w:br w:type="page"/>
      </w:r>
    </w:p>
    <w:p w:rsidR="009C2401" w:rsidRPr="00FE3D45" w:rsidRDefault="008B2873" w:rsidP="0080534A">
      <w:pPr>
        <w:spacing w:after="281" w:line="360" w:lineRule="auto"/>
        <w:ind w:right="1"/>
        <w:jc w:val="right"/>
        <w:rPr>
          <w:rFonts w:ascii="Arial" w:hAnsi="Arial" w:cs="Arial"/>
        </w:rPr>
      </w:pPr>
      <w:r w:rsidRPr="00FE3D45">
        <w:rPr>
          <w:rFonts w:ascii="Arial" w:eastAsia="Arial" w:hAnsi="Arial" w:cs="Arial"/>
        </w:rPr>
        <w:t xml:space="preserve">Załącznik nr 2.do </w:t>
      </w:r>
      <w:r w:rsidR="0080534A" w:rsidRPr="00FE3D45">
        <w:rPr>
          <w:rFonts w:ascii="Arial" w:eastAsia="Arial" w:hAnsi="Arial" w:cs="Arial"/>
        </w:rPr>
        <w:t>umowy</w:t>
      </w:r>
      <w:r w:rsidRPr="00FE3D45">
        <w:rPr>
          <w:rFonts w:ascii="Arial" w:eastAsia="Arial" w:hAnsi="Arial" w:cs="Arial"/>
        </w:rPr>
        <w:t xml:space="preserve"> - obowiązek informacyjny art. 13 RODO.</w:t>
      </w:r>
    </w:p>
    <w:p w:rsidR="009C2401" w:rsidRPr="00FE3D45" w:rsidRDefault="008B2873" w:rsidP="0080534A">
      <w:pPr>
        <w:pStyle w:val="Nagwek1"/>
        <w:spacing w:line="360" w:lineRule="auto"/>
        <w:rPr>
          <w:color w:val="auto"/>
          <w:sz w:val="22"/>
        </w:rPr>
      </w:pPr>
      <w:r w:rsidRPr="00FE3D45">
        <w:rPr>
          <w:color w:val="auto"/>
          <w:sz w:val="22"/>
        </w:rPr>
        <w:t>OBOWIĄZEK INFORMACYJNY ART. 13 RODO* - Kupujący</w:t>
      </w:r>
    </w:p>
    <w:p w:rsidR="00DC13DE" w:rsidRPr="00FE3D45" w:rsidRDefault="00DC13DE" w:rsidP="00DC13DE">
      <w:pPr>
        <w:spacing w:after="0" w:line="276" w:lineRule="auto"/>
        <w:ind w:firstLine="708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Gołdap informuje, iż:</w:t>
      </w:r>
    </w:p>
    <w:p w:rsidR="00DC13DE" w:rsidRPr="00FE3D45" w:rsidRDefault="00DC13DE" w:rsidP="00DC13DE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>Administratorem danych osobowych osoby/osób, które realizują niniejsza umowę jest Nadleśnictwo Gołdap zwany dalej Administratorem, tel.: 87 615 00 48, e-mail: goldap@bialystok.</w:t>
      </w:r>
      <w:proofErr w:type="gramStart"/>
      <w:r w:rsidRPr="00FE3D45">
        <w:rPr>
          <w:rFonts w:ascii="Arial" w:hAnsi="Arial" w:cs="Arial"/>
          <w:color w:val="auto"/>
          <w:lang w:eastAsia="en-US"/>
        </w:rPr>
        <w:t>lasy</w:t>
      </w:r>
      <w:proofErr w:type="gramEnd"/>
      <w:r w:rsidRPr="00FE3D45">
        <w:rPr>
          <w:rFonts w:ascii="Arial" w:hAnsi="Arial" w:cs="Arial"/>
          <w:color w:val="auto"/>
          <w:lang w:eastAsia="en-US"/>
        </w:rPr>
        <w:t>.</w:t>
      </w:r>
      <w:proofErr w:type="gramStart"/>
      <w:r w:rsidRPr="00FE3D45">
        <w:rPr>
          <w:rFonts w:ascii="Arial" w:hAnsi="Arial" w:cs="Arial"/>
          <w:color w:val="auto"/>
          <w:lang w:eastAsia="en-US"/>
        </w:rPr>
        <w:t>gov</w:t>
      </w:r>
      <w:proofErr w:type="gramEnd"/>
      <w:r w:rsidRPr="00FE3D45">
        <w:rPr>
          <w:rFonts w:ascii="Arial" w:hAnsi="Arial" w:cs="Arial"/>
          <w:color w:val="auto"/>
          <w:lang w:eastAsia="en-US"/>
        </w:rPr>
        <w:t>.</w:t>
      </w:r>
      <w:proofErr w:type="gramStart"/>
      <w:r w:rsidRPr="00FE3D45">
        <w:rPr>
          <w:rFonts w:ascii="Arial" w:hAnsi="Arial" w:cs="Arial"/>
          <w:color w:val="auto"/>
          <w:lang w:eastAsia="en-US"/>
        </w:rPr>
        <w:t>pl</w:t>
      </w:r>
      <w:proofErr w:type="gramEnd"/>
    </w:p>
    <w:p w:rsidR="00DC13DE" w:rsidRPr="00FE3D45" w:rsidRDefault="00DC13DE" w:rsidP="00DC13DE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>W sprawach związanych z przetwarzaniem danych osobowych mogą Państwo kontaktować się pod adresem e-mail lub telefonem wskazanym w pkt 1.</w:t>
      </w:r>
    </w:p>
    <w:p w:rsidR="00DC13DE" w:rsidRPr="00FE3D45" w:rsidRDefault="00DC13DE" w:rsidP="00DC13DE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 xml:space="preserve">Celem przetwarzania Państwa danych osobowych jest realizacja i wykonanie umowy cywilnoprawnej. </w:t>
      </w:r>
    </w:p>
    <w:p w:rsidR="00DC13DE" w:rsidRPr="00FE3D45" w:rsidRDefault="00DC13DE" w:rsidP="00DC13DE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>Podstawą prawną przetwarzania Państwa danych osobowych jest art. 6 ust. 1 lit. b) RODO – przetwarzanie jest niezbędne do wykonania umowy, lub do podjęcia działań przed zawarciem umowy.</w:t>
      </w:r>
    </w:p>
    <w:p w:rsidR="00DC13DE" w:rsidRPr="00FE3D45" w:rsidRDefault="00DC13DE" w:rsidP="00DC13D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 xml:space="preserve">Administrator może przetwarzać Państwa dane </w:t>
      </w:r>
      <w:proofErr w:type="gramStart"/>
      <w:r w:rsidRPr="00FE3D45">
        <w:rPr>
          <w:rFonts w:ascii="Arial" w:hAnsi="Arial" w:cs="Arial"/>
          <w:color w:val="auto"/>
          <w:lang w:eastAsia="en-US"/>
        </w:rPr>
        <w:t>osobowe jako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prawnie uzasadniony interes realizowany przez Administratora o ile prawnie uzasadniony interes wystąpi. </w:t>
      </w:r>
    </w:p>
    <w:p w:rsidR="00DC13DE" w:rsidRPr="00FE3D45" w:rsidRDefault="00DC13DE" w:rsidP="00DC13D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DC13DE" w:rsidRPr="00FE3D45" w:rsidRDefault="00DC13DE" w:rsidP="00DC13DE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 xml:space="preserve">Dane osobowe nie są przekazywane poza Europejski Obszar Gospodarczy lub organizacji międzynarodowej. </w:t>
      </w:r>
    </w:p>
    <w:p w:rsidR="00DC13DE" w:rsidRPr="00FE3D45" w:rsidRDefault="00DC13DE" w:rsidP="00DC13D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>Mają Państwo prawo do:</w:t>
      </w:r>
    </w:p>
    <w:p w:rsidR="00DC13DE" w:rsidRPr="00FE3D45" w:rsidRDefault="00DC13DE" w:rsidP="00DC13D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FE3D45">
        <w:rPr>
          <w:rFonts w:ascii="Arial" w:hAnsi="Arial" w:cs="Arial"/>
          <w:color w:val="auto"/>
          <w:lang w:eastAsia="en-US"/>
        </w:rPr>
        <w:t>dostępu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do treści swoich danych oraz otrzymania ich kopii (art. 15 RODO),</w:t>
      </w:r>
    </w:p>
    <w:p w:rsidR="00DC13DE" w:rsidRPr="00FE3D45" w:rsidRDefault="00DC13DE" w:rsidP="00DC13D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FE3D45">
        <w:rPr>
          <w:rFonts w:ascii="Arial" w:hAnsi="Arial" w:cs="Arial"/>
          <w:color w:val="auto"/>
          <w:lang w:eastAsia="en-US"/>
        </w:rPr>
        <w:t>sprostowania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danych (art. 16. RODO),</w:t>
      </w:r>
    </w:p>
    <w:p w:rsidR="00DC13DE" w:rsidRPr="00FE3D45" w:rsidRDefault="00DC13DE" w:rsidP="00DC13D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FE3D45">
        <w:rPr>
          <w:rFonts w:ascii="Arial" w:hAnsi="Arial" w:cs="Arial"/>
          <w:color w:val="auto"/>
          <w:lang w:eastAsia="en-US"/>
        </w:rPr>
        <w:t>usunięcia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danych (art. 17 RODO),</w:t>
      </w:r>
    </w:p>
    <w:p w:rsidR="00DC13DE" w:rsidRPr="00FE3D45" w:rsidRDefault="00DC13DE" w:rsidP="00DC13D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FE3D45">
        <w:rPr>
          <w:rFonts w:ascii="Arial" w:hAnsi="Arial" w:cs="Arial"/>
          <w:color w:val="auto"/>
          <w:lang w:eastAsia="en-US"/>
        </w:rPr>
        <w:t>ograniczenia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przetwarzania danych (art. 18 RODO),</w:t>
      </w:r>
    </w:p>
    <w:p w:rsidR="00DC13DE" w:rsidRPr="00FE3D45" w:rsidRDefault="00DC13DE" w:rsidP="00DC13D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FE3D45">
        <w:rPr>
          <w:rFonts w:ascii="Arial" w:hAnsi="Arial" w:cs="Arial"/>
          <w:color w:val="auto"/>
          <w:lang w:eastAsia="en-US"/>
        </w:rPr>
        <w:t>przenoszenia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danych (art. 20 RODO),</w:t>
      </w:r>
    </w:p>
    <w:p w:rsidR="00DC13DE" w:rsidRPr="00FE3D45" w:rsidRDefault="00DC13DE" w:rsidP="00DC13D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FE3D45">
        <w:rPr>
          <w:rFonts w:ascii="Arial" w:hAnsi="Arial" w:cs="Arial"/>
          <w:color w:val="auto"/>
          <w:lang w:eastAsia="en-US"/>
        </w:rPr>
        <w:t>wniesienia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sprzeciwu wobec przetwarzania danych (art. 21 RODO),</w:t>
      </w:r>
    </w:p>
    <w:p w:rsidR="00DC13DE" w:rsidRPr="00FE3D45" w:rsidRDefault="00DC13DE" w:rsidP="00DC13D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FE3D45">
        <w:rPr>
          <w:rFonts w:ascii="Arial" w:hAnsi="Arial" w:cs="Arial"/>
          <w:color w:val="auto"/>
          <w:lang w:eastAsia="en-US"/>
        </w:rPr>
        <w:t>niepodlegania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decyzjom podjętym w warunkach zautomatyzowanego przetwarzania danych, w tym profilowania (art. 22 RODO).</w:t>
      </w:r>
    </w:p>
    <w:p w:rsidR="00DC13DE" w:rsidRPr="00FE3D45" w:rsidRDefault="00DC13DE" w:rsidP="00DC13D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FE3D45">
        <w:rPr>
          <w:rFonts w:ascii="Arial" w:hAnsi="Arial" w:cs="Arial"/>
          <w:color w:val="auto"/>
          <w:lang w:eastAsia="en-US"/>
        </w:rPr>
        <w:t>wniesienia</w:t>
      </w:r>
      <w:proofErr w:type="gramEnd"/>
      <w:r w:rsidRPr="00FE3D45">
        <w:rPr>
          <w:rFonts w:ascii="Arial" w:hAnsi="Arial" w:cs="Arial"/>
          <w:color w:val="auto"/>
          <w:lang w:eastAsia="en-US"/>
        </w:rPr>
        <w:t xml:space="preserve"> skargi do organu nadzorczego (Urzędu Ochrony Danych Osobowych, ul. Stawki 2, 00 - 193 Warszawa) nadzorującego zgodność przetwarzania danych z przepisami o ochronie danych osobowych</w:t>
      </w:r>
    </w:p>
    <w:p w:rsidR="00DC13DE" w:rsidRPr="00FE3D45" w:rsidRDefault="00DC13DE" w:rsidP="00DC13DE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FE3D45">
        <w:rPr>
          <w:rFonts w:ascii="Arial" w:hAnsi="Arial" w:cs="Arial"/>
          <w:color w:val="auto"/>
          <w:lang w:eastAsia="en-US"/>
        </w:rPr>
        <w:t xml:space="preserve">Administrator ma obowiązek przechowywać dane osobowe nie dłużej niż okres wynikający z Zarządzenia 74 Dyrektora Generalnego Lasów Państwowych z dnia 18 grudnia 2014 r. w sprawie jednolitego rzeczowego wykazu akt Państwowego Gospodarstwa Leśnego Lasy Państwowe. </w:t>
      </w:r>
    </w:p>
    <w:p w:rsidR="00DC13DE" w:rsidRPr="00FE3D45" w:rsidRDefault="00DC13DE" w:rsidP="00DC13DE">
      <w:pPr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DC13DE" w:rsidRPr="00FE3D45" w:rsidRDefault="00DC13DE" w:rsidP="00DC13DE">
      <w:pPr>
        <w:spacing w:after="5" w:line="252" w:lineRule="auto"/>
        <w:ind w:left="720"/>
        <w:jc w:val="both"/>
        <w:rPr>
          <w:rFonts w:ascii="Arial" w:eastAsia="Arial" w:hAnsi="Arial" w:cs="Arial"/>
        </w:rPr>
      </w:pPr>
      <w:r w:rsidRPr="00FE3D45">
        <w:rPr>
          <w:rFonts w:ascii="Arial" w:eastAsia="Arial" w:hAnsi="Arial" w:cs="Arial"/>
        </w:rPr>
        <w:t>Dane osobowe nie podlegają zautomatyzowanemu podejmowaniu decyzji, w tym oprofilowaniu</w:t>
      </w:r>
    </w:p>
    <w:p w:rsidR="009C2401" w:rsidRPr="00FE3D45" w:rsidRDefault="009C2401" w:rsidP="00DC13DE">
      <w:pPr>
        <w:spacing w:after="16" w:line="360" w:lineRule="auto"/>
        <w:ind w:right="-15" w:firstLine="708"/>
        <w:jc w:val="both"/>
        <w:rPr>
          <w:rFonts w:ascii="Arial" w:hAnsi="Arial" w:cs="Arial"/>
          <w:color w:val="FF0000"/>
        </w:rPr>
      </w:pPr>
    </w:p>
    <w:sectPr w:rsidR="009C2401" w:rsidRPr="00FE3D45" w:rsidSect="00A301C7">
      <w:pgSz w:w="11906" w:h="16838"/>
      <w:pgMar w:top="1459" w:right="849" w:bottom="150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D7CF0"/>
    <w:multiLevelType w:val="multilevel"/>
    <w:tmpl w:val="CA1066A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6BA4762"/>
    <w:multiLevelType w:val="hybridMultilevel"/>
    <w:tmpl w:val="5D88AEBE"/>
    <w:lvl w:ilvl="0" w:tplc="04150017">
      <w:start w:val="1"/>
      <w:numFmt w:val="lowerLetter"/>
      <w:lvlText w:val="%1)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 w15:restartNumberingAfterBreak="0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965"/>
    <w:multiLevelType w:val="hybridMultilevel"/>
    <w:tmpl w:val="C696FAA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0DF768F2"/>
    <w:multiLevelType w:val="multilevel"/>
    <w:tmpl w:val="D1A65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1D969A2"/>
    <w:multiLevelType w:val="hybridMultilevel"/>
    <w:tmpl w:val="7F627A6A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4134BB2"/>
    <w:multiLevelType w:val="hybridMultilevel"/>
    <w:tmpl w:val="7564D764"/>
    <w:lvl w:ilvl="0" w:tplc="BF48D03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A0D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0E1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6B4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77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07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C01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CD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C23C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7D7356"/>
    <w:multiLevelType w:val="hybridMultilevel"/>
    <w:tmpl w:val="0824D0F2"/>
    <w:lvl w:ilvl="0" w:tplc="919E03F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6B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0B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A9F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C7F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C9D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083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ED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242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9C41D6"/>
    <w:multiLevelType w:val="hybridMultilevel"/>
    <w:tmpl w:val="BFCEC2E2"/>
    <w:lvl w:ilvl="0" w:tplc="E7D462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437F0">
      <w:start w:val="1"/>
      <w:numFmt w:val="decimal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A4B6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8C68F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8E8B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22F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EA64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A3A6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42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12676"/>
    <w:multiLevelType w:val="hybridMultilevel"/>
    <w:tmpl w:val="52480868"/>
    <w:lvl w:ilvl="0" w:tplc="F15CDE0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2D7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A0C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6C1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4FA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EDD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EEE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2A7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E61E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4718D9"/>
    <w:multiLevelType w:val="multilevel"/>
    <w:tmpl w:val="CE3EBC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7277A3"/>
    <w:multiLevelType w:val="hybridMultilevel"/>
    <w:tmpl w:val="074A1BF6"/>
    <w:lvl w:ilvl="0" w:tplc="355A36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62836">
      <w:start w:val="1"/>
      <w:numFmt w:val="decimal"/>
      <w:lvlText w:val="%2.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0312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8C53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68BC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6DDF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4274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A53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E49F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36C78"/>
    <w:multiLevelType w:val="hybridMultilevel"/>
    <w:tmpl w:val="F41A1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4F5FC3"/>
    <w:multiLevelType w:val="hybridMultilevel"/>
    <w:tmpl w:val="C696FAA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49F6377A"/>
    <w:multiLevelType w:val="multilevel"/>
    <w:tmpl w:val="15D263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4CFA4B89"/>
    <w:multiLevelType w:val="hybridMultilevel"/>
    <w:tmpl w:val="CD2A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2700"/>
    <w:multiLevelType w:val="hybridMultilevel"/>
    <w:tmpl w:val="1C4E5E02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69604B86"/>
    <w:multiLevelType w:val="hybridMultilevel"/>
    <w:tmpl w:val="1A7A27BA"/>
    <w:lvl w:ilvl="0" w:tplc="77EE45AC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E95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C42C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E0C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A6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A6A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A24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C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620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30101F"/>
    <w:multiLevelType w:val="multilevel"/>
    <w:tmpl w:val="5796818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0" w15:restartNumberingAfterBreak="0">
    <w:nsid w:val="707C14F9"/>
    <w:multiLevelType w:val="hybridMultilevel"/>
    <w:tmpl w:val="83B65D40"/>
    <w:lvl w:ilvl="0" w:tplc="CBDA006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DC9B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49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C0D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867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8C0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C9E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8F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A80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26093"/>
    <w:multiLevelType w:val="hybridMultilevel"/>
    <w:tmpl w:val="CD2A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93E95"/>
    <w:multiLevelType w:val="multilevel"/>
    <w:tmpl w:val="1CA416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A41B49"/>
    <w:multiLevelType w:val="hybridMultilevel"/>
    <w:tmpl w:val="F64A16C8"/>
    <w:lvl w:ilvl="0" w:tplc="5BC85C3A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8BD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8A6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CFB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EB8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3D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E31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CD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29B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BC34C4"/>
    <w:multiLevelType w:val="hybridMultilevel"/>
    <w:tmpl w:val="DCDED5D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8"/>
  </w:num>
  <w:num w:numId="5">
    <w:abstractNumId w:val="18"/>
  </w:num>
  <w:num w:numId="6">
    <w:abstractNumId w:val="10"/>
  </w:num>
  <w:num w:numId="7">
    <w:abstractNumId w:val="12"/>
  </w:num>
  <w:num w:numId="8">
    <w:abstractNumId w:val="9"/>
  </w:num>
  <w:num w:numId="9">
    <w:abstractNumId w:val="16"/>
  </w:num>
  <w:num w:numId="10">
    <w:abstractNumId w:val="6"/>
  </w:num>
  <w:num w:numId="11">
    <w:abstractNumId w:val="24"/>
  </w:num>
  <w:num w:numId="12">
    <w:abstractNumId w:val="21"/>
  </w:num>
  <w:num w:numId="13">
    <w:abstractNumId w:val="14"/>
  </w:num>
  <w:num w:numId="14">
    <w:abstractNumId w:val="13"/>
  </w:num>
  <w:num w:numId="15">
    <w:abstractNumId w:val="3"/>
  </w:num>
  <w:num w:numId="16">
    <w:abstractNumId w:val="0"/>
  </w:num>
  <w:num w:numId="17">
    <w:abstractNumId w:val="2"/>
  </w:num>
  <w:num w:numId="18">
    <w:abstractNumId w:val="11"/>
  </w:num>
  <w:num w:numId="19">
    <w:abstractNumId w:val="22"/>
  </w:num>
  <w:num w:numId="20">
    <w:abstractNumId w:val="1"/>
  </w:num>
  <w:num w:numId="21">
    <w:abstractNumId w:val="19"/>
  </w:num>
  <w:num w:numId="22">
    <w:abstractNumId w:val="17"/>
  </w:num>
  <w:num w:numId="23">
    <w:abstractNumId w:val="15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01"/>
    <w:rsid w:val="00047A6B"/>
    <w:rsid w:val="003E6582"/>
    <w:rsid w:val="00482D7D"/>
    <w:rsid w:val="00486527"/>
    <w:rsid w:val="00510AC4"/>
    <w:rsid w:val="007C57AA"/>
    <w:rsid w:val="0080534A"/>
    <w:rsid w:val="00807CF8"/>
    <w:rsid w:val="008B2873"/>
    <w:rsid w:val="008F0BE1"/>
    <w:rsid w:val="009C2401"/>
    <w:rsid w:val="00A24F17"/>
    <w:rsid w:val="00A301C7"/>
    <w:rsid w:val="00AD740F"/>
    <w:rsid w:val="00B21DEC"/>
    <w:rsid w:val="00B41A4F"/>
    <w:rsid w:val="00B73E5C"/>
    <w:rsid w:val="00D77CF2"/>
    <w:rsid w:val="00DC13DE"/>
    <w:rsid w:val="00E1280A"/>
    <w:rsid w:val="00E55963"/>
    <w:rsid w:val="00F22AE3"/>
    <w:rsid w:val="00F369E9"/>
    <w:rsid w:val="00FE3D45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20B6-7AC8-416E-880B-E1BA3962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right="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F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1C7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qFormat/>
    <w:rsid w:val="00FE3D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qFormat/>
    <w:rsid w:val="00FE3D45"/>
    <w:pPr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FE3D45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Narel</dc:creator>
  <cp:keywords/>
  <cp:lastModifiedBy>ATH</cp:lastModifiedBy>
  <cp:revision>2</cp:revision>
  <cp:lastPrinted>2023-08-04T11:28:00Z</cp:lastPrinted>
  <dcterms:created xsi:type="dcterms:W3CDTF">2024-07-01T09:53:00Z</dcterms:created>
  <dcterms:modified xsi:type="dcterms:W3CDTF">2024-07-01T09:53:00Z</dcterms:modified>
</cp:coreProperties>
</file>