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FE25B" w14:textId="77777777" w:rsidR="00084780" w:rsidRDefault="00B321AF">
      <w:pPr>
        <w:ind w:left="5664" w:firstLine="708"/>
        <w:rPr>
          <w:rFonts w:asciiTheme="minorHAnsi" w:eastAsia="Calibri" w:hAnsi="Calibri" w:cs="Calibri"/>
          <w:sz w:val="22"/>
          <w:szCs w:val="20"/>
        </w:rPr>
      </w:pPr>
      <w:r>
        <w:rPr>
          <w:rFonts w:ascii="Calibri" w:eastAsia="Calibri" w:hAnsi="Calibri" w:cs="Calibri"/>
          <w:sz w:val="22"/>
          <w:szCs w:val="20"/>
          <w:lang w:eastAsia="pl-PL"/>
        </w:rPr>
        <w:t xml:space="preserve">Świerklaniec, </w:t>
      </w:r>
      <w:r w:rsidR="007161FE">
        <w:rPr>
          <w:rFonts w:ascii="Calibri" w:eastAsia="Calibri" w:hAnsi="Calibri" w:cs="Calibri"/>
          <w:sz w:val="22"/>
          <w:szCs w:val="20"/>
          <w:lang w:eastAsia="pl-PL"/>
        </w:rPr>
        <w:t>13</w:t>
      </w:r>
      <w:r w:rsidR="00340184">
        <w:rPr>
          <w:rFonts w:ascii="Calibri" w:eastAsia="Calibri" w:hAnsi="Calibri" w:cs="Calibri"/>
          <w:sz w:val="22"/>
          <w:szCs w:val="20"/>
          <w:lang w:eastAsia="pl-PL"/>
        </w:rPr>
        <w:t>.</w:t>
      </w:r>
      <w:r w:rsidR="007161FE">
        <w:rPr>
          <w:rFonts w:ascii="Calibri" w:eastAsia="Calibri" w:hAnsi="Calibri" w:cs="Calibri"/>
          <w:sz w:val="22"/>
          <w:szCs w:val="20"/>
          <w:lang w:eastAsia="pl-PL"/>
        </w:rPr>
        <w:t>06</w:t>
      </w:r>
      <w:r w:rsidR="00340184">
        <w:rPr>
          <w:rFonts w:ascii="Calibri" w:eastAsia="Calibri" w:hAnsi="Calibri" w:cs="Calibri"/>
          <w:sz w:val="22"/>
          <w:szCs w:val="20"/>
          <w:lang w:eastAsia="pl-PL"/>
        </w:rPr>
        <w:t>.</w:t>
      </w:r>
      <w:r w:rsidR="007161FE">
        <w:rPr>
          <w:rFonts w:ascii="Calibri" w:eastAsia="Calibri" w:hAnsi="Calibri" w:cs="Calibri"/>
          <w:sz w:val="22"/>
          <w:szCs w:val="20"/>
          <w:lang w:eastAsia="pl-PL"/>
        </w:rPr>
        <w:t>2023</w:t>
      </w:r>
      <w:r>
        <w:rPr>
          <w:rFonts w:ascii="Calibri" w:eastAsia="Calibri" w:hAnsi="Calibri" w:cs="Calibri"/>
          <w:sz w:val="22"/>
          <w:szCs w:val="20"/>
          <w:lang w:eastAsia="pl-PL"/>
        </w:rPr>
        <w:t xml:space="preserve"> r.</w:t>
      </w:r>
    </w:p>
    <w:p w14:paraId="2C4B9C12" w14:textId="77777777" w:rsidR="00084780" w:rsidRDefault="00084780">
      <w:pPr>
        <w:rPr>
          <w:rFonts w:asciiTheme="minorHAnsi" w:eastAsia="Calibri" w:hAnsi="Calibri" w:cs="Calibri"/>
          <w:sz w:val="22"/>
          <w:szCs w:val="20"/>
        </w:rPr>
      </w:pPr>
    </w:p>
    <w:p w14:paraId="6BAF1E4D" w14:textId="539181E8" w:rsidR="00084780" w:rsidRDefault="00B321AF">
      <w:pPr>
        <w:rPr>
          <w:rFonts w:asciiTheme="minorHAnsi" w:eastAsia="Calibri" w:hAnsi="Calibri" w:cs="Calibri"/>
          <w:sz w:val="22"/>
          <w:szCs w:val="20"/>
          <w:lang w:eastAsia="pl-PL"/>
        </w:rPr>
      </w:pPr>
      <w:r>
        <w:rPr>
          <w:rFonts w:ascii="Calibri" w:eastAsia="Calibri" w:hAnsi="Calibri" w:cs="Calibri"/>
          <w:sz w:val="22"/>
          <w:szCs w:val="20"/>
          <w:lang w:eastAsia="pl-PL"/>
        </w:rPr>
        <w:t xml:space="preserve">l.dz. </w:t>
      </w:r>
      <w:r w:rsidR="00D73A74">
        <w:rPr>
          <w:rFonts w:ascii="Calibri" w:eastAsia="Calibri" w:hAnsi="Calibri" w:cs="Calibri"/>
          <w:sz w:val="22"/>
          <w:szCs w:val="20"/>
          <w:lang w:eastAsia="pl-PL"/>
        </w:rPr>
        <w:t>1113/06/23/DM</w:t>
      </w:r>
    </w:p>
    <w:p w14:paraId="382A5FEB" w14:textId="77777777" w:rsidR="00084780" w:rsidRDefault="00B321AF">
      <w:pPr>
        <w:rPr>
          <w:rFonts w:ascii="undefined" w:eastAsia="Calibri" w:hAnsi="Calibri" w:cs="Calibri"/>
          <w:sz w:val="22"/>
          <w:szCs w:val="20"/>
        </w:rPr>
      </w:pPr>
      <w:r>
        <w:rPr>
          <w:rFonts w:ascii="Calibri" w:eastAsia="Calibri" w:hAnsi="Calibri" w:cs="Calibri"/>
          <w:sz w:val="22"/>
          <w:szCs w:val="20"/>
          <w:lang w:eastAsia="pl-PL"/>
        </w:rPr>
        <w:t>Nr postępowania: 20/ZO/202</w:t>
      </w:r>
      <w:r w:rsidR="007161FE">
        <w:rPr>
          <w:rFonts w:ascii="Calibri" w:eastAsia="Calibri" w:hAnsi="Calibri" w:cs="Calibri"/>
          <w:sz w:val="22"/>
          <w:szCs w:val="20"/>
          <w:lang w:eastAsia="pl-PL"/>
        </w:rPr>
        <w:t>3</w:t>
      </w:r>
    </w:p>
    <w:p w14:paraId="4CAE7C3C" w14:textId="77777777" w:rsidR="00084780" w:rsidRDefault="00084780">
      <w:pPr>
        <w:rPr>
          <w:rFonts w:asciiTheme="minorHAnsi" w:eastAsia="Calibri" w:hAnsi="Calibri" w:cs="Calibri"/>
          <w:sz w:val="22"/>
          <w:szCs w:val="20"/>
        </w:rPr>
      </w:pPr>
    </w:p>
    <w:p w14:paraId="5CE0D6AC" w14:textId="77777777" w:rsidR="00084780" w:rsidRDefault="00084780">
      <w:pPr>
        <w:rPr>
          <w:rFonts w:asciiTheme="minorHAnsi" w:eastAsia="Calibri" w:hAnsi="Calibri" w:cs="Calibri"/>
          <w:sz w:val="22"/>
          <w:szCs w:val="20"/>
          <w:u w:val="single"/>
        </w:rPr>
      </w:pPr>
    </w:p>
    <w:p w14:paraId="38986C43" w14:textId="77777777" w:rsidR="00084780" w:rsidRDefault="00B321AF">
      <w:pPr>
        <w:jc w:val="center"/>
        <w:rPr>
          <w:rFonts w:asciiTheme="minorHAnsi" w:eastAsia="Calibri" w:hAnsi="Calibri" w:cs="Calibri"/>
          <w:b/>
          <w:sz w:val="22"/>
          <w:szCs w:val="20"/>
        </w:rPr>
      </w:pPr>
      <w:r>
        <w:rPr>
          <w:rFonts w:ascii="Calibri" w:eastAsia="Calibri" w:hAnsi="Calibri" w:cs="Calibri"/>
          <w:b/>
          <w:sz w:val="22"/>
          <w:szCs w:val="20"/>
          <w:lang w:eastAsia="pl-PL"/>
        </w:rPr>
        <w:t>INFORMACJA O WYBORZE NAJKORZYSTNIEJSZEJ OFERTY</w:t>
      </w:r>
    </w:p>
    <w:p w14:paraId="4A7E0FC5" w14:textId="77777777" w:rsidR="00084780" w:rsidRDefault="00084780">
      <w:pPr>
        <w:jc w:val="both"/>
        <w:rPr>
          <w:rFonts w:asciiTheme="minorHAnsi" w:eastAsia="Calibri" w:hAnsi="Calibri" w:cs="Calibri"/>
          <w:b/>
          <w:sz w:val="22"/>
          <w:szCs w:val="20"/>
        </w:rPr>
      </w:pPr>
    </w:p>
    <w:p w14:paraId="612FD2B4" w14:textId="77777777" w:rsidR="00084780" w:rsidRDefault="00B321AF">
      <w:pPr>
        <w:ind w:firstLine="708"/>
        <w:jc w:val="both"/>
        <w:rPr>
          <w:rFonts w:asciiTheme="minorHAnsi" w:eastAsia="Calibri" w:hAnsi="Calibri" w:cs="Calibri"/>
          <w:b/>
          <w:sz w:val="22"/>
          <w:szCs w:val="20"/>
        </w:rPr>
      </w:pPr>
      <w:r>
        <w:rPr>
          <w:rFonts w:ascii="Calibri" w:eastAsia="Calibri" w:hAnsi="Calibri" w:cs="Calibri"/>
          <w:sz w:val="22"/>
          <w:szCs w:val="20"/>
          <w:lang w:eastAsia="pl-PL"/>
        </w:rPr>
        <w:t xml:space="preserve">Przedsiębiorstwo Komunikacji Metropolitalnej Sp. z o.o. jako Zamawiający informuje, że </w:t>
      </w:r>
      <w:r>
        <w:rPr>
          <w:rFonts w:ascii="Calibri" w:eastAsia="Calibri" w:hAnsi="Calibri" w:cs="Calibri"/>
          <w:sz w:val="22"/>
          <w:szCs w:val="20"/>
          <w:lang w:eastAsia="pl-PL"/>
        </w:rPr>
        <w:br/>
        <w:t>w postępowaniu o udzielenie zamówienia publicznego w trybie zapytania ofertowego nieobjętego przepisami Ustawy Prawo zamówień publicznych na</w:t>
      </w:r>
      <w:r>
        <w:rPr>
          <w:rFonts w:ascii="Calibri" w:eastAsia="Calibri" w:hAnsi="Calibri" w:cs="Calibri"/>
          <w:b/>
          <w:sz w:val="22"/>
          <w:szCs w:val="20"/>
          <w:lang w:eastAsia="pl-PL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0"/>
          <w:lang w:eastAsia="pl-PL"/>
        </w:rPr>
        <w:t xml:space="preserve">sukcesywne dostawy fabrycznie nowych opon do autobusów miejskich. </w:t>
      </w:r>
    </w:p>
    <w:p w14:paraId="02B330F1" w14:textId="77777777" w:rsidR="00084780" w:rsidRDefault="00084780">
      <w:pPr>
        <w:jc w:val="both"/>
        <w:rPr>
          <w:rFonts w:asciiTheme="minorHAnsi" w:eastAsia="Calibri" w:hAnsi="Calibri" w:cs="Calibri"/>
          <w:b/>
          <w:sz w:val="22"/>
          <w:szCs w:val="20"/>
          <w:u w:val="single"/>
        </w:rPr>
      </w:pPr>
    </w:p>
    <w:p w14:paraId="2F693018" w14:textId="77777777" w:rsidR="00084780" w:rsidRDefault="00B321AF">
      <w:pPr>
        <w:rPr>
          <w:rFonts w:asciiTheme="minorHAnsi" w:eastAsia="Calibri" w:hAnsi="Calibri" w:cs="Calibri"/>
          <w:b/>
          <w:sz w:val="22"/>
          <w:szCs w:val="20"/>
          <w:u w:val="single"/>
        </w:rPr>
      </w:pPr>
      <w:r>
        <w:rPr>
          <w:rFonts w:ascii="Calibri" w:eastAsia="Calibri" w:hAnsi="Calibri" w:cs="Calibri"/>
          <w:b/>
          <w:sz w:val="22"/>
          <w:szCs w:val="20"/>
          <w:u w:val="single"/>
          <w:lang w:eastAsia="pl-PL"/>
        </w:rPr>
        <w:t>Część I:</w:t>
      </w:r>
    </w:p>
    <w:p w14:paraId="7166D871" w14:textId="77777777" w:rsidR="00084780" w:rsidRDefault="00B321AF">
      <w:pPr>
        <w:numPr>
          <w:ilvl w:val="0"/>
          <w:numId w:val="6"/>
        </w:numPr>
        <w:rPr>
          <w:rFonts w:asciiTheme="minorHAnsi" w:eastAsia="Calibri" w:hAnsi="Calibri" w:cs="Calibri"/>
          <w:sz w:val="22"/>
          <w:szCs w:val="20"/>
        </w:rPr>
      </w:pPr>
      <w:r>
        <w:rPr>
          <w:rFonts w:ascii="Calibri" w:eastAsia="Calibri" w:hAnsi="Calibri" w:cs="Calibri"/>
          <w:sz w:val="22"/>
          <w:szCs w:val="20"/>
          <w:lang w:eastAsia="pl-PL"/>
        </w:rPr>
        <w:t>Jako najkorzystniejsza została wybrana oferta złożona przez:</w:t>
      </w:r>
    </w:p>
    <w:p w14:paraId="118A6216" w14:textId="73804D06" w:rsidR="00084780" w:rsidRDefault="00DE3554">
      <w:pPr>
        <w:ind w:firstLine="360"/>
        <w:rPr>
          <w:rFonts w:asciiTheme="minorHAnsi" w:eastAsia="Calibri" w:hAnsi="Calibri" w:cs="Calibri"/>
          <w:b/>
          <w:sz w:val="22"/>
          <w:szCs w:val="20"/>
          <w:u w:val="single"/>
        </w:rPr>
      </w:pPr>
      <w:r>
        <w:rPr>
          <w:rFonts w:ascii="Calibri" w:eastAsia="Calibri" w:hAnsi="Calibri" w:cs="Calibri"/>
          <w:b/>
          <w:sz w:val="22"/>
          <w:szCs w:val="20"/>
          <w:lang w:eastAsia="pl-PL"/>
        </w:rPr>
        <w:t>MOTO BUDREX Sp. z o.o.</w:t>
      </w:r>
      <w:r w:rsidR="00896123">
        <w:rPr>
          <w:rFonts w:ascii="Calibri" w:eastAsia="Calibri" w:hAnsi="Calibri" w:cs="Calibri"/>
          <w:b/>
          <w:sz w:val="22"/>
          <w:szCs w:val="20"/>
          <w:lang w:eastAsia="pl-PL"/>
        </w:rPr>
        <w:t>,</w:t>
      </w:r>
      <w:r>
        <w:rPr>
          <w:rFonts w:ascii="Calibri" w:eastAsia="Calibri" w:hAnsi="Calibri" w:cs="Calibri"/>
          <w:b/>
          <w:sz w:val="22"/>
          <w:szCs w:val="20"/>
          <w:lang w:eastAsia="pl-PL"/>
        </w:rPr>
        <w:t xml:space="preserve"> ul. Grunwaldzka 291, 85-438 Bydgoszcz</w:t>
      </w:r>
    </w:p>
    <w:p w14:paraId="04E1A35D" w14:textId="77777777" w:rsidR="00084780" w:rsidRDefault="00084780">
      <w:pPr>
        <w:ind w:firstLine="360"/>
        <w:rPr>
          <w:rFonts w:ascii="Calibri" w:eastAsia="Calibri" w:hAnsi="Calibri" w:cs="Calibri"/>
          <w:sz w:val="22"/>
          <w:szCs w:val="20"/>
        </w:rPr>
      </w:pPr>
    </w:p>
    <w:p w14:paraId="5F44D131" w14:textId="77777777" w:rsidR="00084780" w:rsidRDefault="00084780">
      <w:pPr>
        <w:rPr>
          <w:rFonts w:asciiTheme="minorHAnsi" w:eastAsia="Calibri" w:hAnsi="Calibri" w:cs="Calibri"/>
          <w:sz w:val="22"/>
          <w:szCs w:val="20"/>
          <w:u w:val="single"/>
        </w:rPr>
      </w:pPr>
    </w:p>
    <w:p w14:paraId="6E1A3DA8" w14:textId="77777777" w:rsidR="00084780" w:rsidRDefault="00B321AF">
      <w:pPr>
        <w:jc w:val="center"/>
        <w:rPr>
          <w:rFonts w:asciiTheme="minorHAnsi" w:eastAsia="Calibri" w:hAnsi="Calibri" w:cs="Calibri"/>
          <w:sz w:val="22"/>
          <w:szCs w:val="20"/>
          <w:u w:val="single"/>
        </w:rPr>
      </w:pPr>
      <w:r>
        <w:rPr>
          <w:rFonts w:ascii="Calibri" w:eastAsia="Calibri" w:hAnsi="Calibri" w:cs="Calibri"/>
          <w:sz w:val="22"/>
          <w:szCs w:val="20"/>
          <w:u w:val="single"/>
          <w:lang w:eastAsia="pl-PL"/>
        </w:rPr>
        <w:t>Uzasadnienie faktyczne</w:t>
      </w:r>
    </w:p>
    <w:p w14:paraId="7FBC55B5" w14:textId="77777777" w:rsidR="00084780" w:rsidRDefault="00084780">
      <w:pPr>
        <w:jc w:val="center"/>
        <w:rPr>
          <w:rFonts w:asciiTheme="minorHAnsi" w:eastAsia="Calibri" w:hAnsi="Calibri" w:cs="Calibri"/>
          <w:sz w:val="22"/>
          <w:szCs w:val="20"/>
          <w:u w:val="single"/>
        </w:rPr>
      </w:pPr>
    </w:p>
    <w:p w14:paraId="7730EE5F" w14:textId="604C2D12" w:rsidR="00084780" w:rsidRDefault="00B321AF">
      <w:pPr>
        <w:jc w:val="both"/>
        <w:rPr>
          <w:rFonts w:asciiTheme="minorHAnsi" w:eastAsia="Calibri" w:hAnsi="Calibri" w:cs="Calibri"/>
          <w:sz w:val="22"/>
          <w:szCs w:val="20"/>
        </w:rPr>
      </w:pPr>
      <w:r>
        <w:rPr>
          <w:rFonts w:ascii="Calibri" w:eastAsia="Calibri" w:hAnsi="Calibri" w:cs="Calibri"/>
          <w:sz w:val="22"/>
          <w:szCs w:val="20"/>
          <w:lang w:eastAsia="pl-PL"/>
        </w:rPr>
        <w:t xml:space="preserve">Zamawiający wybrał ofertę Wykonawcy, który spełnia warunki udziału w postępowaniu, a jego oferta nie podlega odrzuceniu i jest ofertą najkorzystniejszą w oparciu o kryteria wyboru zawarte w zaproszeniu do złożenia oferty cenowej z dnia </w:t>
      </w:r>
      <w:r w:rsidR="00896123">
        <w:rPr>
          <w:rFonts w:ascii="Calibri" w:eastAsia="Calibri" w:hAnsi="Calibri" w:cs="Calibri"/>
          <w:sz w:val="22"/>
          <w:szCs w:val="20"/>
          <w:lang w:eastAsia="pl-PL"/>
        </w:rPr>
        <w:t>05</w:t>
      </w:r>
      <w:r>
        <w:rPr>
          <w:rFonts w:ascii="Calibri" w:eastAsia="Calibri" w:hAnsi="Calibri" w:cs="Calibri"/>
          <w:sz w:val="22"/>
          <w:szCs w:val="20"/>
          <w:lang w:eastAsia="pl-PL"/>
        </w:rPr>
        <w:t>.06.202</w:t>
      </w:r>
      <w:r w:rsidR="00896123">
        <w:rPr>
          <w:rFonts w:ascii="Calibri" w:eastAsia="Calibri" w:hAnsi="Calibri" w:cs="Calibri"/>
          <w:sz w:val="22"/>
          <w:szCs w:val="20"/>
          <w:lang w:eastAsia="pl-PL"/>
        </w:rPr>
        <w:t>3</w:t>
      </w:r>
      <w:r>
        <w:rPr>
          <w:rFonts w:ascii="Calibri" w:eastAsia="Calibri" w:hAnsi="Calibri" w:cs="Calibri"/>
          <w:sz w:val="22"/>
          <w:szCs w:val="20"/>
          <w:lang w:eastAsia="pl-PL"/>
        </w:rPr>
        <w:t xml:space="preserve"> r., tj. kryterium cena ofertowa 100%. Oferta uzyskała łącznie 100, 00 pkt.</w:t>
      </w:r>
    </w:p>
    <w:p w14:paraId="2B35A8D3" w14:textId="77777777" w:rsidR="00084780" w:rsidRDefault="00084780">
      <w:pPr>
        <w:jc w:val="both"/>
        <w:rPr>
          <w:rFonts w:asciiTheme="minorHAnsi" w:eastAsia="Calibri" w:hAnsi="Calibri" w:cs="Calibri"/>
          <w:sz w:val="22"/>
          <w:szCs w:val="20"/>
        </w:rPr>
      </w:pPr>
    </w:p>
    <w:p w14:paraId="449A794C" w14:textId="77777777" w:rsidR="00084780" w:rsidRDefault="00B321AF">
      <w:pPr>
        <w:rPr>
          <w:rFonts w:asciiTheme="minorHAnsi" w:eastAsia="Calibri" w:hAnsi="Calibri" w:cs="Calibri"/>
          <w:sz w:val="22"/>
          <w:szCs w:val="20"/>
        </w:rPr>
      </w:pPr>
      <w:r>
        <w:rPr>
          <w:rFonts w:ascii="Calibri" w:eastAsia="Calibri" w:hAnsi="Calibri" w:cs="Calibri"/>
          <w:sz w:val="22"/>
          <w:szCs w:val="20"/>
          <w:lang w:eastAsia="pl-PL"/>
        </w:rPr>
        <w:t xml:space="preserve">Umowa z wybranym Wykonawcą zostanie zawarta w terminie uzgodnionym przez Strony. </w:t>
      </w:r>
    </w:p>
    <w:p w14:paraId="752C3FDC" w14:textId="77777777" w:rsidR="00084780" w:rsidRDefault="00084780">
      <w:pPr>
        <w:rPr>
          <w:rFonts w:asciiTheme="minorHAnsi" w:eastAsia="Calibri" w:hAnsi="Calibri" w:cs="Calibri"/>
          <w:sz w:val="22"/>
          <w:szCs w:val="20"/>
        </w:rPr>
      </w:pPr>
    </w:p>
    <w:p w14:paraId="3D9AC04D" w14:textId="77777777" w:rsidR="00084780" w:rsidRDefault="00B321AF">
      <w:pPr>
        <w:jc w:val="center"/>
        <w:rPr>
          <w:rFonts w:asciiTheme="minorHAnsi" w:eastAsia="Calibri" w:hAnsi="Calibri" w:cs="Calibri"/>
          <w:sz w:val="22"/>
          <w:szCs w:val="20"/>
          <w:u w:val="single"/>
        </w:rPr>
      </w:pPr>
      <w:r>
        <w:rPr>
          <w:rFonts w:ascii="Calibri" w:eastAsia="Calibri" w:hAnsi="Calibri" w:cs="Calibri"/>
          <w:sz w:val="22"/>
          <w:szCs w:val="20"/>
          <w:u w:val="single"/>
          <w:lang w:eastAsia="pl-PL"/>
        </w:rPr>
        <w:t>Uzasadnienie prawne</w:t>
      </w:r>
    </w:p>
    <w:p w14:paraId="74D01AAB" w14:textId="2F517535" w:rsidR="00084780" w:rsidRDefault="00B321AF">
      <w:pPr>
        <w:jc w:val="both"/>
        <w:rPr>
          <w:rFonts w:asciiTheme="minorHAnsi" w:eastAsia="Calibri" w:hAnsi="Calibri" w:cs="Calibri"/>
          <w:sz w:val="22"/>
          <w:szCs w:val="20"/>
        </w:rPr>
      </w:pPr>
      <w:r>
        <w:rPr>
          <w:rFonts w:ascii="Calibri" w:eastAsia="Calibri" w:hAnsi="Calibri" w:cs="Calibri"/>
          <w:sz w:val="22"/>
          <w:szCs w:val="20"/>
          <w:lang w:eastAsia="pl-PL"/>
        </w:rPr>
        <w:t>Zgodnie z § 15 ust. 1 Regulaminu udzielania zamówień publicznych w PKM Sp. z o.o. w Świerklańcu – Zamawiający wybiera najkorzystniejszą ofertę na podstawie kryteriów oceny ofert określonych  w</w:t>
      </w:r>
      <w:r w:rsidR="00896123">
        <w:rPr>
          <w:rFonts w:ascii="Calibri" w:eastAsia="Calibri" w:hAnsi="Calibri" w:cs="Calibri"/>
          <w:sz w:val="22"/>
          <w:szCs w:val="20"/>
          <w:lang w:eastAsia="pl-PL"/>
        </w:rPr>
        <w:t> </w:t>
      </w:r>
      <w:r>
        <w:rPr>
          <w:rFonts w:ascii="Calibri" w:eastAsia="Calibri" w:hAnsi="Calibri" w:cs="Calibri"/>
          <w:sz w:val="22"/>
          <w:szCs w:val="20"/>
          <w:lang w:eastAsia="pl-PL"/>
        </w:rPr>
        <w:t>zaproszeniu do składania ofert.</w:t>
      </w:r>
    </w:p>
    <w:p w14:paraId="6E9C0402" w14:textId="77777777" w:rsidR="00084780" w:rsidRDefault="00084780">
      <w:pPr>
        <w:jc w:val="both"/>
        <w:rPr>
          <w:rFonts w:asciiTheme="minorHAnsi" w:eastAsia="Calibri" w:hAnsi="Calibri" w:cs="Calibri"/>
          <w:sz w:val="22"/>
          <w:szCs w:val="20"/>
        </w:rPr>
      </w:pPr>
    </w:p>
    <w:p w14:paraId="7252C486" w14:textId="77777777" w:rsidR="00084780" w:rsidRDefault="00B321AF">
      <w:pPr>
        <w:numPr>
          <w:ilvl w:val="0"/>
          <w:numId w:val="6"/>
        </w:numPr>
        <w:rPr>
          <w:rFonts w:asciiTheme="minorHAnsi" w:eastAsia="Calibri" w:hAnsi="Calibri" w:cs="Calibri"/>
          <w:sz w:val="22"/>
          <w:szCs w:val="20"/>
        </w:rPr>
      </w:pPr>
      <w:r>
        <w:rPr>
          <w:rFonts w:ascii="Calibri" w:eastAsia="Calibri" w:hAnsi="Calibri" w:cs="Calibri"/>
          <w:sz w:val="22"/>
          <w:szCs w:val="20"/>
          <w:lang w:eastAsia="pl-PL"/>
        </w:rPr>
        <w:t>W prowadzonym postępowaniu złożono następujące oferty:</w:t>
      </w:r>
    </w:p>
    <w:p w14:paraId="6C4A35FF" w14:textId="630A3AC8" w:rsidR="00084780" w:rsidRPr="00DE3554" w:rsidRDefault="00B321AF">
      <w:pPr>
        <w:ind w:firstLine="360"/>
        <w:rPr>
          <w:rFonts w:asciiTheme="minorHAnsi" w:eastAsia="Calibri" w:hAnsi="Calibri" w:cs="Calibri"/>
          <w:b/>
          <w:sz w:val="22"/>
          <w:szCs w:val="20"/>
          <w:u w:val="single"/>
        </w:rPr>
      </w:pPr>
      <w:r>
        <w:rPr>
          <w:rFonts w:ascii="Calibri" w:eastAsia="Calibri" w:hAnsi="Calibri" w:cs="Calibri"/>
          <w:sz w:val="22"/>
          <w:szCs w:val="20"/>
          <w:lang w:eastAsia="pl-PL"/>
        </w:rPr>
        <w:t xml:space="preserve">- oferta złożona przez </w:t>
      </w:r>
      <w:r w:rsidR="00DE3554" w:rsidRPr="00DE3554">
        <w:rPr>
          <w:rFonts w:ascii="Calibri" w:eastAsia="Calibri" w:hAnsi="Calibri" w:cs="Calibri"/>
          <w:b/>
          <w:color w:val="000000" w:themeColor="text1"/>
          <w:sz w:val="22"/>
          <w:szCs w:val="22"/>
        </w:rPr>
        <w:t>Julita Kaźmierczak</w:t>
      </w:r>
      <w:r w:rsidR="00805CC6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International</w:t>
      </w:r>
      <w:r w:rsidR="00DE3554" w:rsidRPr="00DE3554">
        <w:rPr>
          <w:rFonts w:ascii="Calibri" w:eastAsia="Calibri" w:hAnsi="Calibri" w:cs="Calibri"/>
          <w:b/>
          <w:color w:val="000000" w:themeColor="text1"/>
          <w:sz w:val="22"/>
          <w:szCs w:val="22"/>
        </w:rPr>
        <w:t>, 56-200 Góra, Radosław 40a</w:t>
      </w:r>
    </w:p>
    <w:p w14:paraId="7606786F" w14:textId="1A7E0444" w:rsidR="00084780" w:rsidRDefault="00B321AF">
      <w:pPr>
        <w:ind w:firstLine="360"/>
        <w:rPr>
          <w:rFonts w:ascii="Calibri" w:eastAsia="Calibri" w:hAnsi="Calibri" w:cs="Calibri"/>
          <w:b/>
          <w:color w:val="000000"/>
          <w:sz w:val="22"/>
          <w:szCs w:val="20"/>
          <w:u w:val="single"/>
        </w:rPr>
      </w:pPr>
      <w:r>
        <w:rPr>
          <w:rFonts w:ascii="Calibri" w:eastAsia="Calibri" w:hAnsi="Calibri" w:cs="Calibri"/>
          <w:sz w:val="22"/>
          <w:szCs w:val="20"/>
          <w:lang w:eastAsia="pl-PL"/>
        </w:rPr>
        <w:t>- oferta złożona przez</w:t>
      </w:r>
      <w:r>
        <w:rPr>
          <w:rFonts w:ascii="Calibri" w:eastAsia="Calibri" w:hAnsi="Calibri" w:cs="Calibri"/>
          <w:b/>
          <w:sz w:val="22"/>
          <w:szCs w:val="20"/>
          <w:lang w:eastAsia="pl-PL"/>
        </w:rPr>
        <w:t xml:space="preserve"> </w:t>
      </w:r>
      <w:r w:rsidR="00DE3554" w:rsidRPr="00805CC6">
        <w:rPr>
          <w:rFonts w:ascii="Calibri" w:eastAsia="Calibri" w:hAnsi="Calibri" w:cs="Calibri"/>
          <w:b/>
          <w:color w:val="000000" w:themeColor="text1"/>
          <w:sz w:val="22"/>
          <w:szCs w:val="22"/>
        </w:rPr>
        <w:t>MOTO BUDREX Sp. z o.o. ul. Grunwaldzka 291, 85-438 Bydgoszcz</w:t>
      </w:r>
    </w:p>
    <w:p w14:paraId="714743D1" w14:textId="77777777" w:rsidR="00084780" w:rsidRDefault="00084780">
      <w:pPr>
        <w:rPr>
          <w:rFonts w:ascii="Calibri" w:eastAsia="Calibri" w:hAnsi="Calibri" w:cs="Calibri"/>
          <w:sz w:val="22"/>
          <w:szCs w:val="20"/>
        </w:rPr>
      </w:pPr>
    </w:p>
    <w:p w14:paraId="56018EC1" w14:textId="77777777" w:rsidR="00084780" w:rsidRDefault="00B321AF">
      <w:pPr>
        <w:numPr>
          <w:ilvl w:val="0"/>
          <w:numId w:val="6"/>
        </w:numPr>
        <w:rPr>
          <w:rFonts w:asciiTheme="minorHAnsi" w:eastAsia="Calibri" w:hAnsi="Calibri" w:cs="Calibri"/>
          <w:sz w:val="22"/>
          <w:szCs w:val="20"/>
        </w:rPr>
      </w:pPr>
      <w:r>
        <w:rPr>
          <w:rFonts w:ascii="Calibri" w:eastAsia="Calibri" w:hAnsi="Calibri" w:cs="Calibri"/>
          <w:sz w:val="22"/>
          <w:szCs w:val="20"/>
          <w:lang w:eastAsia="pl-PL"/>
        </w:rPr>
        <w:t>Punktacja przyznana ofertom w każdym kryterium oceny ofert i łączna punktacja: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3118"/>
      </w:tblGrid>
      <w:tr w:rsidR="00084780" w14:paraId="048C9CDC" w14:textId="77777777">
        <w:trPr>
          <w:cantSplit/>
          <w:trHeight w:val="76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E5643" w14:textId="77777777" w:rsidR="00084780" w:rsidRDefault="00B321AF">
            <w:pPr>
              <w:jc w:val="center"/>
              <w:rPr>
                <w:rFonts w:asciiTheme="minorHAnsi" w:eastAsia="Calibri" w:hAnsi="Calibri" w:cs="Calibri"/>
                <w:sz w:val="22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0"/>
                <w:lang w:eastAsia="pl-PL"/>
              </w:rPr>
              <w:t>Nazwa (firma) i adres wykonawcy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CFFB24" w14:textId="77777777" w:rsidR="00084780" w:rsidRDefault="00B321AF">
            <w:pPr>
              <w:jc w:val="center"/>
              <w:rPr>
                <w:rFonts w:asciiTheme="minorHAnsi" w:eastAsia="Calibri" w:hAnsi="Calibri" w:cs="Calibri"/>
                <w:sz w:val="22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0"/>
                <w:lang w:eastAsia="pl-PL"/>
              </w:rPr>
              <w:t>Liczba punktów w kryterium</w:t>
            </w:r>
          </w:p>
          <w:p w14:paraId="27E273C3" w14:textId="77777777" w:rsidR="00084780" w:rsidRDefault="00B321AF">
            <w:pPr>
              <w:jc w:val="center"/>
              <w:rPr>
                <w:rFonts w:asciiTheme="minorHAnsi" w:eastAsia="Calibri" w:hAnsi="Calibri" w:cs="Calibri"/>
                <w:sz w:val="22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0"/>
                <w:lang w:eastAsia="pl-PL"/>
              </w:rPr>
              <w:t>Cena ofertowa</w:t>
            </w:r>
          </w:p>
          <w:p w14:paraId="357FD7F5" w14:textId="77777777" w:rsidR="00084780" w:rsidRDefault="00B321AF">
            <w:pPr>
              <w:jc w:val="center"/>
              <w:rPr>
                <w:rFonts w:asciiTheme="minorHAnsi" w:eastAsia="Calibri" w:hAnsi="Calibri" w:cs="Calibri"/>
                <w:sz w:val="22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0"/>
                <w:lang w:eastAsia="pl-PL"/>
              </w:rPr>
              <w:t>100%</w:t>
            </w:r>
          </w:p>
        </w:tc>
      </w:tr>
      <w:tr w:rsidR="00084780" w14:paraId="0296AE45" w14:textId="77777777">
        <w:trPr>
          <w:cantSplit/>
          <w:trHeight w:val="409"/>
        </w:trPr>
        <w:tc>
          <w:tcPr>
            <w:tcW w:w="6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6902" w14:textId="77777777" w:rsidR="00084780" w:rsidRDefault="00805CC6">
            <w:pPr>
              <w:rPr>
                <w:rFonts w:asciiTheme="minorHAnsi" w:eastAsia="Calibri" w:hAnsi="Calibri" w:cs="Calibri"/>
                <w:sz w:val="22"/>
                <w:szCs w:val="20"/>
              </w:rPr>
            </w:pPr>
            <w:r w:rsidRPr="00DE3554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Julita Kaźmierczak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 xml:space="preserve"> International</w:t>
            </w:r>
            <w:r w:rsidRPr="00DE3554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, 56-200 Góra, Radosław 40a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0A4B3757" w14:textId="28217E4F" w:rsidR="00084780" w:rsidRDefault="00805CC6">
            <w:pPr>
              <w:jc w:val="center"/>
              <w:rPr>
                <w:rFonts w:asciiTheme="minorHAnsi" w:eastAsia="Calibri" w:hAnsi="Calibri" w:cs="Calibri"/>
                <w:sz w:val="22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0"/>
                <w:lang w:eastAsia="pl-PL"/>
              </w:rPr>
              <w:t>97,</w:t>
            </w:r>
            <w:r w:rsidR="00896123">
              <w:rPr>
                <w:rFonts w:ascii="Calibri" w:eastAsia="Calibri" w:hAnsi="Calibri" w:cs="Calibri"/>
                <w:sz w:val="22"/>
                <w:szCs w:val="20"/>
                <w:lang w:eastAsia="pl-PL"/>
              </w:rPr>
              <w:t>78</w:t>
            </w:r>
            <w:r w:rsidR="00B321AF">
              <w:rPr>
                <w:rFonts w:ascii="Calibri" w:eastAsia="Calibri" w:hAnsi="Calibri" w:cs="Calibri"/>
                <w:sz w:val="22"/>
                <w:szCs w:val="20"/>
                <w:lang w:eastAsia="pl-PL"/>
              </w:rPr>
              <w:t xml:space="preserve"> pkt.</w:t>
            </w:r>
          </w:p>
        </w:tc>
      </w:tr>
      <w:tr w:rsidR="00084780" w14:paraId="05B54DCE" w14:textId="77777777">
        <w:trPr>
          <w:cantSplit/>
          <w:trHeight w:val="409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403D" w14:textId="6F7676F9" w:rsidR="00805CC6" w:rsidRPr="00896123" w:rsidRDefault="00805CC6" w:rsidP="00805CC6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896123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MOTO BUDREX Sp. z o.o. ul. Grunwaldzka 291, 85-438 Bydgoszcz</w:t>
            </w:r>
          </w:p>
          <w:p w14:paraId="76B566AF" w14:textId="77777777" w:rsidR="00084780" w:rsidRDefault="00084780">
            <w:pPr>
              <w:rPr>
                <w:rFonts w:asciiTheme="minorHAnsi" w:eastAsia="Calibri" w:hAnsi="Calibri" w:cs="Calibri"/>
                <w:b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4874" w14:textId="77777777" w:rsidR="00084780" w:rsidRDefault="00805CC6">
            <w:pPr>
              <w:jc w:val="center"/>
              <w:rPr>
                <w:rFonts w:asciiTheme="minorHAnsi" w:eastAsia="Calibri" w:hAnsi="Calibri" w:cs="Calibri"/>
                <w:sz w:val="22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0"/>
                <w:lang w:eastAsia="pl-PL"/>
              </w:rPr>
              <w:t>100</w:t>
            </w:r>
            <w:r w:rsidR="00663CFC">
              <w:rPr>
                <w:rFonts w:ascii="Calibri" w:eastAsia="Calibri" w:hAnsi="Calibri" w:cs="Calibri"/>
                <w:sz w:val="22"/>
                <w:szCs w:val="20"/>
                <w:lang w:eastAsia="pl-PL"/>
              </w:rPr>
              <w:t>,00</w:t>
            </w:r>
            <w:r w:rsidR="00B321AF">
              <w:rPr>
                <w:rFonts w:ascii="Calibri" w:eastAsia="Calibri" w:hAnsi="Calibri" w:cs="Calibri"/>
                <w:sz w:val="22"/>
                <w:szCs w:val="20"/>
                <w:lang w:eastAsia="pl-PL"/>
              </w:rPr>
              <w:t xml:space="preserve"> pkt.</w:t>
            </w:r>
          </w:p>
        </w:tc>
      </w:tr>
    </w:tbl>
    <w:p w14:paraId="17768C24" w14:textId="77777777" w:rsidR="00084780" w:rsidRDefault="00084780">
      <w:pPr>
        <w:rPr>
          <w:rFonts w:asciiTheme="minorHAnsi" w:eastAsia="Calibri" w:hAnsi="Calibri" w:cs="Calibri"/>
          <w:b/>
          <w:sz w:val="22"/>
          <w:szCs w:val="22"/>
        </w:rPr>
      </w:pPr>
    </w:p>
    <w:p w14:paraId="39EAEC50" w14:textId="77777777" w:rsidR="00805CC6" w:rsidRDefault="00805CC6">
      <w:pPr>
        <w:rPr>
          <w:rFonts w:asciiTheme="minorHAnsi" w:eastAsia="Calibri" w:hAnsi="Calibri" w:cs="Calibri"/>
          <w:b/>
          <w:sz w:val="22"/>
          <w:szCs w:val="22"/>
        </w:rPr>
      </w:pPr>
    </w:p>
    <w:p w14:paraId="04788B7D" w14:textId="77777777" w:rsidR="00084780" w:rsidRDefault="00B321AF">
      <w:pPr>
        <w:numPr>
          <w:ilvl w:val="0"/>
          <w:numId w:val="6"/>
        </w:numPr>
        <w:rPr>
          <w:rFonts w:asciiTheme="minorHAnsi" w:eastAsia="Calibri" w:hAnsi="Calibri" w:cs="Calibri"/>
          <w:b/>
          <w:sz w:val="22"/>
          <w:szCs w:val="20"/>
        </w:rPr>
      </w:pPr>
      <w:r>
        <w:rPr>
          <w:rFonts w:ascii="Calibri" w:eastAsia="Calibri" w:hAnsi="Calibri" w:cs="Calibri"/>
          <w:sz w:val="22"/>
          <w:szCs w:val="20"/>
          <w:lang w:eastAsia="pl-PL"/>
        </w:rPr>
        <w:t>W prowadzonym postępowaniu nie odrzucono żadnej oferty.</w:t>
      </w:r>
      <w:r>
        <w:rPr>
          <w:rFonts w:ascii="Calibri" w:eastAsia="Calibri" w:hAnsi="Calibri" w:cs="Calibri"/>
          <w:sz w:val="22"/>
          <w:szCs w:val="20"/>
          <w:lang w:eastAsia="pl-PL"/>
        </w:rPr>
        <w:tab/>
      </w:r>
    </w:p>
    <w:p w14:paraId="1F8BE665" w14:textId="77777777" w:rsidR="00084780" w:rsidRDefault="00084780">
      <w:pPr>
        <w:ind w:left="720"/>
        <w:rPr>
          <w:rFonts w:asciiTheme="minorHAnsi" w:eastAsia="Calibri" w:hAnsi="Calibri" w:cs="Calibri"/>
          <w:b/>
          <w:sz w:val="22"/>
          <w:szCs w:val="20"/>
        </w:rPr>
      </w:pPr>
    </w:p>
    <w:p w14:paraId="55127C11" w14:textId="77777777" w:rsidR="00084780" w:rsidRDefault="00B321AF">
      <w:pPr>
        <w:rPr>
          <w:rFonts w:asciiTheme="minorHAnsi" w:eastAsia="Calibri" w:hAnsi="Calibri" w:cs="Calibri"/>
          <w:b/>
          <w:sz w:val="22"/>
          <w:szCs w:val="20"/>
          <w:u w:val="single"/>
        </w:rPr>
      </w:pPr>
      <w:r>
        <w:rPr>
          <w:rFonts w:ascii="Calibri" w:eastAsia="Calibri" w:hAnsi="Calibri" w:cs="Calibri"/>
          <w:b/>
          <w:sz w:val="22"/>
          <w:szCs w:val="20"/>
          <w:u w:val="single"/>
          <w:lang w:eastAsia="pl-PL"/>
        </w:rPr>
        <w:lastRenderedPageBreak/>
        <w:t>Część II:</w:t>
      </w:r>
    </w:p>
    <w:p w14:paraId="412E8E0A" w14:textId="77777777" w:rsidR="00084780" w:rsidRDefault="00084780">
      <w:pPr>
        <w:rPr>
          <w:rFonts w:asciiTheme="minorHAnsi" w:eastAsia="Calibri" w:hAnsi="Calibri" w:cs="Calibri"/>
          <w:b/>
          <w:sz w:val="22"/>
          <w:szCs w:val="20"/>
          <w:u w:val="single"/>
        </w:rPr>
      </w:pPr>
    </w:p>
    <w:p w14:paraId="320BE4C2" w14:textId="77777777" w:rsidR="00084780" w:rsidRDefault="00B321AF">
      <w:pPr>
        <w:numPr>
          <w:ilvl w:val="0"/>
          <w:numId w:val="18"/>
        </w:numPr>
        <w:tabs>
          <w:tab w:val="left" w:pos="709"/>
        </w:tabs>
        <w:ind w:left="284" w:firstLine="142"/>
        <w:rPr>
          <w:rFonts w:asciiTheme="minorHAnsi" w:eastAsia="Calibri" w:hAnsi="Calibri" w:cs="Calibri"/>
          <w:sz w:val="22"/>
          <w:szCs w:val="20"/>
        </w:rPr>
      </w:pPr>
      <w:r>
        <w:rPr>
          <w:rFonts w:ascii="Calibri" w:eastAsia="Calibri" w:hAnsi="Calibri" w:cs="Calibri"/>
          <w:sz w:val="22"/>
          <w:szCs w:val="20"/>
          <w:lang w:eastAsia="pl-PL"/>
        </w:rPr>
        <w:t>Jako najkorzystniejsza została wybrana oferta złożona przez:</w:t>
      </w:r>
    </w:p>
    <w:p w14:paraId="0D53B920" w14:textId="75C0232C" w:rsidR="00084780" w:rsidRDefault="00B321AF">
      <w:pPr>
        <w:tabs>
          <w:tab w:val="left" w:pos="709"/>
        </w:tabs>
        <w:ind w:left="426"/>
        <w:rPr>
          <w:rFonts w:ascii="Calibri" w:eastAsia="Calibri" w:hAnsi="Calibri" w:cs="Calibri"/>
          <w:b/>
          <w:sz w:val="22"/>
          <w:szCs w:val="20"/>
          <w:lang w:eastAsia="pl-PL"/>
        </w:rPr>
      </w:pPr>
      <w:r>
        <w:rPr>
          <w:rFonts w:ascii="Calibri" w:eastAsia="Calibri" w:hAnsi="Calibri" w:cs="Calibri"/>
          <w:b/>
          <w:sz w:val="22"/>
          <w:szCs w:val="20"/>
          <w:lang w:eastAsia="pl-PL"/>
        </w:rPr>
        <w:t xml:space="preserve">JMK </w:t>
      </w:r>
      <w:proofErr w:type="spellStart"/>
      <w:r>
        <w:rPr>
          <w:rFonts w:ascii="Calibri" w:eastAsia="Calibri" w:hAnsi="Calibri" w:cs="Calibri"/>
          <w:b/>
          <w:sz w:val="22"/>
          <w:szCs w:val="20"/>
          <w:lang w:eastAsia="pl-PL"/>
        </w:rPr>
        <w:t>Sp</w:t>
      </w:r>
      <w:proofErr w:type="spellEnd"/>
      <w:r>
        <w:rPr>
          <w:rFonts w:ascii="Calibri" w:eastAsia="Calibri" w:hAnsi="Calibri" w:cs="Calibri"/>
          <w:b/>
          <w:sz w:val="22"/>
          <w:szCs w:val="20"/>
          <w:lang w:eastAsia="pl-PL"/>
        </w:rPr>
        <w:t xml:space="preserve"> z o.o. </w:t>
      </w:r>
      <w:r w:rsidR="00805CC6">
        <w:rPr>
          <w:rFonts w:ascii="Calibri" w:eastAsia="Calibri" w:hAnsi="Calibri" w:cs="Calibri"/>
          <w:b/>
          <w:sz w:val="22"/>
          <w:szCs w:val="20"/>
          <w:lang w:eastAsia="pl-PL"/>
        </w:rPr>
        <w:t xml:space="preserve">, Powodowo 51, </w:t>
      </w:r>
      <w:r>
        <w:rPr>
          <w:rFonts w:ascii="Calibri" w:eastAsia="Calibri" w:hAnsi="Calibri" w:cs="Calibri"/>
          <w:b/>
          <w:sz w:val="22"/>
          <w:szCs w:val="20"/>
          <w:lang w:eastAsia="pl-PL"/>
        </w:rPr>
        <w:t>64- 200 Wolsztyn</w:t>
      </w:r>
    </w:p>
    <w:p w14:paraId="42A8CAE0" w14:textId="77777777" w:rsidR="00896123" w:rsidRDefault="00896123">
      <w:pPr>
        <w:tabs>
          <w:tab w:val="left" w:pos="709"/>
        </w:tabs>
        <w:ind w:left="426"/>
        <w:rPr>
          <w:rFonts w:ascii="Calibri" w:eastAsia="Calibri" w:hAnsi="Calibri" w:cs="Calibri"/>
          <w:sz w:val="22"/>
          <w:szCs w:val="20"/>
        </w:rPr>
      </w:pPr>
    </w:p>
    <w:p w14:paraId="5FF1C183" w14:textId="77777777" w:rsidR="00084780" w:rsidRDefault="00B321AF">
      <w:pPr>
        <w:jc w:val="center"/>
        <w:rPr>
          <w:rFonts w:asciiTheme="minorHAnsi" w:eastAsia="Calibri" w:hAnsi="Calibri" w:cs="Calibri"/>
          <w:sz w:val="22"/>
          <w:szCs w:val="20"/>
          <w:u w:val="single"/>
        </w:rPr>
      </w:pPr>
      <w:r>
        <w:rPr>
          <w:rFonts w:ascii="Calibri" w:eastAsia="Calibri" w:hAnsi="Calibri" w:cs="Calibri"/>
          <w:sz w:val="22"/>
          <w:szCs w:val="20"/>
          <w:u w:val="single"/>
          <w:lang w:eastAsia="pl-PL"/>
        </w:rPr>
        <w:t>Uzasadnienie faktyczne</w:t>
      </w:r>
    </w:p>
    <w:p w14:paraId="5899A3F7" w14:textId="5C51EE20" w:rsidR="00084780" w:rsidRDefault="00B321AF">
      <w:pPr>
        <w:jc w:val="both"/>
        <w:rPr>
          <w:rFonts w:asciiTheme="minorHAnsi" w:eastAsia="Calibri" w:hAnsi="Calibri" w:cs="Calibri"/>
          <w:sz w:val="22"/>
          <w:szCs w:val="20"/>
        </w:rPr>
      </w:pPr>
      <w:r>
        <w:rPr>
          <w:rFonts w:ascii="Calibri" w:eastAsia="Calibri" w:hAnsi="Calibri" w:cs="Calibri"/>
          <w:sz w:val="22"/>
          <w:szCs w:val="20"/>
          <w:lang w:eastAsia="pl-PL"/>
        </w:rPr>
        <w:t>Zamawiający wybrał ofertę Wykonawcy, który spełnia warunki udziału w postępowaniu, a jego oferta nie podlega odrzuceniu i jest ofertą najkorzystniejszą w oparciu o kryteria wyboru zawarte w</w:t>
      </w:r>
      <w:r w:rsidR="00896123">
        <w:rPr>
          <w:rFonts w:ascii="Calibri" w:eastAsia="Calibri" w:hAnsi="Calibri" w:cs="Calibri"/>
          <w:sz w:val="22"/>
          <w:szCs w:val="20"/>
          <w:lang w:eastAsia="pl-PL"/>
        </w:rPr>
        <w:t> </w:t>
      </w:r>
      <w:r>
        <w:rPr>
          <w:rFonts w:ascii="Calibri" w:eastAsia="Calibri" w:hAnsi="Calibri" w:cs="Calibri"/>
          <w:sz w:val="22"/>
          <w:szCs w:val="20"/>
          <w:lang w:eastAsia="pl-PL"/>
        </w:rPr>
        <w:t xml:space="preserve">zaproszeniu do złożenia oferty cenowej z dnia </w:t>
      </w:r>
      <w:r w:rsidR="00805CC6">
        <w:rPr>
          <w:rFonts w:ascii="Calibri" w:eastAsia="Calibri" w:hAnsi="Calibri" w:cs="Calibri"/>
          <w:sz w:val="22"/>
          <w:szCs w:val="20"/>
          <w:lang w:eastAsia="pl-PL"/>
        </w:rPr>
        <w:t>05</w:t>
      </w:r>
      <w:r>
        <w:rPr>
          <w:rFonts w:ascii="Calibri" w:eastAsia="Calibri" w:hAnsi="Calibri" w:cs="Calibri"/>
          <w:sz w:val="22"/>
          <w:szCs w:val="20"/>
          <w:lang w:eastAsia="pl-PL"/>
        </w:rPr>
        <w:t>.06.202</w:t>
      </w:r>
      <w:r w:rsidR="00805CC6">
        <w:rPr>
          <w:rFonts w:ascii="Calibri" w:eastAsia="Calibri" w:hAnsi="Calibri" w:cs="Calibri"/>
          <w:sz w:val="22"/>
          <w:szCs w:val="20"/>
          <w:lang w:eastAsia="pl-PL"/>
        </w:rPr>
        <w:t>3</w:t>
      </w:r>
      <w:r>
        <w:rPr>
          <w:rFonts w:ascii="Calibri" w:eastAsia="Calibri" w:hAnsi="Calibri" w:cs="Calibri"/>
          <w:sz w:val="22"/>
          <w:szCs w:val="20"/>
          <w:lang w:eastAsia="pl-PL"/>
        </w:rPr>
        <w:t>r., tj. kryterium cena ofertowa 100%</w:t>
      </w:r>
      <w:r w:rsidR="00896123">
        <w:rPr>
          <w:rFonts w:ascii="Calibri" w:eastAsia="Calibri" w:hAnsi="Calibri" w:cs="Calibri"/>
          <w:sz w:val="22"/>
          <w:szCs w:val="20"/>
          <w:lang w:eastAsia="pl-PL"/>
        </w:rPr>
        <w:t xml:space="preserve">. </w:t>
      </w:r>
      <w:r>
        <w:rPr>
          <w:rFonts w:ascii="Calibri" w:eastAsia="Calibri" w:hAnsi="Calibri" w:cs="Calibri"/>
          <w:sz w:val="22"/>
          <w:szCs w:val="20"/>
          <w:lang w:eastAsia="pl-PL"/>
        </w:rPr>
        <w:t xml:space="preserve"> Oferta uzyskała łącznie 100, 00 pkt.</w:t>
      </w:r>
    </w:p>
    <w:p w14:paraId="193431B8" w14:textId="77777777" w:rsidR="00084780" w:rsidRDefault="00B321AF">
      <w:pPr>
        <w:rPr>
          <w:rFonts w:asciiTheme="minorHAnsi" w:eastAsia="Calibri" w:hAnsi="Calibri" w:cs="Calibri"/>
          <w:sz w:val="22"/>
          <w:szCs w:val="20"/>
        </w:rPr>
      </w:pPr>
      <w:r>
        <w:rPr>
          <w:rFonts w:ascii="Calibri" w:eastAsia="Calibri" w:hAnsi="Calibri" w:cs="Calibri"/>
          <w:sz w:val="22"/>
          <w:szCs w:val="20"/>
          <w:lang w:eastAsia="pl-PL"/>
        </w:rPr>
        <w:t xml:space="preserve">Umowa z wybranym Wykonawcą zostanie zawarta w terminie uzgodnionym przez Strony. </w:t>
      </w:r>
    </w:p>
    <w:p w14:paraId="02642468" w14:textId="77777777" w:rsidR="00084780" w:rsidRDefault="00084780">
      <w:pPr>
        <w:rPr>
          <w:rFonts w:asciiTheme="minorHAnsi" w:eastAsia="Calibri" w:hAnsi="Calibri" w:cs="Calibri"/>
          <w:sz w:val="22"/>
          <w:szCs w:val="20"/>
        </w:rPr>
      </w:pPr>
    </w:p>
    <w:p w14:paraId="56D564F9" w14:textId="77777777" w:rsidR="00084780" w:rsidRDefault="00B321AF">
      <w:pPr>
        <w:jc w:val="center"/>
        <w:rPr>
          <w:rFonts w:asciiTheme="minorHAnsi" w:eastAsia="Calibri" w:hAnsi="Calibri" w:cs="Calibri"/>
          <w:sz w:val="22"/>
          <w:szCs w:val="20"/>
          <w:u w:val="single"/>
        </w:rPr>
      </w:pPr>
      <w:r>
        <w:rPr>
          <w:rFonts w:ascii="Calibri" w:eastAsia="Calibri" w:hAnsi="Calibri" w:cs="Calibri"/>
          <w:sz w:val="22"/>
          <w:szCs w:val="20"/>
          <w:u w:val="single"/>
          <w:lang w:eastAsia="pl-PL"/>
        </w:rPr>
        <w:t>Uzasadnienie prawne</w:t>
      </w:r>
    </w:p>
    <w:p w14:paraId="538F9154" w14:textId="77777777" w:rsidR="00084780" w:rsidRDefault="00B321AF">
      <w:pPr>
        <w:jc w:val="both"/>
        <w:rPr>
          <w:rFonts w:asciiTheme="minorHAnsi" w:eastAsia="Calibri" w:hAnsi="Calibri" w:cs="Calibri"/>
          <w:sz w:val="22"/>
          <w:szCs w:val="20"/>
        </w:rPr>
      </w:pPr>
      <w:r>
        <w:rPr>
          <w:rFonts w:ascii="Calibri" w:eastAsia="Calibri" w:hAnsi="Calibri" w:cs="Calibri"/>
          <w:sz w:val="22"/>
          <w:szCs w:val="20"/>
          <w:lang w:eastAsia="pl-PL"/>
        </w:rPr>
        <w:t>Zgodnie z § 15 ust. 1 Regulaminu udzielania zamówień publicznych w PKM Sp. z o.o. w Świerklańcu – Zamawiający wybiera najkorzystniejszą ofertę na podstawie kryteriów oceny ofert określonych  w zaproszeniu do składania ofert.</w:t>
      </w:r>
    </w:p>
    <w:p w14:paraId="45C7316F" w14:textId="77777777" w:rsidR="00084780" w:rsidRDefault="00084780">
      <w:pPr>
        <w:jc w:val="both"/>
        <w:rPr>
          <w:rFonts w:asciiTheme="minorHAnsi" w:eastAsia="Calibri" w:hAnsi="Calibri" w:cs="Calibri"/>
          <w:sz w:val="22"/>
          <w:szCs w:val="20"/>
        </w:rPr>
      </w:pPr>
    </w:p>
    <w:p w14:paraId="05C05B13" w14:textId="77777777" w:rsidR="00084780" w:rsidRDefault="00B321AF">
      <w:pPr>
        <w:numPr>
          <w:ilvl w:val="0"/>
          <w:numId w:val="18"/>
        </w:numPr>
        <w:ind w:left="709" w:hanging="283"/>
        <w:rPr>
          <w:rFonts w:asciiTheme="minorHAnsi" w:eastAsia="Calibri" w:hAnsi="Calibri" w:cs="Calibri"/>
          <w:sz w:val="22"/>
          <w:szCs w:val="20"/>
        </w:rPr>
      </w:pPr>
      <w:r>
        <w:rPr>
          <w:rFonts w:ascii="Calibri" w:eastAsia="Calibri" w:hAnsi="Calibri" w:cs="Calibri"/>
          <w:sz w:val="22"/>
          <w:szCs w:val="20"/>
          <w:lang w:eastAsia="pl-PL"/>
        </w:rPr>
        <w:t>W prowadzonym postępowaniu złożono następujące oferty:</w:t>
      </w:r>
    </w:p>
    <w:p w14:paraId="3F72A305" w14:textId="4E29344C" w:rsidR="00805CC6" w:rsidRDefault="00B321AF">
      <w:pPr>
        <w:tabs>
          <w:tab w:val="left" w:pos="709"/>
        </w:tabs>
        <w:ind w:left="426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sz w:val="22"/>
          <w:szCs w:val="20"/>
          <w:lang w:eastAsia="pl-PL"/>
        </w:rPr>
        <w:t>- oferta złożona przez</w:t>
      </w:r>
      <w:r w:rsidR="00805CC6" w:rsidRPr="00805CC6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</w:t>
      </w:r>
      <w:r w:rsidR="00805CC6" w:rsidRPr="00DE3554">
        <w:rPr>
          <w:rFonts w:ascii="Calibri" w:eastAsia="Calibri" w:hAnsi="Calibri" w:cs="Calibri"/>
          <w:b/>
          <w:color w:val="000000" w:themeColor="text1"/>
          <w:sz w:val="22"/>
          <w:szCs w:val="22"/>
        </w:rPr>
        <w:t>Julita Kaźmierczak</w:t>
      </w:r>
      <w:r w:rsidR="00805CC6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International</w:t>
      </w:r>
      <w:r w:rsidR="00805CC6" w:rsidRPr="00DE3554">
        <w:rPr>
          <w:rFonts w:ascii="Calibri" w:eastAsia="Calibri" w:hAnsi="Calibri" w:cs="Calibri"/>
          <w:b/>
          <w:color w:val="000000" w:themeColor="text1"/>
          <w:sz w:val="22"/>
          <w:szCs w:val="22"/>
        </w:rPr>
        <w:t>, 56-200 Góra, Radosław 40a</w:t>
      </w:r>
    </w:p>
    <w:p w14:paraId="2BE4DCB8" w14:textId="1DC82D11" w:rsidR="00084780" w:rsidRDefault="00805CC6">
      <w:pPr>
        <w:tabs>
          <w:tab w:val="left" w:pos="709"/>
        </w:tabs>
        <w:ind w:left="426"/>
        <w:rPr>
          <w:rFonts w:ascii="Calibri" w:eastAsia="Calibri" w:hAnsi="Calibri" w:cs="Calibri"/>
          <w:b/>
          <w:color w:val="000000" w:themeColor="text1"/>
          <w:sz w:val="20"/>
        </w:rPr>
      </w:pPr>
      <w:r>
        <w:rPr>
          <w:rFonts w:ascii="Calibri" w:eastAsia="Calibri" w:hAnsi="Calibri" w:cs="Calibri"/>
          <w:sz w:val="22"/>
          <w:szCs w:val="20"/>
          <w:lang w:eastAsia="pl-PL"/>
        </w:rPr>
        <w:t xml:space="preserve"> </w:t>
      </w:r>
      <w:r w:rsidR="00B321AF">
        <w:rPr>
          <w:rFonts w:ascii="Calibri" w:eastAsia="Calibri" w:hAnsi="Calibri" w:cs="Calibri"/>
          <w:b/>
          <w:sz w:val="22"/>
          <w:szCs w:val="20"/>
          <w:lang w:eastAsia="pl-PL"/>
        </w:rPr>
        <w:t xml:space="preserve"> </w:t>
      </w:r>
      <w:r w:rsidR="00B321AF">
        <w:rPr>
          <w:rFonts w:ascii="Calibri" w:eastAsia="Calibri" w:hAnsi="Calibri" w:cs="Calibri"/>
          <w:sz w:val="22"/>
          <w:szCs w:val="20"/>
          <w:lang w:eastAsia="pl-PL"/>
        </w:rPr>
        <w:t xml:space="preserve">- oferta złożona przez </w:t>
      </w:r>
      <w:r w:rsidRPr="00805CC6">
        <w:rPr>
          <w:rFonts w:ascii="Calibri" w:eastAsia="Calibri" w:hAnsi="Calibri" w:cs="Calibri"/>
          <w:b/>
          <w:color w:val="000000" w:themeColor="text1"/>
          <w:sz w:val="22"/>
          <w:szCs w:val="22"/>
        </w:rPr>
        <w:t>MOTO BUDREX Sp. z o.o. ul. Grunwaldzka 291, 85-438 Bydgoszcz</w:t>
      </w:r>
    </w:p>
    <w:p w14:paraId="05F459E3" w14:textId="23759668" w:rsidR="00805CC6" w:rsidRDefault="00805CC6">
      <w:pPr>
        <w:tabs>
          <w:tab w:val="left" w:pos="709"/>
        </w:tabs>
        <w:ind w:left="426"/>
        <w:rPr>
          <w:rFonts w:ascii="Calibri" w:eastAsia="Calibri" w:hAnsi="Calibri" w:cs="Calibri"/>
          <w:b/>
          <w:sz w:val="22"/>
          <w:szCs w:val="20"/>
        </w:rPr>
      </w:pPr>
      <w:r w:rsidRPr="00805CC6">
        <w:rPr>
          <w:rFonts w:ascii="Calibri" w:eastAsia="Calibri" w:hAnsi="Calibri" w:cs="Calibri"/>
          <w:b/>
          <w:sz w:val="22"/>
          <w:szCs w:val="20"/>
        </w:rPr>
        <w:t>-</w:t>
      </w:r>
      <w:r>
        <w:rPr>
          <w:rFonts w:ascii="Calibri" w:eastAsia="Calibri" w:hAnsi="Calibri" w:cs="Calibri"/>
          <w:b/>
          <w:sz w:val="22"/>
          <w:szCs w:val="20"/>
        </w:rPr>
        <w:t xml:space="preserve"> </w:t>
      </w:r>
      <w:r w:rsidRPr="00805CC6">
        <w:rPr>
          <w:rFonts w:ascii="Calibri" w:eastAsia="Calibri" w:hAnsi="Calibri" w:cs="Calibri"/>
          <w:sz w:val="22"/>
          <w:szCs w:val="20"/>
        </w:rPr>
        <w:t>oferta złożona przez</w:t>
      </w:r>
      <w:r>
        <w:rPr>
          <w:rFonts w:ascii="Calibri" w:eastAsia="Calibri" w:hAnsi="Calibri" w:cs="Calibri"/>
          <w:sz w:val="22"/>
          <w:szCs w:val="20"/>
        </w:rPr>
        <w:t xml:space="preserve"> </w:t>
      </w:r>
      <w:r w:rsidRPr="00805CC6">
        <w:rPr>
          <w:rFonts w:ascii="Calibri" w:eastAsia="Calibri" w:hAnsi="Calibri" w:cs="Calibri"/>
          <w:b/>
          <w:color w:val="000000" w:themeColor="text1"/>
          <w:sz w:val="22"/>
          <w:szCs w:val="22"/>
        </w:rPr>
        <w:t>JMK Sp. z o.o. 64-200 Wolsztyn, Powodowo 51</w:t>
      </w:r>
    </w:p>
    <w:p w14:paraId="0A29012E" w14:textId="77777777" w:rsidR="00084780" w:rsidRDefault="00084780">
      <w:pPr>
        <w:rPr>
          <w:rFonts w:asciiTheme="minorHAnsi" w:eastAsia="Calibri" w:hAnsi="Calibri" w:cs="Calibri"/>
          <w:sz w:val="22"/>
          <w:szCs w:val="20"/>
        </w:rPr>
      </w:pPr>
    </w:p>
    <w:p w14:paraId="621EFF86" w14:textId="77777777" w:rsidR="00084780" w:rsidRDefault="00B321AF">
      <w:pPr>
        <w:numPr>
          <w:ilvl w:val="0"/>
          <w:numId w:val="18"/>
        </w:numPr>
        <w:ind w:left="709" w:hanging="283"/>
        <w:rPr>
          <w:rFonts w:asciiTheme="minorHAnsi" w:eastAsia="Calibri" w:hAnsi="Calibri" w:cs="Calibri"/>
          <w:sz w:val="22"/>
          <w:szCs w:val="20"/>
        </w:rPr>
      </w:pPr>
      <w:r>
        <w:rPr>
          <w:rFonts w:ascii="Calibri" w:eastAsia="Calibri" w:hAnsi="Calibri" w:cs="Calibri"/>
          <w:sz w:val="22"/>
          <w:szCs w:val="20"/>
          <w:lang w:eastAsia="pl-PL"/>
        </w:rPr>
        <w:t>Punktacja przyznana ofertom w każdym kryterium oceny ofert i łączna punktacja: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3118"/>
      </w:tblGrid>
      <w:tr w:rsidR="00084780" w14:paraId="4DD44388" w14:textId="77777777">
        <w:trPr>
          <w:cantSplit/>
          <w:trHeight w:val="76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DB243" w14:textId="77777777" w:rsidR="00084780" w:rsidRDefault="00B321AF">
            <w:pPr>
              <w:rPr>
                <w:rFonts w:asciiTheme="minorHAnsi" w:eastAsia="Calibri" w:hAnsi="Calibri" w:cs="Calibri"/>
                <w:sz w:val="22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0"/>
                <w:lang w:eastAsia="pl-PL"/>
              </w:rPr>
              <w:t>Nazwa (firma) i adres wykonawcy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C947A" w14:textId="77777777" w:rsidR="00084780" w:rsidRDefault="00B321AF">
            <w:pPr>
              <w:rPr>
                <w:rFonts w:asciiTheme="minorHAnsi" w:eastAsia="Calibri" w:hAnsi="Calibri" w:cs="Calibri"/>
                <w:sz w:val="22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0"/>
                <w:lang w:eastAsia="pl-PL"/>
              </w:rPr>
              <w:t>Liczba punktów w kryterium</w:t>
            </w:r>
          </w:p>
          <w:p w14:paraId="0E08C186" w14:textId="77777777" w:rsidR="00084780" w:rsidRDefault="00B321AF">
            <w:pPr>
              <w:rPr>
                <w:rFonts w:asciiTheme="minorHAnsi" w:eastAsia="Calibri" w:hAnsi="Calibri" w:cs="Calibri"/>
                <w:sz w:val="22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0"/>
                <w:lang w:eastAsia="pl-PL"/>
              </w:rPr>
              <w:t>Cena ofertowa</w:t>
            </w:r>
          </w:p>
          <w:p w14:paraId="00F4E3D0" w14:textId="77777777" w:rsidR="00084780" w:rsidRDefault="00B321AF">
            <w:pPr>
              <w:rPr>
                <w:rFonts w:asciiTheme="minorHAnsi" w:eastAsia="Calibri" w:hAnsi="Calibri" w:cs="Calibri"/>
                <w:sz w:val="22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0"/>
                <w:lang w:eastAsia="pl-PL"/>
              </w:rPr>
              <w:t>100%</w:t>
            </w:r>
          </w:p>
        </w:tc>
      </w:tr>
      <w:tr w:rsidR="00084780" w14:paraId="73DF23EC" w14:textId="77777777">
        <w:trPr>
          <w:cantSplit/>
          <w:trHeight w:val="46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2F8F3F" w14:textId="77777777" w:rsidR="00084780" w:rsidRDefault="00805CC6">
            <w:pPr>
              <w:rPr>
                <w:rFonts w:asciiTheme="minorHAnsi" w:eastAsia="Calibri" w:hAnsi="Calibri" w:cs="Calibri"/>
                <w:sz w:val="22"/>
                <w:szCs w:val="20"/>
              </w:rPr>
            </w:pPr>
            <w:r w:rsidRPr="00DE3554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Julita Kaźmierczak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 xml:space="preserve"> International</w:t>
            </w:r>
            <w:r w:rsidRPr="00DE3554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, 56-200 Góra, Radosław 40a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975D32" w14:textId="53ECD01C" w:rsidR="00084780" w:rsidRDefault="00805CC6">
            <w:pPr>
              <w:jc w:val="center"/>
              <w:rPr>
                <w:rFonts w:asciiTheme="minorHAnsi" w:eastAsia="Calibri" w:hAnsi="Calibri" w:cs="Calibri"/>
                <w:sz w:val="22"/>
                <w:szCs w:val="20"/>
              </w:rPr>
            </w:pPr>
            <w:r>
              <w:rPr>
                <w:rFonts w:asciiTheme="minorHAnsi" w:eastAsia="Calibri" w:hAnsi="Calibri" w:cs="Calibri"/>
                <w:sz w:val="22"/>
                <w:szCs w:val="20"/>
              </w:rPr>
              <w:t>86,</w:t>
            </w:r>
            <w:r w:rsidR="00896123">
              <w:rPr>
                <w:rFonts w:asciiTheme="minorHAnsi" w:eastAsia="Calibri" w:hAnsi="Calibri" w:cs="Calibri"/>
                <w:sz w:val="22"/>
                <w:szCs w:val="20"/>
              </w:rPr>
              <w:t>89</w:t>
            </w:r>
            <w:r>
              <w:rPr>
                <w:rFonts w:asciiTheme="minorHAnsi" w:eastAsia="Calibri" w:hAnsi="Calibri" w:cs="Calibri"/>
                <w:sz w:val="22"/>
                <w:szCs w:val="20"/>
              </w:rPr>
              <w:t xml:space="preserve"> pkt</w:t>
            </w:r>
          </w:p>
        </w:tc>
      </w:tr>
      <w:tr w:rsidR="00805CC6" w14:paraId="2BC7C066" w14:textId="77777777">
        <w:trPr>
          <w:cantSplit/>
          <w:trHeight w:val="409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20FFE" w14:textId="77777777" w:rsidR="00805CC6" w:rsidRDefault="00805CC6">
            <w:pPr>
              <w:rPr>
                <w:rFonts w:ascii="Calibri" w:eastAsia="Calibri" w:hAnsi="Calibri" w:cs="Calibri"/>
                <w:b/>
                <w:sz w:val="22"/>
                <w:szCs w:val="20"/>
                <w:lang w:eastAsia="pl-PL"/>
              </w:rPr>
            </w:pPr>
            <w:r w:rsidRPr="00805CC6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MOTO BUDREX Sp. z o.o. ul. Grunwaldzka 291, 85-438 Bydgoszcz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5577" w14:textId="77777777" w:rsidR="00805CC6" w:rsidRDefault="00805CC6">
            <w:pPr>
              <w:jc w:val="center"/>
              <w:rPr>
                <w:rFonts w:ascii="Calibri" w:eastAsia="Calibri" w:hAnsi="Calibri" w:cs="Calibri"/>
                <w:sz w:val="22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2"/>
                <w:szCs w:val="20"/>
                <w:lang w:eastAsia="pl-PL"/>
              </w:rPr>
              <w:t>99,23 pkt</w:t>
            </w:r>
          </w:p>
        </w:tc>
        <w:bookmarkStart w:id="0" w:name="_GoBack"/>
        <w:bookmarkEnd w:id="0"/>
      </w:tr>
      <w:tr w:rsidR="00084780" w14:paraId="17B6CC66" w14:textId="77777777">
        <w:trPr>
          <w:cantSplit/>
          <w:trHeight w:val="409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CE0CC" w14:textId="77777777" w:rsidR="00084780" w:rsidRDefault="00B321AF">
            <w:pPr>
              <w:rPr>
                <w:rFonts w:asciiTheme="minorHAnsi" w:eastAsia="Calibri" w:hAnsi="Calibri" w:cs="Calibri"/>
                <w:sz w:val="22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0"/>
                <w:lang w:eastAsia="pl-PL"/>
              </w:rPr>
              <w:t xml:space="preserve">JMK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0"/>
                <w:lang w:eastAsia="pl-PL"/>
              </w:rPr>
              <w:t>Sp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0"/>
                <w:lang w:eastAsia="pl-PL"/>
              </w:rPr>
              <w:t xml:space="preserve"> z o.o. 64-200 Wolszt</w:t>
            </w:r>
            <w:r w:rsidR="00805CC6">
              <w:rPr>
                <w:rFonts w:ascii="Calibri" w:eastAsia="Calibri" w:hAnsi="Calibri" w:cs="Calibri"/>
                <w:b/>
                <w:sz w:val="22"/>
                <w:szCs w:val="20"/>
                <w:lang w:eastAsia="pl-PL"/>
              </w:rPr>
              <w:t>yn, Powodowo 51</w:t>
            </w:r>
          </w:p>
          <w:p w14:paraId="39B8C07C" w14:textId="77777777" w:rsidR="00084780" w:rsidRDefault="00084780">
            <w:pPr>
              <w:rPr>
                <w:rFonts w:asciiTheme="minorHAnsi" w:eastAsia="Calibri" w:hAnsi="Calibri" w:cs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2EBC" w14:textId="77777777" w:rsidR="00084780" w:rsidRDefault="00805CC6">
            <w:pPr>
              <w:jc w:val="center"/>
              <w:rPr>
                <w:rFonts w:asciiTheme="minorHAnsi" w:eastAsia="Calibri" w:hAnsi="Calibri" w:cs="Calibri"/>
                <w:sz w:val="22"/>
                <w:szCs w:val="20"/>
              </w:rPr>
            </w:pPr>
            <w:r>
              <w:rPr>
                <w:rFonts w:asciiTheme="minorHAnsi" w:eastAsia="Calibri" w:hAnsi="Calibri" w:cs="Calibri"/>
                <w:sz w:val="22"/>
                <w:szCs w:val="20"/>
              </w:rPr>
              <w:t>100</w:t>
            </w:r>
            <w:r w:rsidR="00663CFC">
              <w:rPr>
                <w:rFonts w:asciiTheme="minorHAnsi" w:eastAsia="Calibri" w:hAnsi="Calibri" w:cs="Calibri"/>
                <w:sz w:val="22"/>
                <w:szCs w:val="20"/>
              </w:rPr>
              <w:t>,00</w:t>
            </w:r>
            <w:r>
              <w:rPr>
                <w:rFonts w:asciiTheme="minorHAnsi" w:eastAsia="Calibri" w:hAnsi="Calibri" w:cs="Calibri"/>
                <w:sz w:val="22"/>
                <w:szCs w:val="20"/>
              </w:rPr>
              <w:t xml:space="preserve"> pkt</w:t>
            </w:r>
          </w:p>
        </w:tc>
      </w:tr>
    </w:tbl>
    <w:p w14:paraId="5ACC2052" w14:textId="77777777" w:rsidR="00084780" w:rsidRDefault="00084780">
      <w:pPr>
        <w:rPr>
          <w:rFonts w:asciiTheme="minorHAnsi" w:eastAsia="Calibri" w:hAnsi="Calibri" w:cs="Calibri"/>
          <w:b/>
          <w:sz w:val="22"/>
          <w:szCs w:val="20"/>
          <w:u w:val="single"/>
        </w:rPr>
      </w:pPr>
    </w:p>
    <w:p w14:paraId="6400DDA0" w14:textId="77777777" w:rsidR="00084780" w:rsidRDefault="00B321AF">
      <w:pPr>
        <w:numPr>
          <w:ilvl w:val="0"/>
          <w:numId w:val="18"/>
        </w:numPr>
        <w:ind w:left="709" w:hanging="283"/>
        <w:rPr>
          <w:rFonts w:asciiTheme="minorHAnsi" w:eastAsia="Calibri" w:hAnsi="Calibri" w:cs="Calibri"/>
          <w:sz w:val="22"/>
          <w:szCs w:val="20"/>
        </w:rPr>
      </w:pPr>
      <w:r>
        <w:rPr>
          <w:rFonts w:ascii="Calibri" w:eastAsia="Calibri" w:hAnsi="Calibri" w:cs="Calibri"/>
          <w:sz w:val="22"/>
          <w:szCs w:val="20"/>
          <w:lang w:eastAsia="pl-PL"/>
        </w:rPr>
        <w:t>W prowadzonym postępowaniu nie odrzucono żadnej oferty.</w:t>
      </w:r>
      <w:r>
        <w:rPr>
          <w:rFonts w:ascii="Calibri" w:eastAsia="Calibri" w:hAnsi="Calibri" w:cs="Calibri"/>
          <w:sz w:val="22"/>
          <w:szCs w:val="20"/>
          <w:lang w:eastAsia="pl-PL"/>
        </w:rPr>
        <w:tab/>
      </w:r>
    </w:p>
    <w:p w14:paraId="10433C4A" w14:textId="77777777" w:rsidR="00084780" w:rsidRDefault="00B321AF">
      <w:pPr>
        <w:rPr>
          <w:rFonts w:ascii="Calibri" w:eastAsia="Calibri" w:hAnsi="Calibri" w:cs="Calibri"/>
          <w:sz w:val="22"/>
          <w:szCs w:val="20"/>
        </w:rPr>
      </w:pPr>
      <w:r>
        <w:rPr>
          <w:rFonts w:ascii="Calibri" w:eastAsia="Calibri" w:hAnsi="Calibri" w:cs="Calibri"/>
          <w:sz w:val="22"/>
          <w:szCs w:val="20"/>
          <w:lang w:eastAsia="pl-PL"/>
        </w:rPr>
        <w:tab/>
      </w:r>
      <w:r>
        <w:rPr>
          <w:rFonts w:ascii="Calibri" w:eastAsia="Calibri" w:hAnsi="Calibri" w:cs="Calibri"/>
          <w:sz w:val="22"/>
          <w:szCs w:val="20"/>
          <w:lang w:eastAsia="pl-PL"/>
        </w:rPr>
        <w:tab/>
      </w:r>
      <w:r>
        <w:rPr>
          <w:rFonts w:ascii="Calibri" w:eastAsia="Calibri" w:hAnsi="Calibri" w:cs="Calibri"/>
          <w:sz w:val="22"/>
          <w:szCs w:val="20"/>
          <w:lang w:eastAsia="pl-PL"/>
        </w:rPr>
        <w:tab/>
      </w:r>
      <w:r>
        <w:rPr>
          <w:rFonts w:ascii="Calibri" w:eastAsia="Calibri" w:hAnsi="Calibri" w:cs="Calibri"/>
          <w:sz w:val="22"/>
          <w:szCs w:val="20"/>
          <w:lang w:eastAsia="pl-PL"/>
        </w:rPr>
        <w:tab/>
      </w:r>
    </w:p>
    <w:p w14:paraId="7E6C8B57" w14:textId="77777777" w:rsidR="00084780" w:rsidRDefault="00084780">
      <w:pPr>
        <w:rPr>
          <w:rFonts w:ascii="Calibri" w:eastAsia="Calibri" w:hAnsi="Calibri" w:cs="Calibri"/>
          <w:sz w:val="22"/>
          <w:szCs w:val="20"/>
        </w:rPr>
      </w:pPr>
    </w:p>
    <w:p w14:paraId="252A8C1B" w14:textId="77777777" w:rsidR="00084780" w:rsidRDefault="00084780">
      <w:pPr>
        <w:rPr>
          <w:rFonts w:ascii="Calibri" w:eastAsia="Calibri" w:hAnsi="Calibri" w:cs="Calibri"/>
          <w:sz w:val="22"/>
          <w:szCs w:val="20"/>
        </w:rPr>
      </w:pPr>
    </w:p>
    <w:p w14:paraId="6C4DB941" w14:textId="77777777" w:rsidR="00084780" w:rsidRDefault="00B321AF">
      <w:pPr>
        <w:rPr>
          <w:rFonts w:ascii="Calibri" w:eastAsia="Calibri" w:hAnsi="Calibri" w:cs="Calibri"/>
          <w:sz w:val="22"/>
          <w:szCs w:val="20"/>
        </w:rPr>
      </w:pPr>
      <w:r>
        <w:rPr>
          <w:rFonts w:ascii="Calibri" w:eastAsia="Calibri" w:hAnsi="Calibri" w:cs="Calibri"/>
          <w:sz w:val="22"/>
          <w:szCs w:val="20"/>
          <w:lang w:eastAsia="pl-PL"/>
        </w:rPr>
        <w:tab/>
      </w:r>
      <w:r>
        <w:rPr>
          <w:rFonts w:ascii="Calibri" w:eastAsia="Calibri" w:hAnsi="Calibri" w:cs="Calibri"/>
          <w:sz w:val="22"/>
          <w:szCs w:val="20"/>
          <w:lang w:eastAsia="pl-PL"/>
        </w:rPr>
        <w:tab/>
      </w:r>
      <w:r>
        <w:rPr>
          <w:rFonts w:ascii="Calibri" w:eastAsia="Calibri" w:hAnsi="Calibri" w:cs="Calibri"/>
          <w:sz w:val="22"/>
          <w:szCs w:val="20"/>
          <w:lang w:eastAsia="pl-PL"/>
        </w:rPr>
        <w:tab/>
      </w:r>
    </w:p>
    <w:p w14:paraId="7CC8DD75" w14:textId="77777777" w:rsidR="00084780" w:rsidRDefault="00B321AF">
      <w:pPr>
        <w:ind w:left="5664"/>
        <w:rPr>
          <w:rFonts w:asciiTheme="minorHAnsi" w:eastAsia="Calibri" w:hAnsi="Calibri" w:cs="Calibri"/>
          <w:sz w:val="22"/>
          <w:szCs w:val="20"/>
        </w:rPr>
      </w:pPr>
      <w:r>
        <w:rPr>
          <w:rFonts w:ascii="Calibri" w:eastAsia="Calibri" w:hAnsi="Calibri" w:cs="Calibri"/>
          <w:sz w:val="22"/>
          <w:szCs w:val="20"/>
          <w:lang w:eastAsia="pl-PL"/>
        </w:rPr>
        <w:t>Z poważaniem</w:t>
      </w:r>
    </w:p>
    <w:p w14:paraId="40E4D29B" w14:textId="77777777" w:rsidR="00084780" w:rsidRDefault="00084780">
      <w:pPr>
        <w:rPr>
          <w:rFonts w:asciiTheme="minorHAnsi" w:eastAsia="Calibri" w:hAnsi="Calibri" w:cs="Calibri"/>
          <w:sz w:val="22"/>
          <w:szCs w:val="22"/>
        </w:rPr>
      </w:pPr>
    </w:p>
    <w:p w14:paraId="62AAAB8B" w14:textId="64FC4828" w:rsidR="00084780" w:rsidRDefault="00B321AF">
      <w:pPr>
        <w:ind w:left="4956" w:firstLine="708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  <w:r w:rsidR="00D73A74">
        <w:rPr>
          <w:rFonts w:ascii="Calibri" w:eastAsia="Calibri" w:hAnsi="Calibri" w:cs="Calibri"/>
          <w:sz w:val="22"/>
        </w:rPr>
        <w:t>Prezes Zarządu</w:t>
      </w:r>
    </w:p>
    <w:p w14:paraId="59386EB7" w14:textId="090B77F3" w:rsidR="00D73A74" w:rsidRPr="00D73A74" w:rsidRDefault="00D73A74">
      <w:pPr>
        <w:ind w:left="4956" w:firstLine="708"/>
        <w:rPr>
          <w:rFonts w:ascii="undefined" w:eastAsia="Calibri" w:hAnsi="Calibri" w:cs="Calibri"/>
          <w:i/>
          <w:sz w:val="22"/>
          <w:szCs w:val="20"/>
        </w:rPr>
      </w:pPr>
      <w:r w:rsidRPr="00D73A74">
        <w:rPr>
          <w:rFonts w:ascii="Calibri" w:eastAsia="Calibri" w:hAnsi="Calibri" w:cs="Calibri"/>
          <w:i/>
          <w:sz w:val="22"/>
        </w:rPr>
        <w:t>Piotr Rachwalski</w:t>
      </w:r>
    </w:p>
    <w:sectPr w:rsidR="00D73A74" w:rsidRPr="00D73A74">
      <w:headerReference w:type="default" r:id="rId8"/>
      <w:footerReference w:type="default" r:id="rId9"/>
      <w:footerReference w:type="first" r:id="rId10"/>
      <w:pgSz w:w="11906" w:h="16838"/>
      <w:pgMar w:top="1134" w:right="1418" w:bottom="76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054E9" w14:textId="77777777" w:rsidR="00A8285C" w:rsidRDefault="00A8285C">
      <w:r>
        <w:separator/>
      </w:r>
    </w:p>
  </w:endnote>
  <w:endnote w:type="continuationSeparator" w:id="0">
    <w:p w14:paraId="693F6FBC" w14:textId="77777777" w:rsidR="00A8285C" w:rsidRDefault="00A8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defined">
    <w:altName w:val="Malgun Gothic"/>
    <w:charset w:val="00"/>
    <w:family w:val="auto"/>
    <w:pitch w:val="default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647497"/>
      <w:docPartObj>
        <w:docPartGallery w:val="Page Numbers (Bottom of Page)"/>
        <w:docPartUnique/>
      </w:docPartObj>
    </w:sdtPr>
    <w:sdtEndPr/>
    <w:sdtContent>
      <w:p w14:paraId="610AFFA1" w14:textId="77777777" w:rsidR="00084780" w:rsidRDefault="00B321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A74">
          <w:rPr>
            <w:noProof/>
          </w:rPr>
          <w:t>2</w:t>
        </w:r>
        <w:r>
          <w:fldChar w:fldCharType="end"/>
        </w:r>
      </w:p>
    </w:sdtContent>
  </w:sdt>
  <w:p w14:paraId="7DFDB6F3" w14:textId="77777777" w:rsidR="00084780" w:rsidRDefault="00084780">
    <w:pPr>
      <w:rPr>
        <w:rFonts w:ascii="Calibri" w:hAnsi="Calibri" w:cs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98E6F" w14:textId="77777777" w:rsidR="00084780" w:rsidRDefault="00B321AF">
    <w:pPr>
      <w:tabs>
        <w:tab w:val="right" w:pos="9070"/>
      </w:tabs>
      <w:rPr>
        <w:b/>
        <w:sz w:val="16"/>
        <w:szCs w:val="16"/>
      </w:rPr>
    </w:pPr>
    <w:r>
      <w:rPr>
        <w:rFonts w:ascii="DejaVu Sans Condensed" w:hAnsi="DejaVu Sans Condensed" w:cs="DejaVu Sans Condensed"/>
        <w:b/>
        <w:caps/>
        <w:noProof/>
        <w:sz w:val="16"/>
        <w:szCs w:val="16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A9786ED" wp14:editId="621FFF59">
              <wp:simplePos x="0" y="0"/>
              <wp:positionH relativeFrom="column">
                <wp:posOffset>-886575</wp:posOffset>
              </wp:positionH>
              <wp:positionV relativeFrom="paragraph">
                <wp:posOffset>97328</wp:posOffset>
              </wp:positionV>
              <wp:extent cx="7524170" cy="191482"/>
              <wp:effectExtent l="0" t="0" r="0" b="0"/>
              <wp:wrapNone/>
              <wp:docPr id="1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Obraz 7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650888" cy="1947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text;margin-left:-69.8pt;mso-position-horizontal:absolute;mso-position-vertical-relative:text;margin-top:7.7pt;mso-position-vertical:absolute;width:592.5pt;height:15.1pt;" stroked="f">
              <v:path textboxrect="0,0,0,0"/>
              <v:imagedata r:id="rId2" o:title=""/>
            </v:shape>
          </w:pict>
        </mc:Fallback>
      </mc:AlternateContent>
    </w:r>
  </w:p>
  <w:p w14:paraId="733A1396" w14:textId="77777777" w:rsidR="00084780" w:rsidRDefault="00B321AF">
    <w:pPr>
      <w:rPr>
        <w:rFonts w:ascii="Calibri" w:hAnsi="Calibri" w:cs="Calibri"/>
        <w:b/>
        <w:caps/>
        <w:sz w:val="14"/>
        <w:szCs w:val="20"/>
      </w:rPr>
    </w:pPr>
    <w:r>
      <w:rPr>
        <w:rFonts w:ascii="Calibri" w:hAnsi="Calibri" w:cs="Calibri"/>
        <w:b/>
        <w:caps/>
        <w:sz w:val="20"/>
        <w:szCs w:val="20"/>
      </w:rPr>
      <w:t>Przedsiębiorstwo Komunikacji Metropolitalnej Spółka z ograniczoną odpowiedzialnością</w:t>
    </w:r>
  </w:p>
  <w:p w14:paraId="160E447A" w14:textId="77777777" w:rsidR="00084780" w:rsidRDefault="00B321AF">
    <w:pPr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NIP:645-21-62-922</w:t>
    </w: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b/>
        <w:sz w:val="16"/>
        <w:szCs w:val="16"/>
      </w:rPr>
      <w:tab/>
      <w:t>DANE KONTAKTOWE:</w:t>
    </w:r>
  </w:p>
  <w:p w14:paraId="3C65ADD9" w14:textId="77777777" w:rsidR="00084780" w:rsidRDefault="00B321AF">
    <w:pPr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REGON:  276286407</w:t>
    </w:r>
  </w:p>
  <w:p w14:paraId="23CB3A25" w14:textId="77777777" w:rsidR="00084780" w:rsidRDefault="00B321AF">
    <w:pPr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BDO: 000021579</w:t>
    </w: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sz w:val="16"/>
        <w:szCs w:val="16"/>
      </w:rPr>
      <w:t xml:space="preserve">ADRES: </w:t>
    </w:r>
    <w:r>
      <w:rPr>
        <w:rFonts w:ascii="Calibri" w:hAnsi="Calibri" w:cs="Calibri"/>
        <w:sz w:val="16"/>
        <w:szCs w:val="16"/>
      </w:rPr>
      <w:tab/>
      <w:t>UL. PARKOWA 3,</w:t>
    </w:r>
    <w:r>
      <w:rPr>
        <w:rFonts w:ascii="Calibri" w:hAnsi="Calibri" w:cs="Calibri"/>
        <w:b/>
        <w:sz w:val="16"/>
        <w:szCs w:val="16"/>
      </w:rPr>
      <w:t xml:space="preserve"> </w:t>
    </w:r>
    <w:r>
      <w:rPr>
        <w:rFonts w:ascii="Calibri" w:hAnsi="Calibri" w:cs="Calibri"/>
        <w:sz w:val="16"/>
        <w:szCs w:val="16"/>
      </w:rPr>
      <w:t>42-622 ŚWIERKLANIEC</w:t>
    </w:r>
  </w:p>
  <w:p w14:paraId="46826EE3" w14:textId="691F6DB2" w:rsidR="00084780" w:rsidRDefault="00B321AF">
    <w:pPr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 xml:space="preserve">Kapitał zakładowy: </w:t>
    </w:r>
    <w:r w:rsidR="00896123">
      <w:rPr>
        <w:rFonts w:ascii="Calibri" w:hAnsi="Calibri" w:cs="Calibri"/>
        <w:b/>
        <w:sz w:val="16"/>
        <w:szCs w:val="16"/>
      </w:rPr>
      <w:t>10 0</w:t>
    </w:r>
    <w:r>
      <w:rPr>
        <w:rFonts w:ascii="Calibri" w:hAnsi="Calibri" w:cs="Calibri"/>
        <w:b/>
        <w:sz w:val="16"/>
        <w:szCs w:val="16"/>
      </w:rPr>
      <w:t xml:space="preserve">85 </w:t>
    </w:r>
    <w:r w:rsidR="00896123">
      <w:rPr>
        <w:rFonts w:ascii="Calibri" w:hAnsi="Calibri" w:cs="Calibri"/>
        <w:b/>
        <w:sz w:val="16"/>
        <w:szCs w:val="16"/>
      </w:rPr>
      <w:t>6</w:t>
    </w:r>
    <w:r>
      <w:rPr>
        <w:rFonts w:ascii="Calibri" w:hAnsi="Calibri" w:cs="Calibri"/>
        <w:b/>
        <w:sz w:val="16"/>
        <w:szCs w:val="16"/>
      </w:rPr>
      <w:t xml:space="preserve">00,00 PLN </w:t>
    </w: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color w:val="000000"/>
        <w:sz w:val="16"/>
        <w:szCs w:val="16"/>
      </w:rPr>
      <w:t>SEKRETARIAT</w:t>
    </w:r>
    <w:r>
      <w:rPr>
        <w:rFonts w:ascii="Calibri" w:hAnsi="Calibri" w:cs="Calibri"/>
        <w:color w:val="000000"/>
        <w:sz w:val="16"/>
        <w:szCs w:val="16"/>
      </w:rPr>
      <w:tab/>
      <w:t>032 381 - 33 - 33</w:t>
    </w:r>
  </w:p>
  <w:p w14:paraId="14E4E551" w14:textId="77777777" w:rsidR="00084780" w:rsidRDefault="00B321AF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b/>
        <w:sz w:val="16"/>
        <w:szCs w:val="16"/>
      </w:rPr>
      <w:t>KRS: 0000019110</w:t>
    </w:r>
    <w:r>
      <w:rPr>
        <w:rFonts w:ascii="Calibri" w:hAnsi="Calibri" w:cs="Calibri"/>
        <w:sz w:val="16"/>
        <w:szCs w:val="16"/>
      </w:rPr>
      <w:t xml:space="preserve"> Sąd Rejonowy w Gliwicach,</w:t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color w:val="000000"/>
        <w:sz w:val="16"/>
        <w:szCs w:val="16"/>
      </w:rPr>
      <w:t>DYSPOZYTOR</w:t>
    </w:r>
    <w:r>
      <w:rPr>
        <w:rFonts w:ascii="Calibri" w:hAnsi="Calibri" w:cs="Calibri"/>
        <w:b/>
        <w:color w:val="000000"/>
        <w:sz w:val="16"/>
        <w:szCs w:val="16"/>
      </w:rPr>
      <w:tab/>
    </w:r>
    <w:r>
      <w:rPr>
        <w:rFonts w:ascii="Calibri" w:hAnsi="Calibri" w:cs="Calibri"/>
        <w:color w:val="000000"/>
        <w:sz w:val="16"/>
        <w:szCs w:val="16"/>
      </w:rPr>
      <w:t>032 381 - 33 - 00</w:t>
    </w:r>
    <w:r>
      <w:rPr>
        <w:rFonts w:ascii="Calibri" w:hAnsi="Calibri" w:cs="Calibri"/>
        <w:sz w:val="16"/>
        <w:szCs w:val="16"/>
      </w:rPr>
      <w:tab/>
    </w:r>
  </w:p>
  <w:p w14:paraId="2C3E08A7" w14:textId="77777777" w:rsidR="00084780" w:rsidRDefault="00B321AF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X Wydział Gospodarczy Krajowego Rejestru Sądowego</w:t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  <w:t>FAX</w:t>
    </w: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color w:val="000000"/>
        <w:sz w:val="16"/>
        <w:szCs w:val="16"/>
      </w:rPr>
      <w:t>032 381 - 33 - 10</w:t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</w:p>
  <w:p w14:paraId="62DEB94B" w14:textId="77777777" w:rsidR="00084780" w:rsidRDefault="00B321AF">
    <w:pPr>
      <w:rPr>
        <w:rFonts w:ascii="Calibri" w:hAnsi="Calibri" w:cs="Calibri"/>
      </w:rPr>
    </w:pP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  <w:t>adres e-mail</w:t>
    </w:r>
    <w:r>
      <w:rPr>
        <w:rFonts w:ascii="Calibri" w:hAnsi="Calibri" w:cs="Calibri"/>
        <w:b/>
        <w:sz w:val="16"/>
        <w:szCs w:val="16"/>
      </w:rPr>
      <w:tab/>
    </w:r>
    <w:hyperlink r:id="rId3" w:tooltip="mailto:biuro@pkm-swierklaniec.pl" w:history="1">
      <w:r>
        <w:rPr>
          <w:rStyle w:val="Hipercze"/>
          <w:rFonts w:ascii="Calibri" w:hAnsi="Calibri" w:cs="Calibri"/>
          <w:color w:val="auto"/>
          <w:sz w:val="16"/>
          <w:szCs w:val="16"/>
        </w:rPr>
        <w:t>biuro@pkm-swierklaniec.pl</w:t>
      </w:r>
    </w:hyperlink>
  </w:p>
  <w:p w14:paraId="15776F28" w14:textId="77777777" w:rsidR="00084780" w:rsidRDefault="000847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AA0E7" w14:textId="77777777" w:rsidR="00A8285C" w:rsidRDefault="00A8285C">
      <w:r>
        <w:separator/>
      </w:r>
    </w:p>
  </w:footnote>
  <w:footnote w:type="continuationSeparator" w:id="0">
    <w:p w14:paraId="689C9AC4" w14:textId="77777777" w:rsidR="00A8285C" w:rsidRDefault="00A82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26A52" w14:textId="77777777" w:rsidR="00084780" w:rsidRDefault="00084780">
    <w:pPr>
      <w:pStyle w:val="Nagwek"/>
    </w:pPr>
  </w:p>
  <w:p w14:paraId="0665CBC5" w14:textId="77777777" w:rsidR="00084780" w:rsidRDefault="000847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0E73"/>
    <w:multiLevelType w:val="hybridMultilevel"/>
    <w:tmpl w:val="204417BA"/>
    <w:lvl w:ilvl="0" w:tplc="9F3093D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49AE18A0">
      <w:start w:val="1"/>
      <w:numFmt w:val="lowerLetter"/>
      <w:lvlText w:val="%2."/>
      <w:lvlJc w:val="left"/>
      <w:pPr>
        <w:ind w:left="1364" w:hanging="360"/>
      </w:pPr>
    </w:lvl>
    <w:lvl w:ilvl="2" w:tplc="06F2E1E0">
      <w:start w:val="1"/>
      <w:numFmt w:val="lowerRoman"/>
      <w:lvlText w:val="%3."/>
      <w:lvlJc w:val="right"/>
      <w:pPr>
        <w:ind w:left="2084" w:hanging="180"/>
      </w:pPr>
    </w:lvl>
    <w:lvl w:ilvl="3" w:tplc="104CB620">
      <w:start w:val="1"/>
      <w:numFmt w:val="decimal"/>
      <w:lvlText w:val="%4."/>
      <w:lvlJc w:val="left"/>
      <w:pPr>
        <w:ind w:left="2804" w:hanging="360"/>
      </w:pPr>
    </w:lvl>
    <w:lvl w:ilvl="4" w:tplc="9CD29AB8">
      <w:start w:val="1"/>
      <w:numFmt w:val="lowerLetter"/>
      <w:lvlText w:val="%5."/>
      <w:lvlJc w:val="left"/>
      <w:pPr>
        <w:ind w:left="3524" w:hanging="360"/>
      </w:pPr>
    </w:lvl>
    <w:lvl w:ilvl="5" w:tplc="1374A79E">
      <w:start w:val="1"/>
      <w:numFmt w:val="lowerRoman"/>
      <w:lvlText w:val="%6."/>
      <w:lvlJc w:val="right"/>
      <w:pPr>
        <w:ind w:left="4244" w:hanging="180"/>
      </w:pPr>
    </w:lvl>
    <w:lvl w:ilvl="6" w:tplc="F0962A70">
      <w:start w:val="1"/>
      <w:numFmt w:val="decimal"/>
      <w:lvlText w:val="%7."/>
      <w:lvlJc w:val="left"/>
      <w:pPr>
        <w:ind w:left="4964" w:hanging="360"/>
      </w:pPr>
    </w:lvl>
    <w:lvl w:ilvl="7" w:tplc="508EAC6C">
      <w:start w:val="1"/>
      <w:numFmt w:val="lowerLetter"/>
      <w:lvlText w:val="%8."/>
      <w:lvlJc w:val="left"/>
      <w:pPr>
        <w:ind w:left="5684" w:hanging="360"/>
      </w:pPr>
    </w:lvl>
    <w:lvl w:ilvl="8" w:tplc="5D10BC4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C323D6"/>
    <w:multiLevelType w:val="hybridMultilevel"/>
    <w:tmpl w:val="EFB8F008"/>
    <w:lvl w:ilvl="0" w:tplc="E8466092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Calibri" w:hAnsiTheme="minorHAnsi" w:cstheme="minorHAnsi" w:hint="default"/>
        <w:sz w:val="22"/>
        <w:szCs w:val="22"/>
        <w:lang w:eastAsia="en-US"/>
      </w:rPr>
    </w:lvl>
    <w:lvl w:ilvl="1" w:tplc="3B8CDB8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561E4E9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C7242ED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41EA236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B9DCDEB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7F4E6EA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96DCF6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D47C20D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DA1018"/>
    <w:multiLevelType w:val="hybridMultilevel"/>
    <w:tmpl w:val="20500040"/>
    <w:lvl w:ilvl="0" w:tplc="0DFAAE0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2012DB66">
      <w:start w:val="1"/>
      <w:numFmt w:val="lowerLetter"/>
      <w:lvlText w:val="%2."/>
      <w:lvlJc w:val="left"/>
      <w:pPr>
        <w:ind w:left="1800" w:hanging="360"/>
      </w:pPr>
    </w:lvl>
    <w:lvl w:ilvl="2" w:tplc="9A149A30">
      <w:start w:val="1"/>
      <w:numFmt w:val="lowerRoman"/>
      <w:lvlText w:val="%3."/>
      <w:lvlJc w:val="right"/>
      <w:pPr>
        <w:ind w:left="2520" w:hanging="180"/>
      </w:pPr>
    </w:lvl>
    <w:lvl w:ilvl="3" w:tplc="D2B2746E">
      <w:start w:val="1"/>
      <w:numFmt w:val="decimal"/>
      <w:lvlText w:val="%4."/>
      <w:lvlJc w:val="left"/>
      <w:pPr>
        <w:ind w:left="3240" w:hanging="360"/>
      </w:pPr>
    </w:lvl>
    <w:lvl w:ilvl="4" w:tplc="1A5ED30E">
      <w:start w:val="1"/>
      <w:numFmt w:val="lowerLetter"/>
      <w:lvlText w:val="%5."/>
      <w:lvlJc w:val="left"/>
      <w:pPr>
        <w:ind w:left="3960" w:hanging="360"/>
      </w:pPr>
    </w:lvl>
    <w:lvl w:ilvl="5" w:tplc="4DDA18D6">
      <w:start w:val="1"/>
      <w:numFmt w:val="lowerRoman"/>
      <w:lvlText w:val="%6."/>
      <w:lvlJc w:val="right"/>
      <w:pPr>
        <w:ind w:left="4680" w:hanging="180"/>
      </w:pPr>
    </w:lvl>
    <w:lvl w:ilvl="6" w:tplc="47C4925A">
      <w:start w:val="1"/>
      <w:numFmt w:val="decimal"/>
      <w:lvlText w:val="%7."/>
      <w:lvlJc w:val="left"/>
      <w:pPr>
        <w:ind w:left="5400" w:hanging="360"/>
      </w:pPr>
    </w:lvl>
    <w:lvl w:ilvl="7" w:tplc="FDEE369E">
      <w:start w:val="1"/>
      <w:numFmt w:val="lowerLetter"/>
      <w:lvlText w:val="%8."/>
      <w:lvlJc w:val="left"/>
      <w:pPr>
        <w:ind w:left="6120" w:hanging="360"/>
      </w:pPr>
    </w:lvl>
    <w:lvl w:ilvl="8" w:tplc="DA9C240E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E51E4"/>
    <w:multiLevelType w:val="hybridMultilevel"/>
    <w:tmpl w:val="DEF60CDE"/>
    <w:lvl w:ilvl="0" w:tplc="FEAA7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3CA0A28">
      <w:start w:val="1"/>
      <w:numFmt w:val="lowerLetter"/>
      <w:lvlText w:val="%2."/>
      <w:lvlJc w:val="left"/>
      <w:pPr>
        <w:ind w:left="1440" w:hanging="360"/>
      </w:pPr>
    </w:lvl>
    <w:lvl w:ilvl="2" w:tplc="E38C1B64">
      <w:start w:val="1"/>
      <w:numFmt w:val="lowerRoman"/>
      <w:lvlText w:val="%3."/>
      <w:lvlJc w:val="right"/>
      <w:pPr>
        <w:ind w:left="2160" w:hanging="180"/>
      </w:pPr>
    </w:lvl>
    <w:lvl w:ilvl="3" w:tplc="36D05C30">
      <w:start w:val="1"/>
      <w:numFmt w:val="decimal"/>
      <w:lvlText w:val="%4."/>
      <w:lvlJc w:val="left"/>
      <w:pPr>
        <w:ind w:left="2880" w:hanging="360"/>
      </w:pPr>
    </w:lvl>
    <w:lvl w:ilvl="4" w:tplc="37B0B91C">
      <w:start w:val="1"/>
      <w:numFmt w:val="lowerLetter"/>
      <w:lvlText w:val="%5."/>
      <w:lvlJc w:val="left"/>
      <w:pPr>
        <w:ind w:left="3600" w:hanging="360"/>
      </w:pPr>
    </w:lvl>
    <w:lvl w:ilvl="5" w:tplc="0AC8EF02">
      <w:start w:val="1"/>
      <w:numFmt w:val="lowerRoman"/>
      <w:lvlText w:val="%6."/>
      <w:lvlJc w:val="right"/>
      <w:pPr>
        <w:ind w:left="4320" w:hanging="180"/>
      </w:pPr>
    </w:lvl>
    <w:lvl w:ilvl="6" w:tplc="D4DC97C4">
      <w:start w:val="1"/>
      <w:numFmt w:val="decimal"/>
      <w:lvlText w:val="%7."/>
      <w:lvlJc w:val="left"/>
      <w:pPr>
        <w:ind w:left="5040" w:hanging="360"/>
      </w:pPr>
    </w:lvl>
    <w:lvl w:ilvl="7" w:tplc="DAF81E4E">
      <w:start w:val="1"/>
      <w:numFmt w:val="lowerLetter"/>
      <w:lvlText w:val="%8."/>
      <w:lvlJc w:val="left"/>
      <w:pPr>
        <w:ind w:left="5760" w:hanging="360"/>
      </w:pPr>
    </w:lvl>
    <w:lvl w:ilvl="8" w:tplc="E522D09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D5F9E"/>
    <w:multiLevelType w:val="hybridMultilevel"/>
    <w:tmpl w:val="DB46B36C"/>
    <w:lvl w:ilvl="0" w:tplc="CF160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54942952">
      <w:start w:val="1"/>
      <w:numFmt w:val="lowerLetter"/>
      <w:lvlText w:val="%2."/>
      <w:lvlJc w:val="left"/>
      <w:pPr>
        <w:ind w:left="1440" w:hanging="360"/>
      </w:pPr>
    </w:lvl>
    <w:lvl w:ilvl="2" w:tplc="7DC43E50">
      <w:start w:val="1"/>
      <w:numFmt w:val="lowerRoman"/>
      <w:lvlText w:val="%3."/>
      <w:lvlJc w:val="right"/>
      <w:pPr>
        <w:ind w:left="2160" w:hanging="180"/>
      </w:pPr>
    </w:lvl>
    <w:lvl w:ilvl="3" w:tplc="12A476CA">
      <w:start w:val="1"/>
      <w:numFmt w:val="decimal"/>
      <w:lvlText w:val="%4."/>
      <w:lvlJc w:val="left"/>
      <w:pPr>
        <w:ind w:left="2880" w:hanging="360"/>
      </w:pPr>
    </w:lvl>
    <w:lvl w:ilvl="4" w:tplc="C2DCFDE4">
      <w:start w:val="1"/>
      <w:numFmt w:val="lowerLetter"/>
      <w:lvlText w:val="%5."/>
      <w:lvlJc w:val="left"/>
      <w:pPr>
        <w:ind w:left="3600" w:hanging="360"/>
      </w:pPr>
    </w:lvl>
    <w:lvl w:ilvl="5" w:tplc="C33C8ECE">
      <w:start w:val="1"/>
      <w:numFmt w:val="lowerRoman"/>
      <w:lvlText w:val="%6."/>
      <w:lvlJc w:val="right"/>
      <w:pPr>
        <w:ind w:left="4320" w:hanging="180"/>
      </w:pPr>
    </w:lvl>
    <w:lvl w:ilvl="6" w:tplc="F6FA66C6">
      <w:start w:val="1"/>
      <w:numFmt w:val="decimal"/>
      <w:lvlText w:val="%7."/>
      <w:lvlJc w:val="left"/>
      <w:pPr>
        <w:ind w:left="5040" w:hanging="360"/>
      </w:pPr>
    </w:lvl>
    <w:lvl w:ilvl="7" w:tplc="4148EA9C">
      <w:start w:val="1"/>
      <w:numFmt w:val="lowerLetter"/>
      <w:lvlText w:val="%8."/>
      <w:lvlJc w:val="left"/>
      <w:pPr>
        <w:ind w:left="5760" w:hanging="360"/>
      </w:pPr>
    </w:lvl>
    <w:lvl w:ilvl="8" w:tplc="20ACB7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23D49"/>
    <w:multiLevelType w:val="hybridMultilevel"/>
    <w:tmpl w:val="B04E4554"/>
    <w:lvl w:ilvl="0" w:tplc="060C34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D0252A2">
      <w:start w:val="1"/>
      <w:numFmt w:val="lowerLetter"/>
      <w:lvlText w:val="%2."/>
      <w:lvlJc w:val="left"/>
      <w:pPr>
        <w:ind w:left="1140" w:hanging="360"/>
      </w:pPr>
    </w:lvl>
    <w:lvl w:ilvl="2" w:tplc="A5CC0884">
      <w:start w:val="1"/>
      <w:numFmt w:val="lowerRoman"/>
      <w:lvlText w:val="%3."/>
      <w:lvlJc w:val="right"/>
      <w:pPr>
        <w:ind w:left="1860" w:hanging="180"/>
      </w:pPr>
    </w:lvl>
    <w:lvl w:ilvl="3" w:tplc="EF4E458A">
      <w:start w:val="1"/>
      <w:numFmt w:val="decimal"/>
      <w:lvlText w:val="%4."/>
      <w:lvlJc w:val="left"/>
      <w:pPr>
        <w:ind w:left="2580" w:hanging="360"/>
      </w:pPr>
    </w:lvl>
    <w:lvl w:ilvl="4" w:tplc="1C30A3DE">
      <w:start w:val="1"/>
      <w:numFmt w:val="lowerLetter"/>
      <w:lvlText w:val="%5."/>
      <w:lvlJc w:val="left"/>
      <w:pPr>
        <w:ind w:left="3300" w:hanging="360"/>
      </w:pPr>
    </w:lvl>
    <w:lvl w:ilvl="5" w:tplc="E6222792">
      <w:start w:val="1"/>
      <w:numFmt w:val="lowerRoman"/>
      <w:lvlText w:val="%6."/>
      <w:lvlJc w:val="right"/>
      <w:pPr>
        <w:ind w:left="4020" w:hanging="180"/>
      </w:pPr>
    </w:lvl>
    <w:lvl w:ilvl="6" w:tplc="9866F896">
      <w:start w:val="1"/>
      <w:numFmt w:val="decimal"/>
      <w:lvlText w:val="%7."/>
      <w:lvlJc w:val="left"/>
      <w:pPr>
        <w:ind w:left="4740" w:hanging="360"/>
      </w:pPr>
    </w:lvl>
    <w:lvl w:ilvl="7" w:tplc="5C64FAA8">
      <w:start w:val="1"/>
      <w:numFmt w:val="lowerLetter"/>
      <w:lvlText w:val="%8."/>
      <w:lvlJc w:val="left"/>
      <w:pPr>
        <w:ind w:left="5460" w:hanging="360"/>
      </w:pPr>
    </w:lvl>
    <w:lvl w:ilvl="8" w:tplc="A1388EDC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7791762"/>
    <w:multiLevelType w:val="hybridMultilevel"/>
    <w:tmpl w:val="8BD4DD16"/>
    <w:lvl w:ilvl="0" w:tplc="190C4D34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 w:tplc="372E44F6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FBC6751A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D2186FDA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8F0E973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7A3CB788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8298A7F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6FC45078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63F085DE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30461DE5"/>
    <w:multiLevelType w:val="hybridMultilevel"/>
    <w:tmpl w:val="03B0E7B0"/>
    <w:lvl w:ilvl="0" w:tplc="CC6A94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D2476C">
      <w:start w:val="1"/>
      <w:numFmt w:val="lowerLetter"/>
      <w:lvlText w:val="%2."/>
      <w:lvlJc w:val="left"/>
      <w:pPr>
        <w:ind w:left="1440" w:hanging="360"/>
      </w:pPr>
    </w:lvl>
    <w:lvl w:ilvl="2" w:tplc="6DF82992">
      <w:start w:val="1"/>
      <w:numFmt w:val="lowerRoman"/>
      <w:lvlText w:val="%3."/>
      <w:lvlJc w:val="right"/>
      <w:pPr>
        <w:ind w:left="2160" w:hanging="180"/>
      </w:pPr>
    </w:lvl>
    <w:lvl w:ilvl="3" w:tplc="542C96B4">
      <w:start w:val="1"/>
      <w:numFmt w:val="decimal"/>
      <w:lvlText w:val="%4."/>
      <w:lvlJc w:val="left"/>
      <w:pPr>
        <w:ind w:left="2880" w:hanging="360"/>
      </w:pPr>
    </w:lvl>
    <w:lvl w:ilvl="4" w:tplc="1188DD18">
      <w:start w:val="1"/>
      <w:numFmt w:val="lowerLetter"/>
      <w:lvlText w:val="%5."/>
      <w:lvlJc w:val="left"/>
      <w:pPr>
        <w:ind w:left="3600" w:hanging="360"/>
      </w:pPr>
    </w:lvl>
    <w:lvl w:ilvl="5" w:tplc="73169414">
      <w:start w:val="1"/>
      <w:numFmt w:val="lowerRoman"/>
      <w:lvlText w:val="%6."/>
      <w:lvlJc w:val="right"/>
      <w:pPr>
        <w:ind w:left="4320" w:hanging="180"/>
      </w:pPr>
    </w:lvl>
    <w:lvl w:ilvl="6" w:tplc="4DAE5E2C">
      <w:start w:val="1"/>
      <w:numFmt w:val="decimal"/>
      <w:lvlText w:val="%7."/>
      <w:lvlJc w:val="left"/>
      <w:pPr>
        <w:ind w:left="5040" w:hanging="360"/>
      </w:pPr>
    </w:lvl>
    <w:lvl w:ilvl="7" w:tplc="144869CA">
      <w:start w:val="1"/>
      <w:numFmt w:val="lowerLetter"/>
      <w:lvlText w:val="%8."/>
      <w:lvlJc w:val="left"/>
      <w:pPr>
        <w:ind w:left="5760" w:hanging="360"/>
      </w:pPr>
    </w:lvl>
    <w:lvl w:ilvl="8" w:tplc="F252D0B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E4246"/>
    <w:multiLevelType w:val="hybridMultilevel"/>
    <w:tmpl w:val="70D6446C"/>
    <w:lvl w:ilvl="0" w:tplc="2E54C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B8B7BA">
      <w:start w:val="1"/>
      <w:numFmt w:val="lowerLetter"/>
      <w:lvlText w:val="%2."/>
      <w:lvlJc w:val="left"/>
      <w:pPr>
        <w:ind w:left="1440" w:hanging="360"/>
      </w:pPr>
    </w:lvl>
    <w:lvl w:ilvl="2" w:tplc="FFC491B6">
      <w:start w:val="1"/>
      <w:numFmt w:val="lowerRoman"/>
      <w:lvlText w:val="%3."/>
      <w:lvlJc w:val="right"/>
      <w:pPr>
        <w:ind w:left="2160" w:hanging="180"/>
      </w:pPr>
    </w:lvl>
    <w:lvl w:ilvl="3" w:tplc="9850B3F4">
      <w:start w:val="1"/>
      <w:numFmt w:val="decimal"/>
      <w:lvlText w:val="%4."/>
      <w:lvlJc w:val="left"/>
      <w:pPr>
        <w:ind w:left="2880" w:hanging="360"/>
      </w:pPr>
    </w:lvl>
    <w:lvl w:ilvl="4" w:tplc="3328FD74">
      <w:start w:val="1"/>
      <w:numFmt w:val="lowerLetter"/>
      <w:lvlText w:val="%5."/>
      <w:lvlJc w:val="left"/>
      <w:pPr>
        <w:ind w:left="3600" w:hanging="360"/>
      </w:pPr>
    </w:lvl>
    <w:lvl w:ilvl="5" w:tplc="067E6AAE">
      <w:start w:val="1"/>
      <w:numFmt w:val="lowerRoman"/>
      <w:lvlText w:val="%6."/>
      <w:lvlJc w:val="right"/>
      <w:pPr>
        <w:ind w:left="4320" w:hanging="180"/>
      </w:pPr>
    </w:lvl>
    <w:lvl w:ilvl="6" w:tplc="01B6EA7C">
      <w:start w:val="1"/>
      <w:numFmt w:val="decimal"/>
      <w:lvlText w:val="%7."/>
      <w:lvlJc w:val="left"/>
      <w:pPr>
        <w:ind w:left="5040" w:hanging="360"/>
      </w:pPr>
    </w:lvl>
    <w:lvl w:ilvl="7" w:tplc="59D6B97C">
      <w:start w:val="1"/>
      <w:numFmt w:val="lowerLetter"/>
      <w:lvlText w:val="%8."/>
      <w:lvlJc w:val="left"/>
      <w:pPr>
        <w:ind w:left="5760" w:hanging="360"/>
      </w:pPr>
    </w:lvl>
    <w:lvl w:ilvl="8" w:tplc="3CC6D46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832BA"/>
    <w:multiLevelType w:val="hybridMultilevel"/>
    <w:tmpl w:val="717E5084"/>
    <w:lvl w:ilvl="0" w:tplc="5EDA4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AE38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98C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E7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21E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C44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E8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667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4CA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C013C"/>
    <w:multiLevelType w:val="hybridMultilevel"/>
    <w:tmpl w:val="0ACEBF82"/>
    <w:lvl w:ilvl="0" w:tplc="74BAA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904F2E">
      <w:start w:val="1"/>
      <w:numFmt w:val="lowerLetter"/>
      <w:lvlText w:val="%2."/>
      <w:lvlJc w:val="left"/>
      <w:pPr>
        <w:ind w:left="1440" w:hanging="360"/>
      </w:pPr>
    </w:lvl>
    <w:lvl w:ilvl="2" w:tplc="0A664406">
      <w:start w:val="1"/>
      <w:numFmt w:val="lowerRoman"/>
      <w:lvlText w:val="%3."/>
      <w:lvlJc w:val="right"/>
      <w:pPr>
        <w:ind w:left="2160" w:hanging="180"/>
      </w:pPr>
    </w:lvl>
    <w:lvl w:ilvl="3" w:tplc="1BD4FD9C">
      <w:start w:val="1"/>
      <w:numFmt w:val="decimal"/>
      <w:lvlText w:val="%4."/>
      <w:lvlJc w:val="left"/>
      <w:pPr>
        <w:ind w:left="2880" w:hanging="360"/>
      </w:pPr>
    </w:lvl>
    <w:lvl w:ilvl="4" w:tplc="D29AFACC">
      <w:start w:val="1"/>
      <w:numFmt w:val="lowerLetter"/>
      <w:lvlText w:val="%5."/>
      <w:lvlJc w:val="left"/>
      <w:pPr>
        <w:ind w:left="3600" w:hanging="360"/>
      </w:pPr>
    </w:lvl>
    <w:lvl w:ilvl="5" w:tplc="EAB4B8A2">
      <w:start w:val="1"/>
      <w:numFmt w:val="lowerRoman"/>
      <w:lvlText w:val="%6."/>
      <w:lvlJc w:val="right"/>
      <w:pPr>
        <w:ind w:left="4320" w:hanging="180"/>
      </w:pPr>
    </w:lvl>
    <w:lvl w:ilvl="6" w:tplc="C966089E">
      <w:start w:val="1"/>
      <w:numFmt w:val="decimal"/>
      <w:lvlText w:val="%7."/>
      <w:lvlJc w:val="left"/>
      <w:pPr>
        <w:ind w:left="5040" w:hanging="360"/>
      </w:pPr>
    </w:lvl>
    <w:lvl w:ilvl="7" w:tplc="D8C21BCA">
      <w:start w:val="1"/>
      <w:numFmt w:val="lowerLetter"/>
      <w:lvlText w:val="%8."/>
      <w:lvlJc w:val="left"/>
      <w:pPr>
        <w:ind w:left="5760" w:hanging="360"/>
      </w:pPr>
    </w:lvl>
    <w:lvl w:ilvl="8" w:tplc="879E44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752D9"/>
    <w:multiLevelType w:val="hybridMultilevel"/>
    <w:tmpl w:val="25DCD3E8"/>
    <w:lvl w:ilvl="0" w:tplc="F11E931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theme="minorHAnsi" w:hint="default"/>
        <w:b w:val="0"/>
        <w:i w:val="0"/>
        <w:sz w:val="22"/>
        <w:szCs w:val="22"/>
        <w:lang w:eastAsia="en-US"/>
      </w:rPr>
    </w:lvl>
    <w:lvl w:ilvl="1" w:tplc="BB7E42FC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 w:tplc="2526AAB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A5041E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9EDA964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104F4A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179C44D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84A656A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E3A25EE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ECC1EDE"/>
    <w:multiLevelType w:val="hybridMultilevel"/>
    <w:tmpl w:val="C78A7DE0"/>
    <w:lvl w:ilvl="0" w:tplc="7DB63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6A9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A7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E7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2CC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EC3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69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687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9A9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C730C"/>
    <w:multiLevelType w:val="hybridMultilevel"/>
    <w:tmpl w:val="A31E5202"/>
    <w:lvl w:ilvl="0" w:tplc="9E56DC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BFA9CCA">
      <w:start w:val="1"/>
      <w:numFmt w:val="lowerLetter"/>
      <w:lvlText w:val="%2."/>
      <w:lvlJc w:val="left"/>
      <w:pPr>
        <w:ind w:left="1140" w:hanging="360"/>
      </w:pPr>
    </w:lvl>
    <w:lvl w:ilvl="2" w:tplc="8F1229EA">
      <w:start w:val="1"/>
      <w:numFmt w:val="lowerRoman"/>
      <w:lvlText w:val="%3."/>
      <w:lvlJc w:val="right"/>
      <w:pPr>
        <w:ind w:left="1860" w:hanging="180"/>
      </w:pPr>
    </w:lvl>
    <w:lvl w:ilvl="3" w:tplc="52DC311A">
      <w:start w:val="1"/>
      <w:numFmt w:val="decimal"/>
      <w:lvlText w:val="%4."/>
      <w:lvlJc w:val="left"/>
      <w:pPr>
        <w:ind w:left="2580" w:hanging="360"/>
      </w:pPr>
    </w:lvl>
    <w:lvl w:ilvl="4" w:tplc="23641CA0">
      <w:start w:val="1"/>
      <w:numFmt w:val="lowerLetter"/>
      <w:lvlText w:val="%5."/>
      <w:lvlJc w:val="left"/>
      <w:pPr>
        <w:ind w:left="3300" w:hanging="360"/>
      </w:pPr>
    </w:lvl>
    <w:lvl w:ilvl="5" w:tplc="7A1AA694">
      <w:start w:val="1"/>
      <w:numFmt w:val="lowerRoman"/>
      <w:lvlText w:val="%6."/>
      <w:lvlJc w:val="right"/>
      <w:pPr>
        <w:ind w:left="4020" w:hanging="180"/>
      </w:pPr>
    </w:lvl>
    <w:lvl w:ilvl="6" w:tplc="FE7C6756">
      <w:start w:val="1"/>
      <w:numFmt w:val="decimal"/>
      <w:lvlText w:val="%7."/>
      <w:lvlJc w:val="left"/>
      <w:pPr>
        <w:ind w:left="4740" w:hanging="360"/>
      </w:pPr>
    </w:lvl>
    <w:lvl w:ilvl="7" w:tplc="A7DAF676">
      <w:start w:val="1"/>
      <w:numFmt w:val="lowerLetter"/>
      <w:lvlText w:val="%8."/>
      <w:lvlJc w:val="left"/>
      <w:pPr>
        <w:ind w:left="5460" w:hanging="360"/>
      </w:pPr>
    </w:lvl>
    <w:lvl w:ilvl="8" w:tplc="CF082512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C0C7BA0"/>
    <w:multiLevelType w:val="hybridMultilevel"/>
    <w:tmpl w:val="09BA6A74"/>
    <w:lvl w:ilvl="0" w:tplc="42923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8C6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367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C6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A07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96E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AA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E7A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620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371EB"/>
    <w:multiLevelType w:val="hybridMultilevel"/>
    <w:tmpl w:val="4B30CF2E"/>
    <w:lvl w:ilvl="0" w:tplc="94503C2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F1981EE0">
      <w:start w:val="1"/>
      <w:numFmt w:val="lowerLetter"/>
      <w:lvlText w:val="%2."/>
      <w:lvlJc w:val="left"/>
      <w:pPr>
        <w:ind w:left="1800" w:hanging="360"/>
      </w:pPr>
    </w:lvl>
    <w:lvl w:ilvl="2" w:tplc="E22C64E2">
      <w:start w:val="1"/>
      <w:numFmt w:val="lowerRoman"/>
      <w:lvlText w:val="%3."/>
      <w:lvlJc w:val="right"/>
      <w:pPr>
        <w:ind w:left="2520" w:hanging="180"/>
      </w:pPr>
    </w:lvl>
    <w:lvl w:ilvl="3" w:tplc="8C0888C4">
      <w:start w:val="1"/>
      <w:numFmt w:val="decimal"/>
      <w:lvlText w:val="%4."/>
      <w:lvlJc w:val="left"/>
      <w:pPr>
        <w:ind w:left="3240" w:hanging="360"/>
      </w:pPr>
    </w:lvl>
    <w:lvl w:ilvl="4" w:tplc="3104C43A">
      <w:start w:val="1"/>
      <w:numFmt w:val="lowerLetter"/>
      <w:lvlText w:val="%5."/>
      <w:lvlJc w:val="left"/>
      <w:pPr>
        <w:ind w:left="3960" w:hanging="360"/>
      </w:pPr>
    </w:lvl>
    <w:lvl w:ilvl="5" w:tplc="7020D5F8">
      <w:start w:val="1"/>
      <w:numFmt w:val="lowerRoman"/>
      <w:lvlText w:val="%6."/>
      <w:lvlJc w:val="right"/>
      <w:pPr>
        <w:ind w:left="4680" w:hanging="180"/>
      </w:pPr>
    </w:lvl>
    <w:lvl w:ilvl="6" w:tplc="4D28631C">
      <w:start w:val="1"/>
      <w:numFmt w:val="decimal"/>
      <w:lvlText w:val="%7."/>
      <w:lvlJc w:val="left"/>
      <w:pPr>
        <w:ind w:left="5400" w:hanging="360"/>
      </w:pPr>
    </w:lvl>
    <w:lvl w:ilvl="7" w:tplc="821AAD1A">
      <w:start w:val="1"/>
      <w:numFmt w:val="lowerLetter"/>
      <w:lvlText w:val="%8."/>
      <w:lvlJc w:val="left"/>
      <w:pPr>
        <w:ind w:left="6120" w:hanging="360"/>
      </w:pPr>
    </w:lvl>
    <w:lvl w:ilvl="8" w:tplc="6A001750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B70D8D"/>
    <w:multiLevelType w:val="hybridMultilevel"/>
    <w:tmpl w:val="334EB8B2"/>
    <w:lvl w:ilvl="0" w:tplc="18C8EF32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D7742EAE">
      <w:start w:val="1"/>
      <w:numFmt w:val="lowerLetter"/>
      <w:lvlText w:val="%2."/>
      <w:lvlJc w:val="left"/>
      <w:pPr>
        <w:ind w:left="1800" w:hanging="360"/>
      </w:pPr>
    </w:lvl>
    <w:lvl w:ilvl="2" w:tplc="1038B7AE">
      <w:start w:val="1"/>
      <w:numFmt w:val="lowerRoman"/>
      <w:lvlText w:val="%3."/>
      <w:lvlJc w:val="right"/>
      <w:pPr>
        <w:ind w:left="2520" w:hanging="180"/>
      </w:pPr>
    </w:lvl>
    <w:lvl w:ilvl="3" w:tplc="035660B4">
      <w:start w:val="1"/>
      <w:numFmt w:val="decimal"/>
      <w:lvlText w:val="%4."/>
      <w:lvlJc w:val="left"/>
      <w:pPr>
        <w:ind w:left="3240" w:hanging="360"/>
      </w:pPr>
    </w:lvl>
    <w:lvl w:ilvl="4" w:tplc="42F2BA8A">
      <w:start w:val="1"/>
      <w:numFmt w:val="lowerLetter"/>
      <w:lvlText w:val="%5."/>
      <w:lvlJc w:val="left"/>
      <w:pPr>
        <w:ind w:left="3960" w:hanging="360"/>
      </w:pPr>
    </w:lvl>
    <w:lvl w:ilvl="5" w:tplc="D32278E2">
      <w:start w:val="1"/>
      <w:numFmt w:val="lowerRoman"/>
      <w:lvlText w:val="%6."/>
      <w:lvlJc w:val="right"/>
      <w:pPr>
        <w:ind w:left="4680" w:hanging="180"/>
      </w:pPr>
    </w:lvl>
    <w:lvl w:ilvl="6" w:tplc="09DEECBE">
      <w:start w:val="1"/>
      <w:numFmt w:val="decimal"/>
      <w:lvlText w:val="%7."/>
      <w:lvlJc w:val="left"/>
      <w:pPr>
        <w:ind w:left="5400" w:hanging="360"/>
      </w:pPr>
    </w:lvl>
    <w:lvl w:ilvl="7" w:tplc="F2BCD6E0">
      <w:start w:val="1"/>
      <w:numFmt w:val="lowerLetter"/>
      <w:lvlText w:val="%8."/>
      <w:lvlJc w:val="left"/>
      <w:pPr>
        <w:ind w:left="6120" w:hanging="360"/>
      </w:pPr>
    </w:lvl>
    <w:lvl w:ilvl="8" w:tplc="FC12F562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C347FE"/>
    <w:multiLevelType w:val="hybridMultilevel"/>
    <w:tmpl w:val="3A5A1AC0"/>
    <w:lvl w:ilvl="0" w:tplc="8ED4BEC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A4C04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F567EE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92E758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25E107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CC8ED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92CBFE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884C56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FC6B70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F1C5348"/>
    <w:multiLevelType w:val="hybridMultilevel"/>
    <w:tmpl w:val="8D94D5D6"/>
    <w:lvl w:ilvl="0" w:tplc="0ED69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5090F8">
      <w:start w:val="1"/>
      <w:numFmt w:val="lowerLetter"/>
      <w:lvlText w:val="%2."/>
      <w:lvlJc w:val="left"/>
      <w:pPr>
        <w:ind w:left="1440" w:hanging="360"/>
      </w:pPr>
    </w:lvl>
    <w:lvl w:ilvl="2" w:tplc="09FC60DC">
      <w:start w:val="1"/>
      <w:numFmt w:val="lowerRoman"/>
      <w:lvlText w:val="%3."/>
      <w:lvlJc w:val="right"/>
      <w:pPr>
        <w:ind w:left="2160" w:hanging="180"/>
      </w:pPr>
    </w:lvl>
    <w:lvl w:ilvl="3" w:tplc="75E65FF4">
      <w:start w:val="1"/>
      <w:numFmt w:val="decimal"/>
      <w:lvlText w:val="%4."/>
      <w:lvlJc w:val="left"/>
      <w:pPr>
        <w:ind w:left="2880" w:hanging="360"/>
      </w:pPr>
    </w:lvl>
    <w:lvl w:ilvl="4" w:tplc="86BC806C">
      <w:start w:val="1"/>
      <w:numFmt w:val="lowerLetter"/>
      <w:lvlText w:val="%5."/>
      <w:lvlJc w:val="left"/>
      <w:pPr>
        <w:ind w:left="3600" w:hanging="360"/>
      </w:pPr>
    </w:lvl>
    <w:lvl w:ilvl="5" w:tplc="3B709E0C">
      <w:start w:val="1"/>
      <w:numFmt w:val="lowerRoman"/>
      <w:lvlText w:val="%6."/>
      <w:lvlJc w:val="right"/>
      <w:pPr>
        <w:ind w:left="4320" w:hanging="180"/>
      </w:pPr>
    </w:lvl>
    <w:lvl w:ilvl="6" w:tplc="B1F0D92C">
      <w:start w:val="1"/>
      <w:numFmt w:val="decimal"/>
      <w:lvlText w:val="%7."/>
      <w:lvlJc w:val="left"/>
      <w:pPr>
        <w:ind w:left="5040" w:hanging="360"/>
      </w:pPr>
    </w:lvl>
    <w:lvl w:ilvl="7" w:tplc="E5A0CCD8">
      <w:start w:val="1"/>
      <w:numFmt w:val="lowerLetter"/>
      <w:lvlText w:val="%8."/>
      <w:lvlJc w:val="left"/>
      <w:pPr>
        <w:ind w:left="5760" w:hanging="360"/>
      </w:pPr>
    </w:lvl>
    <w:lvl w:ilvl="8" w:tplc="FE768CD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12C92"/>
    <w:multiLevelType w:val="hybridMultilevel"/>
    <w:tmpl w:val="36E078F6"/>
    <w:lvl w:ilvl="0" w:tplc="1652C6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7949C8C">
      <w:start w:val="1"/>
      <w:numFmt w:val="lowerLetter"/>
      <w:lvlText w:val="%2."/>
      <w:lvlJc w:val="left"/>
      <w:pPr>
        <w:ind w:left="1440" w:hanging="360"/>
      </w:pPr>
    </w:lvl>
    <w:lvl w:ilvl="2" w:tplc="2E56163E">
      <w:start w:val="1"/>
      <w:numFmt w:val="lowerRoman"/>
      <w:lvlText w:val="%3."/>
      <w:lvlJc w:val="right"/>
      <w:pPr>
        <w:ind w:left="2160" w:hanging="180"/>
      </w:pPr>
    </w:lvl>
    <w:lvl w:ilvl="3" w:tplc="CF3A6834">
      <w:start w:val="1"/>
      <w:numFmt w:val="decimal"/>
      <w:lvlText w:val="%4."/>
      <w:lvlJc w:val="left"/>
      <w:pPr>
        <w:ind w:left="2880" w:hanging="360"/>
      </w:pPr>
    </w:lvl>
    <w:lvl w:ilvl="4" w:tplc="F0663DDA">
      <w:start w:val="1"/>
      <w:numFmt w:val="lowerLetter"/>
      <w:lvlText w:val="%5."/>
      <w:lvlJc w:val="left"/>
      <w:pPr>
        <w:ind w:left="3600" w:hanging="360"/>
      </w:pPr>
    </w:lvl>
    <w:lvl w:ilvl="5" w:tplc="55AAC982">
      <w:start w:val="1"/>
      <w:numFmt w:val="lowerRoman"/>
      <w:lvlText w:val="%6."/>
      <w:lvlJc w:val="right"/>
      <w:pPr>
        <w:ind w:left="4320" w:hanging="180"/>
      </w:pPr>
    </w:lvl>
    <w:lvl w:ilvl="6" w:tplc="35CC639A">
      <w:start w:val="1"/>
      <w:numFmt w:val="decimal"/>
      <w:lvlText w:val="%7."/>
      <w:lvlJc w:val="left"/>
      <w:pPr>
        <w:ind w:left="5040" w:hanging="360"/>
      </w:pPr>
    </w:lvl>
    <w:lvl w:ilvl="7" w:tplc="8CFAFD0E">
      <w:start w:val="1"/>
      <w:numFmt w:val="lowerLetter"/>
      <w:lvlText w:val="%8."/>
      <w:lvlJc w:val="left"/>
      <w:pPr>
        <w:ind w:left="5760" w:hanging="360"/>
      </w:pPr>
    </w:lvl>
    <w:lvl w:ilvl="8" w:tplc="AF3C1E5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C6F56"/>
    <w:multiLevelType w:val="hybridMultilevel"/>
    <w:tmpl w:val="FDB243E4"/>
    <w:lvl w:ilvl="0" w:tplc="F966530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  <w:i w:val="0"/>
        <w:sz w:val="22"/>
        <w:szCs w:val="22"/>
        <w:lang w:eastAsia="en-US"/>
      </w:rPr>
    </w:lvl>
    <w:lvl w:ilvl="1" w:tplc="B470BE1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 w:hint="default"/>
      </w:rPr>
    </w:lvl>
    <w:lvl w:ilvl="2" w:tplc="3A1806A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C582934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3E68A8E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8658468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545CD1B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686060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5858975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E8E61F9"/>
    <w:multiLevelType w:val="hybridMultilevel"/>
    <w:tmpl w:val="B546BD4A"/>
    <w:lvl w:ilvl="0" w:tplc="6B38AB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A968AABA">
      <w:start w:val="1"/>
      <w:numFmt w:val="lowerLetter"/>
      <w:lvlText w:val="%2."/>
      <w:lvlJc w:val="left"/>
      <w:pPr>
        <w:ind w:left="1440" w:hanging="360"/>
      </w:pPr>
    </w:lvl>
    <w:lvl w:ilvl="2" w:tplc="222676CC">
      <w:start w:val="1"/>
      <w:numFmt w:val="lowerRoman"/>
      <w:lvlText w:val="%3."/>
      <w:lvlJc w:val="right"/>
      <w:pPr>
        <w:ind w:left="2160" w:hanging="180"/>
      </w:pPr>
    </w:lvl>
    <w:lvl w:ilvl="3" w:tplc="F3AA4420">
      <w:start w:val="1"/>
      <w:numFmt w:val="decimal"/>
      <w:lvlText w:val="%4."/>
      <w:lvlJc w:val="left"/>
      <w:pPr>
        <w:ind w:left="2880" w:hanging="360"/>
      </w:pPr>
    </w:lvl>
    <w:lvl w:ilvl="4" w:tplc="E44CD500">
      <w:start w:val="1"/>
      <w:numFmt w:val="lowerLetter"/>
      <w:lvlText w:val="%5."/>
      <w:lvlJc w:val="left"/>
      <w:pPr>
        <w:ind w:left="3600" w:hanging="360"/>
      </w:pPr>
    </w:lvl>
    <w:lvl w:ilvl="5" w:tplc="143CC7A2">
      <w:start w:val="1"/>
      <w:numFmt w:val="lowerRoman"/>
      <w:lvlText w:val="%6."/>
      <w:lvlJc w:val="right"/>
      <w:pPr>
        <w:ind w:left="4320" w:hanging="180"/>
      </w:pPr>
    </w:lvl>
    <w:lvl w:ilvl="6" w:tplc="18ACD454">
      <w:start w:val="1"/>
      <w:numFmt w:val="decimal"/>
      <w:lvlText w:val="%7."/>
      <w:lvlJc w:val="left"/>
      <w:pPr>
        <w:ind w:left="5040" w:hanging="360"/>
      </w:pPr>
    </w:lvl>
    <w:lvl w:ilvl="7" w:tplc="2A00B242">
      <w:start w:val="1"/>
      <w:numFmt w:val="lowerLetter"/>
      <w:lvlText w:val="%8."/>
      <w:lvlJc w:val="left"/>
      <w:pPr>
        <w:ind w:left="5760" w:hanging="360"/>
      </w:pPr>
    </w:lvl>
    <w:lvl w:ilvl="8" w:tplc="1F881D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12"/>
  </w:num>
  <w:num w:numId="5">
    <w:abstractNumId w:val="21"/>
  </w:num>
  <w:num w:numId="6">
    <w:abstractNumId w:val="4"/>
  </w:num>
  <w:num w:numId="7">
    <w:abstractNumId w:val="18"/>
  </w:num>
  <w:num w:numId="8">
    <w:abstractNumId w:val="5"/>
  </w:num>
  <w:num w:numId="9">
    <w:abstractNumId w:val="13"/>
  </w:num>
  <w:num w:numId="10">
    <w:abstractNumId w:val="19"/>
  </w:num>
  <w:num w:numId="11">
    <w:abstractNumId w:val="8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"/>
  </w:num>
  <w:num w:numId="18">
    <w:abstractNumId w:val="2"/>
  </w:num>
  <w:num w:numId="19">
    <w:abstractNumId w:val="0"/>
  </w:num>
  <w:num w:numId="20">
    <w:abstractNumId w:val="15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80"/>
    <w:rsid w:val="00084780"/>
    <w:rsid w:val="001A1841"/>
    <w:rsid w:val="00285CB8"/>
    <w:rsid w:val="00340184"/>
    <w:rsid w:val="005B2C68"/>
    <w:rsid w:val="00663CFC"/>
    <w:rsid w:val="007161FE"/>
    <w:rsid w:val="00805CC6"/>
    <w:rsid w:val="00896123"/>
    <w:rsid w:val="00A8285C"/>
    <w:rsid w:val="00A85833"/>
    <w:rsid w:val="00AB4F68"/>
    <w:rsid w:val="00B321AF"/>
    <w:rsid w:val="00D73A74"/>
    <w:rsid w:val="00DE3554"/>
    <w:rsid w:val="00E43000"/>
    <w:rsid w:val="00FB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9EAE"/>
  <w15:docId w15:val="{4299124B-E9B8-4D11-B389-0125BD8F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line="360" w:lineRule="auto"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pkm-swierklaniec.pl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1BC30DD3-28FB-4052-897D-CE3798C50A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Blachliński</dc:creator>
  <cp:keywords/>
  <cp:lastModifiedBy>Sabina Fronczek</cp:lastModifiedBy>
  <cp:revision>3</cp:revision>
  <cp:lastPrinted>2023-06-13T06:02:00Z</cp:lastPrinted>
  <dcterms:created xsi:type="dcterms:W3CDTF">2023-06-13T09:10:00Z</dcterms:created>
  <dcterms:modified xsi:type="dcterms:W3CDTF">2023-06-13T09:11:00Z</dcterms:modified>
</cp:coreProperties>
</file>