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57" w:rsidRPr="00863984" w:rsidRDefault="004F0257" w:rsidP="00305829">
      <w:pPr>
        <w:jc w:val="both"/>
        <w:rPr>
          <w:rFonts w:ascii="Times New Roman" w:hAnsi="Times New Roman" w:cs="Times New Roman"/>
          <w:sz w:val="24"/>
          <w:szCs w:val="24"/>
        </w:rPr>
      </w:pPr>
      <w:r w:rsidRPr="00863984">
        <w:rPr>
          <w:rFonts w:ascii="Times New Roman" w:hAnsi="Times New Roman" w:cs="Times New Roman"/>
          <w:sz w:val="24"/>
          <w:szCs w:val="24"/>
        </w:rPr>
        <w:t xml:space="preserve">Specyfikacja </w:t>
      </w:r>
      <w:r w:rsidR="008722DE" w:rsidRPr="00863984">
        <w:rPr>
          <w:rFonts w:ascii="Times New Roman" w:hAnsi="Times New Roman" w:cs="Times New Roman"/>
          <w:sz w:val="24"/>
          <w:szCs w:val="24"/>
        </w:rPr>
        <w:t>zamawianego</w:t>
      </w:r>
      <w:r w:rsidRPr="00863984">
        <w:rPr>
          <w:rFonts w:ascii="Times New Roman" w:hAnsi="Times New Roman" w:cs="Times New Roman"/>
          <w:sz w:val="24"/>
          <w:szCs w:val="24"/>
        </w:rPr>
        <w:t xml:space="preserve"> analizatora genetycznego </w:t>
      </w:r>
    </w:p>
    <w:p w:rsidR="004F0257" w:rsidRPr="00863984" w:rsidRDefault="004F0257" w:rsidP="00305829">
      <w:pPr>
        <w:jc w:val="both"/>
        <w:rPr>
          <w:rFonts w:ascii="Times New Roman" w:hAnsi="Times New Roman" w:cs="Times New Roman"/>
          <w:sz w:val="24"/>
          <w:szCs w:val="24"/>
        </w:rPr>
      </w:pPr>
      <w:r w:rsidRPr="00863984">
        <w:rPr>
          <w:rFonts w:ascii="Times New Roman" w:hAnsi="Times New Roman" w:cs="Times New Roman"/>
          <w:sz w:val="24"/>
          <w:szCs w:val="24"/>
        </w:rPr>
        <w:t>- idealnie regenerowany analizator genetyczny</w:t>
      </w:r>
      <w:r w:rsidR="00CC7838">
        <w:rPr>
          <w:rFonts w:ascii="Times New Roman" w:hAnsi="Times New Roman" w:cs="Times New Roman"/>
          <w:sz w:val="24"/>
          <w:szCs w:val="24"/>
        </w:rPr>
        <w:t xml:space="preserve"> ABI 3130</w:t>
      </w:r>
      <w:r w:rsidRPr="00863984">
        <w:rPr>
          <w:rFonts w:ascii="Times New Roman" w:hAnsi="Times New Roman" w:cs="Times New Roman"/>
          <w:sz w:val="24"/>
          <w:szCs w:val="24"/>
        </w:rPr>
        <w:t xml:space="preserve"> </w:t>
      </w:r>
      <w:r w:rsidR="00000CC3" w:rsidRPr="00863984">
        <w:rPr>
          <w:rFonts w:ascii="Times New Roman" w:hAnsi="Times New Roman" w:cs="Times New Roman"/>
          <w:sz w:val="24"/>
          <w:szCs w:val="24"/>
        </w:rPr>
        <w:t xml:space="preserve">do elektroforezy kapilarnej </w:t>
      </w:r>
      <w:r w:rsidRPr="00863984">
        <w:rPr>
          <w:rFonts w:ascii="Times New Roman" w:hAnsi="Times New Roman" w:cs="Times New Roman"/>
          <w:sz w:val="24"/>
          <w:szCs w:val="24"/>
        </w:rPr>
        <w:t xml:space="preserve">(4 kapilarowy) do sekwencjonowania </w:t>
      </w:r>
      <w:r w:rsidR="006E7948" w:rsidRPr="00863984">
        <w:rPr>
          <w:rFonts w:ascii="Times New Roman" w:hAnsi="Times New Roman" w:cs="Times New Roman"/>
          <w:sz w:val="24"/>
          <w:szCs w:val="24"/>
        </w:rPr>
        <w:t xml:space="preserve">DNA </w:t>
      </w:r>
      <w:r w:rsidRPr="00863984">
        <w:rPr>
          <w:rFonts w:ascii="Times New Roman" w:hAnsi="Times New Roman" w:cs="Times New Roman"/>
          <w:sz w:val="24"/>
          <w:szCs w:val="24"/>
        </w:rPr>
        <w:t>oraz analizy fragmentów STR</w:t>
      </w:r>
      <w:r w:rsidR="00863984">
        <w:rPr>
          <w:rFonts w:ascii="Times New Roman" w:hAnsi="Times New Roman" w:cs="Times New Roman"/>
          <w:sz w:val="24"/>
          <w:szCs w:val="24"/>
        </w:rPr>
        <w:t xml:space="preserve"> w laboratorium </w:t>
      </w:r>
      <w:proofErr w:type="spellStart"/>
      <w:r w:rsidR="00863984">
        <w:rPr>
          <w:rFonts w:ascii="Times New Roman" w:hAnsi="Times New Roman" w:cs="Times New Roman"/>
          <w:sz w:val="24"/>
          <w:szCs w:val="24"/>
        </w:rPr>
        <w:t>genetyczno</w:t>
      </w:r>
      <w:proofErr w:type="spellEnd"/>
      <w:r w:rsidR="00863984">
        <w:rPr>
          <w:rFonts w:ascii="Times New Roman" w:hAnsi="Times New Roman" w:cs="Times New Roman"/>
          <w:sz w:val="24"/>
          <w:szCs w:val="24"/>
        </w:rPr>
        <w:t xml:space="preserve"> – sądowym,</w:t>
      </w:r>
    </w:p>
    <w:p w:rsidR="006E7948" w:rsidRPr="00863984" w:rsidRDefault="006E7948" w:rsidP="00305829">
      <w:pPr>
        <w:jc w:val="both"/>
        <w:rPr>
          <w:rFonts w:ascii="Times New Roman" w:hAnsi="Times New Roman" w:cs="Times New Roman"/>
          <w:sz w:val="24"/>
          <w:szCs w:val="24"/>
        </w:rPr>
      </w:pPr>
      <w:r w:rsidRPr="00863984">
        <w:rPr>
          <w:rFonts w:ascii="Times New Roman" w:hAnsi="Times New Roman" w:cs="Times New Roman"/>
          <w:sz w:val="24"/>
          <w:szCs w:val="24"/>
        </w:rPr>
        <w:t xml:space="preserve">- </w:t>
      </w:r>
      <w:r w:rsidR="00B02FA3" w:rsidRPr="00863984">
        <w:rPr>
          <w:rFonts w:ascii="Times New Roman" w:hAnsi="Times New Roman" w:cs="Times New Roman"/>
          <w:sz w:val="24"/>
          <w:szCs w:val="24"/>
        </w:rPr>
        <w:t xml:space="preserve">z </w:t>
      </w:r>
      <w:r w:rsidRPr="00863984">
        <w:rPr>
          <w:rFonts w:ascii="Times New Roman" w:hAnsi="Times New Roman" w:cs="Times New Roman"/>
          <w:sz w:val="24"/>
          <w:szCs w:val="24"/>
        </w:rPr>
        <w:t>1 x 96 lub 384 dołkow</w:t>
      </w:r>
      <w:r w:rsidR="00B02FA3" w:rsidRPr="00863984">
        <w:rPr>
          <w:rFonts w:ascii="Times New Roman" w:hAnsi="Times New Roman" w:cs="Times New Roman"/>
          <w:sz w:val="24"/>
          <w:szCs w:val="24"/>
        </w:rPr>
        <w:t>ą</w:t>
      </w:r>
      <w:r w:rsidRPr="00863984">
        <w:rPr>
          <w:rFonts w:ascii="Times New Roman" w:hAnsi="Times New Roman" w:cs="Times New Roman"/>
          <w:sz w:val="24"/>
          <w:szCs w:val="24"/>
        </w:rPr>
        <w:t xml:space="preserve"> pozycj</w:t>
      </w:r>
      <w:r w:rsidR="00B02FA3" w:rsidRPr="00863984">
        <w:rPr>
          <w:rFonts w:ascii="Times New Roman" w:hAnsi="Times New Roman" w:cs="Times New Roman"/>
          <w:sz w:val="24"/>
          <w:szCs w:val="24"/>
        </w:rPr>
        <w:t>ą</w:t>
      </w:r>
      <w:r w:rsidRPr="0086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84" w:rsidRPr="00863984">
        <w:rPr>
          <w:rFonts w:ascii="Times New Roman" w:hAnsi="Times New Roman" w:cs="Times New Roman"/>
          <w:sz w:val="24"/>
          <w:szCs w:val="24"/>
        </w:rPr>
        <w:t>autosamplera</w:t>
      </w:r>
      <w:proofErr w:type="spellEnd"/>
      <w:r w:rsidR="00863984" w:rsidRPr="00863984">
        <w:rPr>
          <w:rFonts w:ascii="Times New Roman" w:hAnsi="Times New Roman" w:cs="Times New Roman"/>
          <w:sz w:val="24"/>
          <w:szCs w:val="24"/>
        </w:rPr>
        <w:t xml:space="preserve"> z </w:t>
      </w:r>
      <w:bookmarkStart w:id="0" w:name="_GoBack"/>
      <w:bookmarkEnd w:id="0"/>
      <w:r w:rsidR="00863984" w:rsidRPr="00863984">
        <w:rPr>
          <w:rFonts w:ascii="Times New Roman" w:hAnsi="Times New Roman" w:cs="Times New Roman"/>
          <w:sz w:val="24"/>
          <w:szCs w:val="24"/>
        </w:rPr>
        <w:t>automatycznym pompowaniem żelu z użyciem Pol</w:t>
      </w:r>
      <w:r w:rsidR="006A1B43">
        <w:rPr>
          <w:rFonts w:ascii="Times New Roman" w:hAnsi="Times New Roman" w:cs="Times New Roman"/>
          <w:sz w:val="24"/>
          <w:szCs w:val="24"/>
        </w:rPr>
        <w:t>i</w:t>
      </w:r>
      <w:r w:rsidR="00863984" w:rsidRPr="00863984">
        <w:rPr>
          <w:rFonts w:ascii="Times New Roman" w:hAnsi="Times New Roman" w:cs="Times New Roman"/>
          <w:sz w:val="24"/>
          <w:szCs w:val="24"/>
        </w:rPr>
        <w:t>merów typu POP4, POP6 oraz POP7,</w:t>
      </w:r>
    </w:p>
    <w:p w:rsidR="006E7948" w:rsidRPr="00863984" w:rsidRDefault="004F0257" w:rsidP="00305829">
      <w:pPr>
        <w:jc w:val="both"/>
        <w:rPr>
          <w:rFonts w:ascii="Times New Roman" w:hAnsi="Times New Roman" w:cs="Times New Roman"/>
          <w:sz w:val="24"/>
          <w:szCs w:val="24"/>
        </w:rPr>
      </w:pPr>
      <w:r w:rsidRPr="00863984">
        <w:rPr>
          <w:rFonts w:ascii="Times New Roman" w:hAnsi="Times New Roman" w:cs="Times New Roman"/>
          <w:sz w:val="24"/>
          <w:szCs w:val="24"/>
        </w:rPr>
        <w:t>- po całkowitym rozmontowaniu</w:t>
      </w:r>
      <w:r w:rsidR="006E7948" w:rsidRPr="00863984">
        <w:rPr>
          <w:rFonts w:ascii="Times New Roman" w:hAnsi="Times New Roman" w:cs="Times New Roman"/>
          <w:sz w:val="24"/>
          <w:szCs w:val="24"/>
        </w:rPr>
        <w:t xml:space="preserve"> i tym samym po całkowitym przeglądzie,</w:t>
      </w:r>
      <w:r w:rsidR="00863984" w:rsidRPr="00863984">
        <w:rPr>
          <w:rFonts w:ascii="Times New Roman" w:hAnsi="Times New Roman" w:cs="Times New Roman"/>
          <w:sz w:val="24"/>
          <w:szCs w:val="24"/>
        </w:rPr>
        <w:t xml:space="preserve"> z wymienionymi najczęściej zużywa</w:t>
      </w:r>
      <w:r w:rsidR="006A1B43">
        <w:rPr>
          <w:rFonts w:ascii="Times New Roman" w:hAnsi="Times New Roman" w:cs="Times New Roman"/>
          <w:sz w:val="24"/>
          <w:szCs w:val="24"/>
        </w:rPr>
        <w:t>l</w:t>
      </w:r>
      <w:r w:rsidR="00863984" w:rsidRPr="00863984">
        <w:rPr>
          <w:rFonts w:ascii="Times New Roman" w:hAnsi="Times New Roman" w:cs="Times New Roman"/>
          <w:sz w:val="24"/>
          <w:szCs w:val="24"/>
        </w:rPr>
        <w:t>n</w:t>
      </w:r>
      <w:r w:rsidR="006A1B43">
        <w:rPr>
          <w:rFonts w:ascii="Times New Roman" w:hAnsi="Times New Roman" w:cs="Times New Roman"/>
          <w:sz w:val="24"/>
          <w:szCs w:val="24"/>
        </w:rPr>
        <w:t>ymi</w:t>
      </w:r>
      <w:r w:rsidR="00863984" w:rsidRPr="00863984">
        <w:rPr>
          <w:rFonts w:ascii="Times New Roman" w:hAnsi="Times New Roman" w:cs="Times New Roman"/>
          <w:sz w:val="24"/>
          <w:szCs w:val="24"/>
        </w:rPr>
        <w:t xml:space="preserve"> element</w:t>
      </w:r>
      <w:r w:rsidR="006A1B43">
        <w:rPr>
          <w:rFonts w:ascii="Times New Roman" w:hAnsi="Times New Roman" w:cs="Times New Roman"/>
          <w:sz w:val="24"/>
          <w:szCs w:val="24"/>
        </w:rPr>
        <w:t>ami</w:t>
      </w:r>
      <w:r w:rsidR="00863984" w:rsidRPr="00863984">
        <w:rPr>
          <w:rFonts w:ascii="Times New Roman" w:hAnsi="Times New Roman" w:cs="Times New Roman"/>
          <w:sz w:val="24"/>
          <w:szCs w:val="24"/>
        </w:rPr>
        <w:t xml:space="preserve"> taki</w:t>
      </w:r>
      <w:r w:rsidR="006A1B43">
        <w:rPr>
          <w:rFonts w:ascii="Times New Roman" w:hAnsi="Times New Roman" w:cs="Times New Roman"/>
          <w:sz w:val="24"/>
          <w:szCs w:val="24"/>
        </w:rPr>
        <w:t>mi</w:t>
      </w:r>
      <w:r w:rsidR="00863984" w:rsidRPr="00863984">
        <w:rPr>
          <w:rFonts w:ascii="Times New Roman" w:hAnsi="Times New Roman" w:cs="Times New Roman"/>
          <w:sz w:val="24"/>
          <w:szCs w:val="24"/>
        </w:rPr>
        <w:t xml:space="preserve"> jak wiatraki  i kable od </w:t>
      </w:r>
      <w:proofErr w:type="spellStart"/>
      <w:r w:rsidR="00863984" w:rsidRPr="00863984">
        <w:rPr>
          <w:rFonts w:ascii="Times New Roman" w:hAnsi="Times New Roman" w:cs="Times New Roman"/>
          <w:sz w:val="24"/>
          <w:szCs w:val="24"/>
        </w:rPr>
        <w:t>autosamplera</w:t>
      </w:r>
      <w:proofErr w:type="spellEnd"/>
      <w:r w:rsidR="00863984" w:rsidRPr="00863984">
        <w:rPr>
          <w:rFonts w:ascii="Times New Roman" w:hAnsi="Times New Roman" w:cs="Times New Roman"/>
          <w:sz w:val="24"/>
          <w:szCs w:val="24"/>
        </w:rPr>
        <w:t>, z nowym laserem, w technicznym oraz optycznym idealnym stanie oraz ze wszystkimi akcesoriami potrzebnymi do podłączenia komputera oraz monitora do Analizatora Genetycznego</w:t>
      </w:r>
      <w:r w:rsidR="00863984">
        <w:rPr>
          <w:rFonts w:ascii="Times New Roman" w:hAnsi="Times New Roman" w:cs="Times New Roman"/>
          <w:sz w:val="24"/>
          <w:szCs w:val="24"/>
        </w:rPr>
        <w:t>,</w:t>
      </w:r>
    </w:p>
    <w:p w:rsidR="004F0257" w:rsidRPr="00863984" w:rsidRDefault="006E7948" w:rsidP="00305829">
      <w:pPr>
        <w:jc w:val="both"/>
        <w:rPr>
          <w:rFonts w:ascii="Times New Roman" w:hAnsi="Times New Roman" w:cs="Times New Roman"/>
          <w:sz w:val="24"/>
          <w:szCs w:val="24"/>
        </w:rPr>
      </w:pPr>
      <w:r w:rsidRPr="00863984">
        <w:rPr>
          <w:rFonts w:ascii="Times New Roman" w:hAnsi="Times New Roman" w:cs="Times New Roman"/>
          <w:sz w:val="24"/>
          <w:szCs w:val="24"/>
        </w:rPr>
        <w:t xml:space="preserve">- </w:t>
      </w:r>
      <w:r w:rsidR="00EA059F" w:rsidRPr="00863984">
        <w:rPr>
          <w:rFonts w:ascii="Times New Roman" w:hAnsi="Times New Roman" w:cs="Times New Roman"/>
          <w:sz w:val="24"/>
          <w:szCs w:val="24"/>
        </w:rPr>
        <w:t xml:space="preserve">z </w:t>
      </w:r>
      <w:r w:rsidRPr="00863984">
        <w:rPr>
          <w:rFonts w:ascii="Times New Roman" w:hAnsi="Times New Roman" w:cs="Times New Roman"/>
          <w:sz w:val="24"/>
          <w:szCs w:val="24"/>
        </w:rPr>
        <w:t>komputer</w:t>
      </w:r>
      <w:r w:rsidR="00EA059F" w:rsidRPr="00863984">
        <w:rPr>
          <w:rFonts w:ascii="Times New Roman" w:hAnsi="Times New Roman" w:cs="Times New Roman"/>
          <w:sz w:val="24"/>
          <w:szCs w:val="24"/>
        </w:rPr>
        <w:t>em</w:t>
      </w:r>
      <w:r w:rsidRPr="00863984">
        <w:rPr>
          <w:rFonts w:ascii="Times New Roman" w:hAnsi="Times New Roman" w:cs="Times New Roman"/>
          <w:sz w:val="24"/>
          <w:szCs w:val="24"/>
        </w:rPr>
        <w:t xml:space="preserve"> kompatybilny</w:t>
      </w:r>
      <w:r w:rsidR="00EA059F" w:rsidRPr="00863984">
        <w:rPr>
          <w:rFonts w:ascii="Times New Roman" w:hAnsi="Times New Roman" w:cs="Times New Roman"/>
          <w:sz w:val="24"/>
          <w:szCs w:val="24"/>
        </w:rPr>
        <w:t>m</w:t>
      </w:r>
      <w:r w:rsidRPr="00863984">
        <w:rPr>
          <w:rFonts w:ascii="Times New Roman" w:hAnsi="Times New Roman" w:cs="Times New Roman"/>
          <w:sz w:val="24"/>
          <w:szCs w:val="24"/>
        </w:rPr>
        <w:t xml:space="preserve"> </w:t>
      </w:r>
      <w:r w:rsidR="00863984" w:rsidRPr="00863984">
        <w:rPr>
          <w:rFonts w:ascii="Times New Roman" w:hAnsi="Times New Roman" w:cs="Times New Roman"/>
          <w:sz w:val="24"/>
          <w:szCs w:val="24"/>
        </w:rPr>
        <w:t>(w zestawie</w:t>
      </w:r>
      <w:r w:rsidR="00B02FA3" w:rsidRPr="00863984">
        <w:rPr>
          <w:rFonts w:ascii="Times New Roman" w:hAnsi="Times New Roman" w:cs="Times New Roman"/>
          <w:sz w:val="24"/>
          <w:szCs w:val="24"/>
        </w:rPr>
        <w:t xml:space="preserve">) </w:t>
      </w:r>
      <w:r w:rsidR="00EA059F" w:rsidRPr="00863984">
        <w:rPr>
          <w:rFonts w:ascii="Times New Roman" w:hAnsi="Times New Roman" w:cs="Times New Roman"/>
          <w:sz w:val="24"/>
          <w:szCs w:val="24"/>
        </w:rPr>
        <w:t>z</w:t>
      </w:r>
      <w:r w:rsidRPr="00863984">
        <w:rPr>
          <w:rFonts w:ascii="Times New Roman" w:hAnsi="Times New Roman" w:cs="Times New Roman"/>
          <w:sz w:val="24"/>
          <w:szCs w:val="24"/>
        </w:rPr>
        <w:t xml:space="preserve"> analizator</w:t>
      </w:r>
      <w:r w:rsidR="00EA059F" w:rsidRPr="00863984">
        <w:rPr>
          <w:rFonts w:ascii="Times New Roman" w:hAnsi="Times New Roman" w:cs="Times New Roman"/>
          <w:sz w:val="24"/>
          <w:szCs w:val="24"/>
        </w:rPr>
        <w:t>em</w:t>
      </w:r>
      <w:r w:rsidRPr="00863984">
        <w:rPr>
          <w:rFonts w:ascii="Times New Roman" w:hAnsi="Times New Roman" w:cs="Times New Roman"/>
          <w:sz w:val="24"/>
          <w:szCs w:val="24"/>
        </w:rPr>
        <w:t xml:space="preserve"> genetyczn</w:t>
      </w:r>
      <w:r w:rsidR="00EA059F" w:rsidRPr="00863984">
        <w:rPr>
          <w:rFonts w:ascii="Times New Roman" w:hAnsi="Times New Roman" w:cs="Times New Roman"/>
          <w:sz w:val="24"/>
          <w:szCs w:val="24"/>
        </w:rPr>
        <w:t>ym</w:t>
      </w:r>
      <w:r w:rsidRPr="00863984">
        <w:rPr>
          <w:rFonts w:ascii="Times New Roman" w:hAnsi="Times New Roman" w:cs="Times New Roman"/>
          <w:sz w:val="24"/>
          <w:szCs w:val="24"/>
        </w:rPr>
        <w:t xml:space="preserve"> tj.: </w:t>
      </w:r>
      <w:r w:rsidR="00B02FA3" w:rsidRPr="00863984">
        <w:rPr>
          <w:rFonts w:ascii="Times New Roman" w:hAnsi="Times New Roman" w:cs="Times New Roman"/>
          <w:sz w:val="24"/>
          <w:szCs w:val="24"/>
        </w:rPr>
        <w:t xml:space="preserve">PC z dwoma nowymi twardymi dyskami  w systemie RAID, </w:t>
      </w:r>
      <w:r w:rsidR="004F0257" w:rsidRPr="00863984">
        <w:rPr>
          <w:rFonts w:ascii="Times New Roman" w:hAnsi="Times New Roman" w:cs="Times New Roman"/>
          <w:sz w:val="24"/>
          <w:szCs w:val="24"/>
        </w:rPr>
        <w:t xml:space="preserve"> </w:t>
      </w:r>
      <w:r w:rsidR="00B205FE" w:rsidRPr="00863984">
        <w:rPr>
          <w:rFonts w:ascii="Times New Roman" w:hAnsi="Times New Roman" w:cs="Times New Roman"/>
          <w:sz w:val="24"/>
          <w:szCs w:val="24"/>
        </w:rPr>
        <w:t>oprogramowanie</w:t>
      </w:r>
      <w:r w:rsidR="006A1B43">
        <w:rPr>
          <w:rFonts w:ascii="Times New Roman" w:hAnsi="Times New Roman" w:cs="Times New Roman"/>
          <w:sz w:val="24"/>
          <w:szCs w:val="24"/>
        </w:rPr>
        <w:t>m</w:t>
      </w:r>
      <w:r w:rsidR="00B205FE" w:rsidRPr="00863984">
        <w:rPr>
          <w:rFonts w:ascii="Times New Roman" w:hAnsi="Times New Roman" w:cs="Times New Roman"/>
          <w:sz w:val="24"/>
          <w:szCs w:val="24"/>
        </w:rPr>
        <w:t xml:space="preserve"> </w:t>
      </w:r>
      <w:r w:rsidR="006E540F" w:rsidRPr="00863984">
        <w:rPr>
          <w:rFonts w:ascii="Times New Roman" w:hAnsi="Times New Roman" w:cs="Times New Roman"/>
          <w:sz w:val="24"/>
          <w:szCs w:val="24"/>
        </w:rPr>
        <w:t>odpowiedni</w:t>
      </w:r>
      <w:r w:rsidR="006A1B43">
        <w:rPr>
          <w:rFonts w:ascii="Times New Roman" w:hAnsi="Times New Roman" w:cs="Times New Roman"/>
          <w:sz w:val="24"/>
          <w:szCs w:val="24"/>
        </w:rPr>
        <w:t>m</w:t>
      </w:r>
      <w:r w:rsidR="006E540F" w:rsidRPr="00863984">
        <w:rPr>
          <w:rFonts w:ascii="Times New Roman" w:hAnsi="Times New Roman" w:cs="Times New Roman"/>
          <w:sz w:val="24"/>
          <w:szCs w:val="24"/>
        </w:rPr>
        <w:t xml:space="preserve"> do pracy w laboratorium genetyczno-sądowym tj. sekwencjonowanie </w:t>
      </w:r>
      <w:r w:rsidR="00305829">
        <w:rPr>
          <w:rFonts w:ascii="Times New Roman" w:hAnsi="Times New Roman" w:cs="Times New Roman"/>
          <w:sz w:val="24"/>
          <w:szCs w:val="24"/>
        </w:rPr>
        <w:t>DNA oraz analiza fragmentów STR,</w:t>
      </w:r>
    </w:p>
    <w:p w:rsidR="00863984" w:rsidRDefault="004F0257" w:rsidP="0030582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3984">
        <w:rPr>
          <w:rFonts w:ascii="Times New Roman" w:hAnsi="Times New Roman" w:cs="Times New Roman"/>
          <w:sz w:val="24"/>
          <w:szCs w:val="24"/>
        </w:rPr>
        <w:t xml:space="preserve">- </w:t>
      </w:r>
      <w:r w:rsidR="00EA059F" w:rsidRPr="00863984">
        <w:rPr>
          <w:rFonts w:ascii="Times New Roman" w:hAnsi="Times New Roman" w:cs="Times New Roman"/>
          <w:sz w:val="24"/>
          <w:szCs w:val="24"/>
        </w:rPr>
        <w:t>z płaskim monitorem,</w:t>
      </w:r>
      <w:r w:rsidR="00863984" w:rsidRPr="008639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TFT: </w:t>
      </w:r>
      <w:proofErr w:type="spellStart"/>
      <w:r w:rsidR="00863984" w:rsidRPr="008639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e.g</w:t>
      </w:r>
      <w:proofErr w:type="spellEnd"/>
      <w:r w:rsidR="00863984" w:rsidRPr="008639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minimum 19" TFT (20"TFT </w:t>
      </w:r>
      <w:r w:rsidR="008639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863984" w:rsidRPr="008639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1.600 x 1.200 </w:t>
      </w:r>
      <w:proofErr w:type="spellStart"/>
      <w:r w:rsidR="00863984" w:rsidRPr="008639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pixel</w:t>
      </w:r>
      <w:proofErr w:type="spellEnd"/>
      <w:r w:rsidR="00863984" w:rsidRPr="008639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8639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63984" w:rsidRDefault="00863984" w:rsidP="0030582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bez </w:t>
      </w:r>
      <w:r w:rsidR="007116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konieczności </w:t>
      </w:r>
      <w:r w:rsidR="00305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udoskonal</w:t>
      </w:r>
      <w:r w:rsidR="006A1B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305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nia oprogramowania,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tzw. „Upgrade”</w:t>
      </w:r>
      <w:r w:rsidR="00305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05829" w:rsidRPr="00863984" w:rsidRDefault="00305829" w:rsidP="0030582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oprogramowanie z możliwością opracowywania zestaw</w:t>
      </w:r>
      <w:r w:rsidR="006A1B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odczynników od różnych producentów, </w:t>
      </w:r>
    </w:p>
    <w:p w:rsidR="00B205FE" w:rsidRPr="00863984" w:rsidRDefault="00B205FE" w:rsidP="00305829">
      <w:pPr>
        <w:jc w:val="both"/>
        <w:rPr>
          <w:rFonts w:ascii="Times New Roman" w:hAnsi="Times New Roman" w:cs="Times New Roman"/>
          <w:sz w:val="24"/>
          <w:szCs w:val="24"/>
        </w:rPr>
      </w:pPr>
      <w:r w:rsidRPr="00863984">
        <w:rPr>
          <w:rFonts w:ascii="Times New Roman" w:hAnsi="Times New Roman" w:cs="Times New Roman"/>
          <w:sz w:val="24"/>
          <w:szCs w:val="24"/>
        </w:rPr>
        <w:t xml:space="preserve">- </w:t>
      </w:r>
      <w:r w:rsidR="00EA059F" w:rsidRPr="00863984">
        <w:rPr>
          <w:rFonts w:ascii="Times New Roman" w:hAnsi="Times New Roman" w:cs="Times New Roman"/>
          <w:sz w:val="24"/>
          <w:szCs w:val="24"/>
        </w:rPr>
        <w:t>w cenie</w:t>
      </w:r>
      <w:r w:rsidRPr="00863984">
        <w:rPr>
          <w:rFonts w:ascii="Times New Roman" w:hAnsi="Times New Roman" w:cs="Times New Roman"/>
          <w:sz w:val="24"/>
          <w:szCs w:val="24"/>
        </w:rPr>
        <w:t xml:space="preserve"> transport analizatora do laboratorium, instalacja aparatu</w:t>
      </w:r>
      <w:r w:rsidR="00EA059F" w:rsidRPr="00863984">
        <w:rPr>
          <w:rFonts w:ascii="Times New Roman" w:hAnsi="Times New Roman" w:cs="Times New Roman"/>
          <w:sz w:val="24"/>
          <w:szCs w:val="24"/>
        </w:rPr>
        <w:t xml:space="preserve"> oraz</w:t>
      </w:r>
      <w:r w:rsidRPr="00863984">
        <w:rPr>
          <w:rFonts w:ascii="Times New Roman" w:hAnsi="Times New Roman" w:cs="Times New Roman"/>
          <w:sz w:val="24"/>
          <w:szCs w:val="24"/>
        </w:rPr>
        <w:t xml:space="preserve"> </w:t>
      </w:r>
      <w:r w:rsidR="00EA059F" w:rsidRPr="00863984">
        <w:rPr>
          <w:rFonts w:ascii="Times New Roman" w:hAnsi="Times New Roman" w:cs="Times New Roman"/>
          <w:sz w:val="24"/>
          <w:szCs w:val="24"/>
        </w:rPr>
        <w:t xml:space="preserve">pełne </w:t>
      </w:r>
      <w:r w:rsidRPr="00863984">
        <w:rPr>
          <w:rFonts w:ascii="Times New Roman" w:hAnsi="Times New Roman" w:cs="Times New Roman"/>
          <w:sz w:val="24"/>
          <w:szCs w:val="24"/>
        </w:rPr>
        <w:t>szkolenie personelu w laboratorium</w:t>
      </w:r>
      <w:r w:rsidR="006E540F" w:rsidRPr="00863984">
        <w:rPr>
          <w:rFonts w:ascii="Times New Roman" w:hAnsi="Times New Roman" w:cs="Times New Roman"/>
          <w:sz w:val="24"/>
          <w:szCs w:val="24"/>
        </w:rPr>
        <w:t>,</w:t>
      </w:r>
    </w:p>
    <w:p w:rsidR="00B205FE" w:rsidRPr="00863984" w:rsidRDefault="00B205FE" w:rsidP="00305829">
      <w:pPr>
        <w:jc w:val="both"/>
        <w:rPr>
          <w:rFonts w:ascii="Times New Roman" w:hAnsi="Times New Roman" w:cs="Times New Roman"/>
          <w:sz w:val="24"/>
          <w:szCs w:val="24"/>
        </w:rPr>
      </w:pPr>
      <w:r w:rsidRPr="00863984">
        <w:rPr>
          <w:rFonts w:ascii="Times New Roman" w:hAnsi="Times New Roman" w:cs="Times New Roman"/>
          <w:sz w:val="24"/>
          <w:szCs w:val="24"/>
        </w:rPr>
        <w:t>- 24 miesięczn</w:t>
      </w:r>
      <w:r w:rsidR="006A1B43">
        <w:rPr>
          <w:rFonts w:ascii="Times New Roman" w:hAnsi="Times New Roman" w:cs="Times New Roman"/>
          <w:sz w:val="24"/>
          <w:szCs w:val="24"/>
        </w:rPr>
        <w:t>a</w:t>
      </w:r>
      <w:r w:rsidRPr="00863984">
        <w:rPr>
          <w:rFonts w:ascii="Times New Roman" w:hAnsi="Times New Roman" w:cs="Times New Roman"/>
          <w:sz w:val="24"/>
          <w:szCs w:val="24"/>
        </w:rPr>
        <w:t xml:space="preserve"> gwarancj</w:t>
      </w:r>
      <w:r w:rsidR="006A1B43">
        <w:rPr>
          <w:rFonts w:ascii="Times New Roman" w:hAnsi="Times New Roman" w:cs="Times New Roman"/>
          <w:sz w:val="24"/>
          <w:szCs w:val="24"/>
        </w:rPr>
        <w:t>a</w:t>
      </w:r>
      <w:r w:rsidR="0085304B">
        <w:rPr>
          <w:rFonts w:ascii="Times New Roman" w:hAnsi="Times New Roman" w:cs="Times New Roman"/>
          <w:sz w:val="24"/>
          <w:szCs w:val="24"/>
        </w:rPr>
        <w:t xml:space="preserve"> </w:t>
      </w:r>
      <w:r w:rsidR="00AE0BF2" w:rsidRPr="00863984">
        <w:rPr>
          <w:rFonts w:ascii="Times New Roman" w:hAnsi="Times New Roman" w:cs="Times New Roman"/>
          <w:sz w:val="24"/>
          <w:szCs w:val="24"/>
        </w:rPr>
        <w:t xml:space="preserve"> w pełnym zakresie</w:t>
      </w:r>
      <w:r w:rsidRPr="00863984">
        <w:rPr>
          <w:rFonts w:ascii="Times New Roman" w:hAnsi="Times New Roman" w:cs="Times New Roman"/>
          <w:sz w:val="24"/>
          <w:szCs w:val="24"/>
        </w:rPr>
        <w:t xml:space="preserve"> (obsługa telefoniczna, </w:t>
      </w:r>
      <w:r w:rsidR="006E540F" w:rsidRPr="00863984">
        <w:rPr>
          <w:rFonts w:ascii="Times New Roman" w:hAnsi="Times New Roman" w:cs="Times New Roman"/>
          <w:sz w:val="24"/>
          <w:szCs w:val="24"/>
        </w:rPr>
        <w:t xml:space="preserve"> </w:t>
      </w:r>
      <w:r w:rsidRPr="00863984">
        <w:rPr>
          <w:rFonts w:ascii="Times New Roman" w:hAnsi="Times New Roman" w:cs="Times New Roman"/>
          <w:sz w:val="24"/>
          <w:szCs w:val="24"/>
        </w:rPr>
        <w:t>dostarczenie części zamiennych, wsparcie merytoryczne)</w:t>
      </w:r>
    </w:p>
    <w:sectPr w:rsidR="00B205FE" w:rsidRPr="0086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57"/>
    <w:rsid w:val="00000CC3"/>
    <w:rsid w:val="000E5FA5"/>
    <w:rsid w:val="00305829"/>
    <w:rsid w:val="00387FCF"/>
    <w:rsid w:val="004F0257"/>
    <w:rsid w:val="006A1B43"/>
    <w:rsid w:val="006E540F"/>
    <w:rsid w:val="006E7948"/>
    <w:rsid w:val="007116AD"/>
    <w:rsid w:val="0085304B"/>
    <w:rsid w:val="00863984"/>
    <w:rsid w:val="008722DE"/>
    <w:rsid w:val="009D16DE"/>
    <w:rsid w:val="00AE0BF2"/>
    <w:rsid w:val="00B02FA3"/>
    <w:rsid w:val="00B205FE"/>
    <w:rsid w:val="00B36908"/>
    <w:rsid w:val="00C37DB1"/>
    <w:rsid w:val="00CC7838"/>
    <w:rsid w:val="00EA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5AA"/>
  <w15:chartTrackingRefBased/>
  <w15:docId w15:val="{05495C15-EBBF-4F55-B64F-1EF9222A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1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p011305@ump.edu.pl</cp:lastModifiedBy>
  <cp:revision>12</cp:revision>
  <cp:lastPrinted>2019-04-01T06:59:00Z</cp:lastPrinted>
  <dcterms:created xsi:type="dcterms:W3CDTF">2019-03-27T12:43:00Z</dcterms:created>
  <dcterms:modified xsi:type="dcterms:W3CDTF">2019-04-09T07:00:00Z</dcterms:modified>
</cp:coreProperties>
</file>