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47BEB1E3" w:rsidR="002D2983" w:rsidRPr="004A7018" w:rsidRDefault="00270800" w:rsidP="00FF6F9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C56373">
        <w:rPr>
          <w:rFonts w:ascii="Times New Roman" w:hAnsi="Times New Roman" w:cs="Times New Roman"/>
          <w:sz w:val="22"/>
          <w:szCs w:val="22"/>
        </w:rPr>
        <w:t>07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C56373">
        <w:rPr>
          <w:rFonts w:ascii="Times New Roman" w:hAnsi="Times New Roman" w:cs="Times New Roman"/>
          <w:sz w:val="22"/>
          <w:szCs w:val="22"/>
        </w:rPr>
        <w:t>11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66003">
        <w:rPr>
          <w:rFonts w:ascii="Times New Roman" w:hAnsi="Times New Roman" w:cs="Times New Roman"/>
          <w:sz w:val="22"/>
          <w:szCs w:val="22"/>
        </w:rPr>
        <w:t>3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55C1EACB" w14:textId="77777777" w:rsidR="002D2983" w:rsidRPr="004A7018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271B457" w14:textId="1A9BF67A" w:rsidR="004A172B" w:rsidRDefault="00C66B06" w:rsidP="004A172B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KM</w:t>
      </w:r>
      <w:r w:rsidR="002C7A51" w:rsidRPr="004A7018">
        <w:rPr>
          <w:rFonts w:ascii="Times New Roman" w:hAnsi="Times New Roman" w:cs="Times New Roman"/>
          <w:sz w:val="22"/>
          <w:szCs w:val="22"/>
        </w:rPr>
        <w:t>.271.</w:t>
      </w:r>
      <w:r w:rsidR="004B3F47" w:rsidRPr="004A7018">
        <w:rPr>
          <w:rFonts w:ascii="Times New Roman" w:hAnsi="Times New Roman" w:cs="Times New Roman"/>
          <w:sz w:val="22"/>
          <w:szCs w:val="22"/>
        </w:rPr>
        <w:t>2</w:t>
      </w:r>
      <w:r w:rsidR="00C56373">
        <w:rPr>
          <w:rFonts w:ascii="Times New Roman" w:hAnsi="Times New Roman" w:cs="Times New Roman"/>
          <w:sz w:val="22"/>
          <w:szCs w:val="22"/>
        </w:rPr>
        <w:t>2</w:t>
      </w:r>
      <w:r w:rsidR="006019EA" w:rsidRPr="004A7018">
        <w:rPr>
          <w:rFonts w:ascii="Times New Roman" w:hAnsi="Times New Roman" w:cs="Times New Roman"/>
          <w:sz w:val="22"/>
          <w:szCs w:val="22"/>
        </w:rPr>
        <w:t>.20</w:t>
      </w:r>
      <w:r w:rsidR="004A172B">
        <w:rPr>
          <w:rFonts w:ascii="Times New Roman" w:hAnsi="Times New Roman" w:cs="Times New Roman"/>
          <w:sz w:val="22"/>
          <w:szCs w:val="22"/>
        </w:rPr>
        <w:t>23</w:t>
      </w:r>
    </w:p>
    <w:p w14:paraId="29666F06" w14:textId="080D548F" w:rsidR="002D2983" w:rsidRPr="004A7018" w:rsidRDefault="002D2983" w:rsidP="004A172B">
      <w:pPr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Pr="004A7018" w:rsidRDefault="002D2983" w:rsidP="00D66003">
      <w:pPr>
        <w:spacing w:before="100" w:beforeAutospacing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 w:rsidRPr="004A7018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4A7018">
        <w:rPr>
          <w:rFonts w:ascii="Times New Roman" w:hAnsi="Times New Roman" w:cs="Times New Roman"/>
          <w:sz w:val="22"/>
          <w:szCs w:val="22"/>
        </w:rPr>
        <w:t>podstawowym bez negocjacji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7B9F38F9" w:rsidR="00963953" w:rsidRPr="004A7018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Zimowe utrzymanie </w:t>
      </w:r>
      <w:r w:rsidR="00C56373">
        <w:rPr>
          <w:rFonts w:ascii="Times New Roman" w:hAnsi="Times New Roman" w:cs="Times New Roman"/>
          <w:b/>
          <w:bCs/>
          <w:sz w:val="22"/>
          <w:szCs w:val="22"/>
        </w:rPr>
        <w:t>chodników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>w Chojnicach w okresie zimowym 202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A701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C84F7B5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br/>
      </w:r>
      <w:r w:rsidRPr="004A7018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2</w:t>
      </w:r>
      <w:r w:rsidR="00D66003">
        <w:rPr>
          <w:rFonts w:ascii="Times New Roman" w:hAnsi="Times New Roman" w:cs="Times New Roman"/>
          <w:bCs/>
          <w:sz w:val="22"/>
          <w:szCs w:val="22"/>
        </w:rPr>
        <w:t>3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66003">
        <w:rPr>
          <w:rFonts w:ascii="Times New Roman" w:hAnsi="Times New Roman" w:cs="Times New Roman"/>
          <w:bCs/>
          <w:sz w:val="22"/>
          <w:szCs w:val="22"/>
        </w:rPr>
        <w:t>1605 ze zm.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A7018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4A7018">
        <w:rPr>
          <w:rFonts w:ascii="Times New Roman" w:hAnsi="Times New Roman" w:cs="Times New Roman"/>
          <w:sz w:val="22"/>
          <w:szCs w:val="22"/>
        </w:rPr>
        <w:br/>
      </w:r>
      <w:r w:rsidRPr="004A7018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A7018">
        <w:rPr>
          <w:rFonts w:ascii="Times New Roman" w:hAnsi="Times New Roman" w:cs="Times New Roman"/>
          <w:sz w:val="22"/>
          <w:szCs w:val="22"/>
        </w:rPr>
        <w:t>rozdziale XIX</w:t>
      </w:r>
      <w:r w:rsidRPr="004A7018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3A21B7FD" w14:textId="26BAEFE6" w:rsidR="002D2983" w:rsidRPr="004A7018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77839973"/>
      <w:r w:rsidRPr="004A7018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4A7018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4A7018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F4E454" w14:textId="77777777" w:rsidR="005B1BF5" w:rsidRPr="004A7018" w:rsidRDefault="005B1BF5" w:rsidP="005B1BF5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MARKOP Adrian Dziendziela </w:t>
      </w:r>
    </w:p>
    <w:p w14:paraId="3AE84DB9" w14:textId="77777777" w:rsidR="005B1BF5" w:rsidRPr="004A7018" w:rsidRDefault="005B1BF5" w:rsidP="005B1BF5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Kłodawa 60, 89-632 Brusy </w:t>
      </w:r>
    </w:p>
    <w:p w14:paraId="7CFA7890" w14:textId="77777777" w:rsidR="005B1BF5" w:rsidRPr="004A7018" w:rsidRDefault="005B1BF5" w:rsidP="005B1BF5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z cenami jednostkowymi za wykonanie przedmiotu zamówienia: </w:t>
      </w:r>
    </w:p>
    <w:p w14:paraId="2FF01BA8" w14:textId="51ED3F43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Odśnieżanie poprzez usuwanie śniegu, lodu lub błota wraz z posypywaniem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chodników, ścieżek rowerowych i ciągów pieszo-rowerowych (1mb) –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0,4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2961D2E0" w14:textId="1E226570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Odśnieżanie poprzez usuwanie śniegu, lodu lub błota wraz z posypywaniem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80% całkowitej powierzchni parkingów, jezdni (1m</w:t>
      </w:r>
      <w:r w:rsidRPr="004A7018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) –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0,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39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28E3A2DC" w14:textId="2FC3B44B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Odśnieżanie schodów poprzez usuwanie śniegu, lodu lub błota wraz z posypywaniem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(wraz z kosztem materiałów) (1szt.) –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05,20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3FEB9056" w14:textId="4CD2A32B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Posypywanie chodników, ścieżek rowerowych i ciągów pieszo-rowerowych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(wraz z kosztem materiałów) (1mb) -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0,3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4B0D18D8" w14:textId="3D2466C0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Posypywanie 80% całkowitej powierzchni parkingów, jezdni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(wraz z kosztem materiału) (1m</w:t>
      </w:r>
      <w:r w:rsidRPr="004A7018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) -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0,3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507EFBFF" w14:textId="71A0B9B8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Posypywanie schodów materiałem </w:t>
      </w:r>
      <w:proofErr w:type="spellStart"/>
      <w:r w:rsidRPr="004A7018">
        <w:rPr>
          <w:rFonts w:ascii="Times New Roman" w:hAnsi="Times New Roman" w:cs="Times New Roman"/>
          <w:sz w:val="20"/>
          <w:szCs w:val="20"/>
          <w:lang w:eastAsia="pl-PL"/>
        </w:rPr>
        <w:t>uszorstniającym</w:t>
      </w:r>
      <w:proofErr w:type="spellEnd"/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(wraz z kosztem materiałów) (1szt.) 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10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2,60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32964433" w14:textId="484BD515" w:rsidR="005B1BF5" w:rsidRPr="004A7018" w:rsidRDefault="005B1BF5" w:rsidP="005B1BF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>Załadunek i wywóz śniegu (1m</w:t>
      </w:r>
      <w:r w:rsidRPr="004A7018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) </w:t>
      </w:r>
      <w:r w:rsidR="009C1AE5">
        <w:rPr>
          <w:rFonts w:ascii="Times New Roman" w:hAnsi="Times New Roman" w:cs="Times New Roman"/>
          <w:sz w:val="20"/>
          <w:szCs w:val="20"/>
          <w:lang w:eastAsia="pl-PL"/>
        </w:rPr>
        <w:t>–</w:t>
      </w: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9C1AE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19,44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zł</w:t>
      </w:r>
    </w:p>
    <w:p w14:paraId="49C314D8" w14:textId="77777777" w:rsidR="005B1BF5" w:rsidRPr="004A7018" w:rsidRDefault="005B1BF5" w:rsidP="005B1BF5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5C0384C6" w14:textId="77777777" w:rsidR="005B1BF5" w:rsidRPr="004A7018" w:rsidRDefault="005B1BF5" w:rsidP="005B1BF5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Czas podjęcia czynności odśnieżania i usuwania śliskości od momentu otrzymania zlecenia - 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30 minut</w:t>
      </w:r>
    </w:p>
    <w:p w14:paraId="0E0985C3" w14:textId="77777777" w:rsidR="005B1BF5" w:rsidRPr="004A7018" w:rsidRDefault="005B1BF5" w:rsidP="005B1BF5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>cena - 60%, czas podjęcia czynności odśnieżania i usuwania śliskości od momentu otrzymania zlecenia -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A7018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E5D378C" w14:textId="77777777" w:rsidR="005B1BF5" w:rsidRPr="004A7018" w:rsidRDefault="005B1BF5" w:rsidP="005B1BF5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7928C80D" w14:textId="77777777" w:rsidR="005B1BF5" w:rsidRPr="004A7018" w:rsidRDefault="005B1BF5" w:rsidP="005B1BF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MARKOP Adrian Dziendziela, Kłodawa 60, 89-632 Brusy </w:t>
      </w:r>
    </w:p>
    <w:p w14:paraId="6A011532" w14:textId="4ACE7274" w:rsidR="005B1BF5" w:rsidRPr="0088670D" w:rsidRDefault="005B1BF5" w:rsidP="0088670D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60,00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>czas podjęcia czynności odśnieżania i usuwania śliskości od momentu otrzymania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zlecenia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–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– 100,00 pkt</w:t>
      </w:r>
    </w:p>
    <w:p w14:paraId="46970943" w14:textId="77777777" w:rsidR="005B1BF5" w:rsidRPr="004A7018" w:rsidRDefault="005B1BF5" w:rsidP="005B1BF5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Firma </w:t>
      </w:r>
      <w:proofErr w:type="spellStart"/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>Marbruk</w:t>
      </w:r>
      <w:proofErr w:type="spellEnd"/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Sp. z o.o. Sp.k., ul. Długa 1, 89-606 Charzykowy </w:t>
      </w:r>
    </w:p>
    <w:p w14:paraId="2B4B30F9" w14:textId="403A2FA6" w:rsidR="005B1BF5" w:rsidRPr="004A7018" w:rsidRDefault="005B1BF5" w:rsidP="005B1BF5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39,58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>czas podjęcia czynności odśnieżania i usuwania śliskości od momentu otrzymania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zlecenia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–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>– 7</w:t>
      </w:r>
      <w:r w:rsidR="0088670D">
        <w:rPr>
          <w:rFonts w:ascii="Times New Roman" w:hAnsi="Times New Roman" w:cs="Times New Roman"/>
          <w:b/>
          <w:iCs/>
          <w:sz w:val="22"/>
          <w:szCs w:val="22"/>
        </w:rPr>
        <w:t>2,68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7EA28DEE" w14:textId="77777777" w:rsidR="005B1BF5" w:rsidRPr="004A7018" w:rsidRDefault="005B1BF5" w:rsidP="005B1BF5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3D2BDC9F" w14:textId="77777777" w:rsidR="005B1BF5" w:rsidRPr="004A7018" w:rsidRDefault="005B1BF5" w:rsidP="005B1BF5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A7018">
        <w:rPr>
          <w:rFonts w:ascii="Times New Roman" w:hAnsi="Times New Roman" w:cs="Times New Roman"/>
          <w:b/>
          <w:iCs/>
          <w:sz w:val="22"/>
          <w:szCs w:val="22"/>
          <w:u w:val="single"/>
        </w:rPr>
        <w:lastRenderedPageBreak/>
        <w:t>Uzasadnienie wyboru najkorzystniejszej oferty:</w:t>
      </w:r>
    </w:p>
    <w:p w14:paraId="56BB8EA9" w14:textId="77777777" w:rsidR="005B1BF5" w:rsidRPr="004A7018" w:rsidRDefault="005B1BF5" w:rsidP="005B1BF5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MARKOP Adrian Dziendziela, Kłodawa 60, 89-632 Brusy </w:t>
      </w:r>
      <w:r w:rsidRPr="004A7018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 i uzyskała największą liczbę punktów na podstawie kryteriów oceny ofert określonych w rozdziale XIX SWZ.</w:t>
      </w:r>
    </w:p>
    <w:p w14:paraId="58045496" w14:textId="77777777" w:rsidR="00C56373" w:rsidRDefault="00C56373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0F145C3D" w14:textId="11072DD2" w:rsidR="00E8275D" w:rsidRPr="007D0979" w:rsidRDefault="00E8275D" w:rsidP="00E827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Jednocześnie informuję, iż na podstawie art. 226 ust 1 pkt </w:t>
      </w:r>
      <w:r>
        <w:rPr>
          <w:rFonts w:ascii="Times New Roman" w:hAnsi="Times New Roman" w:cs="Times New Roman"/>
        </w:rPr>
        <w:t>14</w:t>
      </w:r>
      <w:r w:rsidRPr="007D0979">
        <w:rPr>
          <w:rFonts w:ascii="Times New Roman" w:hAnsi="Times New Roman" w:cs="Times New Roman"/>
        </w:rPr>
        <w:t xml:space="preserve"> ustawy PZP Zamawiający odrzuca ofertę firmy </w:t>
      </w:r>
      <w:proofErr w:type="spellStart"/>
      <w:r>
        <w:rPr>
          <w:rFonts w:ascii="Times New Roman" w:hAnsi="Times New Roman" w:cs="Times New Roman"/>
        </w:rPr>
        <w:t>DarStuBud</w:t>
      </w:r>
      <w:proofErr w:type="spellEnd"/>
      <w:r>
        <w:rPr>
          <w:rFonts w:ascii="Times New Roman" w:hAnsi="Times New Roman" w:cs="Times New Roman"/>
        </w:rPr>
        <w:t xml:space="preserve">-DSB Dariusz Studziński, Brzeźno 5, 77-300 Człuchów </w:t>
      </w:r>
      <w:r w:rsidRPr="007D0979">
        <w:rPr>
          <w:rFonts w:ascii="Times New Roman" w:hAnsi="Times New Roman" w:cs="Times New Roman"/>
        </w:rPr>
        <w:t>Uzasadnienie:</w:t>
      </w:r>
    </w:p>
    <w:p w14:paraId="369A099D" w14:textId="496C4017" w:rsidR="00E8275D" w:rsidRDefault="00E8275D" w:rsidP="00E827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wniósł wadium przewidzianego w Rozdziale XVI SWZ</w:t>
      </w:r>
    </w:p>
    <w:bookmarkEnd w:id="1"/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4A7018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4A7018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8A38" w14:textId="77777777" w:rsidR="005E2FA4" w:rsidRDefault="005E2FA4">
      <w:r>
        <w:separator/>
      </w:r>
    </w:p>
  </w:endnote>
  <w:endnote w:type="continuationSeparator" w:id="0">
    <w:p w14:paraId="761362AD" w14:textId="77777777" w:rsidR="005E2FA4" w:rsidRDefault="005E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740DA4" w:rsidRDefault="00740DA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740DA4" w:rsidRDefault="00740DA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740DA4" w:rsidRDefault="00740DA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740DA4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740DA4" w:rsidRDefault="00740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740DA4" w:rsidRDefault="00740DA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740DA4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740DA4" w:rsidRDefault="00740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94FE" w14:textId="77777777" w:rsidR="005E2FA4" w:rsidRDefault="005E2FA4">
      <w:r>
        <w:separator/>
      </w:r>
    </w:p>
  </w:footnote>
  <w:footnote w:type="continuationSeparator" w:id="0">
    <w:p w14:paraId="03F4A190" w14:textId="77777777" w:rsidR="005E2FA4" w:rsidRDefault="005E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988"/>
    <w:multiLevelType w:val="hybridMultilevel"/>
    <w:tmpl w:val="AF40D31C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FD4A98EE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623463">
    <w:abstractNumId w:val="6"/>
  </w:num>
  <w:num w:numId="2" w16cid:durableId="993795704">
    <w:abstractNumId w:val="4"/>
  </w:num>
  <w:num w:numId="3" w16cid:durableId="2137678697">
    <w:abstractNumId w:val="0"/>
  </w:num>
  <w:num w:numId="4" w16cid:durableId="172644855">
    <w:abstractNumId w:val="8"/>
  </w:num>
  <w:num w:numId="5" w16cid:durableId="1923223826">
    <w:abstractNumId w:val="1"/>
  </w:num>
  <w:num w:numId="6" w16cid:durableId="1692687332">
    <w:abstractNumId w:val="9"/>
  </w:num>
  <w:num w:numId="7" w16cid:durableId="1672485803">
    <w:abstractNumId w:val="3"/>
  </w:num>
  <w:num w:numId="8" w16cid:durableId="875041107">
    <w:abstractNumId w:val="7"/>
  </w:num>
  <w:num w:numId="9" w16cid:durableId="1424718342">
    <w:abstractNumId w:val="11"/>
  </w:num>
  <w:num w:numId="10" w16cid:durableId="634533056">
    <w:abstractNumId w:val="12"/>
  </w:num>
  <w:num w:numId="11" w16cid:durableId="562302168">
    <w:abstractNumId w:val="2"/>
  </w:num>
  <w:num w:numId="12" w16cid:durableId="223031628">
    <w:abstractNumId w:val="10"/>
  </w:num>
  <w:num w:numId="13" w16cid:durableId="35326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A172B"/>
    <w:rsid w:val="004A7018"/>
    <w:rsid w:val="004B3F47"/>
    <w:rsid w:val="004D4ABB"/>
    <w:rsid w:val="0050137B"/>
    <w:rsid w:val="0050384B"/>
    <w:rsid w:val="00525AEC"/>
    <w:rsid w:val="005327B8"/>
    <w:rsid w:val="00565D1B"/>
    <w:rsid w:val="005B1BF5"/>
    <w:rsid w:val="005E2FA4"/>
    <w:rsid w:val="006007AB"/>
    <w:rsid w:val="006019EA"/>
    <w:rsid w:val="006020F3"/>
    <w:rsid w:val="006864F8"/>
    <w:rsid w:val="006F0121"/>
    <w:rsid w:val="00740DA4"/>
    <w:rsid w:val="007461C3"/>
    <w:rsid w:val="007512CD"/>
    <w:rsid w:val="00763A03"/>
    <w:rsid w:val="007726C7"/>
    <w:rsid w:val="00781711"/>
    <w:rsid w:val="0078174E"/>
    <w:rsid w:val="00791296"/>
    <w:rsid w:val="007A4850"/>
    <w:rsid w:val="007D234A"/>
    <w:rsid w:val="007D23CE"/>
    <w:rsid w:val="007F43B9"/>
    <w:rsid w:val="00820D96"/>
    <w:rsid w:val="008321F9"/>
    <w:rsid w:val="008408D7"/>
    <w:rsid w:val="00860D7B"/>
    <w:rsid w:val="00880CE3"/>
    <w:rsid w:val="0088670D"/>
    <w:rsid w:val="008B18C3"/>
    <w:rsid w:val="00904CC4"/>
    <w:rsid w:val="00937F03"/>
    <w:rsid w:val="00963953"/>
    <w:rsid w:val="009B1FBC"/>
    <w:rsid w:val="009B738E"/>
    <w:rsid w:val="009C1AE5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56373"/>
    <w:rsid w:val="00C64A73"/>
    <w:rsid w:val="00C66B06"/>
    <w:rsid w:val="00C93407"/>
    <w:rsid w:val="00CA0BD7"/>
    <w:rsid w:val="00CB4398"/>
    <w:rsid w:val="00CC717B"/>
    <w:rsid w:val="00CC720D"/>
    <w:rsid w:val="00CF2D3C"/>
    <w:rsid w:val="00D060D4"/>
    <w:rsid w:val="00D14061"/>
    <w:rsid w:val="00D2495A"/>
    <w:rsid w:val="00D2736C"/>
    <w:rsid w:val="00D55D89"/>
    <w:rsid w:val="00D5771A"/>
    <w:rsid w:val="00D64086"/>
    <w:rsid w:val="00D64A1D"/>
    <w:rsid w:val="00D66003"/>
    <w:rsid w:val="00D73D36"/>
    <w:rsid w:val="00D81A69"/>
    <w:rsid w:val="00D834D9"/>
    <w:rsid w:val="00DB6461"/>
    <w:rsid w:val="00E0176C"/>
    <w:rsid w:val="00E10E8C"/>
    <w:rsid w:val="00E27779"/>
    <w:rsid w:val="00E7053A"/>
    <w:rsid w:val="00E8275D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9407-682F-4C56-9D2B-6F05D05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Choroszczak-Magiera</dc:creator>
  <cp:lastModifiedBy>Milena Szewczyk</cp:lastModifiedBy>
  <cp:revision>3</cp:revision>
  <cp:lastPrinted>2022-10-18T10:33:00Z</cp:lastPrinted>
  <dcterms:created xsi:type="dcterms:W3CDTF">2023-11-07T14:32:00Z</dcterms:created>
  <dcterms:modified xsi:type="dcterms:W3CDTF">2023-11-07T14:53:00Z</dcterms:modified>
</cp:coreProperties>
</file>