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032D" w14:textId="77777777" w:rsidR="00CF0E3E" w:rsidRPr="002271D9" w:rsidRDefault="00CF0E3E" w:rsidP="00C64024">
      <w:pPr>
        <w:rPr>
          <w:rFonts w:cstheme="minorHAnsi"/>
          <w:sz w:val="20"/>
          <w:szCs w:val="20"/>
        </w:rPr>
      </w:pPr>
    </w:p>
    <w:p w14:paraId="719E2792" w14:textId="77777777" w:rsidR="00B80A02" w:rsidRPr="002271D9" w:rsidRDefault="00B80A02" w:rsidP="00C64024">
      <w:pPr>
        <w:rPr>
          <w:rFonts w:cstheme="minorHAnsi"/>
          <w:sz w:val="20"/>
          <w:szCs w:val="20"/>
        </w:rPr>
      </w:pPr>
    </w:p>
    <w:p w14:paraId="55CBC66E" w14:textId="77777777" w:rsidR="00CF0E3E" w:rsidRPr="002271D9" w:rsidRDefault="00C64024" w:rsidP="00C64024">
      <w:pPr>
        <w:rPr>
          <w:rFonts w:cstheme="minorHAnsi"/>
          <w:b/>
          <w:sz w:val="20"/>
          <w:szCs w:val="20"/>
        </w:rPr>
      </w:pPr>
      <w:r w:rsidRPr="002271D9">
        <w:rPr>
          <w:rFonts w:cstheme="minorHAnsi"/>
          <w:b/>
          <w:sz w:val="20"/>
          <w:szCs w:val="20"/>
        </w:rPr>
        <w:t>Szczegółowy opis techniczny przedmiotu zamówienia Część III – FORMULARZ OFEROWANEGO SPRZĘTU</w:t>
      </w:r>
    </w:p>
    <w:p w14:paraId="05885D94" w14:textId="77777777" w:rsidR="00CF0E3E" w:rsidRPr="002271D9" w:rsidRDefault="00CF0E3E" w:rsidP="00C64024">
      <w:pPr>
        <w:rPr>
          <w:rFonts w:cstheme="minorHAnsi"/>
          <w:sz w:val="20"/>
          <w:szCs w:val="20"/>
        </w:rPr>
      </w:pPr>
    </w:p>
    <w:p w14:paraId="5B7AB4A8" w14:textId="77777777" w:rsidR="00CF0E3E" w:rsidRPr="002271D9" w:rsidRDefault="00CF0E3E" w:rsidP="00C64024">
      <w:pPr>
        <w:rPr>
          <w:rFonts w:cstheme="minorHAnsi"/>
          <w:sz w:val="20"/>
          <w:szCs w:val="20"/>
        </w:rPr>
      </w:pPr>
    </w:p>
    <w:tbl>
      <w:tblPr>
        <w:tblW w:w="1381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38"/>
        <w:gridCol w:w="1618"/>
        <w:gridCol w:w="3869"/>
        <w:gridCol w:w="67"/>
        <w:gridCol w:w="1417"/>
        <w:gridCol w:w="4394"/>
      </w:tblGrid>
      <w:tr w:rsidR="002271D9" w:rsidRPr="002271D9" w14:paraId="6CC67308" w14:textId="77777777" w:rsidTr="00792D92">
        <w:trPr>
          <w:trHeight w:val="80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16C39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17C5B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C8AFE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Liczba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D2D9A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B6C8C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Parametry oferowanego wyposażenia</w:t>
            </w:r>
          </w:p>
          <w:p w14:paraId="73A01D95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*zaznaczyć właściwą odpowiedź</w:t>
            </w:r>
          </w:p>
          <w:p w14:paraId="609BDE74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** w puste miejsca wpisać parametry oferowanego wyposażenia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77D15" w14:textId="6F1A576E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Nazwa producenta oferowanego wyposażenia</w:t>
            </w:r>
          </w:p>
        </w:tc>
      </w:tr>
      <w:tr w:rsidR="002271D9" w:rsidRPr="002271D9" w14:paraId="1894AE2E" w14:textId="77777777" w:rsidTr="00792D92">
        <w:trPr>
          <w:trHeight w:val="80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440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03AA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4042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2A53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8B64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9A986" w14:textId="75FC9CE9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Model oferowanego wyposażenia oraz/lub numer katalogowy</w:t>
            </w:r>
          </w:p>
          <w:p w14:paraId="02595AA4" w14:textId="77777777" w:rsidR="002271D9" w:rsidRPr="009D4967" w:rsidRDefault="002271D9" w:rsidP="002271D9">
            <w:pPr>
              <w:rPr>
                <w:rFonts w:cstheme="minorHAnsi"/>
                <w:b/>
                <w:sz w:val="20"/>
                <w:szCs w:val="20"/>
              </w:rPr>
            </w:pPr>
            <w:r w:rsidRPr="009D4967">
              <w:rPr>
                <w:rFonts w:cstheme="minorHAnsi"/>
                <w:b/>
                <w:sz w:val="20"/>
                <w:szCs w:val="20"/>
              </w:rPr>
              <w:t>(jeśli istnieje)</w:t>
            </w:r>
          </w:p>
          <w:p w14:paraId="38F6FAB4" w14:textId="77777777" w:rsidR="002271D9" w:rsidRPr="009D4967" w:rsidRDefault="002271D9" w:rsidP="002271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AD61FA" w14:textId="77777777" w:rsidR="002271D9" w:rsidRPr="009D4967" w:rsidRDefault="002271D9" w:rsidP="002271D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71D9" w:rsidRPr="002271D9" w14:paraId="19664A83" w14:textId="77777777" w:rsidTr="00792D92">
        <w:trPr>
          <w:trHeight w:val="16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E33A" w14:textId="5E5513BA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F7B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Stolik typu Mayo do instrumentów chirurgicznych.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2AE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D0B0" w14:textId="2001BABA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Stolik wykonany ze stali nierdzewnej, przewidziany do gromadzenia instrumentów chirurgicznych podczas zabiegów.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B192" w14:textId="414C5F4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2BE" w14:textId="00787B11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A4071F3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52D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C8D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CBA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D22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Górny blat podnoszony ręcznie.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387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622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DCCF0E7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5F0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658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531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86E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Podstawa w kształcie litery T z trzema pojedynczymi stabilnymi kółkami fi 50 mm.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14D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B2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1C57109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BA9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0EB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50C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B54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Wszystkie kółka wyposażone w blokadę.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7BB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551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40FAF54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53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0C2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39D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EEE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Górny blat obracany w poziomie o 360° z podniesionym obrzeżem.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44B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470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A299D47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0BA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9D6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483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2AE3" w14:textId="20E73993" w:rsidR="002271D9" w:rsidRPr="002271D9" w:rsidRDefault="002271D9" w:rsidP="009D4967">
            <w:pPr>
              <w:tabs>
                <w:tab w:val="right" w:pos="3729"/>
              </w:tabs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 blatu: 615x405 mm,</w:t>
            </w:r>
            <w:r w:rsidR="009D49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AF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6D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9A7C745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35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4C3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A8E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A3D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dopuszczalne obciążenie 5 kg.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62B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111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971BE53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89B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2D2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39E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8C7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Krawędzie zaokrąglone, bezpieczne. 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9B0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19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F67A09E" w14:textId="77777777" w:rsidTr="00792D92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39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9C2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8C8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2DF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Wymiary: 640x450x920/1370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502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AA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DB8A9BE" w14:textId="77777777" w:rsidTr="00792D92">
        <w:trPr>
          <w:trHeight w:val="21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B672" w14:textId="00E2B52B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26BB" w14:textId="6B0AA47C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Stół do zabiegów w wersji podstawowej wykonany ze stali nierdzewnej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9C6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49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Stół z jednym blatem prostym.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4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A16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F5EFB41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9B0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BCB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D27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DCD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Stół na nóżkach regulowanych w zakresie 20 mm (możliwość wypoziomowania stołu).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02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B97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F2C485D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B65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D9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137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604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 wyposażeniu knagi zwykłe (prętowe) - komplet 6szt. - służące do unieruchomienia zwierzęcia podczas zabiegu.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1F1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AD8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6C562E4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067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74D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61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0C1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Wszystkie krawędzie zaokrąglone, bezpieczne.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2E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CE2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E484FC3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805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AC2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A7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EAB2" w14:textId="7F43417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koła fi 100mm.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56C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E46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92737FD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A7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0A0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868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C6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 1230x560x850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A0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6BC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CD93E94" w14:textId="77777777" w:rsidTr="00792D92">
        <w:trPr>
          <w:trHeight w:val="26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DEAC" w14:textId="144CE9FF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265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Szkielet psa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470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6BBA" w14:textId="76C6188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Szkielet Psa z prawdziwymi kośćmi.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ACC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A2A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C28A287" w14:textId="77777777" w:rsidTr="00792D92">
        <w:trPr>
          <w:trHeight w:val="26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74C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CFC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40C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6483" w14:textId="635439E1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dokładna budowa anatomiczna psa.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B9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2BA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84779F9" w14:textId="77777777" w:rsidTr="00792D92">
        <w:trPr>
          <w:trHeight w:val="26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F99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334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1CC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722F5" w14:textId="19CBCAC8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Model umieszczony na drewnianej podstawie 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4DAB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2DF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20261E4" w14:textId="77777777" w:rsidTr="00792D92">
        <w:trPr>
          <w:trHeight w:val="54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94EFF" w14:textId="65B99807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8918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Łapa Psa do Iniekcji Dożylnych.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84FDC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AB89" w14:textId="44199B68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Lewa łapa średniej wielkości psa na której można mocować wymienne nakładki skórne dwóch typów: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45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476BE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4FDC6EE" w14:textId="77777777" w:rsidTr="00792D92">
        <w:trPr>
          <w:trHeight w:val="5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AC26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FF59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AD0FA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27D3" w14:textId="769EC5D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1. Z sierścią – do standardowego pobierania krwi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F4D" w14:textId="7927BF0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DF1B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F2AB6E0" w14:textId="77777777" w:rsidTr="00792D92">
        <w:trPr>
          <w:trHeight w:val="54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51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5DE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B35E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56E6" w14:textId="43B78B83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2. Ogoloną – do zakładania kaniul dożylnych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50D" w14:textId="7B83494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A9B8F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993587E" w14:textId="77777777" w:rsidTr="00792D92">
        <w:trPr>
          <w:trHeight w:val="62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4A7B2" w14:textId="1C0A3952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25BB0" w14:textId="1EF13A9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Fantom Psa do RKO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44AE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9485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Fantom umożliwia naukę resuscytacji usta-pysk, przy użyciu jednorazowych dróg oddechowych.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10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E52B" w14:textId="309ABA4F" w:rsidR="002271D9" w:rsidRPr="002271D9" w:rsidRDefault="002271D9" w:rsidP="002271D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</w:pPr>
            <w:r w:rsidRPr="009848F3"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  <w:br/>
            </w:r>
          </w:p>
        </w:tc>
      </w:tr>
      <w:tr w:rsidR="002271D9" w:rsidRPr="002271D9" w14:paraId="617EA573" w14:textId="77777777" w:rsidTr="00792D92">
        <w:trPr>
          <w:trHeight w:val="46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6BBA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AC61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E76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CBA1F" w14:textId="15FA2B7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100 szt. jednorazowych dróg oddechowych.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47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13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A1D1306" w14:textId="77777777" w:rsidTr="00792D92">
        <w:trPr>
          <w:trHeight w:val="34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E284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B530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C1DD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177BB" w14:textId="3961E00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9848F3"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  <w:t>- realistyczne nozdrza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45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64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01797D0" w14:textId="77777777" w:rsidTr="00792D92">
        <w:trPr>
          <w:trHeight w:val="34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6B9B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F318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B69F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E3BB2" w14:textId="7ADB383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9848F3"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  <w:t>- realistyczny chowany język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04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09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C378368" w14:textId="77777777" w:rsidTr="00792D92">
        <w:trPr>
          <w:trHeight w:val="34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7E10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FA00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C17D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C973B" w14:textId="4707819F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9848F3"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  <w:t>- ruchoma szczękę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EB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FA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3459E22" w14:textId="77777777" w:rsidTr="00792D92">
        <w:trPr>
          <w:trHeight w:val="34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9304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E0B9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FFDD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B0F48" w14:textId="0604981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9848F3"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  <w:t>    - wypełniony pianką korpus dla oporności podczas ucisków klatki piersiowej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AA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BA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3E72BB0" w14:textId="77777777" w:rsidTr="00792D92">
        <w:trPr>
          <w:trHeight w:val="34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351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DDF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63A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B5D7B" w14:textId="7E6E7C07" w:rsidR="002271D9" w:rsidRPr="00792D92" w:rsidRDefault="002271D9" w:rsidP="002271D9">
            <w:pPr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</w:pPr>
            <w:r w:rsidRPr="009848F3">
              <w:rPr>
                <w:rFonts w:eastAsia="Times New Roman" w:cstheme="minorHAnsi"/>
                <w:color w:val="202020"/>
                <w:sz w:val="20"/>
                <w:szCs w:val="20"/>
                <w:lang w:eastAsia="pl-PL"/>
              </w:rPr>
              <w:t>- pompka do imitacji pulsu na kości udowej.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0A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507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873A584" w14:textId="77777777" w:rsidTr="00792D92">
        <w:trPr>
          <w:trHeight w:val="21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C4FE" w14:textId="4F45C8D1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08C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Tester, wykrywacz rui, owulacji terminu krycia suk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D51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B7C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Masa urządzenia 260 g (z baterią)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30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B3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771233B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9D0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15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584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9D5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Wymiary: 31,0 x 7,0 x 9,0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4F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BD2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99D9589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678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586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F6E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D2F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Długość sondy:</w:t>
            </w:r>
            <w:r w:rsidRPr="002271D9">
              <w:rPr>
                <w:rFonts w:cstheme="minorHAnsi"/>
                <w:sz w:val="20"/>
                <w:szCs w:val="20"/>
              </w:rPr>
              <w:tab/>
              <w:t>12,5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02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48B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211ED3C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93E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E7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D2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077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Zasilanie: 1 x bateria 9V, typ 6F-22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0A4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CED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65C64B4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F1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4DB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8CF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F8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Wskaźnik wyczerpania baterii automatyczny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52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DA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0439DEA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2F6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26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FF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3DD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Pobór prądu: ok. 15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61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176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F18E990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1AB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A8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A45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D3B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Sterowanie pomiarem mikrokomputer jednoukładowy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CC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740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7606920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1BE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E1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C6B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BB1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Orientacyjny czas pracy ciągłej na jednej baterii</w:t>
            </w:r>
            <w:r w:rsidRPr="002271D9">
              <w:rPr>
                <w:rFonts w:cstheme="minorHAnsi"/>
                <w:sz w:val="20"/>
                <w:szCs w:val="20"/>
              </w:rPr>
              <w:tab/>
              <w:t xml:space="preserve"> ok. 27 godz.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0B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E82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9C50A89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D09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BE4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4A5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D8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Wyświetlacz ciekłokrystaliczny typ LCD 3,5 cyfrowy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77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378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5A8B7C9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72B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4BC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9F1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D26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Rozdzielczość wskazań: 10 jednostek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D1F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EA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D3DFA9D" w14:textId="77777777" w:rsidTr="00792D92">
        <w:trPr>
          <w:trHeight w:val="21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60C0" w14:textId="4335E573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19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Tester, wykrywacz rui, owulacji terminu krycia dla krów i klaczy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767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7B3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Wymiary: 52,0 x 7,0 x 17,0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EDA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EEB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52C1F37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421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12C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68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D32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Masa urządzenia:  415 g (z baterią)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F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C8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0242C22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6CF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9CA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FF4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E2C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Zasilanie:  jedna bateria 9V, typ 6F-22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97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80C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9864A33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E60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4D9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A84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047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Wyświetlacz ciekłokrystaliczny typ LCD 3,5 cyfry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C8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F79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92579B1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35C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114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AAC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9A4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Sterowanie pomiarem:  mikrokomputer jednoukładowy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3D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C12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6538579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6AC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D25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848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8FE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Zakres pomiaru: 0-1990 jednostek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EB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BF4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3C4A799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5C0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858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6CD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B4C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Rozdzielczość wskazań: 10 jednostek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D2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EBE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7B1AA71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6D6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D39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690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DA2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Wskaźnik wyczerpania baterii: sygnalizowany automatycznie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2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B04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EECA348" w14:textId="77777777" w:rsidTr="00792D92">
        <w:trPr>
          <w:trHeight w:val="21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A26A" w14:textId="05B0395C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B5F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Tester, wykrywacz rui, owulacji terminu krycia dla owiec i kóz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AF8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BB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Wymiary: 15,5 x 8,0 x 4,0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2C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324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002C137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0B1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75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2FC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46A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Masa urządzenia:  340 g (z baterią)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CF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98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779341C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3E1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9DE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5A3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2CE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Długość kabla: 110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DC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E5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85930E5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EA7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BE5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9A5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14A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Klawiatura: membranowa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34F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C47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1C610D1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EB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80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B8C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5AE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Wskaźnik wyczerpania baterii: sygnalizowany automatycznie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E52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5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E12BC24" w14:textId="77777777" w:rsidTr="00792D92">
        <w:trPr>
          <w:trHeight w:val="21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0761" w14:textId="549523F6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EBF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Wykrywacz, tester ciąży dla loch, świń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CA8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A9A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Wymiary: 15,5 x 8,0 x 4,0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BC5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2AB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7A3AAB1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8F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35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BAE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2E5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Masa urządzenia:  340 g (z baterią)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A3D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505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C5ABFA0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0BA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378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D7F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09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Długość kabla: 110 cm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274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024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5377539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48C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49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81C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D6C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Klawiatura: membranowa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A91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B92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DF2CEB2" w14:textId="77777777" w:rsidTr="00792D92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D3F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BE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EF7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77A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Wskaźnik wyczerpania baterii: sygnalizowany automatycznie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64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DC9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ECA631D" w14:textId="77777777" w:rsidTr="00792D92">
        <w:trPr>
          <w:trHeight w:val="21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58D5" w14:textId="78916E47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B8D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Kontener  do przechowywania nasienia buhajów w ciekłym azocie (10 litrów)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268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782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pojemność: 10l</w:t>
            </w:r>
            <w:r w:rsidRPr="002271D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820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65F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E0925FB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13B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5EE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5ED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7FE1" w14:textId="4A7C665C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okres termo stabilności: 88 dni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46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AE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CD1B924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FB8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5E3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B32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E87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wysokość: 530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E18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1E3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57D8165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6FA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F76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7B9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3BA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średnica zew.: 305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A8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F3E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AFB592B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B41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C8B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EF5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15D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masa pustego kontenera: 6 kg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A3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8AC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59F273B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A9E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D03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C5C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077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średnica otworu w szyjce: 36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98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187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BA6AD67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DD6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592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623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EC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wysokość pojemnika w wieszaku: 110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C6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356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9FBAFC1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FAF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D36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6DF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4CA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liczba wieszaków: 6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F3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12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D1AACA2" w14:textId="77777777" w:rsidTr="00792D92">
        <w:trPr>
          <w:trHeight w:val="21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671C" w14:textId="7E4098CB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A1D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Lampa bakteriobójcza (NBV 15 P)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B5D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AE8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napięcie zasilania: 230 V 50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848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346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8259318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B2C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FDD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69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FEE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pobór mocy: 25 VA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A00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1A4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0609BAA" w14:textId="77777777" w:rsidTr="00792D92">
        <w:trPr>
          <w:trHeight w:val="4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B3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761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8F5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8233E" w14:textId="16378E1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element emitujący promieniowanie UV-C: TUV15W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D008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10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6A67959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4B6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A09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99D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C2A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natężenie promieniowania UV-C w odległości 1 m : 0,9 W / m2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F3B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566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E429EAE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3EF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E2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82C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1B3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trwałość promiennika : 8000 h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C28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96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E249D5D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2BA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EF6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C89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384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dezynfekowana powierzchnia: 6-8 m2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32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35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6596A17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DA7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E83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7B0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3E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obrót lampy (możliwość ustawienia kąta naświetlenia: 270 °)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91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E44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A1E04A7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C17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7BD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0AB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101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klasa zabezpieczenia ppor.: I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EF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E2F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1A5EB71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50F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B6F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701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B89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typ obudowy : IP 20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109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40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B7E27F2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34C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914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581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05E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rodzaj pracy: ciągła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4F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471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067F605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67C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F05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48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8D3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 kopuły: 465 x 85 x 135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63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165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F511DC5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FA6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14E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5B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E98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masa kopuły: 2 kg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F74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AD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9166E25" w14:textId="77777777" w:rsidTr="00792D92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031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0CE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DBD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D71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wysokość statywu: 1800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1F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3F6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AD34786" w14:textId="77777777" w:rsidTr="00792D92">
        <w:trPr>
          <w:trHeight w:val="24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8610" w14:textId="6070BC19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0122" w14:textId="0A83119A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Waga laboratoryjna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4FC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DB6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tradycyjny układ ważenia (zawieszkowy)</w:t>
            </w:r>
            <w:r w:rsidRPr="002271D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367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914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0A13B21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A6A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7B1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BEC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A71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krótki czas stabilizacji pomiaru ~ 3 sekundy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58C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EC6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F17F5CF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49A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CF1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27A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09F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automatyczna kalibracja wewnętrzna (na żądanie,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temeperaturowa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 i czasowa)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14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44A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B05DD49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30F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40F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7A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BB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czytelny wyświetlacz LCD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20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DF6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8504994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12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8EA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C9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2D1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klawiatura z opisem w języku polskim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F5A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6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CD6197B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74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F13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6E8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01D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nierdzewna szalka o średnicy 90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816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E5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FEB35CA" w14:textId="77777777" w:rsidTr="00792D92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538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608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E5A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144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złącze RS232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F0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2F8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06B5483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3CC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49F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D1B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43E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ważenie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podszalkowe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 - HAK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FA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D19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312B0C4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0A7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7D9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1E2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368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271D9">
              <w:rPr>
                <w:rFonts w:cstheme="minorHAnsi"/>
                <w:sz w:val="20"/>
                <w:szCs w:val="20"/>
              </w:rPr>
              <w:t>poziomiczka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 z przodu wagi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4B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A11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D1EAF3F" w14:textId="77777777" w:rsidTr="00792D92">
        <w:trPr>
          <w:trHeight w:val="51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87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C4E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BAD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C92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tryby pracy: ważenie, liczenie sztuk, ważenie procentowe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63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1F2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155B3E5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7C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4D3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E80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A689" w14:textId="53F0548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dostępne jednostki dla wag z legalizacją: mg, g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C1B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660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F7238EA" w14:textId="77777777" w:rsidTr="00792D92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E0C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80C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82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71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temperatura pracy: +10°C do +30°C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23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DD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4F17ED6" w14:textId="77777777" w:rsidTr="00792D92">
        <w:trPr>
          <w:trHeight w:val="28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4581" w14:textId="5FECE512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1FA2" w14:textId="7CFB83CC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Szafa medyczna ze stali nierdzewnej 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656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6C0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szafa dzielona: górna część – drzwi przeszklone, dolna część – drzwi pełne</w:t>
            </w:r>
            <w:r w:rsidRPr="002271D9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35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B63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9F6C71F" w14:textId="77777777" w:rsidTr="00792D92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BCE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7F4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715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6A2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drzwi pojedyncze otwierane skrzydłowo 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451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3ED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27BC1B8" w14:textId="77777777" w:rsidTr="00792D92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B90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B69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1E3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0FE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drzwi z uchwytem 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F3C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906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30EAF30" w14:textId="77777777" w:rsidTr="00792D92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4D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F8A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F76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524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 górnej części cztery półki regulowane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CC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3C7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A92D81F" w14:textId="77777777" w:rsidTr="00792D92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B3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F78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3B3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E35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 dolnej części jedna półka montowana na stałe 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83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8B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0890FB6" w14:textId="77777777" w:rsidTr="00792D92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DAE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A2B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3B6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92D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podstawa szafy na nóżkach o wysokości 140 mm z możliwością wypoziomowania.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2E2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8B4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8B1A5DF" w14:textId="77777777" w:rsidTr="00792D92">
        <w:trPr>
          <w:trHeight w:val="30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7D88" w14:textId="1E1CC326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77A9" w14:textId="57FC15AE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Apteczka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838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E864" w14:textId="697CDEE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Wyposażona w produkty umożliwiające udzielenie pomocy przy różnego rodzaju zranieniach, oparzeniach i zabrudzeniach ciałem obcym gałki ocznej (kurz , piasek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i.t.p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.).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02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2EA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C811D4F" w14:textId="77777777" w:rsidTr="00792D92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106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7E8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F5B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F37A" w14:textId="76811E8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Sprzęt przechowywany w apteczce chroniony przed kurzem i brudem.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572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3A9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B1453AC" w14:textId="77777777" w:rsidTr="00792D92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0B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BF9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B26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782F" w14:textId="527D51F3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Miejsce na dodatkowe wyposażenie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3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0FB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5E22CB9" w14:textId="77777777" w:rsidTr="00792D92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C60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AF0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4BE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A4C6" w14:textId="2CBDAB93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instrukcje pierwszej pomocy są nadrukowane na apteczkę oraz opakowania produktów.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13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FF7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E2FF4EE" w14:textId="77777777" w:rsidTr="00792D92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A88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E50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5C1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EBC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Plastry w automacie wyciągane są ku dołowi zapobiegając zanieczyszczeniu i zakrwawieniu pozostałych.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4F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0F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4683ECB" w14:textId="77777777" w:rsidTr="00792D92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473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0E3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DF4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70B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Klucz do uzupełniania.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DD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10E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9485D22" w14:textId="77777777" w:rsidTr="00792D92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E4C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DFC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FEC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138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Wkłady uzupełniające są zamknięte na klucz w automacie, aby zabezpieczyć ja przed zagubieniem.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A5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55C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B755E6A" w14:textId="77777777" w:rsidTr="00792D92">
        <w:trPr>
          <w:trHeight w:val="6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BC05" w14:textId="507759F4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C28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Pistolet inseminacyjny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0C5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E70F" w14:textId="036BE72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podgląd w czasie rzeczywistym obrazu z pistoletu na smartfonie/tablecie.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8C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D4CB" w14:textId="557BFAA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7EBDD45" w14:textId="77777777" w:rsidTr="00792D92">
        <w:trPr>
          <w:trHeight w:val="29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ED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EF1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5DC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ECF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Pistolet do inseminacji z zamontowaną kamerą wideo i źródłem światła.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CBC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C57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11CDCCC" w14:textId="77777777" w:rsidTr="00792D92">
        <w:trPr>
          <w:trHeight w:val="17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474E2" w14:textId="0DC2B49E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4F39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Stolik pod sprzęt laboratoryjny 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2D56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2BF6A" w14:textId="682FD4E9" w:rsidR="002271D9" w:rsidRPr="002271D9" w:rsidRDefault="002271D9" w:rsidP="002271D9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stelaż</w:t>
            </w:r>
            <w:r w:rsidRPr="002271D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skręcany ze stali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94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FE56" w14:textId="56C69A04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F7C86A4" w14:textId="77777777" w:rsidTr="00792D92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E24F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DE19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341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3F94E" w14:textId="55B726B7" w:rsidR="002271D9" w:rsidRPr="002271D9" w:rsidRDefault="002271D9" w:rsidP="002271D9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szerokość podstawy </w:t>
            </w:r>
            <w:r w:rsidRPr="002271D9">
              <w:rPr>
                <w:rFonts w:eastAsia="Times New Roman" w:cstheme="minorHAnsi"/>
                <w:sz w:val="20"/>
                <w:szCs w:val="20"/>
                <w:lang w:eastAsia="pl-PL"/>
              </w:rPr>
              <w:t>86 cm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549" w14:textId="3299075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41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CFA36E5" w14:textId="77777777" w:rsidTr="00792D92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604B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FB0B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BBE0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56F40" w14:textId="012DD0FD" w:rsidR="002271D9" w:rsidRPr="002271D9" w:rsidRDefault="002271D9" w:rsidP="002271D9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głębokość podstawy </w:t>
            </w:r>
            <w:r w:rsidRPr="002271D9">
              <w:rPr>
                <w:rFonts w:eastAsia="Times New Roman" w:cstheme="minorHAnsi"/>
                <w:sz w:val="20"/>
                <w:szCs w:val="20"/>
                <w:lang w:eastAsia="pl-PL"/>
              </w:rPr>
              <w:t>50 cm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53F" w14:textId="33BB1E9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A6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1913EBD" w14:textId="77777777" w:rsidTr="00792D92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8C67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34DF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33BD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CC1EF" w14:textId="28B34A15" w:rsidR="002271D9" w:rsidRPr="002271D9" w:rsidRDefault="002271D9" w:rsidP="002271D9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Wysokość </w:t>
            </w:r>
            <w:r w:rsidRPr="002271D9">
              <w:rPr>
                <w:rFonts w:eastAsia="Times New Roman" w:cstheme="minorHAnsi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BA2" w14:textId="2C90A6F3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86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E0F0CAE" w14:textId="77777777" w:rsidTr="00792D92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0BD2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4D7C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7EFD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934E4" w14:textId="407D79B7" w:rsidR="002271D9" w:rsidRPr="002271D9" w:rsidRDefault="002271D9" w:rsidP="002271D9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blat</w:t>
            </w:r>
            <w:r w:rsidRPr="002271D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melamina lub laminat fenolowy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F99" w14:textId="44617EEF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23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ADEE1A6" w14:textId="77777777" w:rsidTr="00792D92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63CF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E7E3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CE8A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76035" w14:textId="3ACF5F08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wymiary blatu </w:t>
            </w:r>
            <w:r w:rsidRPr="002271D9">
              <w:rPr>
                <w:rFonts w:eastAsia="Times New Roman" w:cstheme="minorHAnsi"/>
                <w:sz w:val="20"/>
                <w:szCs w:val="20"/>
                <w:lang w:eastAsia="pl-PL"/>
              </w:rPr>
              <w:t>90 x 75 cm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AE8" w14:textId="6B4F7BA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0E1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5BF4C09" w14:textId="77777777" w:rsidTr="00792D92">
        <w:trPr>
          <w:trHeight w:val="25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3062" w14:textId="0197D61D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1B3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Stojak do kroplówki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9B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200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dwa lub cztery haczyki na pojemniki z płynem infuzyjnym</w:t>
            </w:r>
            <w:r w:rsidRPr="002271D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820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6D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3E6B4C0" w14:textId="77777777" w:rsidTr="00792D92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A9A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F78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048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81C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regulacja wysokości stojaka dzięki mechanizmowi zaciskowemu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041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94B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1C6C552" w14:textId="77777777" w:rsidTr="00792D92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112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D21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B7B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DA1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konstrukcja pokryta farbą proszkową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ADA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CA1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EC38081" w14:textId="77777777" w:rsidTr="00792D92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97C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A7F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FC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ECA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metalowy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A81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B1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599EBC1" w14:textId="77777777" w:rsidTr="00792D92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5E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FB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C5C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A11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271D9">
              <w:rPr>
                <w:rFonts w:cstheme="minorHAnsi"/>
                <w:sz w:val="20"/>
                <w:szCs w:val="20"/>
              </w:rPr>
              <w:t>pięcionóg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 z kółkami jezdnymi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68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70B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5F551D8" w14:textId="77777777" w:rsidTr="00792D92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2B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2AA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EE9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C69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kolor: biały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D1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E0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0120D03" w14:textId="77777777" w:rsidTr="001E4185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1B66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EFBE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1F9F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F9C60" w14:textId="77777777" w:rsidR="002271D9" w:rsidRPr="002271D9" w:rsidRDefault="002271D9" w:rsidP="002271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wymiary:</w:t>
            </w:r>
          </w:p>
          <w:p w14:paraId="4C1EDD53" w14:textId="77777777" w:rsidR="002271D9" w:rsidRPr="002271D9" w:rsidRDefault="002271D9" w:rsidP="002271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wysokość: 120 - 220 cm</w:t>
            </w:r>
          </w:p>
          <w:p w14:paraId="571D99CF" w14:textId="77777777" w:rsidR="002271D9" w:rsidRPr="002271D9" w:rsidRDefault="002271D9" w:rsidP="002271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szerokość: 500 mm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2802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205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2621250" w14:textId="77777777" w:rsidTr="001E4185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10A5" w14:textId="38FDB94D" w:rsidR="002271D9" w:rsidRPr="002271D9" w:rsidRDefault="007B2709" w:rsidP="002271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5AA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Odczynniki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11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163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preparaty umożliwiające przeprowadzenie badań z użyciem mikroskopu,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5C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19A1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3E10176" w14:textId="77777777" w:rsidTr="001E4185">
        <w:trPr>
          <w:trHeight w:val="1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87B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4CA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507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4B0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preparaty do barwienia krwi metodą Giemzy do szybkiego badania rozmazu,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5A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E87E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7400DCA" w14:textId="77777777" w:rsidTr="001E4185">
        <w:trPr>
          <w:trHeight w:val="1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37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E6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204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BA0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271D9">
              <w:rPr>
                <w:rFonts w:cstheme="minorHAnsi"/>
                <w:sz w:val="20"/>
                <w:szCs w:val="20"/>
              </w:rPr>
              <w:t>Fekasol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 – roztwór do flotacji,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D6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8B26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09FC281" w14:textId="77777777" w:rsidTr="001E4185">
        <w:trPr>
          <w:trHeight w:val="1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D8B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838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16F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75F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zieleń malachitowa,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11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3D8C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8707B64" w14:textId="77777777" w:rsidTr="001E4185">
        <w:trPr>
          <w:trHeight w:val="1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0E0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481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4AA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próbówki EDTA,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56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E264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EEB2FD9" w14:textId="77777777" w:rsidTr="001E4185">
        <w:trPr>
          <w:trHeight w:val="1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B3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69D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5BC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CDD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końcówki do pipet,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8C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ECDD1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35EFABA7" w14:textId="77777777" w:rsidTr="001E4185">
        <w:trPr>
          <w:trHeight w:val="11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8797" w14:textId="78BAA399" w:rsidR="002271D9" w:rsidRPr="002271D9" w:rsidRDefault="007B270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B2709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8F0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Zamrażarka skrzyniowa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986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F21" w14:textId="49089A2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Wolnostojąca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5E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4D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EF04502" w14:textId="77777777" w:rsidTr="001E4185">
        <w:trPr>
          <w:trHeight w:val="10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F7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F41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24F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DEA4" w14:textId="20B2348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Pojemność netto zamrażalnika: min. [l] 198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686" w14:textId="6436895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C09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55B555A" w14:textId="77777777" w:rsidTr="001E4185">
        <w:trPr>
          <w:trHeight w:val="10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186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BD2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283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4528" w14:textId="6497090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Technologia chłodzenia zamrażarki: statyk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973" w14:textId="1B40032F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30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AA20934" w14:textId="77777777" w:rsidTr="001E4185">
        <w:trPr>
          <w:trHeight w:val="10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52A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E5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E8B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2C91" w14:textId="193803C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Czas wzrostu temperatury [h] (2010/30/EC): 30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067" w14:textId="01C6F27A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E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14D7FB6" w14:textId="77777777" w:rsidTr="001E4185">
        <w:trPr>
          <w:trHeight w:val="10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030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10E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EEB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C8CA" w14:textId="2E387B7B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Wydajność zamrażania [kg/24h](2010/30/EC): 15.5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817" w14:textId="4850E1F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18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869A149" w14:textId="77777777" w:rsidTr="001E4185">
        <w:trPr>
          <w:trHeight w:val="10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5EC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F2D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356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0165" w14:textId="59B4FF9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Klasa klimatyczna (2010/30/EC): SN-N-ST-T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A06" w14:textId="61F9FB61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2D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AC175AD" w14:textId="77777777" w:rsidTr="001E4185">
        <w:trPr>
          <w:trHeight w:val="13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614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F95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9E4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E68D" w14:textId="2EBC71C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Poziom hałasu [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(A) re 1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pW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>](2010/30/EC): 42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A7C" w14:textId="4E2D94A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2C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C40247C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2A2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4A8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A6E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F7C4" w14:textId="64A35BF3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Pojemność brutto zamrażalnika min. [l] 198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4FC" w14:textId="45AB968A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5A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56629CFC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B24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E1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3E1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F9CD" w14:textId="42CA22DE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Kosze: 1, biały, druciany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F55" w14:textId="3DCF5CE3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BE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FCE0BA5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65D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89E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583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7A98" w14:textId="39DFA98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Oświetlenie: wewnętrzne, LED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4AD" w14:textId="572B379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70F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2648FB8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8BF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01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CFD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D70D" w14:textId="4916D88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Sterowanie: elektroniczne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D66" w14:textId="2FFFC45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FA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8DF84FB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77D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24A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F0F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1D34" w14:textId="21E2350E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Odpływ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A97" w14:textId="021C1174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D4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94E6639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92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514E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0C0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6725" w14:textId="0700A028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Czynnik chłodniczy R600a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5AE" w14:textId="09D64C70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9B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26531AEF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550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A97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FE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D8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Przewód [m] min. 2 </w:t>
            </w:r>
          </w:p>
          <w:p w14:paraId="74216871" w14:textId="1203FD9C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2 nóżki + 2 kółka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F9C" w14:textId="7D3F0821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78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98AD4B8" w14:textId="77777777" w:rsidTr="001E4185">
        <w:trPr>
          <w:trHeight w:val="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0D1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925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871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70BF" w14:textId="21B2181E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Pobierana moc [W] 90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EBC" w14:textId="7627C79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9D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424FD86" w14:textId="77777777" w:rsidTr="001E4185">
        <w:trPr>
          <w:trHeight w:val="10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235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DB5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291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2FB2" w14:textId="2A6E871E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Napięcie [V] 220-240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F6C" w14:textId="6F211F9B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15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5FEFA5E" w14:textId="77777777" w:rsidTr="001E4185">
        <w:trPr>
          <w:trHeight w:val="7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C324" w14:textId="6FA9FE00" w:rsidR="002271D9" w:rsidRPr="002271D9" w:rsidRDefault="007B270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B270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FE2B" w14:textId="6CFCD04F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kompaktowy przenośny aparat ultrasonograficzny do zastosowań ambulatoryjnych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730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220B" w14:textId="4D7BCF7B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Wyświetlacz LCD 5"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0E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109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803C74B" w14:textId="77777777" w:rsidTr="001E4185">
        <w:trPr>
          <w:trHeight w:val="6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9EE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EC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598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98D6" w14:textId="4C0AF4C3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Waga: 700 g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D97" w14:textId="07D7F82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E5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95E4757" w14:textId="77777777" w:rsidTr="001E4185">
        <w:trPr>
          <w:trHeight w:val="19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7EB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C64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D06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038F" w14:textId="5B5CB388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Porty: Pal-D, Mini USB, myszka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B7D" w14:textId="0357FE3C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BAB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41B91393" w14:textId="77777777" w:rsidTr="001E4185">
        <w:trPr>
          <w:trHeight w:val="4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B72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8E15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A9B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0B6D" w14:textId="1EC31216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Głowica: 2.5/3.5/5.0 MHz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E71" w14:textId="61C10642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79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CC3C2DD" w14:textId="77777777" w:rsidTr="001E4185">
        <w:trPr>
          <w:trHeight w:val="4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BD1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777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E9EC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678" w14:textId="6AE21F41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Zasilanie: baterie/akumulatorki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B3A" w14:textId="4519F03D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902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6EAAACF8" w14:textId="77777777" w:rsidTr="001E4185">
        <w:trPr>
          <w:trHeight w:val="4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A34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B28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003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4501" w14:textId="7FD5E204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 xml:space="preserve">Wydajność baterii: około 3 </w:t>
            </w:r>
            <w:proofErr w:type="spellStart"/>
            <w:r w:rsidRPr="002271D9">
              <w:rPr>
                <w:rFonts w:cstheme="minorHAnsi"/>
                <w:sz w:val="20"/>
                <w:szCs w:val="20"/>
              </w:rPr>
              <w:t>godz</w:t>
            </w:r>
            <w:proofErr w:type="spellEnd"/>
            <w:r w:rsidRPr="002271D9">
              <w:rPr>
                <w:rFonts w:cstheme="minorHAnsi"/>
                <w:sz w:val="20"/>
                <w:szCs w:val="20"/>
              </w:rPr>
              <w:t xml:space="preserve"> pracy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6FA" w14:textId="0F221AF8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6D4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68A927D" w14:textId="77777777" w:rsidTr="001E4185">
        <w:trPr>
          <w:trHeight w:val="4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8AA6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D328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58A3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140C" w14:textId="59587CFC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Tryb obrazowania: B, B+B, B+M, 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7FE" w14:textId="2A716886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F79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0734E8DE" w14:textId="77777777" w:rsidTr="001E4185">
        <w:trPr>
          <w:trHeight w:val="4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857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586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BBD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9219" w14:textId="7D0BB58F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Oprogramowanie dostępne także dla weterynarzy.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961" w14:textId="5BC39AA5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AA9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14E6E6DE" w14:textId="77777777" w:rsidTr="001E4185">
        <w:trPr>
          <w:trHeight w:val="6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4D7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864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268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4051" w14:textId="6D48448A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Skala szarości: 256 poziomów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881" w14:textId="7A108E18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7FA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71D9" w:rsidRPr="002271D9" w14:paraId="7BD0458E" w14:textId="77777777" w:rsidTr="001E4185">
        <w:trPr>
          <w:trHeight w:val="6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8C57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E090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0FF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BAEE" w14:textId="59EA7143" w:rsidR="002271D9" w:rsidRPr="002271D9" w:rsidRDefault="002271D9" w:rsidP="002271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71D9">
              <w:rPr>
                <w:rFonts w:cstheme="minorHAnsi"/>
                <w:sz w:val="20"/>
                <w:szCs w:val="20"/>
              </w:rPr>
              <w:t>Pamięć: 128 obrazów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57" w14:textId="68282CF9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211" w14:textId="77777777" w:rsidR="002271D9" w:rsidRPr="002271D9" w:rsidRDefault="002271D9" w:rsidP="00227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319" w:rsidRPr="002271D9" w14:paraId="4554204C" w14:textId="77777777" w:rsidTr="001E4185">
        <w:trPr>
          <w:trHeight w:val="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E01F" w14:textId="77777777" w:rsidR="00245319" w:rsidRPr="002271D9" w:rsidRDefault="00245319" w:rsidP="0024531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8DF" w14:textId="77777777" w:rsidR="00245319" w:rsidRPr="002271D9" w:rsidRDefault="00245319" w:rsidP="002453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DA0" w14:textId="77777777" w:rsidR="00245319" w:rsidRPr="002271D9" w:rsidRDefault="00245319" w:rsidP="002453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34D4" w14:textId="1B34E581" w:rsidR="00245319" w:rsidRPr="00792D92" w:rsidRDefault="00245319" w:rsidP="00792D92">
            <w:p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531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2.5/3.5/5.0 MHz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C9B" w14:textId="1B76D3F3" w:rsidR="00245319" w:rsidRPr="00792D92" w:rsidRDefault="00245319" w:rsidP="00245319">
            <w:pPr>
              <w:rPr>
                <w:rFonts w:ascii="Calibri" w:hAnsi="Calibri" w:cs="Calibri"/>
                <w:sz w:val="20"/>
                <w:szCs w:val="20"/>
              </w:rPr>
            </w:pPr>
            <w:r w:rsidRPr="00792D92">
              <w:rPr>
                <w:rFonts w:ascii="Calibri" w:hAnsi="Calibri" w:cs="Calibr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23A5" w14:textId="77777777" w:rsidR="00245319" w:rsidRPr="002271D9" w:rsidRDefault="00245319" w:rsidP="002453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35DE059A" w14:textId="77777777" w:rsidTr="001E4185">
        <w:trPr>
          <w:trHeight w:val="31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278F" w14:textId="67823EB5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867D" w14:textId="77777777" w:rsidR="009D4967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Sprzęt do zabiegów pielęgnacyjnych</w:t>
            </w:r>
          </w:p>
          <w:p w14:paraId="2B02598A" w14:textId="78D57DFB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Maszynka do strzyżenia psów 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CCA4" w14:textId="46BD64BF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2 x komplet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4C28" w14:textId="3A20D1CD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Zgrzebło 8-rzędowe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358F" w14:textId="181D7845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04684" w14:textId="294056A1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4D3EE696" w14:textId="77777777" w:rsidTr="001E4185">
        <w:trPr>
          <w:trHeight w:val="3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20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912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86F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1CAA" w14:textId="4FBEDC2B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Stalowe, samoostrzące, nierdzewne ostrze 46 mm, wymienne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E1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408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3CCD8229" w14:textId="77777777" w:rsidTr="001E4185">
        <w:trPr>
          <w:trHeight w:val="18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22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2D4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498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3582" w14:textId="6811452B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Przy głowicy dźwignia do płynnej regulacji długości strzyżenia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82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583B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1915104A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79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37E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02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843B" w14:textId="799783DF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4 nasadki grzebieniowe w zestawie: 3, 6, 10, 13 mm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5A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F7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4529F67D" w14:textId="77777777" w:rsidTr="001E4185">
        <w:trPr>
          <w:trHeight w:val="20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B72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5B6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811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6D42" w14:textId="44AAE883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Nasadki są różnokolorowe w celu ułatwienia rozpoznania odpowiedniej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58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C85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46A81833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E72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E4B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1C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6B27" w14:textId="6BA6D602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Mocny silnik do strzyżenia wymagającej sierści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D4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CD6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66571221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3B7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FD0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C33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094D" w14:textId="70D1DA28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Maszynka przeznaczona do strzyżenia typów sierści: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867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818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3CBE2A0E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6B4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2B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C10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22BC" w14:textId="53BEC7C2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Sierść kręcona i falowana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87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94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714C0161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33F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DB7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B36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5999" w14:textId="590242B5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Sierść mieszana długa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F6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AA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5DB38EAB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DFD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5A2D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6217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DBDA" w14:textId="46C5F371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Sierść dwuwarstwowa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FA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F3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540CDD6B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227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221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DE0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1D7D" w14:textId="33192026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Sierść jedwabista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CA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1A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201833D1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3E9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163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793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3940" w14:textId="65F3336F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Sierść mieszana krótka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94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0F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317CD548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8FD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572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BB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DAF0" w14:textId="3E091D2A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Sierść długa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2C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9A2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199C7F56" w14:textId="77777777" w:rsidTr="001E4185">
        <w:trPr>
          <w:trHeight w:val="25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2E2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67F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2C9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AAF3" w14:textId="20A4AAD9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Kontrolka LED informująca o konieczności naładowania akumulatora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84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DAD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1F21BA2F" w14:textId="77777777" w:rsidTr="001E4185">
        <w:trPr>
          <w:trHeight w:val="69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421D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525D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8F2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BA8E" w14:textId="117CE423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Waga maszynki: 285 g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40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19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6EF8CE3D" w14:textId="77777777" w:rsidTr="001E4185">
        <w:trPr>
          <w:trHeight w:val="41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71B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699B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23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746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Wymiary maszynki :185 x 60 x 58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E2B" w14:textId="563F5BD9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A39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61D67D3A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63E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6CB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178D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2DE7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Trymery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ACD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A0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33F8FAB8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13F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4BF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1D2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DDAD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Szczotki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4A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C2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440CC987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214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C3F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D24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1D47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Grzebienie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FB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E1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0875181F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0EB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780B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179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9ECD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Filcaki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43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25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50D18BD9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190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05FB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42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FDCC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Nożyczki proste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5F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29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130D72B7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DA6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66D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1B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270B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 xml:space="preserve">Nożyczki </w:t>
            </w:r>
            <w:proofErr w:type="spellStart"/>
            <w:r w:rsidRPr="00792D92">
              <w:rPr>
                <w:rFonts w:cstheme="minorHAnsi"/>
                <w:bCs/>
                <w:sz w:val="20"/>
                <w:szCs w:val="20"/>
              </w:rPr>
              <w:t>degażówki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7E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D5B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78F4051F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41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17C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7BC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E592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92D92">
              <w:rPr>
                <w:rFonts w:cstheme="minorHAnsi"/>
                <w:bCs/>
                <w:sz w:val="20"/>
                <w:szCs w:val="20"/>
              </w:rPr>
              <w:t>Furminator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3E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361E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7D6C5ED8" w14:textId="77777777" w:rsidTr="001E4185">
        <w:trPr>
          <w:trHeight w:val="2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698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3B6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9BF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24A0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Rękawice do masażu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C8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CF7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1796562C" w14:textId="77777777" w:rsidTr="001E4185">
        <w:trPr>
          <w:trHeight w:val="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80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BB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E75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B1C0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Przyrząd do usuwania kleszczy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E9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24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26732BD1" w14:textId="77777777" w:rsidTr="001E4185">
        <w:trPr>
          <w:trHeight w:val="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817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B36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564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7527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Obcinacz pazurów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75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25A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4A01E17E" w14:textId="77777777" w:rsidTr="001E4185">
        <w:trPr>
          <w:trHeight w:val="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B197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BE5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798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0D4C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Pielęgnacja kopyt i racic</w:t>
            </w:r>
            <w:r w:rsidRPr="00792D92">
              <w:rPr>
                <w:rFonts w:cstheme="minorHAnsi"/>
                <w:bCs/>
                <w:sz w:val="20"/>
                <w:szCs w:val="20"/>
              </w:rPr>
              <w:br/>
              <w:t>Kopystka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8B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BE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7C38463E" w14:textId="77777777" w:rsidTr="001E4185">
        <w:trPr>
          <w:trHeight w:val="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6C5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85E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5313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DD69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92D92">
              <w:rPr>
                <w:rFonts w:cstheme="minorHAnsi"/>
                <w:bCs/>
                <w:sz w:val="20"/>
                <w:szCs w:val="20"/>
              </w:rPr>
              <w:t>Szczotkokopystka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95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DB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76A40020" w14:textId="77777777" w:rsidTr="001E4185">
        <w:trPr>
          <w:trHeight w:val="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DF9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C044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BD2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7F51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Nożyce do kopyt i racic, boczne krótkie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896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B405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6216618E" w14:textId="77777777" w:rsidTr="001E4185">
        <w:trPr>
          <w:trHeight w:val="2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C370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643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A672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29ED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Pielęgnacja skóry i sierści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9A8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EA1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967" w:rsidRPr="002271D9" w14:paraId="212A79EF" w14:textId="77777777" w:rsidTr="001E4185">
        <w:trPr>
          <w:trHeight w:val="2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6A9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851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BBF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CA6" w14:textId="77777777" w:rsidR="009D4967" w:rsidRPr="00792D92" w:rsidRDefault="009D4967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Zgrzebło dla koni iglak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A55" w14:textId="22109123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CCC" w14:textId="77777777" w:rsidR="009D4967" w:rsidRPr="002271D9" w:rsidRDefault="009D4967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662" w:rsidRPr="002271D9" w14:paraId="7251A640" w14:textId="77777777" w:rsidTr="001E4185">
        <w:trPr>
          <w:trHeight w:val="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87E8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D76D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4C16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B984" w14:textId="77777777" w:rsidR="00430662" w:rsidRPr="00792D92" w:rsidRDefault="00430662" w:rsidP="009D4967">
            <w:pPr>
              <w:rPr>
                <w:rFonts w:cstheme="minorHAnsi"/>
                <w:bCs/>
                <w:sz w:val="20"/>
                <w:szCs w:val="20"/>
              </w:rPr>
            </w:pPr>
            <w:r w:rsidRPr="00792D92">
              <w:rPr>
                <w:rFonts w:cstheme="minorHAnsi"/>
                <w:bCs/>
                <w:sz w:val="20"/>
                <w:szCs w:val="20"/>
              </w:rPr>
              <w:t>Zgrzebło spiralne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868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  <w:r w:rsidRPr="002271D9">
              <w:rPr>
                <w:rFonts w:cstheme="minorHAnsi"/>
                <w:sz w:val="20"/>
                <w:szCs w:val="20"/>
              </w:rPr>
              <w:t>*tak/nie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143F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662" w:rsidRPr="002271D9" w14:paraId="1DE66285" w14:textId="77777777" w:rsidTr="001E4185">
        <w:trPr>
          <w:trHeight w:val="7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DEA2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095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B4E7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D46B" w14:textId="3EB79465" w:rsidR="00430662" w:rsidRPr="00792D92" w:rsidRDefault="00430662" w:rsidP="009D496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FD3" w14:textId="7528F122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8E8" w14:textId="77777777" w:rsidR="00430662" w:rsidRPr="002271D9" w:rsidRDefault="00430662" w:rsidP="009D49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679E76" w14:textId="77777777" w:rsidR="00C279F9" w:rsidRDefault="00C64024" w:rsidP="00C64024">
      <w:pPr>
        <w:rPr>
          <w:rFonts w:cstheme="minorHAnsi"/>
          <w:sz w:val="20"/>
          <w:szCs w:val="20"/>
        </w:rPr>
      </w:pPr>
      <w:r w:rsidRPr="002271D9">
        <w:rPr>
          <w:rFonts w:cstheme="minorHAnsi"/>
          <w:sz w:val="20"/>
          <w:szCs w:val="20"/>
        </w:rPr>
        <w:t xml:space="preserve">                   </w:t>
      </w:r>
    </w:p>
    <w:p w14:paraId="090C9602" w14:textId="77777777" w:rsidR="004255BF" w:rsidRDefault="004255BF" w:rsidP="004255BF">
      <w:pPr>
        <w:ind w:right="-14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2E370DD" w14:textId="77777777" w:rsidR="004255BF" w:rsidRDefault="004255BF" w:rsidP="004255BF">
      <w:pPr>
        <w:ind w:right="-14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UWAGA:</w:t>
      </w:r>
    </w:p>
    <w:p w14:paraId="2A6DB996" w14:textId="77777777" w:rsidR="004255BF" w:rsidRDefault="004255BF" w:rsidP="004255BF">
      <w:pPr>
        <w:ind w:right="-14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W przypadku braku nazwy producenta lub typu, produktu, modelu lub innych danych zawartych w Załączniku nr 3a do SWZ umożliwiających identyfikację oferowanego sprzętu oraz braku powyższych danych w innych załączonych do oferty dokumentach, oferta Wykonawcy nie będzie podlegała uzupełnieniu i zostanie odrzucona na podstawie art. </w:t>
      </w:r>
      <w:r>
        <w:rPr>
          <w:b/>
          <w:color w:val="000000"/>
          <w:sz w:val="20"/>
          <w:szCs w:val="20"/>
        </w:rPr>
        <w:t xml:space="preserve">226 ust. 1 pkt 5) 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ustawy Pzp tj. </w:t>
      </w:r>
      <w:r>
        <w:rPr>
          <w:b/>
          <w:color w:val="000000"/>
          <w:sz w:val="20"/>
          <w:szCs w:val="20"/>
        </w:rPr>
        <w:t>) ustawy Pzp, jako, że jej treść nie będzie odpowiadać treści SWZ.</w:t>
      </w:r>
    </w:p>
    <w:p w14:paraId="2112663C" w14:textId="77777777" w:rsidR="007B2709" w:rsidRDefault="007B2709" w:rsidP="00C64024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558DBD98" w14:textId="77777777" w:rsidR="007B2709" w:rsidRDefault="007B2709" w:rsidP="007B27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7A722" w14:textId="77777777" w:rsidR="004255BF" w:rsidRDefault="004255BF" w:rsidP="007B27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239506" w14:textId="77777777" w:rsidR="004255BF" w:rsidRDefault="004255BF" w:rsidP="007B27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AF5872" w14:textId="77777777" w:rsidR="007B2709" w:rsidRPr="00384B24" w:rsidRDefault="007B2709" w:rsidP="007B2709">
      <w:pPr>
        <w:tabs>
          <w:tab w:val="left" w:pos="0"/>
        </w:tabs>
        <w:rPr>
          <w:rFonts w:cstheme="minorHAnsi"/>
          <w:b/>
          <w:i/>
          <w:iCs/>
        </w:rPr>
      </w:pPr>
      <w:r w:rsidRPr="00384B24">
        <w:rPr>
          <w:rFonts w:cstheme="minorHAnsi"/>
          <w:b/>
          <w:i/>
          <w:iCs/>
        </w:rPr>
        <w:t>……………………………..,dnia………………………..2021 r.</w:t>
      </w:r>
    </w:p>
    <w:p w14:paraId="59E8DDB1" w14:textId="77777777" w:rsidR="007B2709" w:rsidRPr="002271D9" w:rsidRDefault="007B2709" w:rsidP="00C64024">
      <w:pPr>
        <w:rPr>
          <w:rFonts w:cstheme="minorHAnsi"/>
          <w:sz w:val="20"/>
          <w:szCs w:val="20"/>
        </w:rPr>
      </w:pPr>
    </w:p>
    <w:sectPr w:rsidR="007B2709" w:rsidRPr="00227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9677E" w14:textId="77777777" w:rsidR="00B80A02" w:rsidRDefault="00B80A02">
      <w:pPr>
        <w:spacing w:after="0" w:line="240" w:lineRule="auto"/>
      </w:pPr>
      <w:r>
        <w:separator/>
      </w:r>
    </w:p>
  </w:endnote>
  <w:endnote w:type="continuationSeparator" w:id="0">
    <w:p w14:paraId="1772C213" w14:textId="77777777" w:rsidR="00B80A02" w:rsidRDefault="00B8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A452" w14:textId="77777777" w:rsidR="00086BD0" w:rsidRDefault="00086B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1D53" w14:textId="77777777" w:rsidR="00086BD0" w:rsidRDefault="00086B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CF06" w14:textId="77777777" w:rsidR="00086BD0" w:rsidRDefault="00086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83368" w14:textId="77777777" w:rsidR="00B80A02" w:rsidRDefault="00B80A02">
      <w:pPr>
        <w:spacing w:after="0" w:line="240" w:lineRule="auto"/>
      </w:pPr>
      <w:r>
        <w:separator/>
      </w:r>
    </w:p>
  </w:footnote>
  <w:footnote w:type="continuationSeparator" w:id="0">
    <w:p w14:paraId="10190047" w14:textId="77777777" w:rsidR="00B80A02" w:rsidRDefault="00B8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DEDE" w14:textId="77777777" w:rsidR="00086BD0" w:rsidRDefault="00086B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D8F7" w14:textId="58019584" w:rsidR="00B80A02" w:rsidRDefault="00B80A02" w:rsidP="00942F90">
    <w:pPr>
      <w:spacing w:after="156"/>
      <w:ind w:left="144"/>
    </w:pPr>
    <w:bookmarkStart w:id="1" w:name="_Hlk58318774"/>
    <w:bookmarkStart w:id="2" w:name="_Hlk58318775"/>
    <w:r>
      <w:t xml:space="preserve">Znak sprawy </w:t>
    </w:r>
    <w:bookmarkStart w:id="3" w:name="_Hlk58317285"/>
    <w:r w:rsidRPr="00FC5E5D">
      <w:t>IN.271.1</w:t>
    </w:r>
    <w:r>
      <w:t>0</w:t>
    </w:r>
    <w:r w:rsidRPr="00FC5E5D">
      <w:t>.202</w:t>
    </w:r>
    <w:bookmarkEnd w:id="3"/>
    <w:r>
      <w:t>1</w:t>
    </w:r>
  </w:p>
  <w:p w14:paraId="11A76109" w14:textId="77777777" w:rsidR="00B80A02" w:rsidRDefault="00B80A02" w:rsidP="00942F90">
    <w:pPr>
      <w:spacing w:after="0"/>
      <w:ind w:left="144"/>
    </w:pPr>
    <w:r>
      <w:rPr>
        <w:rFonts w:ascii="Arial" w:eastAsia="Arial" w:hAnsi="Arial" w:cs="Arial"/>
      </w:rPr>
      <w:t xml:space="preserve"> </w:t>
    </w:r>
    <w:r w:rsidRPr="00141209">
      <w:rPr>
        <w:rFonts w:cs="Calibri"/>
        <w:noProof/>
        <w:sz w:val="24"/>
        <w:szCs w:val="24"/>
        <w:lang w:eastAsia="pl-PL"/>
      </w:rPr>
      <w:drawing>
        <wp:inline distT="0" distB="0" distL="0" distR="0" wp14:anchorId="5666CFC7" wp14:editId="59D8377C">
          <wp:extent cx="8705850" cy="569595"/>
          <wp:effectExtent l="0" t="0" r="0" b="1905"/>
          <wp:docPr id="50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5D425FEC" w14:textId="5341DDCF" w:rsidR="00B80A02" w:rsidRDefault="009D4967" w:rsidP="00942F90">
    <w:pPr>
      <w:pStyle w:val="Akapitzlist"/>
      <w:tabs>
        <w:tab w:val="left" w:pos="7599"/>
        <w:tab w:val="right" w:pos="14004"/>
      </w:tabs>
      <w:spacing w:after="0"/>
      <w:ind w:left="0"/>
      <w:rPr>
        <w:rFonts w:ascii="Times New Roman" w:hAnsi="Times New Roman" w:cs="Times New Roman"/>
        <w:b/>
        <w:sz w:val="24"/>
        <w:szCs w:val="24"/>
      </w:rPr>
    </w:pPr>
    <w:r>
      <w:rPr>
        <w:rFonts w:eastAsia="Calibri"/>
        <w:b/>
        <w:sz w:val="24"/>
        <w:szCs w:val="24"/>
      </w:rPr>
      <w:tab/>
    </w:r>
    <w:r>
      <w:rPr>
        <w:rFonts w:eastAsia="Calibri"/>
        <w:b/>
        <w:sz w:val="24"/>
        <w:szCs w:val="24"/>
      </w:rPr>
      <w:tab/>
      <w:t>Załącznik nr 3</w:t>
    </w:r>
    <w:r w:rsidR="00B80A02">
      <w:rPr>
        <w:rFonts w:eastAsia="Calibri"/>
        <w:b/>
        <w:sz w:val="24"/>
        <w:szCs w:val="24"/>
      </w:rPr>
      <w:t>c do SWZ</w:t>
    </w:r>
  </w:p>
  <w:p w14:paraId="5572A4D9" w14:textId="77777777" w:rsidR="00B80A02" w:rsidRPr="00942F90" w:rsidRDefault="00B80A02" w:rsidP="00942F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7BDD" w14:textId="77777777" w:rsidR="00086BD0" w:rsidRDefault="00086B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20"/>
    <w:multiLevelType w:val="multilevel"/>
    <w:tmpl w:val="6DD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15386"/>
    <w:multiLevelType w:val="multilevel"/>
    <w:tmpl w:val="266A3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A34365"/>
    <w:multiLevelType w:val="multilevel"/>
    <w:tmpl w:val="74BA861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B23444"/>
    <w:multiLevelType w:val="multilevel"/>
    <w:tmpl w:val="857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3E"/>
    <w:rsid w:val="00015CAA"/>
    <w:rsid w:val="00023958"/>
    <w:rsid w:val="0003117E"/>
    <w:rsid w:val="00086BD0"/>
    <w:rsid w:val="001801CB"/>
    <w:rsid w:val="001E4185"/>
    <w:rsid w:val="00213CD2"/>
    <w:rsid w:val="002271D9"/>
    <w:rsid w:val="00245319"/>
    <w:rsid w:val="00422AFC"/>
    <w:rsid w:val="004255BF"/>
    <w:rsid w:val="00430662"/>
    <w:rsid w:val="0064289D"/>
    <w:rsid w:val="00647A74"/>
    <w:rsid w:val="00654E12"/>
    <w:rsid w:val="00792D92"/>
    <w:rsid w:val="007B0B03"/>
    <w:rsid w:val="007B2709"/>
    <w:rsid w:val="007D5594"/>
    <w:rsid w:val="008C52A0"/>
    <w:rsid w:val="00920022"/>
    <w:rsid w:val="00942F90"/>
    <w:rsid w:val="009848F3"/>
    <w:rsid w:val="009D4967"/>
    <w:rsid w:val="00A32FD7"/>
    <w:rsid w:val="00AD4C13"/>
    <w:rsid w:val="00B80A02"/>
    <w:rsid w:val="00C279F9"/>
    <w:rsid w:val="00C64024"/>
    <w:rsid w:val="00CC0FCF"/>
    <w:rsid w:val="00CF0E3E"/>
    <w:rsid w:val="00DC5AF1"/>
    <w:rsid w:val="00DD594F"/>
    <w:rsid w:val="00FB0828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4D9A99"/>
  <w15:docId w15:val="{9997A3BC-37F8-402C-B63D-B7E8623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0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92202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220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0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1FE"/>
  </w:style>
  <w:style w:type="character" w:customStyle="1" w:styleId="StopkaZnak">
    <w:name w:val="Stopka Znak"/>
    <w:basedOn w:val="Domylnaczcionkaakapitu"/>
    <w:link w:val="Stopka"/>
    <w:uiPriority w:val="99"/>
    <w:qFormat/>
    <w:rsid w:val="002A31F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5688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2202F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92202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listy">
    <w:name w:val="Zawartość listy"/>
    <w:basedOn w:val="Normalny"/>
    <w:qFormat/>
    <w:pPr>
      <w:ind w:left="567"/>
    </w:pPr>
  </w:style>
  <w:style w:type="character" w:customStyle="1" w:styleId="gmail-">
    <w:name w:val="gmail-"/>
    <w:basedOn w:val="Domylnaczcionkaakapitu"/>
    <w:rsid w:val="00B8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964D-EA15-441E-8519-30055856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dc:description/>
  <cp:lastModifiedBy>Siwak Przemysław</cp:lastModifiedBy>
  <cp:revision>16</cp:revision>
  <cp:lastPrinted>2020-11-17T12:38:00Z</cp:lastPrinted>
  <dcterms:created xsi:type="dcterms:W3CDTF">2020-12-22T23:22:00Z</dcterms:created>
  <dcterms:modified xsi:type="dcterms:W3CDTF">2021-04-29T14:16:00Z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