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58" w:rsidRPr="0096617C" w:rsidRDefault="00A65158" w:rsidP="0096617C">
      <w:pPr>
        <w:spacing w:after="480"/>
        <w:rPr>
          <w:rFonts w:cs="Arial"/>
          <w:b/>
          <w:sz w:val="22"/>
          <w:szCs w:val="22"/>
        </w:rPr>
      </w:pPr>
      <w:r w:rsidRPr="001A4AAE">
        <w:rPr>
          <w:rFonts w:cs="Arial"/>
          <w:b/>
          <w:sz w:val="22"/>
          <w:szCs w:val="22"/>
        </w:rPr>
        <w:t>Załącznik nr 1 do SWZ</w:t>
      </w:r>
    </w:p>
    <w:p w:rsidR="00A65158" w:rsidRPr="0096617C" w:rsidRDefault="00A65158" w:rsidP="0096617C">
      <w:pPr>
        <w:pStyle w:val="Tytu0"/>
        <w:spacing w:after="360"/>
        <w:rPr>
          <w:color w:val="5B9BD5" w:themeColor="accent1"/>
        </w:rPr>
      </w:pPr>
      <w:r w:rsidRPr="00EE3106">
        <w:rPr>
          <w:color w:val="5B9BD5" w:themeColor="accent1"/>
        </w:rPr>
        <w:t>Opis przedmiotu zamówienia</w:t>
      </w:r>
    </w:p>
    <w:p w:rsidR="00A65158" w:rsidRPr="0019346D" w:rsidRDefault="00A65158" w:rsidP="00A65158">
      <w:pPr>
        <w:spacing w:before="120"/>
        <w:rPr>
          <w:rFonts w:cs="Arial"/>
        </w:rPr>
      </w:pPr>
      <w:r w:rsidRPr="00290252">
        <w:rPr>
          <w:rFonts w:cs="Arial"/>
        </w:rPr>
        <w:t xml:space="preserve">Przedmiotem zamówienia jest sukcesywna  </w:t>
      </w:r>
      <w:r w:rsidR="00E50D8A">
        <w:rPr>
          <w:rFonts w:cs="Arial"/>
        </w:rPr>
        <w:t xml:space="preserve">dostawa/ sprzedaż </w:t>
      </w:r>
      <w:r w:rsidRPr="00290252">
        <w:rPr>
          <w:rFonts w:cs="Arial"/>
        </w:rPr>
        <w:t>w 202</w:t>
      </w:r>
      <w:r w:rsidR="00660AC7">
        <w:rPr>
          <w:rFonts w:cs="Arial"/>
        </w:rPr>
        <w:t xml:space="preserve">3 </w:t>
      </w:r>
      <w:r w:rsidRPr="00290252">
        <w:rPr>
          <w:rFonts w:cs="Arial"/>
        </w:rPr>
        <w:t>następujących paliw:</w:t>
      </w:r>
    </w:p>
    <w:p w:rsidR="00A65158" w:rsidRPr="00EE3106" w:rsidRDefault="00A65158" w:rsidP="00EC38EC">
      <w:pPr>
        <w:pStyle w:val="Nagwek1"/>
        <w:numPr>
          <w:ilvl w:val="0"/>
          <w:numId w:val="32"/>
        </w:numPr>
        <w:rPr>
          <w:color w:val="5B9BD5" w:themeColor="accent1"/>
        </w:rPr>
      </w:pPr>
      <w:r w:rsidRPr="001F0FCB">
        <w:t xml:space="preserve">Oleju napędowego ON  z dostawą do siedziby PZD – </w:t>
      </w:r>
      <w:r w:rsidRPr="00EE3106">
        <w:rPr>
          <w:color w:val="5B9BD5" w:themeColor="accent1"/>
        </w:rPr>
        <w:t>1 część zamówienia</w:t>
      </w:r>
    </w:p>
    <w:p w:rsidR="00A65158" w:rsidRPr="00A37797" w:rsidRDefault="00A65158" w:rsidP="00A65158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A37797">
        <w:rPr>
          <w:rFonts w:ascii="Arial" w:hAnsi="Arial" w:cs="Arial"/>
        </w:rPr>
        <w:t>Prognozowana ilość   ol</w:t>
      </w:r>
      <w:r w:rsidR="0096617C">
        <w:rPr>
          <w:rFonts w:ascii="Arial" w:hAnsi="Arial" w:cs="Arial"/>
        </w:rPr>
        <w:t xml:space="preserve">eju napędowego ON do zamówienia minimum </w:t>
      </w:r>
      <w:r>
        <w:rPr>
          <w:rFonts w:ascii="Arial" w:hAnsi="Arial" w:cs="Arial"/>
          <w:color w:val="auto"/>
        </w:rPr>
        <w:t>6</w:t>
      </w:r>
      <w:r w:rsidRPr="00A37797">
        <w:rPr>
          <w:rFonts w:ascii="Arial" w:hAnsi="Arial" w:cs="Arial"/>
          <w:color w:val="auto"/>
        </w:rPr>
        <w:t xml:space="preserve">0.000 </w:t>
      </w:r>
      <w:r w:rsidRPr="00A37797">
        <w:rPr>
          <w:rFonts w:ascii="Arial" w:hAnsi="Arial" w:cs="Arial"/>
        </w:rPr>
        <w:t>litrów lub do wyczerpania wartości zamówienia podstawowego, ustalonej po otwarciu ofert .</w:t>
      </w:r>
    </w:p>
    <w:p w:rsidR="00A65158" w:rsidRPr="00A37797" w:rsidRDefault="00A65158" w:rsidP="00A65158">
      <w:pPr>
        <w:pStyle w:val="Akapitzlist"/>
        <w:numPr>
          <w:ilvl w:val="0"/>
          <w:numId w:val="29"/>
        </w:numPr>
        <w:rPr>
          <w:rStyle w:val="Odwoaniedokomentarza"/>
          <w:rFonts w:ascii="Arial" w:hAnsi="Arial" w:cs="Arial"/>
          <w:sz w:val="24"/>
          <w:szCs w:val="24"/>
        </w:rPr>
      </w:pPr>
      <w:r w:rsidRPr="000C233F">
        <w:rPr>
          <w:rStyle w:val="Odwoaniedokomentarza"/>
          <w:rFonts w:ascii="Arial" w:eastAsiaTheme="majorEastAsia" w:hAnsi="Arial" w:cs="Arial"/>
          <w:sz w:val="24"/>
          <w:szCs w:val="24"/>
        </w:rPr>
        <w:t xml:space="preserve">Zamawiający zgodnie z zapisem art. 441 ust. 1 ustawy Pzp przewiduje możliwość zastosowania prawa opcji obejmującej swoim zakresem możliwość zwiększenia </w:t>
      </w:r>
      <w:r w:rsidRPr="00A37797">
        <w:rPr>
          <w:rStyle w:val="Odwoaniedokomentarza"/>
          <w:rFonts w:ascii="Arial" w:hAnsi="Arial" w:cs="Arial"/>
          <w:sz w:val="24"/>
          <w:szCs w:val="24"/>
        </w:rPr>
        <w:t>zakupu oleju napędowego ON maksymalnie do 1</w:t>
      </w:r>
      <w:r w:rsidR="006A229D">
        <w:rPr>
          <w:rStyle w:val="Odwoaniedokomentarza"/>
          <w:rFonts w:ascii="Arial" w:hAnsi="Arial" w:cs="Arial"/>
          <w:sz w:val="24"/>
          <w:szCs w:val="24"/>
        </w:rPr>
        <w:t>2</w:t>
      </w:r>
      <w:r w:rsidRPr="00A37797">
        <w:rPr>
          <w:rStyle w:val="Odwoaniedokomentarza"/>
          <w:rFonts w:ascii="Arial" w:hAnsi="Arial" w:cs="Arial"/>
          <w:sz w:val="24"/>
          <w:szCs w:val="24"/>
        </w:rPr>
        <w:t xml:space="preserve">0.000 litrów. Oznacza to, że Zamawiający dokona zakupu oleju napędowego ON w ilości minimum </w:t>
      </w:r>
      <w:r>
        <w:rPr>
          <w:rStyle w:val="Odwoaniedokomentarza"/>
          <w:rFonts w:ascii="Arial" w:hAnsi="Arial" w:cs="Arial"/>
          <w:sz w:val="24"/>
          <w:szCs w:val="24"/>
        </w:rPr>
        <w:t>6</w:t>
      </w:r>
      <w:r w:rsidRPr="00A37797">
        <w:rPr>
          <w:rStyle w:val="Odwoaniedokomentarza"/>
          <w:rFonts w:ascii="Arial" w:hAnsi="Arial" w:cs="Arial"/>
          <w:sz w:val="24"/>
          <w:szCs w:val="24"/>
        </w:rPr>
        <w:t>0.000 litrów</w:t>
      </w:r>
      <w:r w:rsidRPr="00A37797">
        <w:rPr>
          <w:rFonts w:ascii="Arial" w:hAnsi="Arial" w:cs="Arial"/>
        </w:rPr>
        <w:t xml:space="preserve"> lub do wyczerpania wartości zamówienia podstawowego, ustalonej po otwarciu ofert</w:t>
      </w:r>
      <w:r w:rsidRPr="00A37797">
        <w:rPr>
          <w:rStyle w:val="Odwoaniedokomentarza"/>
          <w:rFonts w:ascii="Arial" w:hAnsi="Arial" w:cs="Arial"/>
          <w:sz w:val="24"/>
          <w:szCs w:val="24"/>
        </w:rPr>
        <w:t xml:space="preserve">, zaś pozostałe </w:t>
      </w:r>
      <w:r w:rsidR="006A229D">
        <w:rPr>
          <w:rStyle w:val="Odwoaniedokomentarza"/>
          <w:rFonts w:ascii="Arial" w:hAnsi="Arial" w:cs="Arial"/>
          <w:sz w:val="24"/>
          <w:szCs w:val="24"/>
        </w:rPr>
        <w:t>6</w:t>
      </w:r>
      <w:r w:rsidRPr="00A37797">
        <w:rPr>
          <w:rStyle w:val="Odwoaniedokomentarza"/>
          <w:rFonts w:ascii="Arial" w:hAnsi="Arial" w:cs="Arial"/>
          <w:sz w:val="24"/>
          <w:szCs w:val="24"/>
        </w:rPr>
        <w:t xml:space="preserve">0.000 litrów zostanie </w:t>
      </w:r>
      <w:r w:rsidR="0096617C">
        <w:rPr>
          <w:rStyle w:val="Odwoaniedokomentarza"/>
          <w:rFonts w:ascii="Arial" w:hAnsi="Arial" w:cs="Arial"/>
          <w:sz w:val="24"/>
          <w:szCs w:val="24"/>
        </w:rPr>
        <w:t>zamówione w przypadku większych</w:t>
      </w:r>
      <w:r w:rsidRPr="00A37797">
        <w:rPr>
          <w:rStyle w:val="Odwoaniedokomentarza"/>
          <w:rFonts w:ascii="Arial" w:hAnsi="Arial" w:cs="Arial"/>
          <w:sz w:val="24"/>
          <w:szCs w:val="24"/>
        </w:rPr>
        <w:t xml:space="preserve"> potrzeb Zamawiającego, oraz </w:t>
      </w:r>
      <w:r>
        <w:rPr>
          <w:rStyle w:val="Odwoaniedokomentarza"/>
          <w:rFonts w:ascii="Arial" w:hAnsi="Arial" w:cs="Arial"/>
          <w:sz w:val="24"/>
          <w:szCs w:val="24"/>
        </w:rPr>
        <w:t>zwolnienia</w:t>
      </w:r>
      <w:r w:rsidRPr="00A37797">
        <w:rPr>
          <w:rStyle w:val="Odwoaniedokomentarza"/>
          <w:rFonts w:ascii="Arial" w:hAnsi="Arial" w:cs="Arial"/>
          <w:sz w:val="24"/>
          <w:szCs w:val="24"/>
        </w:rPr>
        <w:t xml:space="preserve"> środków finansowych </w:t>
      </w:r>
      <w:r>
        <w:rPr>
          <w:rStyle w:val="Odwoaniedokomentarza"/>
          <w:rFonts w:ascii="Arial" w:hAnsi="Arial" w:cs="Arial"/>
          <w:sz w:val="24"/>
          <w:szCs w:val="24"/>
        </w:rPr>
        <w:t>w budżecie</w:t>
      </w:r>
      <w:r w:rsidRPr="00A37797">
        <w:rPr>
          <w:rStyle w:val="Odwoaniedokomentarza"/>
          <w:rFonts w:ascii="Arial" w:hAnsi="Arial" w:cs="Arial"/>
          <w:sz w:val="24"/>
          <w:szCs w:val="24"/>
        </w:rPr>
        <w:t>.</w:t>
      </w:r>
    </w:p>
    <w:p w:rsidR="00A65158" w:rsidRPr="00A37797" w:rsidRDefault="00A65158" w:rsidP="00A65158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A37797">
        <w:rPr>
          <w:rStyle w:val="Odwoaniedokomentarza"/>
          <w:rFonts w:ascii="Arial" w:hAnsi="Arial" w:cs="Arial"/>
          <w:sz w:val="24"/>
          <w:szCs w:val="24"/>
        </w:rPr>
        <w:t>Prawo opcji jest uprawnieniem Zamawiającego, z którego może, ale nie musi skorzystać  w ramach reali</w:t>
      </w:r>
      <w:r w:rsidR="0096617C">
        <w:rPr>
          <w:rStyle w:val="Odwoaniedokomentarza"/>
          <w:rFonts w:ascii="Arial" w:hAnsi="Arial" w:cs="Arial"/>
          <w:sz w:val="24"/>
          <w:szCs w:val="24"/>
        </w:rPr>
        <w:t>zacji niniejszego zamówienia. W</w:t>
      </w:r>
      <w:r w:rsidRPr="00A37797">
        <w:rPr>
          <w:rStyle w:val="Odwoaniedokomentarza"/>
          <w:rFonts w:ascii="Arial" w:hAnsi="Arial" w:cs="Arial"/>
          <w:sz w:val="24"/>
          <w:szCs w:val="24"/>
        </w:rPr>
        <w:t xml:space="preserve"> przypadku nie skorzystania przez Zamawiającego z prawa opcji Wykonawcy nie przysługują żadne roszczenia z tego tytułu. Zamówienie podstawowe oraz zamówienie z wykorzystaniem prawa opcji realizowane będzie  na takich samych zasadach.</w:t>
      </w:r>
    </w:p>
    <w:p w:rsidR="00A65158" w:rsidRPr="00A37797" w:rsidRDefault="0096617C" w:rsidP="00A65158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Miejsce dostawy:</w:t>
      </w:r>
      <w:r w:rsidR="00A65158" w:rsidRPr="00A37797">
        <w:rPr>
          <w:rFonts w:ascii="Arial" w:hAnsi="Arial" w:cs="Arial"/>
        </w:rPr>
        <w:t xml:space="preserve"> Manowo, ul. Cisowa 21/ zbiornik 5000 litrów.</w:t>
      </w:r>
    </w:p>
    <w:p w:rsidR="00A65158" w:rsidRPr="00A37797" w:rsidRDefault="00A65158" w:rsidP="00A65158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A37797">
        <w:rPr>
          <w:rFonts w:ascii="Arial" w:hAnsi="Arial" w:cs="Arial"/>
        </w:rPr>
        <w:t>Olej napędowy musi spełni</w:t>
      </w:r>
      <w:r w:rsidR="0096617C">
        <w:rPr>
          <w:rFonts w:ascii="Arial" w:hAnsi="Arial" w:cs="Arial"/>
        </w:rPr>
        <w:t>ać polskie normy oraz standardy</w:t>
      </w:r>
      <w:r w:rsidRPr="00A37797">
        <w:rPr>
          <w:rFonts w:ascii="Arial" w:hAnsi="Arial" w:cs="Arial"/>
        </w:rPr>
        <w:t xml:space="preserve"> zgodnie z rozporządzeniem Ministra Gospodarki z dnia 9 października 2015r. w sprawie wymagań jakościowych dla paliw ciekłych (Dz. </w:t>
      </w:r>
      <w:r w:rsidR="00660AC7">
        <w:rPr>
          <w:rFonts w:ascii="Arial" w:hAnsi="Arial" w:cs="Arial"/>
        </w:rPr>
        <w:t>U</w:t>
      </w:r>
      <w:r w:rsidRPr="00A37797">
        <w:rPr>
          <w:rFonts w:ascii="Arial" w:hAnsi="Arial" w:cs="Arial"/>
        </w:rPr>
        <w:t>. z 2015r</w:t>
      </w:r>
      <w:r w:rsidR="006A229D">
        <w:rPr>
          <w:rFonts w:ascii="Arial" w:hAnsi="Arial" w:cs="Arial"/>
        </w:rPr>
        <w:t>.</w:t>
      </w:r>
      <w:r w:rsidRPr="00A37797">
        <w:rPr>
          <w:rFonts w:ascii="Arial" w:hAnsi="Arial" w:cs="Arial"/>
        </w:rPr>
        <w:t xml:space="preserve"> poz.1680 z późn zm.)</w:t>
      </w:r>
    </w:p>
    <w:p w:rsidR="00A65158" w:rsidRPr="00A37797" w:rsidRDefault="00A65158" w:rsidP="00A65158">
      <w:pPr>
        <w:pStyle w:val="Akapitzlist"/>
        <w:numPr>
          <w:ilvl w:val="0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przez cały okres obowiązywania umowy obowiązany jest posiadać aktualną koncesję na obrót paliwami ciekłymi wydana przez Prezesa Urzędu Regulacji energetyki zgodnie z wymogami ustawy z dnia 10 kwietnia 1997r. P</w:t>
      </w:r>
      <w:r w:rsidR="00660AC7">
        <w:rPr>
          <w:rFonts w:ascii="Arial" w:hAnsi="Arial" w:cs="Arial"/>
          <w:bCs/>
        </w:rPr>
        <w:t>rawo energetyczne ( Dz.U. z 2022</w:t>
      </w:r>
      <w:r>
        <w:rPr>
          <w:rFonts w:ascii="Arial" w:hAnsi="Arial" w:cs="Arial"/>
          <w:bCs/>
        </w:rPr>
        <w:t xml:space="preserve">r.  poz. </w:t>
      </w:r>
      <w:r w:rsidR="00660AC7">
        <w:rPr>
          <w:rFonts w:ascii="Arial" w:hAnsi="Arial" w:cs="Arial"/>
          <w:bCs/>
        </w:rPr>
        <w:t>1385</w:t>
      </w:r>
      <w:r>
        <w:rPr>
          <w:rFonts w:ascii="Arial" w:hAnsi="Arial" w:cs="Arial"/>
          <w:bCs/>
        </w:rPr>
        <w:t xml:space="preserve"> </w:t>
      </w:r>
      <w:r w:rsidRPr="00A37797">
        <w:rPr>
          <w:rFonts w:ascii="Arial" w:hAnsi="Arial" w:cs="Arial"/>
        </w:rPr>
        <w:t>z póżń. zm.)</w:t>
      </w:r>
    </w:p>
    <w:p w:rsidR="00A65158" w:rsidRPr="00BF14A5" w:rsidRDefault="00A65158" w:rsidP="00A65158">
      <w:pPr>
        <w:pStyle w:val="Akapitzlist"/>
        <w:numPr>
          <w:ilvl w:val="0"/>
          <w:numId w:val="29"/>
        </w:numPr>
        <w:rPr>
          <w:rFonts w:ascii="Arial" w:hAnsi="Arial" w:cs="Arial"/>
          <w:b/>
          <w:color w:val="2E74B5" w:themeColor="accent1" w:themeShade="BF"/>
        </w:rPr>
      </w:pPr>
      <w:r w:rsidRPr="00BF14A5">
        <w:rPr>
          <w:rStyle w:val="Odwoaniedokomentarza"/>
          <w:rFonts w:ascii="Arial" w:hAnsi="Arial" w:cs="Arial"/>
          <w:b/>
          <w:color w:val="2E74B5" w:themeColor="accent1" w:themeShade="BF"/>
          <w:sz w:val="24"/>
          <w:szCs w:val="24"/>
        </w:rPr>
        <w:t xml:space="preserve">Zamówienie realizowane będzie sukcesywnie </w:t>
      </w:r>
      <w:r w:rsidRPr="00BF14A5">
        <w:rPr>
          <w:rFonts w:ascii="Arial" w:hAnsi="Arial" w:cs="Arial"/>
          <w:b/>
          <w:bCs/>
          <w:color w:val="2E74B5" w:themeColor="accent1" w:themeShade="BF"/>
        </w:rPr>
        <w:t>w cz</w:t>
      </w:r>
      <w:r w:rsidR="0096617C">
        <w:rPr>
          <w:rFonts w:ascii="Arial" w:hAnsi="Arial" w:cs="Arial"/>
          <w:b/>
          <w:bCs/>
          <w:color w:val="2E74B5" w:themeColor="accent1" w:themeShade="BF"/>
        </w:rPr>
        <w:t xml:space="preserve">asie  nie dłuższym niż w ciągu </w:t>
      </w:r>
      <w:r w:rsidRPr="00BF14A5">
        <w:rPr>
          <w:rFonts w:ascii="Arial" w:hAnsi="Arial" w:cs="Arial"/>
          <w:b/>
          <w:bCs/>
          <w:color w:val="2E74B5" w:themeColor="accent1" w:themeShade="BF"/>
        </w:rPr>
        <w:t xml:space="preserve">24 godzin od zgłoszenia. </w:t>
      </w:r>
    </w:p>
    <w:p w:rsidR="00A65158" w:rsidRPr="00A37797" w:rsidRDefault="0096617C" w:rsidP="00A65158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Dostawa będzie</w:t>
      </w:r>
      <w:r w:rsidR="00A65158" w:rsidRPr="00A37797">
        <w:rPr>
          <w:rFonts w:ascii="Arial" w:hAnsi="Arial" w:cs="Arial"/>
        </w:rPr>
        <w:t xml:space="preserve"> realizowana od poniedziałku do piątku w godz. 8:00 do 14:00</w:t>
      </w:r>
    </w:p>
    <w:p w:rsidR="00A65158" w:rsidRPr="00A37797" w:rsidRDefault="00A65158" w:rsidP="00A65158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A37797">
        <w:rPr>
          <w:rFonts w:ascii="Arial" w:hAnsi="Arial" w:cs="Arial"/>
        </w:rPr>
        <w:t>Załadunek do zbiornika nastąpi każdorazowo w obecności  pracownika Zamawiającego.</w:t>
      </w:r>
    </w:p>
    <w:p w:rsidR="00A65158" w:rsidRPr="00A37797" w:rsidRDefault="00A65158" w:rsidP="00A65158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A37797">
        <w:rPr>
          <w:rFonts w:ascii="Arial" w:hAnsi="Arial" w:cs="Arial"/>
        </w:rPr>
        <w:t>Przy każdej dostawie Wykonawca zobowiązany będzie przedłożyć świadectwo jakości dostarczonego paliwa.</w:t>
      </w:r>
    </w:p>
    <w:p w:rsidR="00A65158" w:rsidRPr="00A37797" w:rsidRDefault="00A65158" w:rsidP="00A65158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A37797">
        <w:rPr>
          <w:rFonts w:ascii="Arial" w:hAnsi="Arial" w:cs="Arial"/>
        </w:rPr>
        <w:t>Ostateczna ilość zakupionego oleju napędowego wynikać będzie  z realizacji zamówienia do końca czasu trwania umowy wg potrzeb Zamawiającego z zastrzeżeniem, że nie zostanie przekroczona całkowita wartość przedmiotu umowy.</w:t>
      </w:r>
    </w:p>
    <w:p w:rsidR="00A65158" w:rsidRPr="00E86DB0" w:rsidRDefault="00A65158" w:rsidP="00A65158">
      <w:pPr>
        <w:pStyle w:val="Akapitzlist"/>
        <w:numPr>
          <w:ilvl w:val="0"/>
          <w:numId w:val="29"/>
        </w:numPr>
        <w:rPr>
          <w:rFonts w:ascii="Arial" w:hAnsi="Arial" w:cs="Arial"/>
          <w:b/>
          <w:color w:val="2E74B5" w:themeColor="accent1" w:themeShade="BF"/>
        </w:rPr>
      </w:pPr>
      <w:r w:rsidRPr="00E86DB0">
        <w:rPr>
          <w:rFonts w:ascii="Arial" w:hAnsi="Arial" w:cs="Arial"/>
          <w:b/>
          <w:color w:val="2E74B5" w:themeColor="accent1" w:themeShade="BF"/>
        </w:rPr>
        <w:t>Rozliczenie ilości dostawy paliwa będzie ustalane na podstawie zainstalowanego na autocysternie Wykonawcy przepływomierza licznika oleju napędowego dla temperatury referencyjnej +15</w:t>
      </w:r>
      <w:r w:rsidRPr="00E86DB0">
        <w:rPr>
          <w:rFonts w:ascii="Arial" w:hAnsi="Arial" w:cs="Arial"/>
          <w:b/>
          <w:color w:val="2E74B5" w:themeColor="accent1" w:themeShade="BF"/>
          <w:vertAlign w:val="superscript"/>
        </w:rPr>
        <w:t xml:space="preserve">o </w:t>
      </w:r>
      <w:r w:rsidRPr="00E86DB0">
        <w:rPr>
          <w:rFonts w:ascii="Arial" w:hAnsi="Arial" w:cs="Arial"/>
          <w:b/>
          <w:color w:val="2E74B5" w:themeColor="accent1" w:themeShade="BF"/>
        </w:rPr>
        <w:t xml:space="preserve">C, wg legalizowanego licznika autocysterny, wyposażonego w drukarkę </w:t>
      </w:r>
      <w:r w:rsidRPr="00E86DB0">
        <w:rPr>
          <w:rFonts w:ascii="Arial" w:hAnsi="Arial" w:cs="Arial"/>
          <w:b/>
          <w:color w:val="2E74B5" w:themeColor="accent1" w:themeShade="BF"/>
        </w:rPr>
        <w:lastRenderedPageBreak/>
        <w:t>drukującą dokument, który określi rzeczywistą ilość dostarczonego paliwa oraz ilość paliwa w referencyjnych warunkach +15</w:t>
      </w:r>
      <w:r w:rsidRPr="00E86DB0">
        <w:rPr>
          <w:rFonts w:ascii="Arial" w:hAnsi="Arial" w:cs="Arial"/>
          <w:b/>
          <w:color w:val="2E74B5" w:themeColor="accent1" w:themeShade="BF"/>
          <w:vertAlign w:val="superscript"/>
        </w:rPr>
        <w:t xml:space="preserve">o </w:t>
      </w:r>
      <w:r w:rsidRPr="00E86DB0">
        <w:rPr>
          <w:rFonts w:ascii="Arial" w:hAnsi="Arial" w:cs="Arial"/>
          <w:b/>
          <w:color w:val="2E74B5" w:themeColor="accent1" w:themeShade="BF"/>
        </w:rPr>
        <w:t>C.</w:t>
      </w:r>
    </w:p>
    <w:p w:rsidR="00A65158" w:rsidRPr="00A37797" w:rsidRDefault="00A65158" w:rsidP="00A65158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232C1B">
        <w:rPr>
          <w:rFonts w:ascii="Arial" w:hAnsi="Arial" w:cs="Arial"/>
        </w:rPr>
        <w:t>Cena jednostkowa oleju napędowego</w:t>
      </w:r>
      <w:r>
        <w:rPr>
          <w:rFonts w:ascii="Arial" w:hAnsi="Arial" w:cs="Arial"/>
        </w:rPr>
        <w:t xml:space="preserve"> ON</w:t>
      </w:r>
      <w:r w:rsidRPr="00232C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trakcie realizacji zamówienia </w:t>
      </w:r>
      <w:r w:rsidRPr="00CA3C26">
        <w:rPr>
          <w:rFonts w:ascii="Arial" w:hAnsi="Arial" w:cs="Arial"/>
        </w:rPr>
        <w:t xml:space="preserve">podstawowego i rozszerzonego  </w:t>
      </w:r>
      <w:r>
        <w:rPr>
          <w:rFonts w:ascii="Arial" w:hAnsi="Arial" w:cs="Arial"/>
        </w:rPr>
        <w:t xml:space="preserve">będzie </w:t>
      </w:r>
      <w:r w:rsidRPr="00232C1B">
        <w:rPr>
          <w:rFonts w:ascii="Arial" w:hAnsi="Arial" w:cs="Arial"/>
        </w:rPr>
        <w:t xml:space="preserve"> każdorazowo ustalana jako cena </w:t>
      </w:r>
      <w:r>
        <w:rPr>
          <w:rFonts w:ascii="Arial" w:hAnsi="Arial" w:cs="Arial"/>
        </w:rPr>
        <w:t xml:space="preserve">netto </w:t>
      </w:r>
      <w:r w:rsidRPr="00232C1B">
        <w:rPr>
          <w:rFonts w:ascii="Arial" w:hAnsi="Arial" w:cs="Arial"/>
        </w:rPr>
        <w:t>oleju napędowego  obowiązująca u producenta, u którego zaopatruje się Wykonawca,  opublikowana</w:t>
      </w:r>
      <w:r w:rsidRPr="003734EE">
        <w:rPr>
          <w:rFonts w:ascii="Arial" w:hAnsi="Arial" w:cs="Arial"/>
        </w:rPr>
        <w:t xml:space="preserve"> na stronie internetowej producenta w dniu dostawy pomniejszona o stały upust Wykonawcy  w wysokości podanej w ofercie</w:t>
      </w:r>
      <w:r w:rsidRPr="00BA57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powiększona o należny podatek VAT. </w:t>
      </w:r>
      <w:r w:rsidRPr="00A37797">
        <w:rPr>
          <w:rFonts w:ascii="Arial" w:hAnsi="Arial" w:cs="Arial"/>
        </w:rPr>
        <w:t>Zaoferowany upust jest stały przez cały czas trwania umowy.</w:t>
      </w:r>
    </w:p>
    <w:p w:rsidR="00A65158" w:rsidRPr="00A37797" w:rsidRDefault="0096617C" w:rsidP="00A65158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Za dostarczoną partię oleju</w:t>
      </w:r>
      <w:r w:rsidR="00A65158" w:rsidRPr="00A37797">
        <w:rPr>
          <w:rFonts w:ascii="Arial" w:hAnsi="Arial" w:cs="Arial"/>
        </w:rPr>
        <w:t xml:space="preserve"> Wykonawca będzie wy</w:t>
      </w:r>
      <w:r>
        <w:rPr>
          <w:rFonts w:ascii="Arial" w:hAnsi="Arial" w:cs="Arial"/>
        </w:rPr>
        <w:t xml:space="preserve">stawiać faktury lub e- faktury </w:t>
      </w:r>
      <w:r w:rsidR="00A65158" w:rsidRPr="00A37797">
        <w:rPr>
          <w:rFonts w:ascii="Arial" w:hAnsi="Arial" w:cs="Arial"/>
        </w:rPr>
        <w:t>( W dniu dostawy skan faktury przekazywany będzie Zamawiającemu drogą mailową).</w:t>
      </w:r>
    </w:p>
    <w:p w:rsidR="00A65158" w:rsidRPr="00A37797" w:rsidRDefault="00A65158" w:rsidP="00A65158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A37797">
        <w:rPr>
          <w:rFonts w:ascii="Arial" w:hAnsi="Arial" w:cs="Arial"/>
        </w:rPr>
        <w:t>Najkrótszy możliwy termin płatności rachunku/faktury VAT wymagany przez Zamawiającego: 14 dni od daty wpływu do Zamawiającego.</w:t>
      </w:r>
    </w:p>
    <w:p w:rsidR="00A65158" w:rsidRPr="00645AA8" w:rsidRDefault="0096617C" w:rsidP="00A65158">
      <w:pPr>
        <w:pStyle w:val="Akapitzlist"/>
        <w:numPr>
          <w:ilvl w:val="0"/>
          <w:numId w:val="29"/>
        </w:numPr>
        <w:rPr>
          <w:rFonts w:ascii="Arial" w:hAnsi="Arial" w:cs="Arial"/>
          <w:b/>
          <w:color w:val="2E74B5" w:themeColor="accent1" w:themeShade="BF"/>
        </w:rPr>
      </w:pPr>
      <w:r>
        <w:rPr>
          <w:rFonts w:ascii="Arial" w:hAnsi="Arial" w:cs="Arial"/>
          <w:b/>
          <w:color w:val="2E74B5" w:themeColor="accent1" w:themeShade="BF"/>
        </w:rPr>
        <w:t>Dla potrzeb złożenia oferty</w:t>
      </w:r>
      <w:r w:rsidR="00A65158" w:rsidRPr="00645AA8">
        <w:rPr>
          <w:rFonts w:ascii="Arial" w:hAnsi="Arial" w:cs="Arial"/>
          <w:b/>
          <w:color w:val="2E74B5" w:themeColor="accent1" w:themeShade="BF"/>
        </w:rPr>
        <w:t xml:space="preserve"> należy przyjąć cenę hurtową producenta (u którego zaopatruje się wykonawca) z dnia ogłosze</w:t>
      </w:r>
      <w:r>
        <w:rPr>
          <w:rFonts w:ascii="Arial" w:hAnsi="Arial" w:cs="Arial"/>
          <w:b/>
          <w:color w:val="2E74B5" w:themeColor="accent1" w:themeShade="BF"/>
        </w:rPr>
        <w:t xml:space="preserve">nia postępowania o udzielenie </w:t>
      </w:r>
      <w:r w:rsidR="00A65158" w:rsidRPr="00645AA8">
        <w:rPr>
          <w:rFonts w:ascii="Arial" w:hAnsi="Arial" w:cs="Arial"/>
          <w:b/>
          <w:color w:val="2E74B5" w:themeColor="accent1" w:themeShade="BF"/>
        </w:rPr>
        <w:t xml:space="preserve">niniejszego zamówienia publicznego </w:t>
      </w:r>
      <w:r w:rsidR="00A65158" w:rsidRPr="006A229D">
        <w:rPr>
          <w:rFonts w:ascii="Arial" w:hAnsi="Arial" w:cs="Arial"/>
          <w:b/>
          <w:color w:val="auto"/>
        </w:rPr>
        <w:t xml:space="preserve">(z </w:t>
      </w:r>
      <w:r w:rsidR="006A229D" w:rsidRPr="006A229D">
        <w:rPr>
          <w:rFonts w:ascii="Arial" w:hAnsi="Arial" w:cs="Arial"/>
          <w:b/>
          <w:color w:val="auto"/>
        </w:rPr>
        <w:t>08</w:t>
      </w:r>
      <w:r w:rsidR="00A65158" w:rsidRPr="006A229D">
        <w:rPr>
          <w:rFonts w:ascii="Arial" w:hAnsi="Arial" w:cs="Arial"/>
          <w:b/>
          <w:color w:val="auto"/>
        </w:rPr>
        <w:t>.11.202</w:t>
      </w:r>
      <w:r w:rsidR="00B00D34" w:rsidRPr="006A229D">
        <w:rPr>
          <w:rFonts w:ascii="Arial" w:hAnsi="Arial" w:cs="Arial"/>
          <w:b/>
          <w:color w:val="auto"/>
        </w:rPr>
        <w:t>2</w:t>
      </w:r>
      <w:r w:rsidR="00A65158" w:rsidRPr="006A229D">
        <w:rPr>
          <w:rFonts w:ascii="Arial" w:hAnsi="Arial" w:cs="Arial"/>
          <w:b/>
          <w:color w:val="auto"/>
        </w:rPr>
        <w:t xml:space="preserve">r.) </w:t>
      </w:r>
      <w:r w:rsidR="00A65158" w:rsidRPr="00645AA8">
        <w:rPr>
          <w:rFonts w:ascii="Arial" w:hAnsi="Arial" w:cs="Arial"/>
          <w:b/>
          <w:color w:val="2E74B5" w:themeColor="accent1" w:themeShade="BF"/>
        </w:rPr>
        <w:t xml:space="preserve">powiększoną o należny podatek </w:t>
      </w:r>
      <w:r w:rsidR="00A65158">
        <w:rPr>
          <w:rFonts w:ascii="Arial" w:hAnsi="Arial" w:cs="Arial"/>
          <w:b/>
          <w:color w:val="2E74B5" w:themeColor="accent1" w:themeShade="BF"/>
        </w:rPr>
        <w:t>VAT</w:t>
      </w:r>
      <w:r w:rsidR="00A65158" w:rsidRPr="00645AA8">
        <w:rPr>
          <w:rFonts w:ascii="Arial" w:hAnsi="Arial" w:cs="Arial"/>
          <w:b/>
          <w:color w:val="2E74B5" w:themeColor="accent1" w:themeShade="BF"/>
        </w:rPr>
        <w:t xml:space="preserve"> według obowiązujących przepisów</w:t>
      </w:r>
      <w:r w:rsidR="00A65158">
        <w:rPr>
          <w:rFonts w:ascii="Arial" w:hAnsi="Arial" w:cs="Arial"/>
          <w:b/>
          <w:color w:val="2E74B5" w:themeColor="accent1" w:themeShade="BF"/>
        </w:rPr>
        <w:t>.</w:t>
      </w:r>
    </w:p>
    <w:p w:rsidR="00A65158" w:rsidRPr="00A37797" w:rsidRDefault="00A65158" w:rsidP="00A65158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A37797">
        <w:rPr>
          <w:rFonts w:ascii="Arial" w:hAnsi="Arial" w:cs="Arial"/>
        </w:rPr>
        <w:t>Zamawiający nie ponosi odpowiedzialności za szkody wyrządzone przez Wykonawcę podczas wykonywania przedmiotu zamówienia.</w:t>
      </w:r>
    </w:p>
    <w:p w:rsidR="00A65158" w:rsidRPr="00A37797" w:rsidRDefault="00A65158" w:rsidP="00A65158">
      <w:pPr>
        <w:pStyle w:val="Akapitzlist"/>
        <w:numPr>
          <w:ilvl w:val="0"/>
          <w:numId w:val="29"/>
        </w:numPr>
        <w:rPr>
          <w:rFonts w:ascii="Arial" w:eastAsia="SimSun" w:hAnsi="Arial" w:cs="Arial"/>
        </w:rPr>
      </w:pPr>
      <w:r w:rsidRPr="00A37797">
        <w:rPr>
          <w:rFonts w:ascii="Arial" w:hAnsi="Arial" w:cs="Arial"/>
        </w:rPr>
        <w:t xml:space="preserve">Wykonawca ponosi wszelkie koszty transportu oleju napędowego do miejsca realizacji zamówienia, tj. </w:t>
      </w:r>
      <w:r w:rsidRPr="0019346D">
        <w:rPr>
          <w:rFonts w:ascii="Arial" w:hAnsi="Arial" w:cs="Arial"/>
        </w:rPr>
        <w:t>Manowo ul. Cisowa 21,</w:t>
      </w:r>
      <w:r w:rsidRPr="00A37797">
        <w:rPr>
          <w:rFonts w:ascii="Arial" w:hAnsi="Arial" w:cs="Arial"/>
        </w:rPr>
        <w:t xml:space="preserve"> ubezpieczenia przedmiotu dostawy oraz kosztów przemieszczenia oleju ze środka transportu do zbiornika magazynującego Zamawiającego.  </w:t>
      </w:r>
    </w:p>
    <w:p w:rsidR="00A65158" w:rsidRPr="00A37797" w:rsidRDefault="00A65158" w:rsidP="00A65158">
      <w:pPr>
        <w:pStyle w:val="Akapitzlist"/>
        <w:numPr>
          <w:ilvl w:val="0"/>
          <w:numId w:val="29"/>
        </w:numPr>
        <w:rPr>
          <w:rFonts w:ascii="Arial" w:hAnsi="Arial" w:cs="Arial"/>
          <w:bCs/>
        </w:rPr>
      </w:pPr>
      <w:r w:rsidRPr="00A37797">
        <w:rPr>
          <w:rFonts w:ascii="Arial" w:hAnsi="Arial" w:cs="Arial"/>
          <w:bCs/>
        </w:rPr>
        <w:t>Zamawiający z każdej partii dostarczonego paliwa ma prawo pobrać próbkę, która w razie reklamacji będzie stanowić dowód rzeczowy poddany analizie laboratoryjnej.</w:t>
      </w:r>
    </w:p>
    <w:p w:rsidR="00A65158" w:rsidRPr="00A37797" w:rsidRDefault="00A65158" w:rsidP="00A65158">
      <w:pPr>
        <w:pStyle w:val="Akapitzlist"/>
        <w:numPr>
          <w:ilvl w:val="0"/>
          <w:numId w:val="29"/>
        </w:numPr>
        <w:rPr>
          <w:rFonts w:ascii="Arial" w:hAnsi="Arial" w:cs="Arial"/>
          <w:bCs/>
        </w:rPr>
      </w:pPr>
      <w:r w:rsidRPr="00A37797">
        <w:rPr>
          <w:rFonts w:ascii="Arial" w:hAnsi="Arial" w:cs="Arial"/>
          <w:bCs/>
        </w:rPr>
        <w:t>W przypadku udowodnionej złej jakości paliwa, Wykonawca będzie zobowiązany pokryć wszelkie koszty poniesione przez Zamawiającego (w szczególności koszty analizy laboratoryjnej w ewentualnej różnicy ceny zakupu paliwa u innego dostawcy), a także na własny koszt i we własnym zakresie odebrać od zamawiającego zakwestionowaną partię paliwa i dostarczyć paliwo w ilości i terminie wyznaczonym przez Zamawiającego.</w:t>
      </w:r>
    </w:p>
    <w:p w:rsidR="00A65158" w:rsidRPr="00A37797" w:rsidRDefault="00A65158" w:rsidP="00A65158">
      <w:pPr>
        <w:pStyle w:val="Akapitzlist"/>
        <w:numPr>
          <w:ilvl w:val="0"/>
          <w:numId w:val="29"/>
        </w:numPr>
        <w:rPr>
          <w:rFonts w:ascii="Arial" w:hAnsi="Arial" w:cs="Arial"/>
          <w:bCs/>
        </w:rPr>
      </w:pPr>
      <w:r w:rsidRPr="00A37797">
        <w:rPr>
          <w:rFonts w:ascii="Arial" w:hAnsi="Arial" w:cs="Arial"/>
          <w:bCs/>
        </w:rPr>
        <w:t>Parametry dostarczonego paliwa będą dostosowane do okresu dostawy, tj pory roku.</w:t>
      </w:r>
    </w:p>
    <w:p w:rsidR="00A65158" w:rsidRPr="004F6B2B" w:rsidRDefault="00A65158" w:rsidP="00A65158">
      <w:pPr>
        <w:pStyle w:val="Akapitzlist"/>
        <w:numPr>
          <w:ilvl w:val="0"/>
          <w:numId w:val="29"/>
        </w:numPr>
        <w:rPr>
          <w:rFonts w:ascii="Arial" w:hAnsi="Arial" w:cs="Arial"/>
        </w:rPr>
      </w:pPr>
      <w:r w:rsidRPr="00A37797">
        <w:rPr>
          <w:rFonts w:ascii="Arial" w:hAnsi="Arial" w:cs="Arial"/>
        </w:rPr>
        <w:t xml:space="preserve">Ponadto warunki wykonania przedmiotu zamówienia określa wzór umowy, stanowiący Załącznik nr </w:t>
      </w:r>
      <w:r w:rsidR="00B00D3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A37797">
        <w:rPr>
          <w:rFonts w:ascii="Arial" w:hAnsi="Arial" w:cs="Arial"/>
        </w:rPr>
        <w:t xml:space="preserve">do niniejszej specyfikacji dla części </w:t>
      </w:r>
      <w:r>
        <w:rPr>
          <w:rFonts w:ascii="Arial" w:hAnsi="Arial" w:cs="Arial"/>
        </w:rPr>
        <w:t>1</w:t>
      </w:r>
      <w:r w:rsidRPr="00A37797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a</w:t>
      </w:r>
      <w:r w:rsidRPr="00A37797">
        <w:rPr>
          <w:rFonts w:ascii="Arial" w:hAnsi="Arial" w:cs="Arial"/>
        </w:rPr>
        <w:t>mówienia.</w:t>
      </w:r>
    </w:p>
    <w:p w:rsidR="00A65158" w:rsidRDefault="00A65158" w:rsidP="00A65158">
      <w:pPr>
        <w:pStyle w:val="Akapitzlist"/>
        <w:numPr>
          <w:ilvl w:val="0"/>
          <w:numId w:val="29"/>
        </w:numPr>
        <w:rPr>
          <w:rFonts w:ascii="Arial" w:eastAsia="SimSun" w:hAnsi="Arial" w:cs="Arial"/>
        </w:rPr>
      </w:pPr>
      <w:r w:rsidRPr="00A37797">
        <w:rPr>
          <w:rFonts w:ascii="Arial" w:eastAsia="SimSun" w:hAnsi="Arial" w:cs="Arial"/>
        </w:rPr>
        <w:t>Zamawiający oświadcza, ze nie prowadzi działalności gospodarczej w zakresie wytwarzan</w:t>
      </w:r>
      <w:r>
        <w:rPr>
          <w:rFonts w:ascii="Arial" w:eastAsia="SimSun" w:hAnsi="Arial" w:cs="Arial"/>
        </w:rPr>
        <w:t>ia lub obrotu paliwami i energią</w:t>
      </w:r>
      <w:r w:rsidRPr="00A37797">
        <w:rPr>
          <w:rFonts w:ascii="Arial" w:eastAsia="SimSun" w:hAnsi="Arial" w:cs="Arial"/>
        </w:rPr>
        <w:t xml:space="preserve"> w rozumieniu art. 32 ust.1 pkt 1 oraz pkt 4 Ustawy z dnia kwietnia 1997r. Prawo energetyczne</w:t>
      </w:r>
      <w:r>
        <w:rPr>
          <w:rFonts w:ascii="Arial" w:eastAsia="SimSun" w:hAnsi="Arial" w:cs="Arial"/>
        </w:rPr>
        <w:t xml:space="preserve"> </w:t>
      </w:r>
      <w:r w:rsidRPr="00A37797">
        <w:rPr>
          <w:rFonts w:ascii="Arial" w:eastAsia="SimSun" w:hAnsi="Arial" w:cs="Arial"/>
        </w:rPr>
        <w:t>(Dz.U. z 202</w:t>
      </w:r>
      <w:r w:rsidR="00660AC7">
        <w:rPr>
          <w:rFonts w:ascii="Arial" w:eastAsia="SimSun" w:hAnsi="Arial" w:cs="Arial"/>
        </w:rPr>
        <w:t>2</w:t>
      </w:r>
      <w:r w:rsidRPr="00A37797">
        <w:rPr>
          <w:rFonts w:ascii="Arial" w:eastAsia="SimSun" w:hAnsi="Arial" w:cs="Arial"/>
        </w:rPr>
        <w:t>r. poz</w:t>
      </w:r>
      <w:r w:rsidR="00660AC7">
        <w:rPr>
          <w:rFonts w:ascii="Arial" w:eastAsia="SimSun" w:hAnsi="Arial" w:cs="Arial"/>
        </w:rPr>
        <w:t>. 1385</w:t>
      </w:r>
      <w:r w:rsidRPr="00A37797">
        <w:rPr>
          <w:rFonts w:ascii="Arial" w:eastAsia="SimSun" w:hAnsi="Arial" w:cs="Arial"/>
        </w:rPr>
        <w:t xml:space="preserve"> z późn zm.), za</w:t>
      </w:r>
      <w:r>
        <w:rPr>
          <w:rFonts w:ascii="Arial" w:eastAsia="SimSun" w:hAnsi="Arial" w:cs="Arial"/>
        </w:rPr>
        <w:t>ś</w:t>
      </w:r>
      <w:r w:rsidRPr="00A37797">
        <w:rPr>
          <w:rFonts w:ascii="Arial" w:eastAsia="SimSun" w:hAnsi="Arial" w:cs="Arial"/>
        </w:rPr>
        <w:t xml:space="preserve"> kupione zakupiony towar przeznaczony będzie w wyłącznie na własny użytek.</w:t>
      </w:r>
    </w:p>
    <w:p w:rsidR="00BB45D6" w:rsidRDefault="00BB45D6" w:rsidP="00BB45D6">
      <w:pPr>
        <w:pStyle w:val="Akapitzlist"/>
        <w:numPr>
          <w:ilvl w:val="0"/>
          <w:numId w:val="29"/>
        </w:numPr>
        <w:rPr>
          <w:rFonts w:cs="Arial"/>
          <w:b/>
          <w:sz w:val="22"/>
          <w:szCs w:val="22"/>
        </w:rPr>
      </w:pPr>
      <w:r w:rsidRPr="008A174A">
        <w:rPr>
          <w:rFonts w:ascii="Arial" w:hAnsi="Arial" w:cs="Arial"/>
          <w:bCs/>
        </w:rPr>
        <w:t>Wykonawca  zobowiązany  jest do zapewnienia udziału pojazdów elektrycznych lub pojazdów napędzanych gazem ziemnym w ilości nie mniejszej niż 10% ogólnej liczby pojazdó</w:t>
      </w:r>
      <w:r w:rsidR="0096617C">
        <w:rPr>
          <w:rFonts w:ascii="Arial" w:hAnsi="Arial" w:cs="Arial"/>
          <w:bCs/>
        </w:rPr>
        <w:t>w samochodowych  (w rozumieniu art. 2 pkt</w:t>
      </w:r>
      <w:r w:rsidRPr="008A174A">
        <w:rPr>
          <w:rFonts w:ascii="Arial" w:hAnsi="Arial" w:cs="Arial"/>
          <w:bCs/>
        </w:rPr>
        <w:t xml:space="preserve"> 33 ustawy z dnia 20 czerwca 1997r. – Prawo o ruchu drogowym – Dz.U. z 202</w:t>
      </w:r>
      <w:r w:rsidR="00660AC7">
        <w:rPr>
          <w:rFonts w:ascii="Arial" w:hAnsi="Arial" w:cs="Arial"/>
          <w:bCs/>
        </w:rPr>
        <w:t>2</w:t>
      </w:r>
      <w:r w:rsidRPr="008A174A">
        <w:rPr>
          <w:rFonts w:ascii="Arial" w:hAnsi="Arial" w:cs="Arial"/>
          <w:bCs/>
        </w:rPr>
        <w:t xml:space="preserve">r. poz. </w:t>
      </w:r>
      <w:r w:rsidR="00660AC7">
        <w:rPr>
          <w:rFonts w:ascii="Arial" w:hAnsi="Arial" w:cs="Arial"/>
          <w:bCs/>
        </w:rPr>
        <w:t>988</w:t>
      </w:r>
      <w:r w:rsidRPr="008A174A">
        <w:rPr>
          <w:rFonts w:ascii="Arial" w:hAnsi="Arial" w:cs="Arial"/>
          <w:bCs/>
        </w:rPr>
        <w:t xml:space="preserve"> z późn. zm.) używanych przy realizacji tego zamówienia.</w:t>
      </w:r>
      <w:r w:rsidRPr="00A554BA">
        <w:rPr>
          <w:rFonts w:ascii="Arial" w:hAnsi="Arial" w:cs="Arial"/>
          <w:b/>
          <w:color w:val="auto"/>
        </w:rPr>
        <w:t xml:space="preserve"> Uwaga: Jeżeli łączna flota użytkowanych przy realizacji zadania publicznego pojazdów wynosi 4 lub mniej, nie ma potrzeby </w:t>
      </w:r>
      <w:r w:rsidRPr="00A554BA">
        <w:rPr>
          <w:rFonts w:ascii="Arial" w:hAnsi="Arial" w:cs="Arial"/>
          <w:b/>
          <w:color w:val="auto"/>
        </w:rPr>
        <w:lastRenderedPageBreak/>
        <w:t>zapewniania udziałów pojazdów elektrycznych lub napędzanych gazem ziemnym.</w:t>
      </w:r>
      <w:r w:rsidRPr="00D24D36">
        <w:rPr>
          <w:rFonts w:cs="Arial"/>
          <w:b/>
          <w:sz w:val="22"/>
          <w:szCs w:val="22"/>
        </w:rPr>
        <w:t xml:space="preserve"> </w:t>
      </w:r>
    </w:p>
    <w:p w:rsidR="00BB45D6" w:rsidRPr="0096617C" w:rsidRDefault="00EE3106" w:rsidP="0096617C">
      <w:pPr>
        <w:pStyle w:val="Akapitzlist"/>
        <w:numPr>
          <w:ilvl w:val="0"/>
          <w:numId w:val="29"/>
        </w:numPr>
        <w:spacing w:after="600"/>
        <w:ind w:left="714" w:hanging="357"/>
        <w:rPr>
          <w:rFonts w:ascii="Arial" w:hAnsi="Arial" w:cs="Arial"/>
          <w:color w:val="auto"/>
        </w:rPr>
      </w:pPr>
      <w:r w:rsidRPr="0096617C">
        <w:rPr>
          <w:rFonts w:ascii="Arial" w:hAnsi="Arial" w:cs="Arial"/>
          <w:color w:val="auto"/>
        </w:rPr>
        <w:t>Termin wykonania:  zamówienia – od 2 stycznia 2023r. do 31grudnia  2023r.</w:t>
      </w:r>
    </w:p>
    <w:p w:rsidR="00A65158" w:rsidRPr="00EE3106" w:rsidRDefault="00A65158" w:rsidP="001F0FCB">
      <w:pPr>
        <w:pStyle w:val="Nagwek1"/>
        <w:rPr>
          <w:color w:val="5B9BD5" w:themeColor="accent1"/>
        </w:rPr>
      </w:pPr>
      <w:r w:rsidRPr="001F0FCB">
        <w:t xml:space="preserve">2. </w:t>
      </w:r>
      <w:r w:rsidRPr="00EC38EC">
        <w:t xml:space="preserve">Benzyny bezołowiowej Pb 95 na stacji Wykonawcy </w:t>
      </w:r>
      <w:r w:rsidRPr="00EE3106">
        <w:rPr>
          <w:color w:val="5B9BD5" w:themeColor="accent1"/>
        </w:rPr>
        <w:t>– 2 część zamówienia:</w:t>
      </w:r>
    </w:p>
    <w:p w:rsidR="00A65158" w:rsidRPr="00645AA8" w:rsidRDefault="00A65158" w:rsidP="00A65158">
      <w:pPr>
        <w:pStyle w:val="Akapitzlist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645AA8">
        <w:rPr>
          <w:rFonts w:ascii="Arial" w:hAnsi="Arial" w:cs="Arial"/>
        </w:rPr>
        <w:t>przedaż  benzyny bezołowiowej Pb 95  polegać będzie na  sukcesywnym jej  zakupie   na stacji Wykonawcy w 202</w:t>
      </w:r>
      <w:r w:rsidR="00B00D34">
        <w:rPr>
          <w:rFonts w:ascii="Arial" w:hAnsi="Arial" w:cs="Arial"/>
        </w:rPr>
        <w:t>3</w:t>
      </w:r>
      <w:r w:rsidRPr="00645AA8">
        <w:rPr>
          <w:rFonts w:ascii="Arial" w:hAnsi="Arial" w:cs="Arial"/>
        </w:rPr>
        <w:t xml:space="preserve"> roku na zasadach doraźnych bezgotówkowych tankowań, - tankowanie  pojazdów i „sprzętu drobnego” należącego do Powiatowego Zarządu Dróg w Koszalinie. </w:t>
      </w:r>
    </w:p>
    <w:p w:rsidR="00A65158" w:rsidRPr="00645AA8" w:rsidRDefault="00A65158" w:rsidP="00A65158">
      <w:pPr>
        <w:pStyle w:val="Akapitzlist"/>
        <w:numPr>
          <w:ilvl w:val="0"/>
          <w:numId w:val="30"/>
        </w:numPr>
        <w:rPr>
          <w:rFonts w:ascii="Arial" w:hAnsi="Arial" w:cs="Arial"/>
          <w:b/>
        </w:rPr>
      </w:pPr>
      <w:r w:rsidRPr="00645AA8">
        <w:rPr>
          <w:rFonts w:ascii="Arial" w:hAnsi="Arial" w:cs="Arial"/>
        </w:rPr>
        <w:t>Prognozuje się zakup benzyny bezołowiowej Pb 95 w ilości minimum 3000 litrów lub do wyczerpania wartości zamówienia podstawowego, ustalonej po otwarciu ofert .</w:t>
      </w:r>
    </w:p>
    <w:p w:rsidR="00A65158" w:rsidRPr="0019346D" w:rsidRDefault="00A65158" w:rsidP="00A65158">
      <w:pPr>
        <w:pStyle w:val="Akapitzlist"/>
        <w:numPr>
          <w:ilvl w:val="0"/>
          <w:numId w:val="30"/>
        </w:numPr>
        <w:rPr>
          <w:rFonts w:ascii="Arial" w:hAnsi="Arial" w:cs="Arial"/>
          <w:b/>
        </w:rPr>
      </w:pPr>
      <w:r w:rsidRPr="00645AA8">
        <w:rPr>
          <w:rFonts w:ascii="Arial" w:hAnsi="Arial" w:cs="Arial"/>
        </w:rPr>
        <w:t>Zamawiający przewiduje  przy ewentualnym prawie opcji – możliwość rozsze</w:t>
      </w:r>
      <w:r w:rsidR="0096617C">
        <w:rPr>
          <w:rFonts w:ascii="Arial" w:hAnsi="Arial" w:cs="Arial"/>
        </w:rPr>
        <w:t xml:space="preserve">rzenia zakupu  do 5.000 litrów </w:t>
      </w:r>
      <w:r w:rsidRPr="00645AA8">
        <w:rPr>
          <w:rFonts w:ascii="Arial" w:hAnsi="Arial" w:cs="Arial"/>
        </w:rPr>
        <w:t>na zasadach doraźnych bezgotówkowych tankowań.</w:t>
      </w:r>
    </w:p>
    <w:p w:rsidR="00A65158" w:rsidRPr="0019346D" w:rsidRDefault="00A65158" w:rsidP="00A65158">
      <w:pPr>
        <w:pStyle w:val="Akapitzlist"/>
        <w:numPr>
          <w:ilvl w:val="0"/>
          <w:numId w:val="30"/>
        </w:numPr>
        <w:rPr>
          <w:rStyle w:val="Odwoaniedokomentarza"/>
          <w:rFonts w:ascii="Arial" w:hAnsi="Arial" w:cs="Arial"/>
          <w:b/>
          <w:sz w:val="24"/>
          <w:szCs w:val="24"/>
        </w:rPr>
      </w:pPr>
      <w:r w:rsidRPr="0019346D">
        <w:rPr>
          <w:rStyle w:val="Odwoaniedokomentarza"/>
          <w:rFonts w:ascii="Arial" w:eastAsiaTheme="majorEastAsia" w:hAnsi="Arial" w:cs="Arial"/>
          <w:sz w:val="24"/>
          <w:szCs w:val="24"/>
        </w:rPr>
        <w:t xml:space="preserve">Zamawiający zgodnie z zapisem art. 441 ust. 1 ustawy Pzp przewiduje możliwość zastosowania prawa opcji obejmującej swoim zakresem możliwość zwiększenia </w:t>
      </w:r>
      <w:r w:rsidRPr="0019346D">
        <w:rPr>
          <w:rStyle w:val="Odwoaniedokomentarza"/>
          <w:rFonts w:ascii="Arial" w:hAnsi="Arial" w:cs="Arial"/>
          <w:sz w:val="24"/>
          <w:szCs w:val="24"/>
        </w:rPr>
        <w:t>zakupu benzyny bezołowio</w:t>
      </w:r>
      <w:r w:rsidRPr="0019346D">
        <w:rPr>
          <w:rStyle w:val="Odwoaniedokomentarza"/>
          <w:rFonts w:ascii="Arial" w:eastAsia="Lucida Sans Unicode" w:hAnsi="Arial" w:cs="Arial"/>
          <w:sz w:val="24"/>
          <w:szCs w:val="24"/>
        </w:rPr>
        <w:t>w</w:t>
      </w:r>
      <w:r w:rsidRPr="0019346D">
        <w:rPr>
          <w:rStyle w:val="Odwoaniedokomentarza"/>
          <w:rFonts w:ascii="Arial" w:hAnsi="Arial" w:cs="Arial"/>
          <w:sz w:val="24"/>
          <w:szCs w:val="24"/>
        </w:rPr>
        <w:t xml:space="preserve">ej Pb 95  maksymalnie do 5.000 </w:t>
      </w:r>
      <w:r w:rsidRPr="0019346D">
        <w:rPr>
          <w:rStyle w:val="Odwoaniedokomentarza"/>
          <w:rFonts w:ascii="Arial" w:eastAsia="Lucida Sans Unicode" w:hAnsi="Arial" w:cs="Arial"/>
          <w:sz w:val="24"/>
          <w:szCs w:val="24"/>
        </w:rPr>
        <w:t>litrów. Oznacza to, że Zamawiają</w:t>
      </w:r>
      <w:r w:rsidRPr="0019346D">
        <w:rPr>
          <w:rStyle w:val="Odwoaniedokomentarza"/>
          <w:rFonts w:ascii="Arial" w:hAnsi="Arial" w:cs="Arial"/>
          <w:sz w:val="24"/>
          <w:szCs w:val="24"/>
        </w:rPr>
        <w:t>cy dokona zakupu benzyny bezołowio</w:t>
      </w:r>
      <w:r w:rsidRPr="0019346D">
        <w:rPr>
          <w:rStyle w:val="Odwoaniedokomentarza"/>
          <w:rFonts w:ascii="Arial" w:eastAsia="Lucida Sans Unicode" w:hAnsi="Arial" w:cs="Arial"/>
          <w:sz w:val="24"/>
          <w:szCs w:val="24"/>
        </w:rPr>
        <w:t>w</w:t>
      </w:r>
      <w:r w:rsidRPr="0019346D">
        <w:rPr>
          <w:rStyle w:val="Odwoaniedokomentarza"/>
          <w:rFonts w:ascii="Arial" w:hAnsi="Arial" w:cs="Arial"/>
          <w:sz w:val="24"/>
          <w:szCs w:val="24"/>
        </w:rPr>
        <w:t xml:space="preserve">ej Pb 95 w ilości minimum 3.000 litrów </w:t>
      </w:r>
      <w:r w:rsidRPr="0019346D">
        <w:rPr>
          <w:rFonts w:ascii="Arial" w:hAnsi="Arial" w:cs="Arial"/>
        </w:rPr>
        <w:t xml:space="preserve">lub do wyczerpania wartości zamówienia podstawowego, ustalonej po otwarciu ofert </w:t>
      </w:r>
      <w:r w:rsidRPr="0019346D">
        <w:rPr>
          <w:rStyle w:val="Odwoaniedokomentarza"/>
          <w:rFonts w:ascii="Arial" w:hAnsi="Arial" w:cs="Arial"/>
          <w:sz w:val="24"/>
          <w:szCs w:val="24"/>
        </w:rPr>
        <w:t>, za</w:t>
      </w:r>
      <w:r w:rsidRPr="0019346D">
        <w:rPr>
          <w:rStyle w:val="Odwoaniedokomentarza"/>
          <w:rFonts w:ascii="Arial" w:eastAsia="Lucida Sans Unicode" w:hAnsi="Arial" w:cs="Arial"/>
          <w:sz w:val="24"/>
          <w:szCs w:val="24"/>
        </w:rPr>
        <w:t>ś</w:t>
      </w:r>
      <w:r w:rsidRPr="0019346D">
        <w:rPr>
          <w:rStyle w:val="Odwoaniedokomentarza"/>
          <w:rFonts w:ascii="Arial" w:hAnsi="Arial" w:cs="Arial"/>
          <w:sz w:val="24"/>
          <w:szCs w:val="24"/>
        </w:rPr>
        <w:t xml:space="preserve"> pozostałe 2.000 litrów zostanie z</w:t>
      </w:r>
      <w:r>
        <w:rPr>
          <w:rStyle w:val="Odwoaniedokomentarza"/>
          <w:rFonts w:ascii="Arial" w:hAnsi="Arial" w:cs="Arial"/>
          <w:sz w:val="24"/>
          <w:szCs w:val="24"/>
        </w:rPr>
        <w:t>a</w:t>
      </w:r>
      <w:r w:rsidRPr="0019346D">
        <w:rPr>
          <w:rStyle w:val="Odwoaniedokomentarza"/>
          <w:rFonts w:ascii="Arial" w:hAnsi="Arial" w:cs="Arial"/>
          <w:sz w:val="24"/>
          <w:szCs w:val="24"/>
        </w:rPr>
        <w:t xml:space="preserve">mówione w przypadku większych  potrzeb </w:t>
      </w:r>
      <w:r w:rsidR="0096617C">
        <w:rPr>
          <w:rStyle w:val="Odwoaniedokomentarza"/>
          <w:rFonts w:ascii="Arial" w:hAnsi="Arial" w:cs="Arial"/>
          <w:sz w:val="24"/>
          <w:szCs w:val="24"/>
        </w:rPr>
        <w:t>Zamawiającego, oraz zwolnienia</w:t>
      </w:r>
      <w:r w:rsidRPr="0019346D">
        <w:rPr>
          <w:rStyle w:val="Odwoaniedokomentarza"/>
          <w:rFonts w:ascii="Arial" w:hAnsi="Arial" w:cs="Arial"/>
          <w:sz w:val="24"/>
          <w:szCs w:val="24"/>
        </w:rPr>
        <w:t xml:space="preserve"> środków finansowych w budżecie.</w:t>
      </w:r>
    </w:p>
    <w:p w:rsidR="00A65158" w:rsidRPr="00645AA8" w:rsidRDefault="00A65158" w:rsidP="00A65158">
      <w:pPr>
        <w:pStyle w:val="Akapitzlist"/>
        <w:numPr>
          <w:ilvl w:val="0"/>
          <w:numId w:val="30"/>
        </w:numPr>
        <w:rPr>
          <w:rStyle w:val="Odwoaniedokomentarza"/>
          <w:rFonts w:ascii="Arial" w:hAnsi="Arial" w:cs="Arial"/>
          <w:sz w:val="24"/>
          <w:szCs w:val="24"/>
        </w:rPr>
      </w:pPr>
      <w:r w:rsidRPr="00645AA8">
        <w:rPr>
          <w:rStyle w:val="Odwoaniedokomentarza"/>
          <w:rFonts w:ascii="Arial" w:hAnsi="Arial" w:cs="Arial"/>
          <w:sz w:val="24"/>
          <w:szCs w:val="24"/>
        </w:rPr>
        <w:t>Prawo opcji jest uprawnieniem Zamawiającego, z którego może, ale nie musi skorzystać  w ramach realizacji niniejszego zamówienia. W  przypadku nie skorzystania przez Zamawiającego z prawa opcji Wykonawcy nie przysługują żadne roszczenia z tego tytułu. Zamówienie podstawowe oraz zamówienie z wykorzystaniem prawa opcji realizowane będzie  na takich samych zasadach.</w:t>
      </w:r>
    </w:p>
    <w:p w:rsidR="00A65158" w:rsidRPr="00645AA8" w:rsidRDefault="00A65158" w:rsidP="00A65158">
      <w:pPr>
        <w:pStyle w:val="Akapitzlist"/>
        <w:numPr>
          <w:ilvl w:val="0"/>
          <w:numId w:val="30"/>
        </w:numPr>
        <w:rPr>
          <w:rFonts w:ascii="Arial" w:hAnsi="Arial" w:cs="Arial"/>
        </w:rPr>
      </w:pPr>
      <w:r w:rsidRPr="00645AA8">
        <w:rPr>
          <w:rFonts w:ascii="Arial" w:hAnsi="Arial" w:cs="Arial"/>
        </w:rPr>
        <w:t>Zamawiający wymaga, aby Wykonawca posiadał minimum 1 stację paliw w odległości</w:t>
      </w:r>
      <w:r>
        <w:rPr>
          <w:rFonts w:ascii="Arial" w:hAnsi="Arial" w:cs="Arial"/>
        </w:rPr>
        <w:t xml:space="preserve">   maksymalnie do 20 km</w:t>
      </w:r>
      <w:r w:rsidRPr="00645AA8">
        <w:rPr>
          <w:rFonts w:ascii="Arial" w:hAnsi="Arial" w:cs="Arial"/>
        </w:rPr>
        <w:t xml:space="preserve"> od siedziby Zamawiającego tj. Manowo ul. Cisowa 21</w:t>
      </w:r>
    </w:p>
    <w:p w:rsidR="00A65158" w:rsidRPr="00645AA8" w:rsidRDefault="00A65158" w:rsidP="00A65158">
      <w:pPr>
        <w:pStyle w:val="Akapitzlist"/>
        <w:numPr>
          <w:ilvl w:val="0"/>
          <w:numId w:val="30"/>
        </w:numPr>
        <w:rPr>
          <w:rFonts w:ascii="Arial" w:hAnsi="Arial" w:cs="Arial"/>
        </w:rPr>
      </w:pPr>
      <w:r w:rsidRPr="00645AA8">
        <w:rPr>
          <w:rFonts w:ascii="Arial" w:hAnsi="Arial" w:cs="Arial"/>
        </w:rPr>
        <w:t>Zamawiający wymaga, ab</w:t>
      </w:r>
      <w:r w:rsidR="0096617C">
        <w:rPr>
          <w:rFonts w:ascii="Arial" w:hAnsi="Arial" w:cs="Arial"/>
        </w:rPr>
        <w:t xml:space="preserve">y stacja Wykonawcy była czynna </w:t>
      </w:r>
      <w:r w:rsidRPr="00645AA8">
        <w:rPr>
          <w:rFonts w:ascii="Arial" w:hAnsi="Arial" w:cs="Arial"/>
        </w:rPr>
        <w:t>minimum od godz. 7:00 do godz</w:t>
      </w:r>
      <w:r>
        <w:rPr>
          <w:rFonts w:ascii="Arial" w:hAnsi="Arial" w:cs="Arial"/>
        </w:rPr>
        <w:t>.</w:t>
      </w:r>
      <w:r w:rsidRPr="00645AA8">
        <w:rPr>
          <w:rFonts w:ascii="Arial" w:hAnsi="Arial" w:cs="Arial"/>
        </w:rPr>
        <w:t xml:space="preserve"> 18:00.</w:t>
      </w:r>
    </w:p>
    <w:p w:rsidR="00A65158" w:rsidRDefault="00A65158" w:rsidP="00A65158">
      <w:pPr>
        <w:pStyle w:val="Akapitzlist"/>
        <w:numPr>
          <w:ilvl w:val="0"/>
          <w:numId w:val="30"/>
        </w:numPr>
        <w:rPr>
          <w:rFonts w:ascii="Arial" w:hAnsi="Arial" w:cs="Arial"/>
        </w:rPr>
      </w:pPr>
      <w:r w:rsidRPr="00645AA8">
        <w:rPr>
          <w:rFonts w:ascii="Arial" w:hAnsi="Arial" w:cs="Arial"/>
          <w:b/>
          <w:color w:val="2E74B5" w:themeColor="accent1" w:themeShade="BF"/>
        </w:rPr>
        <w:t>Dla potrzeb złożenia oferty należy przyjąć cenę brutto 1 litra benzyny bezołowiowej Pb 95, obowiązującej w dniu ogłos</w:t>
      </w:r>
      <w:r w:rsidR="0096617C">
        <w:rPr>
          <w:rFonts w:ascii="Arial" w:hAnsi="Arial" w:cs="Arial"/>
          <w:b/>
          <w:color w:val="2E74B5" w:themeColor="accent1" w:themeShade="BF"/>
        </w:rPr>
        <w:t>zenia postępowania o udzielenie</w:t>
      </w:r>
      <w:r w:rsidRPr="00645AA8">
        <w:rPr>
          <w:rFonts w:ascii="Arial" w:hAnsi="Arial" w:cs="Arial"/>
          <w:b/>
          <w:color w:val="2E74B5" w:themeColor="accent1" w:themeShade="BF"/>
        </w:rPr>
        <w:t xml:space="preserve"> niniejszego zamówienia publicznego </w:t>
      </w:r>
      <w:bookmarkStart w:id="0" w:name="_GoBack"/>
      <w:r w:rsidRPr="00FD57D9">
        <w:rPr>
          <w:rFonts w:ascii="Arial" w:hAnsi="Arial" w:cs="Arial"/>
          <w:b/>
          <w:color w:val="auto"/>
        </w:rPr>
        <w:t xml:space="preserve">z </w:t>
      </w:r>
      <w:r w:rsidR="006A229D" w:rsidRPr="00FD57D9">
        <w:rPr>
          <w:rFonts w:ascii="Arial" w:hAnsi="Arial" w:cs="Arial"/>
          <w:b/>
          <w:color w:val="auto"/>
        </w:rPr>
        <w:t>08</w:t>
      </w:r>
      <w:r w:rsidRPr="00FD57D9">
        <w:rPr>
          <w:rFonts w:ascii="Arial" w:hAnsi="Arial" w:cs="Arial"/>
          <w:b/>
          <w:color w:val="auto"/>
        </w:rPr>
        <w:t>.11.202</w:t>
      </w:r>
      <w:r w:rsidR="00B00D34" w:rsidRPr="00FD57D9">
        <w:rPr>
          <w:rFonts w:ascii="Arial" w:hAnsi="Arial" w:cs="Arial"/>
          <w:b/>
          <w:color w:val="auto"/>
        </w:rPr>
        <w:t>2</w:t>
      </w:r>
      <w:r w:rsidRPr="00FD57D9">
        <w:rPr>
          <w:rFonts w:ascii="Arial" w:hAnsi="Arial" w:cs="Arial"/>
          <w:b/>
          <w:color w:val="auto"/>
        </w:rPr>
        <w:t>r</w:t>
      </w:r>
      <w:bookmarkEnd w:id="0"/>
      <w:r w:rsidRPr="0019346D">
        <w:rPr>
          <w:rFonts w:ascii="Arial" w:hAnsi="Arial" w:cs="Arial"/>
          <w:b/>
          <w:color w:val="2E74B5" w:themeColor="accent1" w:themeShade="BF"/>
        </w:rPr>
        <w:t xml:space="preserve">. </w:t>
      </w:r>
      <w:r>
        <w:rPr>
          <w:rFonts w:ascii="Arial" w:hAnsi="Arial" w:cs="Arial"/>
          <w:b/>
          <w:color w:val="2E74B5" w:themeColor="accent1" w:themeShade="BF"/>
        </w:rPr>
        <w:t>na stacji Wykonawcy,</w:t>
      </w:r>
      <w:r w:rsidRPr="00645AA8">
        <w:rPr>
          <w:rFonts w:ascii="Arial" w:hAnsi="Arial" w:cs="Arial"/>
          <w:b/>
          <w:color w:val="2E74B5" w:themeColor="accent1" w:themeShade="BF"/>
        </w:rPr>
        <w:t xml:space="preserve"> na której będzie się odbywać tankowanie</w:t>
      </w:r>
      <w:r w:rsidRPr="00645AA8">
        <w:rPr>
          <w:rFonts w:ascii="Arial" w:hAnsi="Arial" w:cs="Arial"/>
        </w:rPr>
        <w:t xml:space="preserve">. </w:t>
      </w:r>
    </w:p>
    <w:p w:rsidR="00A65158" w:rsidRDefault="00A65158" w:rsidP="00A65158">
      <w:pPr>
        <w:pStyle w:val="Akapitzlist"/>
        <w:numPr>
          <w:ilvl w:val="0"/>
          <w:numId w:val="30"/>
        </w:numPr>
        <w:rPr>
          <w:rFonts w:ascii="Arial" w:hAnsi="Arial" w:cs="Arial"/>
        </w:rPr>
      </w:pPr>
      <w:r w:rsidRPr="00645AA8">
        <w:rPr>
          <w:rFonts w:ascii="Arial" w:hAnsi="Arial" w:cs="Arial"/>
        </w:rPr>
        <w:t>Benzyna bezołowiowa Pb 95 powinna spełniać polskie normy oraz standardy  zgodnie z rozporządzeniem Ministra Gospodarki z dnia 9 października 2015r. w sprawie wymagań jakościowych dla paliw ciekłych (Dz. u. z 2015r</w:t>
      </w:r>
      <w:r w:rsidR="00660AC7">
        <w:rPr>
          <w:rFonts w:ascii="Arial" w:hAnsi="Arial" w:cs="Arial"/>
        </w:rPr>
        <w:t>.</w:t>
      </w:r>
      <w:r w:rsidRPr="00645AA8">
        <w:rPr>
          <w:rFonts w:ascii="Arial" w:hAnsi="Arial" w:cs="Arial"/>
        </w:rPr>
        <w:t xml:space="preserve"> poz.1680 z poźn zm.).</w:t>
      </w:r>
    </w:p>
    <w:p w:rsidR="00A65158" w:rsidRPr="0019346D" w:rsidRDefault="00A65158" w:rsidP="00A65158">
      <w:pPr>
        <w:pStyle w:val="Akapitzlist"/>
        <w:numPr>
          <w:ilvl w:val="0"/>
          <w:numId w:val="3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przez cały okres obowiązywania umowy obowiązany jest posiadać aktualną koncesję na obrót paliwami ciekłymi wydana przez Prezesa Urzędu Regulacji energetyki zgodnie z wymogami ustawy z dnia 10 kwietnia 1997r. Prawo energetyczne ( Dz.U. z 202</w:t>
      </w:r>
      <w:r w:rsidR="00660AC7">
        <w:rPr>
          <w:rFonts w:ascii="Arial" w:hAnsi="Arial" w:cs="Arial"/>
          <w:bCs/>
        </w:rPr>
        <w:t>2</w:t>
      </w:r>
      <w:r w:rsidR="0096617C">
        <w:rPr>
          <w:rFonts w:ascii="Arial" w:hAnsi="Arial" w:cs="Arial"/>
          <w:bCs/>
        </w:rPr>
        <w:t>r.</w:t>
      </w:r>
      <w:r>
        <w:rPr>
          <w:rFonts w:ascii="Arial" w:hAnsi="Arial" w:cs="Arial"/>
          <w:bCs/>
        </w:rPr>
        <w:t xml:space="preserve"> poz. </w:t>
      </w:r>
      <w:r w:rsidR="00660AC7">
        <w:rPr>
          <w:rFonts w:ascii="Arial" w:hAnsi="Arial" w:cs="Arial"/>
          <w:bCs/>
        </w:rPr>
        <w:t>1385</w:t>
      </w:r>
      <w:r>
        <w:rPr>
          <w:rFonts w:ascii="Arial" w:hAnsi="Arial" w:cs="Arial"/>
          <w:bCs/>
        </w:rPr>
        <w:t xml:space="preserve"> </w:t>
      </w:r>
      <w:r w:rsidRPr="00A37797">
        <w:rPr>
          <w:rFonts w:ascii="Arial" w:hAnsi="Arial" w:cs="Arial"/>
        </w:rPr>
        <w:t>z póżń. zm.)</w:t>
      </w:r>
    </w:p>
    <w:p w:rsidR="00A65158" w:rsidRPr="00645AA8" w:rsidRDefault="00A65158" w:rsidP="00A65158">
      <w:pPr>
        <w:pStyle w:val="Akapitzlist"/>
        <w:numPr>
          <w:ilvl w:val="0"/>
          <w:numId w:val="30"/>
        </w:numPr>
        <w:rPr>
          <w:rFonts w:ascii="Arial" w:hAnsi="Arial" w:cs="Arial"/>
        </w:rPr>
      </w:pPr>
      <w:r w:rsidRPr="00645AA8">
        <w:rPr>
          <w:rFonts w:ascii="Arial" w:hAnsi="Arial" w:cs="Arial"/>
        </w:rPr>
        <w:t>Wymaga się od Wykonawcy zaoferowania upustu kwotowego, którego warto</w:t>
      </w:r>
      <w:r w:rsidR="0096617C">
        <w:rPr>
          <w:rFonts w:ascii="Arial" w:hAnsi="Arial" w:cs="Arial"/>
        </w:rPr>
        <w:t>ść będzie każdorazowo odliczana</w:t>
      </w:r>
      <w:r w:rsidRPr="00645AA8">
        <w:rPr>
          <w:rFonts w:ascii="Arial" w:hAnsi="Arial" w:cs="Arial"/>
        </w:rPr>
        <w:t xml:space="preserve"> od ceny detalicznej brutto 1 litra </w:t>
      </w:r>
      <w:r w:rsidRPr="00645AA8">
        <w:rPr>
          <w:rFonts w:ascii="Arial" w:hAnsi="Arial" w:cs="Arial"/>
        </w:rPr>
        <w:lastRenderedPageBreak/>
        <w:t>paliwa, obowiązującej na stacji Wykonawcy w chwili tankowania pojazdów / ”sprzętu drobnego”.</w:t>
      </w:r>
    </w:p>
    <w:p w:rsidR="00A65158" w:rsidRPr="00645AA8" w:rsidRDefault="00A65158" w:rsidP="00A65158">
      <w:pPr>
        <w:pStyle w:val="Akapitzlist"/>
        <w:numPr>
          <w:ilvl w:val="0"/>
          <w:numId w:val="30"/>
        </w:numPr>
        <w:rPr>
          <w:rFonts w:ascii="Arial" w:hAnsi="Arial" w:cs="Arial"/>
          <w:b/>
        </w:rPr>
      </w:pPr>
      <w:r w:rsidRPr="00645AA8">
        <w:rPr>
          <w:rFonts w:ascii="Arial" w:hAnsi="Arial" w:cs="Arial"/>
        </w:rPr>
        <w:t>Zaoferowany upust nie ulegnie zmianie w trakcie całego okresu trwania umowy.</w:t>
      </w:r>
    </w:p>
    <w:p w:rsidR="00A65158" w:rsidRPr="00645AA8" w:rsidRDefault="00A65158" w:rsidP="00A65158">
      <w:pPr>
        <w:pStyle w:val="Akapitzlist"/>
        <w:numPr>
          <w:ilvl w:val="0"/>
          <w:numId w:val="30"/>
        </w:numPr>
        <w:rPr>
          <w:rFonts w:ascii="Arial" w:hAnsi="Arial" w:cs="Arial"/>
          <w:b/>
        </w:rPr>
      </w:pPr>
      <w:r w:rsidRPr="00645AA8">
        <w:rPr>
          <w:rFonts w:ascii="Arial" w:hAnsi="Arial" w:cs="Arial"/>
        </w:rPr>
        <w:t>Ostateczna ilość zakupionej benzyny bezołowiowej Pb 95 wynikać będzie  z realizacji zamówienia do końca czasu trwania umowy wg potrzeb Zamawiającego z zastrzeżeniem, że nie zostanie przekroczona całkowita szacunkowa wartość przedmiotu umowy.</w:t>
      </w:r>
    </w:p>
    <w:p w:rsidR="00A65158" w:rsidRPr="00645AA8" w:rsidRDefault="00A65158" w:rsidP="00A65158">
      <w:pPr>
        <w:pStyle w:val="Akapitzlist"/>
        <w:numPr>
          <w:ilvl w:val="0"/>
          <w:numId w:val="30"/>
        </w:numPr>
        <w:rPr>
          <w:rFonts w:ascii="Arial" w:hAnsi="Arial" w:cs="Arial"/>
          <w:b/>
        </w:rPr>
      </w:pPr>
      <w:r w:rsidRPr="00645AA8">
        <w:rPr>
          <w:rFonts w:ascii="Arial" w:hAnsi="Arial" w:cs="Arial"/>
        </w:rPr>
        <w:t>Upoważnieni przez Zamawiającego pracownicy będą mogli również nabywać paliwo do zbiorników przenośnych</w:t>
      </w:r>
      <w:r>
        <w:rPr>
          <w:rFonts w:ascii="Arial" w:hAnsi="Arial" w:cs="Arial"/>
        </w:rPr>
        <w:t xml:space="preserve">/kanistrów/ wykaz upoważnionych </w:t>
      </w:r>
      <w:r w:rsidRPr="00645AA8">
        <w:rPr>
          <w:rFonts w:ascii="Arial" w:hAnsi="Arial" w:cs="Arial"/>
        </w:rPr>
        <w:t>pracowników będzie załącznikiem do umowy.</w:t>
      </w:r>
    </w:p>
    <w:p w:rsidR="00A65158" w:rsidRPr="0096617C" w:rsidRDefault="00A65158" w:rsidP="00A65158">
      <w:pPr>
        <w:pStyle w:val="Akapitzlist"/>
        <w:numPr>
          <w:ilvl w:val="0"/>
          <w:numId w:val="30"/>
        </w:numPr>
        <w:rPr>
          <w:rFonts w:ascii="Arial" w:hAnsi="Arial" w:cs="Arial"/>
          <w:b/>
          <w:color w:val="auto"/>
        </w:rPr>
      </w:pPr>
      <w:r w:rsidRPr="00645AA8">
        <w:rPr>
          <w:rFonts w:ascii="Arial" w:hAnsi="Arial" w:cs="Arial"/>
        </w:rPr>
        <w:t xml:space="preserve">Zamawiający nie ponosi odpowiedzialności za szkody wyrządzone przez </w:t>
      </w:r>
      <w:r w:rsidRPr="0096617C">
        <w:rPr>
          <w:rFonts w:ascii="Arial" w:hAnsi="Arial" w:cs="Arial"/>
          <w:color w:val="auto"/>
        </w:rPr>
        <w:t>Wykonawcę podczas wykonywania przedmiotu zamówienia.</w:t>
      </w:r>
    </w:p>
    <w:p w:rsidR="00A65158" w:rsidRPr="0096617C" w:rsidRDefault="00A65158" w:rsidP="00A65158">
      <w:pPr>
        <w:pStyle w:val="Akapitzlist"/>
        <w:numPr>
          <w:ilvl w:val="0"/>
          <w:numId w:val="30"/>
        </w:numPr>
        <w:rPr>
          <w:rFonts w:ascii="Arial" w:hAnsi="Arial" w:cs="Arial"/>
          <w:color w:val="auto"/>
        </w:rPr>
      </w:pPr>
      <w:r w:rsidRPr="0096617C">
        <w:rPr>
          <w:rFonts w:ascii="Arial" w:hAnsi="Arial" w:cs="Arial"/>
          <w:color w:val="auto"/>
        </w:rPr>
        <w:t>Każde t</w:t>
      </w:r>
      <w:r w:rsidR="0096617C" w:rsidRPr="0096617C">
        <w:rPr>
          <w:rFonts w:ascii="Arial" w:hAnsi="Arial" w:cs="Arial"/>
          <w:color w:val="auto"/>
        </w:rPr>
        <w:t xml:space="preserve">ankowanie będzie dokumentowane </w:t>
      </w:r>
      <w:r w:rsidRPr="0096617C">
        <w:rPr>
          <w:rFonts w:ascii="Arial" w:hAnsi="Arial" w:cs="Arial"/>
          <w:color w:val="auto"/>
        </w:rPr>
        <w:t xml:space="preserve">wpisem na dowodzie wydania  na stacji paliw  i w karcie paliwowej  Zamawiającego lub przekazaniem dowodu wydania, który ma charakter wydruku z terminala obsługującego karty paliwowe. Transakcje odbywać się będą po cenach aktualnie widniejących na dystrybutorze w momencie zakupu, pomniejszonej o stały rabat podany  w ofercie </w:t>
      </w:r>
    </w:p>
    <w:p w:rsidR="00A65158" w:rsidRPr="0096617C" w:rsidRDefault="00A65158" w:rsidP="00A65158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color w:val="auto"/>
        </w:rPr>
      </w:pPr>
      <w:r w:rsidRPr="0096617C">
        <w:rPr>
          <w:rFonts w:ascii="Arial" w:hAnsi="Arial" w:cs="Arial"/>
          <w:color w:val="auto"/>
        </w:rPr>
        <w:t>Wykonawca zapewni pełny monitoring transakcji: data, miejsce, ilość, rodzaj pobranego paliwa,  cena jednego litra paliwa, wartość paliwa po u</w:t>
      </w:r>
      <w:r w:rsidR="0096617C" w:rsidRPr="0096617C">
        <w:rPr>
          <w:rFonts w:ascii="Arial" w:hAnsi="Arial" w:cs="Arial"/>
          <w:color w:val="auto"/>
        </w:rPr>
        <w:t>względnieniu oferowanego upust</w:t>
      </w:r>
      <w:r w:rsidRPr="0096617C">
        <w:rPr>
          <w:rFonts w:ascii="Arial" w:hAnsi="Arial" w:cs="Arial"/>
          <w:color w:val="auto"/>
        </w:rPr>
        <w:t xml:space="preserve"> z wyszczególnieniem nr rejestracyjnego tankowanego pojazdu.</w:t>
      </w:r>
    </w:p>
    <w:p w:rsidR="00A65158" w:rsidRPr="00645AA8" w:rsidRDefault="00A65158" w:rsidP="00A65158">
      <w:pPr>
        <w:pStyle w:val="Akapitzlist"/>
        <w:numPr>
          <w:ilvl w:val="0"/>
          <w:numId w:val="30"/>
        </w:numPr>
        <w:rPr>
          <w:rFonts w:ascii="Arial" w:hAnsi="Arial" w:cs="Arial"/>
        </w:rPr>
      </w:pPr>
      <w:r w:rsidRPr="0096617C">
        <w:rPr>
          <w:rFonts w:ascii="Arial" w:hAnsi="Arial" w:cs="Arial"/>
          <w:color w:val="auto"/>
        </w:rPr>
        <w:t xml:space="preserve">Zamawiający </w:t>
      </w:r>
      <w:r w:rsidRPr="00645AA8">
        <w:rPr>
          <w:rFonts w:ascii="Arial" w:hAnsi="Arial" w:cs="Arial"/>
        </w:rPr>
        <w:t>dopuszcza możliwość dokonywania zakupu benzyny w formie bezgotówkowej przy użyciu kart paliwowych przy zachowaniu następujących warunków:</w:t>
      </w:r>
    </w:p>
    <w:p w:rsidR="00A65158" w:rsidRPr="0096617C" w:rsidRDefault="00A65158" w:rsidP="007B5DAE">
      <w:pPr>
        <w:pStyle w:val="Akapitzlist"/>
        <w:numPr>
          <w:ilvl w:val="1"/>
          <w:numId w:val="30"/>
        </w:numPr>
        <w:rPr>
          <w:rFonts w:ascii="Arial" w:hAnsi="Arial" w:cs="Arial"/>
          <w:color w:val="auto"/>
        </w:rPr>
      </w:pPr>
      <w:r w:rsidRPr="0096617C">
        <w:rPr>
          <w:rFonts w:ascii="Arial" w:hAnsi="Arial" w:cs="Arial"/>
        </w:rPr>
        <w:t>wykonawca zobowiązuje się do wydania zamawiającemu kart paliwowych bezpłatnie w ilości niezbędnej do prawidłowego wyk</w:t>
      </w:r>
      <w:r w:rsidR="00875921">
        <w:rPr>
          <w:rFonts w:ascii="Arial" w:hAnsi="Arial" w:cs="Arial"/>
        </w:rPr>
        <w:t xml:space="preserve">onania i rozliczenia zamówienia </w:t>
      </w:r>
      <w:r w:rsidRPr="0096617C">
        <w:rPr>
          <w:rFonts w:ascii="Arial" w:hAnsi="Arial" w:cs="Arial"/>
        </w:rPr>
        <w:t xml:space="preserve">wykonawca do każdej faktury będzie dołączał zestawienie transakcji w poszczególnym okresie rozliczeniowym w formie papierowej </w:t>
      </w:r>
      <w:r w:rsidRPr="0096617C">
        <w:rPr>
          <w:rFonts w:ascii="Arial" w:hAnsi="Arial" w:cs="Arial"/>
          <w:color w:val="auto"/>
        </w:rPr>
        <w:t xml:space="preserve">zawierającej  informacje zawarte w pkt 17. </w:t>
      </w:r>
    </w:p>
    <w:p w:rsidR="00A65158" w:rsidRPr="0096617C" w:rsidRDefault="00A65158" w:rsidP="00A65158">
      <w:pPr>
        <w:pStyle w:val="Akapitzlist"/>
        <w:numPr>
          <w:ilvl w:val="0"/>
          <w:numId w:val="30"/>
        </w:numPr>
        <w:rPr>
          <w:rFonts w:ascii="Arial" w:hAnsi="Arial" w:cs="Arial"/>
          <w:color w:val="auto"/>
        </w:rPr>
      </w:pPr>
      <w:r w:rsidRPr="0096617C">
        <w:rPr>
          <w:rFonts w:ascii="Arial" w:hAnsi="Arial" w:cs="Arial"/>
          <w:color w:val="auto"/>
        </w:rPr>
        <w:t>Za</w:t>
      </w:r>
      <w:r w:rsidR="0096617C">
        <w:rPr>
          <w:rFonts w:ascii="Arial" w:hAnsi="Arial" w:cs="Arial"/>
          <w:color w:val="auto"/>
        </w:rPr>
        <w:t>mawiający dopuszcza aby za</w:t>
      </w:r>
      <w:r w:rsidRPr="0096617C">
        <w:rPr>
          <w:rFonts w:ascii="Arial" w:hAnsi="Arial" w:cs="Arial"/>
          <w:color w:val="auto"/>
        </w:rPr>
        <w:t xml:space="preserve"> pobrane paliwo</w:t>
      </w:r>
      <w:r w:rsidR="0096617C" w:rsidRPr="0096617C">
        <w:rPr>
          <w:rFonts w:ascii="Arial" w:hAnsi="Arial" w:cs="Arial"/>
          <w:color w:val="auto"/>
        </w:rPr>
        <w:t xml:space="preserve"> przez Zamawiającego Wykonawca </w:t>
      </w:r>
      <w:r w:rsidRPr="0096617C">
        <w:rPr>
          <w:rFonts w:ascii="Arial" w:hAnsi="Arial" w:cs="Arial"/>
          <w:color w:val="auto"/>
        </w:rPr>
        <w:t xml:space="preserve">wystawiał faktury/e-faktury zbiorcze dwa razy w miesiącu: od 1 do 15 dnia miesiąca oraz od 16 do ostatniego dnia miesiąca, na podstawie sporządzonego przez Wykonawcę raportu transakcji dalej zwany załącznik. Faktura wraz z załącznikiem będzie uwzględniała ilość zakupionych w danym okresie paliw. Za datę sprzedaży uważa się ostatni dzień okresu rozliczeniowego. </w:t>
      </w:r>
    </w:p>
    <w:p w:rsidR="00A65158" w:rsidRPr="00645AA8" w:rsidRDefault="00A65158" w:rsidP="00A65158">
      <w:pPr>
        <w:pStyle w:val="Akapitzlist"/>
        <w:numPr>
          <w:ilvl w:val="0"/>
          <w:numId w:val="30"/>
        </w:numPr>
        <w:rPr>
          <w:rFonts w:ascii="Arial" w:hAnsi="Arial" w:cs="Arial"/>
        </w:rPr>
      </w:pPr>
      <w:r w:rsidRPr="00645AA8">
        <w:rPr>
          <w:rFonts w:ascii="Arial" w:hAnsi="Arial" w:cs="Arial"/>
        </w:rPr>
        <w:t>Najkrótszy możliwy termin płatności rachunku/faktury VA</w:t>
      </w:r>
      <w:r w:rsidR="0096617C">
        <w:rPr>
          <w:rFonts w:ascii="Arial" w:hAnsi="Arial" w:cs="Arial"/>
        </w:rPr>
        <w:t>T wymagany przez Zamawiającego:</w:t>
      </w:r>
      <w:r w:rsidRPr="00645AA8">
        <w:rPr>
          <w:rFonts w:ascii="Arial" w:hAnsi="Arial" w:cs="Arial"/>
        </w:rPr>
        <w:t>14 dni od daty wpływu do Zamawiającego.</w:t>
      </w:r>
    </w:p>
    <w:p w:rsidR="00A65158" w:rsidRDefault="00A65158" w:rsidP="00A65158">
      <w:pPr>
        <w:pStyle w:val="Akapitzlist"/>
        <w:numPr>
          <w:ilvl w:val="0"/>
          <w:numId w:val="30"/>
        </w:numPr>
        <w:rPr>
          <w:rFonts w:ascii="Arial" w:hAnsi="Arial" w:cs="Arial"/>
        </w:rPr>
      </w:pPr>
      <w:r w:rsidRPr="00645AA8">
        <w:rPr>
          <w:rFonts w:ascii="Arial" w:hAnsi="Arial" w:cs="Arial"/>
        </w:rPr>
        <w:t xml:space="preserve">Ponadto warunki wykonania przedmiotu zamówienia określa wzór umowy, stanowiący Załącznik nr </w:t>
      </w:r>
      <w:r w:rsidR="00B00D34">
        <w:rPr>
          <w:rFonts w:ascii="Arial" w:hAnsi="Arial" w:cs="Arial"/>
        </w:rPr>
        <w:t>5</w:t>
      </w:r>
      <w:r>
        <w:rPr>
          <w:rFonts w:ascii="Arial" w:hAnsi="Arial" w:cs="Arial"/>
        </w:rPr>
        <w:t>a</w:t>
      </w:r>
      <w:r w:rsidRPr="00645AA8">
        <w:rPr>
          <w:rFonts w:ascii="Arial" w:hAnsi="Arial" w:cs="Arial"/>
        </w:rPr>
        <w:t xml:space="preserve"> do niniejszej specyfikacji dla części </w:t>
      </w:r>
      <w:r>
        <w:rPr>
          <w:rFonts w:ascii="Arial" w:hAnsi="Arial" w:cs="Arial"/>
        </w:rPr>
        <w:t>2</w:t>
      </w:r>
      <w:r w:rsidRPr="00645AA8">
        <w:rPr>
          <w:rFonts w:ascii="Arial" w:hAnsi="Arial" w:cs="Arial"/>
        </w:rPr>
        <w:t xml:space="preserve"> zamówienia.</w:t>
      </w:r>
    </w:p>
    <w:p w:rsidR="002F3B7D" w:rsidRPr="00875921" w:rsidRDefault="00A65158" w:rsidP="00A65158">
      <w:pPr>
        <w:pStyle w:val="Akapitzlist"/>
        <w:numPr>
          <w:ilvl w:val="0"/>
          <w:numId w:val="30"/>
        </w:numPr>
        <w:rPr>
          <w:rFonts w:ascii="Arial" w:hAnsi="Arial" w:cs="Arial"/>
          <w:color w:val="auto"/>
        </w:rPr>
      </w:pPr>
      <w:r w:rsidRPr="00875921">
        <w:rPr>
          <w:rFonts w:ascii="Arial" w:hAnsi="Arial" w:cs="Arial"/>
          <w:color w:val="auto"/>
        </w:rPr>
        <w:t>Termin wykonania</w:t>
      </w:r>
      <w:r w:rsidR="00660AC7" w:rsidRPr="00875921">
        <w:rPr>
          <w:rFonts w:ascii="Arial" w:hAnsi="Arial" w:cs="Arial"/>
          <w:color w:val="auto"/>
        </w:rPr>
        <w:t xml:space="preserve">: </w:t>
      </w:r>
      <w:r w:rsidRPr="00875921">
        <w:rPr>
          <w:rFonts w:ascii="Arial" w:hAnsi="Arial" w:cs="Arial"/>
          <w:color w:val="auto"/>
        </w:rPr>
        <w:t xml:space="preserve">zamówienia – od </w:t>
      </w:r>
      <w:r w:rsidR="00B00D34" w:rsidRPr="00875921">
        <w:rPr>
          <w:rFonts w:ascii="Arial" w:hAnsi="Arial" w:cs="Arial"/>
          <w:color w:val="auto"/>
        </w:rPr>
        <w:t>2</w:t>
      </w:r>
      <w:r w:rsidR="004370F4" w:rsidRPr="00875921">
        <w:rPr>
          <w:rFonts w:ascii="Arial" w:hAnsi="Arial" w:cs="Arial"/>
          <w:color w:val="auto"/>
        </w:rPr>
        <w:t xml:space="preserve"> </w:t>
      </w:r>
      <w:r w:rsidRPr="00875921">
        <w:rPr>
          <w:rFonts w:ascii="Arial" w:hAnsi="Arial" w:cs="Arial"/>
          <w:color w:val="auto"/>
        </w:rPr>
        <w:t>stycznia 2023r. do 31gru</w:t>
      </w:r>
      <w:r w:rsidR="00875921">
        <w:rPr>
          <w:rFonts w:ascii="Arial" w:hAnsi="Arial" w:cs="Arial"/>
          <w:color w:val="auto"/>
        </w:rPr>
        <w:t xml:space="preserve">dnia </w:t>
      </w:r>
      <w:r w:rsidRPr="00875921">
        <w:rPr>
          <w:rFonts w:ascii="Arial" w:hAnsi="Arial" w:cs="Arial"/>
          <w:color w:val="auto"/>
        </w:rPr>
        <w:t>2023r.</w:t>
      </w:r>
    </w:p>
    <w:sectPr w:rsidR="002F3B7D" w:rsidRPr="00875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38E" w:rsidRDefault="00AE338E" w:rsidP="007113AA">
      <w:r>
        <w:separator/>
      </w:r>
    </w:p>
  </w:endnote>
  <w:endnote w:type="continuationSeparator" w:id="0">
    <w:p w:rsidR="00AE338E" w:rsidRDefault="00AE338E" w:rsidP="0071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38E" w:rsidRDefault="00AE338E" w:rsidP="007113AA">
      <w:r>
        <w:separator/>
      </w:r>
    </w:p>
  </w:footnote>
  <w:footnote w:type="continuationSeparator" w:id="0">
    <w:p w:rsidR="00AE338E" w:rsidRDefault="00AE338E" w:rsidP="0071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D4"/>
    <w:multiLevelType w:val="hybridMultilevel"/>
    <w:tmpl w:val="EC9A5C7A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59E7"/>
    <w:multiLevelType w:val="hybridMultilevel"/>
    <w:tmpl w:val="6DC6A612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206091"/>
    <w:multiLevelType w:val="hybridMultilevel"/>
    <w:tmpl w:val="210AD27E"/>
    <w:lvl w:ilvl="0" w:tplc="CE5662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A0E65"/>
    <w:multiLevelType w:val="hybridMultilevel"/>
    <w:tmpl w:val="D6225716"/>
    <w:lvl w:ilvl="0" w:tplc="FB8A8EF4">
      <w:start w:val="1"/>
      <w:numFmt w:val="decimal"/>
      <w:lvlText w:val="%1)"/>
      <w:lvlJc w:val="left"/>
      <w:pPr>
        <w:ind w:left="643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E3CC9"/>
    <w:multiLevelType w:val="hybridMultilevel"/>
    <w:tmpl w:val="7A6AAF96"/>
    <w:lvl w:ilvl="0" w:tplc="AD18EEE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2A0D"/>
    <w:multiLevelType w:val="hybridMultilevel"/>
    <w:tmpl w:val="2E4EE9C4"/>
    <w:lvl w:ilvl="0" w:tplc="C848EA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D7E62AC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cs="Arial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BD54A41"/>
    <w:multiLevelType w:val="hybridMultilevel"/>
    <w:tmpl w:val="C108E324"/>
    <w:lvl w:ilvl="0" w:tplc="120A6798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FA34E83"/>
    <w:multiLevelType w:val="hybridMultilevel"/>
    <w:tmpl w:val="08341A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F27D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F503D"/>
    <w:multiLevelType w:val="hybridMultilevel"/>
    <w:tmpl w:val="072ED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004C6"/>
    <w:multiLevelType w:val="hybridMultilevel"/>
    <w:tmpl w:val="47725AE6"/>
    <w:lvl w:ilvl="0" w:tplc="ACF01B64">
      <w:start w:val="1"/>
      <w:numFmt w:val="upperRoman"/>
      <w:lvlText w:val="%1."/>
      <w:lvlJc w:val="left"/>
      <w:pPr>
        <w:ind w:left="502" w:hanging="360"/>
      </w:pPr>
      <w:rPr>
        <w:rFonts w:ascii="Calibri" w:eastAsia="Times New Roman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44310FB"/>
    <w:multiLevelType w:val="hybridMultilevel"/>
    <w:tmpl w:val="2F461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61B5A"/>
    <w:multiLevelType w:val="hybridMultilevel"/>
    <w:tmpl w:val="E01878DA"/>
    <w:lvl w:ilvl="0" w:tplc="AE4E6A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F62A4"/>
    <w:multiLevelType w:val="multilevel"/>
    <w:tmpl w:val="8BA842D6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5044A21"/>
    <w:multiLevelType w:val="hybridMultilevel"/>
    <w:tmpl w:val="324AA93C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A02B3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9D6890"/>
    <w:multiLevelType w:val="hybridMultilevel"/>
    <w:tmpl w:val="37A63F6A"/>
    <w:lvl w:ilvl="0" w:tplc="2492464C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D589A"/>
    <w:multiLevelType w:val="multilevel"/>
    <w:tmpl w:val="F716CE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BD11C99"/>
    <w:multiLevelType w:val="hybridMultilevel"/>
    <w:tmpl w:val="15141D60"/>
    <w:lvl w:ilvl="0" w:tplc="35FC5E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C1379"/>
    <w:multiLevelType w:val="hybridMultilevel"/>
    <w:tmpl w:val="42BA2984"/>
    <w:lvl w:ilvl="0" w:tplc="F88222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21507"/>
    <w:multiLevelType w:val="hybridMultilevel"/>
    <w:tmpl w:val="E17E4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275B8"/>
    <w:multiLevelType w:val="hybridMultilevel"/>
    <w:tmpl w:val="1568BEF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52D85"/>
    <w:multiLevelType w:val="hybridMultilevel"/>
    <w:tmpl w:val="17384202"/>
    <w:lvl w:ilvl="0" w:tplc="B6E624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2EC5482">
      <w:start w:val="6"/>
      <w:numFmt w:val="bullet"/>
      <w:lvlText w:val=""/>
      <w:lvlJc w:val="left"/>
      <w:pPr>
        <w:ind w:left="1980" w:hanging="360"/>
      </w:pPr>
      <w:rPr>
        <w:rFonts w:ascii="Symbol" w:eastAsia="SimSu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071918"/>
    <w:multiLevelType w:val="hybridMultilevel"/>
    <w:tmpl w:val="0CA21D42"/>
    <w:lvl w:ilvl="0" w:tplc="B3762E8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2"/>
      </w:rPr>
    </w:lvl>
    <w:lvl w:ilvl="1" w:tplc="408811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51B2D"/>
    <w:multiLevelType w:val="hybridMultilevel"/>
    <w:tmpl w:val="C37AAC16"/>
    <w:lvl w:ilvl="0" w:tplc="4BD6AEF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97A656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A52B1"/>
    <w:multiLevelType w:val="hybridMultilevel"/>
    <w:tmpl w:val="3EFA75A6"/>
    <w:lvl w:ilvl="0" w:tplc="E5A8241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AA0E39"/>
    <w:multiLevelType w:val="hybridMultilevel"/>
    <w:tmpl w:val="A104A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5"/>
  </w:num>
  <w:num w:numId="12">
    <w:abstractNumId w:val="6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10"/>
  </w:num>
  <w:num w:numId="20">
    <w:abstractNumId w:val="7"/>
  </w:num>
  <w:num w:numId="21">
    <w:abstractNumId w:val="25"/>
  </w:num>
  <w:num w:numId="22">
    <w:abstractNumId w:val="19"/>
  </w:num>
  <w:num w:numId="23">
    <w:abstractNumId w:val="8"/>
  </w:num>
  <w:num w:numId="24">
    <w:abstractNumId w:val="18"/>
  </w:num>
  <w:num w:numId="25">
    <w:abstractNumId w:val="12"/>
  </w:num>
  <w:num w:numId="26">
    <w:abstractNumId w:val="2"/>
  </w:num>
  <w:num w:numId="27">
    <w:abstractNumId w:val="9"/>
  </w:num>
  <w:num w:numId="28">
    <w:abstractNumId w:val="4"/>
  </w:num>
  <w:num w:numId="29">
    <w:abstractNumId w:val="17"/>
  </w:num>
  <w:num w:numId="30">
    <w:abstractNumId w:val="23"/>
  </w:num>
  <w:num w:numId="31">
    <w:abstractNumId w:val="2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BC"/>
    <w:rsid w:val="00007AFA"/>
    <w:rsid w:val="00007DC4"/>
    <w:rsid w:val="000255B0"/>
    <w:rsid w:val="00062492"/>
    <w:rsid w:val="00062CAB"/>
    <w:rsid w:val="00076B3D"/>
    <w:rsid w:val="00080E40"/>
    <w:rsid w:val="00083A28"/>
    <w:rsid w:val="00084073"/>
    <w:rsid w:val="000925E8"/>
    <w:rsid w:val="000C233F"/>
    <w:rsid w:val="000E0766"/>
    <w:rsid w:val="000E3EAB"/>
    <w:rsid w:val="000F4747"/>
    <w:rsid w:val="00106579"/>
    <w:rsid w:val="00114F52"/>
    <w:rsid w:val="0011645E"/>
    <w:rsid w:val="00145CE8"/>
    <w:rsid w:val="00164BAE"/>
    <w:rsid w:val="0017537B"/>
    <w:rsid w:val="0019346D"/>
    <w:rsid w:val="0019465E"/>
    <w:rsid w:val="001C3748"/>
    <w:rsid w:val="001D5416"/>
    <w:rsid w:val="001F0FCB"/>
    <w:rsid w:val="001F3AD7"/>
    <w:rsid w:val="001F7358"/>
    <w:rsid w:val="00220C8D"/>
    <w:rsid w:val="00235514"/>
    <w:rsid w:val="002369BB"/>
    <w:rsid w:val="00263B2A"/>
    <w:rsid w:val="00266128"/>
    <w:rsid w:val="00287190"/>
    <w:rsid w:val="002A4246"/>
    <w:rsid w:val="002B323B"/>
    <w:rsid w:val="002C1842"/>
    <w:rsid w:val="002C43D8"/>
    <w:rsid w:val="002C7D91"/>
    <w:rsid w:val="002E576C"/>
    <w:rsid w:val="002F3B7D"/>
    <w:rsid w:val="003022E6"/>
    <w:rsid w:val="003121D9"/>
    <w:rsid w:val="00325D84"/>
    <w:rsid w:val="00342434"/>
    <w:rsid w:val="00355B6F"/>
    <w:rsid w:val="00364CED"/>
    <w:rsid w:val="003B0FFD"/>
    <w:rsid w:val="003B1510"/>
    <w:rsid w:val="003C2542"/>
    <w:rsid w:val="003D3518"/>
    <w:rsid w:val="003D4B8C"/>
    <w:rsid w:val="003E7ECA"/>
    <w:rsid w:val="003F0BE1"/>
    <w:rsid w:val="004370F4"/>
    <w:rsid w:val="00441A6D"/>
    <w:rsid w:val="00442C6F"/>
    <w:rsid w:val="0044429B"/>
    <w:rsid w:val="00464EE5"/>
    <w:rsid w:val="00472EEC"/>
    <w:rsid w:val="004925F5"/>
    <w:rsid w:val="004A39A2"/>
    <w:rsid w:val="004A717F"/>
    <w:rsid w:val="004C4B97"/>
    <w:rsid w:val="004D0943"/>
    <w:rsid w:val="004E2DCC"/>
    <w:rsid w:val="004E6ED2"/>
    <w:rsid w:val="004E7CB7"/>
    <w:rsid w:val="004F2424"/>
    <w:rsid w:val="004F6B2B"/>
    <w:rsid w:val="0051415E"/>
    <w:rsid w:val="00514D72"/>
    <w:rsid w:val="00533AD0"/>
    <w:rsid w:val="0055038C"/>
    <w:rsid w:val="0057555D"/>
    <w:rsid w:val="0058468F"/>
    <w:rsid w:val="005B28FF"/>
    <w:rsid w:val="005C14E3"/>
    <w:rsid w:val="005C6E26"/>
    <w:rsid w:val="00601DA3"/>
    <w:rsid w:val="006132C4"/>
    <w:rsid w:val="006337F9"/>
    <w:rsid w:val="00635543"/>
    <w:rsid w:val="00645AA8"/>
    <w:rsid w:val="00660AC7"/>
    <w:rsid w:val="00674F04"/>
    <w:rsid w:val="00682B6A"/>
    <w:rsid w:val="0069088A"/>
    <w:rsid w:val="006A229D"/>
    <w:rsid w:val="006A470E"/>
    <w:rsid w:val="006B5208"/>
    <w:rsid w:val="006D5399"/>
    <w:rsid w:val="006E27FA"/>
    <w:rsid w:val="006E611F"/>
    <w:rsid w:val="006F14DC"/>
    <w:rsid w:val="006F5519"/>
    <w:rsid w:val="006F65E4"/>
    <w:rsid w:val="00707C04"/>
    <w:rsid w:val="007113AA"/>
    <w:rsid w:val="0071202B"/>
    <w:rsid w:val="00724724"/>
    <w:rsid w:val="00730753"/>
    <w:rsid w:val="007309B1"/>
    <w:rsid w:val="007445A0"/>
    <w:rsid w:val="007451E7"/>
    <w:rsid w:val="00762FAB"/>
    <w:rsid w:val="007755DA"/>
    <w:rsid w:val="00794A55"/>
    <w:rsid w:val="007B1AE0"/>
    <w:rsid w:val="007B5A7E"/>
    <w:rsid w:val="007C271F"/>
    <w:rsid w:val="007E64D2"/>
    <w:rsid w:val="00811490"/>
    <w:rsid w:val="00820118"/>
    <w:rsid w:val="008213AC"/>
    <w:rsid w:val="00827876"/>
    <w:rsid w:val="00834F7B"/>
    <w:rsid w:val="008700AE"/>
    <w:rsid w:val="00875921"/>
    <w:rsid w:val="008759D1"/>
    <w:rsid w:val="00891A76"/>
    <w:rsid w:val="008B7EE2"/>
    <w:rsid w:val="008D036C"/>
    <w:rsid w:val="008D75E9"/>
    <w:rsid w:val="008E4526"/>
    <w:rsid w:val="00903903"/>
    <w:rsid w:val="00913331"/>
    <w:rsid w:val="0093572E"/>
    <w:rsid w:val="00950388"/>
    <w:rsid w:val="00957B74"/>
    <w:rsid w:val="0096617C"/>
    <w:rsid w:val="00970259"/>
    <w:rsid w:val="00993C8E"/>
    <w:rsid w:val="009A45C0"/>
    <w:rsid w:val="009B6D95"/>
    <w:rsid w:val="009E0EA9"/>
    <w:rsid w:val="009E1370"/>
    <w:rsid w:val="00A00A1D"/>
    <w:rsid w:val="00A11DE7"/>
    <w:rsid w:val="00A1519F"/>
    <w:rsid w:val="00A222F4"/>
    <w:rsid w:val="00A2565D"/>
    <w:rsid w:val="00A2713D"/>
    <w:rsid w:val="00A33BA9"/>
    <w:rsid w:val="00A37797"/>
    <w:rsid w:val="00A42D72"/>
    <w:rsid w:val="00A65158"/>
    <w:rsid w:val="00A666EB"/>
    <w:rsid w:val="00A8450A"/>
    <w:rsid w:val="00A84542"/>
    <w:rsid w:val="00A97E98"/>
    <w:rsid w:val="00AA76A8"/>
    <w:rsid w:val="00AC3A46"/>
    <w:rsid w:val="00AE2ADA"/>
    <w:rsid w:val="00AE338E"/>
    <w:rsid w:val="00B00D34"/>
    <w:rsid w:val="00B01364"/>
    <w:rsid w:val="00B122A0"/>
    <w:rsid w:val="00B16D22"/>
    <w:rsid w:val="00B17B8E"/>
    <w:rsid w:val="00B453D6"/>
    <w:rsid w:val="00B61012"/>
    <w:rsid w:val="00B83EF1"/>
    <w:rsid w:val="00B909E1"/>
    <w:rsid w:val="00BA552F"/>
    <w:rsid w:val="00BB45D6"/>
    <w:rsid w:val="00BB7D00"/>
    <w:rsid w:val="00BC7D06"/>
    <w:rsid w:val="00BD05BC"/>
    <w:rsid w:val="00BE3B2B"/>
    <w:rsid w:val="00BE4A7C"/>
    <w:rsid w:val="00BE7234"/>
    <w:rsid w:val="00BE77C3"/>
    <w:rsid w:val="00BF14A5"/>
    <w:rsid w:val="00BF6A64"/>
    <w:rsid w:val="00C56175"/>
    <w:rsid w:val="00C8659C"/>
    <w:rsid w:val="00C971B8"/>
    <w:rsid w:val="00CA0E47"/>
    <w:rsid w:val="00CA3C26"/>
    <w:rsid w:val="00D14B77"/>
    <w:rsid w:val="00D2383D"/>
    <w:rsid w:val="00D32D3C"/>
    <w:rsid w:val="00D66DEE"/>
    <w:rsid w:val="00D7169F"/>
    <w:rsid w:val="00D72215"/>
    <w:rsid w:val="00D77EC2"/>
    <w:rsid w:val="00D84CED"/>
    <w:rsid w:val="00DB4F33"/>
    <w:rsid w:val="00DB5FB5"/>
    <w:rsid w:val="00DE224E"/>
    <w:rsid w:val="00DE73A2"/>
    <w:rsid w:val="00DF7FF6"/>
    <w:rsid w:val="00E12E97"/>
    <w:rsid w:val="00E13C94"/>
    <w:rsid w:val="00E1635F"/>
    <w:rsid w:val="00E17C3A"/>
    <w:rsid w:val="00E46E23"/>
    <w:rsid w:val="00E50D8A"/>
    <w:rsid w:val="00E74A05"/>
    <w:rsid w:val="00E86DB0"/>
    <w:rsid w:val="00E916B8"/>
    <w:rsid w:val="00E91D17"/>
    <w:rsid w:val="00EC38EC"/>
    <w:rsid w:val="00ED4DAB"/>
    <w:rsid w:val="00ED61B3"/>
    <w:rsid w:val="00ED68D4"/>
    <w:rsid w:val="00EE3106"/>
    <w:rsid w:val="00EE7343"/>
    <w:rsid w:val="00EF1FB3"/>
    <w:rsid w:val="00F02F31"/>
    <w:rsid w:val="00F11042"/>
    <w:rsid w:val="00F21048"/>
    <w:rsid w:val="00F30A3C"/>
    <w:rsid w:val="00F3446F"/>
    <w:rsid w:val="00F54B65"/>
    <w:rsid w:val="00F56B83"/>
    <w:rsid w:val="00F608B6"/>
    <w:rsid w:val="00F614F8"/>
    <w:rsid w:val="00F75DA4"/>
    <w:rsid w:val="00F86BB6"/>
    <w:rsid w:val="00F95CD6"/>
    <w:rsid w:val="00FA12D6"/>
    <w:rsid w:val="00FC1BEE"/>
    <w:rsid w:val="00FD0C1F"/>
    <w:rsid w:val="00FD281A"/>
    <w:rsid w:val="00FD2B07"/>
    <w:rsid w:val="00FD3221"/>
    <w:rsid w:val="00FD57D9"/>
    <w:rsid w:val="00FF08F0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00AD6-CFC2-459C-B475-8A304FE6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79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3106"/>
    <w:pPr>
      <w:keepNext/>
      <w:spacing w:before="240" w:after="60"/>
      <w:outlineLvl w:val="0"/>
    </w:pPr>
    <w:rPr>
      <w:b/>
      <w:bCs/>
      <w:kern w:val="32"/>
      <w:sz w:val="28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54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D54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EE3106"/>
    <w:rPr>
      <w:rFonts w:ascii="Arial" w:eastAsia="Times New Roman" w:hAnsi="Arial" w:cs="Times New Roman"/>
      <w:b/>
      <w:bCs/>
      <w:kern w:val="32"/>
      <w:sz w:val="28"/>
      <w:szCs w:val="32"/>
      <w:lang w:val="x-none" w:eastAsia="pl-PL"/>
    </w:rPr>
  </w:style>
  <w:style w:type="paragraph" w:customStyle="1" w:styleId="Domylnie">
    <w:name w:val="Domyślnie"/>
    <w:rsid w:val="00E74A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2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2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D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08F0"/>
    <w:rPr>
      <w:color w:val="0563C1" w:themeColor="hyperlink"/>
      <w:u w:val="single"/>
    </w:rPr>
  </w:style>
  <w:style w:type="paragraph" w:styleId="Akapitzlist">
    <w:name w:val="List Paragraph"/>
    <w:aliases w:val="numerowanie poziomowe"/>
    <w:basedOn w:val="Domylnie"/>
    <w:qFormat/>
    <w:rsid w:val="002F3B7D"/>
    <w:pPr>
      <w:ind w:left="720"/>
      <w:contextualSpacing/>
      <w:textAlignment w:val="baseline"/>
    </w:pPr>
  </w:style>
  <w:style w:type="paragraph" w:styleId="Tekstpodstawowy2">
    <w:name w:val="Body Text 2"/>
    <w:basedOn w:val="Domylnie"/>
    <w:link w:val="Tekstpodstawowy2Znak"/>
    <w:rsid w:val="002F3B7D"/>
    <w:pPr>
      <w:jc w:val="both"/>
      <w:textAlignment w:val="baseline"/>
    </w:pPr>
    <w:rPr>
      <w:rFonts w:ascii="Arial Narrow" w:hAnsi="Arial Narrow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F3B7D"/>
    <w:rPr>
      <w:rFonts w:ascii="Arial Narrow" w:eastAsia="Times New Roman" w:hAnsi="Arial Narrow" w:cs="Times New Roman"/>
      <w:color w:val="00000A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F3B7D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F3B7D"/>
    <w:rPr>
      <w:rFonts w:eastAsiaTheme="minorEastAsia"/>
      <w:lang w:eastAsia="pl-PL"/>
    </w:rPr>
  </w:style>
  <w:style w:type="paragraph" w:customStyle="1" w:styleId="Tytu">
    <w:name w:val="Tytu?"/>
    <w:basedOn w:val="Domylnie"/>
    <w:rsid w:val="007B1AE0"/>
    <w:pPr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B1AE0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1AE0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54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541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702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0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F56B83"/>
    <w:pPr>
      <w:widowControl w:val="0"/>
      <w:suppressAutoHyphens/>
      <w:spacing w:after="120" w:line="100" w:lineRule="atLeast"/>
      <w:textAlignment w:val="baseline"/>
    </w:pPr>
    <w:rPr>
      <w:rFonts w:ascii="Calibri" w:eastAsia="Lucida Sans Unicode" w:hAnsi="Calibri" w:cs="Calibri"/>
      <w:b/>
      <w:color w:val="00000A"/>
      <w:sz w:val="28"/>
      <w:szCs w:val="20"/>
      <w:lang w:eastAsia="en-US"/>
    </w:rPr>
  </w:style>
  <w:style w:type="paragraph" w:styleId="Tytu0">
    <w:name w:val="Title"/>
    <w:basedOn w:val="Normalny"/>
    <w:next w:val="Podtytu"/>
    <w:link w:val="TytuZnak"/>
    <w:qFormat/>
    <w:rsid w:val="001F0FCB"/>
    <w:pPr>
      <w:suppressAutoHyphens/>
    </w:pPr>
    <w:rPr>
      <w:b/>
      <w:sz w:val="32"/>
      <w:szCs w:val="28"/>
      <w:lang w:eastAsia="ar-SA"/>
    </w:rPr>
  </w:style>
  <w:style w:type="character" w:customStyle="1" w:styleId="TytuZnak">
    <w:name w:val="Tytuł Znak"/>
    <w:basedOn w:val="Domylnaczcionkaakapitu"/>
    <w:link w:val="Tytu0"/>
    <w:rsid w:val="001F0FCB"/>
    <w:rPr>
      <w:rFonts w:ascii="Arial" w:eastAsia="Times New Roman" w:hAnsi="Arial" w:cs="Times New Roman"/>
      <w:b/>
      <w:sz w:val="32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6B8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6B83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1594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57</cp:revision>
  <cp:lastPrinted>2021-11-03T06:45:00Z</cp:lastPrinted>
  <dcterms:created xsi:type="dcterms:W3CDTF">2021-03-23T11:57:00Z</dcterms:created>
  <dcterms:modified xsi:type="dcterms:W3CDTF">2022-11-08T10:51:00Z</dcterms:modified>
</cp:coreProperties>
</file>