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D5" w:rsidRPr="002478D5" w:rsidRDefault="002478D5" w:rsidP="002478D5">
      <w:pPr>
        <w:spacing w:after="0" w:line="240" w:lineRule="auto"/>
        <w:rPr>
          <w:rFonts w:eastAsia="Times New Roman" w:cs="Calibri"/>
          <w:b/>
          <w:bCs/>
          <w:sz w:val="19"/>
          <w:szCs w:val="19"/>
        </w:rPr>
      </w:pPr>
      <w:r w:rsidRPr="002478D5">
        <w:rPr>
          <w:rFonts w:eastAsia="Times New Roman" w:cs="Calibri"/>
          <w:b/>
          <w:sz w:val="19"/>
          <w:szCs w:val="19"/>
        </w:rPr>
        <w:t xml:space="preserve">Znak Sprawy: ZP/220/60/23                            </w:t>
      </w:r>
    </w:p>
    <w:p w:rsidR="002478D5" w:rsidRPr="003F663A" w:rsidRDefault="002478D5" w:rsidP="003F663A">
      <w:pPr>
        <w:autoSpaceDE w:val="0"/>
        <w:autoSpaceDN w:val="0"/>
        <w:adjustRightInd w:val="0"/>
        <w:spacing w:after="0" w:line="240" w:lineRule="auto"/>
        <w:rPr>
          <w:rFonts w:eastAsia="Times New Roman" w:cs="Calibri"/>
          <w:color w:val="000000"/>
          <w:sz w:val="19"/>
          <w:szCs w:val="19"/>
        </w:rPr>
      </w:pPr>
      <w:r w:rsidRPr="002478D5">
        <w:rPr>
          <w:rFonts w:eastAsia="Times New Roman" w:cs="Calibri"/>
          <w:i/>
          <w:color w:val="000000"/>
          <w:sz w:val="19"/>
          <w:szCs w:val="19"/>
        </w:rPr>
        <w:t>Dotyczy</w:t>
      </w:r>
      <w:r w:rsidRPr="003F663A">
        <w:rPr>
          <w:rFonts w:eastAsia="Times New Roman" w:cs="Calibri"/>
          <w:i/>
          <w:color w:val="000000"/>
          <w:sz w:val="19"/>
          <w:szCs w:val="19"/>
        </w:rPr>
        <w:t xml:space="preserve">:  </w:t>
      </w:r>
      <w:r w:rsidRPr="003F663A">
        <w:rPr>
          <w:rFonts w:eastAsia="Times New Roman" w:cs="Calibri"/>
          <w:color w:val="000000"/>
          <w:sz w:val="19"/>
          <w:szCs w:val="19"/>
        </w:rPr>
        <w:t>„</w:t>
      </w:r>
      <w:r w:rsidRPr="003F663A">
        <w:rPr>
          <w:rFonts w:eastAsia="Times New Roman" w:cs="Calibri"/>
          <w:bCs/>
          <w:color w:val="000000"/>
          <w:sz w:val="19"/>
          <w:szCs w:val="19"/>
        </w:rPr>
        <w:t>Dostawa opatrunków specjalistycznych wraz z dzierżawą urządzeń do podciśnieniowej terapii leczenia ran (VAC-terapia) na potrzeby Klinik SPSK-2.”</w:t>
      </w:r>
      <w:r w:rsidRPr="002478D5">
        <w:rPr>
          <w:rFonts w:eastAsia="Times New Roman" w:cs="Calibri"/>
          <w:b/>
          <w:bCs/>
          <w:color w:val="000000"/>
          <w:sz w:val="19"/>
          <w:szCs w:val="19"/>
        </w:rPr>
        <w:t xml:space="preserve"> </w:t>
      </w:r>
    </w:p>
    <w:p w:rsidR="002478D5" w:rsidRDefault="002478D5" w:rsidP="00EF5F28">
      <w:pPr>
        <w:tabs>
          <w:tab w:val="left" w:pos="0"/>
        </w:tabs>
        <w:spacing w:line="276" w:lineRule="auto"/>
        <w:jc w:val="center"/>
        <w:rPr>
          <w:rFonts w:cstheme="minorHAnsi"/>
          <w:b/>
          <w:sz w:val="18"/>
          <w:szCs w:val="18"/>
          <w:u w:val="single"/>
        </w:rPr>
      </w:pPr>
    </w:p>
    <w:p w:rsidR="002478D5" w:rsidRDefault="002478D5" w:rsidP="00EF5F28">
      <w:pPr>
        <w:tabs>
          <w:tab w:val="left" w:pos="0"/>
        </w:tabs>
        <w:spacing w:line="276" w:lineRule="auto"/>
        <w:jc w:val="center"/>
        <w:rPr>
          <w:rFonts w:cstheme="minorHAnsi"/>
          <w:b/>
          <w:sz w:val="18"/>
          <w:szCs w:val="18"/>
          <w:u w:val="single"/>
        </w:rPr>
      </w:pPr>
    </w:p>
    <w:p w:rsidR="00340C62" w:rsidRPr="00E9446D" w:rsidRDefault="00883CDE" w:rsidP="00EF5F28">
      <w:pPr>
        <w:tabs>
          <w:tab w:val="left" w:pos="0"/>
        </w:tabs>
        <w:spacing w:line="276" w:lineRule="auto"/>
        <w:jc w:val="center"/>
        <w:rPr>
          <w:rFonts w:cstheme="minorHAnsi"/>
          <w:b/>
          <w:sz w:val="18"/>
          <w:szCs w:val="18"/>
          <w:u w:val="single"/>
        </w:rPr>
      </w:pPr>
      <w:r w:rsidRPr="00E9446D">
        <w:rPr>
          <w:rFonts w:cstheme="minorHAnsi"/>
          <w:b/>
          <w:sz w:val="18"/>
          <w:szCs w:val="18"/>
          <w:u w:val="single"/>
        </w:rPr>
        <w:t>WYJAŚNIENI</w:t>
      </w:r>
      <w:r w:rsidR="00483ED3" w:rsidRPr="00E9446D">
        <w:rPr>
          <w:rFonts w:cstheme="minorHAnsi"/>
          <w:b/>
          <w:sz w:val="18"/>
          <w:szCs w:val="18"/>
          <w:u w:val="single"/>
        </w:rPr>
        <w:t>A</w:t>
      </w:r>
      <w:r w:rsidRPr="00E9446D">
        <w:rPr>
          <w:rFonts w:cstheme="minorHAnsi"/>
          <w:b/>
          <w:sz w:val="18"/>
          <w:szCs w:val="18"/>
          <w:u w:val="single"/>
        </w:rPr>
        <w:t xml:space="preserve"> </w:t>
      </w:r>
      <w:r w:rsidR="00563CBE" w:rsidRPr="00E9446D">
        <w:rPr>
          <w:rFonts w:cstheme="minorHAnsi"/>
          <w:b/>
          <w:sz w:val="18"/>
          <w:szCs w:val="18"/>
          <w:u w:val="single"/>
        </w:rPr>
        <w:t>DO SWZ</w:t>
      </w:r>
    </w:p>
    <w:p w:rsidR="0082172A" w:rsidRDefault="00A13828" w:rsidP="002478D5">
      <w:pPr>
        <w:spacing w:line="240" w:lineRule="auto"/>
        <w:rPr>
          <w:rFonts w:cstheme="minorHAnsi"/>
          <w:sz w:val="18"/>
          <w:szCs w:val="18"/>
        </w:rPr>
      </w:pPr>
      <w:r w:rsidRPr="00E9446D">
        <w:rPr>
          <w:rFonts w:cstheme="minorHAnsi"/>
          <w:sz w:val="18"/>
          <w:szCs w:val="18"/>
        </w:rPr>
        <w:t xml:space="preserve">Na podstawie art. 284 ustawy z dnia 11 września 2021 r. Prawo zamówień publicznych (Dz.U.2019.2019 t.j. z dnia 2019.10.24), </w:t>
      </w:r>
      <w:r w:rsidR="00B061AA" w:rsidRPr="00E9446D">
        <w:rPr>
          <w:rFonts w:cstheme="minorHAnsi"/>
          <w:sz w:val="18"/>
          <w:szCs w:val="18"/>
        </w:rPr>
        <w:t>Zamawiający</w:t>
      </w:r>
      <w:r w:rsidRPr="00E9446D">
        <w:rPr>
          <w:rFonts w:cstheme="minorHAnsi"/>
          <w:sz w:val="18"/>
          <w:szCs w:val="18"/>
        </w:rPr>
        <w:t xml:space="preserve"> udziela następujących wyjaśnień na pytania dotyczące treści </w:t>
      </w:r>
      <w:proofErr w:type="spellStart"/>
      <w:r w:rsidRPr="00E9446D">
        <w:rPr>
          <w:rFonts w:cstheme="minorHAnsi"/>
          <w:sz w:val="18"/>
          <w:szCs w:val="18"/>
        </w:rPr>
        <w:t>swz</w:t>
      </w:r>
      <w:proofErr w:type="spellEnd"/>
      <w:r w:rsidRPr="00E9446D">
        <w:rPr>
          <w:rFonts w:cstheme="minorHAnsi"/>
          <w:sz w:val="18"/>
          <w:szCs w:val="18"/>
        </w:rPr>
        <w:t>:</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82172A">
        <w:rPr>
          <w:rFonts w:eastAsia="Times New Roman" w:cs="Calibri"/>
          <w:b/>
          <w:bCs/>
          <w:color w:val="000000"/>
          <w:sz w:val="19"/>
          <w:szCs w:val="19"/>
          <w:highlight w:val="green"/>
        </w:rPr>
        <w:t>Pytanie 1</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2478D5">
        <w:rPr>
          <w:rFonts w:eastAsia="Times New Roman" w:cs="Calibri"/>
          <w:color w:val="000000"/>
          <w:sz w:val="19"/>
          <w:szCs w:val="19"/>
        </w:rPr>
        <w:t>Zadanie nr 1, Część 1b, poz. 1-4</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2478D5">
        <w:rPr>
          <w:rFonts w:eastAsia="Times New Roman" w:cs="Calibri"/>
          <w:color w:val="000000"/>
          <w:sz w:val="19"/>
          <w:szCs w:val="19"/>
        </w:rPr>
        <w:t xml:space="preserve">Czy Zamawiający – w podpunktach opisanych jako:* samoprzylepna nakładka na folię służąca do odprowadzenia wydzieliny z rany do zbiornika za pomocą silikonowego drenu (dren </w:t>
      </w:r>
      <w:proofErr w:type="spellStart"/>
      <w:r w:rsidRPr="002478D5">
        <w:rPr>
          <w:rFonts w:eastAsia="Times New Roman" w:cs="Calibri"/>
          <w:color w:val="000000"/>
          <w:sz w:val="19"/>
          <w:szCs w:val="19"/>
        </w:rPr>
        <w:t>wieloświatłowy</w:t>
      </w:r>
      <w:proofErr w:type="spellEnd"/>
      <w:r w:rsidRPr="002478D5">
        <w:rPr>
          <w:rFonts w:eastAsia="Times New Roman" w:cs="Calibri"/>
          <w:color w:val="000000"/>
          <w:sz w:val="19"/>
          <w:szCs w:val="19"/>
        </w:rPr>
        <w:t>)</w:t>
      </w:r>
      <w:r>
        <w:rPr>
          <w:rFonts w:eastAsia="Times New Roman" w:cs="Calibri"/>
          <w:color w:val="000000"/>
          <w:sz w:val="19"/>
          <w:szCs w:val="19"/>
        </w:rPr>
        <w:t xml:space="preserve"> </w:t>
      </w:r>
      <w:r w:rsidRPr="002478D5">
        <w:rPr>
          <w:rFonts w:eastAsia="Times New Roman" w:cs="Calibri"/>
          <w:color w:val="000000"/>
          <w:sz w:val="19"/>
          <w:szCs w:val="19"/>
        </w:rPr>
        <w:t xml:space="preserve">dopuści samoprzylepną elastyczną nakładkę na folię służącą do odprowadzania wydzieliny z rany do zbiornika za pomocą miękkiego i elastycznego dwukanałowego drenu typu </w:t>
      </w:r>
      <w:proofErr w:type="spellStart"/>
      <w:r w:rsidRPr="002478D5">
        <w:rPr>
          <w:rFonts w:eastAsia="Times New Roman" w:cs="Calibri"/>
          <w:color w:val="000000"/>
          <w:sz w:val="19"/>
          <w:szCs w:val="19"/>
        </w:rPr>
        <w:t>Soft</w:t>
      </w:r>
      <w:proofErr w:type="spellEnd"/>
      <w:r w:rsidRPr="002478D5">
        <w:rPr>
          <w:rFonts w:eastAsia="Times New Roman" w:cs="Calibri"/>
          <w:color w:val="000000"/>
          <w:sz w:val="19"/>
          <w:szCs w:val="19"/>
        </w:rPr>
        <w:t xml:space="preserve"> Port, pozwalającego na pracę systemu nawet jeśli kanał jest zagięty lub zgnieciony?</w:t>
      </w:r>
    </w:p>
    <w:p w:rsidR="002478D5" w:rsidRPr="002478D5" w:rsidRDefault="002478D5" w:rsidP="002478D5">
      <w:pPr>
        <w:autoSpaceDE w:val="0"/>
        <w:autoSpaceDN w:val="0"/>
        <w:adjustRightInd w:val="0"/>
        <w:spacing w:after="0" w:line="240" w:lineRule="auto"/>
        <w:jc w:val="both"/>
        <w:rPr>
          <w:rFonts w:eastAsia="Times New Roman" w:cs="Calibri"/>
          <w:b/>
          <w:color w:val="000000"/>
          <w:sz w:val="19"/>
          <w:szCs w:val="19"/>
        </w:rPr>
      </w:pPr>
      <w:r w:rsidRPr="002478D5">
        <w:rPr>
          <w:rFonts w:eastAsia="Times New Roman" w:cs="Calibri"/>
          <w:b/>
          <w:color w:val="000000"/>
          <w:sz w:val="19"/>
          <w:szCs w:val="19"/>
        </w:rPr>
        <w:t>ODPOWIEDŹ: Tak,  zamawiający dopuszcza.</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82172A">
        <w:rPr>
          <w:rFonts w:eastAsia="Times New Roman" w:cs="Calibri"/>
          <w:b/>
          <w:bCs/>
          <w:color w:val="000000"/>
          <w:sz w:val="19"/>
          <w:szCs w:val="19"/>
          <w:highlight w:val="green"/>
        </w:rPr>
        <w:t>Pytanie 2</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2478D5">
        <w:rPr>
          <w:rFonts w:eastAsia="Times New Roman" w:cs="Calibri"/>
          <w:color w:val="000000"/>
          <w:sz w:val="19"/>
          <w:szCs w:val="19"/>
        </w:rPr>
        <w:t>Zadanie nr 1, Część 1b, poz. 3</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2478D5">
        <w:rPr>
          <w:rFonts w:eastAsia="Times New Roman" w:cs="Calibri"/>
          <w:color w:val="000000"/>
          <w:sz w:val="19"/>
          <w:szCs w:val="19"/>
        </w:rPr>
        <w:t>Czy Zamawiający dopuści możliwość zaoferowania jałowych osobno pakowanych opatrunków ze srebrem nanokrystalicznym w rozmiarze 10cmx10cm, kompatybilnych z terapią podciśnieniową, pozostałe parametry bez zmian?</w:t>
      </w:r>
    </w:p>
    <w:p w:rsidR="002478D5" w:rsidRPr="002478D5" w:rsidRDefault="002478D5" w:rsidP="002478D5">
      <w:pPr>
        <w:autoSpaceDE w:val="0"/>
        <w:autoSpaceDN w:val="0"/>
        <w:adjustRightInd w:val="0"/>
        <w:spacing w:after="0" w:line="240" w:lineRule="auto"/>
        <w:jc w:val="both"/>
        <w:rPr>
          <w:rFonts w:eastAsia="Times New Roman" w:cs="Calibri"/>
          <w:b/>
          <w:color w:val="000000"/>
          <w:sz w:val="19"/>
          <w:szCs w:val="19"/>
        </w:rPr>
      </w:pPr>
      <w:r w:rsidRPr="002478D5">
        <w:rPr>
          <w:rFonts w:eastAsia="Times New Roman" w:cs="Calibri"/>
          <w:b/>
          <w:color w:val="000000"/>
          <w:sz w:val="19"/>
          <w:szCs w:val="19"/>
        </w:rPr>
        <w:t>ODPOWIEDŹ: Tak,  zamawiający dopuszcza.</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82172A">
        <w:rPr>
          <w:rFonts w:eastAsia="Times New Roman" w:cs="Calibri"/>
          <w:b/>
          <w:bCs/>
          <w:color w:val="000000"/>
          <w:sz w:val="19"/>
          <w:szCs w:val="19"/>
          <w:highlight w:val="green"/>
        </w:rPr>
        <w:t>Pytanie 3</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2478D5">
        <w:rPr>
          <w:rFonts w:eastAsia="Times New Roman" w:cs="Calibri"/>
          <w:color w:val="000000"/>
          <w:sz w:val="19"/>
          <w:szCs w:val="19"/>
        </w:rPr>
        <w:t>Zadanie nr 1, Część 1b, poz. 4</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2478D5">
        <w:rPr>
          <w:rFonts w:eastAsia="Times New Roman" w:cs="Calibri"/>
          <w:color w:val="000000"/>
          <w:sz w:val="19"/>
          <w:szCs w:val="19"/>
        </w:rPr>
        <w:t>Czy Zamawiający dopuści możliwość zaoferowania jałowych osobno pakowanych opatrunków ze srebrem nanokrystalicznym w rozmiarze 20cmx10cm, kompatybilnych z terapią podciśnieniową, pozostałe parametry bez zmian?</w:t>
      </w:r>
    </w:p>
    <w:p w:rsidR="002478D5" w:rsidRPr="002478D5" w:rsidRDefault="002478D5" w:rsidP="002478D5">
      <w:pPr>
        <w:autoSpaceDE w:val="0"/>
        <w:autoSpaceDN w:val="0"/>
        <w:adjustRightInd w:val="0"/>
        <w:spacing w:after="0" w:line="240" w:lineRule="auto"/>
        <w:jc w:val="both"/>
        <w:rPr>
          <w:rFonts w:eastAsia="Times New Roman" w:cs="Calibri"/>
          <w:b/>
          <w:color w:val="000000"/>
          <w:sz w:val="19"/>
          <w:szCs w:val="19"/>
        </w:rPr>
      </w:pPr>
      <w:r w:rsidRPr="002478D5">
        <w:rPr>
          <w:rFonts w:eastAsia="Times New Roman" w:cs="Calibri"/>
          <w:b/>
          <w:color w:val="000000"/>
          <w:sz w:val="19"/>
          <w:szCs w:val="19"/>
        </w:rPr>
        <w:t>ODPOWIEDŹ: Tak,  zamawiający dopuszcza.</w:t>
      </w:r>
    </w:p>
    <w:p w:rsidR="002478D5" w:rsidRDefault="002478D5" w:rsidP="002478D5">
      <w:pPr>
        <w:spacing w:line="240" w:lineRule="auto"/>
        <w:jc w:val="both"/>
        <w:rPr>
          <w:rFonts w:eastAsia="Times New Roman" w:cs="Calibri"/>
          <w:b/>
          <w:bCs/>
          <w:sz w:val="19"/>
          <w:szCs w:val="19"/>
        </w:rPr>
      </w:pPr>
    </w:p>
    <w:p w:rsidR="002478D5" w:rsidRPr="002478D5" w:rsidRDefault="002478D5" w:rsidP="002478D5">
      <w:pPr>
        <w:spacing w:line="240" w:lineRule="auto"/>
        <w:jc w:val="both"/>
        <w:rPr>
          <w:rFonts w:eastAsia="Times New Roman" w:cs="Calibri"/>
          <w:sz w:val="19"/>
          <w:szCs w:val="19"/>
        </w:rPr>
      </w:pPr>
      <w:r w:rsidRPr="0082172A">
        <w:rPr>
          <w:rFonts w:eastAsia="Times New Roman" w:cs="Calibri"/>
          <w:b/>
          <w:bCs/>
          <w:sz w:val="19"/>
          <w:szCs w:val="19"/>
          <w:highlight w:val="green"/>
        </w:rPr>
        <w:t>Pytanie 4</w:t>
      </w:r>
    </w:p>
    <w:p w:rsidR="002478D5" w:rsidRDefault="002478D5" w:rsidP="002478D5">
      <w:pPr>
        <w:spacing w:line="240" w:lineRule="auto"/>
        <w:jc w:val="both"/>
        <w:rPr>
          <w:rFonts w:eastAsia="Times New Roman" w:cs="Calibri"/>
          <w:sz w:val="19"/>
          <w:szCs w:val="19"/>
        </w:rPr>
      </w:pPr>
      <w:r w:rsidRPr="002478D5">
        <w:rPr>
          <w:rFonts w:eastAsia="Times New Roman" w:cs="Calibri"/>
          <w:sz w:val="19"/>
          <w:szCs w:val="19"/>
        </w:rPr>
        <w:t>Zadanie nr 1, Część 1b, poz. 5</w:t>
      </w:r>
    </w:p>
    <w:p w:rsidR="002478D5" w:rsidRPr="002478D5" w:rsidRDefault="002478D5" w:rsidP="002478D5">
      <w:pPr>
        <w:spacing w:line="240" w:lineRule="auto"/>
        <w:jc w:val="both"/>
        <w:rPr>
          <w:rFonts w:eastAsia="Times New Roman" w:cs="Calibri"/>
          <w:sz w:val="19"/>
          <w:szCs w:val="19"/>
        </w:rPr>
      </w:pPr>
      <w:r w:rsidRPr="002478D5">
        <w:rPr>
          <w:rFonts w:eastAsia="Times New Roman" w:cs="Calibri"/>
          <w:sz w:val="19"/>
          <w:szCs w:val="19"/>
        </w:rPr>
        <w:t>Czy Zamawiający dopuści jednorazowy zbiornik na wydzielinę z proszkiem żelującym wydzielinę połączony z aparatem do podciśnieniowej terapii umożliwiający swobodny ruch pacjentom?</w:t>
      </w:r>
    </w:p>
    <w:p w:rsidR="002478D5" w:rsidRPr="0082172A" w:rsidRDefault="002478D5" w:rsidP="0082172A">
      <w:pPr>
        <w:spacing w:line="240" w:lineRule="auto"/>
        <w:jc w:val="both"/>
        <w:rPr>
          <w:rFonts w:eastAsia="Times New Roman" w:cs="Calibri"/>
          <w:b/>
          <w:sz w:val="19"/>
          <w:szCs w:val="19"/>
        </w:rPr>
      </w:pPr>
      <w:r w:rsidRPr="002478D5">
        <w:rPr>
          <w:rFonts w:eastAsia="Times New Roman" w:cs="Calibri"/>
          <w:b/>
          <w:sz w:val="19"/>
          <w:szCs w:val="19"/>
        </w:rPr>
        <w:t>ODPOWIEDŹ: Tak,  zamawiający dopuszcza.</w:t>
      </w:r>
    </w:p>
    <w:p w:rsidR="00D92CD2" w:rsidRPr="0082172A" w:rsidRDefault="00D92CD2" w:rsidP="0082172A">
      <w:pPr>
        <w:tabs>
          <w:tab w:val="left" w:pos="2400"/>
        </w:tabs>
        <w:spacing w:line="276" w:lineRule="auto"/>
        <w:jc w:val="both"/>
        <w:rPr>
          <w:rFonts w:eastAsia="Times New Roman" w:cs="Calibri"/>
          <w:sz w:val="18"/>
          <w:szCs w:val="18"/>
        </w:rPr>
      </w:pPr>
      <w:r w:rsidRPr="0082172A">
        <w:rPr>
          <w:rFonts w:eastAsia="Times New Roman" w:cs="Calibri"/>
          <w:b/>
          <w:bCs/>
          <w:sz w:val="18"/>
          <w:szCs w:val="18"/>
          <w:highlight w:val="green"/>
        </w:rPr>
        <w:t>Pytanie 5</w:t>
      </w:r>
    </w:p>
    <w:p w:rsidR="00D92CD2" w:rsidRPr="003F663A" w:rsidRDefault="00D92CD2" w:rsidP="003F663A">
      <w:pPr>
        <w:spacing w:line="276" w:lineRule="auto"/>
        <w:rPr>
          <w:b/>
          <w:sz w:val="18"/>
          <w:szCs w:val="18"/>
        </w:rPr>
      </w:pPr>
      <w:r w:rsidRPr="0082172A">
        <w:rPr>
          <w:b/>
          <w:sz w:val="18"/>
          <w:szCs w:val="18"/>
        </w:rPr>
        <w:t>ZADANIE NR 1, część 1a</w:t>
      </w:r>
      <w:r w:rsidR="003F663A">
        <w:rPr>
          <w:b/>
          <w:sz w:val="18"/>
          <w:szCs w:val="18"/>
        </w:rPr>
        <w:t xml:space="preserve"> </w:t>
      </w:r>
      <w:r w:rsidRPr="0082172A">
        <w:rPr>
          <w:bCs/>
          <w:sz w:val="18"/>
          <w:szCs w:val="18"/>
        </w:rPr>
        <w:t xml:space="preserve">Czy Zamawiający dopuści możliwość zaoferowania urządzenia do podciśnieniowej terapii ran wytwarzającego ciśnienie w przedziale od 20 do 200 mm/Hg, kompatybilnego ze zbiornikami na wydzielinę wyposażonymi w filtry powietrzny i węglowy </w:t>
      </w:r>
      <w:r w:rsidRPr="0082172A">
        <w:rPr>
          <w:rFonts w:cs="Arial"/>
          <w:bCs/>
          <w:sz w:val="18"/>
          <w:szCs w:val="18"/>
        </w:rPr>
        <w:t>nie pozwalające na przedostawanie się płynów, bakterii i zapachów z obszaru rany do wnętrza urządzenia? Pozostałe parametry bez zmian.</w:t>
      </w:r>
    </w:p>
    <w:p w:rsidR="00D92CD2" w:rsidRPr="0082172A" w:rsidRDefault="00D92CD2" w:rsidP="0082172A">
      <w:pPr>
        <w:spacing w:after="40" w:line="276" w:lineRule="auto"/>
        <w:jc w:val="both"/>
        <w:rPr>
          <w:rFonts w:eastAsia="Times New Roman" w:cs="Calibri"/>
          <w:b/>
          <w:sz w:val="18"/>
          <w:szCs w:val="18"/>
        </w:rPr>
      </w:pPr>
      <w:r w:rsidRPr="0082172A">
        <w:rPr>
          <w:rFonts w:eastAsia="Times New Roman" w:cs="Calibri"/>
          <w:b/>
          <w:sz w:val="18"/>
          <w:szCs w:val="18"/>
        </w:rPr>
        <w:t>ODPOWIEDŹ: Tak, zamawiający dopuszcza.</w:t>
      </w:r>
    </w:p>
    <w:p w:rsidR="00D92CD2" w:rsidRPr="0082172A" w:rsidRDefault="00D92CD2" w:rsidP="0082172A">
      <w:pPr>
        <w:spacing w:after="40" w:line="276" w:lineRule="auto"/>
        <w:jc w:val="both"/>
        <w:rPr>
          <w:rFonts w:eastAsia="Times New Roman" w:cs="Calibri"/>
          <w:b/>
          <w:sz w:val="18"/>
          <w:szCs w:val="18"/>
        </w:rPr>
      </w:pPr>
    </w:p>
    <w:p w:rsidR="00D92CD2" w:rsidRPr="0082172A" w:rsidRDefault="00D92CD2" w:rsidP="0082172A">
      <w:pPr>
        <w:spacing w:after="40" w:line="276" w:lineRule="auto"/>
        <w:jc w:val="both"/>
        <w:rPr>
          <w:bCs/>
          <w:sz w:val="18"/>
          <w:szCs w:val="18"/>
        </w:rPr>
      </w:pPr>
    </w:p>
    <w:p w:rsidR="00D92CD2" w:rsidRPr="0082172A" w:rsidRDefault="00D92CD2" w:rsidP="0082172A">
      <w:pPr>
        <w:spacing w:line="276" w:lineRule="auto"/>
        <w:jc w:val="both"/>
        <w:rPr>
          <w:b/>
          <w:sz w:val="18"/>
          <w:szCs w:val="18"/>
        </w:rPr>
      </w:pPr>
      <w:r w:rsidRPr="0082172A">
        <w:rPr>
          <w:rFonts w:eastAsia="Times New Roman" w:cs="Calibri"/>
          <w:b/>
          <w:bCs/>
          <w:sz w:val="18"/>
          <w:szCs w:val="18"/>
          <w:highlight w:val="green"/>
        </w:rPr>
        <w:lastRenderedPageBreak/>
        <w:t>Pytanie</w:t>
      </w:r>
      <w:r w:rsidRPr="0082172A">
        <w:rPr>
          <w:b/>
          <w:sz w:val="18"/>
          <w:szCs w:val="18"/>
          <w:highlight w:val="green"/>
        </w:rPr>
        <w:t xml:space="preserve"> 6</w:t>
      </w:r>
    </w:p>
    <w:p w:rsidR="00D92CD2" w:rsidRPr="0082172A" w:rsidRDefault="00D92CD2" w:rsidP="0082172A">
      <w:pPr>
        <w:spacing w:line="276" w:lineRule="auto"/>
        <w:jc w:val="both"/>
        <w:rPr>
          <w:bCs/>
          <w:sz w:val="18"/>
          <w:szCs w:val="18"/>
        </w:rPr>
      </w:pPr>
      <w:r w:rsidRPr="0082172A">
        <w:rPr>
          <w:b/>
          <w:sz w:val="18"/>
          <w:szCs w:val="18"/>
        </w:rPr>
        <w:t>ZADANIE NR 1, część 1b</w:t>
      </w:r>
    </w:p>
    <w:p w:rsidR="00D92CD2" w:rsidRPr="0082172A" w:rsidRDefault="00D92CD2" w:rsidP="0082172A">
      <w:pPr>
        <w:spacing w:line="276" w:lineRule="auto"/>
        <w:contextualSpacing/>
        <w:jc w:val="both"/>
        <w:rPr>
          <w:sz w:val="18"/>
          <w:szCs w:val="18"/>
        </w:rPr>
      </w:pPr>
      <w:r w:rsidRPr="0082172A">
        <w:rPr>
          <w:b/>
          <w:bCs/>
          <w:sz w:val="18"/>
          <w:szCs w:val="18"/>
        </w:rPr>
        <w:t>Poz. nr 1-4-</w:t>
      </w:r>
      <w:r w:rsidRPr="0082172A">
        <w:rPr>
          <w:sz w:val="18"/>
          <w:szCs w:val="18"/>
        </w:rPr>
        <w:t xml:space="preserve"> czy Zamawiający dopuści możliwość zaoferowania zestawów opatrunkowych posiadających w swoim składzie samoprzylepną nakładkę na folię z </w:t>
      </w:r>
      <w:proofErr w:type="spellStart"/>
      <w:r w:rsidRPr="0082172A">
        <w:rPr>
          <w:sz w:val="18"/>
          <w:szCs w:val="18"/>
        </w:rPr>
        <w:t>dwuświatłowym</w:t>
      </w:r>
      <w:proofErr w:type="spellEnd"/>
      <w:r w:rsidRPr="0082172A">
        <w:rPr>
          <w:sz w:val="18"/>
          <w:szCs w:val="18"/>
        </w:rPr>
        <w:t xml:space="preserve"> drenem z miękkiego </w:t>
      </w:r>
      <w:proofErr w:type="spellStart"/>
      <w:r w:rsidRPr="0082172A">
        <w:rPr>
          <w:sz w:val="18"/>
          <w:szCs w:val="18"/>
        </w:rPr>
        <w:t>poliwinylu</w:t>
      </w:r>
      <w:proofErr w:type="spellEnd"/>
      <w:r w:rsidRPr="0082172A">
        <w:rPr>
          <w:sz w:val="18"/>
          <w:szCs w:val="18"/>
        </w:rPr>
        <w:t>? Pozostałe parametry i skład bez zmian.</w:t>
      </w:r>
    </w:p>
    <w:p w:rsidR="00D92CD2" w:rsidRPr="0082172A" w:rsidRDefault="00D92CD2" w:rsidP="0082172A">
      <w:pPr>
        <w:spacing w:line="276" w:lineRule="auto"/>
        <w:contextualSpacing/>
        <w:jc w:val="both"/>
        <w:rPr>
          <w:rFonts w:eastAsia="Times New Roman" w:cs="Calibri"/>
          <w:b/>
          <w:sz w:val="18"/>
          <w:szCs w:val="18"/>
        </w:rPr>
      </w:pPr>
      <w:r w:rsidRPr="0082172A">
        <w:rPr>
          <w:rFonts w:eastAsia="Times New Roman" w:cs="Calibri"/>
          <w:b/>
          <w:sz w:val="18"/>
          <w:szCs w:val="18"/>
        </w:rPr>
        <w:t>ODPOWIEDŹ: Tak, zamawiający dopuszcza.</w:t>
      </w:r>
    </w:p>
    <w:p w:rsidR="00D92CD2" w:rsidRPr="0082172A" w:rsidRDefault="00D92CD2" w:rsidP="0082172A">
      <w:pPr>
        <w:spacing w:line="276" w:lineRule="auto"/>
        <w:contextualSpacing/>
        <w:jc w:val="both"/>
        <w:rPr>
          <w:sz w:val="18"/>
          <w:szCs w:val="18"/>
        </w:rPr>
      </w:pPr>
    </w:p>
    <w:p w:rsidR="00D92CD2" w:rsidRPr="0082172A" w:rsidRDefault="00D92CD2" w:rsidP="0082172A">
      <w:pPr>
        <w:spacing w:line="276" w:lineRule="auto"/>
        <w:contextualSpacing/>
        <w:jc w:val="both"/>
        <w:rPr>
          <w:sz w:val="18"/>
          <w:szCs w:val="18"/>
        </w:rPr>
      </w:pPr>
      <w:r w:rsidRPr="0082172A">
        <w:rPr>
          <w:rFonts w:eastAsia="Times New Roman" w:cs="Calibri"/>
          <w:b/>
          <w:bCs/>
          <w:sz w:val="18"/>
          <w:szCs w:val="18"/>
          <w:highlight w:val="green"/>
        </w:rPr>
        <w:t>Pytanie 7</w:t>
      </w:r>
    </w:p>
    <w:p w:rsidR="003F663A" w:rsidRDefault="00D92CD2" w:rsidP="0082172A">
      <w:pPr>
        <w:spacing w:line="276" w:lineRule="auto"/>
        <w:jc w:val="both"/>
        <w:rPr>
          <w:bCs/>
          <w:sz w:val="18"/>
          <w:szCs w:val="18"/>
        </w:rPr>
      </w:pPr>
      <w:r w:rsidRPr="0082172A">
        <w:rPr>
          <w:b/>
          <w:sz w:val="18"/>
          <w:szCs w:val="18"/>
        </w:rPr>
        <w:t>ZADANIE NR 1, część 1b</w:t>
      </w:r>
    </w:p>
    <w:p w:rsidR="00D92CD2" w:rsidRPr="003F663A" w:rsidRDefault="00D92CD2" w:rsidP="0082172A">
      <w:pPr>
        <w:spacing w:line="276" w:lineRule="auto"/>
        <w:jc w:val="both"/>
        <w:rPr>
          <w:bCs/>
          <w:sz w:val="18"/>
          <w:szCs w:val="18"/>
        </w:rPr>
      </w:pPr>
      <w:r w:rsidRPr="0082172A">
        <w:rPr>
          <w:b/>
          <w:sz w:val="18"/>
          <w:szCs w:val="18"/>
        </w:rPr>
        <w:t xml:space="preserve">Poz. nr 5- </w:t>
      </w:r>
      <w:r w:rsidRPr="0082172A">
        <w:rPr>
          <w:sz w:val="18"/>
          <w:szCs w:val="18"/>
        </w:rPr>
        <w:t>Czy Zamawiający dopuści możliwość zaoferowania zbiornika zawierającego środek żelujący, którego działanie bakteriobójcze polega na wiązaniu na poziomie atomowym, gromadzonej w zbiorniku wydzieliny w żel wraz z zawartymi w niej strukturami białkowymi, toksynami, enzymami czy bakteriami w sposób bezpowrotny. Takie działanie skutecznie obniża obciążenie bakteryjne łożyska rany i niszczy drobnoustroje.</w:t>
      </w:r>
    </w:p>
    <w:p w:rsidR="00D92CD2" w:rsidRPr="0082172A" w:rsidRDefault="00D92CD2" w:rsidP="0082172A">
      <w:pPr>
        <w:spacing w:line="276" w:lineRule="auto"/>
        <w:contextualSpacing/>
        <w:jc w:val="both"/>
        <w:rPr>
          <w:rFonts w:eastAsia="Times New Roman" w:cs="Calibri"/>
          <w:b/>
          <w:sz w:val="18"/>
          <w:szCs w:val="18"/>
        </w:rPr>
      </w:pPr>
      <w:r w:rsidRPr="0082172A">
        <w:rPr>
          <w:rFonts w:eastAsia="Times New Roman" w:cs="Calibri"/>
          <w:b/>
          <w:sz w:val="18"/>
          <w:szCs w:val="18"/>
        </w:rPr>
        <w:t>ODPOWIEDŹ: Tak, zamawiający dopuszcza.</w:t>
      </w:r>
    </w:p>
    <w:p w:rsidR="00D92CD2" w:rsidRPr="0082172A" w:rsidRDefault="00D92CD2" w:rsidP="0082172A">
      <w:pPr>
        <w:spacing w:line="276" w:lineRule="auto"/>
        <w:contextualSpacing/>
        <w:jc w:val="both"/>
        <w:rPr>
          <w:sz w:val="18"/>
          <w:szCs w:val="18"/>
        </w:rPr>
      </w:pPr>
    </w:p>
    <w:p w:rsidR="00D92CD2" w:rsidRPr="0082172A" w:rsidRDefault="00D92CD2" w:rsidP="0082172A">
      <w:pPr>
        <w:spacing w:line="276" w:lineRule="auto"/>
        <w:contextualSpacing/>
        <w:jc w:val="both"/>
        <w:rPr>
          <w:sz w:val="18"/>
          <w:szCs w:val="18"/>
        </w:rPr>
      </w:pPr>
      <w:r w:rsidRPr="0082172A">
        <w:rPr>
          <w:rFonts w:eastAsia="Times New Roman" w:cs="Calibri"/>
          <w:b/>
          <w:bCs/>
          <w:sz w:val="18"/>
          <w:szCs w:val="18"/>
          <w:highlight w:val="green"/>
        </w:rPr>
        <w:t>Pytanie 8</w:t>
      </w:r>
    </w:p>
    <w:p w:rsidR="00D92CD2" w:rsidRPr="0082172A" w:rsidRDefault="00D92CD2" w:rsidP="0082172A">
      <w:pPr>
        <w:spacing w:line="276" w:lineRule="auto"/>
        <w:jc w:val="both"/>
        <w:rPr>
          <w:bCs/>
          <w:sz w:val="18"/>
          <w:szCs w:val="18"/>
        </w:rPr>
      </w:pPr>
      <w:r w:rsidRPr="0082172A">
        <w:rPr>
          <w:b/>
          <w:sz w:val="18"/>
          <w:szCs w:val="18"/>
        </w:rPr>
        <w:t>ZADANIE NR 1, część 1b</w:t>
      </w:r>
    </w:p>
    <w:p w:rsidR="00D92CD2" w:rsidRPr="0082172A" w:rsidRDefault="00D92CD2" w:rsidP="0082172A">
      <w:pPr>
        <w:spacing w:after="40" w:line="276" w:lineRule="auto"/>
        <w:jc w:val="both"/>
        <w:rPr>
          <w:rFonts w:ascii="Calibri" w:hAnsi="Calibri"/>
          <w:b/>
          <w:bCs/>
          <w:sz w:val="18"/>
          <w:szCs w:val="18"/>
        </w:rPr>
      </w:pPr>
      <w:r w:rsidRPr="0082172A">
        <w:rPr>
          <w:b/>
          <w:sz w:val="18"/>
          <w:szCs w:val="18"/>
        </w:rPr>
        <w:t>Poz.</w:t>
      </w:r>
      <w:r w:rsidRPr="0082172A">
        <w:rPr>
          <w:sz w:val="18"/>
          <w:szCs w:val="18"/>
        </w:rPr>
        <w:t xml:space="preserve"> </w:t>
      </w:r>
      <w:r w:rsidRPr="0082172A">
        <w:rPr>
          <w:b/>
          <w:bCs/>
          <w:sz w:val="18"/>
          <w:szCs w:val="18"/>
        </w:rPr>
        <w:t>nr 1- 6-</w:t>
      </w:r>
      <w:r w:rsidRPr="0082172A">
        <w:rPr>
          <w:sz w:val="18"/>
          <w:szCs w:val="18"/>
        </w:rPr>
        <w:t xml:space="preserve"> Zgodnie z wytycznymi opracowanymi przez FDA według których, wszystkie komponenty systemów do terapii podciśnieniowej mające pośredni i bezpośredni kontakt z tkankami powinny być sterylne, oraz ze względu na bezpieczeństwo zdrowia i życia pacjenta poddawanego terapii podciśnieniowej, gdzie aplikacja opatrunków i zbiorników odbywa się w jałowym środowisku sali operacyjnej lub  zabiegowej, czy Zamawiający wymaga zaoferowania </w:t>
      </w:r>
      <w:r w:rsidRPr="0082172A">
        <w:rPr>
          <w:b/>
          <w:bCs/>
          <w:sz w:val="18"/>
          <w:szCs w:val="18"/>
        </w:rPr>
        <w:t>sterylnych zestawów opatrunkowych, łącznika Y oraz sterylnych zbiorników</w:t>
      </w:r>
      <w:r w:rsidRPr="0082172A">
        <w:rPr>
          <w:sz w:val="18"/>
          <w:szCs w:val="18"/>
        </w:rPr>
        <w:t xml:space="preserve"> </w:t>
      </w:r>
      <w:r w:rsidRPr="0082172A">
        <w:rPr>
          <w:b/>
          <w:bCs/>
          <w:sz w:val="18"/>
          <w:szCs w:val="18"/>
        </w:rPr>
        <w:t>na wydzielinę?</w:t>
      </w:r>
    </w:p>
    <w:p w:rsidR="00D92CD2" w:rsidRPr="0082172A" w:rsidRDefault="00D92CD2" w:rsidP="0082172A">
      <w:pPr>
        <w:spacing w:after="40" w:line="276" w:lineRule="auto"/>
        <w:jc w:val="both"/>
        <w:rPr>
          <w:rFonts w:ascii="Calibri" w:hAnsi="Calibri"/>
          <w:b/>
          <w:bCs/>
          <w:sz w:val="18"/>
          <w:szCs w:val="18"/>
        </w:rPr>
      </w:pPr>
      <w:r w:rsidRPr="0082172A">
        <w:rPr>
          <w:rFonts w:eastAsia="Times New Roman" w:cs="Calibri"/>
          <w:b/>
          <w:sz w:val="18"/>
          <w:szCs w:val="18"/>
        </w:rPr>
        <w:t>ODPOWIEDŹ: Zamawiający wymaga sterylnych opatrunków, pozostałe akcesoria- zamawiający dopuszcza ,nie wymaga.</w:t>
      </w:r>
    </w:p>
    <w:p w:rsidR="00D92CD2" w:rsidRPr="0082172A" w:rsidRDefault="00D92CD2" w:rsidP="0082172A">
      <w:pPr>
        <w:pStyle w:val="Akapitzlist"/>
        <w:spacing w:line="276" w:lineRule="auto"/>
        <w:ind w:left="284"/>
        <w:contextualSpacing/>
        <w:jc w:val="both"/>
        <w:rPr>
          <w:sz w:val="18"/>
          <w:szCs w:val="18"/>
        </w:rPr>
      </w:pPr>
    </w:p>
    <w:p w:rsidR="00D92CD2" w:rsidRPr="0082172A" w:rsidRDefault="00D92CD2" w:rsidP="0082172A">
      <w:pPr>
        <w:spacing w:line="276" w:lineRule="auto"/>
        <w:jc w:val="both"/>
        <w:rPr>
          <w:b/>
          <w:bCs/>
          <w:sz w:val="18"/>
          <w:szCs w:val="18"/>
        </w:rPr>
      </w:pPr>
      <w:r w:rsidRPr="0082172A">
        <w:rPr>
          <w:b/>
          <w:bCs/>
          <w:sz w:val="18"/>
          <w:szCs w:val="18"/>
          <w:highlight w:val="green"/>
        </w:rPr>
        <w:t>PROJEKT UMOWY</w:t>
      </w:r>
    </w:p>
    <w:p w:rsidR="00D92CD2" w:rsidRPr="0082172A" w:rsidRDefault="00D92CD2" w:rsidP="0082172A">
      <w:pPr>
        <w:autoSpaceDE w:val="0"/>
        <w:autoSpaceDN w:val="0"/>
        <w:adjustRightInd w:val="0"/>
        <w:spacing w:after="0" w:line="276" w:lineRule="auto"/>
        <w:jc w:val="both"/>
        <w:rPr>
          <w:rFonts w:eastAsia="Times New Roman" w:cs="Calibri"/>
          <w:sz w:val="18"/>
          <w:szCs w:val="18"/>
        </w:rPr>
      </w:pPr>
      <w:r w:rsidRPr="0082172A">
        <w:rPr>
          <w:rFonts w:eastAsia="Times New Roman" w:cs="Calibri"/>
          <w:b/>
          <w:bCs/>
          <w:sz w:val="18"/>
          <w:szCs w:val="18"/>
          <w:highlight w:val="green"/>
        </w:rPr>
        <w:t>Pytanie 1</w:t>
      </w:r>
    </w:p>
    <w:p w:rsidR="00D92CD2" w:rsidRPr="0082172A" w:rsidRDefault="00D92CD2" w:rsidP="0082172A">
      <w:pPr>
        <w:spacing w:after="0" w:line="276" w:lineRule="auto"/>
        <w:jc w:val="both"/>
        <w:rPr>
          <w:bCs/>
          <w:sz w:val="18"/>
          <w:szCs w:val="18"/>
        </w:rPr>
      </w:pPr>
      <w:r w:rsidRPr="0082172A">
        <w:rPr>
          <w:b/>
          <w:sz w:val="18"/>
          <w:szCs w:val="18"/>
        </w:rPr>
        <w:t xml:space="preserve">§ 3, ust. 5; § 17, ust. 1- </w:t>
      </w:r>
      <w:r w:rsidRPr="0082172A">
        <w:rPr>
          <w:bCs/>
          <w:sz w:val="18"/>
          <w:szCs w:val="18"/>
        </w:rPr>
        <w:t>wnosimy o modyfikację umowy poprzez wykreślenie zapisów w/w ustępu ze względu na fakt, iż dokonanie zakupu zastępczego przedmiotu umowy skutkować brakiem kompatybilności danego asortymentu z urządzeniem do podciśnieniowej terapii leczenia ran, który będą Państwo dzierżawić.</w:t>
      </w:r>
    </w:p>
    <w:p w:rsidR="00D92CD2" w:rsidRPr="0082172A" w:rsidRDefault="00D92CD2" w:rsidP="0082172A">
      <w:pPr>
        <w:spacing w:after="0" w:line="276" w:lineRule="auto"/>
        <w:jc w:val="both"/>
        <w:rPr>
          <w:rFonts w:eastAsia="Times New Roman" w:cs="Calibri"/>
          <w:b/>
          <w:sz w:val="18"/>
          <w:szCs w:val="18"/>
        </w:rPr>
      </w:pPr>
      <w:r w:rsidRPr="0082172A">
        <w:rPr>
          <w:rFonts w:eastAsia="Times New Roman" w:cs="Calibri"/>
          <w:b/>
          <w:sz w:val="18"/>
          <w:szCs w:val="18"/>
        </w:rPr>
        <w:t xml:space="preserve">ODPOWIEDŹ: Zamawiający nie wyraża zgody na modyfikację umowy. W razie konieczności zamawiający może wydzierżawić urządzenie </w:t>
      </w:r>
      <w:proofErr w:type="spellStart"/>
      <w:r w:rsidRPr="0082172A">
        <w:rPr>
          <w:rFonts w:eastAsia="Times New Roman" w:cs="Calibri"/>
          <w:b/>
          <w:sz w:val="18"/>
          <w:szCs w:val="18"/>
        </w:rPr>
        <w:t>Vac</w:t>
      </w:r>
      <w:proofErr w:type="spellEnd"/>
      <w:r w:rsidRPr="0082172A">
        <w:rPr>
          <w:rFonts w:eastAsia="Times New Roman" w:cs="Calibri"/>
          <w:b/>
          <w:sz w:val="18"/>
          <w:szCs w:val="18"/>
        </w:rPr>
        <w:t>.</w:t>
      </w:r>
    </w:p>
    <w:p w:rsidR="00D92CD2" w:rsidRPr="0082172A" w:rsidRDefault="00D92CD2" w:rsidP="0082172A">
      <w:pPr>
        <w:spacing w:after="0" w:line="276" w:lineRule="auto"/>
        <w:jc w:val="both"/>
        <w:rPr>
          <w:color w:val="FF0000"/>
          <w:sz w:val="18"/>
          <w:szCs w:val="18"/>
          <w:lang w:eastAsia="pl-PL"/>
        </w:rPr>
      </w:pPr>
    </w:p>
    <w:p w:rsidR="00D92CD2" w:rsidRPr="0082172A" w:rsidRDefault="00D92CD2" w:rsidP="0082172A">
      <w:pPr>
        <w:autoSpaceDE w:val="0"/>
        <w:autoSpaceDN w:val="0"/>
        <w:adjustRightInd w:val="0"/>
        <w:spacing w:line="276" w:lineRule="auto"/>
        <w:jc w:val="both"/>
        <w:rPr>
          <w:rFonts w:eastAsia="Times New Roman" w:cs="Calibri"/>
          <w:color w:val="000000"/>
          <w:sz w:val="18"/>
          <w:szCs w:val="18"/>
          <w:highlight w:val="green"/>
        </w:rPr>
      </w:pPr>
      <w:r w:rsidRPr="0082172A">
        <w:rPr>
          <w:rFonts w:eastAsia="Times New Roman" w:cs="Calibri"/>
          <w:b/>
          <w:bCs/>
          <w:color w:val="000000"/>
          <w:sz w:val="18"/>
          <w:szCs w:val="18"/>
          <w:highlight w:val="green"/>
        </w:rPr>
        <w:t>Pytanie 2</w:t>
      </w:r>
    </w:p>
    <w:p w:rsidR="00D92CD2" w:rsidRPr="00616B81" w:rsidRDefault="00D92CD2" w:rsidP="0082172A">
      <w:pPr>
        <w:spacing w:after="0" w:line="276" w:lineRule="auto"/>
        <w:jc w:val="both"/>
        <w:rPr>
          <w:sz w:val="18"/>
          <w:szCs w:val="18"/>
        </w:rPr>
      </w:pPr>
      <w:r w:rsidRPr="00616B81">
        <w:rPr>
          <w:b/>
          <w:sz w:val="18"/>
          <w:szCs w:val="18"/>
        </w:rPr>
        <w:t xml:space="preserve">§ 9, ust. 1a- </w:t>
      </w:r>
      <w:r w:rsidRPr="00616B81">
        <w:rPr>
          <w:bCs/>
          <w:sz w:val="18"/>
          <w:szCs w:val="18"/>
        </w:rPr>
        <w:t>zwracamy się z prośbą do Zamawiającego o modyfikację zapisów umowy poprzez dopuszczenie możliwości przedstawienia</w:t>
      </w:r>
      <w:r w:rsidRPr="00616B81">
        <w:rPr>
          <w:b/>
          <w:sz w:val="18"/>
          <w:szCs w:val="18"/>
        </w:rPr>
        <w:t xml:space="preserve"> </w:t>
      </w:r>
      <w:r w:rsidRPr="00616B81">
        <w:rPr>
          <w:sz w:val="18"/>
          <w:szCs w:val="18"/>
        </w:rPr>
        <w:t>protokołu z przeglądu serwisowego (w miejsce świadectwa walidacji) po wykonanym przeglądzie technicznym? Dodatkowo informacje o dokonanych pracach serwisowych/ stanie technicznym wprowadzane są do paszportu technicznego urządzenia.</w:t>
      </w:r>
    </w:p>
    <w:p w:rsidR="00D92CD2" w:rsidRPr="00616B81" w:rsidRDefault="00D92CD2" w:rsidP="0082172A">
      <w:pPr>
        <w:spacing w:after="0" w:line="276" w:lineRule="auto"/>
        <w:jc w:val="both"/>
        <w:rPr>
          <w:rFonts w:eastAsia="Times New Roman" w:cs="Calibri"/>
          <w:b/>
          <w:sz w:val="18"/>
          <w:szCs w:val="18"/>
        </w:rPr>
      </w:pPr>
      <w:r w:rsidRPr="00616B81">
        <w:rPr>
          <w:rFonts w:eastAsia="Times New Roman" w:cs="Calibri"/>
          <w:b/>
          <w:sz w:val="18"/>
          <w:szCs w:val="18"/>
        </w:rPr>
        <w:t xml:space="preserve">ODPOWIEDŹ: Zamawiający wyraża </w:t>
      </w:r>
      <w:r w:rsidR="00616B81">
        <w:rPr>
          <w:rFonts w:eastAsia="Times New Roman" w:cs="Calibri"/>
          <w:b/>
          <w:sz w:val="18"/>
          <w:szCs w:val="18"/>
        </w:rPr>
        <w:t xml:space="preserve">zgodę na modyfikację powyższego  zapisu i dokonana modyfikacji </w:t>
      </w:r>
      <w:proofErr w:type="spellStart"/>
      <w:r w:rsidR="00616B81">
        <w:rPr>
          <w:rFonts w:eastAsia="Times New Roman" w:cs="Calibri"/>
          <w:b/>
          <w:sz w:val="18"/>
          <w:szCs w:val="18"/>
        </w:rPr>
        <w:t>swz</w:t>
      </w:r>
      <w:proofErr w:type="spellEnd"/>
      <w:r w:rsidR="00616B81">
        <w:rPr>
          <w:rFonts w:eastAsia="Times New Roman" w:cs="Calibri"/>
          <w:b/>
          <w:sz w:val="18"/>
          <w:szCs w:val="18"/>
        </w:rPr>
        <w:t xml:space="preserve">  w tym zakresie.</w:t>
      </w:r>
    </w:p>
    <w:p w:rsidR="00D92CD2" w:rsidRPr="0082172A" w:rsidRDefault="00D92CD2" w:rsidP="0082172A">
      <w:pPr>
        <w:spacing w:after="0" w:line="276" w:lineRule="auto"/>
        <w:jc w:val="both"/>
        <w:rPr>
          <w:color w:val="FF0000"/>
          <w:sz w:val="18"/>
          <w:szCs w:val="18"/>
          <w:lang w:eastAsia="pl-PL"/>
        </w:rPr>
      </w:pPr>
    </w:p>
    <w:p w:rsidR="00D92CD2" w:rsidRPr="0082172A" w:rsidRDefault="00D92CD2" w:rsidP="0082172A">
      <w:pPr>
        <w:autoSpaceDE w:val="0"/>
        <w:autoSpaceDN w:val="0"/>
        <w:adjustRightInd w:val="0"/>
        <w:spacing w:line="276" w:lineRule="auto"/>
        <w:jc w:val="both"/>
        <w:rPr>
          <w:rFonts w:eastAsia="Times New Roman" w:cs="Calibri"/>
          <w:color w:val="000000"/>
          <w:sz w:val="18"/>
          <w:szCs w:val="18"/>
        </w:rPr>
      </w:pPr>
      <w:r w:rsidRPr="0082172A">
        <w:rPr>
          <w:rFonts w:eastAsia="Times New Roman" w:cs="Calibri"/>
          <w:b/>
          <w:bCs/>
          <w:color w:val="000000"/>
          <w:sz w:val="18"/>
          <w:szCs w:val="18"/>
          <w:highlight w:val="green"/>
        </w:rPr>
        <w:t>Pytanie 3</w:t>
      </w:r>
      <w:bookmarkStart w:id="0" w:name="_GoBack"/>
      <w:bookmarkEnd w:id="0"/>
    </w:p>
    <w:p w:rsidR="00D92CD2" w:rsidRPr="0082172A" w:rsidRDefault="00D92CD2" w:rsidP="0082172A">
      <w:pPr>
        <w:spacing w:after="0" w:line="276" w:lineRule="auto"/>
        <w:jc w:val="both"/>
        <w:rPr>
          <w:rFonts w:cs="Arial"/>
          <w:sz w:val="18"/>
          <w:szCs w:val="18"/>
          <w:lang w:eastAsia="pl-PL"/>
        </w:rPr>
      </w:pPr>
      <w:r w:rsidRPr="0082172A">
        <w:rPr>
          <w:rFonts w:cs="Arial"/>
          <w:b/>
          <w:sz w:val="18"/>
          <w:szCs w:val="18"/>
        </w:rPr>
        <w:t>§ 18, ust. 1 a-b</w:t>
      </w:r>
      <w:r w:rsidRPr="0082172A">
        <w:rPr>
          <w:rFonts w:cs="Arial"/>
          <w:sz w:val="18"/>
          <w:szCs w:val="18"/>
        </w:rPr>
        <w:t>- wnosimy o zmianę zapisów umowy dotyczących zastrzegania kar umownych i</w:t>
      </w:r>
      <w:r w:rsidRPr="0082172A">
        <w:rPr>
          <w:rFonts w:cs="Arial"/>
          <w:sz w:val="18"/>
          <w:szCs w:val="18"/>
          <w:lang w:eastAsia="pl-PL"/>
        </w:rPr>
        <w:t xml:space="preserve"> obniżenie ich wysokości w następującym zakresie:</w:t>
      </w:r>
    </w:p>
    <w:p w:rsidR="00D92CD2" w:rsidRPr="0082172A" w:rsidRDefault="00D92CD2" w:rsidP="0082172A">
      <w:pPr>
        <w:spacing w:line="276" w:lineRule="auto"/>
        <w:ind w:left="284"/>
        <w:jc w:val="both"/>
        <w:rPr>
          <w:rFonts w:cs="Arial"/>
          <w:sz w:val="18"/>
          <w:szCs w:val="18"/>
          <w:lang w:eastAsia="pl-PL"/>
        </w:rPr>
      </w:pPr>
      <w:r w:rsidRPr="0082172A">
        <w:rPr>
          <w:rFonts w:cs="Arial"/>
          <w:sz w:val="18"/>
          <w:szCs w:val="18"/>
          <w:lang w:eastAsia="pl-PL"/>
        </w:rPr>
        <w:lastRenderedPageBreak/>
        <w:t>-  §18 ust. 1a do kwoty 5% wartości niezrealizowanej części umowy</w:t>
      </w:r>
    </w:p>
    <w:p w:rsidR="00D92CD2" w:rsidRPr="0082172A" w:rsidRDefault="00D92CD2" w:rsidP="0082172A">
      <w:pPr>
        <w:spacing w:line="276" w:lineRule="auto"/>
        <w:ind w:left="284"/>
        <w:jc w:val="both"/>
        <w:rPr>
          <w:rFonts w:cs="Arial"/>
          <w:sz w:val="18"/>
          <w:szCs w:val="18"/>
          <w:lang w:eastAsia="pl-PL"/>
        </w:rPr>
      </w:pPr>
      <w:r w:rsidRPr="0082172A">
        <w:rPr>
          <w:rFonts w:cs="Arial"/>
          <w:sz w:val="18"/>
          <w:szCs w:val="18"/>
          <w:lang w:eastAsia="pl-PL"/>
        </w:rPr>
        <w:t>-  §18 ust. 1b do kwoty 0,5% wartości niedostarczonej bądź reklamowanej części zamówienia</w:t>
      </w:r>
    </w:p>
    <w:p w:rsidR="00D92CD2" w:rsidRPr="0082172A" w:rsidRDefault="00D92CD2" w:rsidP="0082172A">
      <w:pPr>
        <w:spacing w:line="276" w:lineRule="auto"/>
        <w:ind w:left="284"/>
        <w:jc w:val="both"/>
        <w:rPr>
          <w:rFonts w:cs="Arial"/>
          <w:sz w:val="18"/>
          <w:szCs w:val="18"/>
          <w:lang w:eastAsia="pl-PL"/>
        </w:rPr>
      </w:pPr>
      <w:r w:rsidRPr="0082172A">
        <w:rPr>
          <w:rFonts w:cs="Arial"/>
          <w:sz w:val="18"/>
          <w:szCs w:val="18"/>
          <w:lang w:eastAsia="pl-PL"/>
        </w:rPr>
        <w:t>-  §18 ust. 1d do kwoty 10 zł za każdy dzień zwłoki w dostarczeniu dokumentów, o których mowa w § 2 ust.  2</w:t>
      </w:r>
    </w:p>
    <w:p w:rsidR="00D92CD2" w:rsidRPr="0082172A" w:rsidRDefault="00D92CD2" w:rsidP="0082172A">
      <w:pPr>
        <w:spacing w:line="276" w:lineRule="auto"/>
        <w:ind w:left="284"/>
        <w:jc w:val="both"/>
        <w:rPr>
          <w:rFonts w:cs="Arial"/>
          <w:sz w:val="18"/>
          <w:szCs w:val="18"/>
          <w:lang w:eastAsia="pl-PL"/>
        </w:rPr>
      </w:pPr>
      <w:r w:rsidRPr="0082172A">
        <w:rPr>
          <w:rFonts w:cs="Arial"/>
          <w:sz w:val="18"/>
          <w:szCs w:val="18"/>
          <w:lang w:eastAsia="pl-PL"/>
        </w:rPr>
        <w:t>-  §18 ust. 1e do kwoty 100 zł za każdy dzień zwłoki w dostarczeniu i zainstalowaniu urządzenia</w:t>
      </w:r>
    </w:p>
    <w:p w:rsidR="00D92CD2" w:rsidRPr="0082172A" w:rsidRDefault="00D92CD2" w:rsidP="0082172A">
      <w:pPr>
        <w:tabs>
          <w:tab w:val="left" w:pos="2400"/>
        </w:tabs>
        <w:spacing w:line="276" w:lineRule="auto"/>
        <w:jc w:val="both"/>
        <w:rPr>
          <w:rFonts w:eastAsia="Times New Roman" w:cs="Calibri"/>
          <w:b/>
          <w:sz w:val="18"/>
          <w:szCs w:val="18"/>
        </w:rPr>
      </w:pPr>
      <w:r w:rsidRPr="0082172A">
        <w:rPr>
          <w:rFonts w:eastAsia="Times New Roman" w:cs="Calibri"/>
          <w:b/>
          <w:sz w:val="18"/>
          <w:szCs w:val="18"/>
        </w:rPr>
        <w:t>ODPOWIEDŹ:</w:t>
      </w:r>
      <w:r w:rsidR="0082172A" w:rsidRPr="0082172A">
        <w:rPr>
          <w:rFonts w:eastAsia="Times New Roman" w:cs="Calibri"/>
          <w:b/>
          <w:sz w:val="18"/>
          <w:szCs w:val="18"/>
        </w:rPr>
        <w:t xml:space="preserve"> Zamawiający nie wyraża zgody na dokonanie zmian w zapisach umowy dotyczących kar umownych.</w:t>
      </w:r>
    </w:p>
    <w:p w:rsidR="00D92CD2" w:rsidRPr="0082172A" w:rsidRDefault="00D92CD2" w:rsidP="0082172A">
      <w:pPr>
        <w:tabs>
          <w:tab w:val="left" w:pos="2400"/>
        </w:tabs>
        <w:spacing w:line="276" w:lineRule="auto"/>
        <w:jc w:val="both"/>
        <w:rPr>
          <w:rFonts w:eastAsia="Times New Roman" w:cs="Calibri"/>
          <w:b/>
          <w:sz w:val="18"/>
          <w:szCs w:val="18"/>
        </w:rPr>
      </w:pPr>
    </w:p>
    <w:p w:rsidR="00D92CD2" w:rsidRDefault="00D92CD2" w:rsidP="002478D5">
      <w:pPr>
        <w:tabs>
          <w:tab w:val="left" w:pos="2400"/>
        </w:tabs>
        <w:jc w:val="both"/>
        <w:rPr>
          <w:rFonts w:eastAsia="Times New Roman" w:cs="Calibri"/>
          <w:sz w:val="19"/>
          <w:szCs w:val="19"/>
        </w:rPr>
      </w:pPr>
    </w:p>
    <w:p w:rsidR="00D92CD2" w:rsidRDefault="00D92CD2" w:rsidP="002478D5">
      <w:pPr>
        <w:tabs>
          <w:tab w:val="left" w:pos="2400"/>
        </w:tabs>
        <w:jc w:val="both"/>
        <w:rPr>
          <w:rFonts w:eastAsia="Times New Roman" w:cs="Calibri"/>
          <w:sz w:val="19"/>
          <w:szCs w:val="19"/>
        </w:rPr>
      </w:pPr>
    </w:p>
    <w:p w:rsidR="00D92CD2" w:rsidRDefault="00D92CD2" w:rsidP="002478D5">
      <w:pPr>
        <w:tabs>
          <w:tab w:val="left" w:pos="2400"/>
        </w:tabs>
        <w:jc w:val="both"/>
        <w:rPr>
          <w:rFonts w:eastAsia="Times New Roman" w:cs="Calibri"/>
          <w:sz w:val="19"/>
          <w:szCs w:val="19"/>
        </w:rPr>
      </w:pPr>
    </w:p>
    <w:p w:rsidR="00D92CD2" w:rsidRDefault="00D92CD2" w:rsidP="002478D5">
      <w:pPr>
        <w:tabs>
          <w:tab w:val="left" w:pos="2400"/>
        </w:tabs>
        <w:jc w:val="both"/>
        <w:rPr>
          <w:rFonts w:eastAsia="Times New Roman" w:cs="Calibri"/>
          <w:sz w:val="19"/>
          <w:szCs w:val="19"/>
        </w:rPr>
      </w:pPr>
    </w:p>
    <w:p w:rsidR="00D92CD2" w:rsidRPr="002478D5" w:rsidRDefault="00D92CD2" w:rsidP="002478D5">
      <w:pPr>
        <w:tabs>
          <w:tab w:val="left" w:pos="2400"/>
        </w:tabs>
        <w:jc w:val="both"/>
        <w:rPr>
          <w:rFonts w:eastAsia="Times New Roman" w:cs="Calibri"/>
          <w:sz w:val="19"/>
          <w:szCs w:val="19"/>
        </w:rPr>
        <w:sectPr w:rsidR="00D92CD2" w:rsidRPr="002478D5"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98153E" w:rsidRPr="00E9446D" w:rsidRDefault="0098153E" w:rsidP="00792079">
      <w:pPr>
        <w:spacing w:line="276" w:lineRule="auto"/>
        <w:rPr>
          <w:rFonts w:cstheme="minorHAnsi"/>
          <w:sz w:val="18"/>
          <w:szCs w:val="18"/>
        </w:rPr>
      </w:pPr>
      <w:bookmarkStart w:id="2" w:name="_Hlk12607031"/>
      <w:r w:rsidRPr="00E9446D">
        <w:rPr>
          <w:rFonts w:cstheme="minorHAnsi"/>
          <w:sz w:val="18"/>
          <w:szCs w:val="18"/>
          <w:lang w:eastAsia="pl-PL"/>
        </w:rPr>
        <w:t>Wykonawcy są zobowiązani uwzględnić powyższe wyjaśnienia podczas sporządzania i składania ofert.</w:t>
      </w:r>
    </w:p>
    <w:p w:rsidR="0098153E" w:rsidRPr="00206CD0" w:rsidRDefault="0098153E" w:rsidP="00206CD0">
      <w:pPr>
        <w:widowControl w:val="0"/>
        <w:spacing w:line="276" w:lineRule="auto"/>
        <w:ind w:left="4956" w:firstLine="708"/>
        <w:jc w:val="both"/>
        <w:rPr>
          <w:rFonts w:cstheme="minorHAnsi"/>
          <w:b/>
          <w:i/>
          <w:sz w:val="19"/>
          <w:szCs w:val="19"/>
        </w:rPr>
      </w:pPr>
      <w:r w:rsidRPr="00206CD0">
        <w:rPr>
          <w:rFonts w:cstheme="minorHAnsi"/>
          <w:b/>
          <w:i/>
          <w:sz w:val="19"/>
          <w:szCs w:val="19"/>
        </w:rPr>
        <w:t>Z poważaniem</w:t>
      </w:r>
    </w:p>
    <w:p w:rsidR="0098153E" w:rsidRPr="00206CD0" w:rsidRDefault="0098153E" w:rsidP="00206CD0">
      <w:pPr>
        <w:widowControl w:val="0"/>
        <w:spacing w:line="276" w:lineRule="auto"/>
        <w:ind w:left="4956"/>
        <w:jc w:val="both"/>
        <w:rPr>
          <w:rFonts w:cstheme="minorHAnsi"/>
          <w:sz w:val="19"/>
          <w:szCs w:val="19"/>
        </w:rPr>
      </w:pPr>
      <w:r w:rsidRPr="00206CD0">
        <w:rPr>
          <w:rFonts w:cstheme="minorHAnsi"/>
          <w:sz w:val="19"/>
          <w:szCs w:val="19"/>
        </w:rPr>
        <w:t xml:space="preserve">  </w:t>
      </w:r>
      <w:r w:rsidR="009C3D29" w:rsidRPr="00206CD0">
        <w:rPr>
          <w:rFonts w:cstheme="minorHAnsi"/>
          <w:sz w:val="19"/>
          <w:szCs w:val="19"/>
        </w:rPr>
        <w:t>Dyrektor SPSK-2 w Szczecinie</w:t>
      </w:r>
    </w:p>
    <w:p w:rsidR="003F663A" w:rsidRDefault="002478D5" w:rsidP="002478D5">
      <w:pPr>
        <w:widowControl w:val="0"/>
        <w:spacing w:line="276" w:lineRule="auto"/>
        <w:rPr>
          <w:rFonts w:cstheme="minorHAnsi"/>
          <w:sz w:val="19"/>
          <w:szCs w:val="19"/>
        </w:rPr>
      </w:pPr>
      <w:r>
        <w:rPr>
          <w:rFonts w:cstheme="minorHAnsi"/>
          <w:sz w:val="19"/>
          <w:szCs w:val="19"/>
        </w:rPr>
        <w:t xml:space="preserve">    </w:t>
      </w:r>
    </w:p>
    <w:p w:rsidR="003F663A" w:rsidRDefault="003F663A" w:rsidP="002478D5">
      <w:pPr>
        <w:widowControl w:val="0"/>
        <w:spacing w:line="276" w:lineRule="auto"/>
        <w:rPr>
          <w:rFonts w:cstheme="minorHAnsi"/>
          <w:sz w:val="19"/>
          <w:szCs w:val="19"/>
        </w:rPr>
      </w:pPr>
    </w:p>
    <w:p w:rsidR="003F663A" w:rsidRDefault="003F663A" w:rsidP="002478D5">
      <w:pPr>
        <w:widowControl w:val="0"/>
        <w:spacing w:line="276" w:lineRule="auto"/>
        <w:rPr>
          <w:rFonts w:cstheme="minorHAnsi"/>
          <w:sz w:val="19"/>
          <w:szCs w:val="19"/>
        </w:rPr>
      </w:pPr>
    </w:p>
    <w:p w:rsidR="003F663A" w:rsidRDefault="003F663A" w:rsidP="002478D5">
      <w:pPr>
        <w:widowControl w:val="0"/>
        <w:spacing w:line="276" w:lineRule="auto"/>
        <w:rPr>
          <w:rFonts w:cstheme="minorHAnsi"/>
          <w:sz w:val="19"/>
          <w:szCs w:val="19"/>
        </w:rPr>
      </w:pPr>
    </w:p>
    <w:p w:rsidR="003F663A" w:rsidRDefault="003F663A" w:rsidP="002478D5">
      <w:pPr>
        <w:widowControl w:val="0"/>
        <w:spacing w:line="276" w:lineRule="auto"/>
        <w:rPr>
          <w:rFonts w:cstheme="minorHAnsi"/>
          <w:sz w:val="19"/>
          <w:szCs w:val="19"/>
        </w:rPr>
      </w:pPr>
    </w:p>
    <w:p w:rsidR="003F663A" w:rsidRDefault="003F663A" w:rsidP="002478D5">
      <w:pPr>
        <w:widowControl w:val="0"/>
        <w:spacing w:line="276" w:lineRule="auto"/>
        <w:rPr>
          <w:rFonts w:cstheme="minorHAnsi"/>
          <w:sz w:val="19"/>
          <w:szCs w:val="19"/>
        </w:rPr>
      </w:pPr>
    </w:p>
    <w:p w:rsidR="003F663A" w:rsidRDefault="003F663A" w:rsidP="002478D5">
      <w:pPr>
        <w:widowControl w:val="0"/>
        <w:spacing w:line="276" w:lineRule="auto"/>
        <w:rPr>
          <w:rFonts w:cstheme="minorHAnsi"/>
          <w:sz w:val="19"/>
          <w:szCs w:val="19"/>
        </w:rPr>
      </w:pPr>
    </w:p>
    <w:p w:rsidR="003F663A" w:rsidRDefault="003F663A" w:rsidP="002478D5">
      <w:pPr>
        <w:widowControl w:val="0"/>
        <w:spacing w:line="276" w:lineRule="auto"/>
        <w:rPr>
          <w:rFonts w:cstheme="minorHAnsi"/>
          <w:sz w:val="19"/>
          <w:szCs w:val="19"/>
        </w:rPr>
      </w:pPr>
    </w:p>
    <w:p w:rsidR="009F1D32" w:rsidRDefault="0098153E" w:rsidP="009F1D32">
      <w:pPr>
        <w:widowControl w:val="0"/>
        <w:spacing w:line="276" w:lineRule="auto"/>
        <w:jc w:val="both"/>
        <w:rPr>
          <w:rFonts w:cstheme="minorHAnsi"/>
          <w:sz w:val="19"/>
          <w:szCs w:val="19"/>
        </w:rPr>
      </w:pPr>
      <w:r w:rsidRPr="00206CD0">
        <w:rPr>
          <w:rFonts w:cstheme="minorHAnsi"/>
          <w:sz w:val="19"/>
          <w:szCs w:val="19"/>
        </w:rPr>
        <w:tab/>
      </w:r>
      <w:r w:rsidRPr="00206CD0">
        <w:rPr>
          <w:rFonts w:cstheme="minorHAnsi"/>
          <w:sz w:val="19"/>
          <w:szCs w:val="19"/>
        </w:rPr>
        <w:tab/>
      </w:r>
      <w:r w:rsidRPr="00206CD0">
        <w:rPr>
          <w:rFonts w:cstheme="minorHAnsi"/>
          <w:sz w:val="19"/>
          <w:szCs w:val="19"/>
        </w:rPr>
        <w:tab/>
      </w:r>
      <w:r w:rsidRPr="00206CD0">
        <w:rPr>
          <w:rFonts w:cstheme="minorHAnsi"/>
          <w:sz w:val="19"/>
          <w:szCs w:val="19"/>
        </w:rPr>
        <w:tab/>
      </w:r>
      <w:r w:rsidRPr="00206CD0">
        <w:rPr>
          <w:rFonts w:cstheme="minorHAnsi"/>
          <w:sz w:val="19"/>
          <w:szCs w:val="19"/>
        </w:rPr>
        <w:tab/>
        <w:t xml:space="preserve">         </w:t>
      </w:r>
    </w:p>
    <w:p w:rsidR="00F94421" w:rsidRPr="00206CD0" w:rsidRDefault="00F94421" w:rsidP="009F1D32">
      <w:pPr>
        <w:widowControl w:val="0"/>
        <w:spacing w:line="276" w:lineRule="auto"/>
        <w:jc w:val="both"/>
        <w:rPr>
          <w:rFonts w:cstheme="minorHAnsi"/>
          <w:sz w:val="19"/>
          <w:szCs w:val="19"/>
        </w:rPr>
      </w:pPr>
    </w:p>
    <w:p w:rsidR="00F94421" w:rsidRPr="00206CD0" w:rsidRDefault="00F94421" w:rsidP="00206CD0">
      <w:pPr>
        <w:spacing w:after="200" w:line="276" w:lineRule="auto"/>
        <w:rPr>
          <w:rFonts w:cstheme="minorHAnsi"/>
          <w:sz w:val="19"/>
          <w:szCs w:val="19"/>
        </w:rPr>
      </w:pPr>
      <w:r w:rsidRPr="00206CD0">
        <w:rPr>
          <w:rFonts w:cstheme="minorHAnsi"/>
          <w:sz w:val="19"/>
          <w:szCs w:val="19"/>
        </w:rPr>
        <w:br w:type="page"/>
      </w:r>
    </w:p>
    <w:p w:rsidR="00F94421" w:rsidRPr="004E3913" w:rsidRDefault="00F94421" w:rsidP="00F94421">
      <w:pPr>
        <w:rPr>
          <w:rFonts w:cstheme="minorHAnsi"/>
        </w:rPr>
      </w:pPr>
    </w:p>
    <w:p w:rsidR="00F94421" w:rsidRPr="004E3913" w:rsidRDefault="00F94421" w:rsidP="00F94421">
      <w:pPr>
        <w:rPr>
          <w:rFonts w:cstheme="minorHAnsi"/>
        </w:rPr>
      </w:pPr>
    </w:p>
    <w:p w:rsidR="00F94421" w:rsidRPr="004E3913" w:rsidRDefault="00F94421"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shd w:val="clear" w:color="auto" w:fill="FFFFFF"/>
        </w:rPr>
      </w:pPr>
    </w:p>
    <w:p w:rsidR="00E32D59" w:rsidRPr="004E3913" w:rsidRDefault="00E32D59" w:rsidP="00E32D59">
      <w:pPr>
        <w:rPr>
          <w:rFonts w:cstheme="minorHAnsi"/>
          <w:color w:val="FF0000"/>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B0080F">
      <w:pPr>
        <w:jc w:val="both"/>
        <w:rPr>
          <w:rFonts w:cstheme="minorHAnsi"/>
          <w:sz w:val="18"/>
          <w:szCs w:val="18"/>
        </w:rPr>
      </w:pPr>
    </w:p>
    <w:p w:rsidR="00E32D59" w:rsidRPr="004E3913" w:rsidRDefault="00E32D59"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2"/>
    <w:p w:rsidR="00A82071" w:rsidRDefault="00A82071" w:rsidP="00B0080F">
      <w:pPr>
        <w:jc w:val="both"/>
        <w:rPr>
          <w:rFonts w:cstheme="minorHAnsi"/>
          <w:sz w:val="18"/>
          <w:szCs w:val="18"/>
        </w:rPr>
      </w:pPr>
    </w:p>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04" w:rsidRDefault="00132404" w:rsidP="00073102">
      <w:pPr>
        <w:spacing w:after="0" w:line="240" w:lineRule="auto"/>
      </w:pPr>
      <w:r>
        <w:separator/>
      </w:r>
    </w:p>
  </w:endnote>
  <w:endnote w:type="continuationSeparator" w:id="0">
    <w:p w:rsidR="00132404" w:rsidRDefault="0013240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6E69D8" w:rsidP="006E69D8">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04" w:rsidRDefault="00132404" w:rsidP="00073102">
      <w:pPr>
        <w:spacing w:after="0" w:line="240" w:lineRule="auto"/>
      </w:pPr>
      <w:r>
        <w:separator/>
      </w:r>
    </w:p>
  </w:footnote>
  <w:footnote w:type="continuationSeparator" w:id="0">
    <w:p w:rsidR="00132404" w:rsidRDefault="0013240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CC7B7F">
      <w:rPr>
        <w:rFonts w:cstheme="minorHAnsi"/>
      </w:rPr>
      <w:t xml:space="preserve">              </w:t>
    </w:r>
    <w:r w:rsidR="00D52FED" w:rsidRPr="003F663A">
      <w:rPr>
        <w:rFonts w:cstheme="minorHAnsi"/>
      </w:rPr>
      <w:t>Szczecin</w:t>
    </w:r>
    <w:bookmarkEnd w:id="1"/>
    <w:r w:rsidR="003F663A" w:rsidRPr="003F663A">
      <w:rPr>
        <w:rFonts w:cstheme="minorHAnsi"/>
      </w:rPr>
      <w:t>, 28.07.2023r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5EB1E8B"/>
    <w:multiLevelType w:val="hybridMultilevel"/>
    <w:tmpl w:val="02C81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F5459D8"/>
    <w:multiLevelType w:val="hybridMultilevel"/>
    <w:tmpl w:val="892270EE"/>
    <w:lvl w:ilvl="0" w:tplc="C7C0AD2A">
      <w:start w:val="1"/>
      <w:numFmt w:val="bullet"/>
      <w:lvlText w:val=""/>
      <w:lvlJc w:val="left"/>
      <w:pPr>
        <w:ind w:left="360" w:hanging="360"/>
      </w:pPr>
      <w:rPr>
        <w:rFonts w:ascii="Symbol" w:hAnsi="Symbol" w:hint="default"/>
        <w:color w:val="59348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
  </w:num>
  <w:num w:numId="5">
    <w:abstractNumId w:val="7"/>
  </w:num>
  <w:num w:numId="6">
    <w:abstractNumId w:val="11"/>
  </w:num>
  <w:num w:numId="7">
    <w:abstractNumId w:val="0"/>
  </w:num>
  <w:num w:numId="8">
    <w:abstractNumId w:val="8"/>
  </w:num>
  <w:num w:numId="9">
    <w:abstractNumId w:val="6"/>
  </w:num>
  <w:num w:numId="10">
    <w:abstractNumId w:val="10"/>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76CED"/>
    <w:rsid w:val="000838FA"/>
    <w:rsid w:val="00085870"/>
    <w:rsid w:val="000962FF"/>
    <w:rsid w:val="000A24B3"/>
    <w:rsid w:val="000B1F53"/>
    <w:rsid w:val="000C2EF4"/>
    <w:rsid w:val="000D2358"/>
    <w:rsid w:val="000D355C"/>
    <w:rsid w:val="000E1EAF"/>
    <w:rsid w:val="000E77E2"/>
    <w:rsid w:val="000F42E7"/>
    <w:rsid w:val="001027B0"/>
    <w:rsid w:val="001033E0"/>
    <w:rsid w:val="0011182E"/>
    <w:rsid w:val="0012253F"/>
    <w:rsid w:val="00123314"/>
    <w:rsid w:val="00132404"/>
    <w:rsid w:val="00144052"/>
    <w:rsid w:val="001442DC"/>
    <w:rsid w:val="00154E82"/>
    <w:rsid w:val="00155620"/>
    <w:rsid w:val="00157C2A"/>
    <w:rsid w:val="0016786E"/>
    <w:rsid w:val="0017155D"/>
    <w:rsid w:val="001773E6"/>
    <w:rsid w:val="00182086"/>
    <w:rsid w:val="0019094F"/>
    <w:rsid w:val="001B5AD0"/>
    <w:rsid w:val="001C1337"/>
    <w:rsid w:val="001D043C"/>
    <w:rsid w:val="001D1C72"/>
    <w:rsid w:val="001D4ED2"/>
    <w:rsid w:val="001F3020"/>
    <w:rsid w:val="0020327F"/>
    <w:rsid w:val="00206CD0"/>
    <w:rsid w:val="0022185D"/>
    <w:rsid w:val="00221BE5"/>
    <w:rsid w:val="00224F00"/>
    <w:rsid w:val="00234D8E"/>
    <w:rsid w:val="00242E06"/>
    <w:rsid w:val="00244B93"/>
    <w:rsid w:val="002478D5"/>
    <w:rsid w:val="00253567"/>
    <w:rsid w:val="00254013"/>
    <w:rsid w:val="00257720"/>
    <w:rsid w:val="00262F6B"/>
    <w:rsid w:val="002641C1"/>
    <w:rsid w:val="00264E70"/>
    <w:rsid w:val="00271FCC"/>
    <w:rsid w:val="00275311"/>
    <w:rsid w:val="00280B89"/>
    <w:rsid w:val="00281F3D"/>
    <w:rsid w:val="00293B9B"/>
    <w:rsid w:val="002A2FFF"/>
    <w:rsid w:val="002B27E7"/>
    <w:rsid w:val="002B629F"/>
    <w:rsid w:val="002D134E"/>
    <w:rsid w:val="002D1CCD"/>
    <w:rsid w:val="002D3728"/>
    <w:rsid w:val="002D4184"/>
    <w:rsid w:val="002D6FA8"/>
    <w:rsid w:val="002F497A"/>
    <w:rsid w:val="002F58A9"/>
    <w:rsid w:val="003041EA"/>
    <w:rsid w:val="00306E71"/>
    <w:rsid w:val="00310B40"/>
    <w:rsid w:val="0031785D"/>
    <w:rsid w:val="003224FA"/>
    <w:rsid w:val="003235A3"/>
    <w:rsid w:val="00324156"/>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3F663A"/>
    <w:rsid w:val="00401776"/>
    <w:rsid w:val="00430D64"/>
    <w:rsid w:val="00431AA2"/>
    <w:rsid w:val="0043584D"/>
    <w:rsid w:val="00444C5C"/>
    <w:rsid w:val="004503FB"/>
    <w:rsid w:val="004546F9"/>
    <w:rsid w:val="004601DD"/>
    <w:rsid w:val="004640AA"/>
    <w:rsid w:val="00483ED3"/>
    <w:rsid w:val="0049442F"/>
    <w:rsid w:val="0049795C"/>
    <w:rsid w:val="004A3D3E"/>
    <w:rsid w:val="004A5C69"/>
    <w:rsid w:val="004B4891"/>
    <w:rsid w:val="004C6EA0"/>
    <w:rsid w:val="004E3913"/>
    <w:rsid w:val="00510338"/>
    <w:rsid w:val="005169AC"/>
    <w:rsid w:val="00547609"/>
    <w:rsid w:val="0055259A"/>
    <w:rsid w:val="0055743D"/>
    <w:rsid w:val="00563CBE"/>
    <w:rsid w:val="005648A4"/>
    <w:rsid w:val="00577ADC"/>
    <w:rsid w:val="00584B2B"/>
    <w:rsid w:val="00586AF3"/>
    <w:rsid w:val="0059532E"/>
    <w:rsid w:val="005A0B65"/>
    <w:rsid w:val="005B188D"/>
    <w:rsid w:val="005D1BC9"/>
    <w:rsid w:val="005D770D"/>
    <w:rsid w:val="006119FF"/>
    <w:rsid w:val="006143A1"/>
    <w:rsid w:val="00616B81"/>
    <w:rsid w:val="00622EF3"/>
    <w:rsid w:val="00630EEF"/>
    <w:rsid w:val="00637424"/>
    <w:rsid w:val="00641A12"/>
    <w:rsid w:val="00672827"/>
    <w:rsid w:val="0068303C"/>
    <w:rsid w:val="00683069"/>
    <w:rsid w:val="0068381F"/>
    <w:rsid w:val="006845B2"/>
    <w:rsid w:val="00690712"/>
    <w:rsid w:val="006B266D"/>
    <w:rsid w:val="006B2997"/>
    <w:rsid w:val="006B40AD"/>
    <w:rsid w:val="006B4652"/>
    <w:rsid w:val="006B7726"/>
    <w:rsid w:val="006C1F92"/>
    <w:rsid w:val="006C2B59"/>
    <w:rsid w:val="006D18B8"/>
    <w:rsid w:val="006E2DB2"/>
    <w:rsid w:val="006E43DC"/>
    <w:rsid w:val="006E69D8"/>
    <w:rsid w:val="006E75FE"/>
    <w:rsid w:val="006F6061"/>
    <w:rsid w:val="006F7C28"/>
    <w:rsid w:val="00702E2A"/>
    <w:rsid w:val="007116F9"/>
    <w:rsid w:val="00711F02"/>
    <w:rsid w:val="007356D2"/>
    <w:rsid w:val="007557BA"/>
    <w:rsid w:val="007606B5"/>
    <w:rsid w:val="0078081C"/>
    <w:rsid w:val="0078671C"/>
    <w:rsid w:val="00787A66"/>
    <w:rsid w:val="00792079"/>
    <w:rsid w:val="007A4D73"/>
    <w:rsid w:val="007B334D"/>
    <w:rsid w:val="007B70AB"/>
    <w:rsid w:val="007D0779"/>
    <w:rsid w:val="007D2FC8"/>
    <w:rsid w:val="00811890"/>
    <w:rsid w:val="0082172A"/>
    <w:rsid w:val="00821D02"/>
    <w:rsid w:val="0084031F"/>
    <w:rsid w:val="0087056A"/>
    <w:rsid w:val="00876B37"/>
    <w:rsid w:val="00881491"/>
    <w:rsid w:val="00883CDE"/>
    <w:rsid w:val="008B2FD1"/>
    <w:rsid w:val="008D505D"/>
    <w:rsid w:val="008F33DB"/>
    <w:rsid w:val="00922FC8"/>
    <w:rsid w:val="0095368C"/>
    <w:rsid w:val="00955857"/>
    <w:rsid w:val="00956BE7"/>
    <w:rsid w:val="00956DEF"/>
    <w:rsid w:val="00962800"/>
    <w:rsid w:val="00964DE6"/>
    <w:rsid w:val="0098153E"/>
    <w:rsid w:val="00982738"/>
    <w:rsid w:val="00986917"/>
    <w:rsid w:val="009A51C8"/>
    <w:rsid w:val="009B13C4"/>
    <w:rsid w:val="009B7F15"/>
    <w:rsid w:val="009C3D29"/>
    <w:rsid w:val="009D0545"/>
    <w:rsid w:val="009D0FB3"/>
    <w:rsid w:val="009E1723"/>
    <w:rsid w:val="009E5466"/>
    <w:rsid w:val="009F1D32"/>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F2C"/>
    <w:rsid w:val="00AC785C"/>
    <w:rsid w:val="00AF46AF"/>
    <w:rsid w:val="00AF63EA"/>
    <w:rsid w:val="00B0080F"/>
    <w:rsid w:val="00B061AA"/>
    <w:rsid w:val="00B06C25"/>
    <w:rsid w:val="00B104CB"/>
    <w:rsid w:val="00B1552C"/>
    <w:rsid w:val="00B20EBC"/>
    <w:rsid w:val="00B30A39"/>
    <w:rsid w:val="00B31215"/>
    <w:rsid w:val="00B36766"/>
    <w:rsid w:val="00B53385"/>
    <w:rsid w:val="00B5430B"/>
    <w:rsid w:val="00B561DD"/>
    <w:rsid w:val="00B64545"/>
    <w:rsid w:val="00B76106"/>
    <w:rsid w:val="00B845DE"/>
    <w:rsid w:val="00BA70A7"/>
    <w:rsid w:val="00BB2847"/>
    <w:rsid w:val="00BE116E"/>
    <w:rsid w:val="00C02A8F"/>
    <w:rsid w:val="00C33FF1"/>
    <w:rsid w:val="00C3713A"/>
    <w:rsid w:val="00C41103"/>
    <w:rsid w:val="00C456B2"/>
    <w:rsid w:val="00C52EBD"/>
    <w:rsid w:val="00C55A28"/>
    <w:rsid w:val="00C56C5E"/>
    <w:rsid w:val="00C62D98"/>
    <w:rsid w:val="00C67CA6"/>
    <w:rsid w:val="00C86FB6"/>
    <w:rsid w:val="00C87B8A"/>
    <w:rsid w:val="00C91038"/>
    <w:rsid w:val="00C925E4"/>
    <w:rsid w:val="00CA6119"/>
    <w:rsid w:val="00CB7275"/>
    <w:rsid w:val="00CC7B7F"/>
    <w:rsid w:val="00CD446A"/>
    <w:rsid w:val="00CD6A2E"/>
    <w:rsid w:val="00D11F40"/>
    <w:rsid w:val="00D212C2"/>
    <w:rsid w:val="00D22FF5"/>
    <w:rsid w:val="00D25682"/>
    <w:rsid w:val="00D25CF6"/>
    <w:rsid w:val="00D410F9"/>
    <w:rsid w:val="00D52FED"/>
    <w:rsid w:val="00D568FF"/>
    <w:rsid w:val="00D574DF"/>
    <w:rsid w:val="00D64946"/>
    <w:rsid w:val="00D73922"/>
    <w:rsid w:val="00D8247E"/>
    <w:rsid w:val="00D83501"/>
    <w:rsid w:val="00D86DD0"/>
    <w:rsid w:val="00D92CD2"/>
    <w:rsid w:val="00DA6B1D"/>
    <w:rsid w:val="00DC019F"/>
    <w:rsid w:val="00DC34CD"/>
    <w:rsid w:val="00DD685C"/>
    <w:rsid w:val="00DF676F"/>
    <w:rsid w:val="00DF7F3A"/>
    <w:rsid w:val="00E001A5"/>
    <w:rsid w:val="00E00321"/>
    <w:rsid w:val="00E052E9"/>
    <w:rsid w:val="00E129AB"/>
    <w:rsid w:val="00E2195C"/>
    <w:rsid w:val="00E32D59"/>
    <w:rsid w:val="00E57712"/>
    <w:rsid w:val="00E8223A"/>
    <w:rsid w:val="00E82F8E"/>
    <w:rsid w:val="00E93CFD"/>
    <w:rsid w:val="00E9446D"/>
    <w:rsid w:val="00EA198E"/>
    <w:rsid w:val="00EA70A1"/>
    <w:rsid w:val="00EF5F28"/>
    <w:rsid w:val="00EF7B72"/>
    <w:rsid w:val="00F079CB"/>
    <w:rsid w:val="00F1259A"/>
    <w:rsid w:val="00F14D0F"/>
    <w:rsid w:val="00F202B8"/>
    <w:rsid w:val="00F22306"/>
    <w:rsid w:val="00F24139"/>
    <w:rsid w:val="00F24604"/>
    <w:rsid w:val="00F26BE4"/>
    <w:rsid w:val="00F333A5"/>
    <w:rsid w:val="00F34E63"/>
    <w:rsid w:val="00F4585F"/>
    <w:rsid w:val="00F46C77"/>
    <w:rsid w:val="00F53777"/>
    <w:rsid w:val="00F6157D"/>
    <w:rsid w:val="00F63080"/>
    <w:rsid w:val="00F631EB"/>
    <w:rsid w:val="00F65706"/>
    <w:rsid w:val="00F66560"/>
    <w:rsid w:val="00F858BB"/>
    <w:rsid w:val="00F90D3A"/>
    <w:rsid w:val="00F94421"/>
    <w:rsid w:val="00F96A28"/>
    <w:rsid w:val="00FA598A"/>
    <w:rsid w:val="00FB1A22"/>
    <w:rsid w:val="00FB470B"/>
    <w:rsid w:val="00FB4A84"/>
    <w:rsid w:val="00FC5268"/>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530C-61ED-46A8-868F-42523813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783</Words>
  <Characters>4699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Anna Skrzypiec</cp:lastModifiedBy>
  <cp:revision>122</cp:revision>
  <cp:lastPrinted>2022-10-28T09:56:00Z</cp:lastPrinted>
  <dcterms:created xsi:type="dcterms:W3CDTF">2020-04-01T07:46:00Z</dcterms:created>
  <dcterms:modified xsi:type="dcterms:W3CDTF">2023-07-28T06:21:00Z</dcterms:modified>
</cp:coreProperties>
</file>