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8D" w:rsidRDefault="00B4428D" w:rsidP="00F377A4">
      <w:pPr>
        <w:jc w:val="right"/>
        <w:rPr>
          <w:rFonts w:cs="Arial"/>
          <w:b/>
          <w:sz w:val="20"/>
        </w:rPr>
      </w:pPr>
      <w:bookmarkStart w:id="0" w:name="_GoBack"/>
      <w:bookmarkEnd w:id="0"/>
    </w:p>
    <w:p w:rsidR="0024538D" w:rsidRPr="003669C6" w:rsidRDefault="00B97C04" w:rsidP="00F377A4">
      <w:pPr>
        <w:jc w:val="right"/>
        <w:rPr>
          <w:rFonts w:cs="Arial"/>
          <w:i/>
          <w:sz w:val="18"/>
          <w:szCs w:val="18"/>
        </w:rPr>
      </w:pPr>
      <w:r w:rsidRPr="003669C6">
        <w:rPr>
          <w:rFonts w:cs="Arial"/>
          <w:i/>
          <w:sz w:val="18"/>
          <w:szCs w:val="18"/>
        </w:rPr>
        <w:t xml:space="preserve">Załącznik nr </w:t>
      </w:r>
      <w:r w:rsidR="003600E7" w:rsidRPr="003669C6">
        <w:rPr>
          <w:rFonts w:cs="Arial"/>
          <w:i/>
          <w:sz w:val="18"/>
          <w:szCs w:val="18"/>
        </w:rPr>
        <w:t>1.1</w:t>
      </w:r>
      <w:r w:rsidR="0075169F" w:rsidRPr="003669C6">
        <w:rPr>
          <w:rFonts w:cs="Arial"/>
          <w:i/>
          <w:sz w:val="18"/>
          <w:szCs w:val="18"/>
        </w:rPr>
        <w:t xml:space="preserve"> </w:t>
      </w:r>
      <w:r w:rsidR="00FF00C3" w:rsidRPr="003669C6">
        <w:rPr>
          <w:rFonts w:cs="Arial"/>
          <w:i/>
          <w:sz w:val="18"/>
          <w:szCs w:val="18"/>
        </w:rPr>
        <w:t>do S</w:t>
      </w:r>
      <w:r w:rsidRPr="003669C6">
        <w:rPr>
          <w:rFonts w:cs="Arial"/>
          <w:i/>
          <w:sz w:val="18"/>
          <w:szCs w:val="18"/>
        </w:rPr>
        <w:t>WZ</w:t>
      </w:r>
    </w:p>
    <w:p w:rsidR="00670BA1" w:rsidRPr="00F377A4" w:rsidRDefault="00670BA1" w:rsidP="00F377A4">
      <w:pPr>
        <w:jc w:val="right"/>
        <w:rPr>
          <w:rFonts w:cs="Arial"/>
          <w:b/>
          <w:sz w:val="20"/>
        </w:rPr>
      </w:pPr>
    </w:p>
    <w:p w:rsidR="00B4428D" w:rsidRDefault="00670BA1" w:rsidP="00B373FA">
      <w:pPr>
        <w:jc w:val="center"/>
        <w:rPr>
          <w:rFonts w:cs="Arial"/>
          <w:b/>
          <w:sz w:val="20"/>
          <w:u w:val="single"/>
        </w:rPr>
      </w:pPr>
      <w:r w:rsidRPr="00670BA1">
        <w:rPr>
          <w:rFonts w:cs="Arial"/>
          <w:b/>
          <w:sz w:val="20"/>
          <w:u w:val="single"/>
        </w:rPr>
        <w:t>Ultrasonograf z g</w:t>
      </w:r>
      <w:r w:rsidR="00B26FCC">
        <w:rPr>
          <w:rFonts w:cs="Arial"/>
          <w:b/>
          <w:sz w:val="20"/>
          <w:u w:val="single"/>
        </w:rPr>
        <w:t>łowicami</w:t>
      </w:r>
      <w:r>
        <w:rPr>
          <w:rFonts w:cs="Arial"/>
          <w:b/>
          <w:sz w:val="20"/>
          <w:u w:val="single"/>
        </w:rPr>
        <w:t xml:space="preserve"> – 1 szt.</w:t>
      </w:r>
    </w:p>
    <w:p w:rsidR="00670BA1" w:rsidRDefault="00670BA1" w:rsidP="00B373FA">
      <w:pPr>
        <w:jc w:val="center"/>
        <w:rPr>
          <w:rFonts w:cs="Arial"/>
          <w:b/>
          <w:sz w:val="20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962"/>
        <w:gridCol w:w="1417"/>
        <w:gridCol w:w="3544"/>
      </w:tblGrid>
      <w:tr w:rsidR="0052692B" w:rsidRPr="0060089A" w:rsidTr="00EB37FE">
        <w:tc>
          <w:tcPr>
            <w:tcW w:w="675" w:type="dxa"/>
          </w:tcPr>
          <w:p w:rsidR="0052692B" w:rsidRPr="009028FF" w:rsidRDefault="0052692B" w:rsidP="00A8389A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028FF">
              <w:rPr>
                <w:rFonts w:cs="Arial"/>
                <w:sz w:val="18"/>
                <w:szCs w:val="18"/>
              </w:rPr>
              <w:t>L.</w:t>
            </w:r>
            <w:proofErr w:type="gramStart"/>
            <w:r w:rsidRPr="009028FF">
              <w:rPr>
                <w:rFonts w:cs="Arial"/>
                <w:sz w:val="18"/>
                <w:szCs w:val="18"/>
              </w:rPr>
              <w:t>p</w:t>
            </w:r>
            <w:proofErr w:type="gramEnd"/>
            <w:r w:rsidRPr="009028FF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962" w:type="dxa"/>
          </w:tcPr>
          <w:p w:rsidR="0052692B" w:rsidRPr="009028FF" w:rsidRDefault="00FF11AF" w:rsidP="00A8389A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Opis parametrów</w:t>
            </w:r>
          </w:p>
        </w:tc>
        <w:tc>
          <w:tcPr>
            <w:tcW w:w="1417" w:type="dxa"/>
          </w:tcPr>
          <w:p w:rsidR="0052692B" w:rsidRPr="009028FF" w:rsidRDefault="0052692B" w:rsidP="00A8389A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9028FF">
              <w:rPr>
                <w:rFonts w:cs="Arial"/>
                <w:sz w:val="18"/>
                <w:szCs w:val="18"/>
              </w:rPr>
              <w:t>Parametr wymagany</w:t>
            </w:r>
            <w:r w:rsidR="00FF11AF">
              <w:rPr>
                <w:rFonts w:cs="Arial"/>
                <w:sz w:val="18"/>
                <w:szCs w:val="18"/>
              </w:rPr>
              <w:t xml:space="preserve"> lub oceniany</w:t>
            </w:r>
          </w:p>
        </w:tc>
        <w:tc>
          <w:tcPr>
            <w:tcW w:w="3544" w:type="dxa"/>
          </w:tcPr>
          <w:p w:rsidR="0052692B" w:rsidRPr="0060089A" w:rsidRDefault="0052692B" w:rsidP="00A8389A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60089A">
              <w:rPr>
                <w:rFonts w:cs="Arial"/>
                <w:sz w:val="18"/>
                <w:szCs w:val="18"/>
              </w:rPr>
              <w:t>Parametr oferowany</w:t>
            </w:r>
          </w:p>
        </w:tc>
      </w:tr>
      <w:tr w:rsidR="00D74346" w:rsidRPr="0060089A" w:rsidTr="00EB37FE">
        <w:trPr>
          <w:trHeight w:val="284"/>
        </w:trPr>
        <w:tc>
          <w:tcPr>
            <w:tcW w:w="675" w:type="dxa"/>
          </w:tcPr>
          <w:p w:rsidR="00D74346" w:rsidRPr="004937E2" w:rsidRDefault="00D74346" w:rsidP="0069223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4962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b/>
                <w:sz w:val="18"/>
                <w:szCs w:val="18"/>
              </w:rPr>
            </w:pPr>
            <w:r w:rsidRPr="004937E2">
              <w:rPr>
                <w:rFonts w:cs="Arial"/>
                <w:b/>
                <w:sz w:val="18"/>
                <w:szCs w:val="18"/>
              </w:rPr>
              <w:t>Warunki wstępne</w:t>
            </w:r>
          </w:p>
        </w:tc>
        <w:tc>
          <w:tcPr>
            <w:tcW w:w="1417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D74346" w:rsidRPr="0060089A" w:rsidTr="00EB37FE">
        <w:trPr>
          <w:trHeight w:val="284"/>
        </w:trPr>
        <w:tc>
          <w:tcPr>
            <w:tcW w:w="675" w:type="dxa"/>
          </w:tcPr>
          <w:p w:rsidR="00D74346" w:rsidRPr="004937E2" w:rsidRDefault="00D74346" w:rsidP="0069223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4962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 xml:space="preserve">Aparaty/urządzenia fabrycznie nowe, </w:t>
            </w:r>
            <w:proofErr w:type="gramStart"/>
            <w:r w:rsidRPr="004937E2">
              <w:rPr>
                <w:rFonts w:cs="Arial"/>
                <w:sz w:val="18"/>
                <w:szCs w:val="18"/>
              </w:rPr>
              <w:t xml:space="preserve">nierekondycjonowane, </w:t>
            </w:r>
            <w:r w:rsidR="005B618D" w:rsidRPr="004937E2">
              <w:rPr>
                <w:rFonts w:cs="Arial"/>
                <w:sz w:val="18"/>
                <w:szCs w:val="18"/>
              </w:rPr>
              <w:t xml:space="preserve"> </w:t>
            </w:r>
            <w:r w:rsidRPr="004937E2">
              <w:rPr>
                <w:rFonts w:cs="Arial"/>
                <w:sz w:val="18"/>
                <w:szCs w:val="18"/>
              </w:rPr>
              <w:t>niepowystawowe</w:t>
            </w:r>
            <w:proofErr w:type="gramEnd"/>
            <w:r w:rsidRPr="004937E2">
              <w:rPr>
                <w:rFonts w:cs="Arial"/>
                <w:sz w:val="18"/>
                <w:szCs w:val="18"/>
              </w:rPr>
              <w:t>,  i nieużywane.</w:t>
            </w:r>
          </w:p>
        </w:tc>
        <w:tc>
          <w:tcPr>
            <w:tcW w:w="1417" w:type="dxa"/>
            <w:vAlign w:val="center"/>
          </w:tcPr>
          <w:p w:rsidR="00D74346" w:rsidRPr="004937E2" w:rsidRDefault="00D74346" w:rsidP="008C22E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D74346" w:rsidRPr="0060089A" w:rsidTr="00EB37FE">
        <w:trPr>
          <w:trHeight w:val="284"/>
        </w:trPr>
        <w:tc>
          <w:tcPr>
            <w:tcW w:w="675" w:type="dxa"/>
          </w:tcPr>
          <w:p w:rsidR="00D74346" w:rsidRPr="004937E2" w:rsidRDefault="00D74346" w:rsidP="0069223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4962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Aparaty/urządzenia dostarczone wraz z założonym Paszportem Technicznym:</w:t>
            </w:r>
          </w:p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z wypełnioną w pełni metryką</w:t>
            </w:r>
          </w:p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 xml:space="preserve">- wpisem o przeprowadzonym uruchomieniu/instalacji </w:t>
            </w:r>
            <w:proofErr w:type="gramStart"/>
            <w:r w:rsidRPr="004937E2">
              <w:rPr>
                <w:rFonts w:cs="Arial"/>
                <w:sz w:val="18"/>
                <w:szCs w:val="18"/>
              </w:rPr>
              <w:t>przez  autoryzowany</w:t>
            </w:r>
            <w:proofErr w:type="gramEnd"/>
            <w:r w:rsidRPr="004937E2">
              <w:rPr>
                <w:rFonts w:cs="Arial"/>
                <w:sz w:val="18"/>
                <w:szCs w:val="18"/>
              </w:rPr>
              <w:t xml:space="preserve"> serwis lub autoryzowanego dostawcę</w:t>
            </w:r>
          </w:p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datą następnego przeglądu</w:t>
            </w:r>
          </w:p>
        </w:tc>
        <w:tc>
          <w:tcPr>
            <w:tcW w:w="1417" w:type="dxa"/>
            <w:vAlign w:val="center"/>
          </w:tcPr>
          <w:p w:rsidR="00D74346" w:rsidRPr="004937E2" w:rsidRDefault="00D74346" w:rsidP="008C22E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D74346" w:rsidRPr="0060089A" w:rsidTr="00EB37FE">
        <w:trPr>
          <w:trHeight w:val="284"/>
        </w:trPr>
        <w:tc>
          <w:tcPr>
            <w:tcW w:w="675" w:type="dxa"/>
          </w:tcPr>
          <w:p w:rsidR="00D74346" w:rsidRPr="004937E2" w:rsidRDefault="00D74346" w:rsidP="0069223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4962" w:type="dxa"/>
          </w:tcPr>
          <w:p w:rsidR="00D74346" w:rsidRPr="004937E2" w:rsidRDefault="00D74346" w:rsidP="00600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 xml:space="preserve">Drukowana instrukcja obsługi w języku </w:t>
            </w:r>
            <w:proofErr w:type="gramStart"/>
            <w:r w:rsidRPr="004937E2">
              <w:rPr>
                <w:rFonts w:cs="Arial"/>
                <w:sz w:val="18"/>
                <w:szCs w:val="18"/>
              </w:rPr>
              <w:t>polskim  dostarczona</w:t>
            </w:r>
            <w:proofErr w:type="gramEnd"/>
            <w:r w:rsidRPr="004937E2">
              <w:rPr>
                <w:rFonts w:cs="Arial"/>
                <w:sz w:val="18"/>
                <w:szCs w:val="18"/>
              </w:rPr>
              <w:t xml:space="preserve"> wraz z aparatem/urządzeniem  (nie dopuszcza się instrukcji obsługi tylko w wersji elektronicznej, może być jako dodatkowa opcja).</w:t>
            </w:r>
          </w:p>
        </w:tc>
        <w:tc>
          <w:tcPr>
            <w:tcW w:w="1417" w:type="dxa"/>
            <w:vAlign w:val="center"/>
          </w:tcPr>
          <w:p w:rsidR="00D74346" w:rsidRPr="004937E2" w:rsidRDefault="00D74346" w:rsidP="008C22E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D74346" w:rsidRPr="0060089A" w:rsidTr="00EB37FE">
        <w:trPr>
          <w:trHeight w:val="284"/>
        </w:trPr>
        <w:tc>
          <w:tcPr>
            <w:tcW w:w="675" w:type="dxa"/>
          </w:tcPr>
          <w:p w:rsidR="00D74346" w:rsidRPr="004937E2" w:rsidRDefault="00D74346" w:rsidP="0069223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4962" w:type="dxa"/>
          </w:tcPr>
          <w:p w:rsidR="00D74346" w:rsidRPr="004937E2" w:rsidRDefault="00D74346" w:rsidP="00600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Foldery aparatów/urządzeń, dołączone do oferty, w języku polskim lub w języku obcym z dołączonym tłumaczeniem treści folderu</w:t>
            </w:r>
          </w:p>
        </w:tc>
        <w:tc>
          <w:tcPr>
            <w:tcW w:w="1417" w:type="dxa"/>
            <w:vAlign w:val="center"/>
          </w:tcPr>
          <w:p w:rsidR="00D74346" w:rsidRPr="004937E2" w:rsidRDefault="00D74346" w:rsidP="008C22E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D74346" w:rsidRPr="0060089A" w:rsidTr="00EB37FE">
        <w:trPr>
          <w:trHeight w:val="284"/>
        </w:trPr>
        <w:tc>
          <w:tcPr>
            <w:tcW w:w="675" w:type="dxa"/>
          </w:tcPr>
          <w:p w:rsidR="00D74346" w:rsidRPr="004937E2" w:rsidRDefault="00D74346" w:rsidP="0069223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6.</w:t>
            </w:r>
          </w:p>
        </w:tc>
        <w:tc>
          <w:tcPr>
            <w:tcW w:w="4962" w:type="dxa"/>
          </w:tcPr>
          <w:p w:rsidR="00D74346" w:rsidRPr="004937E2" w:rsidRDefault="00D74346" w:rsidP="00692230">
            <w:pPr>
              <w:pStyle w:val="Akapitzlist"/>
              <w:ind w:left="0" w:firstLine="16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7E2">
              <w:rPr>
                <w:rFonts w:ascii="Arial" w:hAnsi="Arial" w:cs="Arial"/>
                <w:sz w:val="18"/>
                <w:szCs w:val="18"/>
              </w:rPr>
              <w:t>Kserokopia certyfikatu CE.</w:t>
            </w:r>
          </w:p>
        </w:tc>
        <w:tc>
          <w:tcPr>
            <w:tcW w:w="1417" w:type="dxa"/>
            <w:vAlign w:val="center"/>
          </w:tcPr>
          <w:p w:rsidR="00D74346" w:rsidRPr="004937E2" w:rsidRDefault="00D74346" w:rsidP="008C22E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D74346" w:rsidRPr="0060089A" w:rsidTr="00EB37FE">
        <w:trPr>
          <w:trHeight w:val="284"/>
        </w:trPr>
        <w:tc>
          <w:tcPr>
            <w:tcW w:w="675" w:type="dxa"/>
          </w:tcPr>
          <w:p w:rsidR="00D74346" w:rsidRPr="004937E2" w:rsidRDefault="00D74346" w:rsidP="0069223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7.</w:t>
            </w:r>
          </w:p>
        </w:tc>
        <w:tc>
          <w:tcPr>
            <w:tcW w:w="4962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Producent/Oferent</w:t>
            </w:r>
          </w:p>
        </w:tc>
        <w:tc>
          <w:tcPr>
            <w:tcW w:w="1417" w:type="dxa"/>
            <w:vAlign w:val="center"/>
          </w:tcPr>
          <w:p w:rsidR="00D74346" w:rsidRPr="004937E2" w:rsidRDefault="00D74346" w:rsidP="008C22E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Podać</w:t>
            </w:r>
          </w:p>
        </w:tc>
        <w:tc>
          <w:tcPr>
            <w:tcW w:w="3544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D74346" w:rsidRPr="0060089A" w:rsidTr="00EB37FE">
        <w:trPr>
          <w:trHeight w:val="284"/>
        </w:trPr>
        <w:tc>
          <w:tcPr>
            <w:tcW w:w="675" w:type="dxa"/>
          </w:tcPr>
          <w:p w:rsidR="00D74346" w:rsidRPr="004937E2" w:rsidRDefault="00D74346" w:rsidP="00692230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8.</w:t>
            </w:r>
          </w:p>
        </w:tc>
        <w:tc>
          <w:tcPr>
            <w:tcW w:w="4962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Model/Typ</w:t>
            </w:r>
            <w:r w:rsidR="009028FF" w:rsidRPr="004937E2">
              <w:rPr>
                <w:rFonts w:cs="Arial"/>
                <w:sz w:val="18"/>
                <w:szCs w:val="18"/>
              </w:rPr>
              <w:t xml:space="preserve"> (pełna symbolika)</w:t>
            </w:r>
          </w:p>
        </w:tc>
        <w:tc>
          <w:tcPr>
            <w:tcW w:w="1417" w:type="dxa"/>
            <w:vAlign w:val="center"/>
          </w:tcPr>
          <w:p w:rsidR="00D74346" w:rsidRPr="004937E2" w:rsidRDefault="00D74346" w:rsidP="008C22E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Podać</w:t>
            </w:r>
          </w:p>
        </w:tc>
        <w:tc>
          <w:tcPr>
            <w:tcW w:w="3544" w:type="dxa"/>
          </w:tcPr>
          <w:p w:rsidR="00D74346" w:rsidRPr="004937E2" w:rsidRDefault="00D74346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9.</w:t>
            </w:r>
          </w:p>
        </w:tc>
        <w:tc>
          <w:tcPr>
            <w:tcW w:w="4962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Kraj pochodzenia</w:t>
            </w:r>
          </w:p>
        </w:tc>
        <w:tc>
          <w:tcPr>
            <w:tcW w:w="1417" w:type="dxa"/>
            <w:vAlign w:val="center"/>
          </w:tcPr>
          <w:p w:rsidR="002D1EE3" w:rsidRPr="004937E2" w:rsidRDefault="002D1EE3" w:rsidP="008C22EF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Podać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10.</w:t>
            </w:r>
          </w:p>
        </w:tc>
        <w:tc>
          <w:tcPr>
            <w:tcW w:w="4962" w:type="dxa"/>
          </w:tcPr>
          <w:p w:rsidR="002D1EE3" w:rsidRPr="004937E2" w:rsidRDefault="002D1EE3" w:rsidP="00692230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Aparat </w:t>
            </w:r>
            <w:r w:rsidRPr="00670BA1">
              <w:rPr>
                <w:rFonts w:cs="Arial"/>
                <w:sz w:val="18"/>
                <w:szCs w:val="18"/>
              </w:rPr>
              <w:t>w najnowszej dostępnej wersji oprogramowania, rok produkcji 2023</w:t>
            </w:r>
          </w:p>
        </w:tc>
        <w:tc>
          <w:tcPr>
            <w:tcW w:w="1417" w:type="dxa"/>
            <w:vAlign w:val="center"/>
          </w:tcPr>
          <w:p w:rsidR="002D1EE3" w:rsidRPr="004937E2" w:rsidRDefault="002D1EE3" w:rsidP="00692230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11.</w:t>
            </w:r>
          </w:p>
        </w:tc>
        <w:tc>
          <w:tcPr>
            <w:tcW w:w="4962" w:type="dxa"/>
          </w:tcPr>
          <w:p w:rsidR="002D1EE3" w:rsidRPr="000B53DD" w:rsidRDefault="002D1EE3" w:rsidP="00692230">
            <w:pPr>
              <w:pStyle w:val="Akapitzlist"/>
              <w:ind w:left="0" w:firstLine="16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Parametry podstawowe</w:t>
            </w:r>
          </w:p>
        </w:tc>
        <w:tc>
          <w:tcPr>
            <w:tcW w:w="1417" w:type="dxa"/>
          </w:tcPr>
          <w:p w:rsidR="002D1EE3" w:rsidRPr="004937E2" w:rsidRDefault="002D1EE3" w:rsidP="00692230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12.</w:t>
            </w:r>
          </w:p>
        </w:tc>
        <w:tc>
          <w:tcPr>
            <w:tcW w:w="4962" w:type="dxa"/>
          </w:tcPr>
          <w:p w:rsidR="002D1EE3" w:rsidRPr="004937E2" w:rsidRDefault="002D1EE3" w:rsidP="00FF00C3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sz w:val="18"/>
                <w:szCs w:val="18"/>
              </w:rPr>
            </w:pPr>
            <w:r w:rsidRPr="00670BA1">
              <w:rPr>
                <w:rFonts w:cs="Arial"/>
                <w:sz w:val="18"/>
                <w:szCs w:val="18"/>
              </w:rPr>
              <w:t>Monitor aparatu, płaski, bez wystających pokręteł, wbudowany panel dotykowy z rozpoznawaniem gestów.</w:t>
            </w:r>
          </w:p>
        </w:tc>
        <w:tc>
          <w:tcPr>
            <w:tcW w:w="1417" w:type="dxa"/>
          </w:tcPr>
          <w:p w:rsidR="002D1EE3" w:rsidRPr="004937E2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13.</w:t>
            </w:r>
          </w:p>
        </w:tc>
        <w:tc>
          <w:tcPr>
            <w:tcW w:w="4962" w:type="dxa"/>
          </w:tcPr>
          <w:p w:rsidR="002D1EE3" w:rsidRPr="000B53DD" w:rsidRDefault="002D1EE3" w:rsidP="00FF00C3">
            <w:pPr>
              <w:rPr>
                <w:sz w:val="18"/>
                <w:szCs w:val="18"/>
              </w:rPr>
            </w:pPr>
            <w:r w:rsidRPr="00670BA1">
              <w:rPr>
                <w:sz w:val="18"/>
                <w:szCs w:val="18"/>
              </w:rPr>
              <w:t>Panel operatora całkowicie zmywalny z funkcją czyszczenia.</w:t>
            </w:r>
          </w:p>
        </w:tc>
        <w:tc>
          <w:tcPr>
            <w:tcW w:w="1417" w:type="dxa"/>
          </w:tcPr>
          <w:p w:rsidR="002D1EE3" w:rsidRPr="004937E2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14.</w:t>
            </w:r>
          </w:p>
        </w:tc>
        <w:tc>
          <w:tcPr>
            <w:tcW w:w="4962" w:type="dxa"/>
          </w:tcPr>
          <w:p w:rsidR="002D1EE3" w:rsidRPr="000B53DD" w:rsidRDefault="002D1EE3" w:rsidP="00FF00C3">
            <w:pPr>
              <w:rPr>
                <w:sz w:val="18"/>
                <w:szCs w:val="18"/>
              </w:rPr>
            </w:pPr>
            <w:r w:rsidRPr="00670BA1">
              <w:rPr>
                <w:sz w:val="18"/>
                <w:szCs w:val="18"/>
              </w:rPr>
              <w:t xml:space="preserve">Monitor o </w:t>
            </w:r>
            <w:proofErr w:type="spellStart"/>
            <w:r w:rsidRPr="00670BA1">
              <w:rPr>
                <w:sz w:val="18"/>
                <w:szCs w:val="18"/>
              </w:rPr>
              <w:t>rodzielczości</w:t>
            </w:r>
            <w:proofErr w:type="spellEnd"/>
            <w:r w:rsidRPr="00670BA1">
              <w:rPr>
                <w:sz w:val="18"/>
                <w:szCs w:val="18"/>
              </w:rPr>
              <w:t xml:space="preserve"> 1920×1024 </w:t>
            </w:r>
            <w:proofErr w:type="spellStart"/>
            <w:r w:rsidRPr="00670BA1">
              <w:rPr>
                <w:sz w:val="18"/>
                <w:szCs w:val="18"/>
              </w:rPr>
              <w:t>pixli</w:t>
            </w:r>
            <w:proofErr w:type="spellEnd"/>
            <w:r w:rsidRPr="00670BA1">
              <w:rPr>
                <w:sz w:val="18"/>
                <w:szCs w:val="18"/>
              </w:rPr>
              <w:t>, kolorowy, cyfrowy typu LCD o przekątnej ekranu min 14".</w:t>
            </w:r>
          </w:p>
        </w:tc>
        <w:tc>
          <w:tcPr>
            <w:tcW w:w="1417" w:type="dxa"/>
          </w:tcPr>
          <w:p w:rsidR="002D1EE3" w:rsidRPr="004937E2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15.</w:t>
            </w:r>
          </w:p>
        </w:tc>
        <w:tc>
          <w:tcPr>
            <w:tcW w:w="4962" w:type="dxa"/>
          </w:tcPr>
          <w:p w:rsidR="002D1EE3" w:rsidRPr="000B53DD" w:rsidRDefault="002D1EE3" w:rsidP="00FF00C3">
            <w:pPr>
              <w:rPr>
                <w:sz w:val="18"/>
                <w:szCs w:val="18"/>
              </w:rPr>
            </w:pPr>
            <w:r w:rsidRPr="00670BA1">
              <w:rPr>
                <w:sz w:val="18"/>
                <w:szCs w:val="18"/>
              </w:rPr>
              <w:t>Funkcja umożliwiająca powiększenie obrazu oraz uproszczenie układu przycisków sterowania za pomocą jednego dotknięcia ekranu.</w:t>
            </w:r>
          </w:p>
        </w:tc>
        <w:tc>
          <w:tcPr>
            <w:tcW w:w="1417" w:type="dxa"/>
          </w:tcPr>
          <w:p w:rsidR="002D1EE3" w:rsidRPr="004937E2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16.</w:t>
            </w:r>
          </w:p>
        </w:tc>
        <w:tc>
          <w:tcPr>
            <w:tcW w:w="4962" w:type="dxa"/>
          </w:tcPr>
          <w:p w:rsidR="002D1EE3" w:rsidRPr="000B53DD" w:rsidRDefault="002D1EE3" w:rsidP="00EB37FE">
            <w:pPr>
              <w:rPr>
                <w:sz w:val="18"/>
                <w:szCs w:val="18"/>
              </w:rPr>
            </w:pPr>
            <w:r w:rsidRPr="00670BA1">
              <w:rPr>
                <w:sz w:val="18"/>
                <w:szCs w:val="18"/>
              </w:rPr>
              <w:t>Monitor aparatu wyposażony w czujnik natężenia oświetlenia pozwalający na automatyczne dostosowanie wyświetlania do warunków otoczenia.</w:t>
            </w:r>
          </w:p>
        </w:tc>
        <w:tc>
          <w:tcPr>
            <w:tcW w:w="1417" w:type="dxa"/>
          </w:tcPr>
          <w:p w:rsidR="002D1EE3" w:rsidRPr="004937E2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17.</w:t>
            </w:r>
          </w:p>
        </w:tc>
        <w:tc>
          <w:tcPr>
            <w:tcW w:w="4962" w:type="dxa"/>
          </w:tcPr>
          <w:p w:rsidR="002D1EE3" w:rsidRDefault="002D1EE3" w:rsidP="00EB37FE">
            <w:pPr>
              <w:rPr>
                <w:sz w:val="18"/>
                <w:szCs w:val="18"/>
              </w:rPr>
            </w:pPr>
            <w:r w:rsidRPr="00D03F38">
              <w:rPr>
                <w:sz w:val="18"/>
                <w:szCs w:val="18"/>
              </w:rPr>
              <w:t>Zasilanie 230 VAC ±10%, 50Hz</w:t>
            </w:r>
          </w:p>
          <w:p w:rsidR="002D1EE3" w:rsidRPr="000B53DD" w:rsidRDefault="002D1EE3" w:rsidP="00EB37FE">
            <w:pPr>
              <w:rPr>
                <w:sz w:val="18"/>
                <w:szCs w:val="18"/>
              </w:rPr>
            </w:pPr>
            <w:r w:rsidRPr="00BA7E90">
              <w:rPr>
                <w:sz w:val="18"/>
                <w:szCs w:val="18"/>
              </w:rPr>
              <w:t>Wbudowane zasilanie bateryjne umożliwiające pracę aparatu przez min. 60 minut.</w:t>
            </w:r>
          </w:p>
        </w:tc>
        <w:tc>
          <w:tcPr>
            <w:tcW w:w="1417" w:type="dxa"/>
          </w:tcPr>
          <w:p w:rsidR="002D1EE3" w:rsidRPr="004937E2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18.</w:t>
            </w:r>
          </w:p>
        </w:tc>
        <w:tc>
          <w:tcPr>
            <w:tcW w:w="4962" w:type="dxa"/>
          </w:tcPr>
          <w:p w:rsidR="002D1EE3" w:rsidRPr="003074B0" w:rsidRDefault="002D1EE3" w:rsidP="000B53DD">
            <w:pPr>
              <w:rPr>
                <w:rFonts w:cs="Arial"/>
                <w:sz w:val="18"/>
                <w:szCs w:val="18"/>
              </w:rPr>
            </w:pPr>
            <w:r w:rsidRPr="00BA7E90">
              <w:rPr>
                <w:rFonts w:cs="Arial"/>
                <w:sz w:val="18"/>
                <w:szCs w:val="18"/>
              </w:rPr>
              <w:t>Wyświetlacz pozostałego czasu pracy na baterii</w:t>
            </w:r>
          </w:p>
        </w:tc>
        <w:tc>
          <w:tcPr>
            <w:tcW w:w="1417" w:type="dxa"/>
          </w:tcPr>
          <w:p w:rsidR="002D1EE3" w:rsidRPr="004937E2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19.</w:t>
            </w:r>
          </w:p>
        </w:tc>
        <w:tc>
          <w:tcPr>
            <w:tcW w:w="4962" w:type="dxa"/>
          </w:tcPr>
          <w:p w:rsidR="002D1EE3" w:rsidRPr="00E324F1" w:rsidRDefault="002D1EE3" w:rsidP="00FF00C3">
            <w:pPr>
              <w:rPr>
                <w:sz w:val="18"/>
                <w:szCs w:val="18"/>
              </w:rPr>
            </w:pPr>
            <w:r w:rsidRPr="00BA7E90">
              <w:rPr>
                <w:sz w:val="18"/>
                <w:szCs w:val="18"/>
              </w:rPr>
              <w:t>Zakres częstotliwości pracy aparatu wynikający z częstotliwości pracy głowic min</w:t>
            </w:r>
            <w:proofErr w:type="gramStart"/>
            <w:r w:rsidRPr="00BA7E90">
              <w:rPr>
                <w:sz w:val="18"/>
                <w:szCs w:val="18"/>
              </w:rPr>
              <w:t>.2,0-20,0 MHz</w:t>
            </w:r>
            <w:proofErr w:type="gramEnd"/>
          </w:p>
        </w:tc>
        <w:tc>
          <w:tcPr>
            <w:tcW w:w="1417" w:type="dxa"/>
          </w:tcPr>
          <w:p w:rsidR="002D1EE3" w:rsidRPr="004937E2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20.</w:t>
            </w:r>
          </w:p>
        </w:tc>
        <w:tc>
          <w:tcPr>
            <w:tcW w:w="4962" w:type="dxa"/>
          </w:tcPr>
          <w:p w:rsidR="002D1EE3" w:rsidRPr="00E324F1" w:rsidRDefault="002D1EE3" w:rsidP="00FF00C3">
            <w:pPr>
              <w:rPr>
                <w:sz w:val="18"/>
                <w:szCs w:val="18"/>
              </w:rPr>
            </w:pPr>
            <w:r w:rsidRPr="00BA7E90">
              <w:rPr>
                <w:sz w:val="18"/>
                <w:szCs w:val="18"/>
              </w:rPr>
              <w:t>Maksymalna długość nagrania</w:t>
            </w:r>
            <w:r>
              <w:rPr>
                <w:sz w:val="18"/>
                <w:szCs w:val="18"/>
              </w:rPr>
              <w:t xml:space="preserve"> w pamięci CINE min. 180 sec.</w:t>
            </w:r>
          </w:p>
        </w:tc>
        <w:tc>
          <w:tcPr>
            <w:tcW w:w="1417" w:type="dxa"/>
          </w:tcPr>
          <w:p w:rsidR="002D1EE3" w:rsidRPr="004937E2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21.</w:t>
            </w:r>
          </w:p>
        </w:tc>
        <w:tc>
          <w:tcPr>
            <w:tcW w:w="4962" w:type="dxa"/>
          </w:tcPr>
          <w:p w:rsidR="002D1EE3" w:rsidRDefault="002D1EE3" w:rsidP="00FF00C3">
            <w:pPr>
              <w:rPr>
                <w:sz w:val="18"/>
                <w:szCs w:val="18"/>
              </w:rPr>
            </w:pPr>
            <w:r w:rsidRPr="00BA7E90">
              <w:rPr>
                <w:sz w:val="18"/>
                <w:szCs w:val="18"/>
              </w:rPr>
              <w:t>Pełny start systemu</w:t>
            </w:r>
            <w:r w:rsidR="00933720">
              <w:rPr>
                <w:color w:val="FF0000"/>
                <w:sz w:val="18"/>
                <w:szCs w:val="18"/>
              </w:rPr>
              <w:t xml:space="preserve"> </w:t>
            </w:r>
            <w:r w:rsidR="00933720" w:rsidRPr="00933720">
              <w:rPr>
                <w:sz w:val="18"/>
                <w:szCs w:val="18"/>
              </w:rPr>
              <w:t>max</w:t>
            </w:r>
            <w:r w:rsidRPr="00DC018B">
              <w:rPr>
                <w:color w:val="FF0000"/>
                <w:sz w:val="18"/>
                <w:szCs w:val="18"/>
              </w:rPr>
              <w:t xml:space="preserve"> </w:t>
            </w:r>
            <w:r w:rsidRPr="00BA7E90">
              <w:rPr>
                <w:sz w:val="18"/>
                <w:szCs w:val="18"/>
              </w:rPr>
              <w:t xml:space="preserve">60 </w:t>
            </w:r>
            <w:proofErr w:type="spellStart"/>
            <w:r w:rsidRPr="00BA7E90">
              <w:rPr>
                <w:sz w:val="18"/>
                <w:szCs w:val="18"/>
              </w:rPr>
              <w:t>sec</w:t>
            </w:r>
            <w:proofErr w:type="spellEnd"/>
            <w:r w:rsidRPr="00BA7E90">
              <w:rPr>
                <w:sz w:val="18"/>
                <w:szCs w:val="18"/>
              </w:rPr>
              <w:t>.</w:t>
            </w:r>
          </w:p>
          <w:p w:rsidR="002D1EE3" w:rsidRPr="00BA7E90" w:rsidRDefault="002D1EE3" w:rsidP="00BA7E90">
            <w:pPr>
              <w:rPr>
                <w:sz w:val="18"/>
                <w:szCs w:val="18"/>
              </w:rPr>
            </w:pPr>
            <w:r w:rsidRPr="00BA7E90">
              <w:rPr>
                <w:sz w:val="18"/>
                <w:szCs w:val="18"/>
              </w:rPr>
              <w:t>60 sec – 0 pkt</w:t>
            </w:r>
          </w:p>
          <w:p w:rsidR="002D1EE3" w:rsidRPr="00E324F1" w:rsidRDefault="002D1EE3" w:rsidP="00BA7E90">
            <w:pPr>
              <w:rPr>
                <w:sz w:val="18"/>
                <w:szCs w:val="18"/>
              </w:rPr>
            </w:pPr>
            <w:r w:rsidRPr="00BA7E90">
              <w:rPr>
                <w:sz w:val="18"/>
                <w:szCs w:val="18"/>
              </w:rPr>
              <w:t>&lt;60 sec – 10 pkt.</w:t>
            </w:r>
          </w:p>
        </w:tc>
        <w:tc>
          <w:tcPr>
            <w:tcW w:w="1417" w:type="dxa"/>
          </w:tcPr>
          <w:p w:rsidR="002D1EE3" w:rsidRPr="004937E2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Tak, podać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22.</w:t>
            </w:r>
          </w:p>
        </w:tc>
        <w:tc>
          <w:tcPr>
            <w:tcW w:w="4962" w:type="dxa"/>
          </w:tcPr>
          <w:p w:rsidR="002D1EE3" w:rsidRDefault="002D1EE3" w:rsidP="00FF00C3">
            <w:pPr>
              <w:rPr>
                <w:rFonts w:cs="Arial"/>
                <w:sz w:val="18"/>
                <w:szCs w:val="18"/>
              </w:rPr>
            </w:pPr>
            <w:r w:rsidRPr="00BA7E90">
              <w:rPr>
                <w:rFonts w:cs="Arial"/>
                <w:sz w:val="18"/>
                <w:szCs w:val="18"/>
              </w:rPr>
              <w:t xml:space="preserve">Start systemu z trybu </w:t>
            </w:r>
            <w:proofErr w:type="spellStart"/>
            <w:r w:rsidRPr="00BA7E90">
              <w:rPr>
                <w:rFonts w:cs="Arial"/>
                <w:sz w:val="18"/>
                <w:szCs w:val="18"/>
              </w:rPr>
              <w:t>standby</w:t>
            </w:r>
            <w:proofErr w:type="spellEnd"/>
            <w:r w:rsidRPr="00BA7E90">
              <w:rPr>
                <w:rFonts w:cs="Arial"/>
                <w:sz w:val="18"/>
                <w:szCs w:val="18"/>
              </w:rPr>
              <w:t xml:space="preserve"> średnio </w:t>
            </w:r>
            <w:r w:rsidR="00933720" w:rsidRPr="00933720">
              <w:rPr>
                <w:sz w:val="18"/>
                <w:szCs w:val="18"/>
              </w:rPr>
              <w:t>max</w:t>
            </w:r>
            <w:r w:rsidRPr="00BA7E90">
              <w:rPr>
                <w:rFonts w:cs="Arial"/>
                <w:sz w:val="18"/>
                <w:szCs w:val="18"/>
              </w:rPr>
              <w:t xml:space="preserve"> 8s</w:t>
            </w:r>
          </w:p>
          <w:p w:rsidR="002D1EE3" w:rsidRPr="00BA7E90" w:rsidRDefault="002D1EE3" w:rsidP="00BA7E90">
            <w:pPr>
              <w:rPr>
                <w:rFonts w:cs="Arial"/>
                <w:sz w:val="18"/>
                <w:szCs w:val="18"/>
              </w:rPr>
            </w:pPr>
            <w:r w:rsidRPr="00BA7E90">
              <w:rPr>
                <w:rFonts w:cs="Arial"/>
                <w:sz w:val="18"/>
                <w:szCs w:val="18"/>
              </w:rPr>
              <w:t>8 s – 0 pkt.</w:t>
            </w:r>
          </w:p>
          <w:p w:rsidR="002D1EE3" w:rsidRPr="00FF00C3" w:rsidRDefault="002D1EE3" w:rsidP="00BA7E90">
            <w:pPr>
              <w:rPr>
                <w:rFonts w:cs="Arial"/>
                <w:sz w:val="18"/>
                <w:szCs w:val="18"/>
              </w:rPr>
            </w:pPr>
            <w:r w:rsidRPr="00BA7E90">
              <w:rPr>
                <w:rFonts w:cs="Arial"/>
                <w:sz w:val="18"/>
                <w:szCs w:val="18"/>
              </w:rPr>
              <w:t>&lt;8 s – 10 pkt.</w:t>
            </w:r>
          </w:p>
        </w:tc>
        <w:tc>
          <w:tcPr>
            <w:tcW w:w="1417" w:type="dxa"/>
          </w:tcPr>
          <w:p w:rsidR="002D1EE3" w:rsidRPr="004937E2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Tak, podać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lastRenderedPageBreak/>
              <w:t>23.</w:t>
            </w:r>
          </w:p>
        </w:tc>
        <w:tc>
          <w:tcPr>
            <w:tcW w:w="4962" w:type="dxa"/>
          </w:tcPr>
          <w:p w:rsidR="002D1EE3" w:rsidRDefault="002D1EE3" w:rsidP="00361D24">
            <w:pPr>
              <w:rPr>
                <w:rFonts w:cs="Arial"/>
                <w:sz w:val="18"/>
                <w:szCs w:val="18"/>
              </w:rPr>
            </w:pPr>
            <w:r w:rsidRPr="00BA7E90">
              <w:rPr>
                <w:rFonts w:cs="Arial"/>
                <w:sz w:val="18"/>
                <w:szCs w:val="18"/>
              </w:rPr>
              <w:t>Masa aparatu (bez głowic) max 7kg.</w:t>
            </w:r>
          </w:p>
          <w:p w:rsidR="002D1EE3" w:rsidRPr="00BA7E90" w:rsidRDefault="002D1EE3" w:rsidP="00BA7E90">
            <w:pPr>
              <w:rPr>
                <w:rFonts w:cs="Arial"/>
                <w:sz w:val="18"/>
                <w:szCs w:val="18"/>
              </w:rPr>
            </w:pPr>
            <w:r w:rsidRPr="00BA7E90">
              <w:rPr>
                <w:rFonts w:cs="Arial"/>
                <w:sz w:val="18"/>
                <w:szCs w:val="18"/>
              </w:rPr>
              <w:t>7 kg – 0 pkt</w:t>
            </w:r>
          </w:p>
          <w:p w:rsidR="002D1EE3" w:rsidRPr="00FF00C3" w:rsidRDefault="002D1EE3" w:rsidP="00BA7E90">
            <w:pPr>
              <w:rPr>
                <w:rFonts w:cs="Arial"/>
                <w:sz w:val="18"/>
                <w:szCs w:val="18"/>
              </w:rPr>
            </w:pPr>
            <w:r w:rsidRPr="00BA7E90">
              <w:rPr>
                <w:rFonts w:cs="Arial"/>
                <w:sz w:val="18"/>
                <w:szCs w:val="18"/>
              </w:rPr>
              <w:t>&lt;7 kg – 10 pkt.</w:t>
            </w:r>
          </w:p>
        </w:tc>
        <w:tc>
          <w:tcPr>
            <w:tcW w:w="1417" w:type="dxa"/>
          </w:tcPr>
          <w:p w:rsidR="002D1EE3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Tak, podać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</w:t>
            </w:r>
          </w:p>
        </w:tc>
        <w:tc>
          <w:tcPr>
            <w:tcW w:w="4962" w:type="dxa"/>
          </w:tcPr>
          <w:p w:rsidR="002D1EE3" w:rsidRPr="003074B0" w:rsidRDefault="002D1EE3" w:rsidP="003074B0">
            <w:pPr>
              <w:rPr>
                <w:rFonts w:cs="Arial"/>
                <w:sz w:val="18"/>
                <w:szCs w:val="18"/>
              </w:rPr>
            </w:pPr>
            <w:r w:rsidRPr="00BA7E90">
              <w:rPr>
                <w:rFonts w:cs="Arial"/>
                <w:sz w:val="18"/>
                <w:szCs w:val="18"/>
              </w:rPr>
              <w:t>Minimum 2 aktywne gniazda do podłączenia głowic obrazowych</w:t>
            </w:r>
          </w:p>
        </w:tc>
        <w:tc>
          <w:tcPr>
            <w:tcW w:w="1417" w:type="dxa"/>
          </w:tcPr>
          <w:p w:rsidR="002D1EE3" w:rsidRPr="004937E2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25.</w:t>
            </w:r>
          </w:p>
        </w:tc>
        <w:tc>
          <w:tcPr>
            <w:tcW w:w="4962" w:type="dxa"/>
          </w:tcPr>
          <w:p w:rsidR="002D1EE3" w:rsidRPr="003074B0" w:rsidRDefault="002D1EE3" w:rsidP="003074B0">
            <w:pPr>
              <w:rPr>
                <w:rFonts w:cs="Arial"/>
                <w:sz w:val="18"/>
                <w:szCs w:val="18"/>
              </w:rPr>
            </w:pPr>
            <w:r w:rsidRPr="00BA7E90">
              <w:rPr>
                <w:rFonts w:cs="Arial"/>
                <w:sz w:val="18"/>
                <w:szCs w:val="18"/>
              </w:rPr>
              <w:t>Minimum dwa uchwyty na głowice z możliwością zmiany ich położenia.</w:t>
            </w:r>
          </w:p>
        </w:tc>
        <w:tc>
          <w:tcPr>
            <w:tcW w:w="1417" w:type="dxa"/>
          </w:tcPr>
          <w:p w:rsidR="002D1EE3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</w:t>
            </w:r>
          </w:p>
        </w:tc>
        <w:tc>
          <w:tcPr>
            <w:tcW w:w="4962" w:type="dxa"/>
          </w:tcPr>
          <w:p w:rsidR="002D1EE3" w:rsidRPr="003074B0" w:rsidRDefault="002D1EE3" w:rsidP="003074B0">
            <w:pPr>
              <w:rPr>
                <w:rFonts w:cs="Arial"/>
                <w:sz w:val="18"/>
                <w:szCs w:val="18"/>
              </w:rPr>
            </w:pPr>
            <w:r w:rsidRPr="00BA7E90">
              <w:rPr>
                <w:rFonts w:cs="Arial"/>
                <w:sz w:val="18"/>
                <w:szCs w:val="18"/>
              </w:rPr>
              <w:t>Dedykowany wózek jezdny do aparatu z regulacją wysokości min. 30 cm</w:t>
            </w:r>
          </w:p>
        </w:tc>
        <w:tc>
          <w:tcPr>
            <w:tcW w:w="1417" w:type="dxa"/>
          </w:tcPr>
          <w:p w:rsidR="002D1EE3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</w:t>
            </w:r>
          </w:p>
        </w:tc>
        <w:tc>
          <w:tcPr>
            <w:tcW w:w="4962" w:type="dxa"/>
          </w:tcPr>
          <w:p w:rsidR="002D1EE3" w:rsidRPr="003074B0" w:rsidRDefault="002D1EE3" w:rsidP="003074B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Obrazowanie i prezentacja obrazu</w:t>
            </w:r>
          </w:p>
        </w:tc>
        <w:tc>
          <w:tcPr>
            <w:tcW w:w="1417" w:type="dxa"/>
          </w:tcPr>
          <w:p w:rsidR="002D1EE3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</w:t>
            </w:r>
          </w:p>
        </w:tc>
        <w:tc>
          <w:tcPr>
            <w:tcW w:w="4962" w:type="dxa"/>
          </w:tcPr>
          <w:p w:rsidR="002D1EE3" w:rsidRPr="00246ED1" w:rsidRDefault="002D1EE3" w:rsidP="003074B0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246ED1">
              <w:rPr>
                <w:rFonts w:cs="Arial"/>
                <w:b/>
                <w:sz w:val="18"/>
                <w:szCs w:val="18"/>
              </w:rPr>
              <w:t>B-mode</w:t>
            </w:r>
            <w:proofErr w:type="spellEnd"/>
            <w:r w:rsidRPr="00246ED1">
              <w:rPr>
                <w:rFonts w:cs="Arial"/>
                <w:b/>
                <w:sz w:val="18"/>
                <w:szCs w:val="18"/>
              </w:rPr>
              <w:t xml:space="preserve"> (2D)</w:t>
            </w:r>
          </w:p>
        </w:tc>
        <w:tc>
          <w:tcPr>
            <w:tcW w:w="1417" w:type="dxa"/>
          </w:tcPr>
          <w:p w:rsidR="002D1EE3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</w:t>
            </w:r>
          </w:p>
        </w:tc>
        <w:tc>
          <w:tcPr>
            <w:tcW w:w="4962" w:type="dxa"/>
          </w:tcPr>
          <w:p w:rsidR="002D1EE3" w:rsidRPr="003074B0" w:rsidRDefault="002D1EE3" w:rsidP="003074B0">
            <w:pPr>
              <w:rPr>
                <w:rFonts w:cs="Arial"/>
                <w:sz w:val="18"/>
                <w:szCs w:val="18"/>
              </w:rPr>
            </w:pPr>
            <w:r w:rsidRPr="00246ED1">
              <w:rPr>
                <w:rFonts w:cs="Arial"/>
                <w:sz w:val="18"/>
                <w:szCs w:val="18"/>
              </w:rPr>
              <w:t>Minimum 8 stref regulacji wzmocnienia TGC</w:t>
            </w:r>
          </w:p>
        </w:tc>
        <w:tc>
          <w:tcPr>
            <w:tcW w:w="1417" w:type="dxa"/>
          </w:tcPr>
          <w:p w:rsidR="002D1EE3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</w:t>
            </w:r>
          </w:p>
        </w:tc>
        <w:tc>
          <w:tcPr>
            <w:tcW w:w="4962" w:type="dxa"/>
          </w:tcPr>
          <w:p w:rsidR="002D1EE3" w:rsidRPr="003074B0" w:rsidRDefault="002D1EE3" w:rsidP="003074B0">
            <w:pPr>
              <w:rPr>
                <w:rFonts w:cs="Arial"/>
                <w:sz w:val="18"/>
                <w:szCs w:val="18"/>
              </w:rPr>
            </w:pPr>
            <w:r w:rsidRPr="00246ED1">
              <w:rPr>
                <w:rFonts w:cs="Arial"/>
                <w:sz w:val="18"/>
                <w:szCs w:val="18"/>
              </w:rPr>
              <w:t>Regulacja map szarości</w:t>
            </w:r>
          </w:p>
        </w:tc>
        <w:tc>
          <w:tcPr>
            <w:tcW w:w="1417" w:type="dxa"/>
          </w:tcPr>
          <w:p w:rsidR="002D1EE3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31.</w:t>
            </w:r>
          </w:p>
        </w:tc>
        <w:tc>
          <w:tcPr>
            <w:tcW w:w="4962" w:type="dxa"/>
          </w:tcPr>
          <w:p w:rsidR="002D1EE3" w:rsidRPr="003074B0" w:rsidRDefault="002D1EE3" w:rsidP="003074B0">
            <w:pPr>
              <w:rPr>
                <w:rFonts w:cs="Arial"/>
                <w:sz w:val="18"/>
                <w:szCs w:val="18"/>
              </w:rPr>
            </w:pPr>
            <w:r w:rsidRPr="00246ED1">
              <w:rPr>
                <w:rFonts w:cs="Arial"/>
                <w:sz w:val="18"/>
                <w:szCs w:val="18"/>
              </w:rPr>
              <w:t xml:space="preserve">Zakres dynamiki min. 40 – 100 </w:t>
            </w:r>
            <w:proofErr w:type="spellStart"/>
            <w:r w:rsidRPr="00246ED1">
              <w:rPr>
                <w:rFonts w:cs="Arial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1417" w:type="dxa"/>
          </w:tcPr>
          <w:p w:rsidR="002D1EE3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32.</w:t>
            </w:r>
          </w:p>
        </w:tc>
        <w:tc>
          <w:tcPr>
            <w:tcW w:w="4962" w:type="dxa"/>
          </w:tcPr>
          <w:p w:rsidR="002D1EE3" w:rsidRPr="003074B0" w:rsidRDefault="002D1EE3" w:rsidP="003074B0">
            <w:pPr>
              <w:rPr>
                <w:rFonts w:cs="Arial"/>
                <w:sz w:val="18"/>
                <w:szCs w:val="18"/>
              </w:rPr>
            </w:pPr>
            <w:r w:rsidRPr="00246ED1">
              <w:rPr>
                <w:rFonts w:cs="Arial"/>
                <w:sz w:val="18"/>
                <w:szCs w:val="18"/>
              </w:rPr>
              <w:t>Głębokość obrazowania aparatu min od</w:t>
            </w:r>
            <w:proofErr w:type="gramStart"/>
            <w:r w:rsidRPr="00246ED1">
              <w:rPr>
                <w:rFonts w:cs="Arial"/>
                <w:sz w:val="18"/>
                <w:szCs w:val="18"/>
              </w:rPr>
              <w:t xml:space="preserve"> 2,0 – 35,0 cm</w:t>
            </w:r>
            <w:proofErr w:type="gramEnd"/>
            <w:r w:rsidRPr="00246ED1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2D1EE3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33.</w:t>
            </w:r>
          </w:p>
        </w:tc>
        <w:tc>
          <w:tcPr>
            <w:tcW w:w="4962" w:type="dxa"/>
          </w:tcPr>
          <w:p w:rsidR="002D1EE3" w:rsidRPr="003074B0" w:rsidRDefault="002D1EE3" w:rsidP="003074B0">
            <w:pPr>
              <w:rPr>
                <w:rFonts w:cs="Arial"/>
                <w:sz w:val="18"/>
                <w:szCs w:val="18"/>
              </w:rPr>
            </w:pPr>
            <w:r w:rsidRPr="00246ED1">
              <w:rPr>
                <w:rFonts w:cs="Arial"/>
                <w:sz w:val="18"/>
                <w:szCs w:val="18"/>
              </w:rPr>
              <w:t>Obrazowanie w układzie skrzyżowanych ultra</w:t>
            </w:r>
            <w:r>
              <w:rPr>
                <w:rFonts w:cs="Arial"/>
                <w:sz w:val="18"/>
                <w:szCs w:val="18"/>
              </w:rPr>
              <w:t>dźwięków (nadawanie i odbiór).</w:t>
            </w:r>
          </w:p>
        </w:tc>
        <w:tc>
          <w:tcPr>
            <w:tcW w:w="1417" w:type="dxa"/>
          </w:tcPr>
          <w:p w:rsidR="002D1EE3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34.</w:t>
            </w:r>
          </w:p>
        </w:tc>
        <w:tc>
          <w:tcPr>
            <w:tcW w:w="4962" w:type="dxa"/>
          </w:tcPr>
          <w:p w:rsidR="002D1EE3" w:rsidRPr="003074B0" w:rsidRDefault="002D1EE3" w:rsidP="003074B0">
            <w:pPr>
              <w:rPr>
                <w:rFonts w:cs="Arial"/>
                <w:sz w:val="18"/>
                <w:szCs w:val="18"/>
              </w:rPr>
            </w:pPr>
            <w:r w:rsidRPr="00246ED1">
              <w:rPr>
                <w:rFonts w:cs="Arial"/>
                <w:sz w:val="18"/>
                <w:szCs w:val="18"/>
              </w:rPr>
              <w:t>Automatyczna optymalizacja parametrów obrazu 2D, PWD przy pomocy jednego przycisku (2D wzmocnienie, PWD skala, linia bazowa)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2D1EE3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</w:t>
            </w:r>
          </w:p>
        </w:tc>
        <w:tc>
          <w:tcPr>
            <w:tcW w:w="4962" w:type="dxa"/>
          </w:tcPr>
          <w:p w:rsidR="002D1EE3" w:rsidRPr="003074B0" w:rsidRDefault="002D1EE3" w:rsidP="003074B0">
            <w:pPr>
              <w:rPr>
                <w:rFonts w:cs="Arial"/>
                <w:sz w:val="18"/>
                <w:szCs w:val="18"/>
              </w:rPr>
            </w:pPr>
            <w:r w:rsidRPr="00246ED1">
              <w:rPr>
                <w:rFonts w:cs="Arial"/>
                <w:sz w:val="18"/>
                <w:szCs w:val="18"/>
              </w:rPr>
              <w:t xml:space="preserve">Cyfrowa filtracja </w:t>
            </w:r>
            <w:proofErr w:type="gramStart"/>
            <w:r w:rsidRPr="00246ED1">
              <w:rPr>
                <w:rFonts w:cs="Arial"/>
                <w:sz w:val="18"/>
                <w:szCs w:val="18"/>
              </w:rPr>
              <w:t>szumów  – wygładzanie</w:t>
            </w:r>
            <w:proofErr w:type="gramEnd"/>
            <w:r w:rsidRPr="00246ED1">
              <w:rPr>
                <w:rFonts w:cs="Arial"/>
                <w:sz w:val="18"/>
                <w:szCs w:val="18"/>
              </w:rPr>
              <w:t xml:space="preserve"> ziarnistości obrazu B bez utraty rozdzielczości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2D1EE3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36.</w:t>
            </w:r>
          </w:p>
        </w:tc>
        <w:tc>
          <w:tcPr>
            <w:tcW w:w="4962" w:type="dxa"/>
          </w:tcPr>
          <w:p w:rsidR="002D1EE3" w:rsidRPr="003074B0" w:rsidRDefault="002D1EE3" w:rsidP="003074B0">
            <w:pPr>
              <w:rPr>
                <w:rFonts w:cs="Arial"/>
                <w:sz w:val="18"/>
                <w:szCs w:val="18"/>
              </w:rPr>
            </w:pPr>
            <w:r w:rsidRPr="00246ED1">
              <w:rPr>
                <w:rFonts w:cs="Arial"/>
                <w:sz w:val="18"/>
                <w:szCs w:val="18"/>
              </w:rPr>
              <w:t>Zoom dla obrazów „na żywo" i zatrzymanych.</w:t>
            </w:r>
          </w:p>
        </w:tc>
        <w:tc>
          <w:tcPr>
            <w:tcW w:w="1417" w:type="dxa"/>
          </w:tcPr>
          <w:p w:rsidR="002D1EE3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37.</w:t>
            </w:r>
          </w:p>
        </w:tc>
        <w:tc>
          <w:tcPr>
            <w:tcW w:w="4962" w:type="dxa"/>
          </w:tcPr>
          <w:p w:rsidR="002D1EE3" w:rsidRPr="003074B0" w:rsidRDefault="002D1EE3" w:rsidP="003074B0">
            <w:pPr>
              <w:rPr>
                <w:rFonts w:cs="Arial"/>
                <w:sz w:val="18"/>
                <w:szCs w:val="18"/>
              </w:rPr>
            </w:pPr>
            <w:r w:rsidRPr="00246ED1">
              <w:rPr>
                <w:rFonts w:cs="Arial"/>
                <w:sz w:val="18"/>
                <w:szCs w:val="18"/>
              </w:rPr>
              <w:t>Obrazowanie harmoniczne na wszystkich oferowanych głowicach.</w:t>
            </w:r>
          </w:p>
        </w:tc>
        <w:tc>
          <w:tcPr>
            <w:tcW w:w="1417" w:type="dxa"/>
          </w:tcPr>
          <w:p w:rsidR="002D1EE3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38.</w:t>
            </w:r>
          </w:p>
        </w:tc>
        <w:tc>
          <w:tcPr>
            <w:tcW w:w="4962" w:type="dxa"/>
          </w:tcPr>
          <w:p w:rsidR="002D1EE3" w:rsidRPr="00246ED1" w:rsidRDefault="002D1EE3" w:rsidP="00246ED1">
            <w:pPr>
              <w:rPr>
                <w:rFonts w:cs="Arial"/>
                <w:sz w:val="18"/>
                <w:szCs w:val="18"/>
              </w:rPr>
            </w:pPr>
            <w:r w:rsidRPr="00246ED1">
              <w:rPr>
                <w:rFonts w:cs="Arial"/>
                <w:sz w:val="18"/>
                <w:szCs w:val="18"/>
              </w:rPr>
              <w:t>Oprogramowanie do badań min.</w:t>
            </w:r>
          </w:p>
          <w:p w:rsidR="002D1EE3" w:rsidRPr="00246ED1" w:rsidRDefault="002D1EE3" w:rsidP="00246ED1">
            <w:pPr>
              <w:rPr>
                <w:rFonts w:cs="Arial"/>
                <w:sz w:val="18"/>
                <w:szCs w:val="18"/>
              </w:rPr>
            </w:pPr>
            <w:r w:rsidRPr="00246ED1">
              <w:rPr>
                <w:rFonts w:cs="Arial"/>
                <w:sz w:val="18"/>
                <w:szCs w:val="18"/>
              </w:rPr>
              <w:t>- Małych narządów</w:t>
            </w:r>
          </w:p>
          <w:p w:rsidR="002D1EE3" w:rsidRPr="00246ED1" w:rsidRDefault="002D1EE3" w:rsidP="00246ED1">
            <w:pPr>
              <w:rPr>
                <w:rFonts w:cs="Arial"/>
                <w:sz w:val="18"/>
                <w:szCs w:val="18"/>
              </w:rPr>
            </w:pPr>
            <w:r w:rsidRPr="00246ED1">
              <w:rPr>
                <w:rFonts w:cs="Arial"/>
                <w:sz w:val="18"/>
                <w:szCs w:val="18"/>
              </w:rPr>
              <w:t>- Mięśniowo – szkieletowych</w:t>
            </w:r>
          </w:p>
          <w:p w:rsidR="002D1EE3" w:rsidRPr="00246ED1" w:rsidRDefault="002D1EE3" w:rsidP="00246ED1">
            <w:pPr>
              <w:rPr>
                <w:rFonts w:cs="Arial"/>
                <w:sz w:val="18"/>
                <w:szCs w:val="18"/>
              </w:rPr>
            </w:pPr>
            <w:r w:rsidRPr="00246ED1">
              <w:rPr>
                <w:rFonts w:cs="Arial"/>
                <w:sz w:val="18"/>
                <w:szCs w:val="18"/>
              </w:rPr>
              <w:t>- Nerwów</w:t>
            </w:r>
          </w:p>
          <w:p w:rsidR="002D1EE3" w:rsidRPr="003074B0" w:rsidRDefault="002D1EE3" w:rsidP="00246ED1">
            <w:pPr>
              <w:rPr>
                <w:rFonts w:cs="Arial"/>
                <w:sz w:val="18"/>
                <w:szCs w:val="18"/>
              </w:rPr>
            </w:pPr>
            <w:r w:rsidRPr="00246ED1">
              <w:rPr>
                <w:rFonts w:cs="Arial"/>
                <w:sz w:val="18"/>
                <w:szCs w:val="18"/>
              </w:rPr>
              <w:t>- Procedur interwencyjnych</w:t>
            </w:r>
          </w:p>
        </w:tc>
        <w:tc>
          <w:tcPr>
            <w:tcW w:w="1417" w:type="dxa"/>
          </w:tcPr>
          <w:p w:rsidR="002D1EE3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39.</w:t>
            </w:r>
          </w:p>
        </w:tc>
        <w:tc>
          <w:tcPr>
            <w:tcW w:w="4962" w:type="dxa"/>
          </w:tcPr>
          <w:p w:rsidR="002D1EE3" w:rsidRPr="00515DB8" w:rsidRDefault="002D1EE3" w:rsidP="003074B0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515DB8">
              <w:rPr>
                <w:rFonts w:cs="Arial"/>
                <w:b/>
                <w:sz w:val="18"/>
                <w:szCs w:val="18"/>
              </w:rPr>
              <w:t>M-mode</w:t>
            </w:r>
            <w:proofErr w:type="spellEnd"/>
          </w:p>
        </w:tc>
        <w:tc>
          <w:tcPr>
            <w:tcW w:w="1417" w:type="dxa"/>
          </w:tcPr>
          <w:p w:rsidR="002D1EE3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40.</w:t>
            </w:r>
          </w:p>
        </w:tc>
        <w:tc>
          <w:tcPr>
            <w:tcW w:w="4962" w:type="dxa"/>
          </w:tcPr>
          <w:p w:rsidR="002D1EE3" w:rsidRPr="003074B0" w:rsidRDefault="002D1EE3" w:rsidP="003074B0">
            <w:pPr>
              <w:rPr>
                <w:rFonts w:cs="Arial"/>
                <w:sz w:val="18"/>
                <w:szCs w:val="18"/>
              </w:rPr>
            </w:pPr>
            <w:r w:rsidRPr="00465156">
              <w:rPr>
                <w:rFonts w:cs="Arial"/>
                <w:sz w:val="18"/>
                <w:szCs w:val="18"/>
              </w:rPr>
              <w:t xml:space="preserve">Anatomiczny </w:t>
            </w:r>
            <w:proofErr w:type="spellStart"/>
            <w:r w:rsidRPr="00465156">
              <w:rPr>
                <w:rFonts w:cs="Arial"/>
                <w:sz w:val="18"/>
                <w:szCs w:val="18"/>
              </w:rPr>
              <w:t>M-mode</w:t>
            </w:r>
            <w:proofErr w:type="spellEnd"/>
            <w:r w:rsidRPr="00465156">
              <w:rPr>
                <w:rFonts w:cs="Arial"/>
                <w:sz w:val="18"/>
                <w:szCs w:val="18"/>
              </w:rPr>
              <w:t xml:space="preserve"> w czasie rzeczywistym i na pętlach obrazowych 2D odtwarzanych z pamięci aparatu</w:t>
            </w:r>
          </w:p>
        </w:tc>
        <w:tc>
          <w:tcPr>
            <w:tcW w:w="1417" w:type="dxa"/>
          </w:tcPr>
          <w:p w:rsidR="002D1EE3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41.</w:t>
            </w:r>
          </w:p>
        </w:tc>
        <w:tc>
          <w:tcPr>
            <w:tcW w:w="4962" w:type="dxa"/>
          </w:tcPr>
          <w:p w:rsidR="002D1EE3" w:rsidRPr="003074B0" w:rsidRDefault="002D1EE3" w:rsidP="003074B0">
            <w:pPr>
              <w:rPr>
                <w:rFonts w:cs="Arial"/>
                <w:sz w:val="18"/>
                <w:szCs w:val="18"/>
              </w:rPr>
            </w:pPr>
            <w:r w:rsidRPr="00465156">
              <w:rPr>
                <w:rFonts w:cs="Arial"/>
                <w:sz w:val="18"/>
                <w:szCs w:val="18"/>
              </w:rPr>
              <w:t>Doppler Kolorowy (CD).</w:t>
            </w:r>
          </w:p>
        </w:tc>
        <w:tc>
          <w:tcPr>
            <w:tcW w:w="1417" w:type="dxa"/>
          </w:tcPr>
          <w:p w:rsidR="002D1EE3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42.</w:t>
            </w:r>
          </w:p>
        </w:tc>
        <w:tc>
          <w:tcPr>
            <w:tcW w:w="4962" w:type="dxa"/>
          </w:tcPr>
          <w:p w:rsidR="002D1EE3" w:rsidRPr="003074B0" w:rsidRDefault="002D1EE3" w:rsidP="003074B0">
            <w:pPr>
              <w:rPr>
                <w:rFonts w:cs="Arial"/>
                <w:sz w:val="18"/>
                <w:szCs w:val="18"/>
              </w:rPr>
            </w:pPr>
            <w:proofErr w:type="spellStart"/>
            <w:r w:rsidRPr="00465156">
              <w:rPr>
                <w:rFonts w:cs="Arial"/>
                <w:sz w:val="18"/>
                <w:szCs w:val="18"/>
              </w:rPr>
              <w:t>M-mode</w:t>
            </w:r>
            <w:proofErr w:type="spellEnd"/>
            <w:r w:rsidRPr="00465156">
              <w:rPr>
                <w:rFonts w:cs="Arial"/>
                <w:sz w:val="18"/>
                <w:szCs w:val="18"/>
              </w:rPr>
              <w:t xml:space="preserve"> i anatomiczny </w:t>
            </w:r>
            <w:proofErr w:type="spellStart"/>
            <w:r w:rsidRPr="00465156">
              <w:rPr>
                <w:rFonts w:cs="Arial"/>
                <w:sz w:val="18"/>
                <w:szCs w:val="18"/>
              </w:rPr>
              <w:t>M-mode</w:t>
            </w:r>
            <w:proofErr w:type="spellEnd"/>
            <w:r w:rsidRPr="00465156">
              <w:rPr>
                <w:rFonts w:cs="Arial"/>
                <w:sz w:val="18"/>
                <w:szCs w:val="18"/>
              </w:rPr>
              <w:t xml:space="preserve"> w trybie kolorowego </w:t>
            </w:r>
            <w:proofErr w:type="spellStart"/>
            <w:r w:rsidRPr="00465156">
              <w:rPr>
                <w:rFonts w:cs="Arial"/>
                <w:sz w:val="18"/>
                <w:szCs w:val="18"/>
              </w:rPr>
              <w:t>dopplera</w:t>
            </w:r>
            <w:proofErr w:type="spellEnd"/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2D1EE3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43.</w:t>
            </w:r>
          </w:p>
        </w:tc>
        <w:tc>
          <w:tcPr>
            <w:tcW w:w="4962" w:type="dxa"/>
          </w:tcPr>
          <w:p w:rsidR="002D1EE3" w:rsidRPr="003074B0" w:rsidRDefault="002D1EE3" w:rsidP="003074B0">
            <w:pPr>
              <w:rPr>
                <w:rFonts w:cs="Arial"/>
                <w:sz w:val="18"/>
                <w:szCs w:val="18"/>
              </w:rPr>
            </w:pPr>
            <w:r w:rsidRPr="00465156">
              <w:rPr>
                <w:rFonts w:cs="Arial"/>
                <w:sz w:val="18"/>
                <w:szCs w:val="18"/>
              </w:rPr>
              <w:t xml:space="preserve">Możliwość jednoczesnej prezentacji w czasie rzeczywistym na podzielonym ekranie obrazu w trybie B i w trybie </w:t>
            </w:r>
            <w:proofErr w:type="spellStart"/>
            <w:r w:rsidRPr="00465156">
              <w:rPr>
                <w:rFonts w:cs="Arial"/>
                <w:sz w:val="18"/>
                <w:szCs w:val="18"/>
              </w:rPr>
              <w:t>B+kolor</w:t>
            </w:r>
            <w:proofErr w:type="spellEnd"/>
            <w:r w:rsidRPr="00465156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465156">
              <w:rPr>
                <w:rFonts w:cs="Arial"/>
                <w:sz w:val="18"/>
                <w:szCs w:val="18"/>
              </w:rPr>
              <w:t>doppler</w:t>
            </w:r>
            <w:proofErr w:type="spellEnd"/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2D1EE3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44.</w:t>
            </w:r>
          </w:p>
        </w:tc>
        <w:tc>
          <w:tcPr>
            <w:tcW w:w="4962" w:type="dxa"/>
          </w:tcPr>
          <w:p w:rsidR="002D1EE3" w:rsidRPr="003074B0" w:rsidRDefault="002D1EE3" w:rsidP="003074B0">
            <w:pPr>
              <w:rPr>
                <w:rFonts w:cs="Arial"/>
                <w:sz w:val="18"/>
                <w:szCs w:val="18"/>
              </w:rPr>
            </w:pPr>
            <w:r w:rsidRPr="00465156">
              <w:rPr>
                <w:rFonts w:cs="Arial"/>
                <w:sz w:val="18"/>
                <w:szCs w:val="18"/>
              </w:rPr>
              <w:t>Power Doppler (PD).</w:t>
            </w:r>
          </w:p>
        </w:tc>
        <w:tc>
          <w:tcPr>
            <w:tcW w:w="1417" w:type="dxa"/>
          </w:tcPr>
          <w:p w:rsidR="002D1EE3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45.</w:t>
            </w:r>
          </w:p>
        </w:tc>
        <w:tc>
          <w:tcPr>
            <w:tcW w:w="4962" w:type="dxa"/>
          </w:tcPr>
          <w:p w:rsidR="002D1EE3" w:rsidRPr="003074B0" w:rsidRDefault="002D1EE3" w:rsidP="003074B0">
            <w:pPr>
              <w:rPr>
                <w:rFonts w:cs="Arial"/>
                <w:sz w:val="18"/>
                <w:szCs w:val="18"/>
              </w:rPr>
            </w:pPr>
            <w:r w:rsidRPr="00465156">
              <w:rPr>
                <w:rFonts w:cs="Arial"/>
                <w:sz w:val="18"/>
                <w:szCs w:val="18"/>
              </w:rPr>
              <w:t>Spektralny Doppler tkankowy (TDI)</w:t>
            </w:r>
          </w:p>
        </w:tc>
        <w:tc>
          <w:tcPr>
            <w:tcW w:w="1417" w:type="dxa"/>
          </w:tcPr>
          <w:p w:rsidR="002D1EE3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46.</w:t>
            </w:r>
          </w:p>
        </w:tc>
        <w:tc>
          <w:tcPr>
            <w:tcW w:w="4962" w:type="dxa"/>
          </w:tcPr>
          <w:p w:rsidR="002D1EE3" w:rsidRPr="003074B0" w:rsidRDefault="002D1EE3" w:rsidP="003074B0">
            <w:pPr>
              <w:rPr>
                <w:rFonts w:cs="Arial"/>
                <w:sz w:val="18"/>
                <w:szCs w:val="18"/>
              </w:rPr>
            </w:pPr>
            <w:r w:rsidRPr="00465156">
              <w:rPr>
                <w:rFonts w:cs="Arial"/>
                <w:sz w:val="18"/>
                <w:szCs w:val="18"/>
              </w:rPr>
              <w:t>Doppler spektralny z falą pulsacyjną (PWD).</w:t>
            </w:r>
          </w:p>
        </w:tc>
        <w:tc>
          <w:tcPr>
            <w:tcW w:w="1417" w:type="dxa"/>
          </w:tcPr>
          <w:p w:rsidR="002D1EE3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47.</w:t>
            </w:r>
          </w:p>
        </w:tc>
        <w:tc>
          <w:tcPr>
            <w:tcW w:w="4962" w:type="dxa"/>
          </w:tcPr>
          <w:p w:rsidR="002D1EE3" w:rsidRPr="003074B0" w:rsidRDefault="002D1EE3" w:rsidP="003074B0">
            <w:pPr>
              <w:rPr>
                <w:rFonts w:cs="Arial"/>
                <w:sz w:val="18"/>
                <w:szCs w:val="18"/>
              </w:rPr>
            </w:pPr>
            <w:r w:rsidRPr="00465156">
              <w:rPr>
                <w:rFonts w:cs="Arial"/>
                <w:sz w:val="18"/>
                <w:szCs w:val="18"/>
              </w:rPr>
              <w:t xml:space="preserve">Maksymalna mierzona prędkość przy zerowym kącie korekcji w </w:t>
            </w:r>
            <w:proofErr w:type="spellStart"/>
            <w:r w:rsidRPr="00465156">
              <w:rPr>
                <w:rFonts w:cs="Arial"/>
                <w:sz w:val="18"/>
                <w:szCs w:val="18"/>
              </w:rPr>
              <w:t>dopplerze</w:t>
            </w:r>
            <w:proofErr w:type="spellEnd"/>
            <w:r w:rsidRPr="00465156">
              <w:rPr>
                <w:rFonts w:cs="Arial"/>
                <w:sz w:val="18"/>
                <w:szCs w:val="18"/>
              </w:rPr>
              <w:t xml:space="preserve"> </w:t>
            </w:r>
            <w:proofErr w:type="gramStart"/>
            <w:r w:rsidRPr="00465156">
              <w:rPr>
                <w:rFonts w:cs="Arial"/>
                <w:sz w:val="18"/>
                <w:szCs w:val="18"/>
              </w:rPr>
              <w:t>pulsacyjnym  ≥ 8,0 m</w:t>
            </w:r>
            <w:proofErr w:type="gramEnd"/>
            <w:r w:rsidRPr="00465156">
              <w:rPr>
                <w:rFonts w:cs="Arial"/>
                <w:sz w:val="18"/>
                <w:szCs w:val="18"/>
              </w:rPr>
              <w:t>/s.</w:t>
            </w:r>
          </w:p>
        </w:tc>
        <w:tc>
          <w:tcPr>
            <w:tcW w:w="1417" w:type="dxa"/>
          </w:tcPr>
          <w:p w:rsidR="002D1EE3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48.</w:t>
            </w:r>
          </w:p>
        </w:tc>
        <w:tc>
          <w:tcPr>
            <w:tcW w:w="4962" w:type="dxa"/>
          </w:tcPr>
          <w:p w:rsidR="002D1EE3" w:rsidRPr="00465156" w:rsidRDefault="002D1EE3" w:rsidP="00465156">
            <w:pPr>
              <w:rPr>
                <w:rFonts w:cs="Arial"/>
                <w:sz w:val="18"/>
                <w:szCs w:val="18"/>
              </w:rPr>
            </w:pPr>
            <w:r w:rsidRPr="00465156">
              <w:rPr>
                <w:rFonts w:cs="Arial"/>
                <w:sz w:val="18"/>
                <w:szCs w:val="18"/>
              </w:rPr>
              <w:t xml:space="preserve">Regulacja wielkości bramki </w:t>
            </w:r>
            <w:proofErr w:type="spellStart"/>
            <w:r w:rsidRPr="00465156">
              <w:rPr>
                <w:rFonts w:cs="Arial"/>
                <w:sz w:val="18"/>
                <w:szCs w:val="18"/>
              </w:rPr>
              <w:t>PW-dopplera</w:t>
            </w:r>
            <w:proofErr w:type="spellEnd"/>
            <w:r w:rsidRPr="00465156">
              <w:rPr>
                <w:rFonts w:cs="Arial"/>
                <w:sz w:val="18"/>
                <w:szCs w:val="18"/>
              </w:rPr>
              <w:t xml:space="preserve"> </w:t>
            </w:r>
          </w:p>
          <w:p w:rsidR="002D1EE3" w:rsidRPr="003074B0" w:rsidRDefault="002D1EE3" w:rsidP="00465156">
            <w:pPr>
              <w:rPr>
                <w:rFonts w:cs="Arial"/>
                <w:sz w:val="18"/>
                <w:szCs w:val="18"/>
              </w:rPr>
            </w:pPr>
            <w:r w:rsidRPr="00465156">
              <w:rPr>
                <w:rFonts w:cs="Arial"/>
                <w:sz w:val="18"/>
                <w:szCs w:val="18"/>
              </w:rPr>
              <w:t>min</w:t>
            </w:r>
            <w:proofErr w:type="gramStart"/>
            <w:r w:rsidRPr="00465156">
              <w:rPr>
                <w:rFonts w:cs="Arial"/>
                <w:sz w:val="18"/>
                <w:szCs w:val="18"/>
              </w:rPr>
              <w:t>. 1,0-15,0 mm</w:t>
            </w:r>
            <w:proofErr w:type="gramEnd"/>
            <w:r w:rsidRPr="00465156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2D1EE3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49.</w:t>
            </w:r>
          </w:p>
        </w:tc>
        <w:tc>
          <w:tcPr>
            <w:tcW w:w="4962" w:type="dxa"/>
          </w:tcPr>
          <w:p w:rsidR="002D1EE3" w:rsidRPr="003074B0" w:rsidRDefault="002D1EE3" w:rsidP="003074B0">
            <w:pPr>
              <w:rPr>
                <w:rFonts w:cs="Arial"/>
                <w:sz w:val="18"/>
                <w:szCs w:val="18"/>
              </w:rPr>
            </w:pPr>
            <w:r w:rsidRPr="00465156">
              <w:rPr>
                <w:rFonts w:cs="Arial"/>
                <w:sz w:val="18"/>
                <w:szCs w:val="18"/>
              </w:rPr>
              <w:t>Korekcja kąta w zakresie minimum ± 85º</w:t>
            </w:r>
          </w:p>
        </w:tc>
        <w:tc>
          <w:tcPr>
            <w:tcW w:w="1417" w:type="dxa"/>
          </w:tcPr>
          <w:p w:rsidR="002D1EE3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50.</w:t>
            </w:r>
          </w:p>
        </w:tc>
        <w:tc>
          <w:tcPr>
            <w:tcW w:w="4962" w:type="dxa"/>
          </w:tcPr>
          <w:p w:rsidR="002D1EE3" w:rsidRPr="003074B0" w:rsidRDefault="002D1EE3" w:rsidP="003074B0">
            <w:pPr>
              <w:rPr>
                <w:rFonts w:cs="Arial"/>
                <w:sz w:val="18"/>
                <w:szCs w:val="18"/>
              </w:rPr>
            </w:pPr>
            <w:r w:rsidRPr="00465156">
              <w:rPr>
                <w:rFonts w:cs="Arial"/>
                <w:sz w:val="18"/>
                <w:szCs w:val="18"/>
              </w:rPr>
              <w:t xml:space="preserve">Możliwość regulacji położenia linii bazowej, korekcji kąta i prędkości przesuwu na obrazach w trybie </w:t>
            </w:r>
            <w:proofErr w:type="spellStart"/>
            <w:r w:rsidRPr="00465156">
              <w:rPr>
                <w:rFonts w:cs="Arial"/>
                <w:sz w:val="18"/>
                <w:szCs w:val="18"/>
              </w:rPr>
              <w:t>dopplera</w:t>
            </w:r>
            <w:proofErr w:type="spellEnd"/>
            <w:r w:rsidRPr="00465156">
              <w:rPr>
                <w:rFonts w:cs="Arial"/>
                <w:sz w:val="18"/>
                <w:szCs w:val="18"/>
              </w:rPr>
              <w:t xml:space="preserve"> spektralnego zapisanych na dysku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2D1EE3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51.</w:t>
            </w:r>
          </w:p>
        </w:tc>
        <w:tc>
          <w:tcPr>
            <w:tcW w:w="4962" w:type="dxa"/>
          </w:tcPr>
          <w:p w:rsidR="002D1EE3" w:rsidRPr="003074B0" w:rsidRDefault="002D1EE3" w:rsidP="003074B0">
            <w:pPr>
              <w:rPr>
                <w:rFonts w:cs="Arial"/>
                <w:sz w:val="18"/>
                <w:szCs w:val="18"/>
              </w:rPr>
            </w:pPr>
            <w:r w:rsidRPr="00465156">
              <w:rPr>
                <w:rFonts w:cs="Arial"/>
                <w:sz w:val="18"/>
                <w:szCs w:val="18"/>
              </w:rPr>
              <w:t>Doppler spektralny z falą pulsacyjną (PWD).</w:t>
            </w:r>
          </w:p>
        </w:tc>
        <w:tc>
          <w:tcPr>
            <w:tcW w:w="1417" w:type="dxa"/>
          </w:tcPr>
          <w:p w:rsidR="002D1EE3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52.</w:t>
            </w:r>
          </w:p>
        </w:tc>
        <w:tc>
          <w:tcPr>
            <w:tcW w:w="4962" w:type="dxa"/>
          </w:tcPr>
          <w:p w:rsidR="002D1EE3" w:rsidRPr="003074B0" w:rsidRDefault="002D1EE3" w:rsidP="003074B0">
            <w:pPr>
              <w:rPr>
                <w:rFonts w:cs="Arial"/>
                <w:sz w:val="18"/>
                <w:szCs w:val="18"/>
              </w:rPr>
            </w:pPr>
            <w:r w:rsidRPr="00465156">
              <w:rPr>
                <w:rFonts w:cs="Arial"/>
                <w:sz w:val="18"/>
                <w:szCs w:val="18"/>
              </w:rPr>
              <w:t xml:space="preserve">Maksymalna mierzona prędkość przy zerowym kącie korekcji w </w:t>
            </w:r>
            <w:proofErr w:type="spellStart"/>
            <w:r w:rsidRPr="00465156">
              <w:rPr>
                <w:rFonts w:cs="Arial"/>
                <w:sz w:val="18"/>
                <w:szCs w:val="18"/>
              </w:rPr>
              <w:t>dopplerze</w:t>
            </w:r>
            <w:proofErr w:type="spellEnd"/>
            <w:r w:rsidRPr="00465156">
              <w:rPr>
                <w:rFonts w:cs="Arial"/>
                <w:sz w:val="18"/>
                <w:szCs w:val="18"/>
              </w:rPr>
              <w:t xml:space="preserve"> </w:t>
            </w:r>
            <w:proofErr w:type="gramStart"/>
            <w:r w:rsidRPr="00465156">
              <w:rPr>
                <w:rFonts w:cs="Arial"/>
                <w:sz w:val="18"/>
                <w:szCs w:val="18"/>
              </w:rPr>
              <w:t>pulsacyjnym  ≥ 8,0 m</w:t>
            </w:r>
            <w:proofErr w:type="gramEnd"/>
            <w:r w:rsidRPr="00465156">
              <w:rPr>
                <w:rFonts w:cs="Arial"/>
                <w:sz w:val="18"/>
                <w:szCs w:val="18"/>
              </w:rPr>
              <w:t>/s.</w:t>
            </w:r>
          </w:p>
        </w:tc>
        <w:tc>
          <w:tcPr>
            <w:tcW w:w="1417" w:type="dxa"/>
          </w:tcPr>
          <w:p w:rsidR="002D1EE3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53.</w:t>
            </w:r>
          </w:p>
        </w:tc>
        <w:tc>
          <w:tcPr>
            <w:tcW w:w="4962" w:type="dxa"/>
          </w:tcPr>
          <w:p w:rsidR="002D1EE3" w:rsidRPr="00B26FCC" w:rsidRDefault="002D1EE3" w:rsidP="003074B0">
            <w:pPr>
              <w:rPr>
                <w:rFonts w:cs="Arial"/>
                <w:b/>
                <w:sz w:val="18"/>
                <w:szCs w:val="18"/>
              </w:rPr>
            </w:pPr>
            <w:r w:rsidRPr="00B26FCC">
              <w:rPr>
                <w:rFonts w:cs="Arial"/>
                <w:b/>
                <w:sz w:val="18"/>
                <w:szCs w:val="18"/>
              </w:rPr>
              <w:t>Pomiary</w:t>
            </w:r>
          </w:p>
        </w:tc>
        <w:tc>
          <w:tcPr>
            <w:tcW w:w="1417" w:type="dxa"/>
          </w:tcPr>
          <w:p w:rsidR="002D1EE3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54.</w:t>
            </w:r>
          </w:p>
        </w:tc>
        <w:tc>
          <w:tcPr>
            <w:tcW w:w="4962" w:type="dxa"/>
          </w:tcPr>
          <w:p w:rsidR="002D1EE3" w:rsidRPr="00B26FCC" w:rsidRDefault="002D1EE3" w:rsidP="00B26FCC">
            <w:pPr>
              <w:rPr>
                <w:rFonts w:cs="Arial"/>
                <w:sz w:val="18"/>
                <w:szCs w:val="18"/>
              </w:rPr>
            </w:pPr>
            <w:r w:rsidRPr="00B26FCC">
              <w:rPr>
                <w:rFonts w:cs="Arial"/>
                <w:sz w:val="18"/>
                <w:szCs w:val="18"/>
              </w:rPr>
              <w:t>Pakiet pomiarowy ogólny:</w:t>
            </w:r>
          </w:p>
          <w:p w:rsidR="002D1EE3" w:rsidRPr="003074B0" w:rsidRDefault="002D1EE3" w:rsidP="00B26FCC">
            <w:pPr>
              <w:rPr>
                <w:rFonts w:cs="Arial"/>
                <w:sz w:val="18"/>
                <w:szCs w:val="18"/>
              </w:rPr>
            </w:pPr>
            <w:proofErr w:type="gramStart"/>
            <w:r w:rsidRPr="00B26FCC">
              <w:rPr>
                <w:rFonts w:cs="Arial"/>
                <w:sz w:val="18"/>
                <w:szCs w:val="18"/>
              </w:rPr>
              <w:t>dystans</w:t>
            </w:r>
            <w:proofErr w:type="gramEnd"/>
            <w:r w:rsidRPr="00B26FCC">
              <w:rPr>
                <w:rFonts w:cs="Arial"/>
                <w:sz w:val="18"/>
                <w:szCs w:val="18"/>
              </w:rPr>
              <w:t>, obwód, powierzchnia, zwężenie, kąty</w:t>
            </w:r>
          </w:p>
        </w:tc>
        <w:tc>
          <w:tcPr>
            <w:tcW w:w="1417" w:type="dxa"/>
          </w:tcPr>
          <w:p w:rsidR="002D1EE3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55.</w:t>
            </w:r>
          </w:p>
        </w:tc>
        <w:tc>
          <w:tcPr>
            <w:tcW w:w="4962" w:type="dxa"/>
          </w:tcPr>
          <w:p w:rsidR="002D1EE3" w:rsidRPr="00B26FCC" w:rsidRDefault="002D1EE3" w:rsidP="00B26FCC">
            <w:pPr>
              <w:rPr>
                <w:rFonts w:cs="Arial"/>
                <w:sz w:val="18"/>
                <w:szCs w:val="18"/>
              </w:rPr>
            </w:pPr>
            <w:r w:rsidRPr="00B26FCC">
              <w:rPr>
                <w:rFonts w:cs="Arial"/>
                <w:sz w:val="18"/>
                <w:szCs w:val="18"/>
              </w:rPr>
              <w:t xml:space="preserve">Dedykowane pomiary </w:t>
            </w:r>
            <w:proofErr w:type="gramStart"/>
            <w:r w:rsidRPr="00B26FCC">
              <w:rPr>
                <w:rFonts w:cs="Arial"/>
                <w:sz w:val="18"/>
                <w:szCs w:val="18"/>
              </w:rPr>
              <w:t>minimum :</w:t>
            </w:r>
            <w:proofErr w:type="gramEnd"/>
          </w:p>
          <w:p w:rsidR="002D1EE3" w:rsidRPr="003074B0" w:rsidRDefault="002D1EE3" w:rsidP="00B26FCC">
            <w:pPr>
              <w:rPr>
                <w:rFonts w:cs="Arial"/>
                <w:sz w:val="18"/>
                <w:szCs w:val="18"/>
              </w:rPr>
            </w:pPr>
            <w:proofErr w:type="gramStart"/>
            <w:r w:rsidRPr="00B26FCC">
              <w:rPr>
                <w:rFonts w:cs="Arial"/>
                <w:sz w:val="18"/>
                <w:szCs w:val="18"/>
              </w:rPr>
              <w:t>kardiologiczne</w:t>
            </w:r>
            <w:proofErr w:type="gramEnd"/>
            <w:r w:rsidRPr="00B26FCC">
              <w:rPr>
                <w:rFonts w:cs="Arial"/>
                <w:sz w:val="18"/>
                <w:szCs w:val="18"/>
              </w:rPr>
              <w:t>, mięśniowo-szkieletowe, naczyniowe.</w:t>
            </w:r>
          </w:p>
        </w:tc>
        <w:tc>
          <w:tcPr>
            <w:tcW w:w="1417" w:type="dxa"/>
          </w:tcPr>
          <w:p w:rsidR="002D1EE3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56.</w:t>
            </w:r>
          </w:p>
        </w:tc>
        <w:tc>
          <w:tcPr>
            <w:tcW w:w="4962" w:type="dxa"/>
          </w:tcPr>
          <w:p w:rsidR="002D1EE3" w:rsidRPr="003074B0" w:rsidRDefault="002D1EE3" w:rsidP="003074B0">
            <w:pPr>
              <w:rPr>
                <w:rFonts w:cs="Arial"/>
                <w:sz w:val="18"/>
                <w:szCs w:val="18"/>
              </w:rPr>
            </w:pPr>
            <w:r w:rsidRPr="00B26FCC">
              <w:rPr>
                <w:rFonts w:cs="Arial"/>
                <w:sz w:val="18"/>
                <w:szCs w:val="18"/>
              </w:rPr>
              <w:t xml:space="preserve">Oprogramowanie do poprawy wizualizacji igły biopsyjnej, z możliwością </w:t>
            </w:r>
            <w:proofErr w:type="gramStart"/>
            <w:r w:rsidRPr="00B26FCC">
              <w:rPr>
                <w:rFonts w:cs="Arial"/>
                <w:sz w:val="18"/>
                <w:szCs w:val="18"/>
              </w:rPr>
              <w:t>regulacji  ugięcia</w:t>
            </w:r>
            <w:proofErr w:type="gramEnd"/>
            <w:r w:rsidRPr="00B26FCC">
              <w:rPr>
                <w:rFonts w:cs="Arial"/>
                <w:sz w:val="18"/>
                <w:szCs w:val="18"/>
              </w:rPr>
              <w:t xml:space="preserve"> wiązki ultradźwiękowej</w:t>
            </w:r>
          </w:p>
        </w:tc>
        <w:tc>
          <w:tcPr>
            <w:tcW w:w="1417" w:type="dxa"/>
          </w:tcPr>
          <w:p w:rsidR="002D1EE3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57.</w:t>
            </w:r>
          </w:p>
        </w:tc>
        <w:tc>
          <w:tcPr>
            <w:tcW w:w="4962" w:type="dxa"/>
          </w:tcPr>
          <w:p w:rsidR="002D1EE3" w:rsidRPr="00B26FCC" w:rsidRDefault="002D1EE3" w:rsidP="003074B0">
            <w:pPr>
              <w:rPr>
                <w:rFonts w:cs="Arial"/>
                <w:b/>
                <w:sz w:val="18"/>
                <w:szCs w:val="18"/>
              </w:rPr>
            </w:pPr>
            <w:r w:rsidRPr="00B26FCC">
              <w:rPr>
                <w:rFonts w:cs="Arial"/>
                <w:b/>
                <w:sz w:val="18"/>
                <w:szCs w:val="18"/>
              </w:rPr>
              <w:t>GŁOWICE ULTRADŹWIĘKOWE</w:t>
            </w:r>
          </w:p>
        </w:tc>
        <w:tc>
          <w:tcPr>
            <w:tcW w:w="1417" w:type="dxa"/>
          </w:tcPr>
          <w:p w:rsidR="002D1EE3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58.</w:t>
            </w:r>
          </w:p>
        </w:tc>
        <w:tc>
          <w:tcPr>
            <w:tcW w:w="4962" w:type="dxa"/>
          </w:tcPr>
          <w:p w:rsidR="002D1EE3" w:rsidRPr="00B26FCC" w:rsidRDefault="002D1EE3" w:rsidP="003074B0">
            <w:pPr>
              <w:rPr>
                <w:rFonts w:cs="Arial"/>
                <w:b/>
                <w:sz w:val="18"/>
                <w:szCs w:val="18"/>
              </w:rPr>
            </w:pPr>
            <w:r w:rsidRPr="00B26FCC">
              <w:rPr>
                <w:rFonts w:cs="Arial"/>
                <w:b/>
                <w:sz w:val="18"/>
                <w:szCs w:val="18"/>
              </w:rPr>
              <w:t>Głowica Liniowa</w:t>
            </w:r>
          </w:p>
        </w:tc>
        <w:tc>
          <w:tcPr>
            <w:tcW w:w="1417" w:type="dxa"/>
          </w:tcPr>
          <w:p w:rsidR="002D1EE3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59.</w:t>
            </w:r>
          </w:p>
        </w:tc>
        <w:tc>
          <w:tcPr>
            <w:tcW w:w="4962" w:type="dxa"/>
          </w:tcPr>
          <w:p w:rsidR="002D1EE3" w:rsidRDefault="002D1EE3" w:rsidP="003074B0">
            <w:pPr>
              <w:rPr>
                <w:rFonts w:cs="Arial"/>
                <w:sz w:val="18"/>
                <w:szCs w:val="18"/>
              </w:rPr>
            </w:pPr>
            <w:r w:rsidRPr="00B26FCC">
              <w:rPr>
                <w:rFonts w:cs="Arial"/>
                <w:sz w:val="18"/>
                <w:szCs w:val="18"/>
              </w:rPr>
              <w:t>Zakres częstotliwości pracy min. 3 – 16 MHz.</w:t>
            </w:r>
          </w:p>
          <w:p w:rsidR="002D1EE3" w:rsidRPr="00B26FCC" w:rsidRDefault="00D921E5" w:rsidP="00B26FC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3-</w:t>
            </w:r>
            <w:r w:rsidR="002D1EE3" w:rsidRPr="00B26FCC">
              <w:rPr>
                <w:rFonts w:cs="Arial"/>
                <w:sz w:val="18"/>
                <w:szCs w:val="18"/>
              </w:rPr>
              <w:t xml:space="preserve">16 </w:t>
            </w:r>
            <w:proofErr w:type="spellStart"/>
            <w:r w:rsidR="002D1EE3" w:rsidRPr="00B26FCC">
              <w:rPr>
                <w:rFonts w:cs="Arial"/>
                <w:sz w:val="18"/>
                <w:szCs w:val="18"/>
              </w:rPr>
              <w:t>Mhz</w:t>
            </w:r>
            <w:proofErr w:type="spellEnd"/>
            <w:r w:rsidR="002D1EE3" w:rsidRPr="00B26FCC">
              <w:rPr>
                <w:rFonts w:cs="Arial"/>
                <w:sz w:val="18"/>
                <w:szCs w:val="18"/>
              </w:rPr>
              <w:t xml:space="preserve">– 0 </w:t>
            </w:r>
            <w:proofErr w:type="spellStart"/>
            <w:proofErr w:type="gramStart"/>
            <w:r w:rsidR="002D1EE3" w:rsidRPr="00B26FCC">
              <w:rPr>
                <w:rFonts w:cs="Arial"/>
                <w:sz w:val="18"/>
                <w:szCs w:val="18"/>
              </w:rPr>
              <w:t>pkt</w:t>
            </w:r>
            <w:proofErr w:type="spellEnd"/>
            <w:r w:rsidR="002D1EE3" w:rsidRPr="00B26FCC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.</w:t>
            </w:r>
            <w:proofErr w:type="gramEnd"/>
          </w:p>
          <w:p w:rsidR="002D1EE3" w:rsidRPr="003074B0" w:rsidRDefault="00D921E5" w:rsidP="00B26FC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Powyżej 16</w:t>
            </w:r>
            <w:r w:rsidR="002D1EE3" w:rsidRPr="00B26FC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2D1EE3" w:rsidRPr="00B26FCC">
              <w:rPr>
                <w:rFonts w:cs="Arial"/>
                <w:sz w:val="18"/>
                <w:szCs w:val="18"/>
              </w:rPr>
              <w:t>Mhz</w:t>
            </w:r>
            <w:proofErr w:type="spellEnd"/>
            <w:r w:rsidR="002D1EE3" w:rsidRPr="00B26FCC">
              <w:rPr>
                <w:rFonts w:cs="Arial"/>
                <w:sz w:val="18"/>
                <w:szCs w:val="18"/>
              </w:rPr>
              <w:t xml:space="preserve"> – 10 pkt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2D1EE3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Tak, podać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60.</w:t>
            </w:r>
          </w:p>
        </w:tc>
        <w:tc>
          <w:tcPr>
            <w:tcW w:w="4962" w:type="dxa"/>
          </w:tcPr>
          <w:p w:rsidR="002D1EE3" w:rsidRPr="003074B0" w:rsidRDefault="002D1EE3" w:rsidP="003074B0">
            <w:pPr>
              <w:rPr>
                <w:rFonts w:cs="Arial"/>
                <w:sz w:val="18"/>
                <w:szCs w:val="18"/>
              </w:rPr>
            </w:pPr>
            <w:r w:rsidRPr="00B26FCC">
              <w:rPr>
                <w:rFonts w:cs="Arial"/>
                <w:sz w:val="18"/>
                <w:szCs w:val="18"/>
              </w:rPr>
              <w:t xml:space="preserve">Liczba </w:t>
            </w:r>
            <w:proofErr w:type="gramStart"/>
            <w:r w:rsidRPr="00B26FCC">
              <w:rPr>
                <w:rFonts w:cs="Arial"/>
                <w:sz w:val="18"/>
                <w:szCs w:val="18"/>
              </w:rPr>
              <w:t>elementów co</w:t>
            </w:r>
            <w:proofErr w:type="gramEnd"/>
            <w:r w:rsidRPr="00B26FCC">
              <w:rPr>
                <w:rFonts w:cs="Arial"/>
                <w:sz w:val="18"/>
                <w:szCs w:val="18"/>
              </w:rPr>
              <w:t xml:space="preserve"> najmniej 250</w:t>
            </w:r>
          </w:p>
        </w:tc>
        <w:tc>
          <w:tcPr>
            <w:tcW w:w="1417" w:type="dxa"/>
          </w:tcPr>
          <w:p w:rsidR="002D1EE3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61.</w:t>
            </w:r>
          </w:p>
        </w:tc>
        <w:tc>
          <w:tcPr>
            <w:tcW w:w="4962" w:type="dxa"/>
          </w:tcPr>
          <w:p w:rsidR="002D1EE3" w:rsidRPr="003074B0" w:rsidRDefault="002D1EE3" w:rsidP="003074B0">
            <w:pPr>
              <w:rPr>
                <w:rFonts w:cs="Arial"/>
                <w:sz w:val="18"/>
                <w:szCs w:val="18"/>
              </w:rPr>
            </w:pPr>
            <w:r w:rsidRPr="00B26FCC">
              <w:rPr>
                <w:rFonts w:cs="Arial"/>
                <w:sz w:val="18"/>
                <w:szCs w:val="18"/>
              </w:rPr>
              <w:t>Szerokość pola skanowania min. 38 mm</w:t>
            </w:r>
          </w:p>
        </w:tc>
        <w:tc>
          <w:tcPr>
            <w:tcW w:w="1417" w:type="dxa"/>
          </w:tcPr>
          <w:p w:rsidR="002D1EE3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62.</w:t>
            </w:r>
          </w:p>
        </w:tc>
        <w:tc>
          <w:tcPr>
            <w:tcW w:w="4962" w:type="dxa"/>
          </w:tcPr>
          <w:p w:rsidR="002D1EE3" w:rsidRPr="003074B0" w:rsidRDefault="002D1EE3" w:rsidP="003074B0">
            <w:pPr>
              <w:rPr>
                <w:rFonts w:cs="Arial"/>
                <w:sz w:val="18"/>
                <w:szCs w:val="18"/>
              </w:rPr>
            </w:pPr>
            <w:r w:rsidRPr="00B26FCC">
              <w:rPr>
                <w:rFonts w:cs="Arial"/>
                <w:sz w:val="18"/>
                <w:szCs w:val="18"/>
              </w:rPr>
              <w:t>Cztery programowalne przyciski.</w:t>
            </w:r>
          </w:p>
        </w:tc>
        <w:tc>
          <w:tcPr>
            <w:tcW w:w="1417" w:type="dxa"/>
          </w:tcPr>
          <w:p w:rsidR="002D1EE3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63.</w:t>
            </w:r>
          </w:p>
        </w:tc>
        <w:tc>
          <w:tcPr>
            <w:tcW w:w="4962" w:type="dxa"/>
          </w:tcPr>
          <w:p w:rsidR="002D1EE3" w:rsidRPr="003074B0" w:rsidRDefault="002D1EE3" w:rsidP="003074B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Głowica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Convex</w:t>
            </w:r>
            <w:proofErr w:type="spellEnd"/>
          </w:p>
        </w:tc>
        <w:tc>
          <w:tcPr>
            <w:tcW w:w="1417" w:type="dxa"/>
          </w:tcPr>
          <w:p w:rsidR="002D1EE3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64.</w:t>
            </w:r>
          </w:p>
        </w:tc>
        <w:tc>
          <w:tcPr>
            <w:tcW w:w="4962" w:type="dxa"/>
          </w:tcPr>
          <w:p w:rsidR="002D1EE3" w:rsidRPr="003074B0" w:rsidRDefault="002D1EE3" w:rsidP="003074B0">
            <w:pPr>
              <w:rPr>
                <w:rFonts w:cs="Arial"/>
                <w:sz w:val="18"/>
                <w:szCs w:val="18"/>
              </w:rPr>
            </w:pPr>
            <w:r w:rsidRPr="00B26FCC">
              <w:rPr>
                <w:rFonts w:cs="Arial"/>
                <w:sz w:val="18"/>
                <w:szCs w:val="18"/>
              </w:rPr>
              <w:t>2D szerokopasmowa, ze zmianą częstotliwością pracy do badań brzusznych</w:t>
            </w:r>
          </w:p>
        </w:tc>
        <w:tc>
          <w:tcPr>
            <w:tcW w:w="1417" w:type="dxa"/>
          </w:tcPr>
          <w:p w:rsidR="002D1EE3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65.</w:t>
            </w:r>
          </w:p>
        </w:tc>
        <w:tc>
          <w:tcPr>
            <w:tcW w:w="4962" w:type="dxa"/>
          </w:tcPr>
          <w:p w:rsidR="002D1EE3" w:rsidRPr="003074B0" w:rsidRDefault="002D1EE3" w:rsidP="003074B0">
            <w:pPr>
              <w:rPr>
                <w:rFonts w:cs="Arial"/>
                <w:sz w:val="18"/>
                <w:szCs w:val="18"/>
              </w:rPr>
            </w:pPr>
            <w:r w:rsidRPr="00B26FCC">
              <w:rPr>
                <w:rFonts w:cs="Arial"/>
                <w:sz w:val="18"/>
                <w:szCs w:val="18"/>
              </w:rPr>
              <w:t>Zakres częstotliwości obrazowania obejmujący przedział</w:t>
            </w:r>
            <w:proofErr w:type="gramStart"/>
            <w:r w:rsidRPr="00B26FCC">
              <w:rPr>
                <w:rFonts w:cs="Arial"/>
                <w:sz w:val="18"/>
                <w:szCs w:val="18"/>
              </w:rPr>
              <w:t xml:space="preserve"> 2,0 – 5,0 MHz</w:t>
            </w:r>
            <w:proofErr w:type="gramEnd"/>
          </w:p>
        </w:tc>
        <w:tc>
          <w:tcPr>
            <w:tcW w:w="1417" w:type="dxa"/>
          </w:tcPr>
          <w:p w:rsidR="002D1EE3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66.</w:t>
            </w:r>
          </w:p>
        </w:tc>
        <w:tc>
          <w:tcPr>
            <w:tcW w:w="4962" w:type="dxa"/>
          </w:tcPr>
          <w:p w:rsidR="002D1EE3" w:rsidRPr="003074B0" w:rsidRDefault="002D1EE3" w:rsidP="003074B0">
            <w:pPr>
              <w:rPr>
                <w:rFonts w:cs="Arial"/>
                <w:sz w:val="18"/>
                <w:szCs w:val="18"/>
              </w:rPr>
            </w:pPr>
            <w:r w:rsidRPr="00B26FCC">
              <w:rPr>
                <w:rFonts w:cs="Arial"/>
                <w:sz w:val="18"/>
                <w:szCs w:val="18"/>
              </w:rPr>
              <w:t>Liczba elementów min. 190</w:t>
            </w:r>
          </w:p>
        </w:tc>
        <w:tc>
          <w:tcPr>
            <w:tcW w:w="1417" w:type="dxa"/>
          </w:tcPr>
          <w:p w:rsidR="002D1EE3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67.</w:t>
            </w:r>
          </w:p>
        </w:tc>
        <w:tc>
          <w:tcPr>
            <w:tcW w:w="4962" w:type="dxa"/>
          </w:tcPr>
          <w:p w:rsidR="002D1EE3" w:rsidRPr="003074B0" w:rsidRDefault="002D1EE3" w:rsidP="003074B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Archiwizacja</w:t>
            </w:r>
          </w:p>
        </w:tc>
        <w:tc>
          <w:tcPr>
            <w:tcW w:w="1417" w:type="dxa"/>
          </w:tcPr>
          <w:p w:rsidR="002D1EE3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68.</w:t>
            </w:r>
          </w:p>
        </w:tc>
        <w:tc>
          <w:tcPr>
            <w:tcW w:w="4962" w:type="dxa"/>
          </w:tcPr>
          <w:p w:rsidR="002D1EE3" w:rsidRPr="003074B0" w:rsidRDefault="002D1EE3" w:rsidP="003074B0">
            <w:pPr>
              <w:rPr>
                <w:rFonts w:cs="Arial"/>
                <w:sz w:val="18"/>
                <w:szCs w:val="18"/>
              </w:rPr>
            </w:pPr>
            <w:r w:rsidRPr="00B26FCC">
              <w:rPr>
                <w:rFonts w:cs="Arial"/>
                <w:sz w:val="18"/>
                <w:szCs w:val="18"/>
              </w:rPr>
              <w:t xml:space="preserve">Archiwizacja danych pacjentów, raportów i obrazów na lokalnym dysku SSD o </w:t>
            </w:r>
            <w:proofErr w:type="gramStart"/>
            <w:r w:rsidRPr="00B26FCC">
              <w:rPr>
                <w:rFonts w:cs="Arial"/>
                <w:sz w:val="18"/>
                <w:szCs w:val="18"/>
              </w:rPr>
              <w:t>pojemności  minimum</w:t>
            </w:r>
            <w:proofErr w:type="gramEnd"/>
            <w:r w:rsidRPr="00B26FCC">
              <w:rPr>
                <w:rFonts w:cs="Arial"/>
                <w:sz w:val="18"/>
                <w:szCs w:val="18"/>
              </w:rPr>
              <w:t xml:space="preserve"> 100 GB .</w:t>
            </w:r>
          </w:p>
        </w:tc>
        <w:tc>
          <w:tcPr>
            <w:tcW w:w="1417" w:type="dxa"/>
          </w:tcPr>
          <w:p w:rsidR="002D1EE3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69.</w:t>
            </w:r>
          </w:p>
        </w:tc>
        <w:tc>
          <w:tcPr>
            <w:tcW w:w="4962" w:type="dxa"/>
          </w:tcPr>
          <w:p w:rsidR="002D1EE3" w:rsidRPr="003074B0" w:rsidRDefault="002D1EE3" w:rsidP="003074B0">
            <w:pPr>
              <w:rPr>
                <w:rFonts w:cs="Arial"/>
                <w:sz w:val="18"/>
                <w:szCs w:val="18"/>
              </w:rPr>
            </w:pPr>
            <w:r w:rsidRPr="00B26FCC">
              <w:rPr>
                <w:rFonts w:cs="Arial"/>
                <w:sz w:val="18"/>
                <w:szCs w:val="18"/>
              </w:rPr>
              <w:t xml:space="preserve">Min. 3 porty USB 3.0 </w:t>
            </w:r>
            <w:proofErr w:type="gramStart"/>
            <w:r w:rsidRPr="00B26FCC">
              <w:rPr>
                <w:rFonts w:cs="Arial"/>
                <w:sz w:val="18"/>
                <w:szCs w:val="18"/>
              </w:rPr>
              <w:t>wbudowane</w:t>
            </w:r>
            <w:proofErr w:type="gramEnd"/>
            <w:r w:rsidRPr="00B26FCC">
              <w:rPr>
                <w:rFonts w:cs="Arial"/>
                <w:sz w:val="18"/>
                <w:szCs w:val="18"/>
              </w:rPr>
              <w:t xml:space="preserve"> w aparat</w:t>
            </w:r>
          </w:p>
        </w:tc>
        <w:tc>
          <w:tcPr>
            <w:tcW w:w="1417" w:type="dxa"/>
          </w:tcPr>
          <w:p w:rsidR="002D1EE3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70.</w:t>
            </w:r>
          </w:p>
        </w:tc>
        <w:tc>
          <w:tcPr>
            <w:tcW w:w="4962" w:type="dxa"/>
          </w:tcPr>
          <w:p w:rsidR="002D1EE3" w:rsidRPr="003074B0" w:rsidRDefault="002D1EE3" w:rsidP="003074B0">
            <w:pPr>
              <w:rPr>
                <w:rFonts w:cs="Arial"/>
                <w:sz w:val="18"/>
                <w:szCs w:val="18"/>
              </w:rPr>
            </w:pPr>
            <w:r w:rsidRPr="00B26FCC">
              <w:rPr>
                <w:rFonts w:cs="Arial"/>
                <w:sz w:val="18"/>
                <w:szCs w:val="18"/>
              </w:rPr>
              <w:t>Gniazdo HDMI</w:t>
            </w:r>
          </w:p>
        </w:tc>
        <w:tc>
          <w:tcPr>
            <w:tcW w:w="1417" w:type="dxa"/>
          </w:tcPr>
          <w:p w:rsidR="002D1EE3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71.</w:t>
            </w:r>
          </w:p>
        </w:tc>
        <w:tc>
          <w:tcPr>
            <w:tcW w:w="4962" w:type="dxa"/>
          </w:tcPr>
          <w:p w:rsidR="002D1EE3" w:rsidRPr="003074B0" w:rsidRDefault="002D1EE3" w:rsidP="003074B0">
            <w:pPr>
              <w:rPr>
                <w:rFonts w:cs="Arial"/>
                <w:sz w:val="18"/>
                <w:szCs w:val="18"/>
              </w:rPr>
            </w:pPr>
            <w:r w:rsidRPr="00B26FCC">
              <w:rPr>
                <w:rFonts w:cs="Arial"/>
                <w:sz w:val="18"/>
                <w:szCs w:val="18"/>
              </w:rPr>
              <w:t>Gniazdo internetowe do przesyłania danych</w:t>
            </w:r>
          </w:p>
        </w:tc>
        <w:tc>
          <w:tcPr>
            <w:tcW w:w="1417" w:type="dxa"/>
          </w:tcPr>
          <w:p w:rsidR="002D1EE3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72.</w:t>
            </w:r>
          </w:p>
        </w:tc>
        <w:tc>
          <w:tcPr>
            <w:tcW w:w="4962" w:type="dxa"/>
          </w:tcPr>
          <w:p w:rsidR="002D1EE3" w:rsidRPr="003074B0" w:rsidRDefault="002D1EE3" w:rsidP="003074B0">
            <w:pPr>
              <w:rPr>
                <w:rFonts w:cs="Arial"/>
                <w:sz w:val="18"/>
                <w:szCs w:val="18"/>
              </w:rPr>
            </w:pPr>
            <w:proofErr w:type="spellStart"/>
            <w:r w:rsidRPr="00B26FCC">
              <w:rPr>
                <w:rFonts w:cs="Arial"/>
                <w:sz w:val="18"/>
                <w:szCs w:val="18"/>
              </w:rPr>
              <w:t>Interface</w:t>
            </w:r>
            <w:proofErr w:type="spellEnd"/>
            <w:r w:rsidRPr="00B26FC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B26FCC">
              <w:rPr>
                <w:rFonts w:cs="Arial"/>
                <w:sz w:val="18"/>
                <w:szCs w:val="18"/>
              </w:rPr>
              <w:t>Dicom</w:t>
            </w:r>
            <w:proofErr w:type="spellEnd"/>
            <w:r w:rsidRPr="00B26FCC">
              <w:rPr>
                <w:rFonts w:cs="Arial"/>
                <w:sz w:val="18"/>
                <w:szCs w:val="18"/>
              </w:rPr>
              <w:t xml:space="preserve"> 3</w:t>
            </w:r>
          </w:p>
        </w:tc>
        <w:tc>
          <w:tcPr>
            <w:tcW w:w="1417" w:type="dxa"/>
          </w:tcPr>
          <w:p w:rsidR="002D1EE3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EB37FE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73.</w:t>
            </w:r>
          </w:p>
        </w:tc>
        <w:tc>
          <w:tcPr>
            <w:tcW w:w="4962" w:type="dxa"/>
          </w:tcPr>
          <w:p w:rsidR="002D1EE3" w:rsidRPr="003074B0" w:rsidRDefault="002D1EE3" w:rsidP="003074B0">
            <w:pPr>
              <w:rPr>
                <w:rFonts w:cs="Arial"/>
                <w:sz w:val="18"/>
                <w:szCs w:val="18"/>
              </w:rPr>
            </w:pPr>
            <w:r w:rsidRPr="00B26FCC">
              <w:rPr>
                <w:rFonts w:cs="Arial"/>
                <w:sz w:val="18"/>
                <w:szCs w:val="18"/>
              </w:rPr>
              <w:t xml:space="preserve">Możliwość zapisu obrazów na pamięci USB w formatach </w:t>
            </w:r>
            <w:proofErr w:type="spellStart"/>
            <w:r w:rsidRPr="00B26FCC">
              <w:rPr>
                <w:rFonts w:cs="Arial"/>
                <w:sz w:val="18"/>
                <w:szCs w:val="18"/>
              </w:rPr>
              <w:t>avi</w:t>
            </w:r>
            <w:proofErr w:type="spellEnd"/>
            <w:r w:rsidRPr="00B26FCC">
              <w:rPr>
                <w:rFonts w:cs="Arial"/>
                <w:sz w:val="18"/>
                <w:szCs w:val="18"/>
              </w:rPr>
              <w:t xml:space="preserve"> i </w:t>
            </w:r>
            <w:proofErr w:type="spellStart"/>
            <w:r w:rsidRPr="00B26FCC">
              <w:rPr>
                <w:rFonts w:cs="Arial"/>
                <w:sz w:val="18"/>
                <w:szCs w:val="18"/>
              </w:rPr>
              <w:t>jpeg</w:t>
            </w:r>
            <w:proofErr w:type="spellEnd"/>
            <w:r w:rsidRPr="00B26FC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2D1EE3" w:rsidRDefault="002D1EE3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3669C6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74.</w:t>
            </w:r>
          </w:p>
        </w:tc>
        <w:tc>
          <w:tcPr>
            <w:tcW w:w="4962" w:type="dxa"/>
          </w:tcPr>
          <w:p w:rsidR="002D1EE3" w:rsidRPr="004937E2" w:rsidRDefault="002D1EE3" w:rsidP="003669C6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b/>
                <w:sz w:val="18"/>
                <w:szCs w:val="18"/>
              </w:rPr>
            </w:pPr>
            <w:r w:rsidRPr="004937E2">
              <w:rPr>
                <w:rFonts w:cs="Arial"/>
                <w:b/>
                <w:sz w:val="18"/>
                <w:szCs w:val="18"/>
              </w:rPr>
              <w:t>Inne istotne informacje</w:t>
            </w:r>
          </w:p>
        </w:tc>
        <w:tc>
          <w:tcPr>
            <w:tcW w:w="1417" w:type="dxa"/>
            <w:vAlign w:val="center"/>
          </w:tcPr>
          <w:p w:rsidR="002D1EE3" w:rsidRPr="004937E2" w:rsidRDefault="002D1EE3" w:rsidP="003669C6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3669C6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75.</w:t>
            </w:r>
          </w:p>
        </w:tc>
        <w:tc>
          <w:tcPr>
            <w:tcW w:w="4962" w:type="dxa"/>
          </w:tcPr>
          <w:p w:rsidR="002D1EE3" w:rsidRPr="004937E2" w:rsidRDefault="002D1EE3" w:rsidP="003669C6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Dostawa/montaż/instalacja/uruchomienie</w:t>
            </w:r>
          </w:p>
        </w:tc>
        <w:tc>
          <w:tcPr>
            <w:tcW w:w="1417" w:type="dxa"/>
            <w:vAlign w:val="center"/>
          </w:tcPr>
          <w:p w:rsidR="002D1EE3" w:rsidRPr="004937E2" w:rsidRDefault="002D1EE3" w:rsidP="003669C6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3669C6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76.</w:t>
            </w:r>
          </w:p>
        </w:tc>
        <w:tc>
          <w:tcPr>
            <w:tcW w:w="4962" w:type="dxa"/>
          </w:tcPr>
          <w:p w:rsidR="002D1EE3" w:rsidRPr="004937E2" w:rsidRDefault="002D1EE3" w:rsidP="003669C6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Dokumenty wymagane przy realizacji zamówienia:</w:t>
            </w:r>
          </w:p>
          <w:p w:rsidR="002D1EE3" w:rsidRPr="004937E2" w:rsidRDefault="002D1EE3" w:rsidP="003669C6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Protokół zdawczo-odbiorczy</w:t>
            </w:r>
          </w:p>
          <w:p w:rsidR="002D1EE3" w:rsidRPr="004937E2" w:rsidRDefault="002D1EE3" w:rsidP="003669C6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Lista przeszkolonego personelu</w:t>
            </w:r>
          </w:p>
          <w:p w:rsidR="002D1EE3" w:rsidRPr="004937E2" w:rsidRDefault="002D1EE3" w:rsidP="003669C6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 xml:space="preserve">- Karta gwarancyjna </w:t>
            </w:r>
          </w:p>
        </w:tc>
        <w:tc>
          <w:tcPr>
            <w:tcW w:w="1417" w:type="dxa"/>
            <w:vAlign w:val="center"/>
          </w:tcPr>
          <w:p w:rsidR="002D1EE3" w:rsidRPr="004937E2" w:rsidRDefault="002D1EE3" w:rsidP="003669C6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3669C6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77.</w:t>
            </w:r>
          </w:p>
        </w:tc>
        <w:tc>
          <w:tcPr>
            <w:tcW w:w="4962" w:type="dxa"/>
          </w:tcPr>
          <w:p w:rsidR="002D1EE3" w:rsidRPr="004937E2" w:rsidRDefault="002D1EE3" w:rsidP="003669C6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b/>
                <w:sz w:val="18"/>
                <w:szCs w:val="18"/>
              </w:rPr>
            </w:pPr>
            <w:r w:rsidRPr="004937E2">
              <w:rPr>
                <w:rFonts w:cs="Arial"/>
                <w:b/>
                <w:sz w:val="18"/>
                <w:szCs w:val="18"/>
              </w:rPr>
              <w:t>Warunki gwarancji i serwis</w:t>
            </w:r>
          </w:p>
        </w:tc>
        <w:tc>
          <w:tcPr>
            <w:tcW w:w="1417" w:type="dxa"/>
            <w:vAlign w:val="center"/>
          </w:tcPr>
          <w:p w:rsidR="002D1EE3" w:rsidRPr="004937E2" w:rsidRDefault="002D1EE3" w:rsidP="003669C6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3669C6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78.</w:t>
            </w:r>
          </w:p>
        </w:tc>
        <w:tc>
          <w:tcPr>
            <w:tcW w:w="4962" w:type="dxa"/>
          </w:tcPr>
          <w:p w:rsidR="002D1EE3" w:rsidRPr="00AC17DF" w:rsidRDefault="002D1EE3" w:rsidP="003669C6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B02B1">
              <w:rPr>
                <w:rFonts w:cs="Arial"/>
                <w:sz w:val="18"/>
                <w:szCs w:val="18"/>
              </w:rPr>
              <w:t>Gwarancyjna obsługa serwisowa urządzenia w okresie (miesiące):</w:t>
            </w:r>
          </w:p>
        </w:tc>
        <w:tc>
          <w:tcPr>
            <w:tcW w:w="1417" w:type="dxa"/>
            <w:vAlign w:val="center"/>
          </w:tcPr>
          <w:p w:rsidR="002D1EE3" w:rsidRPr="00504FA1" w:rsidRDefault="002D1EE3" w:rsidP="003669C6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  <w:r w:rsidRPr="00504FA1">
              <w:rPr>
                <w:rFonts w:cs="Arial"/>
                <w:sz w:val="18"/>
                <w:szCs w:val="18"/>
              </w:rPr>
              <w:t xml:space="preserve"> – 0 pkt.</w:t>
            </w:r>
          </w:p>
          <w:p w:rsidR="002D1EE3" w:rsidRPr="004937E2" w:rsidRDefault="002D1EE3" w:rsidP="00AC4C82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36 – </w:t>
            </w:r>
            <w:r w:rsidR="00AC4C82">
              <w:rPr>
                <w:rFonts w:cs="Arial"/>
                <w:sz w:val="18"/>
                <w:szCs w:val="18"/>
              </w:rPr>
              <w:t>20</w:t>
            </w:r>
            <w:r w:rsidRPr="00504FA1">
              <w:rPr>
                <w:rFonts w:cs="Arial"/>
                <w:sz w:val="18"/>
                <w:szCs w:val="18"/>
              </w:rPr>
              <w:t xml:space="preserve"> pkt.      </w:t>
            </w:r>
            <w:r>
              <w:rPr>
                <w:rFonts w:cs="Arial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3669C6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79.</w:t>
            </w:r>
          </w:p>
        </w:tc>
        <w:tc>
          <w:tcPr>
            <w:tcW w:w="4962" w:type="dxa"/>
          </w:tcPr>
          <w:p w:rsidR="002D1EE3" w:rsidRPr="004937E2" w:rsidRDefault="002D1EE3" w:rsidP="003669C6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Przedmiot gwarancji: wszystkie elementy składowe aparatu/urządzenia</w:t>
            </w:r>
            <w:r>
              <w:rPr>
                <w:rFonts w:cs="Arial"/>
                <w:sz w:val="18"/>
                <w:szCs w:val="18"/>
              </w:rPr>
              <w:t xml:space="preserve"> (w tym części eksploatacyjne)</w:t>
            </w:r>
          </w:p>
        </w:tc>
        <w:tc>
          <w:tcPr>
            <w:tcW w:w="1417" w:type="dxa"/>
            <w:vAlign w:val="center"/>
          </w:tcPr>
          <w:p w:rsidR="002D1EE3" w:rsidRPr="004937E2" w:rsidRDefault="002D1EE3" w:rsidP="003669C6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3669C6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80.</w:t>
            </w:r>
          </w:p>
        </w:tc>
        <w:tc>
          <w:tcPr>
            <w:tcW w:w="4962" w:type="dxa"/>
          </w:tcPr>
          <w:p w:rsidR="002D1EE3" w:rsidRPr="004937E2" w:rsidRDefault="002D1EE3" w:rsidP="003669C6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Gwarancja obejmuje także:</w:t>
            </w:r>
          </w:p>
          <w:p w:rsidR="002D1EE3" w:rsidRPr="004937E2" w:rsidRDefault="002D1EE3" w:rsidP="003669C6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przeglądy w okresie gwarancji</w:t>
            </w:r>
          </w:p>
          <w:p w:rsidR="002D1EE3" w:rsidRPr="004937E2" w:rsidRDefault="002D1EE3" w:rsidP="003669C6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wymiany/naprawy uszkodzonych części</w:t>
            </w:r>
          </w:p>
          <w:p w:rsidR="002D1EE3" w:rsidRPr="004937E2" w:rsidRDefault="002D1EE3" w:rsidP="003669C6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dojazdy/przejazdy pracowników serwisu</w:t>
            </w:r>
          </w:p>
          <w:p w:rsidR="002D1EE3" w:rsidRPr="004937E2" w:rsidRDefault="002D1EE3" w:rsidP="003669C6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koszty wysyłki, pakowania, ubezpieczenia przesyłki</w:t>
            </w:r>
          </w:p>
          <w:p w:rsidR="002D1EE3" w:rsidRPr="004937E2" w:rsidRDefault="002D1EE3" w:rsidP="003669C6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robociznę</w:t>
            </w:r>
          </w:p>
          <w:p w:rsidR="002D1EE3" w:rsidRPr="004937E2" w:rsidRDefault="002D1EE3" w:rsidP="003669C6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- wszystkie pozostałe koszty niezbędne do wykonania czynności gwarancyjnych</w:t>
            </w:r>
          </w:p>
        </w:tc>
        <w:tc>
          <w:tcPr>
            <w:tcW w:w="1417" w:type="dxa"/>
            <w:vAlign w:val="center"/>
          </w:tcPr>
          <w:p w:rsidR="002D1EE3" w:rsidRPr="004937E2" w:rsidRDefault="002D1EE3" w:rsidP="003669C6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3669C6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81.</w:t>
            </w:r>
          </w:p>
        </w:tc>
        <w:tc>
          <w:tcPr>
            <w:tcW w:w="4962" w:type="dxa"/>
          </w:tcPr>
          <w:p w:rsidR="002D1EE3" w:rsidRPr="004937E2" w:rsidRDefault="00961F10" w:rsidP="003669C6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A95954">
              <w:rPr>
                <w:rFonts w:cs="Arial"/>
                <w:sz w:val="18"/>
                <w:szCs w:val="18"/>
              </w:rPr>
              <w:t>W okresie gwarancji Wykonawca zapewni przegląd serwisowy zgodnie z zaleceniem producenta, zakończony wpisem do paszportu technicznego i protokołem wykonania przeglądu.</w:t>
            </w:r>
          </w:p>
        </w:tc>
        <w:tc>
          <w:tcPr>
            <w:tcW w:w="1417" w:type="dxa"/>
            <w:vAlign w:val="center"/>
          </w:tcPr>
          <w:p w:rsidR="002D1EE3" w:rsidRPr="004937E2" w:rsidRDefault="002D1EE3" w:rsidP="003669C6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2D1EE3" w:rsidRPr="0060089A" w:rsidTr="003669C6">
        <w:trPr>
          <w:trHeight w:val="284"/>
        </w:trPr>
        <w:tc>
          <w:tcPr>
            <w:tcW w:w="675" w:type="dxa"/>
          </w:tcPr>
          <w:p w:rsidR="002D1EE3" w:rsidRPr="004937E2" w:rsidRDefault="002D1EE3" w:rsidP="003669C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82.</w:t>
            </w:r>
          </w:p>
        </w:tc>
        <w:tc>
          <w:tcPr>
            <w:tcW w:w="4962" w:type="dxa"/>
          </w:tcPr>
          <w:p w:rsidR="002D1EE3" w:rsidRPr="004937E2" w:rsidRDefault="002D1EE3" w:rsidP="003669C6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 xml:space="preserve">Przegląd końcowy przed upływem końca gwarancji producenta </w:t>
            </w:r>
            <w:r>
              <w:rPr>
                <w:rFonts w:cs="Arial"/>
                <w:sz w:val="18"/>
                <w:szCs w:val="18"/>
              </w:rPr>
              <w:t xml:space="preserve">(na koszt dostawcy) </w:t>
            </w:r>
            <w:r w:rsidRPr="004937E2">
              <w:rPr>
                <w:rFonts w:cs="Arial"/>
                <w:sz w:val="18"/>
                <w:szCs w:val="18"/>
              </w:rPr>
              <w:t>zakończony wpisem do paszportu technicznego i protokołem wykonania przeglądu</w:t>
            </w:r>
          </w:p>
        </w:tc>
        <w:tc>
          <w:tcPr>
            <w:tcW w:w="1417" w:type="dxa"/>
            <w:vAlign w:val="center"/>
          </w:tcPr>
          <w:p w:rsidR="002D1EE3" w:rsidRPr="004937E2" w:rsidRDefault="002D1EE3" w:rsidP="003669C6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2D1EE3" w:rsidRPr="004937E2" w:rsidRDefault="002D1EE3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F00AA7" w:rsidRPr="0060089A" w:rsidTr="003669C6">
        <w:trPr>
          <w:trHeight w:val="284"/>
        </w:trPr>
        <w:tc>
          <w:tcPr>
            <w:tcW w:w="675" w:type="dxa"/>
          </w:tcPr>
          <w:p w:rsidR="00F00AA7" w:rsidRPr="004937E2" w:rsidRDefault="00F00AA7" w:rsidP="003669C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83.</w:t>
            </w:r>
          </w:p>
        </w:tc>
        <w:tc>
          <w:tcPr>
            <w:tcW w:w="4962" w:type="dxa"/>
          </w:tcPr>
          <w:p w:rsidR="00F00AA7" w:rsidRPr="004937E2" w:rsidRDefault="00F00AA7" w:rsidP="003669C6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Autoryzowany serwis gwarancyjny i</w:t>
            </w:r>
            <w:r>
              <w:rPr>
                <w:rFonts w:cs="Arial"/>
                <w:sz w:val="18"/>
                <w:szCs w:val="18"/>
              </w:rPr>
              <w:t xml:space="preserve"> pogwarancyjny</w:t>
            </w:r>
            <w:r w:rsidRPr="004937E2">
              <w:rPr>
                <w:rFonts w:cs="Arial"/>
                <w:sz w:val="18"/>
                <w:szCs w:val="18"/>
              </w:rPr>
              <w:t>.</w:t>
            </w:r>
          </w:p>
          <w:p w:rsidR="00F00AA7" w:rsidRPr="004937E2" w:rsidRDefault="00F00AA7" w:rsidP="003669C6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Podać: dokładny adres, telefon, faks, e-mail, adres internetowy (WWW)</w:t>
            </w:r>
          </w:p>
        </w:tc>
        <w:tc>
          <w:tcPr>
            <w:tcW w:w="1417" w:type="dxa"/>
            <w:vAlign w:val="center"/>
          </w:tcPr>
          <w:p w:rsidR="00F00AA7" w:rsidRPr="004937E2" w:rsidRDefault="00F00AA7" w:rsidP="003669C6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  <w:r>
              <w:rPr>
                <w:rFonts w:cs="Arial"/>
                <w:sz w:val="18"/>
                <w:szCs w:val="18"/>
              </w:rPr>
              <w:t>, podać</w:t>
            </w:r>
          </w:p>
        </w:tc>
        <w:tc>
          <w:tcPr>
            <w:tcW w:w="3544" w:type="dxa"/>
          </w:tcPr>
          <w:p w:rsidR="00F00AA7" w:rsidRPr="004937E2" w:rsidRDefault="00F00AA7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F00AA7" w:rsidRPr="0060089A" w:rsidTr="003669C6">
        <w:trPr>
          <w:trHeight w:val="284"/>
        </w:trPr>
        <w:tc>
          <w:tcPr>
            <w:tcW w:w="675" w:type="dxa"/>
          </w:tcPr>
          <w:p w:rsidR="00F00AA7" w:rsidRPr="004937E2" w:rsidRDefault="00F00AA7" w:rsidP="003669C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84.</w:t>
            </w:r>
          </w:p>
        </w:tc>
        <w:tc>
          <w:tcPr>
            <w:tcW w:w="4962" w:type="dxa"/>
          </w:tcPr>
          <w:p w:rsidR="00F00AA7" w:rsidRPr="004937E2" w:rsidRDefault="00F00AA7" w:rsidP="003669C6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eastAsia="Calibri" w:cs="Arial"/>
                <w:sz w:val="18"/>
                <w:szCs w:val="18"/>
              </w:rPr>
              <w:t xml:space="preserve">W okresie gwarancji przyjmowanie zgłoszeń o </w:t>
            </w:r>
            <w:proofErr w:type="gramStart"/>
            <w:r w:rsidRPr="004937E2">
              <w:rPr>
                <w:rFonts w:eastAsia="Calibri" w:cs="Arial"/>
                <w:sz w:val="18"/>
                <w:szCs w:val="18"/>
              </w:rPr>
              <w:t>usterkach                    w</w:t>
            </w:r>
            <w:proofErr w:type="gramEnd"/>
            <w:r w:rsidRPr="004937E2">
              <w:rPr>
                <w:rFonts w:eastAsia="Calibri" w:cs="Arial"/>
                <w:sz w:val="18"/>
                <w:szCs w:val="18"/>
              </w:rPr>
              <w:t xml:space="preserve"> formie telefonicznej, faksem lub pocztą elektroniczną              (e-mail) oraz dokonanie koniecznych napraw, doprowadzających przedmiot umowy do pełnej sprawności –  w terminie do 5 dni od chwili jej zgłoszenia.</w:t>
            </w:r>
          </w:p>
        </w:tc>
        <w:tc>
          <w:tcPr>
            <w:tcW w:w="1417" w:type="dxa"/>
            <w:vAlign w:val="center"/>
          </w:tcPr>
          <w:p w:rsidR="00F00AA7" w:rsidRPr="004937E2" w:rsidRDefault="00F00AA7" w:rsidP="003669C6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F00AA7" w:rsidRPr="004937E2" w:rsidRDefault="00F00AA7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F00AA7" w:rsidRPr="0060089A" w:rsidTr="003669C6">
        <w:trPr>
          <w:trHeight w:val="284"/>
        </w:trPr>
        <w:tc>
          <w:tcPr>
            <w:tcW w:w="675" w:type="dxa"/>
          </w:tcPr>
          <w:p w:rsidR="00F00AA7" w:rsidRPr="004937E2" w:rsidRDefault="00F00AA7" w:rsidP="003669C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85.</w:t>
            </w:r>
          </w:p>
        </w:tc>
        <w:tc>
          <w:tcPr>
            <w:tcW w:w="4962" w:type="dxa"/>
          </w:tcPr>
          <w:p w:rsidR="00F00AA7" w:rsidRPr="004937E2" w:rsidRDefault="00F00AA7" w:rsidP="003669C6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Liczba napraw tego samego</w:t>
            </w:r>
            <w:r w:rsidR="00DC018B">
              <w:rPr>
                <w:rFonts w:cs="Arial"/>
                <w:sz w:val="18"/>
                <w:szCs w:val="18"/>
              </w:rPr>
              <w:t xml:space="preserve"> podzespołu powodująca wymianę </w:t>
            </w:r>
            <w:r w:rsidRPr="004937E2">
              <w:rPr>
                <w:rFonts w:cs="Arial"/>
                <w:sz w:val="18"/>
                <w:szCs w:val="18"/>
              </w:rPr>
              <w:t>na nowy (z wyjątkiem uszkodzeń z winy użytkownika) – 3</w:t>
            </w:r>
          </w:p>
        </w:tc>
        <w:tc>
          <w:tcPr>
            <w:tcW w:w="1417" w:type="dxa"/>
            <w:vAlign w:val="center"/>
          </w:tcPr>
          <w:p w:rsidR="00F00AA7" w:rsidRPr="004937E2" w:rsidRDefault="00F00AA7" w:rsidP="003669C6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F00AA7" w:rsidRPr="004937E2" w:rsidRDefault="00F00AA7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F00AA7" w:rsidRPr="0060089A" w:rsidTr="003669C6">
        <w:trPr>
          <w:trHeight w:val="284"/>
        </w:trPr>
        <w:tc>
          <w:tcPr>
            <w:tcW w:w="675" w:type="dxa"/>
          </w:tcPr>
          <w:p w:rsidR="00F00AA7" w:rsidRDefault="00F00AA7" w:rsidP="003669C6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86.</w:t>
            </w:r>
          </w:p>
        </w:tc>
        <w:tc>
          <w:tcPr>
            <w:tcW w:w="4962" w:type="dxa"/>
          </w:tcPr>
          <w:p w:rsidR="00F00AA7" w:rsidRPr="004937E2" w:rsidRDefault="00F00AA7" w:rsidP="003669C6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b/>
                <w:sz w:val="18"/>
                <w:szCs w:val="18"/>
              </w:rPr>
            </w:pPr>
            <w:r w:rsidRPr="004937E2">
              <w:rPr>
                <w:rFonts w:cs="Arial"/>
                <w:b/>
                <w:sz w:val="18"/>
                <w:szCs w:val="18"/>
              </w:rPr>
              <w:t>Szkolenia</w:t>
            </w:r>
          </w:p>
        </w:tc>
        <w:tc>
          <w:tcPr>
            <w:tcW w:w="1417" w:type="dxa"/>
            <w:vAlign w:val="center"/>
          </w:tcPr>
          <w:p w:rsidR="00F00AA7" w:rsidRPr="004937E2" w:rsidRDefault="00F00AA7" w:rsidP="003669C6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F00AA7" w:rsidRPr="004937E2" w:rsidRDefault="00F00AA7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F00AA7" w:rsidRPr="0060089A" w:rsidTr="003669C6">
        <w:trPr>
          <w:trHeight w:val="284"/>
        </w:trPr>
        <w:tc>
          <w:tcPr>
            <w:tcW w:w="675" w:type="dxa"/>
          </w:tcPr>
          <w:p w:rsidR="00F00AA7" w:rsidRDefault="00F00AA7" w:rsidP="00EB37FE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87.</w:t>
            </w:r>
          </w:p>
        </w:tc>
        <w:tc>
          <w:tcPr>
            <w:tcW w:w="4962" w:type="dxa"/>
          </w:tcPr>
          <w:p w:rsidR="00F00AA7" w:rsidRPr="004937E2" w:rsidRDefault="00F00AA7" w:rsidP="003669C6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 xml:space="preserve">Szkolenie personelu </w:t>
            </w:r>
            <w:r w:rsidR="0091025C">
              <w:rPr>
                <w:rFonts w:cs="Arial"/>
                <w:sz w:val="18"/>
                <w:szCs w:val="18"/>
              </w:rPr>
              <w:t xml:space="preserve">wskazanego przez </w:t>
            </w:r>
            <w:proofErr w:type="gramStart"/>
            <w:r w:rsidRPr="004937E2">
              <w:rPr>
                <w:rFonts w:cs="Arial"/>
                <w:sz w:val="18"/>
                <w:szCs w:val="18"/>
              </w:rPr>
              <w:t>Zamawiającego  w</w:t>
            </w:r>
            <w:proofErr w:type="gramEnd"/>
            <w:r w:rsidRPr="004937E2">
              <w:rPr>
                <w:rFonts w:cs="Arial"/>
                <w:sz w:val="18"/>
                <w:szCs w:val="18"/>
              </w:rPr>
              <w:t xml:space="preserve"> zakresie obsługi aparatu, bezpieczeństwa jego użytkowania potwierdzone pisemnym protokołem .</w:t>
            </w:r>
          </w:p>
        </w:tc>
        <w:tc>
          <w:tcPr>
            <w:tcW w:w="1417" w:type="dxa"/>
            <w:vAlign w:val="center"/>
          </w:tcPr>
          <w:p w:rsidR="00F00AA7" w:rsidRPr="004937E2" w:rsidRDefault="00F00AA7" w:rsidP="003669C6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4937E2">
              <w:rPr>
                <w:rFonts w:cs="Arial"/>
                <w:sz w:val="18"/>
                <w:szCs w:val="18"/>
              </w:rPr>
              <w:t>Tak</w:t>
            </w:r>
          </w:p>
        </w:tc>
        <w:tc>
          <w:tcPr>
            <w:tcW w:w="3544" w:type="dxa"/>
          </w:tcPr>
          <w:p w:rsidR="00F00AA7" w:rsidRPr="004937E2" w:rsidRDefault="00F00AA7" w:rsidP="00A8389A">
            <w:pPr>
              <w:tabs>
                <w:tab w:val="center" w:pos="4536"/>
                <w:tab w:val="right" w:pos="9072"/>
              </w:tabs>
              <w:spacing w:after="0"/>
              <w:rPr>
                <w:rFonts w:cs="Arial"/>
                <w:sz w:val="18"/>
                <w:szCs w:val="18"/>
              </w:rPr>
            </w:pPr>
          </w:p>
        </w:tc>
      </w:tr>
    </w:tbl>
    <w:p w:rsidR="0052692B" w:rsidRDefault="0052692B" w:rsidP="00A8389A">
      <w:pPr>
        <w:spacing w:after="0" w:line="276" w:lineRule="auto"/>
        <w:jc w:val="left"/>
        <w:rPr>
          <w:rFonts w:cs="Arial"/>
          <w:sz w:val="20"/>
        </w:rPr>
      </w:pPr>
    </w:p>
    <w:p w:rsidR="003500AB" w:rsidRDefault="003500AB" w:rsidP="00A8389A">
      <w:pPr>
        <w:spacing w:after="0" w:line="276" w:lineRule="auto"/>
        <w:jc w:val="left"/>
        <w:rPr>
          <w:rFonts w:cs="Arial"/>
          <w:sz w:val="20"/>
        </w:rPr>
      </w:pPr>
    </w:p>
    <w:p w:rsidR="00F1632B" w:rsidRPr="0029185B" w:rsidRDefault="00F1632B" w:rsidP="00F1632B">
      <w:pPr>
        <w:pStyle w:val="Tekstpodstawowy2"/>
        <w:numPr>
          <w:ilvl w:val="0"/>
          <w:numId w:val="4"/>
        </w:numPr>
        <w:tabs>
          <w:tab w:val="clear" w:pos="720"/>
          <w:tab w:val="num" w:pos="284"/>
          <w:tab w:val="left" w:pos="9072"/>
        </w:tabs>
        <w:suppressAutoHyphens/>
        <w:spacing w:before="60" w:after="60"/>
        <w:ind w:left="284" w:hanging="284"/>
        <w:jc w:val="both"/>
        <w:rPr>
          <w:rFonts w:cs="Arial"/>
          <w:sz w:val="18"/>
          <w:szCs w:val="18"/>
        </w:rPr>
      </w:pPr>
      <w:r w:rsidRPr="0029185B">
        <w:rPr>
          <w:rFonts w:cs="Arial"/>
          <w:sz w:val="18"/>
          <w:szCs w:val="18"/>
        </w:rPr>
        <w:t xml:space="preserve">Wymogiem jest, aby Wykonawca zaoferował urządzenie, o </w:t>
      </w:r>
      <w:proofErr w:type="gramStart"/>
      <w:r w:rsidRPr="0029185B">
        <w:rPr>
          <w:rFonts w:cs="Arial"/>
          <w:sz w:val="18"/>
          <w:szCs w:val="18"/>
        </w:rPr>
        <w:t>parametrach CO</w:t>
      </w:r>
      <w:proofErr w:type="gramEnd"/>
      <w:r w:rsidRPr="0029185B">
        <w:rPr>
          <w:rFonts w:cs="Arial"/>
          <w:sz w:val="18"/>
          <w:szCs w:val="18"/>
        </w:rPr>
        <w:t xml:space="preserve"> NAJMNIEJ takich, jakie są przedstawione w rubryce „Parametr wymagany graniczny”. Niespełnienie tego warunku spowoduje odrzucenie oferty. </w:t>
      </w:r>
    </w:p>
    <w:p w:rsidR="00F1632B" w:rsidRPr="0029185B" w:rsidRDefault="00F1632B" w:rsidP="00F1632B">
      <w:pPr>
        <w:pStyle w:val="Tekstpodstawowy2"/>
        <w:numPr>
          <w:ilvl w:val="0"/>
          <w:numId w:val="4"/>
        </w:numPr>
        <w:tabs>
          <w:tab w:val="clear" w:pos="720"/>
          <w:tab w:val="num" w:pos="284"/>
          <w:tab w:val="left" w:pos="9072"/>
        </w:tabs>
        <w:suppressAutoHyphens/>
        <w:spacing w:before="60" w:after="60"/>
        <w:ind w:left="284" w:hanging="284"/>
        <w:jc w:val="both"/>
        <w:rPr>
          <w:rFonts w:cs="Arial"/>
          <w:sz w:val="18"/>
          <w:szCs w:val="18"/>
        </w:rPr>
      </w:pPr>
      <w:r w:rsidRPr="0029185B">
        <w:rPr>
          <w:rFonts w:cs="Arial"/>
          <w:sz w:val="18"/>
          <w:szCs w:val="18"/>
        </w:rPr>
        <w:t xml:space="preserve">W przypadku parametru ocenianego, nie będącego parametrem </w:t>
      </w:r>
      <w:proofErr w:type="gramStart"/>
      <w:r w:rsidRPr="0029185B">
        <w:rPr>
          <w:rFonts w:cs="Arial"/>
          <w:sz w:val="18"/>
          <w:szCs w:val="18"/>
        </w:rPr>
        <w:t>granicznym – gdy</w:t>
      </w:r>
      <w:proofErr w:type="gramEnd"/>
      <w:r w:rsidRPr="0029185B">
        <w:rPr>
          <w:rFonts w:cs="Arial"/>
          <w:sz w:val="18"/>
          <w:szCs w:val="18"/>
        </w:rPr>
        <w:t xml:space="preserve"> odpowiedź może brzmieć TAK lub NIE, Wykonawca winien udzielić odpowiedzi z podaniem wymaganych informacji. W tych przypadkach za odpowiedzi „NIE” Zamawiający przyzna 0 pkt., a za odpowiedź „TAK” punkty w wysokości określonej w rubryce.</w:t>
      </w:r>
    </w:p>
    <w:p w:rsidR="00F1632B" w:rsidRPr="0029185B" w:rsidRDefault="00F1632B" w:rsidP="00F1632B">
      <w:pPr>
        <w:tabs>
          <w:tab w:val="left" w:pos="720"/>
          <w:tab w:val="left" w:pos="8222"/>
        </w:tabs>
        <w:suppressAutoHyphens/>
        <w:spacing w:before="60"/>
        <w:ind w:right="186"/>
        <w:rPr>
          <w:rFonts w:cs="Arial"/>
          <w:sz w:val="18"/>
          <w:szCs w:val="18"/>
        </w:rPr>
      </w:pPr>
    </w:p>
    <w:p w:rsidR="00F1632B" w:rsidRPr="0029185B" w:rsidRDefault="00F1632B" w:rsidP="00F1632B">
      <w:pPr>
        <w:pStyle w:val="Tekstpodstawowy"/>
        <w:jc w:val="both"/>
        <w:rPr>
          <w:rFonts w:ascii="Arial" w:hAnsi="Arial" w:cs="Arial"/>
          <w:b/>
          <w:sz w:val="18"/>
          <w:szCs w:val="18"/>
        </w:rPr>
      </w:pPr>
      <w:r w:rsidRPr="0029185B">
        <w:rPr>
          <w:rFonts w:ascii="Arial" w:hAnsi="Arial" w:cs="Arial"/>
          <w:b/>
          <w:sz w:val="18"/>
          <w:szCs w:val="18"/>
        </w:rPr>
        <w:t xml:space="preserve">Zaoferowane powyżej parametry wymagane muszą być potwierdzone w dołączonych do oferty materiałach informacyjnych producenta. Brak potwierdzenia któregokolwiek z parametrów spowoduje odrzucenie oferty. </w:t>
      </w:r>
    </w:p>
    <w:p w:rsidR="00F1632B" w:rsidRPr="0029185B" w:rsidRDefault="00F1632B" w:rsidP="00F1632B">
      <w:pPr>
        <w:pStyle w:val="Tekstpodstawowy"/>
        <w:jc w:val="both"/>
        <w:rPr>
          <w:rFonts w:ascii="Arial" w:hAnsi="Arial" w:cs="Arial"/>
          <w:sz w:val="18"/>
          <w:szCs w:val="18"/>
        </w:rPr>
      </w:pPr>
      <w:r w:rsidRPr="0029185B">
        <w:rPr>
          <w:rFonts w:ascii="Arial" w:hAnsi="Arial" w:cs="Arial"/>
          <w:color w:val="000000"/>
          <w:sz w:val="18"/>
          <w:szCs w:val="18"/>
        </w:rPr>
        <w:t xml:space="preserve">W przypadku pojedynczych </w:t>
      </w:r>
      <w:r w:rsidR="0091025C">
        <w:rPr>
          <w:rFonts w:ascii="Arial" w:hAnsi="Arial" w:cs="Arial"/>
          <w:color w:val="000000"/>
          <w:sz w:val="18"/>
          <w:szCs w:val="18"/>
        </w:rPr>
        <w:t>parametrów, nie</w:t>
      </w:r>
      <w:r w:rsidRPr="0029185B">
        <w:rPr>
          <w:rFonts w:ascii="Arial" w:hAnsi="Arial" w:cs="Arial"/>
          <w:color w:val="000000"/>
          <w:sz w:val="18"/>
          <w:szCs w:val="18"/>
        </w:rPr>
        <w:t xml:space="preserve">występujących w materiałach firmowych, Zamawiający dopuszcza oświadczenie producenta. Zamawiający zastrzega sobie prawo weryfikacji deklarowanych parametrów z użyciem wszelkich dostępnych źródeł, </w:t>
      </w:r>
      <w:r w:rsidR="0091025C">
        <w:rPr>
          <w:rFonts w:ascii="Arial" w:hAnsi="Arial" w:cs="Arial"/>
          <w:color w:val="000000"/>
          <w:sz w:val="18"/>
          <w:szCs w:val="18"/>
        </w:rPr>
        <w:br/>
      </w:r>
      <w:r w:rsidRPr="0029185B">
        <w:rPr>
          <w:rFonts w:ascii="Arial" w:hAnsi="Arial" w:cs="Arial"/>
          <w:color w:val="000000"/>
          <w:sz w:val="18"/>
          <w:szCs w:val="18"/>
        </w:rPr>
        <w:t>w tym zapytanie bezpośrednio u producenta sprzętu</w:t>
      </w:r>
      <w:r w:rsidRPr="0029185B">
        <w:rPr>
          <w:rFonts w:ascii="Arial" w:hAnsi="Arial" w:cs="Arial"/>
          <w:sz w:val="18"/>
          <w:szCs w:val="18"/>
        </w:rPr>
        <w:t xml:space="preserve">. </w:t>
      </w:r>
    </w:p>
    <w:p w:rsidR="00F1632B" w:rsidRPr="0029185B" w:rsidRDefault="00F1632B" w:rsidP="00F1632B">
      <w:pPr>
        <w:pStyle w:val="Tekstpodstawowy"/>
        <w:jc w:val="both"/>
        <w:rPr>
          <w:rFonts w:ascii="Arial" w:hAnsi="Arial" w:cs="Arial"/>
          <w:sz w:val="18"/>
          <w:szCs w:val="18"/>
        </w:rPr>
      </w:pPr>
      <w:r w:rsidRPr="0029185B">
        <w:rPr>
          <w:rFonts w:ascii="Arial" w:hAnsi="Arial" w:cs="Arial"/>
          <w:sz w:val="18"/>
          <w:szCs w:val="18"/>
        </w:rPr>
        <w:t>W przypadku braku potwierdzenia wartości/cechy oferowanej danego parametru podlegającego ocenie, z</w:t>
      </w:r>
      <w:r w:rsidR="0091025C">
        <w:rPr>
          <w:rFonts w:ascii="Arial" w:hAnsi="Arial" w:cs="Arial"/>
          <w:sz w:val="18"/>
          <w:szCs w:val="18"/>
        </w:rPr>
        <w:t xml:space="preserve">amawiający nie przyzna punktów </w:t>
      </w:r>
      <w:r w:rsidRPr="0029185B">
        <w:rPr>
          <w:rFonts w:ascii="Arial" w:hAnsi="Arial" w:cs="Arial"/>
          <w:sz w:val="18"/>
          <w:szCs w:val="18"/>
        </w:rPr>
        <w:t>za ten parametr.</w:t>
      </w:r>
    </w:p>
    <w:p w:rsidR="00BB3942" w:rsidRDefault="00BB3942">
      <w:pPr>
        <w:spacing w:after="200" w:line="276" w:lineRule="auto"/>
        <w:jc w:val="left"/>
        <w:rPr>
          <w:rFonts w:cs="Arial"/>
          <w:sz w:val="20"/>
        </w:rPr>
      </w:pPr>
    </w:p>
    <w:p w:rsidR="00F1632B" w:rsidRDefault="00F1632B">
      <w:pPr>
        <w:spacing w:after="200" w:line="276" w:lineRule="auto"/>
        <w:jc w:val="left"/>
        <w:rPr>
          <w:rFonts w:cs="Arial"/>
          <w:sz w:val="20"/>
        </w:rPr>
      </w:pPr>
    </w:p>
    <w:p w:rsidR="00F1632B" w:rsidRDefault="00F1632B">
      <w:pPr>
        <w:spacing w:after="200" w:line="276" w:lineRule="auto"/>
        <w:jc w:val="left"/>
        <w:rPr>
          <w:rFonts w:cs="Arial"/>
          <w:sz w:val="20"/>
        </w:rPr>
      </w:pPr>
    </w:p>
    <w:p w:rsidR="00C94C72" w:rsidRDefault="00C94C72" w:rsidP="00BB3942">
      <w:pPr>
        <w:spacing w:line="276" w:lineRule="auto"/>
        <w:rPr>
          <w:rFonts w:cs="Arial"/>
          <w:sz w:val="20"/>
        </w:rPr>
      </w:pPr>
    </w:p>
    <w:p w:rsidR="00BB3942" w:rsidRPr="00230D39" w:rsidRDefault="00BB3942" w:rsidP="00C94C72">
      <w:pPr>
        <w:tabs>
          <w:tab w:val="left" w:pos="5955"/>
        </w:tabs>
        <w:spacing w:line="276" w:lineRule="auto"/>
        <w:rPr>
          <w:rFonts w:cs="Arial"/>
          <w:sz w:val="20"/>
        </w:rPr>
      </w:pPr>
      <w:r w:rsidRPr="00230D39">
        <w:rPr>
          <w:rFonts w:cs="Arial"/>
          <w:sz w:val="20"/>
        </w:rPr>
        <w:t>.......................................................................</w:t>
      </w:r>
      <w:r w:rsidR="00C94C72">
        <w:rPr>
          <w:rFonts w:cs="Arial"/>
          <w:sz w:val="20"/>
        </w:rPr>
        <w:tab/>
        <w:t xml:space="preserve">         ……………………………………………</w:t>
      </w:r>
    </w:p>
    <w:p w:rsidR="00C94C72" w:rsidRPr="00C94C72" w:rsidRDefault="00BB3942" w:rsidP="00C94C72">
      <w:pPr>
        <w:pStyle w:val="AKAPIT"/>
        <w:spacing w:before="0" w:line="276" w:lineRule="auto"/>
        <w:rPr>
          <w:rStyle w:val="Teksttreci2"/>
          <w:rFonts w:ascii="Arial" w:hAnsi="Arial" w:cs="Arial"/>
          <w:i/>
          <w:sz w:val="14"/>
          <w:szCs w:val="14"/>
        </w:rPr>
      </w:pPr>
      <w:r w:rsidRPr="00C94C72">
        <w:rPr>
          <w:i/>
          <w:sz w:val="14"/>
          <w:szCs w:val="14"/>
        </w:rPr>
        <w:t xml:space="preserve">(miejscowość, </w:t>
      </w:r>
      <w:proofErr w:type="gramStart"/>
      <w:r w:rsidRPr="00C94C72">
        <w:rPr>
          <w:i/>
          <w:sz w:val="14"/>
          <w:szCs w:val="14"/>
        </w:rPr>
        <w:t>data)</w:t>
      </w:r>
      <w:r w:rsidR="00C94C72" w:rsidRPr="00C94C72">
        <w:rPr>
          <w:i/>
          <w:sz w:val="14"/>
          <w:szCs w:val="14"/>
        </w:rPr>
        <w:tab/>
      </w:r>
      <w:r w:rsidR="00C94C72">
        <w:rPr>
          <w:i/>
          <w:sz w:val="16"/>
          <w:szCs w:val="16"/>
        </w:rPr>
        <w:t xml:space="preserve">                                                </w:t>
      </w:r>
      <w:proofErr w:type="gramEnd"/>
      <w:r w:rsidR="00C94C72">
        <w:rPr>
          <w:i/>
          <w:sz w:val="16"/>
          <w:szCs w:val="16"/>
        </w:rPr>
        <w:t xml:space="preserve">                                                        </w:t>
      </w:r>
      <w:r w:rsidR="00C94C72" w:rsidRPr="00C94C72">
        <w:rPr>
          <w:i/>
          <w:sz w:val="14"/>
          <w:szCs w:val="14"/>
        </w:rPr>
        <w:t xml:space="preserve">(Dokument należy złożyć </w:t>
      </w:r>
      <w:r w:rsidR="00C94C72" w:rsidRPr="00C94C72">
        <w:rPr>
          <w:rStyle w:val="Teksttreci2"/>
          <w:rFonts w:ascii="Arial" w:hAnsi="Arial" w:cs="Arial"/>
          <w:i/>
          <w:sz w:val="14"/>
          <w:szCs w:val="14"/>
        </w:rPr>
        <w:t>w postaci elektronicznej opatrzony</w:t>
      </w:r>
    </w:p>
    <w:p w:rsidR="00C94C72" w:rsidRPr="00C94C72" w:rsidRDefault="00C94C72" w:rsidP="00C94C72">
      <w:pPr>
        <w:pStyle w:val="AKAPIT"/>
        <w:spacing w:before="0" w:line="276" w:lineRule="auto"/>
        <w:rPr>
          <w:rStyle w:val="Teksttreci2"/>
          <w:rFonts w:ascii="Arial" w:hAnsi="Arial" w:cs="Arial"/>
          <w:i/>
          <w:sz w:val="14"/>
          <w:szCs w:val="14"/>
        </w:rPr>
      </w:pPr>
      <w:r w:rsidRPr="00C94C72">
        <w:rPr>
          <w:rStyle w:val="Teksttreci2"/>
          <w:rFonts w:ascii="Arial" w:hAnsi="Arial" w:cs="Arial"/>
          <w:i/>
          <w:sz w:val="14"/>
          <w:szCs w:val="14"/>
        </w:rPr>
        <w:t xml:space="preserve">                                                                                                                                              </w:t>
      </w:r>
      <w:r>
        <w:rPr>
          <w:rStyle w:val="Teksttreci2"/>
          <w:rFonts w:ascii="Arial" w:hAnsi="Arial" w:cs="Arial"/>
          <w:i/>
          <w:sz w:val="14"/>
          <w:szCs w:val="14"/>
        </w:rPr>
        <w:t xml:space="preserve">  </w:t>
      </w:r>
      <w:proofErr w:type="gramStart"/>
      <w:r w:rsidRPr="00C94C72">
        <w:rPr>
          <w:rStyle w:val="Teksttreci2"/>
          <w:rFonts w:ascii="Arial" w:hAnsi="Arial" w:cs="Arial"/>
          <w:i/>
          <w:sz w:val="14"/>
          <w:szCs w:val="14"/>
        </w:rPr>
        <w:t>kwalifikowanym</w:t>
      </w:r>
      <w:proofErr w:type="gramEnd"/>
      <w:r w:rsidRPr="00C94C72">
        <w:rPr>
          <w:rStyle w:val="Teksttreci2"/>
          <w:rFonts w:ascii="Arial" w:hAnsi="Arial" w:cs="Arial"/>
          <w:i/>
          <w:sz w:val="14"/>
          <w:szCs w:val="14"/>
        </w:rPr>
        <w:t xml:space="preserve"> podpisem elektronicznym,</w:t>
      </w:r>
    </w:p>
    <w:p w:rsidR="00C94C72" w:rsidRPr="00C94C72" w:rsidRDefault="00C94C72" w:rsidP="00C94C72">
      <w:pPr>
        <w:pStyle w:val="AKAPIT"/>
        <w:spacing w:before="0" w:line="276" w:lineRule="auto"/>
        <w:rPr>
          <w:rFonts w:eastAsia="Cambria"/>
          <w:i/>
          <w:color w:val="000000"/>
          <w:sz w:val="14"/>
          <w:szCs w:val="14"/>
          <w:lang w:bidi="pl-PL"/>
        </w:rPr>
      </w:pPr>
      <w:r w:rsidRPr="00C94C72">
        <w:rPr>
          <w:rStyle w:val="Teksttreci2"/>
          <w:rFonts w:ascii="Arial" w:hAnsi="Arial" w:cs="Arial"/>
          <w:i/>
          <w:sz w:val="14"/>
          <w:szCs w:val="14"/>
        </w:rPr>
        <w:t xml:space="preserve">                                                                                                                                           </w:t>
      </w:r>
      <w:r>
        <w:rPr>
          <w:rStyle w:val="Teksttreci2"/>
          <w:rFonts w:ascii="Arial" w:hAnsi="Arial" w:cs="Arial"/>
          <w:i/>
          <w:sz w:val="14"/>
          <w:szCs w:val="14"/>
        </w:rPr>
        <w:t xml:space="preserve">     </w:t>
      </w:r>
      <w:r w:rsidRPr="00C94C72">
        <w:rPr>
          <w:rStyle w:val="Teksttreci2"/>
          <w:rFonts w:ascii="Arial" w:hAnsi="Arial" w:cs="Arial"/>
          <w:i/>
          <w:sz w:val="14"/>
          <w:szCs w:val="14"/>
        </w:rPr>
        <w:t xml:space="preserve"> </w:t>
      </w:r>
      <w:proofErr w:type="gramStart"/>
      <w:r w:rsidRPr="00C94C72">
        <w:rPr>
          <w:rStyle w:val="Teksttreci2"/>
          <w:rFonts w:ascii="Arial" w:hAnsi="Arial" w:cs="Arial"/>
          <w:i/>
          <w:sz w:val="14"/>
          <w:szCs w:val="14"/>
        </w:rPr>
        <w:t>podpisem</w:t>
      </w:r>
      <w:proofErr w:type="gramEnd"/>
      <w:r w:rsidRPr="00C94C72">
        <w:rPr>
          <w:rStyle w:val="Teksttreci2"/>
          <w:rFonts w:ascii="Arial" w:hAnsi="Arial" w:cs="Arial"/>
          <w:i/>
          <w:sz w:val="14"/>
          <w:szCs w:val="14"/>
        </w:rPr>
        <w:t xml:space="preserve"> zaufanym lub podpisem osobistym)</w:t>
      </w:r>
    </w:p>
    <w:p w:rsidR="00BB3942" w:rsidRPr="001B3172" w:rsidRDefault="00BB3942" w:rsidP="00C94C72">
      <w:pPr>
        <w:tabs>
          <w:tab w:val="left" w:pos="7005"/>
        </w:tabs>
        <w:spacing w:line="276" w:lineRule="auto"/>
        <w:ind w:firstLine="708"/>
        <w:rPr>
          <w:rFonts w:cs="Arial"/>
          <w:i/>
          <w:sz w:val="16"/>
          <w:szCs w:val="16"/>
        </w:rPr>
      </w:pPr>
    </w:p>
    <w:p w:rsidR="00BB3942" w:rsidRPr="00230D39" w:rsidRDefault="00BB3942" w:rsidP="00BB3942">
      <w:pPr>
        <w:spacing w:line="276" w:lineRule="auto"/>
        <w:rPr>
          <w:rFonts w:cs="Arial"/>
          <w:sz w:val="20"/>
        </w:rPr>
      </w:pPr>
      <w:r w:rsidRPr="00230D39">
        <w:rPr>
          <w:rFonts w:cs="Arial"/>
          <w:sz w:val="20"/>
        </w:rPr>
        <w:t xml:space="preserve">          </w:t>
      </w:r>
      <w:r w:rsidRPr="00230D39">
        <w:rPr>
          <w:rFonts w:cs="Arial"/>
          <w:sz w:val="20"/>
        </w:rPr>
        <w:tab/>
      </w:r>
      <w:r w:rsidRPr="00230D39">
        <w:rPr>
          <w:rFonts w:cs="Arial"/>
          <w:sz w:val="20"/>
        </w:rPr>
        <w:tab/>
      </w:r>
      <w:r w:rsidRPr="00230D39">
        <w:rPr>
          <w:rFonts w:cs="Arial"/>
          <w:sz w:val="20"/>
        </w:rPr>
        <w:tab/>
      </w:r>
      <w:r w:rsidRPr="00230D39">
        <w:rPr>
          <w:rFonts w:cs="Arial"/>
          <w:sz w:val="20"/>
        </w:rPr>
        <w:tab/>
      </w:r>
      <w:r w:rsidRPr="00230D39">
        <w:rPr>
          <w:rFonts w:cs="Arial"/>
          <w:sz w:val="20"/>
        </w:rPr>
        <w:tab/>
      </w:r>
      <w:r w:rsidRPr="00230D39">
        <w:rPr>
          <w:rFonts w:cs="Arial"/>
          <w:sz w:val="20"/>
        </w:rPr>
        <w:tab/>
      </w:r>
      <w:r w:rsidRPr="00230D39">
        <w:rPr>
          <w:rFonts w:cs="Arial"/>
          <w:sz w:val="20"/>
        </w:rPr>
        <w:tab/>
      </w:r>
      <w:r w:rsidRPr="00230D39">
        <w:rPr>
          <w:rFonts w:cs="Arial"/>
          <w:sz w:val="20"/>
        </w:rPr>
        <w:tab/>
      </w:r>
      <w:r w:rsidR="00C94C72">
        <w:rPr>
          <w:rFonts w:cs="Arial"/>
          <w:sz w:val="20"/>
        </w:rPr>
        <w:tab/>
      </w:r>
      <w:r w:rsidR="00C94C72">
        <w:rPr>
          <w:rFonts w:cs="Arial"/>
          <w:sz w:val="20"/>
        </w:rPr>
        <w:tab/>
      </w:r>
    </w:p>
    <w:p w:rsidR="00C94C72" w:rsidRPr="00B3493D" w:rsidRDefault="00BB3942" w:rsidP="00C94C72">
      <w:pPr>
        <w:pStyle w:val="AKAPIT"/>
        <w:spacing w:before="0" w:line="276" w:lineRule="auto"/>
        <w:ind w:left="4502"/>
        <w:jc w:val="right"/>
        <w:rPr>
          <w:sz w:val="20"/>
        </w:rPr>
      </w:pPr>
      <w:r w:rsidRPr="00230D39">
        <w:rPr>
          <w:sz w:val="20"/>
        </w:rPr>
        <w:t xml:space="preserve">       </w:t>
      </w:r>
      <w:r w:rsidRPr="00230D39">
        <w:rPr>
          <w:sz w:val="20"/>
        </w:rPr>
        <w:tab/>
      </w:r>
      <w:r w:rsidRPr="00230D39">
        <w:rPr>
          <w:sz w:val="20"/>
        </w:rPr>
        <w:tab/>
      </w:r>
      <w:r w:rsidRPr="00230D39">
        <w:rPr>
          <w:sz w:val="20"/>
        </w:rPr>
        <w:tab/>
      </w:r>
    </w:p>
    <w:p w:rsidR="00D3271F" w:rsidRPr="00661B9D" w:rsidRDefault="00D3271F" w:rsidP="00C94C72">
      <w:pPr>
        <w:pStyle w:val="AKAPIT"/>
        <w:spacing w:before="0" w:line="276" w:lineRule="auto"/>
        <w:ind w:left="4502"/>
        <w:jc w:val="right"/>
        <w:rPr>
          <w:sz w:val="20"/>
        </w:rPr>
      </w:pPr>
    </w:p>
    <w:sectPr w:rsidR="00D3271F" w:rsidRPr="00661B9D" w:rsidSect="00E93CA2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720" w:right="720" w:bottom="720" w:left="720" w:header="454" w:footer="32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9C6" w:rsidRDefault="003669C6" w:rsidP="000B3492">
      <w:pPr>
        <w:spacing w:after="0"/>
      </w:pPr>
      <w:r>
        <w:separator/>
      </w:r>
    </w:p>
  </w:endnote>
  <w:endnote w:type="continuationSeparator" w:id="0">
    <w:p w:rsidR="003669C6" w:rsidRDefault="003669C6" w:rsidP="000B349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horndale AM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C6" w:rsidRDefault="003669C6" w:rsidP="00AB776A">
    <w:pPr>
      <w:ind w:left="2694"/>
      <w:jc w:val="left"/>
      <w:rPr>
        <w:rFonts w:cs="Arial"/>
        <w:sz w:val="16"/>
        <w:szCs w:val="16"/>
      </w:rPr>
    </w:pPr>
  </w:p>
  <w:p w:rsidR="003669C6" w:rsidRPr="00E62CAC" w:rsidRDefault="003669C6" w:rsidP="003600E7">
    <w:pPr>
      <w:spacing w:after="0"/>
      <w:jc w:val="center"/>
      <w:rPr>
        <w:rFonts w:cs="Arial"/>
        <w:bCs/>
        <w:i/>
        <w:color w:val="000000"/>
        <w:sz w:val="20"/>
      </w:rPr>
    </w:pPr>
    <w:r w:rsidRPr="00E62CAC">
      <w:rPr>
        <w:rFonts w:cs="Arial"/>
        <w:bCs/>
        <w:i/>
        <w:color w:val="000000"/>
        <w:sz w:val="20"/>
      </w:rPr>
      <w:t>Nazwa zadania: „Zakup sprzętu i aparatury” – poprzez zakup sprzętu i aparatury dla oddziałów anestezjologii i intensywnej terapii z największą aktywnością donacyjną w 2022 r</w:t>
    </w:r>
    <w:r w:rsidRPr="00E62CAC">
      <w:rPr>
        <w:rFonts w:cs="Arial"/>
        <w:bCs/>
        <w:color w:val="000000"/>
        <w:sz w:val="20"/>
      </w:rPr>
      <w:t>.</w:t>
    </w:r>
  </w:p>
  <w:p w:rsidR="003669C6" w:rsidRPr="00160AC9" w:rsidRDefault="003669C6" w:rsidP="00500DD2">
    <w:pPr>
      <w:ind w:left="2694"/>
      <w:jc w:val="left"/>
      <w:rPr>
        <w:rFonts w:cs="Arial"/>
        <w:sz w:val="16"/>
        <w:szCs w:val="16"/>
      </w:rPr>
    </w:pPr>
  </w:p>
  <w:p w:rsidR="003669C6" w:rsidRPr="00CE62AC" w:rsidRDefault="003669C6" w:rsidP="00AB776A">
    <w:pPr>
      <w:ind w:left="2694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9C6" w:rsidRDefault="003669C6" w:rsidP="000B3492">
      <w:pPr>
        <w:spacing w:after="0"/>
      </w:pPr>
      <w:r>
        <w:separator/>
      </w:r>
    </w:p>
  </w:footnote>
  <w:footnote w:type="continuationSeparator" w:id="0">
    <w:p w:rsidR="003669C6" w:rsidRDefault="003669C6" w:rsidP="000B349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C6" w:rsidRDefault="0045580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711032" o:spid="_x0000_s2058" type="#_x0000_t75" style="position:absolute;left:0;text-align:left;margin-left:0;margin-top:0;width:339.1pt;height:395.85pt;z-index:-251658752;mso-position-horizontal:center;mso-position-horizontal-relative:margin;mso-position-vertical:center;mso-position-vertical-relative:margin" o:allowincell="f">
          <v:imagedata r:id="rId1" o:title="wieża_szara_listownik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C6" w:rsidRDefault="003669C6" w:rsidP="008C1B8D">
    <w:pPr>
      <w:pStyle w:val="Nagwek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C6" w:rsidRPr="003600E7" w:rsidRDefault="003669C6" w:rsidP="003600E7">
    <w:pPr>
      <w:jc w:val="center"/>
      <w:rPr>
        <w:rFonts w:cs="Arial"/>
        <w:b/>
        <w:i/>
        <w:sz w:val="20"/>
      </w:rPr>
    </w:pPr>
    <w:r w:rsidRPr="003600E7">
      <w:rPr>
        <w:rFonts w:cs="Arial"/>
        <w:b/>
        <w:i/>
        <w:sz w:val="20"/>
      </w:rPr>
      <w:t>Zakup sprzętu i aparatury medycznej dla Oddziału Intensywnej Terapii i Anestezjologii przy SPZZOZ w Gryficach</w:t>
    </w:r>
  </w:p>
  <w:p w:rsidR="003669C6" w:rsidRPr="003669C6" w:rsidRDefault="003669C6" w:rsidP="001D3FFF">
    <w:pPr>
      <w:pStyle w:val="Nagwek"/>
      <w:jc w:val="center"/>
      <w:rPr>
        <w:i/>
        <w:sz w:val="20"/>
      </w:rPr>
    </w:pPr>
    <w:r w:rsidRPr="003669C6">
      <w:rPr>
        <w:i/>
        <w:sz w:val="20"/>
      </w:rPr>
      <w:t xml:space="preserve">Znak sprawy </w:t>
    </w:r>
    <w:r w:rsidRPr="003669C6">
      <w:rPr>
        <w:b/>
        <w:i/>
        <w:sz w:val="20"/>
      </w:rPr>
      <w:t>49/23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E22F1"/>
    <w:multiLevelType w:val="hybridMultilevel"/>
    <w:tmpl w:val="8E409834"/>
    <w:lvl w:ilvl="0" w:tplc="15D876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ED29D9"/>
    <w:multiLevelType w:val="hybridMultilevel"/>
    <w:tmpl w:val="31A60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C1492"/>
    <w:multiLevelType w:val="hybridMultilevel"/>
    <w:tmpl w:val="8D767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D4D95"/>
    <w:multiLevelType w:val="multilevel"/>
    <w:tmpl w:val="11A41A06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8AF070B"/>
    <w:multiLevelType w:val="hybridMultilevel"/>
    <w:tmpl w:val="AB184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7B0F34"/>
    <w:multiLevelType w:val="hybridMultilevel"/>
    <w:tmpl w:val="DBBC5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722C84"/>
    <w:multiLevelType w:val="hybridMultilevel"/>
    <w:tmpl w:val="7A3CF728"/>
    <w:lvl w:ilvl="0" w:tplc="E6FE19EA">
      <w:start w:val="4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4A2680"/>
    <w:multiLevelType w:val="multilevel"/>
    <w:tmpl w:val="A91C2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9127D4"/>
    <w:multiLevelType w:val="hybridMultilevel"/>
    <w:tmpl w:val="75C22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400DCA"/>
    <w:multiLevelType w:val="hybridMultilevel"/>
    <w:tmpl w:val="59CA01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B3492"/>
    <w:rsid w:val="00016C7A"/>
    <w:rsid w:val="00017791"/>
    <w:rsid w:val="00046F71"/>
    <w:rsid w:val="00083BF0"/>
    <w:rsid w:val="000B3492"/>
    <w:rsid w:val="000B4126"/>
    <w:rsid w:val="000B4AD1"/>
    <w:rsid w:val="000B53DD"/>
    <w:rsid w:val="000C3F3F"/>
    <w:rsid w:val="000C55D2"/>
    <w:rsid w:val="000E1409"/>
    <w:rsid w:val="000E7024"/>
    <w:rsid w:val="00103F3F"/>
    <w:rsid w:val="0011151D"/>
    <w:rsid w:val="0011207C"/>
    <w:rsid w:val="00114B00"/>
    <w:rsid w:val="00115436"/>
    <w:rsid w:val="00131146"/>
    <w:rsid w:val="001343A5"/>
    <w:rsid w:val="00145EAC"/>
    <w:rsid w:val="001501A4"/>
    <w:rsid w:val="001537C6"/>
    <w:rsid w:val="00175C8E"/>
    <w:rsid w:val="001A4FDA"/>
    <w:rsid w:val="001A6ED7"/>
    <w:rsid w:val="001B2720"/>
    <w:rsid w:val="001C2E54"/>
    <w:rsid w:val="001D320A"/>
    <w:rsid w:val="001D3FFF"/>
    <w:rsid w:val="00226DE6"/>
    <w:rsid w:val="00241C50"/>
    <w:rsid w:val="0024538D"/>
    <w:rsid w:val="00246DFF"/>
    <w:rsid w:val="00246ED1"/>
    <w:rsid w:val="00252F1B"/>
    <w:rsid w:val="002603C3"/>
    <w:rsid w:val="002718B7"/>
    <w:rsid w:val="00284073"/>
    <w:rsid w:val="00292544"/>
    <w:rsid w:val="002933EE"/>
    <w:rsid w:val="002A217A"/>
    <w:rsid w:val="002B0E60"/>
    <w:rsid w:val="002B5AF2"/>
    <w:rsid w:val="002C2B9F"/>
    <w:rsid w:val="002D1EE3"/>
    <w:rsid w:val="002E0DA6"/>
    <w:rsid w:val="002E4888"/>
    <w:rsid w:val="002F5EBA"/>
    <w:rsid w:val="00303E5E"/>
    <w:rsid w:val="00306550"/>
    <w:rsid w:val="003074B0"/>
    <w:rsid w:val="00316B7F"/>
    <w:rsid w:val="003310C2"/>
    <w:rsid w:val="00342501"/>
    <w:rsid w:val="003500AB"/>
    <w:rsid w:val="00351145"/>
    <w:rsid w:val="003600E7"/>
    <w:rsid w:val="00360728"/>
    <w:rsid w:val="00361D24"/>
    <w:rsid w:val="003669C6"/>
    <w:rsid w:val="00371977"/>
    <w:rsid w:val="00372DEE"/>
    <w:rsid w:val="00373E53"/>
    <w:rsid w:val="00375C69"/>
    <w:rsid w:val="003902C9"/>
    <w:rsid w:val="003B179B"/>
    <w:rsid w:val="003B333A"/>
    <w:rsid w:val="003D0752"/>
    <w:rsid w:val="003D3B4E"/>
    <w:rsid w:val="003E7EFC"/>
    <w:rsid w:val="00400551"/>
    <w:rsid w:val="00410808"/>
    <w:rsid w:val="00411590"/>
    <w:rsid w:val="00411AEE"/>
    <w:rsid w:val="00413591"/>
    <w:rsid w:val="00426E8F"/>
    <w:rsid w:val="00445E20"/>
    <w:rsid w:val="004505C7"/>
    <w:rsid w:val="00453485"/>
    <w:rsid w:val="00453A89"/>
    <w:rsid w:val="00455802"/>
    <w:rsid w:val="004627D9"/>
    <w:rsid w:val="00465156"/>
    <w:rsid w:val="004723CA"/>
    <w:rsid w:val="004730FF"/>
    <w:rsid w:val="004813D7"/>
    <w:rsid w:val="00482362"/>
    <w:rsid w:val="004937E2"/>
    <w:rsid w:val="004B2E30"/>
    <w:rsid w:val="004B4982"/>
    <w:rsid w:val="004D034A"/>
    <w:rsid w:val="004D49E4"/>
    <w:rsid w:val="004E091D"/>
    <w:rsid w:val="00500DD2"/>
    <w:rsid w:val="00504FA1"/>
    <w:rsid w:val="00515DB8"/>
    <w:rsid w:val="00525BDA"/>
    <w:rsid w:val="0052692B"/>
    <w:rsid w:val="00537BFD"/>
    <w:rsid w:val="00543465"/>
    <w:rsid w:val="0054433C"/>
    <w:rsid w:val="0054698C"/>
    <w:rsid w:val="00566AB4"/>
    <w:rsid w:val="00571B59"/>
    <w:rsid w:val="005869DC"/>
    <w:rsid w:val="00594C57"/>
    <w:rsid w:val="005A124C"/>
    <w:rsid w:val="005A5930"/>
    <w:rsid w:val="005B35C6"/>
    <w:rsid w:val="005B4D16"/>
    <w:rsid w:val="005B618D"/>
    <w:rsid w:val="005C4820"/>
    <w:rsid w:val="005D4C44"/>
    <w:rsid w:val="005E6730"/>
    <w:rsid w:val="005E7E43"/>
    <w:rsid w:val="005F0E23"/>
    <w:rsid w:val="0060089A"/>
    <w:rsid w:val="00603101"/>
    <w:rsid w:val="00611ED1"/>
    <w:rsid w:val="00647828"/>
    <w:rsid w:val="0065089E"/>
    <w:rsid w:val="00650F88"/>
    <w:rsid w:val="00651C91"/>
    <w:rsid w:val="006545A3"/>
    <w:rsid w:val="00654911"/>
    <w:rsid w:val="006569BB"/>
    <w:rsid w:val="006570E6"/>
    <w:rsid w:val="00661B9D"/>
    <w:rsid w:val="00667884"/>
    <w:rsid w:val="00667957"/>
    <w:rsid w:val="00670BA1"/>
    <w:rsid w:val="00683B85"/>
    <w:rsid w:val="00692230"/>
    <w:rsid w:val="006A4EF4"/>
    <w:rsid w:val="006B263F"/>
    <w:rsid w:val="006B552A"/>
    <w:rsid w:val="006B6037"/>
    <w:rsid w:val="006C298A"/>
    <w:rsid w:val="006C3882"/>
    <w:rsid w:val="006D2455"/>
    <w:rsid w:val="006F52F5"/>
    <w:rsid w:val="00712C9F"/>
    <w:rsid w:val="00715DCD"/>
    <w:rsid w:val="00723AA6"/>
    <w:rsid w:val="00730429"/>
    <w:rsid w:val="0073572E"/>
    <w:rsid w:val="00737EA4"/>
    <w:rsid w:val="00740F9D"/>
    <w:rsid w:val="0075169F"/>
    <w:rsid w:val="0075567A"/>
    <w:rsid w:val="00766F16"/>
    <w:rsid w:val="00771D1D"/>
    <w:rsid w:val="00777326"/>
    <w:rsid w:val="007A205D"/>
    <w:rsid w:val="007B6FDC"/>
    <w:rsid w:val="007B7DDD"/>
    <w:rsid w:val="007C00E6"/>
    <w:rsid w:val="007E2559"/>
    <w:rsid w:val="007F3428"/>
    <w:rsid w:val="007F59D1"/>
    <w:rsid w:val="0081508A"/>
    <w:rsid w:val="00817ECE"/>
    <w:rsid w:val="008334CD"/>
    <w:rsid w:val="008353D7"/>
    <w:rsid w:val="008438D8"/>
    <w:rsid w:val="008536AF"/>
    <w:rsid w:val="008810C6"/>
    <w:rsid w:val="0089280D"/>
    <w:rsid w:val="00897C51"/>
    <w:rsid w:val="008A3D8B"/>
    <w:rsid w:val="008B7DAF"/>
    <w:rsid w:val="008C1B8D"/>
    <w:rsid w:val="008C22EF"/>
    <w:rsid w:val="008C6BA8"/>
    <w:rsid w:val="008D4A5C"/>
    <w:rsid w:val="008D6C03"/>
    <w:rsid w:val="008F3758"/>
    <w:rsid w:val="009028FF"/>
    <w:rsid w:val="0091025C"/>
    <w:rsid w:val="00927793"/>
    <w:rsid w:val="00933720"/>
    <w:rsid w:val="009374BD"/>
    <w:rsid w:val="00940C01"/>
    <w:rsid w:val="00953E23"/>
    <w:rsid w:val="00961F10"/>
    <w:rsid w:val="009A0489"/>
    <w:rsid w:val="009A4114"/>
    <w:rsid w:val="009B0D1D"/>
    <w:rsid w:val="009B7E29"/>
    <w:rsid w:val="009C195D"/>
    <w:rsid w:val="009D5378"/>
    <w:rsid w:val="009E784D"/>
    <w:rsid w:val="009F5790"/>
    <w:rsid w:val="009F7168"/>
    <w:rsid w:val="00A07C2D"/>
    <w:rsid w:val="00A10F30"/>
    <w:rsid w:val="00A1365E"/>
    <w:rsid w:val="00A14E6D"/>
    <w:rsid w:val="00A169FB"/>
    <w:rsid w:val="00A30D04"/>
    <w:rsid w:val="00A35DF8"/>
    <w:rsid w:val="00A369D8"/>
    <w:rsid w:val="00A52CBD"/>
    <w:rsid w:val="00A56D5A"/>
    <w:rsid w:val="00A575E5"/>
    <w:rsid w:val="00A8002C"/>
    <w:rsid w:val="00A81C8F"/>
    <w:rsid w:val="00A834F2"/>
    <w:rsid w:val="00A8389A"/>
    <w:rsid w:val="00A843A4"/>
    <w:rsid w:val="00A85AAF"/>
    <w:rsid w:val="00A9389E"/>
    <w:rsid w:val="00A96298"/>
    <w:rsid w:val="00AA2D0F"/>
    <w:rsid w:val="00AA405B"/>
    <w:rsid w:val="00AA78A1"/>
    <w:rsid w:val="00AB03D8"/>
    <w:rsid w:val="00AB776A"/>
    <w:rsid w:val="00AC17DF"/>
    <w:rsid w:val="00AC4C82"/>
    <w:rsid w:val="00AE0EBE"/>
    <w:rsid w:val="00B24ED5"/>
    <w:rsid w:val="00B26FCC"/>
    <w:rsid w:val="00B2722B"/>
    <w:rsid w:val="00B31E2B"/>
    <w:rsid w:val="00B35939"/>
    <w:rsid w:val="00B373FA"/>
    <w:rsid w:val="00B41271"/>
    <w:rsid w:val="00B4428D"/>
    <w:rsid w:val="00B54D6A"/>
    <w:rsid w:val="00B5767C"/>
    <w:rsid w:val="00B72209"/>
    <w:rsid w:val="00B76D6C"/>
    <w:rsid w:val="00B946C0"/>
    <w:rsid w:val="00B96D50"/>
    <w:rsid w:val="00B974CC"/>
    <w:rsid w:val="00B97C04"/>
    <w:rsid w:val="00BA7E90"/>
    <w:rsid w:val="00BB3942"/>
    <w:rsid w:val="00BB68E1"/>
    <w:rsid w:val="00BC3102"/>
    <w:rsid w:val="00BD2943"/>
    <w:rsid w:val="00BD4EF8"/>
    <w:rsid w:val="00BE351C"/>
    <w:rsid w:val="00BF0D41"/>
    <w:rsid w:val="00BF554F"/>
    <w:rsid w:val="00BF6BF8"/>
    <w:rsid w:val="00C05A16"/>
    <w:rsid w:val="00C07467"/>
    <w:rsid w:val="00C30AE5"/>
    <w:rsid w:val="00C437C3"/>
    <w:rsid w:val="00C51F8A"/>
    <w:rsid w:val="00C53745"/>
    <w:rsid w:val="00C54312"/>
    <w:rsid w:val="00C54883"/>
    <w:rsid w:val="00C745AF"/>
    <w:rsid w:val="00C83557"/>
    <w:rsid w:val="00C9036D"/>
    <w:rsid w:val="00C90F02"/>
    <w:rsid w:val="00C94C54"/>
    <w:rsid w:val="00C94C72"/>
    <w:rsid w:val="00C9763E"/>
    <w:rsid w:val="00CA1328"/>
    <w:rsid w:val="00CC0C24"/>
    <w:rsid w:val="00CD0CCB"/>
    <w:rsid w:val="00CE62AC"/>
    <w:rsid w:val="00CE77C1"/>
    <w:rsid w:val="00CF5858"/>
    <w:rsid w:val="00D03F38"/>
    <w:rsid w:val="00D3271F"/>
    <w:rsid w:val="00D33DE1"/>
    <w:rsid w:val="00D33E8A"/>
    <w:rsid w:val="00D3675E"/>
    <w:rsid w:val="00D36891"/>
    <w:rsid w:val="00D52E2F"/>
    <w:rsid w:val="00D56111"/>
    <w:rsid w:val="00D6515F"/>
    <w:rsid w:val="00D74346"/>
    <w:rsid w:val="00D8457F"/>
    <w:rsid w:val="00D87C4E"/>
    <w:rsid w:val="00D921E5"/>
    <w:rsid w:val="00DC018B"/>
    <w:rsid w:val="00DC55BE"/>
    <w:rsid w:val="00DE055D"/>
    <w:rsid w:val="00DE3119"/>
    <w:rsid w:val="00E108AE"/>
    <w:rsid w:val="00E27753"/>
    <w:rsid w:val="00E30F45"/>
    <w:rsid w:val="00E324F1"/>
    <w:rsid w:val="00E32FA8"/>
    <w:rsid w:val="00E37C9D"/>
    <w:rsid w:val="00E621FE"/>
    <w:rsid w:val="00E62CAC"/>
    <w:rsid w:val="00E67733"/>
    <w:rsid w:val="00E87E3A"/>
    <w:rsid w:val="00E93CA2"/>
    <w:rsid w:val="00E9545E"/>
    <w:rsid w:val="00EA4317"/>
    <w:rsid w:val="00EB37FE"/>
    <w:rsid w:val="00EB5337"/>
    <w:rsid w:val="00EC52F2"/>
    <w:rsid w:val="00F00AA7"/>
    <w:rsid w:val="00F0129C"/>
    <w:rsid w:val="00F10C92"/>
    <w:rsid w:val="00F10E3C"/>
    <w:rsid w:val="00F119C2"/>
    <w:rsid w:val="00F14543"/>
    <w:rsid w:val="00F1632B"/>
    <w:rsid w:val="00F165A9"/>
    <w:rsid w:val="00F269F7"/>
    <w:rsid w:val="00F3041E"/>
    <w:rsid w:val="00F311AE"/>
    <w:rsid w:val="00F318FE"/>
    <w:rsid w:val="00F3663C"/>
    <w:rsid w:val="00F377A4"/>
    <w:rsid w:val="00F5134C"/>
    <w:rsid w:val="00F63073"/>
    <w:rsid w:val="00F64296"/>
    <w:rsid w:val="00F73708"/>
    <w:rsid w:val="00F82EF8"/>
    <w:rsid w:val="00F87878"/>
    <w:rsid w:val="00FD5C71"/>
    <w:rsid w:val="00FF00C3"/>
    <w:rsid w:val="00FF09D8"/>
    <w:rsid w:val="00FF1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B8D"/>
    <w:pPr>
      <w:spacing w:after="60"/>
      <w:jc w:val="both"/>
    </w:pPr>
    <w:rPr>
      <w:rFonts w:ascii="Arial" w:eastAsia="Times New Roman" w:hAnsi="Arial"/>
      <w:sz w:val="24"/>
    </w:rPr>
  </w:style>
  <w:style w:type="paragraph" w:styleId="Nagwek2">
    <w:name w:val="heading 2"/>
    <w:basedOn w:val="Normalny"/>
    <w:next w:val="Normalny"/>
    <w:link w:val="Nagwek2Znak"/>
    <w:qFormat/>
    <w:rsid w:val="008C1B8D"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349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4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B3492"/>
  </w:style>
  <w:style w:type="paragraph" w:styleId="Stopka">
    <w:name w:val="footer"/>
    <w:basedOn w:val="Normalny"/>
    <w:link w:val="Stopka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B3492"/>
  </w:style>
  <w:style w:type="character" w:customStyle="1" w:styleId="Nagwek2Znak">
    <w:name w:val="Nagłówek 2 Znak"/>
    <w:basedOn w:val="Domylnaczcionkaakapitu"/>
    <w:link w:val="Nagwek2"/>
    <w:rsid w:val="008C1B8D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2692B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Normalny"/>
    <w:uiPriority w:val="99"/>
    <w:rsid w:val="00CA1328"/>
    <w:pPr>
      <w:widowControl w:val="0"/>
      <w:autoSpaceDE w:val="0"/>
      <w:autoSpaceDN w:val="0"/>
      <w:adjustRightInd w:val="0"/>
      <w:spacing w:after="0"/>
      <w:jc w:val="left"/>
    </w:pPr>
    <w:rPr>
      <w:rFonts w:ascii="Franklin Gothic Medium" w:hAnsi="Franklin Gothic Medium"/>
      <w:szCs w:val="24"/>
    </w:rPr>
  </w:style>
  <w:style w:type="character" w:customStyle="1" w:styleId="FontStyle16">
    <w:name w:val="Font Style16"/>
    <w:basedOn w:val="Domylnaczcionkaakapitu"/>
    <w:uiPriority w:val="99"/>
    <w:rsid w:val="00CA132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CA1328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Normalny"/>
    <w:uiPriority w:val="99"/>
    <w:rsid w:val="00CA1328"/>
    <w:pPr>
      <w:widowControl w:val="0"/>
      <w:autoSpaceDE w:val="0"/>
      <w:autoSpaceDN w:val="0"/>
      <w:adjustRightInd w:val="0"/>
      <w:spacing w:after="0" w:line="223" w:lineRule="exact"/>
      <w:jc w:val="left"/>
    </w:pPr>
    <w:rPr>
      <w:rFonts w:ascii="Franklin Gothic Medium" w:hAnsi="Franklin Gothic Medium"/>
      <w:szCs w:val="24"/>
    </w:rPr>
  </w:style>
  <w:style w:type="paragraph" w:customStyle="1" w:styleId="Style7">
    <w:name w:val="Style7"/>
    <w:basedOn w:val="Normalny"/>
    <w:uiPriority w:val="99"/>
    <w:rsid w:val="00CA1328"/>
    <w:pPr>
      <w:widowControl w:val="0"/>
      <w:autoSpaceDE w:val="0"/>
      <w:autoSpaceDN w:val="0"/>
      <w:adjustRightInd w:val="0"/>
      <w:spacing w:after="0" w:line="226" w:lineRule="exact"/>
      <w:ind w:hanging="355"/>
      <w:jc w:val="left"/>
    </w:pPr>
    <w:rPr>
      <w:rFonts w:ascii="Franklin Gothic Medium" w:hAnsi="Franklin Gothic Medium"/>
      <w:szCs w:val="24"/>
    </w:rPr>
  </w:style>
  <w:style w:type="character" w:customStyle="1" w:styleId="FontStyle18">
    <w:name w:val="Font Style18"/>
    <w:basedOn w:val="Domylnaczcionkaakapitu"/>
    <w:uiPriority w:val="99"/>
    <w:rsid w:val="00CA1328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AE0EBE"/>
    <w:pPr>
      <w:spacing w:after="0"/>
      <w:ind w:left="720"/>
      <w:jc w:val="left"/>
    </w:pPr>
    <w:rPr>
      <w:rFonts w:ascii="Times New Roman" w:hAnsi="Times New Roman"/>
      <w:sz w:val="20"/>
    </w:rPr>
  </w:style>
  <w:style w:type="paragraph" w:customStyle="1" w:styleId="AKAPIT">
    <w:name w:val="AKAPIT"/>
    <w:basedOn w:val="Normalny"/>
    <w:rsid w:val="00BB3942"/>
    <w:pPr>
      <w:spacing w:before="60" w:after="0" w:line="360" w:lineRule="auto"/>
    </w:pPr>
    <w:rPr>
      <w:rFonts w:cs="Arial"/>
    </w:rPr>
  </w:style>
  <w:style w:type="paragraph" w:styleId="Tekstpodstawowy">
    <w:name w:val="Body Text"/>
    <w:basedOn w:val="Normalny"/>
    <w:link w:val="TekstpodstawowyZnak"/>
    <w:rsid w:val="00F1632B"/>
    <w:pPr>
      <w:spacing w:after="120"/>
      <w:jc w:val="left"/>
    </w:pPr>
    <w:rPr>
      <w:rFonts w:ascii="Times New Roman" w:hAnsi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1632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F1632B"/>
    <w:pPr>
      <w:spacing w:before="120" w:after="120"/>
      <w:jc w:val="center"/>
    </w:pPr>
    <w:rPr>
      <w:b/>
      <w:sz w:val="3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1632B"/>
    <w:rPr>
      <w:rFonts w:ascii="Arial" w:eastAsia="Times New Roman" w:hAnsi="Arial"/>
      <w:b/>
      <w:sz w:val="36"/>
      <w:szCs w:val="24"/>
    </w:rPr>
  </w:style>
  <w:style w:type="paragraph" w:customStyle="1" w:styleId="Tekstkomentarza1">
    <w:name w:val="Tekst komentarza1"/>
    <w:basedOn w:val="Normalny"/>
    <w:rsid w:val="008C22EF"/>
    <w:pPr>
      <w:widowControl w:val="0"/>
      <w:suppressAutoHyphens/>
      <w:spacing w:after="0"/>
      <w:jc w:val="left"/>
    </w:pPr>
    <w:rPr>
      <w:rFonts w:ascii="Thorndale AMT" w:eastAsia="Tahoma" w:hAnsi="Thorndale AMT"/>
      <w:sz w:val="20"/>
      <w:lang w:eastAsia="en-US"/>
    </w:rPr>
  </w:style>
  <w:style w:type="character" w:customStyle="1" w:styleId="Teksttreci2">
    <w:name w:val="Tekst treści (2)"/>
    <w:basedOn w:val="Domylnaczcionkaakapitu"/>
    <w:rsid w:val="00C94C7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B8D"/>
    <w:pPr>
      <w:spacing w:after="60"/>
      <w:jc w:val="both"/>
    </w:pPr>
    <w:rPr>
      <w:rFonts w:ascii="Arial" w:eastAsia="Times New Roman" w:hAnsi="Arial"/>
      <w:sz w:val="24"/>
    </w:rPr>
  </w:style>
  <w:style w:type="paragraph" w:styleId="Nagwek2">
    <w:name w:val="heading 2"/>
    <w:basedOn w:val="Normalny"/>
    <w:next w:val="Normalny"/>
    <w:link w:val="Nagwek2Znak"/>
    <w:qFormat/>
    <w:rsid w:val="008C1B8D"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349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4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B3492"/>
  </w:style>
  <w:style w:type="paragraph" w:styleId="Stopka">
    <w:name w:val="footer"/>
    <w:basedOn w:val="Normalny"/>
    <w:link w:val="Stopka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B3492"/>
  </w:style>
  <w:style w:type="character" w:customStyle="1" w:styleId="Nagwek2Znak">
    <w:name w:val="Nagłówek 2 Znak"/>
    <w:basedOn w:val="Domylnaczcionkaakapitu"/>
    <w:link w:val="Nagwek2"/>
    <w:rsid w:val="008C1B8D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2692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5">
    <w:name w:val="Style5"/>
    <w:basedOn w:val="Normalny"/>
    <w:uiPriority w:val="99"/>
    <w:rsid w:val="00CA1328"/>
    <w:pPr>
      <w:widowControl w:val="0"/>
      <w:autoSpaceDE w:val="0"/>
      <w:autoSpaceDN w:val="0"/>
      <w:adjustRightInd w:val="0"/>
      <w:spacing w:after="0"/>
      <w:jc w:val="left"/>
    </w:pPr>
    <w:rPr>
      <w:rFonts w:ascii="Franklin Gothic Medium" w:hAnsi="Franklin Gothic Medium"/>
      <w:szCs w:val="24"/>
    </w:rPr>
  </w:style>
  <w:style w:type="character" w:customStyle="1" w:styleId="FontStyle16">
    <w:name w:val="Font Style16"/>
    <w:basedOn w:val="Domylnaczcionkaakapitu"/>
    <w:uiPriority w:val="99"/>
    <w:rsid w:val="00CA132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Domylnaczcionkaakapitu"/>
    <w:uiPriority w:val="99"/>
    <w:rsid w:val="00CA1328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Normalny"/>
    <w:uiPriority w:val="99"/>
    <w:rsid w:val="00CA1328"/>
    <w:pPr>
      <w:widowControl w:val="0"/>
      <w:autoSpaceDE w:val="0"/>
      <w:autoSpaceDN w:val="0"/>
      <w:adjustRightInd w:val="0"/>
      <w:spacing w:after="0" w:line="223" w:lineRule="exact"/>
      <w:jc w:val="left"/>
    </w:pPr>
    <w:rPr>
      <w:rFonts w:ascii="Franklin Gothic Medium" w:hAnsi="Franklin Gothic Medium"/>
      <w:szCs w:val="24"/>
    </w:rPr>
  </w:style>
  <w:style w:type="paragraph" w:customStyle="1" w:styleId="Style7">
    <w:name w:val="Style7"/>
    <w:basedOn w:val="Normalny"/>
    <w:uiPriority w:val="99"/>
    <w:rsid w:val="00CA1328"/>
    <w:pPr>
      <w:widowControl w:val="0"/>
      <w:autoSpaceDE w:val="0"/>
      <w:autoSpaceDN w:val="0"/>
      <w:adjustRightInd w:val="0"/>
      <w:spacing w:after="0" w:line="226" w:lineRule="exact"/>
      <w:ind w:hanging="355"/>
      <w:jc w:val="left"/>
    </w:pPr>
    <w:rPr>
      <w:rFonts w:ascii="Franklin Gothic Medium" w:hAnsi="Franklin Gothic Medium"/>
      <w:szCs w:val="24"/>
    </w:rPr>
  </w:style>
  <w:style w:type="character" w:customStyle="1" w:styleId="FontStyle18">
    <w:name w:val="Font Style18"/>
    <w:basedOn w:val="Domylnaczcionkaakapitu"/>
    <w:uiPriority w:val="99"/>
    <w:rsid w:val="00CA1328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rsid w:val="00AE0EBE"/>
    <w:pPr>
      <w:spacing w:after="0"/>
      <w:ind w:left="720"/>
      <w:jc w:val="left"/>
    </w:pPr>
    <w:rPr>
      <w:rFonts w:ascii="Times New Roman" w:hAnsi="Times New Roman"/>
      <w:sz w:val="20"/>
    </w:rPr>
  </w:style>
  <w:style w:type="paragraph" w:customStyle="1" w:styleId="AKAPIT">
    <w:name w:val="AKAPIT"/>
    <w:basedOn w:val="Normalny"/>
    <w:rsid w:val="00BB3942"/>
    <w:pPr>
      <w:spacing w:before="60" w:after="0" w:line="360" w:lineRule="auto"/>
    </w:pPr>
    <w:rPr>
      <w:rFonts w:cs="Arial"/>
    </w:rPr>
  </w:style>
  <w:style w:type="paragraph" w:styleId="Tekstpodstawowy">
    <w:name w:val="Body Text"/>
    <w:basedOn w:val="Normalny"/>
    <w:link w:val="TekstpodstawowyZnak"/>
    <w:rsid w:val="00F1632B"/>
    <w:pPr>
      <w:spacing w:after="120"/>
      <w:jc w:val="left"/>
    </w:pPr>
    <w:rPr>
      <w:rFonts w:ascii="Times New Roman" w:hAnsi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1632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F1632B"/>
    <w:pPr>
      <w:spacing w:before="120" w:after="120"/>
      <w:jc w:val="center"/>
    </w:pPr>
    <w:rPr>
      <w:b/>
      <w:sz w:val="36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1632B"/>
    <w:rPr>
      <w:rFonts w:ascii="Arial" w:eastAsia="Times New Roman" w:hAnsi="Arial"/>
      <w:b/>
      <w:sz w:val="36"/>
      <w:szCs w:val="24"/>
    </w:rPr>
  </w:style>
  <w:style w:type="paragraph" w:customStyle="1" w:styleId="Tekstkomentarza1">
    <w:name w:val="Tekst komentarza1"/>
    <w:basedOn w:val="Normalny"/>
    <w:rsid w:val="008C22EF"/>
    <w:pPr>
      <w:widowControl w:val="0"/>
      <w:suppressAutoHyphens/>
      <w:spacing w:after="0"/>
      <w:jc w:val="left"/>
    </w:pPr>
    <w:rPr>
      <w:rFonts w:ascii="Thorndale AMT" w:eastAsia="Tahoma" w:hAnsi="Thorndale AMT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4</Pages>
  <Words>1309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ojakub</dc:creator>
  <cp:lastModifiedBy>katarzyna.kotecka</cp:lastModifiedBy>
  <cp:revision>102</cp:revision>
  <cp:lastPrinted>2011-07-18T06:15:00Z</cp:lastPrinted>
  <dcterms:created xsi:type="dcterms:W3CDTF">2015-10-15T06:31:00Z</dcterms:created>
  <dcterms:modified xsi:type="dcterms:W3CDTF">2023-08-23T11:20:00Z</dcterms:modified>
</cp:coreProperties>
</file>