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F" w:rsidRDefault="00457F0F" w:rsidP="00457F0F">
      <w:pPr>
        <w:pStyle w:val="Normalny1"/>
        <w:pageBreakBefore/>
        <w:spacing w:line="280" w:lineRule="exact"/>
        <w:jc w:val="right"/>
      </w:pPr>
      <w:r>
        <w:rPr>
          <w:bCs/>
          <w:sz w:val="20"/>
        </w:rPr>
        <w:t>Załącznik nr 4 do DKW.2233.</w:t>
      </w:r>
      <w:r w:rsidR="000B50DB">
        <w:rPr>
          <w:bCs/>
          <w:sz w:val="20"/>
        </w:rPr>
        <w:t>2</w:t>
      </w:r>
      <w:r>
        <w:rPr>
          <w:bCs/>
          <w:sz w:val="20"/>
        </w:rPr>
        <w:t>.202</w:t>
      </w:r>
      <w:r w:rsidR="000B50DB">
        <w:rPr>
          <w:bCs/>
          <w:sz w:val="20"/>
        </w:rPr>
        <w:t>4</w:t>
      </w:r>
      <w:r>
        <w:rPr>
          <w:bCs/>
          <w:sz w:val="20"/>
        </w:rPr>
        <w:t>.AH</w:t>
      </w:r>
    </w:p>
    <w:p w:rsidR="00457F0F" w:rsidRDefault="00457F0F" w:rsidP="00457F0F">
      <w:pPr>
        <w:pStyle w:val="Normalny1"/>
        <w:spacing w:line="280" w:lineRule="exact"/>
        <w:jc w:val="right"/>
      </w:pPr>
    </w:p>
    <w:p w:rsidR="00457F0F" w:rsidRDefault="00457F0F" w:rsidP="00457F0F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>DKW.2233…....202</w:t>
      </w:r>
      <w:r w:rsidR="000B50DB">
        <w:rPr>
          <w:rStyle w:val="Domylnaczcionkaakapitu1"/>
          <w:sz w:val="32"/>
        </w:rPr>
        <w:t>4</w:t>
      </w:r>
      <w:r>
        <w:rPr>
          <w:rStyle w:val="Domylnaczcionkaakapitu1"/>
          <w:sz w:val="32"/>
        </w:rPr>
        <w:t xml:space="preserve"> </w:t>
      </w:r>
    </w:p>
    <w:p w:rsidR="00457F0F" w:rsidRDefault="00457F0F" w:rsidP="00457F0F">
      <w:pPr>
        <w:pStyle w:val="Normalny1"/>
        <w:spacing w:line="280" w:lineRule="exact"/>
        <w:jc w:val="center"/>
        <w:rPr>
          <w:rFonts w:ascii="Calibri Ligh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i/>
        </w:rPr>
        <w:t>(projekt</w:t>
      </w:r>
      <w:r w:rsidR="000B50DB">
        <w:rPr>
          <w:rStyle w:val="Domylnaczcionkaakapitu1"/>
          <w:rFonts w:ascii="Calibri Light" w:hAnsi="Calibri Light" w:cs="Calibri Light"/>
          <w:i/>
        </w:rPr>
        <w:t xml:space="preserve"> umowy</w:t>
      </w:r>
      <w:r>
        <w:rPr>
          <w:rStyle w:val="Domylnaczcionkaakapitu1"/>
          <w:rFonts w:ascii="Calibri Light" w:hAnsi="Calibri Light" w:cs="Calibri Light"/>
          <w:i/>
        </w:rPr>
        <w:t>)</w:t>
      </w:r>
    </w:p>
    <w:p w:rsidR="00457F0F" w:rsidRDefault="00457F0F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:rsidR="00457F0F" w:rsidRDefault="003422E6" w:rsidP="00457F0F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......01</w:t>
      </w:r>
      <w:r w:rsidR="00457F0F">
        <w:rPr>
          <w:rFonts w:ascii="Calibri Light" w:hAnsi="Calibri Light" w:cs="Calibri Light"/>
          <w:color w:val="000000"/>
        </w:rPr>
        <w:t>.202</w:t>
      </w:r>
      <w:r w:rsidR="000B50DB">
        <w:rPr>
          <w:rFonts w:ascii="Calibri Light" w:hAnsi="Calibri Light" w:cs="Calibri Light"/>
          <w:color w:val="000000"/>
        </w:rPr>
        <w:t>4</w:t>
      </w:r>
      <w:r w:rsidR="00457F0F">
        <w:rPr>
          <w:rFonts w:ascii="Calibri Light" w:hAnsi="Calibri Light" w:cs="Calibri Light"/>
          <w:color w:val="000000"/>
        </w:rPr>
        <w:t xml:space="preserve"> roku w Siedlcach pomiędzy:</w:t>
      </w:r>
      <w:r w:rsidR="00457F0F">
        <w:rPr>
          <w:rFonts w:ascii="Calibri Light" w:hAnsi="Calibri Light" w:cs="Calibri Light"/>
          <w:color w:val="000000"/>
        </w:rPr>
        <w:tab/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„Zleceniodawcą”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Zleceniobiorcą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:rsidR="00457F0F" w:rsidRDefault="00457F0F" w:rsidP="00457F0F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:rsidR="00457F0F" w:rsidRDefault="00457F0F" w:rsidP="00457F0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eastAsia="SimSun" w:hAnsi="Calibri Light" w:cs="Calibri Light"/>
          <w:b/>
        </w:rPr>
        <w:t xml:space="preserve"> Zleceniobiorcą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:rsidR="00457F0F" w:rsidRDefault="00457F0F" w:rsidP="00457F0F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:rsidR="00457F0F" w:rsidRDefault="00457F0F" w:rsidP="00457F0F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:rsidR="00457F0F" w:rsidRDefault="00457F0F" w:rsidP="00457F0F">
      <w:pPr>
        <w:pStyle w:val="Normalny1"/>
        <w:widowControl/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Tahoma" w:hAnsi="Calibri Light" w:cs="Calibri Light"/>
          <w:color w:val="000000"/>
        </w:rPr>
        <w:tab/>
      </w:r>
      <w:r>
        <w:rPr>
          <w:rStyle w:val="Domylnaczcionkaakapitu1"/>
          <w:rFonts w:ascii="Calibri Light" w:eastAsia="Verdana-Bold" w:hAnsi="Calibri Light" w:cs="Calibri Light"/>
        </w:rPr>
        <w:t>Niniejsza umowa jest umową jawną i jest następstwem wyboru przez Zleceniodawcę oferty w trybie</w:t>
      </w:r>
      <w:r w:rsidR="003422E6">
        <w:rPr>
          <w:rStyle w:val="Domylnaczcionkaakapitu1"/>
          <w:rFonts w:ascii="Calibri Light" w:eastAsia="Verdana-Bold" w:hAnsi="Calibri Light" w:cs="Calibri Light"/>
        </w:rPr>
        <w:t xml:space="preserve"> zapytania ofertowego DKW.2233.1</w:t>
      </w:r>
      <w:r>
        <w:rPr>
          <w:rStyle w:val="Domylnaczcionkaakapitu1"/>
          <w:rFonts w:ascii="Calibri Light" w:eastAsia="Verdana-Bold" w:hAnsi="Calibri Light" w:cs="Calibri Light"/>
        </w:rPr>
        <w:t>.202</w:t>
      </w:r>
      <w:r w:rsidR="003422E6">
        <w:rPr>
          <w:rStyle w:val="Domylnaczcionkaakapitu1"/>
          <w:rFonts w:ascii="Calibri Light" w:eastAsia="Verdana-Bold" w:hAnsi="Calibri Light" w:cs="Calibri Light"/>
        </w:rPr>
        <w:t>3</w:t>
      </w:r>
      <w:r>
        <w:rPr>
          <w:rStyle w:val="Domylnaczcionkaakapitu1"/>
          <w:rFonts w:ascii="Calibri Light" w:eastAsia="Verdana-Bold" w:hAnsi="Calibri Light" w:cs="Calibri Light"/>
        </w:rPr>
        <w:t xml:space="preserve">.AH </w:t>
      </w:r>
      <w:r>
        <w:rPr>
          <w:rStyle w:val="Domylnaczcionkaakapitu1"/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„</w:t>
      </w:r>
      <w:r w:rsidR="003422E6" w:rsidRPr="002C5F9D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Usługi dezynsekcji, deratyzacji i dezynfekcji w roku 202</w:t>
      </w:r>
      <w:r w:rsidR="000B50DB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4</w:t>
      </w:r>
      <w:r w:rsidR="003422E6" w:rsidRPr="002C5F9D">
        <w:rPr>
          <w:rStyle w:val="Domylnaczcionkaakapitu1"/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w Zakładzie Karnym w Siedlcach”</w:t>
      </w:r>
      <w:r>
        <w:rPr>
          <w:rStyle w:val="Domylnaczcionkaakapitu1"/>
          <w:rFonts w:ascii="Calibri Light" w:eastAsia="Calibri" w:hAnsi="Calibri Light" w:cs="Calibri Light"/>
          <w:b/>
          <w:color w:val="0070C0"/>
          <w:kern w:val="0"/>
          <w:szCs w:val="22"/>
          <w:lang w:eastAsia="en-US" w:bidi="ar-SA"/>
        </w:rPr>
        <w:t xml:space="preserve"> </w:t>
      </w:r>
      <w:r>
        <w:rPr>
          <w:rStyle w:val="Domylnaczcionkaakapitu1"/>
          <w:rFonts w:ascii="Calibri Light" w:eastAsia="Verdana-Bold" w:hAnsi="Calibri Light" w:cs="Calibri Light"/>
        </w:rPr>
        <w:t xml:space="preserve">przeprowadzonego zgodnie </w:t>
      </w:r>
      <w:r w:rsidR="002C5F9D"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>Zarządzeniem nr 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t xml:space="preserve">20/2021 Dyrektora Zakładu Karnego w Siedlcach z dnia 2 lutego 2021 roku w sprawie udzielania </w:t>
      </w:r>
      <w:r>
        <w:rPr>
          <w:rStyle w:val="Domylnaczcionkaakapitu1"/>
          <w:rFonts w:ascii="Calibri Light" w:eastAsia="Tahoma" w:hAnsi="Calibri Light" w:cs="Calibri Light"/>
          <w:color w:val="000000"/>
          <w:lang w:eastAsia="pl-PL"/>
        </w:rPr>
        <w:lastRenderedPageBreak/>
        <w:t>w Zakładzie Karnym w Siedlcach zamówień publicznych, których wartość nie przekracza wartości szacunkowej 130 000 zł netto.</w:t>
      </w:r>
    </w:p>
    <w:p w:rsidR="00457F0F" w:rsidRDefault="00457F0F" w:rsidP="00457F0F">
      <w:pPr>
        <w:pStyle w:val="Tekstpodstawowy"/>
        <w:spacing w:after="0"/>
        <w:jc w:val="center"/>
      </w:pPr>
      <w:r>
        <w:rPr>
          <w:rFonts w:ascii="Calibri Light" w:hAnsi="Calibri Light" w:cs="Calibri Light"/>
          <w:b/>
        </w:rPr>
        <w:t>§ 1</w:t>
      </w:r>
    </w:p>
    <w:p w:rsidR="00457F0F" w:rsidRDefault="00457F0F" w:rsidP="00457F0F">
      <w:pPr>
        <w:pStyle w:val="NormalnyWeb"/>
        <w:spacing w:before="0" w:after="0"/>
        <w:ind w:left="851"/>
        <w:jc w:val="both"/>
      </w:pPr>
    </w:p>
    <w:p w:rsidR="00457F0F" w:rsidRDefault="00457F0F" w:rsidP="00457F0F">
      <w:pPr>
        <w:pStyle w:val="NormalnyWeb"/>
        <w:numPr>
          <w:ilvl w:val="0"/>
          <w:numId w:val="1"/>
        </w:numPr>
        <w:spacing w:before="0" w:after="0"/>
        <w:ind w:left="709"/>
        <w:jc w:val="both"/>
        <w:rPr>
          <w:rStyle w:val="Domylnaczcionkaakapitu1"/>
          <w:rFonts w:ascii="Calibri Light" w:eastAsia="Arial-BoldMT" w:hAnsi="Calibri Light" w:cs="Calibri Light"/>
          <w:color w:val="000000"/>
        </w:rPr>
      </w:pPr>
      <w:r>
        <w:rPr>
          <w:rStyle w:val="Domylnaczcionkaakapitu1"/>
          <w:rFonts w:ascii="Calibri Light" w:hAnsi="Calibri Light" w:cs="Calibri Light"/>
          <w:color w:val="000000"/>
        </w:rPr>
        <w:t>W wyniku rozstrzygnięcia przeprowadzonego postępowania, Zleceniobiorca przyjmuje do realizacji przedmiot zamówienia zgodnie ze złożoną ofertą w dniu ……………………………..  r.</w:t>
      </w:r>
    </w:p>
    <w:p w:rsidR="00457F0F" w:rsidRDefault="00457F0F" w:rsidP="00457F0F">
      <w:pPr>
        <w:pStyle w:val="NormalnyWeb"/>
        <w:numPr>
          <w:ilvl w:val="0"/>
          <w:numId w:val="1"/>
        </w:numPr>
        <w:autoSpaceDE w:val="0"/>
        <w:spacing w:before="0" w:after="0"/>
        <w:ind w:left="709"/>
        <w:jc w:val="both"/>
        <w:rPr>
          <w:rFonts w:ascii="Calibri Light" w:hAnsi="Calibri Light" w:cs="Calibri Light"/>
          <w:b/>
        </w:rPr>
      </w:pPr>
      <w:r>
        <w:rPr>
          <w:rStyle w:val="Domylnaczcionkaakapitu1"/>
          <w:rFonts w:ascii="Calibri Light" w:eastAsia="Arial-BoldMT" w:hAnsi="Calibri Light" w:cs="Calibri Light"/>
          <w:color w:val="000000"/>
        </w:rPr>
        <w:t>Zleceniobiorca zobowiązuje się do zrealizowania przedmiotu umowy zgodnie z opisem przedmiotu zamówienia, z obowiązującymi przepisami oraz ustaleniami dokonanymi z Zleceniodawcą.</w:t>
      </w:r>
    </w:p>
    <w:p w:rsidR="00457F0F" w:rsidRPr="003422E6" w:rsidRDefault="00457F0F" w:rsidP="00457F0F">
      <w:pPr>
        <w:pStyle w:val="Tekstpodstawowy"/>
        <w:autoSpaceDE w:val="0"/>
        <w:spacing w:after="0"/>
        <w:ind w:hanging="360"/>
        <w:jc w:val="both"/>
        <w:rPr>
          <w:rFonts w:ascii="Calibri Light" w:hAnsi="Calibri Light" w:cs="Calibri Light"/>
          <w:b/>
          <w:color w:val="FF0000"/>
        </w:rPr>
      </w:pPr>
    </w:p>
    <w:p w:rsidR="00457F0F" w:rsidRPr="00C05520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hAnsi="Calibri Light" w:cs="Calibri Light"/>
        </w:rPr>
      </w:pPr>
      <w:r w:rsidRPr="00C05520">
        <w:rPr>
          <w:rFonts w:ascii="Calibri Light" w:hAnsi="Calibri Light" w:cs="Calibri Light"/>
          <w:b/>
        </w:rPr>
        <w:t>§ 2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Usługi wymienione w § 1 mają charakter stały i będą wykonywane: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Deratyzacja </w:t>
      </w:r>
      <w:r w:rsidR="009A4659">
        <w:rPr>
          <w:rFonts w:ascii="Calibri Light" w:hAnsi="Calibri Light" w:cs="Calibri Light"/>
        </w:rPr>
        <w:t xml:space="preserve">(4 usługi) </w:t>
      </w:r>
      <w:r>
        <w:rPr>
          <w:rFonts w:ascii="Calibri Light" w:hAnsi="Calibri Light" w:cs="Calibri Light"/>
        </w:rPr>
        <w:t>w terminach: według  harmonogramu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Dezynsekcja </w:t>
      </w:r>
      <w:r w:rsidR="009A4659">
        <w:rPr>
          <w:rFonts w:ascii="Calibri Light" w:hAnsi="Calibri Light" w:cs="Calibri Light"/>
        </w:rPr>
        <w:t xml:space="preserve">(12 usług) </w:t>
      </w:r>
      <w:r>
        <w:rPr>
          <w:rFonts w:ascii="Calibri Light" w:hAnsi="Calibri Light" w:cs="Calibri Light"/>
        </w:rPr>
        <w:t>w terminach: według harmonogramu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Dezynfekcja kojca dla psa służbowego</w:t>
      </w:r>
      <w:r w:rsidR="009A4659">
        <w:rPr>
          <w:rFonts w:ascii="Calibri Light" w:hAnsi="Calibri Light" w:cs="Calibri Light"/>
        </w:rPr>
        <w:t xml:space="preserve"> (4 usługi)</w:t>
      </w:r>
      <w:r>
        <w:rPr>
          <w:rFonts w:ascii="Calibri Light" w:hAnsi="Calibri Light" w:cs="Calibri Light"/>
        </w:rPr>
        <w:t>: 1 raz na kwartał według harmonogramu</w:t>
      </w:r>
    </w:p>
    <w:p w:rsidR="00C05520" w:rsidRDefault="00C05520" w:rsidP="00C05520">
      <w:pPr>
        <w:pStyle w:val="Bezodstpw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Dezynsekcja </w:t>
      </w:r>
      <w:r w:rsidR="009A4659">
        <w:rPr>
          <w:rFonts w:ascii="Calibri Light" w:hAnsi="Calibri Light" w:cs="Calibri Light"/>
        </w:rPr>
        <w:t xml:space="preserve">(szacunkowo 8 usług) </w:t>
      </w:r>
      <w:r>
        <w:rPr>
          <w:rFonts w:ascii="Calibri Light" w:hAnsi="Calibri Light" w:cs="Calibri Light"/>
        </w:rPr>
        <w:t>według zgłaszanych potrzeb</w:t>
      </w:r>
    </w:p>
    <w:p w:rsidR="00C05520" w:rsidRP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</w:pPr>
      <w:r>
        <w:rPr>
          <w:rFonts w:ascii="Calibri Light" w:hAnsi="Calibri Light" w:cs="Calibri Light"/>
        </w:rPr>
        <w:t>Usługi będą wykonywane tylko preparatami, które posiadają zezwolenia Ministerstwa Zdrowia lub Ministerstwa Rolnictwa.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Deratyzacji podlega całość obiektu - Zakładu Karnego w Siedlcach. Dezynsekcji podlega kuchnia – Zakładu Karnego w Siedlcach. Dezynfekcji podlega kojec dla psa służbowego.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76" w:lineRule="auto"/>
        <w:jc w:val="both"/>
      </w:pPr>
      <w:r>
        <w:rPr>
          <w:rFonts w:ascii="Calibri Light" w:hAnsi="Calibri Light" w:cs="Calibri Light"/>
        </w:rPr>
        <w:t xml:space="preserve">Zleceniodawca udostępni Zleceniobiorcy wszystkie pomieszczenia do wykonania przedmiotowych usług. Zgłoszenie potrzeby wykonania usługi dezynsekcji realizowane będzie telefonicznie na nr tel. ………………………… Zleceniobiorcy. Zleceniobiorca zobowiązuje się do wykonania usługi w ciągu </w:t>
      </w:r>
      <w:r>
        <w:rPr>
          <w:rFonts w:ascii="Calibri Light" w:hAnsi="Calibri Light" w:cs="Calibri Light"/>
          <w:b/>
        </w:rPr>
        <w:t>24 godzin</w:t>
      </w:r>
      <w:r>
        <w:rPr>
          <w:rFonts w:ascii="Calibri Light" w:hAnsi="Calibri Light" w:cs="Calibri Light"/>
        </w:rPr>
        <w:t xml:space="preserve"> od przyjęcia telefonicznego zgłoszenia przez Zleceniodawcę.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</w:pPr>
      <w:r>
        <w:rPr>
          <w:rFonts w:ascii="Calibri Light" w:hAnsi="Calibri Light" w:cs="Calibri Light"/>
        </w:rPr>
        <w:t xml:space="preserve">Należność za wykonane usługi Zleceniodawca obowiązuje się uregulować w formie przelewu w ciągu </w:t>
      </w:r>
      <w:r>
        <w:rPr>
          <w:rFonts w:ascii="Calibri Light" w:hAnsi="Calibri Light" w:cs="Calibri Light"/>
          <w:b/>
        </w:rPr>
        <w:t>30 dni</w:t>
      </w:r>
      <w:r>
        <w:rPr>
          <w:rFonts w:ascii="Calibri Light" w:hAnsi="Calibri Light" w:cs="Calibri Light"/>
        </w:rPr>
        <w:t xml:space="preserve"> od daty wystawienia faktury. </w:t>
      </w:r>
    </w:p>
    <w:p w:rsidR="00C05520" w:rsidRDefault="00C05520" w:rsidP="00C05520">
      <w:pPr>
        <w:pStyle w:val="Bezodstpw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</w:pPr>
      <w:r>
        <w:rPr>
          <w:rFonts w:ascii="Calibri Light" w:hAnsi="Calibri Light" w:cs="Calibri Light"/>
        </w:rPr>
        <w:t xml:space="preserve">Za wykonanie usługi stosowane będą następujące ceny: 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Deratyzacja</w:t>
      </w:r>
      <w:r>
        <w:rPr>
          <w:rFonts w:ascii="Calibri Light" w:hAnsi="Calibri Light" w:cs="Calibri Light"/>
        </w:rPr>
        <w:t xml:space="preserve">: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cena ……….. zł/netto – ……………… .. zł z VAT (….. %)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……………………………………………………… zł)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Dezynsekcja</w:t>
      </w:r>
      <w:r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cena ……….. zł/netto – ………………... zł z VAT (….. %) 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…………………………………………………….. zł)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Dezynfekcja kojca dla psa służb: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cena ……….. zł/netto – …………………. zł z VAT (….. %)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…………………………………………………….. zł)</w:t>
      </w:r>
    </w:p>
    <w:p w:rsidR="00C05520" w:rsidRDefault="00C05520" w:rsidP="00C05520">
      <w:pPr>
        <w:pStyle w:val="Bezodstpw"/>
        <w:spacing w:line="360" w:lineRule="auto"/>
        <w:ind w:left="720"/>
      </w:pPr>
      <w:r>
        <w:rPr>
          <w:rFonts w:ascii="Calibri Light" w:hAnsi="Calibri Light" w:cs="Calibri Light"/>
          <w:b/>
        </w:rPr>
        <w:t>Dezynsekcja celi</w:t>
      </w:r>
      <w:r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cena ……….. zł/netto – …………………. zł z VAT (….. %)</w:t>
      </w:r>
    </w:p>
    <w:p w:rsidR="00C05520" w:rsidRDefault="00C05520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(słownie: …………………………………………………….. zł)</w:t>
      </w:r>
    </w:p>
    <w:p w:rsidR="000B50DB" w:rsidRPr="009A4659" w:rsidRDefault="000B50DB" w:rsidP="000B50DB">
      <w:pPr>
        <w:pStyle w:val="Bezodstpw"/>
        <w:spacing w:line="360" w:lineRule="auto"/>
        <w:ind w:left="720"/>
        <w:rPr>
          <w:rFonts w:ascii="Calibri Light" w:hAnsi="Calibri Light" w:cs="Calibri Light"/>
          <w:b/>
        </w:rPr>
      </w:pPr>
      <w:r w:rsidRPr="009A4659">
        <w:rPr>
          <w:rFonts w:ascii="Calibri Light" w:hAnsi="Calibri Light" w:cs="Calibri Light"/>
          <w:b/>
        </w:rPr>
        <w:t>Wartość całkowita zamówienia wynosi:</w:t>
      </w:r>
    </w:p>
    <w:p w:rsidR="000B50DB" w:rsidRDefault="000B50DB" w:rsidP="000B50DB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  <w:r w:rsidRPr="000B50DB">
        <w:rPr>
          <w:rFonts w:ascii="Calibri Light" w:hAnsi="Calibri Light" w:cs="Calibri Light"/>
        </w:rPr>
        <w:t>…………………………….. zł / brutto w tym VAT …… % (słownie brutto: …………………………………….….</w:t>
      </w:r>
      <w:r w:rsidR="009A4659">
        <w:rPr>
          <w:rFonts w:ascii="Calibri Light" w:hAnsi="Calibri Light" w:cs="Calibri Light"/>
        </w:rPr>
        <w:t>)</w:t>
      </w:r>
    </w:p>
    <w:p w:rsidR="000B50DB" w:rsidRDefault="000B50DB" w:rsidP="00C05520">
      <w:pPr>
        <w:pStyle w:val="Bezodstpw"/>
        <w:spacing w:line="360" w:lineRule="auto"/>
        <w:ind w:left="720"/>
        <w:rPr>
          <w:rFonts w:ascii="Calibri Light" w:hAnsi="Calibri Light" w:cs="Calibri Light"/>
        </w:rPr>
      </w:pPr>
    </w:p>
    <w:p w:rsidR="009A4659" w:rsidRDefault="009A4659" w:rsidP="009A465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</w:rPr>
      </w:pPr>
      <w:r w:rsidRPr="009A4659">
        <w:rPr>
          <w:rFonts w:ascii="Calibri Light" w:hAnsi="Calibri Light" w:cs="Calibri Light"/>
        </w:rPr>
        <w:lastRenderedPageBreak/>
        <w:t>W związku  tym, że podana w ust. 1</w:t>
      </w:r>
      <w:r>
        <w:rPr>
          <w:rFonts w:ascii="Calibri Light" w:hAnsi="Calibri Light" w:cs="Calibri Light"/>
        </w:rPr>
        <w:t xml:space="preserve"> pkt. d</w:t>
      </w:r>
      <w:r w:rsidRPr="009A4659">
        <w:rPr>
          <w:rFonts w:ascii="Calibri Light" w:hAnsi="Calibri Light" w:cs="Calibri Light"/>
        </w:rPr>
        <w:t xml:space="preserve"> ilość </w:t>
      </w:r>
      <w:r>
        <w:rPr>
          <w:rFonts w:ascii="Calibri Light" w:hAnsi="Calibri Light" w:cs="Calibri Light"/>
        </w:rPr>
        <w:t xml:space="preserve">usług </w:t>
      </w:r>
      <w:r w:rsidRPr="009A4659">
        <w:rPr>
          <w:rFonts w:ascii="Calibri Light" w:hAnsi="Calibri Light" w:cs="Calibri Light"/>
        </w:rPr>
        <w:t>w czasie trwania umowy jest wartością szacunkową, która nie może być z góry dokładnie określona, Zamawiającemu, w terminie obowiązywania umowy, przysługuje prawo do niezrealizowania pełnego przedmiotu umowy</w:t>
      </w:r>
      <w:r>
        <w:rPr>
          <w:rFonts w:ascii="Calibri Light" w:hAnsi="Calibri Light" w:cs="Calibri Light"/>
        </w:rPr>
        <w:t xml:space="preserve"> lub zwiększenia ilości usług zależnie od potrzeb Zamawiającego.</w:t>
      </w:r>
      <w:r w:rsidRPr="009A4659">
        <w:rPr>
          <w:rFonts w:ascii="Calibri Light" w:hAnsi="Calibri Light" w:cs="Calibri Light"/>
        </w:rPr>
        <w:t xml:space="preserve"> Niezrealizowanie pełnego przedmiotu umowy przez Zamawiającego nie może być podstawą do zgłaszania przez Wykonawcę roszczeń z tytułu niezrealizowanych usług lub podstawą do odmowy realizacji usług.</w:t>
      </w:r>
    </w:p>
    <w:p w:rsidR="00C05520" w:rsidRDefault="00C05520" w:rsidP="00C05520">
      <w:pPr>
        <w:pStyle w:val="Textbody"/>
        <w:numPr>
          <w:ilvl w:val="0"/>
          <w:numId w:val="12"/>
        </w:numPr>
        <w:spacing w:after="0"/>
        <w:ind w:left="709" w:hanging="425"/>
        <w:jc w:val="both"/>
      </w:pPr>
      <w:r>
        <w:rPr>
          <w:rFonts w:ascii="Calibri Light" w:hAnsi="Calibri Light" w:cs="Calibri Light"/>
        </w:rPr>
        <w:t xml:space="preserve">Zapłata nastąpi przelewem na konto bankowe Zleceniobiorcy, wskazane na fakturze, </w:t>
      </w:r>
      <w:r>
        <w:rPr>
          <w:rFonts w:ascii="Calibri Light" w:hAnsi="Calibri Light" w:cs="Calibri Light"/>
          <w:color w:val="000000"/>
        </w:rPr>
        <w:t>w terminie do 30 dni od daty dostarczenia prawidłowo</w:t>
      </w:r>
      <w:r>
        <w:rPr>
          <w:rFonts w:ascii="Calibri Light" w:hAnsi="Calibri Light" w:cs="Calibri Light"/>
          <w:color w:val="212121"/>
        </w:rPr>
        <w:t xml:space="preserve"> wystawionej faktury VAT.</w:t>
      </w:r>
    </w:p>
    <w:p w:rsidR="00C05520" w:rsidRPr="00C05520" w:rsidRDefault="00C05520" w:rsidP="00C05520">
      <w:pPr>
        <w:pStyle w:val="Textbody"/>
        <w:numPr>
          <w:ilvl w:val="0"/>
          <w:numId w:val="2"/>
        </w:numPr>
        <w:tabs>
          <w:tab w:val="clear" w:pos="1495"/>
          <w:tab w:val="num" w:pos="851"/>
        </w:tabs>
        <w:spacing w:after="0"/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>W przypadku niedotrzymania przez Zleceniodawcę określonego terminu zapłaty, Zleceniobiorca będzie uprawniony do naliczenia odsetek zgodnie z ustawą o przeciwdziałaniu nadmiernym opóźnieniom w transakcjach handlowych.</w:t>
      </w:r>
    </w:p>
    <w:p w:rsidR="00C05520" w:rsidRPr="00C05520" w:rsidRDefault="00C05520" w:rsidP="00C05520">
      <w:pPr>
        <w:pStyle w:val="Textbody"/>
        <w:numPr>
          <w:ilvl w:val="0"/>
          <w:numId w:val="2"/>
        </w:numPr>
        <w:tabs>
          <w:tab w:val="clear" w:pos="1495"/>
        </w:tabs>
        <w:spacing w:after="0"/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  <w:kern w:val="1"/>
        </w:rPr>
        <w:t>Zleceniodawca oświadcza, iż nie jest płatnikiem podatku VAT.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Zleceniobiorca nie może, bez zgody Zleceniodawcy, zbywać na rzecz osób trzecich wierzytelności powstałych w wyniku realizacji niniejszej umowy. </w:t>
      </w:r>
    </w:p>
    <w:p w:rsidR="00C05520" w:rsidRPr="00C05520" w:rsidRDefault="00C05520" w:rsidP="00C05520">
      <w:pPr>
        <w:pStyle w:val="Tekstpodstawowy"/>
        <w:numPr>
          <w:ilvl w:val="0"/>
          <w:numId w:val="2"/>
        </w:numPr>
        <w:tabs>
          <w:tab w:val="clear" w:pos="1495"/>
        </w:tabs>
        <w:ind w:left="709" w:hanging="425"/>
        <w:jc w:val="both"/>
        <w:rPr>
          <w:rFonts w:ascii="Calibri Light" w:hAnsi="Calibri Light" w:cs="Calibri Light"/>
        </w:rPr>
      </w:pPr>
      <w:r w:rsidRPr="00C05520">
        <w:rPr>
          <w:rFonts w:ascii="Calibri Light" w:hAnsi="Calibri Light" w:cs="Calibri Light"/>
        </w:rPr>
        <w:t xml:space="preserve">Płatności dokonuje się w złotych polskich. </w:t>
      </w:r>
    </w:p>
    <w:p w:rsidR="00C05520" w:rsidRDefault="00C05520" w:rsidP="00C05520">
      <w:pPr>
        <w:pStyle w:val="Textbody"/>
        <w:spacing w:after="0"/>
        <w:ind w:left="709"/>
        <w:jc w:val="both"/>
        <w:rPr>
          <w:rFonts w:ascii="Calibri Light" w:hAnsi="Calibri Light" w:cs="Calibri Light"/>
        </w:rPr>
      </w:pPr>
    </w:p>
    <w:p w:rsidR="00C05520" w:rsidRPr="00C05520" w:rsidRDefault="00C05520" w:rsidP="00C05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jc w:val="center"/>
        <w:rPr>
          <w:rFonts w:ascii="Calibri Light" w:hAnsi="Calibri Light" w:cs="Calibri Light"/>
          <w:b/>
          <w:kern w:val="3"/>
        </w:rPr>
      </w:pPr>
      <w:r w:rsidRPr="00C05520">
        <w:rPr>
          <w:rFonts w:ascii="Calibri Light" w:hAnsi="Calibri Light" w:cs="Calibri Light"/>
          <w:b/>
          <w:kern w:val="3"/>
        </w:rPr>
        <w:t>§ 3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Zleceniobiorca jest zobowiązany do należytego wykonania przedmiotu umowy na zasadach w niej określonych.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Zleceniodawca przyjmuje do wiadomości, że Zleceniobiorca nie bierze odpowiedzialności za ewentualne zatrucia ludzi, zwierząt domowych lub inne szkody wynikłe nie z winy Zleceniobiorcy.</w:t>
      </w:r>
      <w:r w:rsidR="002C5F9D">
        <w:rPr>
          <w:rFonts w:ascii="Calibri Light" w:hAnsi="Calibri Light" w:cs="Calibri Light"/>
        </w:rPr>
        <w:t xml:space="preserve"> </w:t>
      </w:r>
    </w:p>
    <w:p w:rsidR="00C05520" w:rsidRDefault="00C05520" w:rsidP="00C05520">
      <w:pPr>
        <w:pStyle w:val="Textbody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zakresu rzeczowego – finansowego, terminów wykonania i innych postanowień umowy może nastąpić na podstawie uzgodnień między stronami w formie aneksu do umowy pod rygorem nieważności.</w:t>
      </w:r>
    </w:p>
    <w:p w:rsidR="002C5F9D" w:rsidRPr="002C5F9D" w:rsidRDefault="002C5F9D" w:rsidP="00A31845">
      <w:pPr>
        <w:pStyle w:val="Textbody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r w:rsidRPr="002C5F9D">
        <w:rPr>
          <w:rFonts w:ascii="Calibri Light" w:hAnsi="Calibri Light" w:cs="Calibri Light"/>
        </w:rPr>
        <w:t xml:space="preserve">Zleceniobiorca zobowiązany jest do posiadania certyfikowanego systemu zgodnie z normą PN-EN ISO 22000:2018 (System Zarządzania Bezpieczeństwem Żywności HCCP). </w:t>
      </w:r>
    </w:p>
    <w:p w:rsidR="00457F0F" w:rsidRPr="002C5F9D" w:rsidRDefault="00457F0F" w:rsidP="00A31845">
      <w:pPr>
        <w:pStyle w:val="Textbody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r w:rsidRPr="002C5F9D">
        <w:rPr>
          <w:rStyle w:val="Domylnaczcionkaakapitu1"/>
          <w:rFonts w:ascii="Calibri Light" w:hAnsi="Calibri Light" w:cs="Calibri Light"/>
          <w:kern w:val="1"/>
        </w:rPr>
        <w:t>Cena brutto za wykonaną usługę wyszczególnioną w niniejszej umowie może ulec zmianie w przypadku zmiany obowiązującej w dniu podpisania umowy stawki podatku VAT. Zmiana ceny wymaga formy pisemnej w postaci aneksu do umowy podpisanego przez Zleceniobiorcę i Zleceniodawcę dokonana zostanie na pisemny wniosek Zleceniobiorcy. Zmiana dotyczy różnicy w stawce podatku VAT za okres po tej zmianie oraz po złożeniu wniosku przez Zleceniobiorcę.</w:t>
      </w:r>
    </w:p>
    <w:p w:rsidR="00457F0F" w:rsidRPr="00A31845" w:rsidRDefault="00457F0F" w:rsidP="00457F0F">
      <w:pPr>
        <w:pStyle w:val="Tekstpodstawowy"/>
        <w:spacing w:after="0"/>
        <w:jc w:val="center"/>
        <w:rPr>
          <w:rStyle w:val="Domylnaczcionkaakapitu1"/>
          <w:rFonts w:ascii="Calibri Light" w:eastAsia="Verdana" w:hAnsi="Calibri Light" w:cs="Calibri Light"/>
        </w:rPr>
      </w:pPr>
      <w:r w:rsidRPr="00A31845">
        <w:rPr>
          <w:rFonts w:ascii="Calibri Light" w:hAnsi="Calibri Light" w:cs="Calibri Light"/>
          <w:b/>
        </w:rPr>
        <w:t>§ 4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eastAsia="Verdana" w:hAnsi="Calibri Light" w:cs="Calibri Light"/>
          <w:sz w:val="24"/>
        </w:rPr>
        <w:t xml:space="preserve">Zleceniobiorca zobowiązuje się do naprawienia szkody wynikłej z niewykonania lub nienależytego wykonania przedmiotu umowy. </w:t>
      </w:r>
    </w:p>
    <w:p w:rsidR="00457F0F" w:rsidRPr="00A31845" w:rsidRDefault="00457F0F" w:rsidP="00457F0F">
      <w:pPr>
        <w:pStyle w:val="ListParagraphISCGNumerowanielp1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Zleceniobiorca zapłaci Zleceniodawcy karę umowną: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określonym w § 6 ust. 2 pkt 1 -  w wysokości 10 % wartości zamówienia w skali miesiąca, za każdy dzień zwłoki, co nie wyłącza uprawnienia Zleceniodawcy do dochodzenia odszkodowania przenoszącego wysokość zastrzeżonej kary.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określonym w § 6 ust. 2 pkt 2-4 -  w 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 xml:space="preserve">w przypadku rozwiązania umowy z przyczyn za które odpowiada Zleceniobiorca – w wysokości 20 % wynagrodzenia brutto określonego w § 2 ust.11 niniejszej umowy, co </w:t>
      </w:r>
      <w:r w:rsidRPr="00A31845">
        <w:rPr>
          <w:rFonts w:ascii="Calibri Light" w:eastAsia="Arial Narrow" w:hAnsi="Calibri Light" w:cs="Calibri Light"/>
        </w:rPr>
        <w:lastRenderedPageBreak/>
        <w:t>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odstąpienia od umowy przez Zleceniobiorcę – w wysokości 20 % wynagrodzenia brutto określonego w § 2 ust.11 niniejszej umowy, co nie wyłącza uprawnienia Zleceniodawcy do dochodzenia odszkodowania przenoszącego wysokość zastrzeżonej kary,</w:t>
      </w:r>
    </w:p>
    <w:p w:rsidR="00457F0F" w:rsidRPr="00A31845" w:rsidRDefault="00457F0F" w:rsidP="00A31845">
      <w:pPr>
        <w:pStyle w:val="Tekstpodstawowy"/>
        <w:numPr>
          <w:ilvl w:val="0"/>
          <w:numId w:val="5"/>
        </w:numPr>
        <w:tabs>
          <w:tab w:val="clear" w:pos="1080"/>
          <w:tab w:val="num" w:pos="1134"/>
        </w:tabs>
        <w:spacing w:after="0" w:line="276" w:lineRule="auto"/>
        <w:ind w:left="1134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w przypadku wystąpienia opóźnienia odebrania przez Zleceniobiorcę pojemników, o którym mowa w § 2  ust. 5, pkt 1 Zleceniodawca może obciążyć Zleceniobiorcę karą umowną w wysokości 50 zł za każdą rozpoczętą dobę opóźnienia, a nadto dokonać ich usunięcia na koszt i niebezpieczeństwo Zleceniobiorcy.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Zleceniodawca zastrzega sobie prawo do naliczenia oraz potrącania z należnego Zleceniobiorcy wynagrodzenia kar umownych. Zleceniobiorca oświadcza, iż wyraża zgodę na czynności wymienione w zdaniu pierwszym niniejszego ustępu.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Kary umowne wymienione w niniejszej umowie podlegają kumulacji.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eastAsia="Arial Narrow" w:hAnsi="Calibri Light" w:cs="Calibri Light"/>
        </w:rPr>
      </w:pPr>
      <w:r w:rsidRPr="00A31845">
        <w:rPr>
          <w:rFonts w:ascii="Calibri Light" w:eastAsia="Arial Narrow" w:hAnsi="Calibri Light" w:cs="Calibri Light"/>
        </w:rPr>
        <w:t>Strony ustalają, że łączna maksymalna wysokość kar umownych wyniesie nie więcej niż 20 % brutto wartości określonej w § 2 ust. 11.</w:t>
      </w:r>
    </w:p>
    <w:p w:rsidR="00457F0F" w:rsidRPr="00A31845" w:rsidRDefault="00457F0F" w:rsidP="00457F0F">
      <w:pPr>
        <w:pStyle w:val="Tekstpodstawowy"/>
        <w:numPr>
          <w:ilvl w:val="0"/>
          <w:numId w:val="4"/>
        </w:numPr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eastAsia="Arial Narrow" w:hAnsi="Calibri Light" w:cs="Calibri Light"/>
        </w:rPr>
        <w:t>Zleceniodawca zastrzega sobie prawo dochodzenia odszkodowania uzupełniającego na zasadach ogólnych, jeżeli wartość powstałej szkody przekracza wysokość kar umownych.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5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W przypadku nie wywiązywania się przez Zleceniobiorcę z warunków niniejszej umowy, Zleceniodawca zastrzega sobie prawo rozwiązania umowy bez wypowiedzenia.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zastrzega sobie prawo do rozwiązania umowy bez wypowiedzenia ze skutkiem natychmiastowym w szczególności w przypadku: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ogłoszenia rozwiązania firmy Zleceniobiorcy albo wydania nakazu zajęcia jego majątku,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złożenia w stosunku do Zleceniobiorcy wniosku o ogłoszenie upadłości,</w:t>
      </w:r>
    </w:p>
    <w:p w:rsidR="00457F0F" w:rsidRPr="00A31845" w:rsidRDefault="00457F0F" w:rsidP="00457F0F">
      <w:pPr>
        <w:pStyle w:val="ListParagraphISCGNumerowanielp1"/>
        <w:numPr>
          <w:ilvl w:val="1"/>
          <w:numId w:val="7"/>
        </w:numPr>
        <w:spacing w:line="276" w:lineRule="auto"/>
        <w:ind w:left="1134"/>
        <w:jc w:val="both"/>
        <w:rPr>
          <w:rFonts w:ascii="Calibri Light" w:eastAsia="Andale Sans UI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innego rażącego naruszenia przez Zleceniobiorcę postanowień umowy,</w:t>
      </w:r>
    </w:p>
    <w:p w:rsidR="00457F0F" w:rsidRPr="00A31845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eastAsia="Andale Sans UI" w:hAnsi="Calibri Light" w:cs="Calibri Light"/>
          <w:sz w:val="24"/>
        </w:rPr>
        <w:t>Zleceniodawca może odstąpić od umowy w razie zaistnienia istotnej zmiany okoliczności powodującej, że wykonanie umowy nie leży w interesie publicznym, czego nie można było przewidzieć w chwili jej zawarcia, w terminie 30 dni od powzięcia przez Zleceniodawcy wiadomości o tych okolicznościach.</w:t>
      </w:r>
    </w:p>
    <w:p w:rsidR="00457F0F" w:rsidRPr="003422E6" w:rsidRDefault="00457F0F" w:rsidP="00457F0F">
      <w:pPr>
        <w:pStyle w:val="ListParagraphISCGNumerowanielp1"/>
        <w:numPr>
          <w:ilvl w:val="0"/>
          <w:numId w:val="7"/>
        </w:numPr>
        <w:spacing w:line="276" w:lineRule="auto"/>
        <w:ind w:left="709" w:hanging="283"/>
        <w:jc w:val="both"/>
        <w:rPr>
          <w:rStyle w:val="Domylnaczcionkaakapitu1"/>
          <w:rFonts w:ascii="Calibri Light" w:hAnsi="Calibri Light" w:cs="Calibri Light"/>
          <w:color w:val="FF0000"/>
          <w:sz w:val="24"/>
        </w:rPr>
      </w:pPr>
      <w:r w:rsidRPr="00A31845">
        <w:rPr>
          <w:rFonts w:ascii="Calibri Light" w:hAnsi="Calibri Light" w:cs="Calibri Light"/>
          <w:sz w:val="24"/>
        </w:rPr>
        <w:t>Rozwiązanie umowy, o którym mowa w ust. 1 wymaga formy pisemnej pod rygorem nieważności</w:t>
      </w:r>
      <w:r w:rsidRPr="003422E6">
        <w:rPr>
          <w:rFonts w:ascii="Calibri Light" w:hAnsi="Calibri Light" w:cs="Calibri Light"/>
          <w:color w:val="FF0000"/>
          <w:sz w:val="24"/>
        </w:rPr>
        <w:t>.</w:t>
      </w:r>
    </w:p>
    <w:p w:rsidR="00457F0F" w:rsidRPr="00A31845" w:rsidRDefault="00457F0F" w:rsidP="00457F0F">
      <w:pPr>
        <w:pStyle w:val="Akapitzlist"/>
        <w:numPr>
          <w:ilvl w:val="0"/>
          <w:numId w:val="7"/>
        </w:numPr>
        <w:suppressAutoHyphens/>
        <w:ind w:left="709" w:hanging="283"/>
        <w:jc w:val="both"/>
        <w:rPr>
          <w:rStyle w:val="Domylnaczcionkaakapitu1"/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 Narrow" w:hAnsi="Calibri Light" w:cs="Calibri Light"/>
          <w:kern w:val="1"/>
          <w:sz w:val="24"/>
          <w:szCs w:val="24"/>
          <w:lang w:eastAsia="zh-CN"/>
        </w:rPr>
        <w:t>W przypadku zaistnienia istotnej zmiany okoliczności, której Zleceniobiorca nie mógł przewidzieć w momencie podpisania umowy powodującej, że nie może on zapewnić prawidłowej realizacji umowy, może on złożyć wniosek o rozwiązanie umowy na mocy porozumienia stron z zachowaniem 30-dniowego okresu wypowiedzenia bez naliczania kar umownych. Zleceniodawca po wnikliwym rozpatrzeniu wniosku wyraża lub nie wyraża zgody na rozwiązanie umowy na mocy porozumienia stron. 30 – dniowy okres wypowiedzenia liczony jest od dnia, w którym Zleceniodawca wyraził zgodę na rozwiązanie umowy na mocy porozumienia stron.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Style w:val="Domylnaczcionkaakapitu1"/>
          <w:rFonts w:ascii="Calibri Light" w:hAnsi="Calibri Light" w:cs="Calibri Light"/>
          <w:b/>
        </w:rPr>
        <w:lastRenderedPageBreak/>
        <w:t>§ 7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 kwestiach nieuregulowanych niniejsza umową, wiążące dla Zleceniobiorcy są treść złożonej przezeń oferty, a ponadto zastosowanie znajdują przepisy ustawy z dnia 23 kwietnia 1964 roku Kodeks Cywilny.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8</w:t>
      </w:r>
    </w:p>
    <w:p w:rsidR="00457F0F" w:rsidRPr="00A31845" w:rsidRDefault="00457F0F" w:rsidP="00457F0F">
      <w:pPr>
        <w:pStyle w:val="Tekstpodstawowywcity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9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</w:rPr>
        <w:t>Wszelkie spory mogące wynikać na tle stosowania umowy, rozstrzygać będzie sąd powszechny właściwy  dla siedziby Zleceniodawcę.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10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Strony dopuszczają zmiany treści umowy w przypadku: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obowiązujących przepisów prawa, w tym dotyczących zapobiegania, przeciwdziałania i zwalczania COVID-19;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przekształcenia formy prawnej którejkolwiek ze Stron umowy; </w:t>
      </w:r>
    </w:p>
    <w:p w:rsidR="00457F0F" w:rsidRPr="00A31845" w:rsidRDefault="00457F0F" w:rsidP="00457F0F">
      <w:pPr>
        <w:pStyle w:val="Tekstpodstawowy"/>
        <w:numPr>
          <w:ilvl w:val="1"/>
          <w:numId w:val="9"/>
        </w:numPr>
        <w:spacing w:after="0" w:line="276" w:lineRule="auto"/>
        <w:ind w:left="1134" w:hanging="283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zmian będących następstwem sukcesji uniwersalnej albo przejęcia z mocy prawa pełni praw i obowiązków dotyczących którejkolwiek ze Stron.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zmianę wysokości wynagrodzenia brutto określonego w § 2 ust. 11 w przypadku ustawowej zmiany stawki podatku VAT od towarów i usług lub podatku akcyzowego - zmiana podatku w nowej stawce zostanie doliczona do cen jednostkowych netto świadczonej usługi.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Zleceniodawca przewiduje możliwość zmiany wysokości wynagrodzenia brutto określonego w § 2 ust. 11, w przypadku zmiany cen kosztów wykonywania umowy. Zmiana cen może nastąpić jeśli zmiana wskaźnika cen towarów i usług za okres 6 miesięcy publikowany przez GUS w okresie obowiązywania umowy będzie wyższy niż 15 %, o ile z przedstawionych przez Zleceniobiorcę faktur zakupu towarów i usług związanych z wykonywaniem umowy będzie wynikało,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inflacji.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 xml:space="preserve">Maksymalna wartość zmian wynagrodzenia, jaką dopuszcza Zleceniodawca na podstawie ust. 4, to łącznie 7 % w stosunku do wartości wynagrodzenia brutto określonego w § 2 ust. 11. Zmiana wynagrodzenia może podlegać zarówno na wzroście jak i obniżeniu. Zmiany, o których mowa w zdaniu poprzednim mogą zostać wprowadzone nie wcześniej niż po 6 miesiącach od dnia zawarcia umowy.  </w:t>
      </w:r>
    </w:p>
    <w:p w:rsidR="00457F0F" w:rsidRPr="00A31845" w:rsidRDefault="00457F0F" w:rsidP="00457F0F">
      <w:pPr>
        <w:pStyle w:val="Tekstpodstawowy"/>
        <w:numPr>
          <w:ilvl w:val="0"/>
          <w:numId w:val="8"/>
        </w:numPr>
        <w:tabs>
          <w:tab w:val="left" w:pos="720"/>
        </w:tabs>
        <w:spacing w:after="0" w:line="276" w:lineRule="auto"/>
        <w:jc w:val="both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Zmiana wysokości wynagrodzenia dokonana na podstawie ust. 4, może dotyczyć wyłącznie usług niezrealizowanych na dzień dokonywania zawiadomienia o zmianie.</w:t>
      </w:r>
    </w:p>
    <w:p w:rsidR="00457F0F" w:rsidRPr="003422E6" w:rsidRDefault="00457F0F" w:rsidP="00457F0F">
      <w:pPr>
        <w:pStyle w:val="Tekstpodstawowy"/>
        <w:spacing w:after="0" w:line="276" w:lineRule="auto"/>
        <w:ind w:left="720"/>
        <w:jc w:val="both"/>
        <w:rPr>
          <w:rFonts w:ascii="Calibri Light" w:hAnsi="Calibri Light" w:cs="Calibri Light"/>
          <w:color w:val="FF0000"/>
        </w:rPr>
      </w:pPr>
    </w:p>
    <w:p w:rsidR="009A4659" w:rsidRDefault="009A4659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lastRenderedPageBreak/>
        <w:t>§ 11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autoSpaceDE w:val="0"/>
        <w:spacing w:line="360" w:lineRule="auto"/>
        <w:ind w:left="709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  <w:sz w:val="24"/>
        </w:rPr>
        <w:t>Strony umawiają się, iż pisma dotyczące wykonania umowy będą przesyłane na: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993" w:hanging="284"/>
        <w:jc w:val="both"/>
        <w:textAlignment w:val="auto"/>
        <w:rPr>
          <w:rFonts w:ascii="Calibri Light" w:eastAsia="Times New Roman" w:hAnsi="Calibri Light" w:cs="Calibri Light"/>
          <w:kern w:val="0"/>
          <w:szCs w:val="22"/>
          <w:lang w:bidi="ar-SA"/>
        </w:rPr>
      </w:pPr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lang w:bidi="ar-SA"/>
        </w:rPr>
        <w:t xml:space="preserve">1) Zleceniodawca: Zakład Karny w Siedlcach ul. Piłsudskiego 47, 08-110 Siedlce tel.: 25 785 13 00, e-mail: </w:t>
      </w:r>
      <w:hyperlink r:id="rId9" w:anchor="_blank" w:history="1">
        <w:r w:rsidRPr="00A31845">
          <w:rPr>
            <w:rStyle w:val="Hipercze1"/>
            <w:rFonts w:ascii="Calibri Light" w:eastAsia="Times New Roman" w:hAnsi="Calibri Light" w:cs="Calibri Light"/>
            <w:color w:val="auto"/>
            <w:kern w:val="0"/>
            <w:szCs w:val="22"/>
            <w:lang w:bidi="ar-SA"/>
          </w:rPr>
          <w:t>zk_siedlce@sw.gov.pl</w:t>
        </w:r>
      </w:hyperlink>
      <w:r w:rsidRPr="00A31845">
        <w:rPr>
          <w:rStyle w:val="Domylnaczcionkaakapitu1"/>
          <w:rFonts w:ascii="Calibri Light" w:eastAsia="Times New Roman" w:hAnsi="Calibri Light" w:cs="Calibri Light"/>
          <w:kern w:val="0"/>
          <w:szCs w:val="22"/>
          <w:u w:val="single"/>
          <w:lang w:bidi="ar-SA"/>
        </w:rPr>
        <w:t xml:space="preserve">   </w:t>
      </w:r>
    </w:p>
    <w:p w:rsidR="00457F0F" w:rsidRPr="00A31845" w:rsidRDefault="00457F0F" w:rsidP="00457F0F">
      <w:pPr>
        <w:pStyle w:val="Normalny1"/>
        <w:widowControl/>
        <w:autoSpaceDE w:val="0"/>
        <w:spacing w:line="360" w:lineRule="auto"/>
        <w:ind w:left="708"/>
        <w:jc w:val="both"/>
        <w:textAlignment w:val="auto"/>
        <w:rPr>
          <w:rFonts w:ascii="Calibri Light" w:hAnsi="Calibri Light" w:cs="Calibri Light"/>
        </w:rPr>
      </w:pPr>
      <w:r w:rsidRPr="00A31845">
        <w:rPr>
          <w:rFonts w:ascii="Calibri Light" w:eastAsia="Times New Roman" w:hAnsi="Calibri Light" w:cs="Calibri Light"/>
          <w:kern w:val="0"/>
          <w:szCs w:val="22"/>
          <w:lang w:bidi="ar-SA"/>
        </w:rPr>
        <w:t xml:space="preserve">2) Zleceniobiorca: ......................................................................... 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 w:line="360" w:lineRule="auto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Osobami upoważnionymi do kontaktu i nadzoru nad realizacją niniejszej umowy są: 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ze strony </w:t>
      </w:r>
      <w:r w:rsidRPr="00A31845">
        <w:rPr>
          <w:rStyle w:val="Domylnaczcionkaakapitu1"/>
          <w:rFonts w:ascii="Calibri Light" w:hAnsi="Calibri Light" w:cs="Calibri Light"/>
        </w:rPr>
        <w:t>Zleceniodawcy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: </w:t>
      </w:r>
      <w:r w:rsidRPr="00A31845">
        <w:rPr>
          <w:rStyle w:val="Domylnaczcionkaakapitu1"/>
          <w:rFonts w:ascii="Calibri Light" w:hAnsi="Calibri Light" w:cs="Calibri Light"/>
        </w:rPr>
        <w:t>Agnieszka Hrycaj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 tel.: </w:t>
      </w:r>
      <w:r w:rsidRPr="00A31845">
        <w:rPr>
          <w:rStyle w:val="Domylnaczcionkaakapitu1"/>
          <w:rFonts w:ascii="Calibri Light" w:hAnsi="Calibri Light" w:cs="Calibri Light"/>
        </w:rPr>
        <w:t>25 785 13 27</w:t>
      </w:r>
      <w:r w:rsidRPr="00A31845">
        <w:rPr>
          <w:rStyle w:val="Domylnaczcionkaakapitu1"/>
          <w:rFonts w:ascii="Calibri Light" w:hAnsi="Calibri Light" w:cs="Calibri Light"/>
          <w:sz w:val="24"/>
        </w:rPr>
        <w:t xml:space="preserve">, </w:t>
      </w:r>
    </w:p>
    <w:p w:rsidR="00457F0F" w:rsidRPr="00A31845" w:rsidRDefault="00457F0F" w:rsidP="00457F0F">
      <w:pPr>
        <w:pStyle w:val="Akapitzlist"/>
        <w:suppressAutoHyphens/>
        <w:autoSpaceDE w:val="0"/>
        <w:spacing w:after="0"/>
        <w:ind w:left="993" w:hanging="284"/>
        <w:jc w:val="both"/>
        <w:rPr>
          <w:rStyle w:val="Hipercze1"/>
          <w:rFonts w:ascii="Calibri Light" w:hAnsi="Calibri Light" w:cs="Calibri Light"/>
          <w:color w:val="auto"/>
          <w:lang w:val="en-US" w:eastAsia="zh-CN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     </w:t>
      </w:r>
      <w:r w:rsidRPr="00A31845">
        <w:rPr>
          <w:rStyle w:val="Domylnaczcionkaakapitu1"/>
          <w:rFonts w:ascii="Calibri Light" w:hAnsi="Calibri Light" w:cs="Calibri Light"/>
          <w:sz w:val="24"/>
          <w:lang w:val="en-US"/>
        </w:rPr>
        <w:t xml:space="preserve">e-mail: </w:t>
      </w:r>
      <w:r w:rsidRPr="00A31845">
        <w:rPr>
          <w:rStyle w:val="Hipercze1"/>
          <w:rFonts w:ascii="Calibri Light" w:hAnsi="Calibri Light" w:cs="Calibri Light"/>
          <w:color w:val="auto"/>
          <w:sz w:val="24"/>
          <w:lang w:val="en-US" w:eastAsia="zh-CN"/>
        </w:rPr>
        <w:t>Agnieszka.Hrycaj@sw.gov.pl</w:t>
      </w:r>
    </w:p>
    <w:p w:rsidR="00457F0F" w:rsidRPr="00A31845" w:rsidRDefault="00457F0F" w:rsidP="00457F0F">
      <w:pPr>
        <w:pStyle w:val="Akapitzlist"/>
        <w:numPr>
          <w:ilvl w:val="1"/>
          <w:numId w:val="8"/>
        </w:numPr>
        <w:tabs>
          <w:tab w:val="left" w:pos="2157"/>
        </w:tabs>
        <w:suppressAutoHyphens/>
        <w:autoSpaceDE w:val="0"/>
        <w:spacing w:after="0"/>
        <w:ind w:left="993" w:hanging="284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ze strony Zleceniobiorcy: (imię i nazwisko) .............................., tel.: …………………… …..……, </w:t>
      </w:r>
      <w:r w:rsidRPr="00A31845">
        <w:rPr>
          <w:rStyle w:val="Domylnaczcionkaakapitu1"/>
          <w:rFonts w:ascii="Calibri Light" w:hAnsi="Calibri Light" w:cs="Calibri Light"/>
        </w:rPr>
        <w:t xml:space="preserve">e-mail: 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  <w:r w:rsidRPr="00A31845">
        <w:rPr>
          <w:rStyle w:val="Domylnaczcionkaakapitu1"/>
          <w:rFonts w:ascii="Calibri Light" w:hAnsi="Calibri Light" w:cs="Calibri Light"/>
        </w:rPr>
        <w:t>……………………………..</w:t>
      </w:r>
      <w:r w:rsidRPr="00A31845">
        <w:rPr>
          <w:rStyle w:val="Domylnaczcionkaakapitu1"/>
          <w:rFonts w:ascii="Calibri Light" w:hAnsi="Calibri Light" w:cs="Calibri Light"/>
          <w:sz w:val="24"/>
        </w:rPr>
        <w:t>……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 xml:space="preserve">Strony mają obowiązek informowania się o zmianach danych wskazanych w ust. 1 i 2. W przypadku nie udzielenia informacji o zmianie danych wskazanych w ust. 1 lub 2 korespondencję przesłaną pod te adresy lub numery uważa się za doręczoną. </w:t>
      </w:r>
    </w:p>
    <w:p w:rsidR="00457F0F" w:rsidRPr="00A31845" w:rsidRDefault="00457F0F" w:rsidP="00457F0F">
      <w:pPr>
        <w:pStyle w:val="Akapitzlist"/>
        <w:numPr>
          <w:ilvl w:val="0"/>
          <w:numId w:val="10"/>
        </w:numPr>
        <w:suppressAutoHyphens/>
        <w:autoSpaceDE w:val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Strony umowy zastrzegają sobie możliwość zmiany oraz uzupełniania informacji wskazanych w ust. 1 oraz ust. 2. Strona zmieniająca powiadomi drugą Stronę o zmianie danych w formie pisemnej. Zmiana informacji określonych w ust. 1-2 nie stanowi zmiany treści umowy.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  <w:r w:rsidRPr="00A31845">
        <w:rPr>
          <w:rFonts w:ascii="Calibri Light" w:hAnsi="Calibri Light" w:cs="Calibri Light"/>
          <w:b/>
        </w:rPr>
        <w:t>§ 12</w:t>
      </w: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  <w:i/>
        </w:rPr>
      </w:pPr>
      <w:bookmarkStart w:id="0" w:name="_GoBack"/>
      <w:bookmarkEnd w:id="0"/>
      <w:r w:rsidRPr="00A31845">
        <w:rPr>
          <w:rStyle w:val="Domylnaczcionkaakapitu1"/>
          <w:rFonts w:ascii="Calibri Light" w:hAnsi="Calibri Light" w:cs="Calibri Light"/>
        </w:rPr>
        <w:t xml:space="preserve">Umowa obowiązuje przez 12 miesięcy od dnia </w:t>
      </w:r>
      <w:r w:rsidR="00A31845">
        <w:rPr>
          <w:rStyle w:val="Domylnaczcionkaakapitu1"/>
          <w:rFonts w:ascii="Calibri Light" w:hAnsi="Calibri Light" w:cs="Calibri Light"/>
          <w:b/>
          <w:i/>
        </w:rPr>
        <w:t>podpisania umowy</w:t>
      </w:r>
      <w:r w:rsidRPr="00A31845">
        <w:rPr>
          <w:rStyle w:val="Domylnaczcionkaakapitu1"/>
          <w:rFonts w:ascii="Calibri Light" w:hAnsi="Calibri Light" w:cs="Calibri Light"/>
          <w:b/>
          <w:i/>
        </w:rPr>
        <w:t>. do 31.12.202</w:t>
      </w:r>
      <w:r w:rsidR="009A4659">
        <w:rPr>
          <w:rStyle w:val="Domylnaczcionkaakapitu1"/>
          <w:rFonts w:ascii="Calibri Light" w:hAnsi="Calibri Light" w:cs="Calibri Light"/>
          <w:b/>
          <w:i/>
        </w:rPr>
        <w:t>4</w:t>
      </w:r>
      <w:r w:rsidRPr="00A31845">
        <w:rPr>
          <w:rStyle w:val="Domylnaczcionkaakapitu1"/>
          <w:rFonts w:ascii="Calibri Light" w:hAnsi="Calibri Light" w:cs="Calibri Light"/>
          <w:b/>
          <w:i/>
        </w:rPr>
        <w:t xml:space="preserve"> r.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i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</w:rPr>
      </w:pPr>
      <w:r w:rsidRPr="00A31845">
        <w:rPr>
          <w:rFonts w:ascii="Calibri Light" w:hAnsi="Calibri Light" w:cs="Calibri Light"/>
          <w:b/>
        </w:rPr>
        <w:t>§ 13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Cesja wierzytelności przysługujących Zleceniobiorcy z tytułu niniejszej umowy jest możliwa tylko po uzyskaniu pisemnej zgody Zleceniodawcy.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Fonts w:ascii="Calibri Light" w:hAnsi="Calibri Light" w:cs="Calibri Light"/>
          <w:sz w:val="24"/>
        </w:rPr>
        <w:t xml:space="preserve">Umowa podlega prawu polskiemu i zgodnie z nim powinna być interpretowana. W zakresie nieuregulowanym w umowie znajdują zastosowanie przepisy Kodeksu Cywilnego. 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Style w:val="Domylnaczcionkaakapitu1"/>
          <w:rFonts w:ascii="Calibri Light" w:hAnsi="Calibri Light" w:cs="Calibri Light"/>
          <w:sz w:val="24"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Ewentualne kwestie sporne wynikłe w trakcie realizacji umowy Strony rozstrzygać będą polubownie, jednakże w przypadku nie dojścia do porozumienia, właściwym do rozpoznania sporu będzie sąd właściwy dla siedziby Zleceniodawcy.</w:t>
      </w:r>
    </w:p>
    <w:p w:rsidR="00457F0F" w:rsidRPr="00A31845" w:rsidRDefault="00457F0F" w:rsidP="00457F0F">
      <w:pPr>
        <w:pStyle w:val="Akapitzlist"/>
        <w:numPr>
          <w:ilvl w:val="0"/>
          <w:numId w:val="11"/>
        </w:numPr>
        <w:suppressAutoHyphens/>
        <w:autoSpaceDE w:val="0"/>
        <w:spacing w:after="0"/>
        <w:ind w:left="709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hAnsi="Calibri Light" w:cs="Calibri Light"/>
          <w:sz w:val="24"/>
        </w:rPr>
        <w:t>Umowa została sporządzona w dwóch jednobrzmiących egzemplarzach, po jednym dla każdej Strony</w:t>
      </w:r>
    </w:p>
    <w:p w:rsidR="00457F0F" w:rsidRPr="003422E6" w:rsidRDefault="00457F0F" w:rsidP="00457F0F">
      <w:pPr>
        <w:pStyle w:val="Tekstpodstawowy"/>
        <w:spacing w:after="0"/>
        <w:jc w:val="center"/>
        <w:rPr>
          <w:rFonts w:ascii="Calibri Light" w:hAnsi="Calibri Light" w:cs="Calibri Light"/>
          <w:b/>
          <w:color w:val="FF0000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  <w:r w:rsidRPr="00A31845">
        <w:rPr>
          <w:rStyle w:val="Domylnaczcionkaakapitu1"/>
          <w:rFonts w:ascii="Calibri Light" w:eastAsia="Arial" w:hAnsi="Calibri Light" w:cs="Calibri Light"/>
          <w:b/>
        </w:rPr>
        <w:t xml:space="preserve">                   </w:t>
      </w:r>
      <w:r w:rsidRPr="00A31845">
        <w:rPr>
          <w:rStyle w:val="Domylnaczcionkaakapitu1"/>
          <w:rFonts w:ascii="Calibri Light" w:hAnsi="Calibri Light" w:cs="Calibri Light"/>
          <w:b/>
        </w:rPr>
        <w:t>ZLECENIODAWCA</w:t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</w:r>
      <w:r w:rsidRPr="00A31845">
        <w:rPr>
          <w:rStyle w:val="Domylnaczcionkaakapitu1"/>
          <w:rFonts w:ascii="Calibri Light" w:hAnsi="Calibri Light" w:cs="Calibri Light"/>
          <w:b/>
        </w:rPr>
        <w:tab/>
        <w:t xml:space="preserve">    ZLECENIOBIORCA</w:t>
      </w: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  <w:b/>
        </w:rPr>
      </w:pPr>
    </w:p>
    <w:p w:rsidR="00457F0F" w:rsidRPr="00A31845" w:rsidRDefault="00457F0F" w:rsidP="00457F0F">
      <w:pPr>
        <w:pStyle w:val="Tekstpodstawowy"/>
        <w:spacing w:after="0"/>
        <w:jc w:val="both"/>
        <w:rPr>
          <w:rFonts w:ascii="Calibri Light" w:hAnsi="Calibri Light" w:cs="Calibri Light"/>
        </w:rPr>
      </w:pPr>
    </w:p>
    <w:p w:rsidR="00457F0F" w:rsidRPr="00A31845" w:rsidRDefault="00457F0F" w:rsidP="00457F0F">
      <w:pPr>
        <w:pStyle w:val="Tekstpodstawowy"/>
        <w:jc w:val="both"/>
        <w:rPr>
          <w:rStyle w:val="Domylnaczcionkaakapitu1"/>
          <w:rFonts w:ascii="Calibri Light" w:hAnsi="Calibri Light" w:cs="Calibri Light"/>
        </w:rPr>
      </w:pPr>
      <w:r w:rsidRPr="00A31845">
        <w:rPr>
          <w:rFonts w:ascii="Calibri Light" w:hAnsi="Calibri Light" w:cs="Calibri Light"/>
        </w:rPr>
        <w:t>………………………………………………………</w:t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</w:r>
      <w:r w:rsidRPr="00A31845">
        <w:rPr>
          <w:rFonts w:ascii="Calibri Light" w:hAnsi="Calibri Light" w:cs="Calibri Light"/>
        </w:rPr>
        <w:tab/>
        <w:t>………………………………………………………</w:t>
      </w:r>
    </w:p>
    <w:p w:rsidR="00457F0F" w:rsidRPr="00A31845" w:rsidRDefault="00457F0F" w:rsidP="00457F0F">
      <w:pPr>
        <w:pStyle w:val="Tekstpodstawowy"/>
        <w:jc w:val="both"/>
      </w:pPr>
      <w:r w:rsidRPr="00A31845">
        <w:rPr>
          <w:rStyle w:val="Domylnaczcionkaakapitu1"/>
          <w:rFonts w:ascii="Calibri Light" w:hAnsi="Calibri Light" w:cs="Calibri Light"/>
        </w:rPr>
        <w:tab/>
      </w:r>
    </w:p>
    <w:p w:rsidR="00426115" w:rsidRPr="003422E6" w:rsidRDefault="00426115">
      <w:pPr>
        <w:rPr>
          <w:color w:val="FF0000"/>
        </w:rPr>
      </w:pPr>
    </w:p>
    <w:sectPr w:rsidR="00426115" w:rsidRPr="003422E6">
      <w:footerReference w:type="default" r:id="rId10"/>
      <w:footerReference w:type="first" r:id="rId11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2B" w:rsidRDefault="0094602B">
      <w:r>
        <w:separator/>
      </w:r>
    </w:p>
  </w:endnote>
  <w:endnote w:type="continuationSeparator" w:id="0">
    <w:p w:rsidR="0094602B" w:rsidRDefault="0094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charset w:val="EE"/>
    <w:family w:val="auto"/>
    <w:pitch w:val="default"/>
  </w:font>
  <w:font w:name="Arial-Bold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457F0F">
    <w:pPr>
      <w:pStyle w:val="Stopka"/>
      <w:jc w:val="center"/>
    </w:pPr>
    <w:r>
      <w:rPr>
        <w:rStyle w:val="Domylnaczcionkaakapitu1"/>
        <w:sz w:val="18"/>
        <w:szCs w:val="18"/>
      </w:rPr>
      <w:fldChar w:fldCharType="begin"/>
    </w:r>
    <w:r>
      <w:rPr>
        <w:rStyle w:val="Domylnaczcionkaakapitu1"/>
        <w:sz w:val="18"/>
        <w:szCs w:val="18"/>
      </w:rPr>
      <w:instrText xml:space="preserve"> PAGE </w:instrText>
    </w:r>
    <w:r>
      <w:rPr>
        <w:rStyle w:val="Domylnaczcionkaakapitu1"/>
        <w:sz w:val="18"/>
        <w:szCs w:val="18"/>
      </w:rPr>
      <w:fldChar w:fldCharType="separate"/>
    </w:r>
    <w:r w:rsidR="009A4659">
      <w:rPr>
        <w:rStyle w:val="Domylnaczcionkaakapitu1"/>
        <w:noProof/>
        <w:sz w:val="18"/>
        <w:szCs w:val="18"/>
      </w:rPr>
      <w:t>4</w:t>
    </w:r>
    <w:r>
      <w:rPr>
        <w:rStyle w:val="Domylnaczcionkaakapitu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79" w:rsidRDefault="00864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2B" w:rsidRDefault="0094602B">
      <w:r>
        <w:separator/>
      </w:r>
    </w:p>
  </w:footnote>
  <w:footnote w:type="continuationSeparator" w:id="0">
    <w:p w:rsidR="0094602B" w:rsidRDefault="0094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C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CE26FF16"/>
    <w:lvl w:ilvl="0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 Light" w:hAnsi="Calibri Light" w:cs="Calibri Light" w:hint="defaul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 w:hint="default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2">
    <w:nsid w:val="00000003"/>
    <w:multiLevelType w:val="multilevel"/>
    <w:tmpl w:val="7E3E8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3">
    <w:nsid w:val="00000004"/>
    <w:multiLevelType w:val="multilevel"/>
    <w:tmpl w:val="953EE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 Light" w:hAnsi="Calibri Light" w:cs="Calibri Light"/>
        <w:b w:val="0"/>
        <w:bCs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00000007"/>
    <w:multiLevelType w:val="multilevel"/>
    <w:tmpl w:val="10E0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color w:val="auto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36BA2A0D"/>
    <w:multiLevelType w:val="multilevel"/>
    <w:tmpl w:val="F26A745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2">
    <w:nsid w:val="3981564E"/>
    <w:multiLevelType w:val="hybridMultilevel"/>
    <w:tmpl w:val="9258A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902C9F"/>
    <w:multiLevelType w:val="multilevel"/>
    <w:tmpl w:val="3752CFD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14">
    <w:nsid w:val="5F882565"/>
    <w:multiLevelType w:val="multilevel"/>
    <w:tmpl w:val="AA0E72E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B"/>
    <w:rsid w:val="000B50DB"/>
    <w:rsid w:val="001D0285"/>
    <w:rsid w:val="002C5F9D"/>
    <w:rsid w:val="002D6535"/>
    <w:rsid w:val="003422E6"/>
    <w:rsid w:val="00426115"/>
    <w:rsid w:val="00457F0F"/>
    <w:rsid w:val="00630FDB"/>
    <w:rsid w:val="00660F30"/>
    <w:rsid w:val="00836990"/>
    <w:rsid w:val="00864E79"/>
    <w:rsid w:val="008F35CE"/>
    <w:rsid w:val="0094602B"/>
    <w:rsid w:val="009A4659"/>
    <w:rsid w:val="009C5B7A"/>
    <w:rsid w:val="00A31845"/>
    <w:rsid w:val="00C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7F0F"/>
  </w:style>
  <w:style w:type="character" w:customStyle="1" w:styleId="Hipercze1">
    <w:name w:val="Hiperłącze1"/>
    <w:basedOn w:val="Domylnaczcionkaakapitu1"/>
    <w:rsid w:val="00457F0F"/>
    <w:rPr>
      <w:color w:val="0000FF"/>
      <w:u w:val="single"/>
    </w:rPr>
  </w:style>
  <w:style w:type="paragraph" w:customStyle="1" w:styleId="Normalny1">
    <w:name w:val="Normalny1"/>
    <w:rsid w:val="00457F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5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F0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457F0F"/>
    <w:pPr>
      <w:spacing w:before="28" w:after="119"/>
    </w:pPr>
  </w:style>
  <w:style w:type="paragraph" w:styleId="Tekstpodstawowywcity">
    <w:name w:val="Body Text Indent"/>
    <w:basedOn w:val="Normalny"/>
    <w:link w:val="TekstpodstawowywcityZnak"/>
    <w:rsid w:val="00457F0F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F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ListParagraphISCGNumerowanielp1">
    <w:name w:val="List Paragraph;ISCG Numerowanie;lp1"/>
    <w:basedOn w:val="Normalny"/>
    <w:rsid w:val="00457F0F"/>
    <w:pPr>
      <w:ind w:left="720"/>
    </w:pPr>
    <w:rPr>
      <w:rFonts w:ascii="Arial Narrow" w:eastAsia="Arial Narrow" w:hAnsi="Arial Narrow" w:cs="Arial Narrow"/>
      <w:sz w:val="22"/>
    </w:rPr>
  </w:style>
  <w:style w:type="paragraph" w:styleId="Bezodstpw">
    <w:name w:val="No Spacing"/>
    <w:qFormat/>
    <w:rsid w:val="00457F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1"/>
    <w:qFormat/>
    <w:rsid w:val="00457F0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C05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k_siedl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D5D9-0CB1-474D-AF2E-481EAD10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Monika Hrycaj</dc:creator>
  <cp:lastModifiedBy>Agnieszka Monika Hrycaj</cp:lastModifiedBy>
  <cp:revision>6</cp:revision>
  <dcterms:created xsi:type="dcterms:W3CDTF">2023-01-03T10:07:00Z</dcterms:created>
  <dcterms:modified xsi:type="dcterms:W3CDTF">2024-01-10T08:11:00Z</dcterms:modified>
</cp:coreProperties>
</file>