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FA7A" w14:textId="77777777" w:rsidR="00A3235B" w:rsidRDefault="00A3235B" w:rsidP="00944C3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00910D7" w14:textId="64AE9122" w:rsidR="00944C33" w:rsidRDefault="00944C33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44C33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326A61">
        <w:rPr>
          <w:rFonts w:ascii="Times New Roman" w:eastAsia="Times New Roman" w:hAnsi="Times New Roman" w:cs="Times New Roman"/>
          <w:b/>
          <w:bCs/>
        </w:rPr>
        <w:t>6</w:t>
      </w:r>
      <w:r w:rsidR="008027BF">
        <w:rPr>
          <w:rFonts w:ascii="Times New Roman" w:eastAsia="Times New Roman" w:hAnsi="Times New Roman" w:cs="Times New Roman"/>
          <w:b/>
          <w:bCs/>
        </w:rPr>
        <w:t>.2</w:t>
      </w:r>
    </w:p>
    <w:p w14:paraId="7638224E" w14:textId="77777777" w:rsidR="00326A61" w:rsidRDefault="00326A61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3D944B65" w14:textId="77777777" w:rsidR="00326A61" w:rsidRPr="00944C33" w:rsidRDefault="00326A61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780A25A2" w14:textId="486544B1" w:rsidR="003C1ACC" w:rsidRPr="003C1ACC" w:rsidRDefault="003C1ACC" w:rsidP="003C1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</w:rPr>
        <w:t xml:space="preserve">Pieczęć 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Wykonawcy</w:t>
      </w:r>
    </w:p>
    <w:p w14:paraId="3852B1FC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82ED62" w14:textId="77777777" w:rsidR="003C1ACC" w:rsidRDefault="008F03C7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54D9A476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D5DD7A" w14:textId="6AAEE6A1" w:rsidR="00944C33" w:rsidRPr="00944C33" w:rsidRDefault="003C1ACC" w:rsidP="00944C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>OZ.431.</w:t>
      </w:r>
      <w:r w:rsidR="00BF4BC5">
        <w:rPr>
          <w:rFonts w:ascii="Times New Roman" w:eastAsia="Times New Roman" w:hAnsi="Times New Roman"/>
          <w:b/>
          <w:bCs/>
          <w:sz w:val="24"/>
          <w:szCs w:val="24"/>
        </w:rPr>
        <w:t>5.4.2022</w:t>
      </w:r>
      <w:r w:rsidR="00E07BA7">
        <w:rPr>
          <w:rFonts w:ascii="Times New Roman" w:eastAsia="Times New Roman" w:hAnsi="Times New Roman"/>
          <w:b/>
          <w:bCs/>
          <w:sz w:val="24"/>
          <w:szCs w:val="24"/>
        </w:rPr>
        <w:t>.AM</w:t>
      </w:r>
      <w:r w:rsidR="00BF4BC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na wykonanie zadania </w:t>
      </w:r>
      <w:r w:rsid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w zakresie dostawy </w:t>
      </w:r>
      <w:r w:rsidR="00BF4BC5">
        <w:rPr>
          <w:rFonts w:ascii="Times New Roman" w:eastAsia="Times New Roman" w:hAnsi="Times New Roman"/>
          <w:b/>
          <w:bCs/>
          <w:sz w:val="24"/>
          <w:szCs w:val="24"/>
        </w:rPr>
        <w:t>wyposażenia na potrzeby modernizacji Publicznej Szkoły Muzycznej I stopnia w Golubiu-Dobrzyniu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>,  w ramach programu rządowego</w:t>
      </w:r>
    </w:p>
    <w:p w14:paraId="47F41AEA" w14:textId="62FD4556" w:rsidR="0036726A" w:rsidRPr="0036726A" w:rsidRDefault="00944C33" w:rsidP="00326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44C33">
        <w:rPr>
          <w:rFonts w:ascii="Times New Roman" w:eastAsia="Times New Roman" w:hAnsi="Times New Roman"/>
          <w:b/>
          <w:bCs/>
          <w:sz w:val="24"/>
          <w:szCs w:val="24"/>
        </w:rPr>
        <w:t>INFRASTRUKTURA SZKOLNICTWA ARTYSTYCZNEGO</w:t>
      </w:r>
      <w:r w:rsidR="00BF4BC5">
        <w:rPr>
          <w:rFonts w:ascii="Times New Roman" w:eastAsia="Times New Roman" w:hAnsi="Times New Roman"/>
          <w:b/>
          <w:bCs/>
          <w:sz w:val="24"/>
          <w:szCs w:val="24"/>
        </w:rPr>
        <w:t xml:space="preserve"> 2023</w:t>
      </w:r>
      <w:r w:rsidRP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ze środków finansowych Ministra Kultury i Dziedzictwa Narodowego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</w:t>
      </w:r>
      <w:r w:rsidRPr="00944C33">
        <w:rPr>
          <w:rFonts w:ascii="Times New Roman" w:eastAsia="Times New Roman" w:hAnsi="Times New Roman"/>
          <w:b/>
          <w:bCs/>
          <w:sz w:val="24"/>
          <w:szCs w:val="24"/>
        </w:rPr>
        <w:t>pochodzących z Funduszu Promocji Kultury</w:t>
      </w:r>
    </w:p>
    <w:p w14:paraId="7AB96217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 …………………………………………………………………………………………………</w:t>
      </w:r>
    </w:p>
    <w:p w14:paraId="260E8209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9F4EB1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9A915A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C6F441" w14:textId="77777777" w:rsidR="003C1ACC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Wykonawcy …………………………………………………</w:t>
      </w:r>
    </w:p>
    <w:p w14:paraId="52950AD3" w14:textId="77777777" w:rsidR="008F03C7" w:rsidRPr="008F03C7" w:rsidRDefault="008F03C7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REGON</w:t>
      </w:r>
      <w:r w:rsidRPr="003C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Wykonawcy: 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</w:t>
      </w:r>
    </w:p>
    <w:p w14:paraId="3ACD16BF" w14:textId="77777777" w:rsidR="003C1ACC" w:rsidRPr="003C1ACC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 Wykonawcy ……………………………………</w:t>
      </w:r>
      <w:r w:rsidR="008F0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 </w:t>
      </w:r>
    </w:p>
    <w:p w14:paraId="68EE6BE9" w14:textId="77777777" w:rsidR="003C1ACC" w:rsidRPr="00086092" w:rsidRDefault="003C1ACC" w:rsidP="000860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e-mail: ………………………………………………………</w:t>
      </w:r>
    </w:p>
    <w:p w14:paraId="1DAEB146" w14:textId="77777777" w:rsidR="003C1ACC" w:rsidRDefault="003C1ACC" w:rsidP="003C1A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za cenę:</w:t>
      </w:r>
    </w:p>
    <w:p w14:paraId="56C6A11B" w14:textId="77777777" w:rsidR="005B49CA" w:rsidRDefault="005B49CA" w:rsidP="005B49CA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3C9921DF" w14:textId="4CB18C5F" w:rsidR="00B550BA" w:rsidRPr="00E92D88" w:rsidRDefault="005B49CA" w:rsidP="00944C3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I.</w:t>
      </w:r>
      <w:r w:rsidR="00E0026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326A6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Dostawa </w:t>
      </w:r>
      <w:r w:rsidR="00326A61" w:rsidRPr="00326A6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wyposażenia na potrzeby modernizacji Publicznej Szkoły Muzycznej </w:t>
      </w:r>
      <w:r w:rsidR="00326A6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</w:t>
      </w:r>
      <w:r w:rsidR="00326A61" w:rsidRPr="00326A6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 stopnia w Golubiu-Dobrzyniu</w:t>
      </w:r>
    </w:p>
    <w:p w14:paraId="59B52C58" w14:textId="77777777" w:rsidR="00FC7442" w:rsidRPr="007022E7" w:rsidRDefault="00FC7442" w:rsidP="00FC74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Cena ofertowa: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543"/>
        <w:gridCol w:w="3285"/>
        <w:gridCol w:w="805"/>
        <w:gridCol w:w="1462"/>
        <w:gridCol w:w="710"/>
        <w:gridCol w:w="1417"/>
        <w:gridCol w:w="1559"/>
      </w:tblGrid>
      <w:tr w:rsidR="0094447B" w14:paraId="3C499A0F" w14:textId="77777777" w:rsidTr="00C37709">
        <w:tc>
          <w:tcPr>
            <w:tcW w:w="543" w:type="dxa"/>
          </w:tcPr>
          <w:p w14:paraId="16731EFD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85" w:type="dxa"/>
          </w:tcPr>
          <w:p w14:paraId="59787C6B" w14:textId="26AAAA04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</w:t>
            </w:r>
            <w:r w:rsidR="00BF4BC5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49EAA9" w14:textId="7FA00897" w:rsidR="0094447B" w:rsidRDefault="00944C3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(opis zgodny z zapytaniem ofertowym)</w:t>
            </w:r>
          </w:p>
        </w:tc>
        <w:tc>
          <w:tcPr>
            <w:tcW w:w="805" w:type="dxa"/>
          </w:tcPr>
          <w:p w14:paraId="74BC54C5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62" w:type="dxa"/>
          </w:tcPr>
          <w:p w14:paraId="780D01AC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Jednostkowa cena netto PLN</w:t>
            </w:r>
          </w:p>
        </w:tc>
        <w:tc>
          <w:tcPr>
            <w:tcW w:w="710" w:type="dxa"/>
          </w:tcPr>
          <w:p w14:paraId="26062A48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</w:t>
            </w:r>
          </w:p>
          <w:p w14:paraId="5590DD4D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3186C850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 PLN</w:t>
            </w:r>
          </w:p>
        </w:tc>
        <w:tc>
          <w:tcPr>
            <w:tcW w:w="1559" w:type="dxa"/>
          </w:tcPr>
          <w:p w14:paraId="1ABF69C6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brutto PLN</w:t>
            </w:r>
          </w:p>
        </w:tc>
      </w:tr>
      <w:tr w:rsidR="00BF4BC5" w14:paraId="71567483" w14:textId="77777777" w:rsidTr="00C37709">
        <w:tc>
          <w:tcPr>
            <w:tcW w:w="543" w:type="dxa"/>
          </w:tcPr>
          <w:p w14:paraId="7C5C59D3" w14:textId="3B4DE22F" w:rsidR="00BF4BC5" w:rsidRDefault="008027BF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85" w:type="dxa"/>
          </w:tcPr>
          <w:p w14:paraId="7DEEFC65" w14:textId="346B9B7D" w:rsidR="00BF4BC5" w:rsidRDefault="00326A61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Dostawa</w:t>
            </w:r>
            <w:r w:rsidRPr="0032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krzeseł do Publicznej Szkoły Muzycznej I stopnia </w:t>
            </w:r>
            <w:r w:rsidR="00802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6A61">
              <w:rPr>
                <w:rFonts w:ascii="Times New Roman" w:eastAsia="Times New Roman" w:hAnsi="Times New Roman" w:cs="Times New Roman"/>
                <w:sz w:val="24"/>
                <w:szCs w:val="24"/>
              </w:rPr>
              <w:t>w Golubiu-Dobrzyniu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zgodnie z załącznikiem nr 1.2 do zapytania ofertowego </w:t>
            </w:r>
          </w:p>
        </w:tc>
        <w:tc>
          <w:tcPr>
            <w:tcW w:w="805" w:type="dxa"/>
          </w:tcPr>
          <w:p w14:paraId="54559B90" w14:textId="77777777" w:rsidR="00BF4BC5" w:rsidRDefault="00BF4BC5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33DBA4D" w14:textId="77777777" w:rsidR="00BF4BC5" w:rsidRDefault="00BF4BC5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22117C2" w14:textId="77777777" w:rsidR="00BF4BC5" w:rsidRDefault="00BF4BC5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9923A6" w14:textId="77777777" w:rsidR="00BF4BC5" w:rsidRDefault="00BF4BC5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97DA9" w14:textId="77777777" w:rsidR="00BF4BC5" w:rsidRDefault="00BF4BC5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47B" w14:paraId="53A1960E" w14:textId="77777777" w:rsidTr="00C37709">
        <w:tc>
          <w:tcPr>
            <w:tcW w:w="543" w:type="dxa"/>
          </w:tcPr>
          <w:p w14:paraId="0B59D452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3"/>
          </w:tcPr>
          <w:p w14:paraId="1032F3A2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710" w:type="dxa"/>
          </w:tcPr>
          <w:p w14:paraId="0DB936EA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7C772B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45D06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95754C" w14:textId="77777777" w:rsidR="00944C33" w:rsidRDefault="00944C33" w:rsidP="00944C33">
      <w:pPr>
        <w:spacing w:afterLines="40" w:after="96" w:line="240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4B28C0E2" w14:textId="77777777" w:rsidR="00944C33" w:rsidRPr="003C1ACC" w:rsidRDefault="00944C33" w:rsidP="00944C33">
      <w:pPr>
        <w:spacing w:before="100" w:beforeAutospacing="1" w:after="120" w:line="254" w:lineRule="auto"/>
        <w:rPr>
          <w:rFonts w:ascii="Times New Roman" w:eastAsia="Times New Roman" w:hAnsi="Times New Roman" w:cs="Times New Roman"/>
        </w:rPr>
      </w:pPr>
      <w:r w:rsidRPr="003C1ACC">
        <w:rPr>
          <w:rFonts w:ascii="Times New Roman" w:eastAsia="Times New Roman" w:hAnsi="Times New Roman" w:cs="Times New Roman"/>
        </w:rPr>
        <w:t>…..............................................</w:t>
      </w:r>
    </w:p>
    <w:p w14:paraId="757C7F6E" w14:textId="77777777" w:rsidR="00944C33" w:rsidRPr="00D33CD7" w:rsidRDefault="00944C33" w:rsidP="00944C3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</w:t>
      </w:r>
      <w:r w:rsidRPr="00D33CD7">
        <w:rPr>
          <w:rFonts w:ascii="Times New Roman" w:eastAsia="Times New Roman" w:hAnsi="Times New Roman" w:cs="Times New Roman"/>
          <w:sz w:val="18"/>
        </w:rPr>
        <w:t>miejscowość i data</w:t>
      </w:r>
    </w:p>
    <w:p w14:paraId="44319D4A" w14:textId="77777777" w:rsidR="00944C33" w:rsidRPr="00D33CD7" w:rsidRDefault="00944C33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</w:rPr>
      </w:pP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</w:rPr>
        <w:t>…………….…………………………………………</w:t>
      </w:r>
    </w:p>
    <w:p w14:paraId="6A416CE1" w14:textId="67BD959B" w:rsidR="00FC7442" w:rsidRPr="00326A61" w:rsidRDefault="00944C33" w:rsidP="00326A61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7"/>
          <w:sz w:val="16"/>
        </w:rPr>
      </w:pP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                  </w:t>
      </w:r>
      <w:r w:rsidRPr="00D33CD7">
        <w:rPr>
          <w:rFonts w:ascii="Times New Roman" w:eastAsia="Times New Roman" w:hAnsi="Times New Roman" w:cs="Times New Roman"/>
          <w:spacing w:val="-7"/>
          <w:sz w:val="16"/>
        </w:rPr>
        <w:t>(pieczęć oraz podpis osoby upoważnionej)</w:t>
      </w:r>
    </w:p>
    <w:sectPr w:rsidR="00FC7442" w:rsidRPr="00326A61" w:rsidSect="00326A61">
      <w:pgSz w:w="11906" w:h="16838"/>
      <w:pgMar w:top="142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B102" w14:textId="77777777" w:rsidR="00FF796D" w:rsidRDefault="00FF796D" w:rsidP="003C1ACC">
      <w:pPr>
        <w:spacing w:after="0" w:line="240" w:lineRule="auto"/>
      </w:pPr>
      <w:r>
        <w:separator/>
      </w:r>
    </w:p>
  </w:endnote>
  <w:endnote w:type="continuationSeparator" w:id="0">
    <w:p w14:paraId="5676005A" w14:textId="77777777" w:rsidR="00FF796D" w:rsidRDefault="00FF796D" w:rsidP="003C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41C6" w14:textId="77777777" w:rsidR="00FF796D" w:rsidRDefault="00FF796D" w:rsidP="003C1ACC">
      <w:pPr>
        <w:spacing w:after="0" w:line="240" w:lineRule="auto"/>
      </w:pPr>
      <w:r>
        <w:separator/>
      </w:r>
    </w:p>
  </w:footnote>
  <w:footnote w:type="continuationSeparator" w:id="0">
    <w:p w14:paraId="31DBC5EE" w14:textId="77777777" w:rsidR="00FF796D" w:rsidRDefault="00FF796D" w:rsidP="003C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A4D"/>
    <w:multiLevelType w:val="hybridMultilevel"/>
    <w:tmpl w:val="546C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27100717">
    <w:abstractNumId w:val="1"/>
  </w:num>
  <w:num w:numId="2" w16cid:durableId="90213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4D"/>
    <w:rsid w:val="000051E8"/>
    <w:rsid w:val="00016177"/>
    <w:rsid w:val="00020C1B"/>
    <w:rsid w:val="0006184D"/>
    <w:rsid w:val="00086092"/>
    <w:rsid w:val="00086114"/>
    <w:rsid w:val="000B337F"/>
    <w:rsid w:val="000F382C"/>
    <w:rsid w:val="00112AEF"/>
    <w:rsid w:val="00185203"/>
    <w:rsid w:val="001E022F"/>
    <w:rsid w:val="00244176"/>
    <w:rsid w:val="0027447E"/>
    <w:rsid w:val="0029765E"/>
    <w:rsid w:val="002E047F"/>
    <w:rsid w:val="002E17AC"/>
    <w:rsid w:val="00326A61"/>
    <w:rsid w:val="003551EA"/>
    <w:rsid w:val="0036726A"/>
    <w:rsid w:val="003862F6"/>
    <w:rsid w:val="003C1ACC"/>
    <w:rsid w:val="003F54E6"/>
    <w:rsid w:val="00416B04"/>
    <w:rsid w:val="004939DC"/>
    <w:rsid w:val="00493C34"/>
    <w:rsid w:val="004D4478"/>
    <w:rsid w:val="00503569"/>
    <w:rsid w:val="00504542"/>
    <w:rsid w:val="00540F53"/>
    <w:rsid w:val="005842A4"/>
    <w:rsid w:val="005B49CA"/>
    <w:rsid w:val="005B633E"/>
    <w:rsid w:val="006370BF"/>
    <w:rsid w:val="006D119A"/>
    <w:rsid w:val="006E12F3"/>
    <w:rsid w:val="006E288B"/>
    <w:rsid w:val="006F6C39"/>
    <w:rsid w:val="007022E7"/>
    <w:rsid w:val="00715872"/>
    <w:rsid w:val="007658B7"/>
    <w:rsid w:val="007B436E"/>
    <w:rsid w:val="007F3FF3"/>
    <w:rsid w:val="008027BF"/>
    <w:rsid w:val="00830D57"/>
    <w:rsid w:val="008704B6"/>
    <w:rsid w:val="008A6EE0"/>
    <w:rsid w:val="008F03C7"/>
    <w:rsid w:val="009076D7"/>
    <w:rsid w:val="0094447B"/>
    <w:rsid w:val="00944C33"/>
    <w:rsid w:val="009B01FB"/>
    <w:rsid w:val="00A3235B"/>
    <w:rsid w:val="00AB48E3"/>
    <w:rsid w:val="00AE7515"/>
    <w:rsid w:val="00B06084"/>
    <w:rsid w:val="00B36BB1"/>
    <w:rsid w:val="00B550BA"/>
    <w:rsid w:val="00BB0BE6"/>
    <w:rsid w:val="00BB31EA"/>
    <w:rsid w:val="00BB37C7"/>
    <w:rsid w:val="00BF4BC5"/>
    <w:rsid w:val="00C37709"/>
    <w:rsid w:val="00C659F5"/>
    <w:rsid w:val="00CA645F"/>
    <w:rsid w:val="00CE3A86"/>
    <w:rsid w:val="00CF37C2"/>
    <w:rsid w:val="00D16D10"/>
    <w:rsid w:val="00D33CD7"/>
    <w:rsid w:val="00D44526"/>
    <w:rsid w:val="00D865E7"/>
    <w:rsid w:val="00DA3179"/>
    <w:rsid w:val="00DB4BB8"/>
    <w:rsid w:val="00E00262"/>
    <w:rsid w:val="00E07BA7"/>
    <w:rsid w:val="00E26F48"/>
    <w:rsid w:val="00E55F55"/>
    <w:rsid w:val="00E92D88"/>
    <w:rsid w:val="00EA75D3"/>
    <w:rsid w:val="00F056CD"/>
    <w:rsid w:val="00F4692A"/>
    <w:rsid w:val="00FC7442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851DE"/>
  <w15:docId w15:val="{52FE3D50-51BA-47D1-AE21-93DCFAF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CC"/>
  </w:style>
  <w:style w:type="paragraph" w:styleId="Stopka">
    <w:name w:val="footer"/>
    <w:basedOn w:val="Normalny"/>
    <w:link w:val="Stopka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CC"/>
  </w:style>
  <w:style w:type="character" w:styleId="Tekstzastpczy">
    <w:name w:val="Placeholder Text"/>
    <w:basedOn w:val="Domylnaczcionkaakapitu"/>
    <w:uiPriority w:val="99"/>
    <w:semiHidden/>
    <w:rsid w:val="00FC7442"/>
    <w:rPr>
      <w:color w:val="808080"/>
    </w:rPr>
  </w:style>
  <w:style w:type="paragraph" w:customStyle="1" w:styleId="Akapitzlist1">
    <w:name w:val="Akapit z listą1"/>
    <w:basedOn w:val="Normalny"/>
    <w:rsid w:val="00B550BA"/>
    <w:pPr>
      <w:suppressAutoHyphens/>
      <w:spacing w:after="0" w:line="100" w:lineRule="atLeast"/>
      <w:ind w:left="720"/>
    </w:pPr>
    <w:rPr>
      <w:rFonts w:ascii="Calibri" w:eastAsia="Calibri" w:hAnsi="Calibri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2A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F37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F37C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8D2F-D1E5-489C-92AA-52864E24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</cp:lastModifiedBy>
  <cp:revision>27</cp:revision>
  <cp:lastPrinted>2023-04-24T05:56:00Z</cp:lastPrinted>
  <dcterms:created xsi:type="dcterms:W3CDTF">2020-11-17T14:09:00Z</dcterms:created>
  <dcterms:modified xsi:type="dcterms:W3CDTF">2023-04-24T12:07:00Z</dcterms:modified>
</cp:coreProperties>
</file>