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17" w:rsidRDefault="002F3A17" w:rsidP="002F3A17">
      <w:pPr>
        <w:jc w:val="right"/>
      </w:pPr>
      <w:r>
        <w:t>Jastrzębie-Zdrój 07.02.2019</w:t>
      </w:r>
    </w:p>
    <w:p w:rsidR="002F3A17" w:rsidRDefault="002F3A17" w:rsidP="002F3A17"/>
    <w:p w:rsidR="002F3A17" w:rsidRPr="00A77F2D" w:rsidRDefault="002F3A17" w:rsidP="002F3A17">
      <w:pPr>
        <w:jc w:val="center"/>
        <w:rPr>
          <w:b/>
          <w:sz w:val="28"/>
          <w:szCs w:val="28"/>
        </w:rPr>
      </w:pPr>
      <w:r w:rsidRPr="00A77F2D">
        <w:rPr>
          <w:b/>
          <w:sz w:val="28"/>
          <w:szCs w:val="28"/>
        </w:rPr>
        <w:t>ZAPYTANIE OFERTOWE</w:t>
      </w:r>
    </w:p>
    <w:p w:rsidR="002F3A17" w:rsidRDefault="002F3A17" w:rsidP="002F3A17"/>
    <w:p w:rsidR="002F3A17" w:rsidRDefault="002F3A17" w:rsidP="002F3A17">
      <w:r>
        <w:t xml:space="preserve">Zamawiający: </w:t>
      </w:r>
    </w:p>
    <w:p w:rsidR="002F3A17" w:rsidRPr="00317B92" w:rsidRDefault="002F3A17" w:rsidP="002F3A17">
      <w:pPr>
        <w:spacing w:after="0"/>
        <w:rPr>
          <w:sz w:val="24"/>
          <w:szCs w:val="24"/>
        </w:rPr>
      </w:pPr>
      <w:r w:rsidRPr="00317B92">
        <w:rPr>
          <w:sz w:val="24"/>
          <w:szCs w:val="24"/>
        </w:rPr>
        <w:t>Jastrzębski Zakład Komunalny,</w:t>
      </w:r>
      <w:r w:rsidR="00317B92" w:rsidRPr="00317B92">
        <w:rPr>
          <w:sz w:val="24"/>
          <w:szCs w:val="24"/>
        </w:rPr>
        <w:t xml:space="preserve"> </w:t>
      </w:r>
      <w:r w:rsidRPr="00317B92">
        <w:rPr>
          <w:sz w:val="24"/>
          <w:szCs w:val="24"/>
        </w:rPr>
        <w:t>ul. Dworcowa 17d, 44-330 Jastrzębie-Zdrój</w:t>
      </w:r>
      <w:r w:rsidR="00317B92">
        <w:rPr>
          <w:sz w:val="24"/>
          <w:szCs w:val="24"/>
        </w:rPr>
        <w:t>.</w:t>
      </w:r>
    </w:p>
    <w:p w:rsidR="002F3A17" w:rsidRDefault="002F3A17" w:rsidP="002F3A17">
      <w:pPr>
        <w:spacing w:after="0"/>
        <w:rPr>
          <w:b/>
          <w:sz w:val="24"/>
          <w:szCs w:val="24"/>
        </w:rPr>
      </w:pPr>
    </w:p>
    <w:p w:rsidR="002F3A17" w:rsidRDefault="002F3A17" w:rsidP="002F3A17">
      <w:pPr>
        <w:ind w:firstLine="708"/>
        <w:jc w:val="both"/>
      </w:pPr>
      <w:r>
        <w:t>Przedmiotem zapytania jest dostawa do Zamawiającego markowego (np. HP, Dell, Lenovo, IBM), fabrycznie nowego zestawu komputerowego do prac biurowych składającego się z monitora i</w:t>
      </w:r>
      <w:r w:rsidR="008D0156">
        <w:t> </w:t>
      </w:r>
      <w:r>
        <w:t xml:space="preserve">jednostki centralnej </w:t>
      </w:r>
      <w:r w:rsidRPr="00D6774C">
        <w:t xml:space="preserve">spełniających </w:t>
      </w:r>
      <w:r w:rsidR="00D6774C" w:rsidRPr="00D6774C">
        <w:rPr>
          <w:u w:val="single"/>
        </w:rPr>
        <w:t>wszystkie</w:t>
      </w:r>
      <w:r w:rsidR="00D6774C" w:rsidRPr="00D6774C">
        <w:t xml:space="preserve"> wymienione niżej</w:t>
      </w:r>
      <w:r w:rsidRPr="00D6774C">
        <w:t xml:space="preserve"> </w:t>
      </w:r>
      <w:r w:rsidRPr="00D6774C">
        <w:rPr>
          <w:u w:val="single"/>
        </w:rPr>
        <w:t>minimalne</w:t>
      </w:r>
      <w:r w:rsidRPr="00D6774C">
        <w:t xml:space="preserve"> parametry</w:t>
      </w:r>
      <w:r>
        <w:t>:</w:t>
      </w:r>
    </w:p>
    <w:p w:rsidR="002F3A17" w:rsidRDefault="002F3A17" w:rsidP="002F3A17"/>
    <w:p w:rsidR="002F3A17" w:rsidRPr="00317B92" w:rsidRDefault="002F3A17" w:rsidP="002F3A17">
      <w:pPr>
        <w:rPr>
          <w:b/>
        </w:rPr>
      </w:pPr>
      <w:r w:rsidRPr="00317B92">
        <w:rPr>
          <w:b/>
        </w:rPr>
        <w:t>1. Monitor (wymagania minimalne):</w:t>
      </w:r>
    </w:p>
    <w:p w:rsidR="002F3A17" w:rsidRDefault="002F3A17" w:rsidP="002F3A17">
      <w:pPr>
        <w:spacing w:after="0"/>
      </w:pPr>
      <w:r>
        <w:t xml:space="preserve">     a) przekątna ekranu - 22'',</w:t>
      </w:r>
    </w:p>
    <w:p w:rsidR="002F3A17" w:rsidRDefault="002F3A17" w:rsidP="002F3A17">
      <w:pPr>
        <w:spacing w:after="0"/>
      </w:pPr>
      <w:r>
        <w:t xml:space="preserve">     b) format  - 16:9,</w:t>
      </w:r>
    </w:p>
    <w:p w:rsidR="002F3A17" w:rsidRDefault="002F3A17" w:rsidP="002F3A17">
      <w:pPr>
        <w:spacing w:after="0"/>
      </w:pPr>
      <w:r>
        <w:t xml:space="preserve">     c) rozdzielczość  - 1920 x 1080 (</w:t>
      </w:r>
      <w:proofErr w:type="spellStart"/>
      <w:r>
        <w:t>FullHD</w:t>
      </w:r>
      <w:proofErr w:type="spellEnd"/>
      <w:r>
        <w:t>)</w:t>
      </w:r>
    </w:p>
    <w:p w:rsidR="002F3A17" w:rsidRDefault="002F3A17" w:rsidP="002F3A17">
      <w:pPr>
        <w:spacing w:after="0"/>
      </w:pPr>
      <w:r>
        <w:t xml:space="preserve">     </w:t>
      </w:r>
      <w:r w:rsidR="00D569A9">
        <w:t>d</w:t>
      </w:r>
      <w:r>
        <w:t>) rodzaj podświetlenia - LED,</w:t>
      </w:r>
    </w:p>
    <w:p w:rsidR="002F3A17" w:rsidRDefault="002F3A17" w:rsidP="002F3A17">
      <w:pPr>
        <w:spacing w:after="0"/>
      </w:pPr>
      <w:r>
        <w:t xml:space="preserve">     </w:t>
      </w:r>
      <w:r w:rsidR="00D569A9">
        <w:t>e</w:t>
      </w:r>
      <w:r>
        <w:t xml:space="preserve">) </w:t>
      </w:r>
      <w:r w:rsidR="00297890">
        <w:t xml:space="preserve">średni </w:t>
      </w:r>
      <w:r>
        <w:t xml:space="preserve">pobór mocy </w:t>
      </w:r>
      <w:r w:rsidR="00297890">
        <w:t xml:space="preserve">w czasie pracy </w:t>
      </w:r>
      <w:r>
        <w:t>- nie więcej niż 30W</w:t>
      </w:r>
    </w:p>
    <w:p w:rsidR="002F3A17" w:rsidRDefault="002F3A17" w:rsidP="002F3A17">
      <w:pPr>
        <w:spacing w:after="0"/>
      </w:pPr>
      <w:r>
        <w:t xml:space="preserve">     </w:t>
      </w:r>
      <w:r w:rsidR="00D569A9">
        <w:t>f</w:t>
      </w:r>
      <w:r>
        <w:t>) rodzaj matrycy - IPS, matryca matowa</w:t>
      </w:r>
    </w:p>
    <w:p w:rsidR="002F3A17" w:rsidRDefault="002F3A17" w:rsidP="002F3A17">
      <w:pPr>
        <w:spacing w:after="0"/>
      </w:pPr>
      <w:r>
        <w:t xml:space="preserve">     </w:t>
      </w:r>
      <w:r w:rsidR="00D569A9">
        <w:t>g</w:t>
      </w:r>
      <w:r>
        <w:t>) podstawowe złącza: D-</w:t>
      </w:r>
      <w:proofErr w:type="spellStart"/>
      <w:r>
        <w:t>Sub</w:t>
      </w:r>
      <w:proofErr w:type="spellEnd"/>
      <w:r>
        <w:t xml:space="preserve">, </w:t>
      </w:r>
      <w:proofErr w:type="spellStart"/>
      <w:r>
        <w:t>DisplayPort</w:t>
      </w:r>
      <w:proofErr w:type="spellEnd"/>
      <w:r>
        <w:t>, HDMI</w:t>
      </w:r>
    </w:p>
    <w:p w:rsidR="002F3A17" w:rsidRDefault="002F3A17" w:rsidP="002F3A17">
      <w:pPr>
        <w:spacing w:after="0"/>
      </w:pPr>
      <w:r>
        <w:t xml:space="preserve">     </w:t>
      </w:r>
      <w:r w:rsidR="00D569A9">
        <w:t>h</w:t>
      </w:r>
      <w:r>
        <w:t xml:space="preserve">) kolor </w:t>
      </w:r>
      <w:r w:rsidR="00D569A9">
        <w:t>–</w:t>
      </w:r>
      <w:r>
        <w:t xml:space="preserve"> </w:t>
      </w:r>
      <w:r w:rsidR="00D569A9">
        <w:t xml:space="preserve">biały lub </w:t>
      </w:r>
      <w:r>
        <w:t>czarny</w:t>
      </w:r>
    </w:p>
    <w:p w:rsidR="002F3A17" w:rsidRDefault="002F3A17" w:rsidP="002F3A17">
      <w:pPr>
        <w:spacing w:after="0"/>
      </w:pPr>
      <w:r>
        <w:t xml:space="preserve">     </w:t>
      </w:r>
      <w:r w:rsidR="00D569A9">
        <w:t>i</w:t>
      </w:r>
      <w:r>
        <w:t>) regulacja kąta pochylenia</w:t>
      </w:r>
      <w:r w:rsidR="00D569A9">
        <w:t xml:space="preserve"> - tak</w:t>
      </w:r>
    </w:p>
    <w:p w:rsidR="002F3A17" w:rsidRDefault="002F3A17" w:rsidP="002F3A17">
      <w:pPr>
        <w:spacing w:after="0"/>
      </w:pPr>
      <w:r>
        <w:t xml:space="preserve">     </w:t>
      </w:r>
      <w:r w:rsidR="00D569A9">
        <w:t>j</w:t>
      </w:r>
      <w:r>
        <w:t xml:space="preserve">) kabel </w:t>
      </w:r>
      <w:proofErr w:type="spellStart"/>
      <w:r>
        <w:t>DisplayPort</w:t>
      </w:r>
      <w:proofErr w:type="spellEnd"/>
      <w:r>
        <w:t xml:space="preserve"> </w:t>
      </w:r>
      <w:r w:rsidR="00D569A9">
        <w:t xml:space="preserve">- </w:t>
      </w:r>
      <w:r>
        <w:t xml:space="preserve">w zestawie  </w:t>
      </w:r>
    </w:p>
    <w:p w:rsidR="002F3A17" w:rsidRDefault="002F3A17" w:rsidP="002F3A17">
      <w:pPr>
        <w:spacing w:after="0"/>
      </w:pPr>
      <w:r>
        <w:t xml:space="preserve">     </w:t>
      </w:r>
      <w:r w:rsidR="00D569A9">
        <w:t>k</w:t>
      </w:r>
      <w:r>
        <w:t xml:space="preserve">) gwarancja </w:t>
      </w:r>
      <w:r w:rsidR="00D569A9">
        <w:t>–</w:t>
      </w:r>
      <w:r>
        <w:t xml:space="preserve"> 2</w:t>
      </w:r>
      <w:r w:rsidR="00D569A9">
        <w:t>4 miesiące</w:t>
      </w:r>
    </w:p>
    <w:p w:rsidR="002F3A17" w:rsidRDefault="002F3A17" w:rsidP="002F3A17"/>
    <w:p w:rsidR="002F3A17" w:rsidRPr="00317B92" w:rsidRDefault="002F3A17" w:rsidP="002F3A17">
      <w:pPr>
        <w:rPr>
          <w:b/>
        </w:rPr>
      </w:pPr>
      <w:r w:rsidRPr="00317B92">
        <w:rPr>
          <w:b/>
        </w:rPr>
        <w:t>2. Jednostka centralna (wymagania minimalne):</w:t>
      </w:r>
    </w:p>
    <w:p w:rsidR="002F3A17" w:rsidRDefault="002F3A17" w:rsidP="002F3A17">
      <w:pPr>
        <w:spacing w:after="0"/>
      </w:pPr>
      <w:r>
        <w:t xml:space="preserve">     a) </w:t>
      </w:r>
      <w:r w:rsidR="006A4305">
        <w:t>p</w:t>
      </w:r>
      <w:r>
        <w:t>r</w:t>
      </w:r>
      <w:r w:rsidR="006A4305">
        <w:t>o</w:t>
      </w:r>
      <w:r>
        <w:t>cesor - Intel Core i5-7400, 2.80</w:t>
      </w:r>
      <w:r w:rsidR="000C00B1">
        <w:t xml:space="preserve"> </w:t>
      </w:r>
      <w:r>
        <w:t>GHz</w:t>
      </w:r>
      <w:r w:rsidR="005C14D4">
        <w:t xml:space="preserve"> </w:t>
      </w:r>
    </w:p>
    <w:p w:rsidR="00197217" w:rsidRPr="00317B92" w:rsidRDefault="007E207C" w:rsidP="00197217">
      <w:pPr>
        <w:spacing w:after="0"/>
        <w:jc w:val="both"/>
        <w:rPr>
          <w:bCs/>
          <w:i/>
          <w:sz w:val="18"/>
          <w:szCs w:val="18"/>
        </w:rPr>
      </w:pPr>
      <w:r w:rsidRPr="00317B92">
        <w:rPr>
          <w:bCs/>
          <w:i/>
          <w:sz w:val="18"/>
          <w:szCs w:val="18"/>
        </w:rPr>
        <w:t xml:space="preserve">Uwaga. </w:t>
      </w:r>
      <w:r w:rsidR="00B364C2" w:rsidRPr="00317B92">
        <w:rPr>
          <w:bCs/>
          <w:i/>
          <w:sz w:val="18"/>
          <w:szCs w:val="18"/>
        </w:rPr>
        <w:t>W</w:t>
      </w:r>
      <w:r w:rsidRPr="00317B92">
        <w:rPr>
          <w:bCs/>
          <w:i/>
          <w:sz w:val="18"/>
          <w:szCs w:val="18"/>
        </w:rPr>
        <w:t xml:space="preserve"> przypadku procesora</w:t>
      </w:r>
      <w:r w:rsidR="00B364C2" w:rsidRPr="00317B92">
        <w:rPr>
          <w:bCs/>
          <w:i/>
          <w:sz w:val="18"/>
          <w:szCs w:val="18"/>
        </w:rPr>
        <w:t>,</w:t>
      </w:r>
      <w:r w:rsidRPr="00317B92">
        <w:rPr>
          <w:bCs/>
          <w:i/>
          <w:sz w:val="18"/>
          <w:szCs w:val="18"/>
        </w:rPr>
        <w:t xml:space="preserve"> porównując oferty Zamawiający operuje wyłącznie </w:t>
      </w:r>
      <w:r w:rsidR="00317B92" w:rsidRPr="00317B92">
        <w:rPr>
          <w:bCs/>
          <w:i/>
          <w:sz w:val="18"/>
          <w:szCs w:val="18"/>
        </w:rPr>
        <w:t>oznaczeniami</w:t>
      </w:r>
      <w:r w:rsidRPr="00317B92">
        <w:rPr>
          <w:bCs/>
          <w:i/>
          <w:sz w:val="18"/>
          <w:szCs w:val="18"/>
        </w:rPr>
        <w:t xml:space="preserve"> handlowymi, a co za tym idzie mówiąc o spełnieniu wymagań minimalnych należy przez to rozumieć, </w:t>
      </w:r>
      <w:r w:rsidR="00B364C2" w:rsidRPr="00317B92">
        <w:rPr>
          <w:bCs/>
          <w:i/>
          <w:sz w:val="18"/>
          <w:szCs w:val="18"/>
        </w:rPr>
        <w:t>iż dopuszcza się tylko procesory</w:t>
      </w:r>
      <w:r w:rsidR="00197217" w:rsidRPr="00317B92">
        <w:rPr>
          <w:bCs/>
          <w:i/>
          <w:sz w:val="18"/>
          <w:szCs w:val="18"/>
        </w:rPr>
        <w:t xml:space="preserve"> spełniające </w:t>
      </w:r>
      <w:r w:rsidR="00197217" w:rsidRPr="00317B92">
        <w:rPr>
          <w:bCs/>
          <w:i/>
          <w:sz w:val="18"/>
          <w:szCs w:val="18"/>
          <w:u w:val="single"/>
        </w:rPr>
        <w:t>łącznie</w:t>
      </w:r>
      <w:r w:rsidR="00197217" w:rsidRPr="00317B92">
        <w:rPr>
          <w:bCs/>
          <w:i/>
          <w:sz w:val="18"/>
          <w:szCs w:val="18"/>
        </w:rPr>
        <w:t xml:space="preserve"> następujące warunki:</w:t>
      </w:r>
    </w:p>
    <w:p w:rsidR="00197217" w:rsidRPr="00317B92" w:rsidRDefault="00197217" w:rsidP="00197217">
      <w:pPr>
        <w:pStyle w:val="Akapitzlist"/>
        <w:numPr>
          <w:ilvl w:val="0"/>
          <w:numId w:val="1"/>
        </w:numPr>
        <w:spacing w:after="0"/>
        <w:jc w:val="both"/>
        <w:rPr>
          <w:bCs/>
          <w:i/>
          <w:sz w:val="18"/>
          <w:szCs w:val="18"/>
        </w:rPr>
      </w:pPr>
      <w:r w:rsidRPr="00317B92">
        <w:rPr>
          <w:bCs/>
          <w:i/>
          <w:sz w:val="18"/>
          <w:szCs w:val="18"/>
        </w:rPr>
        <w:t xml:space="preserve">seria procesora - </w:t>
      </w:r>
      <w:r w:rsidR="00B364C2" w:rsidRPr="00317B92">
        <w:rPr>
          <w:bCs/>
          <w:i/>
          <w:sz w:val="18"/>
          <w:szCs w:val="18"/>
        </w:rPr>
        <w:t>Intel Core i5 lub wyższ</w:t>
      </w:r>
      <w:r w:rsidRPr="00317B92">
        <w:rPr>
          <w:bCs/>
          <w:i/>
          <w:sz w:val="18"/>
          <w:szCs w:val="18"/>
        </w:rPr>
        <w:t>a,</w:t>
      </w:r>
    </w:p>
    <w:p w:rsidR="00197217" w:rsidRPr="00317B92" w:rsidRDefault="00197217" w:rsidP="00197217">
      <w:pPr>
        <w:pStyle w:val="Akapitzlist"/>
        <w:numPr>
          <w:ilvl w:val="0"/>
          <w:numId w:val="1"/>
        </w:numPr>
        <w:spacing w:after="0"/>
        <w:jc w:val="both"/>
        <w:rPr>
          <w:bCs/>
          <w:i/>
          <w:sz w:val="18"/>
          <w:szCs w:val="18"/>
        </w:rPr>
      </w:pPr>
      <w:r w:rsidRPr="00317B92">
        <w:rPr>
          <w:bCs/>
          <w:i/>
          <w:sz w:val="18"/>
          <w:szCs w:val="18"/>
        </w:rPr>
        <w:t>generacja –</w:t>
      </w:r>
      <w:r w:rsidR="00B364C2" w:rsidRPr="00317B92">
        <w:rPr>
          <w:bCs/>
          <w:i/>
          <w:sz w:val="18"/>
          <w:szCs w:val="18"/>
        </w:rPr>
        <w:t xml:space="preserve"> siódm</w:t>
      </w:r>
      <w:r w:rsidRPr="00317B92">
        <w:rPr>
          <w:bCs/>
          <w:i/>
          <w:sz w:val="18"/>
          <w:szCs w:val="18"/>
        </w:rPr>
        <w:t xml:space="preserve">a </w:t>
      </w:r>
      <w:r w:rsidR="00B364C2" w:rsidRPr="00317B92">
        <w:rPr>
          <w:bCs/>
          <w:i/>
          <w:sz w:val="18"/>
          <w:szCs w:val="18"/>
        </w:rPr>
        <w:t>lub wyższ</w:t>
      </w:r>
      <w:r w:rsidRPr="00317B92">
        <w:rPr>
          <w:bCs/>
          <w:i/>
          <w:sz w:val="18"/>
          <w:szCs w:val="18"/>
        </w:rPr>
        <w:t>a</w:t>
      </w:r>
      <w:r w:rsidR="00B364C2" w:rsidRPr="00317B92">
        <w:rPr>
          <w:bCs/>
          <w:i/>
          <w:sz w:val="18"/>
          <w:szCs w:val="18"/>
        </w:rPr>
        <w:t xml:space="preserve">, </w:t>
      </w:r>
    </w:p>
    <w:p w:rsidR="00197217" w:rsidRPr="00317B92" w:rsidRDefault="00B364C2" w:rsidP="00197217">
      <w:pPr>
        <w:pStyle w:val="Akapitzlist"/>
        <w:numPr>
          <w:ilvl w:val="0"/>
          <w:numId w:val="1"/>
        </w:numPr>
        <w:spacing w:after="0"/>
        <w:jc w:val="both"/>
        <w:rPr>
          <w:bCs/>
          <w:i/>
          <w:sz w:val="18"/>
          <w:szCs w:val="18"/>
        </w:rPr>
      </w:pPr>
      <w:r w:rsidRPr="00317B92">
        <w:rPr>
          <w:bCs/>
          <w:i/>
          <w:sz w:val="18"/>
          <w:szCs w:val="18"/>
        </w:rPr>
        <w:t>taktowani</w:t>
      </w:r>
      <w:r w:rsidR="00197217" w:rsidRPr="00317B92">
        <w:rPr>
          <w:bCs/>
          <w:i/>
          <w:sz w:val="18"/>
          <w:szCs w:val="18"/>
        </w:rPr>
        <w:t>e</w:t>
      </w:r>
      <w:r w:rsidRPr="00317B92">
        <w:rPr>
          <w:bCs/>
          <w:i/>
          <w:sz w:val="18"/>
          <w:szCs w:val="18"/>
        </w:rPr>
        <w:t xml:space="preserve"> </w:t>
      </w:r>
      <w:r w:rsidR="00197217" w:rsidRPr="00317B92">
        <w:rPr>
          <w:bCs/>
          <w:i/>
          <w:sz w:val="18"/>
          <w:szCs w:val="18"/>
        </w:rPr>
        <w:t xml:space="preserve">- </w:t>
      </w:r>
      <w:r w:rsidRPr="00317B92">
        <w:rPr>
          <w:bCs/>
          <w:i/>
          <w:sz w:val="18"/>
          <w:szCs w:val="18"/>
        </w:rPr>
        <w:t xml:space="preserve">2,80 </w:t>
      </w:r>
      <w:proofErr w:type="spellStart"/>
      <w:r w:rsidRPr="00317B92">
        <w:rPr>
          <w:bCs/>
          <w:i/>
          <w:sz w:val="18"/>
          <w:szCs w:val="18"/>
        </w:rPr>
        <w:t>Ghz</w:t>
      </w:r>
      <w:proofErr w:type="spellEnd"/>
      <w:r w:rsidRPr="00317B92">
        <w:rPr>
          <w:bCs/>
          <w:i/>
          <w:sz w:val="18"/>
          <w:szCs w:val="18"/>
        </w:rPr>
        <w:t xml:space="preserve"> lub wyższ</w:t>
      </w:r>
      <w:r w:rsidR="00197217" w:rsidRPr="00317B92">
        <w:rPr>
          <w:bCs/>
          <w:i/>
          <w:sz w:val="18"/>
          <w:szCs w:val="18"/>
        </w:rPr>
        <w:t>e.</w:t>
      </w:r>
    </w:p>
    <w:p w:rsidR="00197217" w:rsidRPr="00317B92" w:rsidRDefault="00197217" w:rsidP="00B364C2">
      <w:pPr>
        <w:jc w:val="both"/>
        <w:rPr>
          <w:bCs/>
          <w:i/>
          <w:sz w:val="18"/>
          <w:szCs w:val="18"/>
        </w:rPr>
      </w:pPr>
      <w:r w:rsidRPr="00317B92">
        <w:rPr>
          <w:bCs/>
          <w:i/>
          <w:sz w:val="18"/>
          <w:szCs w:val="18"/>
        </w:rPr>
        <w:t>Nie dopuszcza się procesorów serii niższych np. Intel Core i4, Intel Core i3, ani procesorów Intel Core i5 niższych generacji lecz o wyższym taktowaniu.</w:t>
      </w:r>
    </w:p>
    <w:p w:rsidR="002F3A17" w:rsidRDefault="002F3A17" w:rsidP="002F3A17">
      <w:pPr>
        <w:spacing w:after="0"/>
      </w:pPr>
      <w:r>
        <w:t xml:space="preserve">     b) </w:t>
      </w:r>
      <w:r w:rsidR="006A4305">
        <w:t xml:space="preserve">pamięć </w:t>
      </w:r>
      <w:r>
        <w:t xml:space="preserve">RAM - 16 GB, DDR 4, </w:t>
      </w:r>
      <w:r w:rsidR="00B25E9A">
        <w:t>2.4 GB/s</w:t>
      </w:r>
    </w:p>
    <w:p w:rsidR="00317B92" w:rsidRPr="00317B92" w:rsidRDefault="00317B92" w:rsidP="002F3A17">
      <w:pPr>
        <w:spacing w:after="0"/>
        <w:rPr>
          <w:i/>
          <w:sz w:val="18"/>
          <w:szCs w:val="18"/>
        </w:rPr>
      </w:pPr>
      <w:r w:rsidRPr="00317B92">
        <w:rPr>
          <w:i/>
          <w:sz w:val="18"/>
          <w:szCs w:val="18"/>
        </w:rPr>
        <w:t>Uwaga. Zasada spełnienia wymagań minimalnych podobna jak w przypadku procesora.</w:t>
      </w:r>
    </w:p>
    <w:p w:rsidR="00317B92" w:rsidRPr="00317B92" w:rsidRDefault="00317B92" w:rsidP="002F3A17">
      <w:pPr>
        <w:spacing w:after="0"/>
        <w:rPr>
          <w:sz w:val="18"/>
          <w:szCs w:val="18"/>
        </w:rPr>
      </w:pPr>
    </w:p>
    <w:p w:rsidR="002F3A17" w:rsidRDefault="002F3A17" w:rsidP="002F3A17">
      <w:pPr>
        <w:spacing w:after="0"/>
      </w:pPr>
      <w:r>
        <w:t xml:space="preserve">     c) </w:t>
      </w:r>
      <w:r w:rsidR="006A4305">
        <w:t>d</w:t>
      </w:r>
      <w:r>
        <w:t>ysk SSD, 120 GB, SATA III</w:t>
      </w:r>
    </w:p>
    <w:p w:rsidR="002F3A17" w:rsidRDefault="002F3A17" w:rsidP="002F3A17">
      <w:pPr>
        <w:spacing w:after="0"/>
      </w:pPr>
      <w:r>
        <w:t xml:space="preserve">     d) </w:t>
      </w:r>
      <w:r w:rsidR="006A4305">
        <w:t>n</w:t>
      </w:r>
      <w:r>
        <w:t xml:space="preserve">apęd CD/DVD RW - </w:t>
      </w:r>
      <w:r w:rsidR="00EC5128">
        <w:t>tak</w:t>
      </w:r>
      <w:r>
        <w:t>.</w:t>
      </w:r>
    </w:p>
    <w:p w:rsidR="002F3A17" w:rsidRDefault="002F3A17" w:rsidP="002F3A17">
      <w:pPr>
        <w:spacing w:after="0"/>
      </w:pPr>
      <w:r>
        <w:t xml:space="preserve">     e) </w:t>
      </w:r>
      <w:r w:rsidR="006A4305">
        <w:t>w</w:t>
      </w:r>
      <w:r>
        <w:t>yjścia Video: D-</w:t>
      </w:r>
      <w:proofErr w:type="spellStart"/>
      <w:r>
        <w:t>Sub</w:t>
      </w:r>
      <w:proofErr w:type="spellEnd"/>
      <w:r>
        <w:t xml:space="preserve"> (VGA) x1, </w:t>
      </w:r>
      <w:proofErr w:type="spellStart"/>
      <w:r>
        <w:t>DisplayPort</w:t>
      </w:r>
      <w:proofErr w:type="spellEnd"/>
      <w:r>
        <w:t xml:space="preserve"> x1, HDMI x1</w:t>
      </w:r>
    </w:p>
    <w:p w:rsidR="002F3A17" w:rsidRDefault="002F3A17" w:rsidP="002F3A17">
      <w:pPr>
        <w:spacing w:after="0"/>
      </w:pPr>
      <w:r>
        <w:t xml:space="preserve">     f) </w:t>
      </w:r>
      <w:r w:rsidR="006A4305">
        <w:t>z</w:t>
      </w:r>
      <w:r>
        <w:t>łącza pozostałe - Port szeregowy (COM) x1, Zasilania (AC) x1</w:t>
      </w:r>
    </w:p>
    <w:p w:rsidR="002F3A17" w:rsidRDefault="002F3A17" w:rsidP="002F3A17">
      <w:pPr>
        <w:spacing w:after="0"/>
      </w:pPr>
      <w:r>
        <w:t xml:space="preserve">     g) </w:t>
      </w:r>
      <w:r w:rsidR="006A4305">
        <w:t>i</w:t>
      </w:r>
      <w:r>
        <w:t xml:space="preserve">lość gniazd SATA - 2 szt. </w:t>
      </w:r>
    </w:p>
    <w:p w:rsidR="002F3A17" w:rsidRDefault="002F3A17" w:rsidP="002F3A17">
      <w:pPr>
        <w:spacing w:after="0"/>
      </w:pPr>
      <w:r>
        <w:t xml:space="preserve">     h) </w:t>
      </w:r>
      <w:r w:rsidR="006A4305">
        <w:t>i</w:t>
      </w:r>
      <w:r>
        <w:t xml:space="preserve">lość gniazd pamięci RAM na płycie głównej </w:t>
      </w:r>
      <w:r w:rsidR="00511406">
        <w:t xml:space="preserve">- </w:t>
      </w:r>
      <w:r>
        <w:t>ogółem 2</w:t>
      </w:r>
      <w:r w:rsidR="00511406">
        <w:t xml:space="preserve"> szt.</w:t>
      </w:r>
      <w:r>
        <w:t>, w tym wolne 1</w:t>
      </w:r>
      <w:r w:rsidR="00511406">
        <w:t xml:space="preserve"> szt.</w:t>
      </w:r>
    </w:p>
    <w:p w:rsidR="002F3A17" w:rsidRDefault="002F3A17" w:rsidP="002F3A17">
      <w:pPr>
        <w:spacing w:after="0"/>
      </w:pPr>
      <w:r>
        <w:lastRenderedPageBreak/>
        <w:t xml:space="preserve">     </w:t>
      </w:r>
      <w:r w:rsidR="0012663D">
        <w:t>i</w:t>
      </w:r>
      <w:r>
        <w:t xml:space="preserve">) </w:t>
      </w:r>
      <w:r w:rsidR="006A4305">
        <w:t>l</w:t>
      </w:r>
      <w:r>
        <w:t xml:space="preserve">iczba portów USB - </w:t>
      </w:r>
      <w:r w:rsidR="00827B82">
        <w:t>6</w:t>
      </w:r>
      <w:r>
        <w:t xml:space="preserve"> szt.</w:t>
      </w:r>
    </w:p>
    <w:p w:rsidR="002F3A17" w:rsidRDefault="002F3A17" w:rsidP="002F3A17">
      <w:pPr>
        <w:spacing w:after="0"/>
      </w:pPr>
      <w:r>
        <w:t xml:space="preserve">     </w:t>
      </w:r>
      <w:r w:rsidR="0012663D">
        <w:t>j</w:t>
      </w:r>
      <w:r>
        <w:t xml:space="preserve">) </w:t>
      </w:r>
      <w:r w:rsidR="006A4305">
        <w:t>k</w:t>
      </w:r>
      <w:r>
        <w:t>arta sieciowa przewodowa - 10/100/1000</w:t>
      </w:r>
    </w:p>
    <w:p w:rsidR="002F3A17" w:rsidRDefault="002F3A17" w:rsidP="002F3A17">
      <w:pPr>
        <w:spacing w:after="0"/>
      </w:pPr>
      <w:r>
        <w:t xml:space="preserve">     </w:t>
      </w:r>
      <w:r w:rsidR="0012663D">
        <w:t>k</w:t>
      </w:r>
      <w:r>
        <w:t xml:space="preserve">) </w:t>
      </w:r>
      <w:r w:rsidR="006A4305">
        <w:t>s</w:t>
      </w:r>
      <w:r>
        <w:t>ystem operacyjny - Windows 1</w:t>
      </w:r>
      <w:r w:rsidR="00F24B8A">
        <w:t>0</w:t>
      </w:r>
      <w:r>
        <w:t xml:space="preserve"> Pro 64-bit, PL</w:t>
      </w:r>
    </w:p>
    <w:p w:rsidR="002F3A17" w:rsidRDefault="002F3A17" w:rsidP="002F3A17">
      <w:pPr>
        <w:spacing w:after="0"/>
      </w:pPr>
      <w:r>
        <w:t xml:space="preserve">     </w:t>
      </w:r>
      <w:r w:rsidR="0012663D">
        <w:t>l</w:t>
      </w:r>
      <w:r>
        <w:t xml:space="preserve">) </w:t>
      </w:r>
      <w:r w:rsidR="006A4305">
        <w:t>o</w:t>
      </w:r>
      <w:r>
        <w:t xml:space="preserve">budowa - Small For </w:t>
      </w:r>
      <w:proofErr w:type="spellStart"/>
      <w:r>
        <w:t>Factor</w:t>
      </w:r>
      <w:proofErr w:type="spellEnd"/>
      <w:r>
        <w:t>, kolor czarny</w:t>
      </w:r>
      <w:r w:rsidR="0042453C">
        <w:t xml:space="preserve"> – z możliwością ustawienia w pionie i poziomie</w:t>
      </w:r>
    </w:p>
    <w:p w:rsidR="002F3A17" w:rsidRDefault="002F3A17" w:rsidP="002F3A17">
      <w:pPr>
        <w:spacing w:after="0"/>
      </w:pPr>
      <w:r>
        <w:t xml:space="preserve">     </w:t>
      </w:r>
      <w:r w:rsidR="0012663D">
        <w:t>m</w:t>
      </w:r>
      <w:r>
        <w:t xml:space="preserve">) </w:t>
      </w:r>
      <w:r w:rsidR="006A4305">
        <w:t>z</w:t>
      </w:r>
      <w:r>
        <w:t>asilacz 150 W</w:t>
      </w:r>
    </w:p>
    <w:p w:rsidR="002F3A17" w:rsidRDefault="002F3A17" w:rsidP="002F3A17">
      <w:pPr>
        <w:spacing w:after="0"/>
      </w:pPr>
      <w:r>
        <w:t xml:space="preserve">     </w:t>
      </w:r>
      <w:r w:rsidR="0012663D">
        <w:t>n</w:t>
      </w:r>
      <w:r>
        <w:t xml:space="preserve">) </w:t>
      </w:r>
      <w:r w:rsidR="006A4305">
        <w:t>w</w:t>
      </w:r>
      <w:r>
        <w:t>yposażenie - klawiatura, mysz, przewód zasilający</w:t>
      </w:r>
    </w:p>
    <w:p w:rsidR="002F3A17" w:rsidRDefault="002F3A17" w:rsidP="002F3A17">
      <w:pPr>
        <w:spacing w:after="0"/>
      </w:pPr>
      <w:r>
        <w:t xml:space="preserve">     </w:t>
      </w:r>
      <w:r w:rsidR="0012663D">
        <w:t>o</w:t>
      </w:r>
      <w:r>
        <w:t xml:space="preserve">) </w:t>
      </w:r>
      <w:r w:rsidR="006A4305">
        <w:t>g</w:t>
      </w:r>
      <w:r>
        <w:t>warancja - 36 miesięcy (on-</w:t>
      </w:r>
      <w:proofErr w:type="spellStart"/>
      <w:r>
        <w:t>site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>).</w:t>
      </w:r>
    </w:p>
    <w:p w:rsidR="002F3A17" w:rsidRDefault="002F3A17" w:rsidP="002F3A17">
      <w:pPr>
        <w:spacing w:after="0"/>
      </w:pPr>
    </w:p>
    <w:p w:rsidR="002F3A17" w:rsidRDefault="002F3A17" w:rsidP="002F3A17">
      <w:pPr>
        <w:spacing w:after="0"/>
      </w:pPr>
    </w:p>
    <w:p w:rsidR="00121EE6" w:rsidRDefault="00121EE6" w:rsidP="002F3A17">
      <w:pPr>
        <w:spacing w:after="0"/>
      </w:pPr>
      <w:r>
        <w:t xml:space="preserve">3. </w:t>
      </w:r>
      <w:r w:rsidR="00931223">
        <w:t>P</w:t>
      </w:r>
      <w:r w:rsidR="002F3A17">
        <w:t>łatnoś</w:t>
      </w:r>
      <w:r w:rsidR="00931223">
        <w:t xml:space="preserve">ć na podstawie </w:t>
      </w:r>
      <w:r w:rsidR="002F3A17">
        <w:t>faktur</w:t>
      </w:r>
      <w:r w:rsidR="00931223">
        <w:t>y</w:t>
      </w:r>
      <w:r w:rsidR="002F3A17">
        <w:t xml:space="preserve"> VAT, przelewem w terminie 21 dni od dnia przyjęcia dostawy przez Zamawiającego.</w:t>
      </w:r>
    </w:p>
    <w:p w:rsidR="002F3A17" w:rsidRDefault="002F3A17" w:rsidP="002F3A17">
      <w:pPr>
        <w:spacing w:after="0"/>
      </w:pPr>
    </w:p>
    <w:p w:rsidR="004518F8" w:rsidRDefault="00121EE6" w:rsidP="002F3A17">
      <w:pPr>
        <w:spacing w:after="0"/>
      </w:pPr>
      <w:r>
        <w:t xml:space="preserve">4. </w:t>
      </w:r>
      <w:r w:rsidR="002F3A17">
        <w:t>Termin dostawy –</w:t>
      </w:r>
      <w:r w:rsidR="00931223">
        <w:t xml:space="preserve"> 3 dni robocz</w:t>
      </w:r>
      <w:r w:rsidR="00C066C5">
        <w:t>e</w:t>
      </w:r>
      <w:r w:rsidR="00931223">
        <w:t xml:space="preserve"> od dnia złożenia przez Zamawiającego </w:t>
      </w:r>
      <w:r w:rsidR="000C00B1">
        <w:t>zamówienia</w:t>
      </w:r>
      <w:r w:rsidR="00931223">
        <w:t xml:space="preserve"> na podstawie przyjętej oferty.</w:t>
      </w:r>
      <w:r w:rsidR="004518F8">
        <w:t xml:space="preserve"> </w:t>
      </w:r>
    </w:p>
    <w:p w:rsidR="004518F8" w:rsidRDefault="004518F8" w:rsidP="002F3A17">
      <w:pPr>
        <w:spacing w:after="0"/>
      </w:pPr>
    </w:p>
    <w:p w:rsidR="004518F8" w:rsidRDefault="004518F8" w:rsidP="002F3A17">
      <w:pPr>
        <w:spacing w:after="0"/>
      </w:pPr>
      <w:r>
        <w:t xml:space="preserve">5. Dostawa sprzętu komputerowego – przez Sprzedającego i na koszt Sprzedającego. </w:t>
      </w:r>
    </w:p>
    <w:p w:rsidR="004518F8" w:rsidRDefault="004518F8" w:rsidP="002F3A17">
      <w:pPr>
        <w:spacing w:after="0"/>
      </w:pPr>
    </w:p>
    <w:p w:rsidR="002F3A17" w:rsidRDefault="004518F8" w:rsidP="002F3A17">
      <w:pPr>
        <w:spacing w:after="0"/>
      </w:pPr>
      <w:r>
        <w:t>6. Miejsce dostawy – na adres Zamawiającego.</w:t>
      </w:r>
    </w:p>
    <w:p w:rsidR="00C066C5" w:rsidRDefault="00C066C5" w:rsidP="002F3A17">
      <w:pPr>
        <w:spacing w:after="0"/>
      </w:pPr>
    </w:p>
    <w:p w:rsidR="00C066C5" w:rsidRDefault="004518F8" w:rsidP="002F3A17">
      <w:pPr>
        <w:spacing w:after="0"/>
      </w:pPr>
      <w:r>
        <w:t>7</w:t>
      </w:r>
      <w:r w:rsidR="00121EE6">
        <w:t xml:space="preserve">. </w:t>
      </w:r>
      <w:r w:rsidR="00C066C5">
        <w:t>Gwarancja – należy potwierdzić pisemnie gwarancję dla monitora i jednostki centralnej</w:t>
      </w:r>
      <w:r>
        <w:t xml:space="preserve"> (załącznik)</w:t>
      </w:r>
      <w:r w:rsidR="00C066C5">
        <w:t>.</w:t>
      </w:r>
    </w:p>
    <w:p w:rsidR="00D6774C" w:rsidRDefault="004518F8" w:rsidP="005C14D4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21EE6" w:rsidRPr="004518F8">
        <w:rPr>
          <w:rFonts w:asciiTheme="minorHAnsi" w:hAnsiTheme="minorHAnsi" w:cstheme="minorHAnsi"/>
          <w:sz w:val="22"/>
          <w:szCs w:val="22"/>
        </w:rPr>
        <w:t xml:space="preserve">. </w:t>
      </w:r>
      <w:r w:rsidR="005C14D4" w:rsidRPr="004518F8">
        <w:rPr>
          <w:rFonts w:asciiTheme="minorHAnsi" w:hAnsiTheme="minorHAnsi" w:cstheme="minorHAnsi"/>
          <w:sz w:val="22"/>
          <w:szCs w:val="22"/>
        </w:rPr>
        <w:t>Zastrzegamy, że postępowanie może zakończyć się brakiem wyboru oferty w przypadku przekroczenia środków</w:t>
      </w:r>
      <w:r w:rsidR="00C066C5" w:rsidRPr="004518F8">
        <w:rPr>
          <w:rFonts w:asciiTheme="minorHAnsi" w:hAnsiTheme="minorHAnsi" w:cstheme="minorHAnsi"/>
          <w:sz w:val="22"/>
          <w:szCs w:val="22"/>
        </w:rPr>
        <w:t xml:space="preserve"> finansowych  zaplanowanych na realizację zamówienia</w:t>
      </w:r>
      <w:r w:rsidR="005C14D4" w:rsidRPr="004518F8">
        <w:rPr>
          <w:rFonts w:asciiTheme="minorHAnsi" w:hAnsiTheme="minorHAnsi" w:cstheme="minorHAnsi"/>
          <w:sz w:val="22"/>
          <w:szCs w:val="22"/>
        </w:rPr>
        <w:t>.</w:t>
      </w:r>
      <w:r w:rsidR="00D677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14D4" w:rsidRPr="004518F8" w:rsidRDefault="00D6774C" w:rsidP="005C14D4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Nie dopuszcza się składania ofert częściowych.  </w:t>
      </w:r>
      <w:bookmarkStart w:id="0" w:name="_GoBack"/>
      <w:bookmarkEnd w:id="0"/>
    </w:p>
    <w:p w:rsidR="002F3A17" w:rsidRPr="004518F8" w:rsidRDefault="004518F8" w:rsidP="00317B92">
      <w:pPr>
        <w:spacing w:after="0"/>
      </w:pPr>
      <w:r>
        <w:t>9</w:t>
      </w:r>
      <w:r w:rsidR="00121EE6" w:rsidRPr="004518F8">
        <w:t xml:space="preserve">. </w:t>
      </w:r>
      <w:r w:rsidR="008D0156" w:rsidRPr="004518F8">
        <w:t>Osoba do kontaktu - Marek Krakowski tel. 32 47-514-95</w:t>
      </w:r>
      <w:r w:rsidR="00121EE6" w:rsidRPr="004518F8">
        <w:t>, mkrakowski@jzk.jastrzebie.p</w:t>
      </w:r>
      <w:r w:rsidR="00317B92" w:rsidRPr="004518F8">
        <w:t>l</w:t>
      </w:r>
      <w:r w:rsidR="002F3A17" w:rsidRPr="004518F8">
        <w:rPr>
          <w:rFonts w:cstheme="minorHAnsi"/>
        </w:rPr>
        <w:br w:type="page"/>
      </w:r>
    </w:p>
    <w:p w:rsidR="00A77F2D" w:rsidRDefault="00A77F2D" w:rsidP="00A77F2D">
      <w:r>
        <w:lastRenderedPageBreak/>
        <w:t>Jastrzębie-Zdrój - Miasto na prawach powiatu, al. Piłsudskiego 60, 44-335 Jastrzębie-Zdrój</w:t>
      </w:r>
    </w:p>
    <w:p w:rsidR="00A77F2D" w:rsidRDefault="00A77F2D" w:rsidP="00A77F2D"/>
    <w:p w:rsidR="00A77F2D" w:rsidRDefault="00A77F2D"/>
    <w:sectPr w:rsidR="00A7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4A2"/>
    <w:multiLevelType w:val="hybridMultilevel"/>
    <w:tmpl w:val="86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2D"/>
    <w:rsid w:val="000C00B1"/>
    <w:rsid w:val="00121EE6"/>
    <w:rsid w:val="0012663D"/>
    <w:rsid w:val="00197217"/>
    <w:rsid w:val="00297890"/>
    <w:rsid w:val="002F3A17"/>
    <w:rsid w:val="00317B92"/>
    <w:rsid w:val="003D152B"/>
    <w:rsid w:val="0042453C"/>
    <w:rsid w:val="004518F8"/>
    <w:rsid w:val="00511406"/>
    <w:rsid w:val="00524D23"/>
    <w:rsid w:val="005C14D4"/>
    <w:rsid w:val="006A4305"/>
    <w:rsid w:val="00742E18"/>
    <w:rsid w:val="007717B6"/>
    <w:rsid w:val="00791BCF"/>
    <w:rsid w:val="007E207C"/>
    <w:rsid w:val="00827B82"/>
    <w:rsid w:val="00860916"/>
    <w:rsid w:val="00862F83"/>
    <w:rsid w:val="008D0156"/>
    <w:rsid w:val="00931223"/>
    <w:rsid w:val="00A77F2D"/>
    <w:rsid w:val="00B25E9A"/>
    <w:rsid w:val="00B364C2"/>
    <w:rsid w:val="00C066C5"/>
    <w:rsid w:val="00CA43D0"/>
    <w:rsid w:val="00D569A9"/>
    <w:rsid w:val="00D6774C"/>
    <w:rsid w:val="00EC5128"/>
    <w:rsid w:val="00F24B8A"/>
    <w:rsid w:val="00F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5E9F"/>
  <w15:chartTrackingRefBased/>
  <w15:docId w15:val="{DCB957C2-77A6-468C-B4AD-4421E9E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cp:keywords/>
  <dc:description/>
  <cp:lastModifiedBy>MK MK</cp:lastModifiedBy>
  <cp:revision>15</cp:revision>
  <dcterms:created xsi:type="dcterms:W3CDTF">2019-02-01T11:32:00Z</dcterms:created>
  <dcterms:modified xsi:type="dcterms:W3CDTF">2019-02-07T11:20:00Z</dcterms:modified>
</cp:coreProperties>
</file>