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7222E1">
      <w:pPr>
        <w:widowControl w:val="0"/>
        <w:suppressAutoHyphens/>
        <w:spacing w:after="60" w:line="240" w:lineRule="auto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3C01AE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3C01AE">
      <w:pPr>
        <w:spacing w:after="0" w:line="240" w:lineRule="auto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>Prawo zamówień publicznych (dalej jako ustawa Pzp)</w:t>
      </w:r>
    </w:p>
    <w:p w14:paraId="01F297F3" w14:textId="77777777" w:rsidR="00971059" w:rsidRDefault="00971059" w:rsidP="003C01AE">
      <w:pPr>
        <w:spacing w:after="0" w:line="240" w:lineRule="auto"/>
        <w:jc w:val="center"/>
        <w:rPr>
          <w:rFonts w:cs="Calibri"/>
          <w:bCs/>
        </w:rPr>
      </w:pPr>
    </w:p>
    <w:p w14:paraId="52BBEB7D" w14:textId="77777777" w:rsidR="00F57DAF" w:rsidRDefault="00F57DAF" w:rsidP="003C01AE">
      <w:pPr>
        <w:spacing w:after="0" w:line="240" w:lineRule="auto"/>
        <w:jc w:val="center"/>
        <w:rPr>
          <w:rFonts w:cs="Calibri"/>
          <w:bCs/>
        </w:rPr>
      </w:pPr>
    </w:p>
    <w:p w14:paraId="0E460CAE" w14:textId="77777777" w:rsidR="00F57DAF" w:rsidRDefault="00F57DAF" w:rsidP="00F57DAF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971059">
      <w:pPr>
        <w:spacing w:after="0" w:line="240" w:lineRule="auto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7222E1">
      <w:pPr>
        <w:tabs>
          <w:tab w:val="left" w:pos="9214"/>
        </w:tabs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7222E1">
      <w:pPr>
        <w:tabs>
          <w:tab w:val="left" w:pos="9214"/>
        </w:tabs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3534F">
      <w:pPr>
        <w:tabs>
          <w:tab w:val="left" w:pos="9214"/>
        </w:tabs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0F6B6265" w:rsidR="00A3534F" w:rsidRDefault="00A3534F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5AA6800" w14:textId="77777777" w:rsidR="001473E9" w:rsidRPr="0056447E" w:rsidRDefault="001473E9" w:rsidP="007222E1">
      <w:pPr>
        <w:spacing w:after="0" w:line="240" w:lineRule="auto"/>
        <w:jc w:val="center"/>
        <w:rPr>
          <w:rFonts w:eastAsia="Times New Roman" w:cs="Calibri"/>
          <w:i/>
          <w:sz w:val="20"/>
          <w:szCs w:val="20"/>
          <w:lang w:eastAsia="pl-PL"/>
        </w:rPr>
      </w:pPr>
    </w:p>
    <w:p w14:paraId="6E9B6239" w14:textId="1DFA2555" w:rsidR="001473E9" w:rsidRPr="001473E9" w:rsidRDefault="00A3534F" w:rsidP="001473E9">
      <w:pPr>
        <w:pStyle w:val="pkt"/>
        <w:autoSpaceDE w:val="0"/>
        <w:autoSpaceDN w:val="0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473E9">
        <w:rPr>
          <w:rFonts w:asciiTheme="minorHAnsi" w:hAnsiTheme="minorHAnsi" w:cstheme="minorHAnsi"/>
          <w:sz w:val="22"/>
          <w:szCs w:val="22"/>
        </w:rPr>
        <w:t>na potrzeby realizacji zamówienia p</w:t>
      </w:r>
      <w:r w:rsidR="007222E1" w:rsidRPr="001473E9">
        <w:rPr>
          <w:rFonts w:asciiTheme="minorHAnsi" w:hAnsiTheme="minorHAnsi" w:cstheme="minorHAnsi"/>
          <w:sz w:val="22"/>
          <w:szCs w:val="22"/>
        </w:rPr>
        <w:t>n.</w:t>
      </w:r>
      <w:r w:rsidRPr="001473E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8924910"/>
      <w:r w:rsidR="001473E9" w:rsidRPr="001473E9">
        <w:rPr>
          <w:rFonts w:asciiTheme="minorHAnsi" w:hAnsiTheme="minorHAnsi" w:cstheme="minorHAnsi"/>
          <w:b/>
          <w:sz w:val="22"/>
          <w:szCs w:val="22"/>
        </w:rPr>
        <w:t>„</w:t>
      </w:r>
      <w:r w:rsidR="0067318C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E87F7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 xml:space="preserve">– część </w:t>
      </w:r>
      <w:r w:rsidR="00E87F7D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D47B79">
        <w:rPr>
          <w:rFonts w:ascii="Calibri" w:hAnsi="Calibri" w:cs="Calibri"/>
          <w:b/>
          <w:bCs/>
          <w:color w:val="000000"/>
          <w:sz w:val="22"/>
          <w:szCs w:val="22"/>
        </w:rPr>
        <w:t xml:space="preserve">V 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CB2774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 xml:space="preserve"> zada</w:t>
      </w:r>
      <w:r w:rsidR="00CB2774">
        <w:rPr>
          <w:rFonts w:ascii="Calibri" w:hAnsi="Calibri" w:cs="Calibri"/>
          <w:b/>
          <w:bCs/>
          <w:color w:val="000000"/>
          <w:sz w:val="22"/>
          <w:szCs w:val="22"/>
        </w:rPr>
        <w:t>nia</w:t>
      </w:r>
      <w:r w:rsidR="00417206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C1265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473E9" w:rsidRPr="001473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4A3772" w14:textId="5A141AF1" w:rsidR="00FD649F" w:rsidRPr="007C7C10" w:rsidRDefault="00FD649F" w:rsidP="00FD649F">
      <w:pPr>
        <w:pStyle w:val="Akapitzlist"/>
        <w:spacing w:after="60"/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4314EDD3" w14:textId="77777777" w:rsidR="003C01AE" w:rsidRDefault="003C01AE" w:rsidP="007222E1">
      <w:pPr>
        <w:spacing w:after="0" w:line="240" w:lineRule="auto"/>
        <w:rPr>
          <w:rFonts w:eastAsia="Times New Roman" w:cs="Calibri"/>
          <w:lang w:eastAsia="pl-PL"/>
        </w:rPr>
      </w:pPr>
    </w:p>
    <w:p w14:paraId="14F493AB" w14:textId="77777777" w:rsidR="00A3534F" w:rsidRPr="007222E1" w:rsidRDefault="00A3534F" w:rsidP="004E2344">
      <w:pPr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05D1BCB3" w14:textId="77777777" w:rsidR="00A3534F" w:rsidRPr="007222E1" w:rsidRDefault="00A3534F" w:rsidP="007222E1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5A40CDA2" w14:textId="4CA3060F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 w:rsidR="004E2344"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031D98F2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12E45" w14:textId="36ED5D68" w:rsidR="00A3534F" w:rsidRDefault="00390C72" w:rsidP="00CF1DB9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color w:val="000000" w:themeColor="text1"/>
        </w:rPr>
        <w:t>(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należy wpisać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osobę/y zdolną do wykonania zamówienia – jeśli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taki zakres będzie udostępniany</w:t>
      </w:r>
      <w:r w:rsidR="00FB0434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737A728F" w14:textId="77777777" w:rsidR="00CF1DB9" w:rsidRPr="00B40FE3" w:rsidRDefault="00CF1DB9" w:rsidP="00CF1DB9">
      <w:pPr>
        <w:spacing w:after="0" w:line="240" w:lineRule="auto"/>
        <w:ind w:left="720"/>
        <w:jc w:val="both"/>
        <w:rPr>
          <w:rFonts w:eastAsia="Times New Roman" w:cs="Calibri"/>
          <w:color w:val="000000" w:themeColor="text1"/>
          <w:lang w:eastAsia="pl-PL"/>
        </w:rPr>
      </w:pPr>
    </w:p>
    <w:p w14:paraId="73D8C2F0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5DBB7908" w14:textId="77777777" w:rsidR="00A3534F" w:rsidRPr="007222E1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F0DE1" w14:textId="6F4D2E2C" w:rsidR="00A3534F" w:rsidRPr="00B40FE3" w:rsidRDefault="00390C72" w:rsidP="00390C72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(należy wpisać, w jaki sposób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zasoby 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>podmiotu będ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ą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 wykorzystane podczas realizacji zamówienia, np. </w:t>
      </w:r>
      <w:r w:rsidR="00F5317D" w:rsidRPr="00FB0434">
        <w:rPr>
          <w:rFonts w:asciiTheme="minorHAnsi" w:hAnsiTheme="minorHAnsi" w:cstheme="minorHAnsi"/>
          <w:i/>
          <w:iCs/>
          <w:color w:val="000000" w:themeColor="text1"/>
        </w:rPr>
        <w:t>w formie podwykonawstwa</w:t>
      </w:r>
      <w:r w:rsidRPr="00FB0434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 xml:space="preserve">a także okres, w którym </w:t>
      </w:r>
      <w:r w:rsidR="00EC4CEE" w:rsidRPr="00B40FE3">
        <w:rPr>
          <w:rFonts w:asciiTheme="minorHAnsi" w:hAnsiTheme="minorHAnsi" w:cstheme="minorHAnsi"/>
          <w:i/>
          <w:iCs/>
          <w:color w:val="000000" w:themeColor="text1"/>
        </w:rPr>
        <w:t>będzie to realizowane, np. przez cały okres realizacji zamówienia</w:t>
      </w:r>
      <w:r w:rsidRPr="00B40FE3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0451BB5" w14:textId="77777777" w:rsidR="00390C72" w:rsidRPr="00390C72" w:rsidRDefault="00390C72" w:rsidP="00390C72">
      <w:pPr>
        <w:spacing w:after="0" w:line="240" w:lineRule="auto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4E64791B" w14:textId="77777777" w:rsidR="00A3534F" w:rsidRPr="007222E1" w:rsidRDefault="00A3534F" w:rsidP="00722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 w:rsidR="004E2344"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7F86F11F" w14:textId="77777777" w:rsidR="00A3534F" w:rsidRDefault="007222E1" w:rsidP="007222E1">
      <w:pPr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0DE90" w14:textId="615D1FD9" w:rsidR="007222E1" w:rsidRPr="00B40FE3" w:rsidRDefault="00EC4CEE" w:rsidP="00EC4CEE">
      <w:pPr>
        <w:spacing w:after="0" w:line="240" w:lineRule="auto"/>
        <w:ind w:left="709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B40FE3">
        <w:rPr>
          <w:rFonts w:asciiTheme="minorHAnsi" w:hAnsiTheme="minorHAnsi" w:cstheme="minorHAnsi"/>
          <w:i/>
          <w:iCs/>
          <w:color w:val="000000" w:themeColor="text1"/>
        </w:rPr>
        <w:t>(należy wpisać, co będzie realizował podmiot trzeci, jaki zakres zadań wykona)</w:t>
      </w:r>
    </w:p>
    <w:p w14:paraId="1381DA8A" w14:textId="77777777" w:rsidR="00EC4CEE" w:rsidRPr="007222E1" w:rsidRDefault="00EC4CEE" w:rsidP="00F52353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>godnie z art. 118 ustawy Pzp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4E2344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>Wykonawcą zgodnie z art. 120 ustawy Pzp.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sectPr w:rsidR="004E2344" w:rsidRPr="004E2344" w:rsidSect="00FD649F">
      <w:headerReference w:type="default" r:id="rId8"/>
      <w:footerReference w:type="first" r:id="rId9"/>
      <w:pgSz w:w="11906" w:h="16838"/>
      <w:pgMar w:top="1258" w:right="1418" w:bottom="1276" w:left="1418" w:header="227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3DEB" w14:textId="77777777" w:rsidR="00F21FF1" w:rsidRDefault="00F21FF1" w:rsidP="00A3534F">
      <w:pPr>
        <w:spacing w:after="0" w:line="240" w:lineRule="auto"/>
      </w:pPr>
      <w:r>
        <w:separator/>
      </w:r>
    </w:p>
  </w:endnote>
  <w:endnote w:type="continuationSeparator" w:id="0">
    <w:p w14:paraId="0FE23DAD" w14:textId="77777777" w:rsidR="00F21FF1" w:rsidRDefault="00F21FF1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2A" w14:textId="33B68A78" w:rsidR="00FD649F" w:rsidRDefault="00FD649F" w:rsidP="00FD649F">
    <w:pPr>
      <w:pStyle w:val="Stopka"/>
      <w:tabs>
        <w:tab w:val="clear" w:pos="4536"/>
        <w:tab w:val="clear" w:pos="9072"/>
        <w:tab w:val="left" w:pos="68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305F" w14:textId="77777777" w:rsidR="00F21FF1" w:rsidRDefault="00F21FF1" w:rsidP="00A3534F">
      <w:pPr>
        <w:spacing w:after="0" w:line="240" w:lineRule="auto"/>
      </w:pPr>
      <w:r>
        <w:separator/>
      </w:r>
    </w:p>
  </w:footnote>
  <w:footnote w:type="continuationSeparator" w:id="0">
    <w:p w14:paraId="4975038D" w14:textId="77777777" w:rsidR="00F21FF1" w:rsidRDefault="00F21FF1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A309" w14:textId="7CEAF8EE" w:rsidR="00FD649F" w:rsidRDefault="00FD649F" w:rsidP="00FD649F">
    <w:pPr>
      <w:pStyle w:val="Nagwek"/>
      <w:tabs>
        <w:tab w:val="clear" w:pos="4536"/>
        <w:tab w:val="clear" w:pos="9072"/>
        <w:tab w:val="left" w:pos="54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842905">
    <w:abstractNumId w:val="7"/>
  </w:num>
  <w:num w:numId="2" w16cid:durableId="587420688">
    <w:abstractNumId w:val="6"/>
  </w:num>
  <w:num w:numId="3" w16cid:durableId="555967507">
    <w:abstractNumId w:val="3"/>
  </w:num>
  <w:num w:numId="4" w16cid:durableId="1061371607">
    <w:abstractNumId w:val="4"/>
  </w:num>
  <w:num w:numId="5" w16cid:durableId="826019389">
    <w:abstractNumId w:val="5"/>
  </w:num>
  <w:num w:numId="6" w16cid:durableId="821657325">
    <w:abstractNumId w:val="2"/>
  </w:num>
  <w:num w:numId="7" w16cid:durableId="70203845">
    <w:abstractNumId w:val="8"/>
  </w:num>
  <w:num w:numId="8" w16cid:durableId="1456561107">
    <w:abstractNumId w:val="1"/>
  </w:num>
  <w:num w:numId="9" w16cid:durableId="186563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140A7"/>
    <w:rsid w:val="000308D9"/>
    <w:rsid w:val="00054B3A"/>
    <w:rsid w:val="000B4B54"/>
    <w:rsid w:val="000C3B26"/>
    <w:rsid w:val="000C56DE"/>
    <w:rsid w:val="000C6CA7"/>
    <w:rsid w:val="000E2411"/>
    <w:rsid w:val="000E5AF4"/>
    <w:rsid w:val="001419AA"/>
    <w:rsid w:val="001473E9"/>
    <w:rsid w:val="00165BAE"/>
    <w:rsid w:val="001866A4"/>
    <w:rsid w:val="001B0856"/>
    <w:rsid w:val="001D6976"/>
    <w:rsid w:val="0020783C"/>
    <w:rsid w:val="002175B4"/>
    <w:rsid w:val="00223701"/>
    <w:rsid w:val="00244D68"/>
    <w:rsid w:val="00267A7F"/>
    <w:rsid w:val="00272C47"/>
    <w:rsid w:val="002821AF"/>
    <w:rsid w:val="00284F34"/>
    <w:rsid w:val="00286BAD"/>
    <w:rsid w:val="002A18EE"/>
    <w:rsid w:val="002D7359"/>
    <w:rsid w:val="003238C9"/>
    <w:rsid w:val="00370B2B"/>
    <w:rsid w:val="003846FF"/>
    <w:rsid w:val="00390C72"/>
    <w:rsid w:val="00395BD1"/>
    <w:rsid w:val="003A525E"/>
    <w:rsid w:val="003C01AE"/>
    <w:rsid w:val="00417206"/>
    <w:rsid w:val="004405E2"/>
    <w:rsid w:val="00477ECA"/>
    <w:rsid w:val="00496B8A"/>
    <w:rsid w:val="004C055B"/>
    <w:rsid w:val="004C4858"/>
    <w:rsid w:val="004D3125"/>
    <w:rsid w:val="004D6233"/>
    <w:rsid w:val="004E2344"/>
    <w:rsid w:val="005042E9"/>
    <w:rsid w:val="00540FD3"/>
    <w:rsid w:val="0055361E"/>
    <w:rsid w:val="0056447E"/>
    <w:rsid w:val="00595F7C"/>
    <w:rsid w:val="005B2554"/>
    <w:rsid w:val="00651399"/>
    <w:rsid w:val="00654466"/>
    <w:rsid w:val="0067318C"/>
    <w:rsid w:val="006B566B"/>
    <w:rsid w:val="007222E1"/>
    <w:rsid w:val="00743082"/>
    <w:rsid w:val="00743A75"/>
    <w:rsid w:val="007913B5"/>
    <w:rsid w:val="007E5B01"/>
    <w:rsid w:val="0083791A"/>
    <w:rsid w:val="00872C1A"/>
    <w:rsid w:val="00905FB2"/>
    <w:rsid w:val="009367CB"/>
    <w:rsid w:val="00942862"/>
    <w:rsid w:val="009473E2"/>
    <w:rsid w:val="00971059"/>
    <w:rsid w:val="00971BA7"/>
    <w:rsid w:val="009A39A9"/>
    <w:rsid w:val="009D3E37"/>
    <w:rsid w:val="009D51B9"/>
    <w:rsid w:val="00A04427"/>
    <w:rsid w:val="00A177D8"/>
    <w:rsid w:val="00A3534F"/>
    <w:rsid w:val="00A54E94"/>
    <w:rsid w:val="00A66C00"/>
    <w:rsid w:val="00A71B17"/>
    <w:rsid w:val="00AA1E13"/>
    <w:rsid w:val="00AC07B3"/>
    <w:rsid w:val="00AD0B1C"/>
    <w:rsid w:val="00B14FBA"/>
    <w:rsid w:val="00B40FE3"/>
    <w:rsid w:val="00B52FE4"/>
    <w:rsid w:val="00B55EC3"/>
    <w:rsid w:val="00B77F71"/>
    <w:rsid w:val="00B862B4"/>
    <w:rsid w:val="00B941DA"/>
    <w:rsid w:val="00BA0F90"/>
    <w:rsid w:val="00BA26B8"/>
    <w:rsid w:val="00BB0BB2"/>
    <w:rsid w:val="00BB6895"/>
    <w:rsid w:val="00C03F21"/>
    <w:rsid w:val="00C12654"/>
    <w:rsid w:val="00C15087"/>
    <w:rsid w:val="00C520F8"/>
    <w:rsid w:val="00C65412"/>
    <w:rsid w:val="00C868C1"/>
    <w:rsid w:val="00CA5F7B"/>
    <w:rsid w:val="00CB2774"/>
    <w:rsid w:val="00CF1DB9"/>
    <w:rsid w:val="00D03641"/>
    <w:rsid w:val="00D13D2B"/>
    <w:rsid w:val="00D440B3"/>
    <w:rsid w:val="00D472E9"/>
    <w:rsid w:val="00D47B79"/>
    <w:rsid w:val="00D80CBD"/>
    <w:rsid w:val="00DA7966"/>
    <w:rsid w:val="00DA7A8F"/>
    <w:rsid w:val="00E619E8"/>
    <w:rsid w:val="00E62636"/>
    <w:rsid w:val="00E6434D"/>
    <w:rsid w:val="00E87F7D"/>
    <w:rsid w:val="00E909E5"/>
    <w:rsid w:val="00EC3ABE"/>
    <w:rsid w:val="00EC4CEE"/>
    <w:rsid w:val="00EC7A0F"/>
    <w:rsid w:val="00EF0348"/>
    <w:rsid w:val="00EF0728"/>
    <w:rsid w:val="00EF3B75"/>
    <w:rsid w:val="00EF53B6"/>
    <w:rsid w:val="00EF75DD"/>
    <w:rsid w:val="00F21FF1"/>
    <w:rsid w:val="00F3601D"/>
    <w:rsid w:val="00F44EF1"/>
    <w:rsid w:val="00F52353"/>
    <w:rsid w:val="00F5317D"/>
    <w:rsid w:val="00F57DAF"/>
    <w:rsid w:val="00F60506"/>
    <w:rsid w:val="00FA0F1C"/>
    <w:rsid w:val="00FB0434"/>
    <w:rsid w:val="00FD157B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aliases w:val="wypunktowanie,Asia 2  Akapit z listą,tekst normalny,1. Punkt głónu,L1,Numerowanie,List Paragraph,A_wyliczenie,K-P_odwolanie,Akapit z listą5,maz_wyliczenie,opis dzialania"/>
    <w:basedOn w:val="Normalny"/>
    <w:link w:val="AkapitzlistZnak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  <w:style w:type="character" w:customStyle="1" w:styleId="AkapitzlistZnak">
    <w:name w:val="Akapit z listą Znak"/>
    <w:aliases w:val="wypunktowanie Znak,Asia 2  Akapit z listą Znak,tekst normalny Znak,1. Punkt głónu Znak,L1 Znak,Numerowanie Znak,List Paragraph Znak,A_wyliczenie Znak,K-P_odwolanie Znak,Akapit z listą5 Znak,maz_wyliczenie Znak,opis dzialania Znak"/>
    <w:link w:val="Akapitzlist"/>
    <w:qFormat/>
    <w:locked/>
    <w:rsid w:val="00FD649F"/>
    <w:rPr>
      <w:sz w:val="22"/>
      <w:szCs w:val="22"/>
      <w:lang w:eastAsia="en-US"/>
    </w:rPr>
  </w:style>
  <w:style w:type="paragraph" w:customStyle="1" w:styleId="pkt">
    <w:name w:val="pkt"/>
    <w:basedOn w:val="Normalny"/>
    <w:rsid w:val="001473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40</cp:revision>
  <dcterms:created xsi:type="dcterms:W3CDTF">2021-07-21T06:07:00Z</dcterms:created>
  <dcterms:modified xsi:type="dcterms:W3CDTF">2023-05-12T12:36:00Z</dcterms:modified>
</cp:coreProperties>
</file>