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74" w:rsidRDefault="00204974" w:rsidP="002049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974">
        <w:rPr>
          <w:rFonts w:ascii="Times New Roman" w:hAnsi="Times New Roman" w:cs="Times New Roman"/>
          <w:b/>
          <w:bCs/>
          <w:sz w:val="24"/>
          <w:szCs w:val="24"/>
          <w:u w:val="single"/>
        </w:rPr>
        <w:t>SPECYFIKACJA</w:t>
      </w:r>
    </w:p>
    <w:p w:rsidR="00204974" w:rsidRDefault="00204974" w:rsidP="002049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15" w:rsidRPr="001141DE" w:rsidRDefault="00204974" w:rsidP="001141D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1DE">
        <w:rPr>
          <w:rFonts w:ascii="Times New Roman" w:hAnsi="Times New Roman" w:cs="Times New Roman"/>
          <w:b/>
          <w:bCs/>
          <w:sz w:val="24"/>
          <w:szCs w:val="24"/>
        </w:rPr>
        <w:t xml:space="preserve">CERTYFIKOWANE URZĄDZENIE DO WSTĘPNYCH BADAŃ NA OBECNOŚĆ </w:t>
      </w:r>
      <w:r w:rsidRPr="001141DE">
        <w:rPr>
          <w:rFonts w:ascii="Times New Roman" w:hAnsi="Times New Roman" w:cs="Times New Roman"/>
          <w:b/>
          <w:bCs/>
          <w:sz w:val="24"/>
          <w:szCs w:val="24"/>
        </w:rPr>
        <w:br/>
        <w:t>W ORGANIZMIE MIN. NW. NARKOTYKÓW:</w:t>
      </w:r>
    </w:p>
    <w:p w:rsidR="00573615" w:rsidRPr="00D904C6" w:rsidRDefault="00573615" w:rsidP="0020497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amfetaminy,</w:t>
      </w:r>
    </w:p>
    <w:p w:rsidR="004011E4" w:rsidRPr="00D904C6" w:rsidRDefault="004011E4" w:rsidP="0020497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4C6">
        <w:rPr>
          <w:rFonts w:ascii="Times New Roman" w:hAnsi="Times New Roman" w:cs="Times New Roman"/>
          <w:sz w:val="24"/>
          <w:szCs w:val="24"/>
        </w:rPr>
        <w:t>metamfetaminy</w:t>
      </w:r>
      <w:proofErr w:type="spellEnd"/>
      <w:r w:rsidRPr="00D904C6">
        <w:rPr>
          <w:rFonts w:ascii="Times New Roman" w:hAnsi="Times New Roman" w:cs="Times New Roman"/>
          <w:sz w:val="24"/>
          <w:szCs w:val="24"/>
        </w:rPr>
        <w:t>,</w:t>
      </w:r>
    </w:p>
    <w:p w:rsidR="00573615" w:rsidRPr="00D904C6" w:rsidRDefault="00573615" w:rsidP="0020497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kokainy,</w:t>
      </w:r>
    </w:p>
    <w:p w:rsidR="00573615" w:rsidRPr="00D904C6" w:rsidRDefault="00573615" w:rsidP="0020497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opiatów,</w:t>
      </w:r>
    </w:p>
    <w:p w:rsidR="004011E4" w:rsidRPr="00D904C6" w:rsidRDefault="004011E4" w:rsidP="0020497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4C6">
        <w:rPr>
          <w:rFonts w:ascii="Times New Roman" w:hAnsi="Times New Roman" w:cs="Times New Roman"/>
          <w:sz w:val="24"/>
          <w:szCs w:val="24"/>
        </w:rPr>
        <w:t>benzodiazepiny</w:t>
      </w:r>
      <w:proofErr w:type="spellEnd"/>
      <w:r w:rsidRPr="00D904C6">
        <w:rPr>
          <w:rFonts w:ascii="Times New Roman" w:hAnsi="Times New Roman" w:cs="Times New Roman"/>
          <w:sz w:val="24"/>
          <w:szCs w:val="24"/>
        </w:rPr>
        <w:t>,</w:t>
      </w:r>
    </w:p>
    <w:p w:rsidR="004011E4" w:rsidRPr="00204974" w:rsidRDefault="00573615" w:rsidP="00204974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marihuany.</w:t>
      </w:r>
    </w:p>
    <w:p w:rsidR="00204974" w:rsidRPr="00204974" w:rsidRDefault="00573615" w:rsidP="00204974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C6">
        <w:rPr>
          <w:rFonts w:ascii="Times New Roman" w:hAnsi="Times New Roman" w:cs="Times New Roman"/>
          <w:b/>
          <w:bCs/>
          <w:sz w:val="24"/>
          <w:szCs w:val="24"/>
        </w:rPr>
        <w:t>Badanie wykonywane na podstawie analizy z próbki śliny.</w:t>
      </w:r>
    </w:p>
    <w:p w:rsidR="00D904C6" w:rsidRPr="00204974" w:rsidRDefault="00573615" w:rsidP="00204974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C6">
        <w:rPr>
          <w:rFonts w:ascii="Times New Roman" w:hAnsi="Times New Roman" w:cs="Times New Roman"/>
          <w:b/>
          <w:bCs/>
          <w:sz w:val="24"/>
          <w:szCs w:val="24"/>
        </w:rPr>
        <w:t>Wynik badania do 15 min.</w:t>
      </w:r>
    </w:p>
    <w:p w:rsidR="00573615" w:rsidRDefault="004011E4" w:rsidP="0020497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Urządzenie </w:t>
      </w:r>
      <w:r w:rsidR="00D904C6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gotowe do </w:t>
      </w:r>
      <w:r w:rsidR="00CD3BFE">
        <w:rPr>
          <w:rFonts w:ascii="Times New Roman" w:hAnsi="Times New Roman" w:cs="Times New Roman"/>
          <w:b/>
          <w:bCs/>
          <w:sz w:val="24"/>
          <w:szCs w:val="24"/>
        </w:rPr>
        <w:t xml:space="preserve">natychmiastowego </w:t>
      </w:r>
      <w:r w:rsidR="00D904C6" w:rsidRPr="00D904C6">
        <w:rPr>
          <w:rFonts w:ascii="Times New Roman" w:hAnsi="Times New Roman" w:cs="Times New Roman"/>
          <w:b/>
          <w:bCs/>
          <w:sz w:val="24"/>
          <w:szCs w:val="24"/>
        </w:rPr>
        <w:t>użycia</w:t>
      </w:r>
      <w:r w:rsidR="00CD3B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04C6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posiadające </w:t>
      </w:r>
      <w:r w:rsidR="00573615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możliwość </w:t>
      </w:r>
      <w:r w:rsidR="00CD3BFE">
        <w:rPr>
          <w:rFonts w:ascii="Times New Roman" w:hAnsi="Times New Roman" w:cs="Times New Roman"/>
          <w:b/>
          <w:bCs/>
          <w:sz w:val="24"/>
          <w:szCs w:val="24"/>
        </w:rPr>
        <w:t xml:space="preserve">odczytu wyniku z ekranu oraz </w:t>
      </w:r>
      <w:r w:rsidR="00573615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zapisu </w:t>
      </w:r>
      <w:r w:rsidR="00CD3B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73615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 wydruku </w:t>
      </w:r>
      <w:r w:rsidR="00C117EF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(wbudowana drukarka) </w:t>
      </w:r>
      <w:r w:rsidR="00573615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danych </w:t>
      </w:r>
      <w:r w:rsidR="0020497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3615" w:rsidRPr="00D904C6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D3BFE">
        <w:rPr>
          <w:rFonts w:ascii="Times New Roman" w:hAnsi="Times New Roman" w:cs="Times New Roman"/>
          <w:b/>
          <w:bCs/>
          <w:sz w:val="24"/>
          <w:szCs w:val="24"/>
        </w:rPr>
        <w:t xml:space="preserve">przeprowadzonego </w:t>
      </w:r>
      <w:r w:rsidR="00573615" w:rsidRPr="00D904C6">
        <w:rPr>
          <w:rFonts w:ascii="Times New Roman" w:hAnsi="Times New Roman" w:cs="Times New Roman"/>
          <w:b/>
          <w:bCs/>
          <w:sz w:val="24"/>
          <w:szCs w:val="24"/>
        </w:rPr>
        <w:t>badania, zawierających:</w:t>
      </w:r>
    </w:p>
    <w:p w:rsidR="00204974" w:rsidRPr="00204974" w:rsidRDefault="00204974" w:rsidP="00204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73615" w:rsidRPr="00D904C6" w:rsidRDefault="00C117EF" w:rsidP="0020497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dane osoby badanej,</w:t>
      </w:r>
    </w:p>
    <w:p w:rsidR="00573615" w:rsidRPr="00D904C6" w:rsidRDefault="00C117EF" w:rsidP="0020497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dane osoby przeprowadzającej badanie,</w:t>
      </w:r>
    </w:p>
    <w:p w:rsidR="00573615" w:rsidRPr="00D904C6" w:rsidRDefault="00C117EF" w:rsidP="0020497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daty i godziny badania,</w:t>
      </w:r>
    </w:p>
    <w:p w:rsidR="00D904C6" w:rsidRPr="00204974" w:rsidRDefault="00C117EF" w:rsidP="00204974">
      <w:pPr>
        <w:pStyle w:val="Akapitzlist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rodzaj wykrytej substancji odurzającej</w:t>
      </w:r>
      <w:r w:rsidR="004011E4" w:rsidRPr="00D904C6">
        <w:rPr>
          <w:rFonts w:ascii="Times New Roman" w:hAnsi="Times New Roman" w:cs="Times New Roman"/>
          <w:sz w:val="24"/>
          <w:szCs w:val="24"/>
        </w:rPr>
        <w:t>.</w:t>
      </w:r>
    </w:p>
    <w:p w:rsidR="00C117EF" w:rsidRPr="00D904C6" w:rsidRDefault="00C117EF" w:rsidP="00204974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C6">
        <w:rPr>
          <w:rFonts w:ascii="Times New Roman" w:hAnsi="Times New Roman" w:cs="Times New Roman"/>
          <w:b/>
          <w:bCs/>
          <w:sz w:val="24"/>
          <w:szCs w:val="24"/>
        </w:rPr>
        <w:t>Przystosowane do badań terenowych (mobilne):</w:t>
      </w:r>
    </w:p>
    <w:p w:rsidR="00C117EF" w:rsidRPr="00D904C6" w:rsidRDefault="00C117EF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niewielkich rozmiarów</w:t>
      </w:r>
      <w:r w:rsidR="004011E4" w:rsidRPr="00D904C6">
        <w:rPr>
          <w:rFonts w:ascii="Times New Roman" w:hAnsi="Times New Roman" w:cs="Times New Roman"/>
          <w:sz w:val="24"/>
          <w:szCs w:val="24"/>
        </w:rPr>
        <w:t xml:space="preserve"> (możliwość pewnego chwytu w jednej ręce)</w:t>
      </w:r>
      <w:r w:rsidRPr="00D904C6">
        <w:rPr>
          <w:rFonts w:ascii="Times New Roman" w:hAnsi="Times New Roman" w:cs="Times New Roman"/>
          <w:sz w:val="24"/>
          <w:szCs w:val="24"/>
        </w:rPr>
        <w:t>,</w:t>
      </w:r>
    </w:p>
    <w:p w:rsidR="00C117EF" w:rsidRPr="00D904C6" w:rsidRDefault="00C117EF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lekkie</w:t>
      </w:r>
      <w:r w:rsidR="004011E4" w:rsidRPr="00D904C6">
        <w:rPr>
          <w:rFonts w:ascii="Times New Roman" w:hAnsi="Times New Roman" w:cs="Times New Roman"/>
          <w:sz w:val="24"/>
          <w:szCs w:val="24"/>
        </w:rPr>
        <w:t xml:space="preserve"> (&lt;500g)</w:t>
      </w:r>
      <w:r w:rsidRPr="00D904C6">
        <w:rPr>
          <w:rFonts w:ascii="Times New Roman" w:hAnsi="Times New Roman" w:cs="Times New Roman"/>
          <w:sz w:val="24"/>
          <w:szCs w:val="24"/>
        </w:rPr>
        <w:t>,</w:t>
      </w:r>
    </w:p>
    <w:p w:rsidR="00334B1D" w:rsidRDefault="00C117EF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zasilane baterią wielokrotnego ładowania</w:t>
      </w:r>
      <w:r w:rsidR="00A00063">
        <w:rPr>
          <w:rFonts w:ascii="Times New Roman" w:hAnsi="Times New Roman" w:cs="Times New Roman"/>
          <w:sz w:val="24"/>
          <w:szCs w:val="24"/>
        </w:rPr>
        <w:t xml:space="preserve"> (wymienną)</w:t>
      </w:r>
      <w:r w:rsidR="004011E4" w:rsidRPr="00D904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11E4" w:rsidRPr="00D904C6" w:rsidRDefault="004011E4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dostosowane do ładowania również w pojazdach</w:t>
      </w:r>
      <w:r w:rsidR="00D904C6">
        <w:rPr>
          <w:rFonts w:ascii="Times New Roman" w:hAnsi="Times New Roman" w:cs="Times New Roman"/>
          <w:sz w:val="24"/>
          <w:szCs w:val="24"/>
        </w:rPr>
        <w:t>,</w:t>
      </w:r>
    </w:p>
    <w:p w:rsidR="00C117EF" w:rsidRPr="00D904C6" w:rsidRDefault="00C117EF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z intuicyjną obsługą (proste w obsłudze),</w:t>
      </w:r>
    </w:p>
    <w:p w:rsidR="00C117EF" w:rsidRDefault="00C117EF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komunikaty w języku polskim,</w:t>
      </w:r>
    </w:p>
    <w:p w:rsidR="00D904C6" w:rsidRPr="00D904C6" w:rsidRDefault="00D904C6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odporne na warunki atmosferyczne,</w:t>
      </w:r>
    </w:p>
    <w:p w:rsidR="00C117EF" w:rsidRDefault="00D904C6" w:rsidP="0020497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4C6">
        <w:rPr>
          <w:rFonts w:ascii="Times New Roman" w:hAnsi="Times New Roman" w:cs="Times New Roman"/>
          <w:sz w:val="24"/>
          <w:szCs w:val="24"/>
        </w:rPr>
        <w:t>możliwość użycia w warunkach zewnętrznych, w zakresie temperatur min. Od -5 do 40 stopni Celsjusza</w:t>
      </w:r>
      <w:r w:rsidR="00204974">
        <w:rPr>
          <w:rFonts w:ascii="Times New Roman" w:hAnsi="Times New Roman" w:cs="Times New Roman"/>
          <w:sz w:val="24"/>
          <w:szCs w:val="24"/>
        </w:rPr>
        <w:t>.</w:t>
      </w:r>
    </w:p>
    <w:p w:rsidR="001141DE" w:rsidRDefault="001141DE" w:rsidP="001141D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41DE" w:rsidRPr="001141DE" w:rsidRDefault="001141DE" w:rsidP="001141D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DEDYKOWANE KASETY TESTUJĄCE – 30 szt.</w:t>
      </w:r>
      <w:bookmarkStart w:id="0" w:name="_GoBack"/>
      <w:bookmarkEnd w:id="0"/>
    </w:p>
    <w:sectPr w:rsidR="001141DE" w:rsidRPr="0011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85A"/>
    <w:multiLevelType w:val="hybridMultilevel"/>
    <w:tmpl w:val="0ACA626A"/>
    <w:lvl w:ilvl="0" w:tplc="4DC29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72FD"/>
    <w:multiLevelType w:val="hybridMultilevel"/>
    <w:tmpl w:val="FDEE3F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764C"/>
    <w:multiLevelType w:val="hybridMultilevel"/>
    <w:tmpl w:val="4CEEBD56"/>
    <w:lvl w:ilvl="0" w:tplc="4DC2930C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3AA5B6F"/>
    <w:multiLevelType w:val="hybridMultilevel"/>
    <w:tmpl w:val="0CA6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1F6E"/>
    <w:multiLevelType w:val="hybridMultilevel"/>
    <w:tmpl w:val="CEEA6640"/>
    <w:lvl w:ilvl="0" w:tplc="4DC293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7E0C40"/>
    <w:multiLevelType w:val="hybridMultilevel"/>
    <w:tmpl w:val="162AA670"/>
    <w:lvl w:ilvl="0" w:tplc="EACA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5"/>
    <w:rsid w:val="001141DE"/>
    <w:rsid w:val="00204974"/>
    <w:rsid w:val="00334B1D"/>
    <w:rsid w:val="00390D44"/>
    <w:rsid w:val="004011E4"/>
    <w:rsid w:val="00573615"/>
    <w:rsid w:val="00574781"/>
    <w:rsid w:val="00A00063"/>
    <w:rsid w:val="00C117EF"/>
    <w:rsid w:val="00CD3BFE"/>
    <w:rsid w:val="00D904C6"/>
    <w:rsid w:val="00D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F5CE"/>
  <w15:chartTrackingRefBased/>
  <w15:docId w15:val="{BF33FC44-B131-469D-A9A9-1A0B579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2021-10-22T11:19:00Z</cp:lastPrinted>
  <dcterms:created xsi:type="dcterms:W3CDTF">2021-10-22T10:39:00Z</dcterms:created>
  <dcterms:modified xsi:type="dcterms:W3CDTF">2021-11-29T11:19:00Z</dcterms:modified>
</cp:coreProperties>
</file>