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1559" w14:textId="77777777" w:rsidR="00CF2ACA" w:rsidRPr="00636A2D" w:rsidRDefault="00CF2ACA" w:rsidP="00CF2ACA">
      <w:pPr>
        <w:spacing w:line="300" w:lineRule="auto"/>
        <w:ind w:left="6381" w:right="1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      </w:t>
      </w:r>
      <w:r w:rsidRPr="00636A2D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1</w:t>
      </w:r>
      <w:r w:rsidRPr="00636A2D">
        <w:rPr>
          <w:rFonts w:ascii="Open Sans" w:hAnsi="Open Sans" w:cs="Open Sans"/>
        </w:rPr>
        <w:t>do SIWZ</w:t>
      </w:r>
    </w:p>
    <w:p w14:paraId="1E9BE2B5" w14:textId="77777777" w:rsidR="00CF2ACA" w:rsidRDefault="00CF2ACA" w:rsidP="00CF2ACA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5D54F864" w14:textId="77777777" w:rsidR="00CF2ACA" w:rsidRPr="00636A2D" w:rsidRDefault="00CF2ACA" w:rsidP="00CF2ACA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CF2ACA" w:rsidRPr="00636A2D" w14:paraId="7FD1D9AF" w14:textId="77777777" w:rsidTr="00A0751C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ED7" w14:textId="77777777" w:rsidR="00CF2ACA" w:rsidRPr="00636A2D" w:rsidRDefault="00CF2ACA" w:rsidP="00A0751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A800E9" w14:textId="77777777" w:rsidR="00CF2ACA" w:rsidRPr="00636A2D" w:rsidRDefault="00CF2ACA" w:rsidP="00A0751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14:paraId="3937A3F7" w14:textId="77777777" w:rsidR="00CF2ACA" w:rsidRPr="00636A2D" w:rsidRDefault="00CF2ACA" w:rsidP="00A0751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12D9" w14:textId="77777777" w:rsidR="00CF2ACA" w:rsidRPr="00636A2D" w:rsidRDefault="00CF2ACA" w:rsidP="00A0751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CF2ACA" w:rsidRPr="00636A2D" w14:paraId="15383E27" w14:textId="77777777" w:rsidTr="00A0751C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A06" w14:textId="77777777" w:rsidR="00CF2ACA" w:rsidRPr="00636A2D" w:rsidRDefault="00CF2ACA" w:rsidP="00A0751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7DEF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CF2ACA" w:rsidRPr="00636A2D" w14:paraId="721B651C" w14:textId="77777777" w:rsidTr="00A0751C">
        <w:trPr>
          <w:trHeight w:val="1124"/>
        </w:trPr>
        <w:tc>
          <w:tcPr>
            <w:tcW w:w="4248" w:type="dxa"/>
            <w:vAlign w:val="center"/>
          </w:tcPr>
          <w:p w14:paraId="29B50941" w14:textId="77777777" w:rsidR="00CF2ACA" w:rsidRPr="00636A2D" w:rsidRDefault="00CF2ACA" w:rsidP="00A0751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14:paraId="2130C71A" w14:textId="77777777" w:rsidR="00CF2ACA" w:rsidRPr="00BD37E5" w:rsidRDefault="00CF2ACA" w:rsidP="00A0751C">
            <w:pPr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3036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F754E3">
              <w:rPr>
                <w:rFonts w:ascii="Open Sans" w:hAnsi="Open Sans" w:cs="Open Sans"/>
                <w:b/>
                <w:sz w:val="18"/>
                <w:szCs w:val="18"/>
              </w:rPr>
              <w:t xml:space="preserve">Dostawa wyposażenia z zakresu elektroniki do </w:t>
            </w:r>
            <w:r w:rsidRPr="00DF3036">
              <w:rPr>
                <w:rFonts w:ascii="Open Sans" w:hAnsi="Open Sans" w:cs="Open Sans"/>
                <w:b/>
                <w:sz w:val="18"/>
                <w:szCs w:val="18"/>
              </w:rPr>
              <w:t>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  <w:p w14:paraId="6752E4AB" w14:textId="77777777" w:rsidR="00CF2ACA" w:rsidRPr="00A61A6E" w:rsidRDefault="00CF2ACA" w:rsidP="00A0751C">
            <w:pPr>
              <w:ind w:right="-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2002E014" w14:textId="77777777" w:rsidR="00CF2ACA" w:rsidRPr="00636A2D" w:rsidRDefault="00CF2ACA" w:rsidP="00CF2ACA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3677"/>
        <w:gridCol w:w="4961"/>
      </w:tblGrid>
      <w:tr w:rsidR="00CF2ACA" w:rsidRPr="00636A2D" w14:paraId="67D2DC0A" w14:textId="77777777" w:rsidTr="00A0751C">
        <w:trPr>
          <w:trHeight w:val="787"/>
        </w:trPr>
        <w:tc>
          <w:tcPr>
            <w:tcW w:w="426" w:type="dxa"/>
            <w:vAlign w:val="center"/>
          </w:tcPr>
          <w:p w14:paraId="295B3150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14:paraId="2A7F9FEF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961" w:type="dxa"/>
            <w:vAlign w:val="center"/>
          </w:tcPr>
          <w:p w14:paraId="7D274D71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CF2ACA" w:rsidRPr="00636A2D" w14:paraId="472CF19E" w14:textId="77777777" w:rsidTr="00A0751C">
        <w:trPr>
          <w:trHeight w:hRule="exact" w:val="727"/>
        </w:trPr>
        <w:tc>
          <w:tcPr>
            <w:tcW w:w="434" w:type="dxa"/>
            <w:gridSpan w:val="2"/>
            <w:vAlign w:val="center"/>
          </w:tcPr>
          <w:p w14:paraId="1F504C5E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14:paraId="668E78BB" w14:textId="77777777" w:rsidR="00CF2ACA" w:rsidRPr="00636A2D" w:rsidRDefault="00CF2ACA" w:rsidP="00A0751C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14:paraId="02BA7BD3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F2ACA" w:rsidRPr="00636A2D" w14:paraId="068958B2" w14:textId="77777777" w:rsidTr="00A0751C">
        <w:trPr>
          <w:trHeight w:val="546"/>
        </w:trPr>
        <w:tc>
          <w:tcPr>
            <w:tcW w:w="434" w:type="dxa"/>
            <w:gridSpan w:val="2"/>
            <w:vAlign w:val="center"/>
          </w:tcPr>
          <w:p w14:paraId="223E1B6F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14:paraId="43AF446B" w14:textId="77777777" w:rsidR="00CF2ACA" w:rsidRPr="00636A2D" w:rsidRDefault="00CF2ACA" w:rsidP="00A0751C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14:paraId="35E0A792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F2ACA" w:rsidRPr="00636A2D" w14:paraId="7489F171" w14:textId="77777777" w:rsidTr="00A0751C">
        <w:trPr>
          <w:trHeight w:val="663"/>
        </w:trPr>
        <w:tc>
          <w:tcPr>
            <w:tcW w:w="434" w:type="dxa"/>
            <w:gridSpan w:val="2"/>
            <w:vAlign w:val="center"/>
          </w:tcPr>
          <w:p w14:paraId="5E1C512C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14:paraId="7F62DAC6" w14:textId="77777777" w:rsidR="00CF2ACA" w:rsidRPr="00C90136" w:rsidRDefault="00CF2ACA" w:rsidP="00A0751C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0E6FDD50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F2ACA" w:rsidRPr="00636A2D" w14:paraId="3F54662A" w14:textId="77777777" w:rsidTr="00A0751C">
        <w:trPr>
          <w:trHeight w:hRule="exact" w:val="510"/>
        </w:trPr>
        <w:tc>
          <w:tcPr>
            <w:tcW w:w="434" w:type="dxa"/>
            <w:gridSpan w:val="2"/>
            <w:vAlign w:val="center"/>
          </w:tcPr>
          <w:p w14:paraId="6B0082C5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14:paraId="0DA5B030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14:paraId="2864D537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F2ACA" w:rsidRPr="00636A2D" w14:paraId="63288E4B" w14:textId="77777777" w:rsidTr="00A0751C">
        <w:trPr>
          <w:trHeight w:hRule="exact" w:val="1442"/>
        </w:trPr>
        <w:tc>
          <w:tcPr>
            <w:tcW w:w="434" w:type="dxa"/>
            <w:gridSpan w:val="2"/>
            <w:vAlign w:val="center"/>
          </w:tcPr>
          <w:p w14:paraId="23E0222A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14:paraId="688B74FB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14:paraId="4913A536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1B5F544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C8EF3B8" w14:textId="77777777" w:rsidR="00CF2ACA" w:rsidRPr="00636A2D" w:rsidRDefault="00CF2ACA" w:rsidP="00A0751C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14:paraId="25E7B2C8" w14:textId="77777777" w:rsidR="00CF2ACA" w:rsidRPr="00636A2D" w:rsidRDefault="00CF2ACA" w:rsidP="00CF2ACA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14:paraId="44C26CD6" w14:textId="77777777" w:rsidR="00CF2ACA" w:rsidRDefault="00CF2ACA" w:rsidP="00CF2AC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14:paraId="71D620D6" w14:textId="77777777" w:rsidR="00CF2ACA" w:rsidRDefault="00CF2ACA" w:rsidP="00CF2AC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69C71" w14:textId="77777777" w:rsidR="00CF2ACA" w:rsidRPr="00DC0294" w:rsidRDefault="00CF2ACA" w:rsidP="00CF2AC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14:paraId="7E9C67B3" w14:textId="77777777" w:rsidR="00CF2ACA" w:rsidRPr="00A422E6" w:rsidRDefault="00CF2ACA" w:rsidP="00CF2AC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1433743" w14:textId="77777777" w:rsidR="00CF2ACA" w:rsidRPr="00A422E6" w:rsidRDefault="00CF2ACA" w:rsidP="00CF2AC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1AABDB49" w14:textId="77777777" w:rsidR="00CF2ACA" w:rsidRPr="00A422E6" w:rsidRDefault="00CF2ACA" w:rsidP="00CF2AC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E08401B" w14:textId="77777777" w:rsidR="00CF2ACA" w:rsidRPr="003F0EE8" w:rsidRDefault="00CF2ACA" w:rsidP="00CF2AC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D903BAE" w14:textId="77777777" w:rsidR="00CF2ACA" w:rsidRPr="00A422E6" w:rsidRDefault="00CF2ACA" w:rsidP="00CF2AC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14:paraId="114E3CF5" w14:textId="77777777" w:rsidR="00CF2ACA" w:rsidRPr="00A422E6" w:rsidRDefault="00CF2ACA" w:rsidP="00CF2ACA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14:paraId="01854612" w14:textId="77777777" w:rsidR="00CF2ACA" w:rsidRPr="00A422E6" w:rsidRDefault="00CF2ACA" w:rsidP="00CF2ACA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0DDC374" w14:textId="77777777" w:rsidR="00CF2ACA" w:rsidRPr="00157041" w:rsidRDefault="00CF2ACA" w:rsidP="00CF2ACA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14:paraId="06A02BB6" w14:textId="77777777" w:rsidR="00CF2ACA" w:rsidRDefault="00CF2ACA" w:rsidP="00CF2ACA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14:paraId="49B999CB" w14:textId="77777777" w:rsidR="00CF2ACA" w:rsidRPr="00EE477C" w:rsidRDefault="00CF2ACA" w:rsidP="00CF2ACA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04DCED2" w14:textId="77777777" w:rsidR="00CF2ACA" w:rsidRPr="00EE477C" w:rsidRDefault="00CF2ACA" w:rsidP="00CF2ACA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4043277" w14:textId="77777777" w:rsidR="00CF2ACA" w:rsidRPr="00EE477C" w:rsidRDefault="00CF2ACA" w:rsidP="00CF2AC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010F9E3" w14:textId="77777777" w:rsidR="00CF2ACA" w:rsidRPr="00EE477C" w:rsidRDefault="00CF2ACA" w:rsidP="00CF2AC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64F60A5" w14:textId="77777777" w:rsidR="00CF2ACA" w:rsidRDefault="00CF2ACA" w:rsidP="00CF2ACA">
      <w:pPr>
        <w:spacing w:after="120"/>
        <w:ind w:left="425"/>
        <w:jc w:val="both"/>
        <w:rPr>
          <w:rFonts w:ascii="Open Sans" w:hAnsi="Open Sans" w:cs="Open Sans"/>
        </w:rPr>
      </w:pPr>
    </w:p>
    <w:p w14:paraId="2E3B51FD" w14:textId="77777777" w:rsidR="00CF2ACA" w:rsidRPr="00467CE3" w:rsidRDefault="00CF2ACA" w:rsidP="00CF2ACA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14:paraId="34C52BA8" w14:textId="77777777" w:rsidR="00CF2ACA" w:rsidRDefault="00CF2ACA" w:rsidP="00CF2ACA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14:paraId="0B289038" w14:textId="77777777" w:rsidR="00CF2ACA" w:rsidRPr="00636A2D" w:rsidRDefault="00CF2ACA" w:rsidP="00CF2ACA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CF2ACA" w:rsidRPr="00636A2D" w14:paraId="3A17E190" w14:textId="77777777" w:rsidTr="00A0751C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730F" w14:textId="77777777" w:rsidR="00CF2ACA" w:rsidRPr="00E071B4" w:rsidRDefault="00CF2ACA" w:rsidP="00A0751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14:paraId="4135265B" w14:textId="77777777" w:rsidR="00CF2ACA" w:rsidRDefault="00CF2ACA" w:rsidP="00CF2ACA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</w:t>
      </w:r>
    </w:p>
    <w:p w14:paraId="2F0D511E" w14:textId="77777777" w:rsidR="00CF2ACA" w:rsidRDefault="00CF2ACA" w:rsidP="00CF2AC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CEDC07E" w14:textId="77777777" w:rsidR="00CF2ACA" w:rsidRPr="00A61A6E" w:rsidRDefault="00CF2ACA" w:rsidP="00CF2ACA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 w:rsidRPr="00A61A6E">
        <w:rPr>
          <w:rFonts w:ascii="Open Sans" w:hAnsi="Open Sans" w:cs="Open Sans"/>
        </w:rPr>
        <w:lastRenderedPageBreak/>
        <w:t>Załącznik nr 3 do SIWZ</w:t>
      </w:r>
    </w:p>
    <w:p w14:paraId="37FE7E63" w14:textId="77777777" w:rsidR="00CF2ACA" w:rsidRPr="00BF5CCC" w:rsidRDefault="00CF2ACA" w:rsidP="00CF2A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94362EC" w14:textId="77777777" w:rsidR="00CF2ACA" w:rsidRPr="00BF5CCC" w:rsidRDefault="00CF2ACA" w:rsidP="00CF2ACA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6936D219" w14:textId="77777777" w:rsidR="00CF2ACA" w:rsidRDefault="00CF2ACA" w:rsidP="00CF2ACA">
      <w:pPr>
        <w:spacing w:before="120" w:after="120"/>
        <w:jc w:val="both"/>
        <w:rPr>
          <w:rFonts w:ascii="Open Sans" w:hAnsi="Open Sans" w:cs="Open Sans"/>
          <w:b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D37E5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5F0802">
        <w:rPr>
          <w:rFonts w:ascii="Open Sans" w:hAnsi="Open Sans" w:cs="Open Sans"/>
        </w:rPr>
        <w:t xml:space="preserve">(Dz. U. z 2019 r. poz. 1843), </w:t>
      </w:r>
      <w:r w:rsidRPr="00BD37E5">
        <w:rPr>
          <w:rFonts w:ascii="Open Sans" w:hAnsi="Open Sans" w:cs="Open Sans"/>
        </w:rPr>
        <w:t>pod nazwą:</w:t>
      </w:r>
      <w:r w:rsidRPr="00BD37E5">
        <w:rPr>
          <w:rFonts w:ascii="Open Sans" w:hAnsi="Open Sans" w:cs="Open Sans"/>
          <w:b/>
          <w:bCs/>
          <w:highlight w:val="yellow"/>
        </w:rPr>
        <w:t xml:space="preserve"> </w:t>
      </w:r>
    </w:p>
    <w:p w14:paraId="7726E52A" w14:textId="77777777" w:rsidR="00CF2ACA" w:rsidRPr="00BD37E5" w:rsidRDefault="00CF2ACA" w:rsidP="00CF2ACA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14:paraId="2A328587" w14:textId="77777777" w:rsidR="00CF2ACA" w:rsidRPr="00BF5CCC" w:rsidRDefault="00CF2ACA" w:rsidP="00CF2ACA">
      <w:pPr>
        <w:spacing w:before="120" w:after="120"/>
        <w:jc w:val="both"/>
        <w:rPr>
          <w:color w:val="FF0000"/>
        </w:rPr>
      </w:pPr>
      <w:r w:rsidRPr="00BD37E5">
        <w:rPr>
          <w:rFonts w:ascii="Open Sans" w:hAnsi="Open Sans" w:cs="Open Sans"/>
          <w:b/>
        </w:rPr>
        <w:t>„</w:t>
      </w:r>
      <w:r w:rsidRPr="00F754E3">
        <w:rPr>
          <w:rFonts w:ascii="Open Sans" w:hAnsi="Open Sans" w:cs="Open Sans"/>
          <w:b/>
        </w:rPr>
        <w:t xml:space="preserve">Dostawa wyposażenia z zakresu elektroniki do </w:t>
      </w:r>
      <w:r w:rsidRPr="00BD37E5">
        <w:rPr>
          <w:rFonts w:ascii="Open Sans" w:hAnsi="Open Sans" w:cs="Open Sans"/>
          <w:b/>
        </w:rPr>
        <w:t>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Zawodowców”</w:t>
      </w:r>
      <w:r>
        <w:rPr>
          <w:rFonts w:ascii="Open Sans" w:hAnsi="Open Sans" w:cs="Open Sans"/>
          <w:b/>
        </w:rPr>
        <w:t>.</w:t>
      </w:r>
    </w:p>
    <w:p w14:paraId="6F395CE3" w14:textId="77777777" w:rsidR="00CF2ACA" w:rsidRPr="00BF5CCC" w:rsidRDefault="00CF2ACA" w:rsidP="00CF2AC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06AD704C" w14:textId="77777777" w:rsidR="00CF2ACA" w:rsidRPr="00BF5CCC" w:rsidRDefault="00CF2ACA" w:rsidP="00CF2AC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14:paraId="46B9C297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</w:p>
    <w:p w14:paraId="5F6AF06C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14:paraId="249649B6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49682DD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</w:p>
    <w:p w14:paraId="0D273786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F2ACA" w:rsidRPr="00EE03F3" w14:paraId="74F0C4D2" w14:textId="77777777" w:rsidTr="00A0751C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BDFD" w14:textId="77777777" w:rsidR="00CF2ACA" w:rsidRPr="00BF5CCC" w:rsidRDefault="00CF2ACA" w:rsidP="00A0751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5021" w14:textId="77777777" w:rsidR="00CF2ACA" w:rsidRPr="00BF5CCC" w:rsidRDefault="00CF2ACA" w:rsidP="00A0751C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3BBAD64" w14:textId="77777777" w:rsidR="00CF2ACA" w:rsidRPr="00BF5CCC" w:rsidRDefault="00CF2ACA" w:rsidP="00CF2A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1F7ADF7" w14:textId="77777777" w:rsidR="00CF2ACA" w:rsidRPr="000E4582" w:rsidRDefault="00CF2ACA" w:rsidP="00CF2ACA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75D9D85C" w14:textId="77777777" w:rsidR="00CF2ACA" w:rsidRDefault="00CF2ACA" w:rsidP="00CF2A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14E3663" w14:textId="77777777" w:rsidR="00CF2ACA" w:rsidRDefault="00CF2ACA" w:rsidP="00CF2AC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0893C45" w14:textId="77777777" w:rsidR="00CF2ACA" w:rsidRPr="00BF5CCC" w:rsidRDefault="00CF2ACA" w:rsidP="00CF2A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4</w:t>
      </w:r>
      <w:r w:rsidRPr="00BF5CCC">
        <w:rPr>
          <w:rFonts w:ascii="Open Sans" w:hAnsi="Open Sans" w:cs="Open Sans"/>
        </w:rPr>
        <w:t xml:space="preserve"> do SIWZ</w:t>
      </w:r>
    </w:p>
    <w:p w14:paraId="5BDA07C5" w14:textId="77777777" w:rsidR="00CF2ACA" w:rsidRPr="00BF5CCC" w:rsidRDefault="00CF2ACA" w:rsidP="00CF2A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5668EF33" w14:textId="77777777" w:rsidR="00CF2ACA" w:rsidRPr="00BF5CCC" w:rsidRDefault="00CF2ACA" w:rsidP="00CF2ACA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12AD612E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</w:t>
      </w:r>
      <w:r w:rsidRPr="00821371">
        <w:rPr>
          <w:rFonts w:ascii="Open Sans" w:hAnsi="Open Sans" w:cs="Open Sans"/>
        </w:rPr>
        <w:t>Dz. U. z 2019 r. poz. 1843</w:t>
      </w:r>
      <w:r w:rsidRPr="00BF5CCC">
        <w:rPr>
          <w:rFonts w:ascii="Open Sans" w:hAnsi="Open Sans" w:cs="Open Sans"/>
          <w:snapToGrid w:val="0"/>
        </w:rPr>
        <w:t xml:space="preserve">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2075D989" w14:textId="77777777" w:rsidR="00CF2ACA" w:rsidRDefault="00CF2ACA" w:rsidP="00CF2ACA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64271C9B" w14:textId="77777777" w:rsidR="00CF2ACA" w:rsidRPr="00BF5CCC" w:rsidRDefault="00CF2ACA" w:rsidP="00CF2ACA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  <w:r w:rsidRPr="00DF3036">
        <w:rPr>
          <w:rFonts w:ascii="Open Sans" w:hAnsi="Open Sans" w:cs="Open Sans"/>
          <w:b/>
          <w:sz w:val="20"/>
        </w:rPr>
        <w:t>„</w:t>
      </w:r>
      <w:r w:rsidRPr="00EA7AB0">
        <w:rPr>
          <w:rFonts w:ascii="Open Sans" w:hAnsi="Open Sans" w:cs="Open Sans"/>
          <w:b/>
          <w:sz w:val="20"/>
        </w:rPr>
        <w:t xml:space="preserve">Dostawa wyposażenia z zakresu elektroniki do </w:t>
      </w:r>
      <w:r w:rsidRPr="00DF3036">
        <w:rPr>
          <w:rFonts w:ascii="Open Sans" w:hAnsi="Open Sans" w:cs="Open Sans"/>
          <w:b/>
          <w:sz w:val="20"/>
        </w:rPr>
        <w:t>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Zawodowców”</w:t>
      </w:r>
      <w:r w:rsidRPr="00BA20ED" w:rsidDel="00287EEB"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b/>
          <w:sz w:val="20"/>
        </w:rPr>
        <w:t>.</w:t>
      </w:r>
    </w:p>
    <w:p w14:paraId="4B815D38" w14:textId="77777777" w:rsidR="00CF2ACA" w:rsidRPr="00BF5CCC" w:rsidRDefault="00CF2ACA" w:rsidP="00CF2AC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3CE2114C" w14:textId="77777777" w:rsidR="00CF2ACA" w:rsidRPr="00BF5CCC" w:rsidRDefault="00CF2ACA" w:rsidP="00CF2AC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14:paraId="47BE7649" w14:textId="77777777" w:rsidR="00CF2ACA" w:rsidRPr="00BF5CCC" w:rsidRDefault="00CF2ACA" w:rsidP="00CF2ACA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70CCBB03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</w:p>
    <w:p w14:paraId="792F62E3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F2ACA" w:rsidRPr="00EE03F3" w14:paraId="49618A73" w14:textId="77777777" w:rsidTr="00A0751C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A7F6" w14:textId="77777777" w:rsidR="00CF2ACA" w:rsidRPr="00BF5CCC" w:rsidRDefault="00CF2ACA" w:rsidP="00A0751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47D5" w14:textId="77777777" w:rsidR="00CF2ACA" w:rsidRPr="00BF5CCC" w:rsidRDefault="00CF2ACA" w:rsidP="00A0751C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E092FF9" w14:textId="77777777" w:rsidR="00CF2ACA" w:rsidRPr="000E4582" w:rsidRDefault="00CF2ACA" w:rsidP="00CF2A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01824744" w14:textId="77777777" w:rsidR="00CF2ACA" w:rsidRPr="00BF5CCC" w:rsidRDefault="00CF2ACA" w:rsidP="00CF2ACA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14:paraId="7DF4AD14" w14:textId="77777777" w:rsidR="00CF2ACA" w:rsidRPr="00BF5CCC" w:rsidRDefault="00CF2ACA" w:rsidP="00CF2A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5</w:t>
      </w:r>
      <w:r w:rsidRPr="00BF5CCC">
        <w:rPr>
          <w:rFonts w:ascii="Open Sans" w:hAnsi="Open Sans" w:cs="Open Sans"/>
        </w:rPr>
        <w:t xml:space="preserve"> do SIWZ</w:t>
      </w:r>
    </w:p>
    <w:p w14:paraId="2EA0CD02" w14:textId="77777777" w:rsidR="00CF2ACA" w:rsidRPr="00BF5CCC" w:rsidRDefault="00CF2ACA" w:rsidP="00CF2A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69E58497" w14:textId="77777777" w:rsidR="00CF2ACA" w:rsidRPr="00BF5CCC" w:rsidRDefault="00CF2ACA" w:rsidP="00CF2ACA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14:paraId="251C7DE8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</w:t>
      </w:r>
      <w:r w:rsidRPr="00821371">
        <w:rPr>
          <w:rFonts w:ascii="Open Sans" w:hAnsi="Open Sans" w:cs="Open Sans"/>
        </w:rPr>
        <w:t>Dz. U. z 2019 r. poz. 1843</w:t>
      </w:r>
      <w:r w:rsidRPr="00BF5CCC">
        <w:rPr>
          <w:rFonts w:ascii="Open Sans" w:hAnsi="Open Sans" w:cs="Open Sans"/>
          <w:snapToGrid w:val="0"/>
        </w:rPr>
        <w:t xml:space="preserve">) </w:t>
      </w:r>
    </w:p>
    <w:p w14:paraId="5116FA15" w14:textId="77777777" w:rsidR="00CF2ACA" w:rsidRPr="00BF5CCC" w:rsidRDefault="00CF2ACA" w:rsidP="00CF2ACA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DF3036">
        <w:rPr>
          <w:rFonts w:ascii="Open Sans" w:hAnsi="Open Sans" w:cs="Open Sans"/>
          <w:b/>
          <w:sz w:val="20"/>
        </w:rPr>
        <w:t>„</w:t>
      </w:r>
      <w:r w:rsidRPr="00EA7AB0">
        <w:rPr>
          <w:rFonts w:ascii="Open Sans" w:hAnsi="Open Sans" w:cs="Open Sans"/>
          <w:b/>
          <w:sz w:val="20"/>
        </w:rPr>
        <w:t xml:space="preserve">Dostawa wyposażenia z zakresu elektroniki do </w:t>
      </w:r>
      <w:r w:rsidRPr="00DF3036">
        <w:rPr>
          <w:rFonts w:ascii="Open Sans" w:hAnsi="Open Sans" w:cs="Open Sans"/>
          <w:b/>
          <w:sz w:val="20"/>
        </w:rPr>
        <w:t>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Zawodowców”</w:t>
      </w:r>
      <w:r w:rsidRPr="00BA20ED" w:rsidDel="00287EEB">
        <w:rPr>
          <w:rFonts w:ascii="Open Sans" w:hAnsi="Open Sans" w:cs="Open Sans"/>
          <w:b/>
          <w:sz w:val="20"/>
        </w:rPr>
        <w:t xml:space="preserve"> </w:t>
      </w:r>
      <w:r>
        <w:rPr>
          <w:rFonts w:ascii="Open Sans" w:hAnsi="Open Sans" w:cs="Open Sans"/>
          <w:b/>
          <w:sz w:val="20"/>
        </w:rPr>
        <w:t>.</w:t>
      </w:r>
    </w:p>
    <w:p w14:paraId="7984D86F" w14:textId="77777777" w:rsidR="00CF2ACA" w:rsidRPr="00BF5CCC" w:rsidRDefault="00CF2ACA" w:rsidP="00CF2AC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78700E3C" w14:textId="77777777" w:rsidR="00CF2ACA" w:rsidRPr="00BF5CCC" w:rsidRDefault="00CF2ACA" w:rsidP="00CF2AC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2018 r.</w:t>
      </w:r>
      <w:r w:rsidRPr="00BF5CCC">
        <w:rPr>
          <w:rFonts w:ascii="Open Sans" w:hAnsi="Open Sans" w:cs="Open Sans"/>
          <w:snapToGrid w:val="0"/>
          <w:sz w:val="20"/>
        </w:rPr>
        <w:br/>
        <w:t xml:space="preserve">poz. 1445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14:paraId="7DDF13FF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</w:p>
    <w:p w14:paraId="720F15BE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</w:p>
    <w:p w14:paraId="47C220D2" w14:textId="77777777" w:rsidR="00CF2ACA" w:rsidRPr="00BF5CCC" w:rsidRDefault="00CF2ACA" w:rsidP="00CF2AC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F2ACA" w:rsidRPr="00EE03F3" w14:paraId="47C50A9E" w14:textId="77777777" w:rsidTr="00A0751C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E96F" w14:textId="77777777" w:rsidR="00CF2ACA" w:rsidRPr="00BF5CCC" w:rsidRDefault="00CF2ACA" w:rsidP="00A0751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3CAA" w14:textId="77777777" w:rsidR="00CF2ACA" w:rsidRPr="00BF5CCC" w:rsidRDefault="00CF2ACA" w:rsidP="00A0751C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D352676" w14:textId="77777777" w:rsidR="00CF2ACA" w:rsidRPr="000E4582" w:rsidRDefault="00CF2ACA" w:rsidP="00CF2ACA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Pr="000E4582">
        <w:rPr>
          <w:rFonts w:ascii="Open Sans" w:hAnsi="Open Sans" w:cs="Open Sans"/>
          <w:b/>
        </w:rPr>
        <w:br w:type="page"/>
      </w:r>
    </w:p>
    <w:p w14:paraId="2B117F9E" w14:textId="77777777" w:rsidR="00CF2ACA" w:rsidRPr="00EE03F3" w:rsidRDefault="00CF2ACA" w:rsidP="00CF2ACA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EE03F3">
        <w:rPr>
          <w:rFonts w:ascii="Open Sans" w:hAnsi="Open Sans" w:cs="Open Sans"/>
        </w:rPr>
        <w:t xml:space="preserve"> do SIWZ</w:t>
      </w:r>
    </w:p>
    <w:p w14:paraId="5959A8E3" w14:textId="77777777" w:rsidR="00CF2ACA" w:rsidRPr="00EE03F3" w:rsidRDefault="00CF2ACA" w:rsidP="00CF2AC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14:paraId="5FB0FA29" w14:textId="77777777" w:rsidR="00CF2ACA" w:rsidRPr="00EE03F3" w:rsidRDefault="00CF2ACA" w:rsidP="00CF2AC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379CDBD" w14:textId="77777777" w:rsidR="00CF2ACA" w:rsidRPr="00EE03F3" w:rsidRDefault="00CF2ACA" w:rsidP="00CF2ACA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14:paraId="12D69325" w14:textId="77777777" w:rsidR="00CF2ACA" w:rsidRDefault="00CF2ACA" w:rsidP="00CF2ACA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821371">
        <w:rPr>
          <w:rFonts w:ascii="Open Sans" w:hAnsi="Open Sans" w:cs="Open Sans"/>
        </w:rPr>
        <w:t>Dz. U. z 2019 r. poz. 1843</w:t>
      </w:r>
      <w:r w:rsidRPr="00EE03F3">
        <w:rPr>
          <w:rFonts w:ascii="Open Sans" w:hAnsi="Open Sans" w:cs="Open Sans"/>
        </w:rPr>
        <w:t>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14:paraId="4CD7B0DB" w14:textId="77777777" w:rsidR="00CF2ACA" w:rsidRDefault="00CF2ACA" w:rsidP="00CF2ACA">
      <w:pPr>
        <w:spacing w:before="120" w:after="120"/>
        <w:jc w:val="both"/>
        <w:rPr>
          <w:rFonts w:ascii="Open Sans" w:hAnsi="Open Sans" w:cs="Open Sans"/>
          <w:b/>
        </w:rPr>
      </w:pPr>
      <w:r w:rsidRPr="00DF3036">
        <w:rPr>
          <w:rFonts w:ascii="Open Sans" w:hAnsi="Open Sans" w:cs="Open Sans"/>
          <w:b/>
        </w:rPr>
        <w:t>„</w:t>
      </w:r>
      <w:r w:rsidRPr="005B25E6">
        <w:rPr>
          <w:rFonts w:ascii="Open Sans" w:hAnsi="Open Sans" w:cs="Open Sans"/>
          <w:b/>
        </w:rPr>
        <w:t xml:space="preserve">Dostawa wyposażenia z zakresu elektroniki do </w:t>
      </w:r>
      <w:r w:rsidRPr="00DF3036">
        <w:rPr>
          <w:rFonts w:ascii="Open Sans" w:hAnsi="Open Sans" w:cs="Open Sans"/>
          <w:b/>
        </w:rPr>
        <w:t>budynku dydaktycznego na terenie Zespołu Szkół Energetycznych w Gdańsku na potrzeby kształcenia w zawodach technik energetyk, technik urządzeń i systemów energetyki odnawialnej, technik elektryk, elektryk w branży budownictwo w ramach programu: Gdańsk Miastem Zawodowców”</w:t>
      </w:r>
      <w:r w:rsidRPr="00BA20ED" w:rsidDel="00287EEB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>.</w:t>
      </w:r>
    </w:p>
    <w:p w14:paraId="09A8A72A" w14:textId="77777777" w:rsidR="00CF2ACA" w:rsidRPr="00EE03F3" w:rsidRDefault="00CF2ACA" w:rsidP="00CF2ACA">
      <w:pPr>
        <w:spacing w:before="120" w:after="120"/>
        <w:jc w:val="both"/>
        <w:rPr>
          <w:rFonts w:ascii="Open Sans" w:hAnsi="Open Sans" w:cs="Open Sans"/>
        </w:rPr>
      </w:pPr>
    </w:p>
    <w:p w14:paraId="2621B56D" w14:textId="77777777" w:rsidR="00CF2ACA" w:rsidRPr="00EE03F3" w:rsidRDefault="00CF2ACA" w:rsidP="00CF2ACA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14:paraId="7639CECA" w14:textId="77777777" w:rsidR="00CF2ACA" w:rsidRPr="00EE03F3" w:rsidRDefault="00CF2ACA" w:rsidP="00CF2ACA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2BF246E" w14:textId="77777777" w:rsidR="00CF2ACA" w:rsidRPr="00EE03F3" w:rsidRDefault="00CF2ACA" w:rsidP="00CF2ACA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9E54BFB" w14:textId="77777777" w:rsidR="00CF2ACA" w:rsidRPr="00EE03F3" w:rsidRDefault="00CF2ACA" w:rsidP="00CF2AC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14:paraId="0CA0A29F" w14:textId="77777777" w:rsidR="00CF2ACA" w:rsidRPr="00EE03F3" w:rsidRDefault="00CF2ACA" w:rsidP="00CF2ACA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098B575A" w14:textId="77777777" w:rsidR="00CF2ACA" w:rsidRPr="00EE03F3" w:rsidRDefault="00CF2ACA" w:rsidP="00CF2ACA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1A2C3E7" w14:textId="77777777" w:rsidR="00CF2ACA" w:rsidRPr="00EE03F3" w:rsidRDefault="00CF2ACA" w:rsidP="00CF2ACA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C425534" w14:textId="77777777" w:rsidR="00CF2ACA" w:rsidRPr="00EE03F3" w:rsidRDefault="00CF2ACA" w:rsidP="00CF2ACA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14:paraId="37CB6F07" w14:textId="77777777" w:rsidR="00CF2ACA" w:rsidRPr="00EE03F3" w:rsidRDefault="00CF2ACA" w:rsidP="00CF2ACA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14:paraId="126F2FCB" w14:textId="77777777" w:rsidR="00CF2ACA" w:rsidRPr="00EE03F3" w:rsidRDefault="00CF2ACA" w:rsidP="00CF2ACA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14:paraId="4E8946D4" w14:textId="77777777" w:rsidR="00CF2ACA" w:rsidRPr="00EE03F3" w:rsidRDefault="00CF2ACA" w:rsidP="00CF2ACA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036F02D1" w14:textId="77777777" w:rsidR="00CF2ACA" w:rsidRPr="00EE03F3" w:rsidRDefault="00CF2ACA" w:rsidP="00CF2ACA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798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F2ACA" w:rsidRPr="00EE03F3" w14:paraId="34D92F0C" w14:textId="77777777" w:rsidTr="00A0751C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D08F" w14:textId="77777777" w:rsidR="00CF2ACA" w:rsidRPr="00BF5CCC" w:rsidRDefault="00CF2ACA" w:rsidP="00A0751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14:paraId="2A0CE67A" w14:textId="77777777" w:rsidR="00CF2ACA" w:rsidRPr="00BF5CCC" w:rsidRDefault="00CF2ACA" w:rsidP="00A0751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98B5" w14:textId="77777777" w:rsidR="00CF2ACA" w:rsidRPr="00BF5CCC" w:rsidRDefault="00CF2ACA" w:rsidP="00A0751C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0AEEAA4B" w14:textId="77777777" w:rsidR="00CF2ACA" w:rsidRPr="003A0A43" w:rsidRDefault="00CF2ACA" w:rsidP="00CF2ACA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3A0A43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14:paraId="0107A4F0" w14:textId="77777777" w:rsidR="00CF2ACA" w:rsidRDefault="00CF2ACA" w:rsidP="00CF2ACA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1D4F4CAD" w14:textId="77777777" w:rsidR="00CF2ACA" w:rsidRPr="00282831" w:rsidRDefault="00CF2ACA" w:rsidP="00CF2ACA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309CF0C8" w14:textId="1B2E769E" w:rsidR="00867262" w:rsidRDefault="00F130A4"/>
    <w:p w14:paraId="60894C36" w14:textId="0E3D9208" w:rsidR="00CF2ACA" w:rsidRDefault="00CF2ACA"/>
    <w:p w14:paraId="6B17EB49" w14:textId="0FAA3A12" w:rsidR="00CF2ACA" w:rsidRDefault="00CF2ACA"/>
    <w:p w14:paraId="10828368" w14:textId="79F7EF77" w:rsidR="00CF2ACA" w:rsidRDefault="00CF2ACA"/>
    <w:p w14:paraId="23D5B897" w14:textId="27E4900C" w:rsidR="00455FD0" w:rsidRDefault="009F4897" w:rsidP="00130A7A">
      <w:pPr>
        <w:widowControl/>
        <w:tabs>
          <w:tab w:val="left" w:pos="1134"/>
        </w:tabs>
        <w:spacing w:before="120" w:after="120"/>
        <w:jc w:val="right"/>
        <w:rPr>
          <w:rFonts w:ascii="Open Sans" w:hAnsi="Open Sans" w:cs="Open Sans"/>
        </w:rPr>
      </w:pPr>
      <w:r w:rsidRPr="000A51A5">
        <w:rPr>
          <w:rFonts w:ascii="Open Sans" w:hAnsi="Open Sans" w:cs="Open Sans"/>
        </w:rPr>
        <w:t>Zał</w:t>
      </w:r>
      <w:r>
        <w:rPr>
          <w:rFonts w:ascii="Open Sans" w:hAnsi="Open Sans" w:cs="Open Sans"/>
        </w:rPr>
        <w:t>ącznik</w:t>
      </w:r>
      <w:r w:rsidRPr="000A51A5">
        <w:rPr>
          <w:rFonts w:ascii="Open Sans" w:hAnsi="Open Sans" w:cs="Open Sans"/>
        </w:rPr>
        <w:t xml:space="preserve"> nr </w:t>
      </w:r>
      <w:r>
        <w:rPr>
          <w:rFonts w:ascii="Open Sans" w:hAnsi="Open Sans" w:cs="Open Sans"/>
        </w:rPr>
        <w:t>9</w:t>
      </w:r>
      <w:r w:rsidRPr="000A51A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do SIWZ</w:t>
      </w:r>
    </w:p>
    <w:p w14:paraId="676D48DF" w14:textId="77777777" w:rsidR="00455FD0" w:rsidRPr="00D806A2" w:rsidRDefault="00455FD0" w:rsidP="00455FD0">
      <w:pPr>
        <w:ind w:left="142" w:right="-447" w:hanging="426"/>
        <w:jc w:val="center"/>
        <w:rPr>
          <w:rFonts w:ascii="Open Sans" w:hAnsi="Open Sans" w:cs="Open Sans"/>
          <w:spacing w:val="-13"/>
        </w:rPr>
      </w:pPr>
      <w:r w:rsidRPr="00D806A2">
        <w:rPr>
          <w:rFonts w:ascii="Open Sans" w:hAnsi="Open Sans" w:cs="Open Sans"/>
          <w:spacing w:val="-13"/>
        </w:rPr>
        <w:t>Formularz</w:t>
      </w:r>
    </w:p>
    <w:p w14:paraId="66917B16" w14:textId="77777777" w:rsidR="00455FD0" w:rsidRPr="00D806A2" w:rsidRDefault="00455FD0" w:rsidP="00455FD0">
      <w:pPr>
        <w:ind w:left="142" w:right="-447" w:hanging="426"/>
        <w:jc w:val="center"/>
        <w:rPr>
          <w:rFonts w:ascii="Open Sans" w:hAnsi="Open Sans" w:cs="Open Sans"/>
          <w:spacing w:val="-13"/>
        </w:rPr>
      </w:pPr>
      <w:r w:rsidRPr="00D806A2">
        <w:rPr>
          <w:rFonts w:ascii="Open Sans" w:hAnsi="Open Sans" w:cs="Open Sans"/>
          <w:spacing w:val="-13"/>
        </w:rPr>
        <w:t xml:space="preserve">Opis oferowanego sprzętu </w:t>
      </w:r>
    </w:p>
    <w:p w14:paraId="762BE04B" w14:textId="77777777" w:rsidR="00455FD0" w:rsidRPr="00D806A2" w:rsidRDefault="00455FD0" w:rsidP="00455FD0">
      <w:pPr>
        <w:ind w:left="142" w:right="-447" w:hanging="426"/>
        <w:jc w:val="center"/>
        <w:rPr>
          <w:rFonts w:ascii="Open Sans" w:hAnsi="Open Sans" w:cs="Open Sans"/>
          <w:spacing w:val="-13"/>
        </w:rPr>
      </w:pPr>
      <w:r w:rsidRPr="00D806A2">
        <w:rPr>
          <w:rFonts w:ascii="Open Sans" w:hAnsi="Open Sans" w:cs="Open Sans"/>
          <w:spacing w:val="-13"/>
        </w:rPr>
        <w:t>( do wypełnienia przed zawarciem umowy)</w:t>
      </w:r>
    </w:p>
    <w:p w14:paraId="1301DA83" w14:textId="77777777" w:rsidR="00130A7A" w:rsidRDefault="00130A7A" w:rsidP="00130A7A">
      <w:pPr>
        <w:ind w:right="-22"/>
        <w:rPr>
          <w:rFonts w:ascii="Open Sans" w:hAnsi="Open Sans" w:cs="Open Sans"/>
          <w:b/>
          <w:i/>
          <w:spacing w:val="-13"/>
          <w:sz w:val="18"/>
          <w:szCs w:val="18"/>
        </w:rPr>
      </w:pPr>
    </w:p>
    <w:p w14:paraId="437C9AA8" w14:textId="4C667E23" w:rsidR="00455FD0" w:rsidRPr="00130A7A" w:rsidRDefault="00455FD0" w:rsidP="00130A7A">
      <w:pPr>
        <w:ind w:right="-22"/>
        <w:rPr>
          <w:rFonts w:ascii="Open Sans" w:hAnsi="Open Sans" w:cs="Open Sans"/>
          <w:b/>
          <w:sz w:val="18"/>
          <w:szCs w:val="18"/>
        </w:rPr>
      </w:pPr>
      <w:r w:rsidRPr="00130A7A">
        <w:rPr>
          <w:rFonts w:ascii="Open Sans" w:hAnsi="Open Sans" w:cs="Open Sans"/>
          <w:b/>
          <w:sz w:val="18"/>
          <w:szCs w:val="18"/>
        </w:rPr>
        <w:t>Dostawa i montaż wyposażenia z zakresu elektroniki</w:t>
      </w:r>
    </w:p>
    <w:p w14:paraId="1E45E4F1" w14:textId="77777777" w:rsidR="00455FD0" w:rsidRDefault="00455FD0" w:rsidP="00455FD0">
      <w:pPr>
        <w:shd w:val="clear" w:color="auto" w:fill="FFFFFF"/>
        <w:tabs>
          <w:tab w:val="left" w:pos="1332"/>
        </w:tabs>
        <w:spacing w:line="259" w:lineRule="exact"/>
        <w:rPr>
          <w:rFonts w:asciiTheme="minorHAnsi" w:hAnsiTheme="minorHAnsi" w:cstheme="minorHAnsi"/>
          <w:i/>
          <w:spacing w:val="-13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689"/>
        <w:gridCol w:w="611"/>
        <w:gridCol w:w="1068"/>
        <w:gridCol w:w="1105"/>
        <w:gridCol w:w="1789"/>
      </w:tblGrid>
      <w:tr w:rsidR="00455FD0" w14:paraId="1C519286" w14:textId="77777777" w:rsidTr="00A0751C">
        <w:trPr>
          <w:trHeight w:val="558"/>
          <w:jc w:val="center"/>
        </w:trPr>
        <w:tc>
          <w:tcPr>
            <w:tcW w:w="514" w:type="dxa"/>
            <w:vAlign w:val="center"/>
          </w:tcPr>
          <w:p w14:paraId="7A6CB715" w14:textId="77777777" w:rsidR="00455FD0" w:rsidRPr="00AC7D2A" w:rsidRDefault="00455FD0" w:rsidP="00A0751C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L.p.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7B8900C" w14:textId="77777777" w:rsidR="00455FD0" w:rsidRPr="00AC7D2A" w:rsidRDefault="00455FD0" w:rsidP="00A0751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Wyszczególnienie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E7AFA18" w14:textId="77777777" w:rsidR="00455FD0" w:rsidRPr="00AC7D2A" w:rsidRDefault="00455FD0" w:rsidP="00A0751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J.m.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ED94D7A" w14:textId="77777777" w:rsidR="00455FD0" w:rsidRPr="00AC7D2A" w:rsidRDefault="00455FD0" w:rsidP="00A0751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17E043B" w14:textId="77777777" w:rsidR="00455FD0" w:rsidRPr="00AC7D2A" w:rsidRDefault="00455FD0" w:rsidP="00A0751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Cena jedn. netto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752D25" w14:textId="77777777" w:rsidR="00455FD0" w:rsidRPr="00AC7D2A" w:rsidRDefault="00455FD0" w:rsidP="00A0751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b/>
                <w:i/>
                <w:spacing w:val="-13"/>
              </w:rPr>
            </w:pPr>
            <w:r w:rsidRPr="00AC7D2A">
              <w:rPr>
                <w:rFonts w:ascii="Open Sans" w:hAnsi="Open Sans" w:cs="Open Sans"/>
                <w:b/>
                <w:i/>
                <w:spacing w:val="-13"/>
              </w:rPr>
              <w:t>Wartość netto</w:t>
            </w:r>
          </w:p>
        </w:tc>
      </w:tr>
      <w:tr w:rsidR="00455FD0" w14:paraId="4F36753E" w14:textId="77777777" w:rsidTr="00A0751C">
        <w:trPr>
          <w:trHeight w:val="934"/>
          <w:jc w:val="center"/>
        </w:trPr>
        <w:tc>
          <w:tcPr>
            <w:tcW w:w="514" w:type="dxa"/>
            <w:vAlign w:val="center"/>
          </w:tcPr>
          <w:p w14:paraId="006EED5C" w14:textId="77777777" w:rsidR="00455FD0" w:rsidRPr="009079DE" w:rsidRDefault="00455FD0" w:rsidP="00A0751C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1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764C165" w14:textId="77777777" w:rsidR="00455FD0" w:rsidRDefault="00455FD0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miernik nasłonecznienia</w:t>
            </w:r>
          </w:p>
          <w:p w14:paraId="4F5C1196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Producent:                                 Typ:</w:t>
            </w:r>
          </w:p>
          <w:p w14:paraId="1A1B95CA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Parametry:</w:t>
            </w:r>
          </w:p>
          <w:p w14:paraId="3A948B42" w14:textId="1A5203B4" w:rsidR="00130A7A" w:rsidRPr="00DF17D6" w:rsidRDefault="00130A7A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6FAF3C97" w14:textId="77777777" w:rsidR="00455FD0" w:rsidRPr="009079DE" w:rsidRDefault="00455FD0" w:rsidP="00A0751C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0B45B73" w14:textId="77777777" w:rsidR="00455FD0" w:rsidRPr="00AD117B" w:rsidRDefault="00455FD0" w:rsidP="00A0751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05" w:type="dxa"/>
            <w:shd w:val="clear" w:color="auto" w:fill="auto"/>
          </w:tcPr>
          <w:p w14:paraId="12252884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36900C59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455FD0" w14:paraId="21DBB61F" w14:textId="77777777" w:rsidTr="00A0751C">
        <w:trPr>
          <w:trHeight w:val="833"/>
          <w:jc w:val="center"/>
        </w:trPr>
        <w:tc>
          <w:tcPr>
            <w:tcW w:w="514" w:type="dxa"/>
            <w:vAlign w:val="center"/>
          </w:tcPr>
          <w:p w14:paraId="773CAD3A" w14:textId="77777777" w:rsidR="00455FD0" w:rsidRPr="009079DE" w:rsidRDefault="00455FD0" w:rsidP="00A0751C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2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077C3D4" w14:textId="77777777" w:rsidR="00455FD0" w:rsidRDefault="00455FD0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termometr cyfrowy</w:t>
            </w:r>
          </w:p>
          <w:p w14:paraId="6DA07627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Producent:                                 Typ:</w:t>
            </w:r>
          </w:p>
          <w:p w14:paraId="3FE1A3B7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Parametry:</w:t>
            </w:r>
          </w:p>
          <w:p w14:paraId="6DCE84E0" w14:textId="6F31B19D" w:rsidR="00130A7A" w:rsidRPr="00DF17D6" w:rsidRDefault="00130A7A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26CC7A7D" w14:textId="77777777" w:rsidR="00455FD0" w:rsidRPr="009079DE" w:rsidRDefault="00455FD0" w:rsidP="00A0751C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83E3A8" w14:textId="77777777" w:rsidR="00455FD0" w:rsidRPr="00AD117B" w:rsidRDefault="00455FD0" w:rsidP="00A0751C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14:paraId="17C15A22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6FAB835F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455FD0" w14:paraId="50A113A9" w14:textId="77777777" w:rsidTr="00A0751C">
        <w:trPr>
          <w:trHeight w:val="846"/>
          <w:jc w:val="center"/>
        </w:trPr>
        <w:tc>
          <w:tcPr>
            <w:tcW w:w="514" w:type="dxa"/>
            <w:vAlign w:val="center"/>
          </w:tcPr>
          <w:p w14:paraId="04E6783D" w14:textId="77777777" w:rsidR="00455FD0" w:rsidRPr="009079DE" w:rsidRDefault="00455FD0" w:rsidP="00A0751C">
            <w:pPr>
              <w:tabs>
                <w:tab w:val="left" w:pos="1332"/>
              </w:tabs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3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F8190C9" w14:textId="1A03A6E1" w:rsidR="00455FD0" w:rsidRDefault="00130A7A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A</w:t>
            </w:r>
            <w:r w:rsidR="00455FD0" w:rsidRPr="00DF17D6">
              <w:rPr>
                <w:rFonts w:ascii="Open Sans" w:hAnsi="Open Sans" w:cs="Open Sans"/>
                <w:i/>
                <w:color w:val="000000"/>
              </w:rPr>
              <w:t>nemometr</w:t>
            </w:r>
          </w:p>
          <w:p w14:paraId="1925C2CF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Producent:                                 Typ:</w:t>
            </w:r>
          </w:p>
          <w:p w14:paraId="58AF3419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Parametry:</w:t>
            </w:r>
          </w:p>
          <w:p w14:paraId="189F7FC0" w14:textId="57AFD4BF" w:rsidR="00130A7A" w:rsidRPr="00DF17D6" w:rsidRDefault="00130A7A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9F49615" w14:textId="77777777" w:rsidR="00455FD0" w:rsidRPr="009079DE" w:rsidRDefault="00455FD0" w:rsidP="00A0751C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72E7958" w14:textId="77777777" w:rsidR="00455FD0" w:rsidRPr="00AD117B" w:rsidRDefault="00455FD0" w:rsidP="00A0751C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14:paraId="4CF21D61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7F5DE82D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455FD0" w14:paraId="498BEFD3" w14:textId="77777777" w:rsidTr="00A0751C">
        <w:trPr>
          <w:trHeight w:val="843"/>
          <w:jc w:val="center"/>
        </w:trPr>
        <w:tc>
          <w:tcPr>
            <w:tcW w:w="514" w:type="dxa"/>
            <w:vAlign w:val="center"/>
          </w:tcPr>
          <w:p w14:paraId="4E7C2A69" w14:textId="77777777" w:rsidR="00455FD0" w:rsidRPr="009079DE" w:rsidRDefault="00455FD0" w:rsidP="00A0751C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4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6D044F2" w14:textId="77777777" w:rsidR="00455FD0" w:rsidRDefault="00455FD0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miernik natężenia dźwięku</w:t>
            </w:r>
          </w:p>
          <w:p w14:paraId="5EF1E263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Producent:                                 Typ:</w:t>
            </w:r>
          </w:p>
          <w:p w14:paraId="0086CE14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Parametry:</w:t>
            </w:r>
          </w:p>
          <w:p w14:paraId="0C73ED31" w14:textId="107154D6" w:rsidR="00130A7A" w:rsidRPr="00DF17D6" w:rsidRDefault="00130A7A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565F2B9E" w14:textId="77777777" w:rsidR="00455FD0" w:rsidRPr="009079DE" w:rsidRDefault="00455FD0" w:rsidP="00A0751C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C193CCB" w14:textId="77777777" w:rsidR="00455FD0" w:rsidRPr="00AD117B" w:rsidRDefault="00455FD0" w:rsidP="00A0751C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14:paraId="0F3DFCE9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81C1CDB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455FD0" w14:paraId="2F70281D" w14:textId="77777777" w:rsidTr="00A0751C">
        <w:trPr>
          <w:trHeight w:val="700"/>
          <w:jc w:val="center"/>
        </w:trPr>
        <w:tc>
          <w:tcPr>
            <w:tcW w:w="514" w:type="dxa"/>
            <w:vAlign w:val="center"/>
          </w:tcPr>
          <w:p w14:paraId="187C4B92" w14:textId="77777777" w:rsidR="00455FD0" w:rsidRPr="009079DE" w:rsidRDefault="00455FD0" w:rsidP="00A0751C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5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5D8B220" w14:textId="1D34D531" w:rsidR="00455FD0" w:rsidRDefault="00130A7A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proofErr w:type="spellStart"/>
            <w:r w:rsidRPr="00DF17D6">
              <w:rPr>
                <w:rFonts w:ascii="Open Sans" w:hAnsi="Open Sans" w:cs="Open Sans"/>
                <w:i/>
                <w:color w:val="000000"/>
              </w:rPr>
              <w:t>T</w:t>
            </w:r>
            <w:r w:rsidR="00455FD0" w:rsidRPr="00DF17D6">
              <w:rPr>
                <w:rFonts w:ascii="Open Sans" w:hAnsi="Open Sans" w:cs="Open Sans"/>
                <w:i/>
                <w:color w:val="000000"/>
              </w:rPr>
              <w:t>ermohigrometr</w:t>
            </w:r>
            <w:proofErr w:type="spellEnd"/>
          </w:p>
          <w:p w14:paraId="0EE38561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Producent:                                 Typ:</w:t>
            </w:r>
          </w:p>
          <w:p w14:paraId="4980A624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Parametry:</w:t>
            </w:r>
          </w:p>
          <w:p w14:paraId="736BD250" w14:textId="5F4003A5" w:rsidR="00130A7A" w:rsidRPr="00DF17D6" w:rsidRDefault="00130A7A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0A7042B3" w14:textId="77777777" w:rsidR="00455FD0" w:rsidRPr="009079DE" w:rsidRDefault="00455FD0" w:rsidP="00A0751C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BB756B" w14:textId="77777777" w:rsidR="00455FD0" w:rsidRPr="00AD117B" w:rsidRDefault="00455FD0" w:rsidP="00A0751C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14:paraId="259439AD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42757757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455FD0" w14:paraId="0F3C805C" w14:textId="77777777" w:rsidTr="00A0751C">
        <w:trPr>
          <w:trHeight w:val="837"/>
          <w:jc w:val="center"/>
        </w:trPr>
        <w:tc>
          <w:tcPr>
            <w:tcW w:w="514" w:type="dxa"/>
            <w:vAlign w:val="center"/>
          </w:tcPr>
          <w:p w14:paraId="7CBF9C66" w14:textId="77777777" w:rsidR="00455FD0" w:rsidRPr="009079DE" w:rsidRDefault="00455FD0" w:rsidP="00A0751C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6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067EE466" w14:textId="77777777" w:rsidR="00455FD0" w:rsidRDefault="00455FD0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miernik gleby</w:t>
            </w:r>
          </w:p>
          <w:p w14:paraId="4D0CBEEC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Producent:                                 Typ:</w:t>
            </w:r>
          </w:p>
          <w:p w14:paraId="7D054177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Parametry:</w:t>
            </w:r>
          </w:p>
          <w:p w14:paraId="5DDFFA47" w14:textId="496A1A47" w:rsidR="00130A7A" w:rsidRPr="00DF17D6" w:rsidRDefault="00130A7A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74914E21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56F4E1D" w14:textId="77777777" w:rsidR="00455FD0" w:rsidRPr="00AD117B" w:rsidRDefault="00455FD0" w:rsidP="00A0751C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14:paraId="1A146769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1BCFD574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455FD0" w14:paraId="7D767A5E" w14:textId="77777777" w:rsidTr="00A0751C">
        <w:trPr>
          <w:trHeight w:val="977"/>
          <w:jc w:val="center"/>
        </w:trPr>
        <w:tc>
          <w:tcPr>
            <w:tcW w:w="514" w:type="dxa"/>
            <w:vAlign w:val="center"/>
          </w:tcPr>
          <w:p w14:paraId="1F150C43" w14:textId="77777777" w:rsidR="00455FD0" w:rsidRPr="009079DE" w:rsidRDefault="00455FD0" w:rsidP="00A0751C">
            <w:pPr>
              <w:tabs>
                <w:tab w:val="left" w:pos="1332"/>
              </w:tabs>
              <w:spacing w:line="259" w:lineRule="exact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7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67A4BAE" w14:textId="77777777" w:rsidR="00455FD0" w:rsidRDefault="00455FD0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  <w:r w:rsidRPr="00DF17D6">
              <w:rPr>
                <w:rFonts w:ascii="Open Sans" w:hAnsi="Open Sans" w:cs="Open Sans"/>
                <w:i/>
                <w:color w:val="000000"/>
              </w:rPr>
              <w:t>multimetr cyfrowy</w:t>
            </w:r>
          </w:p>
          <w:p w14:paraId="5CB621A2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Producent:                                 Typ:</w:t>
            </w:r>
          </w:p>
          <w:p w14:paraId="5235325F" w14:textId="77777777" w:rsidR="00130A7A" w:rsidRDefault="00130A7A" w:rsidP="00130A7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Parametry:</w:t>
            </w:r>
          </w:p>
          <w:p w14:paraId="05841AB8" w14:textId="2F1151C2" w:rsidR="00130A7A" w:rsidRPr="00DF17D6" w:rsidRDefault="00130A7A" w:rsidP="00A0751C">
            <w:pPr>
              <w:jc w:val="center"/>
              <w:rPr>
                <w:rFonts w:ascii="Open Sans" w:hAnsi="Open Sans" w:cs="Open Sans"/>
                <w:i/>
                <w:color w:val="00000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3801B70C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Szt.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4D815A9" w14:textId="77777777" w:rsidR="00455FD0" w:rsidRPr="00AD117B" w:rsidRDefault="00455FD0" w:rsidP="00A0751C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105" w:type="dxa"/>
            <w:shd w:val="clear" w:color="auto" w:fill="auto"/>
          </w:tcPr>
          <w:p w14:paraId="60C3C71D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  <w:tc>
          <w:tcPr>
            <w:tcW w:w="1789" w:type="dxa"/>
            <w:shd w:val="clear" w:color="auto" w:fill="auto"/>
          </w:tcPr>
          <w:p w14:paraId="51BA91C1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455FD0" w14:paraId="48EDFE4F" w14:textId="77777777" w:rsidTr="00A0751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814" w:type="dxa"/>
          <w:trHeight w:val="533"/>
          <w:jc w:val="center"/>
        </w:trPr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15F82" w14:textId="77777777" w:rsidR="00455FD0" w:rsidRPr="009079DE" w:rsidRDefault="00455FD0" w:rsidP="00A0751C">
            <w:pPr>
              <w:tabs>
                <w:tab w:val="left" w:pos="1332"/>
              </w:tabs>
              <w:spacing w:line="259" w:lineRule="exact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 netto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9E5B3" w14:textId="77777777" w:rsidR="00455FD0" w:rsidRPr="00AD117B" w:rsidRDefault="00455FD0" w:rsidP="00A075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55FD0" w14:paraId="7235A8E2" w14:textId="77777777" w:rsidTr="00A0751C">
        <w:tblPrEx>
          <w:jc w:val="left"/>
        </w:tblPrEx>
        <w:trPr>
          <w:gridBefore w:val="3"/>
          <w:wBefore w:w="5814" w:type="dxa"/>
          <w:trHeight w:val="554"/>
        </w:trPr>
        <w:tc>
          <w:tcPr>
            <w:tcW w:w="2173" w:type="dxa"/>
            <w:gridSpan w:val="2"/>
            <w:vAlign w:val="center"/>
          </w:tcPr>
          <w:p w14:paraId="6D420752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>
              <w:rPr>
                <w:rFonts w:ascii="Open Sans" w:hAnsi="Open Sans" w:cs="Open Sans"/>
                <w:i/>
                <w:spacing w:val="-13"/>
              </w:rPr>
              <w:t xml:space="preserve">Podatek VAT </w:t>
            </w:r>
          </w:p>
        </w:tc>
        <w:tc>
          <w:tcPr>
            <w:tcW w:w="1789" w:type="dxa"/>
            <w:shd w:val="clear" w:color="auto" w:fill="auto"/>
          </w:tcPr>
          <w:p w14:paraId="191FC0D7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  <w:tr w:rsidR="00455FD0" w14:paraId="705F75F3" w14:textId="77777777" w:rsidTr="00A0751C">
        <w:tblPrEx>
          <w:jc w:val="left"/>
        </w:tblPrEx>
        <w:trPr>
          <w:gridBefore w:val="3"/>
          <w:wBefore w:w="5814" w:type="dxa"/>
          <w:trHeight w:val="548"/>
        </w:trPr>
        <w:tc>
          <w:tcPr>
            <w:tcW w:w="2173" w:type="dxa"/>
            <w:gridSpan w:val="2"/>
            <w:vAlign w:val="center"/>
          </w:tcPr>
          <w:p w14:paraId="0F9CC976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line="259" w:lineRule="auto"/>
              <w:rPr>
                <w:rFonts w:ascii="Open Sans" w:hAnsi="Open Sans" w:cs="Open Sans"/>
                <w:i/>
                <w:spacing w:val="-13"/>
              </w:rPr>
            </w:pPr>
            <w:r w:rsidRPr="009079DE">
              <w:rPr>
                <w:rFonts w:ascii="Open Sans" w:hAnsi="Open Sans" w:cs="Open Sans"/>
                <w:i/>
                <w:spacing w:val="-13"/>
              </w:rPr>
              <w:t>Razem brutto</w:t>
            </w:r>
          </w:p>
        </w:tc>
        <w:tc>
          <w:tcPr>
            <w:tcW w:w="1789" w:type="dxa"/>
            <w:shd w:val="clear" w:color="auto" w:fill="auto"/>
          </w:tcPr>
          <w:p w14:paraId="0CE961F4" w14:textId="77777777" w:rsidR="00455FD0" w:rsidRPr="009079DE" w:rsidRDefault="00455FD0" w:rsidP="00A075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Open Sans" w:hAnsi="Open Sans" w:cs="Open Sans"/>
                <w:i/>
                <w:spacing w:val="-13"/>
              </w:rPr>
            </w:pPr>
          </w:p>
        </w:tc>
      </w:tr>
    </w:tbl>
    <w:p w14:paraId="0D3C62D9" w14:textId="35F7E706" w:rsidR="00455FD0" w:rsidRDefault="00455FD0" w:rsidP="00066837">
      <w:pPr>
        <w:ind w:right="-447"/>
        <w:rPr>
          <w:rFonts w:ascii="Open Sans" w:hAnsi="Open Sans" w:cs="Open Sans"/>
          <w:spacing w:val="-13"/>
        </w:rPr>
      </w:pPr>
      <w:bookmarkStart w:id="0" w:name="_GoBack"/>
      <w:bookmarkEnd w:id="0"/>
    </w:p>
    <w:p w14:paraId="37AA9B65" w14:textId="77777777" w:rsidR="00CF2ACA" w:rsidRDefault="00CF2ACA"/>
    <w:sectPr w:rsidR="00CF2ACA" w:rsidSect="00BC43D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86B74" w14:textId="77777777" w:rsidR="00F130A4" w:rsidRDefault="00F130A4">
      <w:r>
        <w:separator/>
      </w:r>
    </w:p>
  </w:endnote>
  <w:endnote w:type="continuationSeparator" w:id="0">
    <w:p w14:paraId="36D3FCD9" w14:textId="77777777" w:rsidR="00F130A4" w:rsidRDefault="00F1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BCCC" w14:textId="77777777" w:rsidR="005F0802" w:rsidRDefault="00D806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DC996FB" w14:textId="77777777" w:rsidR="005F0802" w:rsidRDefault="00F130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A4B61C7" w14:textId="77777777" w:rsidR="005F0802" w:rsidRPr="004146BA" w:rsidRDefault="00D806A2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78F2D233" w14:textId="77777777" w:rsidR="005F0802" w:rsidRPr="002508A2" w:rsidRDefault="00F130A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2006" w14:textId="77777777" w:rsidR="005F0802" w:rsidRDefault="00D806A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6DC7B38" w14:textId="77777777" w:rsidR="005F0802" w:rsidRPr="00F36FEF" w:rsidRDefault="00D806A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36FE2B2" w14:textId="77777777" w:rsidR="005F0802" w:rsidRDefault="00D806A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465887DA" w14:textId="77777777" w:rsidR="005F0802" w:rsidRDefault="00F13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2F832" w14:textId="77777777" w:rsidR="00F130A4" w:rsidRDefault="00F130A4">
      <w:r>
        <w:separator/>
      </w:r>
    </w:p>
  </w:footnote>
  <w:footnote w:type="continuationSeparator" w:id="0">
    <w:p w14:paraId="22016BDC" w14:textId="77777777" w:rsidR="00F130A4" w:rsidRDefault="00F1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5940" w14:textId="77777777" w:rsidR="005F0802" w:rsidRDefault="00D806A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A95A767" w14:textId="77777777" w:rsidR="005F0802" w:rsidRDefault="00F130A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ADD3" w14:textId="77777777" w:rsidR="005F0802" w:rsidRPr="00BF5CCC" w:rsidRDefault="00D806A2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</w:t>
    </w:r>
    <w:r w:rsidRPr="00021C04">
      <w:rPr>
        <w:rFonts w:ascii="Open Sans" w:hAnsi="Open Sans" w:cs="Open Sans"/>
        <w:sz w:val="18"/>
        <w:szCs w:val="18"/>
      </w:rPr>
      <w:t>PNE/</w:t>
    </w:r>
    <w:r w:rsidRPr="00A61A6E">
      <w:rPr>
        <w:rFonts w:ascii="Open Sans" w:hAnsi="Open Sans" w:cs="Open Sans"/>
        <w:sz w:val="18"/>
        <w:szCs w:val="18"/>
      </w:rPr>
      <w:t>179/2019/MD</w:t>
    </w:r>
  </w:p>
  <w:p w14:paraId="104316D3" w14:textId="77777777" w:rsidR="005F0802" w:rsidRDefault="00F130A4">
    <w:pPr>
      <w:pStyle w:val="Nagwek"/>
      <w:rPr>
        <w:rFonts w:ascii="Open Sans" w:hAnsi="Open Sans" w:cs="Open Sans"/>
        <w:sz w:val="18"/>
        <w:szCs w:val="18"/>
      </w:rPr>
    </w:pPr>
  </w:p>
  <w:p w14:paraId="78CF65B5" w14:textId="77777777" w:rsidR="005F0802" w:rsidRDefault="00F130A4">
    <w:pPr>
      <w:pStyle w:val="Nagwek"/>
      <w:rPr>
        <w:rFonts w:ascii="Open Sans" w:hAnsi="Open Sans" w:cs="Open Sans"/>
        <w:sz w:val="18"/>
        <w:szCs w:val="18"/>
      </w:rPr>
    </w:pPr>
  </w:p>
  <w:p w14:paraId="477DB9EA" w14:textId="77777777" w:rsidR="005F0802" w:rsidRPr="00DE02B7" w:rsidRDefault="00D806A2">
    <w:pPr>
      <w:pStyle w:val="Nagwek"/>
      <w:rPr>
        <w:rFonts w:ascii="Open Sans" w:hAnsi="Open Sans" w:cs="Open Sans"/>
        <w:sz w:val="18"/>
        <w:szCs w:val="18"/>
      </w:rPr>
    </w:pPr>
    <w:r w:rsidRPr="00AF6292">
      <w:rPr>
        <w:rFonts w:ascii="Open Sans" w:hAnsi="Open Sans" w:cs="Open Sans"/>
        <w:noProof/>
      </w:rPr>
      <w:drawing>
        <wp:inline distT="0" distB="0" distL="0" distR="0" wp14:anchorId="0CAAB922" wp14:editId="0C8D136A">
          <wp:extent cx="5759450" cy="617220"/>
          <wp:effectExtent l="0" t="0" r="0" b="0"/>
          <wp:docPr id="3" name="Obraz 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A0"/>
    <w:rsid w:val="00066837"/>
    <w:rsid w:val="00130A7A"/>
    <w:rsid w:val="0032338B"/>
    <w:rsid w:val="00455FD0"/>
    <w:rsid w:val="00631262"/>
    <w:rsid w:val="008B00A0"/>
    <w:rsid w:val="009F4897"/>
    <w:rsid w:val="00CF2ACA"/>
    <w:rsid w:val="00D806A2"/>
    <w:rsid w:val="00DF56E5"/>
    <w:rsid w:val="00F1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4C42"/>
  <w15:chartTrackingRefBased/>
  <w15:docId w15:val="{0F0F825E-A084-4C1D-9077-ED0AE6C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F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F2A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F2AC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F2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F2A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CF2ACA"/>
    <w:pPr>
      <w:ind w:left="720"/>
      <w:contextualSpacing/>
    </w:pPr>
  </w:style>
  <w:style w:type="paragraph" w:customStyle="1" w:styleId="pkt">
    <w:name w:val="pkt"/>
    <w:basedOn w:val="Normalny"/>
    <w:rsid w:val="00CF2AC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CF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F2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F2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A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A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608DD-0CB4-4B0F-9F58-9924CCA283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95023-4C10-44EE-ACCC-A7E4DE516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D17BD-A763-47A6-A9E0-19599D9AD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7</cp:revision>
  <dcterms:created xsi:type="dcterms:W3CDTF">2019-10-09T05:59:00Z</dcterms:created>
  <dcterms:modified xsi:type="dcterms:W3CDTF">2019-10-09T07:33:00Z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