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8D32" w14:textId="512A1CE9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D57C2B">
        <w:rPr>
          <w:rFonts w:asciiTheme="minorHAnsi" w:hAnsiTheme="minorHAnsi" w:cs="Arial"/>
          <w:sz w:val="22"/>
          <w:szCs w:val="22"/>
        </w:rPr>
        <w:t>29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E57F5D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635BCF">
        <w:rPr>
          <w:rFonts w:asciiTheme="minorHAnsi" w:hAnsiTheme="minorHAnsi" w:cs="Arial"/>
          <w:sz w:val="22"/>
          <w:szCs w:val="22"/>
        </w:rPr>
        <w:t>4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1BD06EAC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0464C7A4" w14:textId="472278A9" w:rsidR="0083587F" w:rsidRPr="000C3AA6" w:rsidRDefault="0019643D" w:rsidP="000C3AA6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D57C2B">
        <w:rPr>
          <w:rFonts w:asciiTheme="minorHAnsi" w:hAnsiTheme="minorHAnsi" w:cs="Arial"/>
          <w:sz w:val="24"/>
          <w:szCs w:val="24"/>
        </w:rPr>
        <w:t>5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635BCF">
        <w:rPr>
          <w:rFonts w:asciiTheme="minorHAnsi" w:hAnsiTheme="minorHAnsi" w:cs="Arial"/>
          <w:sz w:val="24"/>
          <w:szCs w:val="24"/>
        </w:rPr>
        <w:t>4</w:t>
      </w:r>
    </w:p>
    <w:p w14:paraId="0DDE74B8" w14:textId="66D51C89" w:rsidR="0019643D" w:rsidRPr="000C3AA6" w:rsidRDefault="0019643D" w:rsidP="000C3AA6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23EC89B8" w14:textId="77777777" w:rsidR="0083587F" w:rsidRPr="00680A49" w:rsidRDefault="0083587F">
      <w:pPr>
        <w:rPr>
          <w:rFonts w:asciiTheme="minorHAnsi" w:hAnsiTheme="minorHAnsi" w:cs="Arial"/>
          <w:sz w:val="22"/>
          <w:szCs w:val="22"/>
        </w:rPr>
      </w:pPr>
    </w:p>
    <w:p w14:paraId="51DEA3E3" w14:textId="14069FC4" w:rsidR="0083587F" w:rsidRPr="00E57F5D" w:rsidRDefault="0019643D" w:rsidP="00E57F5D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4BF674E3" w14:textId="29FE1EC8" w:rsidR="00E57F5D" w:rsidRPr="00E57F5D" w:rsidRDefault="00E57F5D" w:rsidP="00D57C2B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1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Pr="00B96BFD">
        <w:rPr>
          <w:rFonts w:asciiTheme="minorHAnsi" w:hAnsiTheme="minorHAnsi" w:cstheme="minorHAnsi"/>
          <w:b/>
          <w:bCs/>
          <w:sz w:val="28"/>
          <w:szCs w:val="28"/>
        </w:rPr>
        <w:t>Doposażenie placu zabaw w Parku Zamkowym w urządzenia edukacyjne, rekreacyjne i sportowe dla dzieci – projekt wraz z montażem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  <w:bookmarkEnd w:id="1"/>
    </w:p>
    <w:p w14:paraId="28B7AEDF" w14:textId="71D902F5" w:rsidR="00E57F5D" w:rsidRPr="00E57F5D" w:rsidRDefault="00E57F5D" w:rsidP="00E57F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5894102"/>
      <w:bookmarkStart w:id="3" w:name="_Hlk95894595"/>
      <w:bookmarkStart w:id="4" w:name="_Hlk98243098"/>
      <w:bookmarkStart w:id="5" w:name="_Hlk109802985"/>
      <w:r w:rsidRPr="00E57F5D">
        <w:rPr>
          <w:rFonts w:asciiTheme="minorHAnsi" w:hAnsiTheme="minorHAnsi" w:cstheme="minorHAnsi"/>
          <w:sz w:val="22"/>
          <w:szCs w:val="22"/>
        </w:rPr>
        <w:t>Przedmiotem zamówienia jest wykonanie dokumentacji projektowej oraz montaż wraz z robotami ziemnymi (wykonaniem nawierzchni bezpiecznej analogicznie do istniejącego placu zabaw) i fundamentami urządzeń do doposażenia placu zabaw w Parku Zamkowym w urządzenia edukacyjne, rekreacyjne i sportowe dla dzieci wraz z uzyskaniem pozwolenia na budowę lub prawomocnego zgłoszenia oraz pozytywnej decyzji Powiatowego Inspektora Nadzoru Budowlanego w Cieszynie (w przypadku wydania decyzji o pozwoleniu na budowę) dla w/w urządzenia.  Miejsce montażu wskazano na załączniku mapowym: Gmina Zebrzydowice, sołectwo Kończyce Małe, ul. Staropolska 5 (działka nr 1884).</w:t>
      </w:r>
    </w:p>
    <w:p w14:paraId="206CC951" w14:textId="1C3141D8" w:rsidR="00E57F5D" w:rsidRPr="00C60ABE" w:rsidRDefault="00E57F5D" w:rsidP="00E57F5D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 dokumentacji technicznej.</w:t>
      </w:r>
    </w:p>
    <w:bookmarkEnd w:id="2"/>
    <w:bookmarkEnd w:id="3"/>
    <w:bookmarkEnd w:id="4"/>
    <w:bookmarkEnd w:id="5"/>
    <w:p w14:paraId="545BDFE9" w14:textId="77777777" w:rsidR="0083587F" w:rsidRPr="00742CD9" w:rsidRDefault="0083587F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289A6620" w14:textId="77777777" w:rsidR="00E57F5D" w:rsidRPr="006B722F" w:rsidRDefault="00E57F5D" w:rsidP="00D57C2B">
      <w:pPr>
        <w:pStyle w:val="Akapitzlist"/>
        <w:spacing w:line="276" w:lineRule="auto"/>
        <w:ind w:left="426" w:hanging="426"/>
        <w:rPr>
          <w:rFonts w:ascii="Calibri" w:hAnsi="Calibri"/>
          <w:b/>
          <w:sz w:val="22"/>
          <w:szCs w:val="22"/>
        </w:rPr>
      </w:pPr>
      <w:bookmarkStart w:id="6" w:name="_Hlk42508390"/>
      <w:r w:rsidRPr="006B722F">
        <w:rPr>
          <w:rFonts w:ascii="Calibri" w:hAnsi="Calibri"/>
          <w:b/>
          <w:sz w:val="22"/>
          <w:szCs w:val="22"/>
        </w:rPr>
        <w:t xml:space="preserve">71320000-7 </w:t>
      </w:r>
      <w:r w:rsidRPr="006B722F">
        <w:rPr>
          <w:rFonts w:ascii="Calibri" w:hAnsi="Calibri"/>
          <w:bCs/>
          <w:sz w:val="22"/>
          <w:szCs w:val="22"/>
        </w:rPr>
        <w:t>Usługi inżynieryjne w zakresie projektowania;</w:t>
      </w:r>
    </w:p>
    <w:p w14:paraId="464CA8E6" w14:textId="77777777" w:rsidR="00E57F5D" w:rsidRDefault="00E57F5D" w:rsidP="00D57C2B">
      <w:pPr>
        <w:pStyle w:val="Akapitzlist"/>
        <w:spacing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6B722F">
        <w:rPr>
          <w:rFonts w:ascii="Calibri" w:hAnsi="Calibri"/>
          <w:b/>
          <w:sz w:val="22"/>
          <w:szCs w:val="22"/>
        </w:rPr>
        <w:t xml:space="preserve">37410000-5 </w:t>
      </w:r>
      <w:r w:rsidRPr="006B722F">
        <w:rPr>
          <w:rFonts w:ascii="Calibri" w:hAnsi="Calibri"/>
          <w:bCs/>
          <w:sz w:val="22"/>
          <w:szCs w:val="22"/>
        </w:rPr>
        <w:t>Sprzęt sportowy do uprawiania sportów na wolnym powietrzu.</w:t>
      </w:r>
    </w:p>
    <w:p w14:paraId="172DF115" w14:textId="77777777" w:rsidR="00D57C2B" w:rsidRPr="006B722F" w:rsidRDefault="00D57C2B" w:rsidP="00E57F5D">
      <w:pPr>
        <w:pStyle w:val="Akapitzlist"/>
        <w:spacing w:line="276" w:lineRule="auto"/>
        <w:ind w:left="426"/>
        <w:rPr>
          <w:rFonts w:ascii="Calibri" w:hAnsi="Calibri"/>
          <w:bCs/>
          <w:sz w:val="22"/>
          <w:szCs w:val="22"/>
        </w:rPr>
      </w:pPr>
    </w:p>
    <w:p w14:paraId="3BED423F" w14:textId="77777777" w:rsidR="00D57C2B" w:rsidRPr="00251CBB" w:rsidRDefault="00D57C2B" w:rsidP="00D57C2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51CBB">
        <w:rPr>
          <w:rFonts w:asciiTheme="minorHAnsi" w:hAnsiTheme="minorHAnsi" w:cs="Arial"/>
          <w:sz w:val="22"/>
          <w:szCs w:val="22"/>
        </w:rPr>
        <w:t>Zamówienie finansowane z</w:t>
      </w:r>
      <w:r w:rsidRPr="00251CBB">
        <w:rPr>
          <w:rFonts w:asciiTheme="minorHAnsi" w:hAnsiTheme="minorHAnsi" w:cs="Arial"/>
          <w:b/>
          <w:bCs/>
          <w:sz w:val="22"/>
          <w:szCs w:val="22"/>
        </w:rPr>
        <w:t xml:space="preserve"> Funduszu Sołeckiego </w:t>
      </w:r>
      <w:r w:rsidRPr="00251CBB">
        <w:rPr>
          <w:rFonts w:asciiTheme="minorHAnsi" w:hAnsiTheme="minorHAnsi" w:cs="Arial"/>
          <w:sz w:val="22"/>
          <w:szCs w:val="22"/>
        </w:rPr>
        <w:t>oraz</w:t>
      </w:r>
      <w:r w:rsidRPr="00251CBB">
        <w:rPr>
          <w:rFonts w:asciiTheme="minorHAnsi" w:hAnsiTheme="minorHAnsi" w:cs="Arial"/>
          <w:b/>
          <w:bCs/>
          <w:sz w:val="22"/>
          <w:szCs w:val="22"/>
        </w:rPr>
        <w:t xml:space="preserve"> Inicjatywy Sołeckiej</w:t>
      </w:r>
      <w:r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13ABECC0" w14:textId="60953C40" w:rsidR="00072BE4" w:rsidRPr="00D57C2B" w:rsidRDefault="00D57C2B" w:rsidP="00E5298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251CBB">
        <w:rPr>
          <w:rFonts w:asciiTheme="minorHAnsi" w:hAnsiTheme="minorHAnsi" w:cs="Arial"/>
          <w:sz w:val="22"/>
          <w:szCs w:val="22"/>
        </w:rPr>
        <w:t>a realizację zadania Zamawiający zamierza przeznaczyć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64 444,51 zł brutto.</w:t>
      </w:r>
    </w:p>
    <w:bookmarkEnd w:id="6"/>
    <w:p w14:paraId="1773DFCB" w14:textId="22F50CC1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535D2704" w14:textId="7F651FD7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83587F">
        <w:rPr>
          <w:rFonts w:asciiTheme="minorHAnsi" w:hAnsiTheme="minorHAnsi" w:cs="Arial"/>
          <w:b/>
          <w:bCs/>
          <w:sz w:val="22"/>
          <w:szCs w:val="22"/>
        </w:rPr>
        <w:t xml:space="preserve">do 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30.09.2024 r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DCA7BB0" w14:textId="5EC5A34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091BDBE1" w14:textId="42A19E64" w:rsidR="0083587F" w:rsidRPr="00F6051F" w:rsidRDefault="0083587F" w:rsidP="00D57C2B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bookmarkStart w:id="7" w:name="_Hlk6204266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proofErr w:type="spellStart"/>
      <w:r>
        <w:rPr>
          <w:rFonts w:asciiTheme="minorHAnsi" w:hAnsiTheme="minorHAnsi" w:cs="Arial"/>
          <w:sz w:val="22"/>
          <w:szCs w:val="22"/>
        </w:rPr>
        <w:t>Komunalno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–Drogowego </w:t>
      </w:r>
      <w:r w:rsidRPr="00F6051F">
        <w:rPr>
          <w:rFonts w:asciiTheme="minorHAnsi" w:hAnsiTheme="minorHAnsi" w:cs="Arial"/>
          <w:sz w:val="22"/>
          <w:szCs w:val="22"/>
        </w:rPr>
        <w:t xml:space="preserve">-  </w:t>
      </w:r>
      <w:r w:rsidR="00D57C2B">
        <w:rPr>
          <w:rFonts w:asciiTheme="minorHAnsi" w:hAnsiTheme="minorHAnsi" w:cs="Arial"/>
          <w:sz w:val="22"/>
          <w:szCs w:val="22"/>
        </w:rPr>
        <w:t>Kazimierz Herman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D57C2B">
        <w:rPr>
          <w:rFonts w:asciiTheme="minorHAnsi" w:hAnsiTheme="minorHAnsi" w:cs="Arial"/>
          <w:sz w:val="22"/>
          <w:szCs w:val="22"/>
        </w:rPr>
        <w:t>51</w:t>
      </w:r>
    </w:p>
    <w:p w14:paraId="0CCF03E2" w14:textId="77777777" w:rsidR="0083587F" w:rsidRPr="00F6051F" w:rsidRDefault="0083587F" w:rsidP="00D57C2B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7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5A37BCEE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>- do dnia</w:t>
      </w:r>
      <w:r w:rsidR="009A4A5B">
        <w:rPr>
          <w:rFonts w:asciiTheme="minorHAnsi" w:hAnsiTheme="minorHAnsi" w:cs="Arial"/>
          <w:b/>
          <w:sz w:val="22"/>
          <w:szCs w:val="22"/>
        </w:rPr>
        <w:t xml:space="preserve"> </w:t>
      </w:r>
      <w:r w:rsidR="00D57C2B">
        <w:rPr>
          <w:rFonts w:asciiTheme="minorHAnsi" w:hAnsiTheme="minorHAnsi" w:cs="Arial"/>
          <w:b/>
          <w:sz w:val="22"/>
          <w:szCs w:val="22"/>
        </w:rPr>
        <w:t>07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D57C2B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E57F5D">
        <w:rPr>
          <w:rFonts w:asciiTheme="minorHAnsi" w:hAnsiTheme="minorHAnsi" w:cs="Arial"/>
          <w:b/>
          <w:sz w:val="22"/>
          <w:szCs w:val="22"/>
        </w:rPr>
        <w:t>10</w:t>
      </w:r>
      <w:r w:rsidR="0083587F">
        <w:rPr>
          <w:rFonts w:asciiTheme="minorHAnsi" w:hAnsiTheme="minorHAnsi" w:cs="Arial"/>
          <w:b/>
          <w:sz w:val="22"/>
          <w:szCs w:val="22"/>
        </w:rPr>
        <w:t>:</w:t>
      </w:r>
      <w:r w:rsidR="00E57F5D">
        <w:rPr>
          <w:rFonts w:asciiTheme="minorHAnsi" w:hAnsiTheme="minorHAnsi" w:cs="Arial"/>
          <w:b/>
          <w:sz w:val="22"/>
          <w:szCs w:val="22"/>
        </w:rPr>
        <w:t>0</w:t>
      </w:r>
      <w:r w:rsidR="0083587F">
        <w:rPr>
          <w:rFonts w:asciiTheme="minorHAnsi" w:hAnsiTheme="minorHAnsi" w:cs="Arial"/>
          <w:b/>
          <w:sz w:val="22"/>
          <w:szCs w:val="22"/>
        </w:rPr>
        <w:t>0;00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5CF2842D" w14:textId="29E56660" w:rsidR="00E57F5D" w:rsidRDefault="0019643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D57C2B">
        <w:rPr>
          <w:rFonts w:asciiTheme="minorHAnsi" w:hAnsiTheme="minorHAnsi" w:cs="Arial"/>
          <w:b/>
          <w:sz w:val="22"/>
          <w:szCs w:val="22"/>
        </w:rPr>
        <w:t>07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D57C2B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10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:</w:t>
      </w:r>
      <w:r w:rsidR="00E57F5D">
        <w:rPr>
          <w:rFonts w:asciiTheme="minorHAnsi" w:hAnsiTheme="minorHAnsi" w:cs="Arial"/>
          <w:b/>
          <w:bCs/>
          <w:sz w:val="22"/>
          <w:szCs w:val="22"/>
        </w:rPr>
        <w:t>0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8AA3A1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6B401F9" w14:textId="77777777" w:rsidR="00E57F5D" w:rsidRPr="00F10B8D" w:rsidRDefault="00E57F5D" w:rsidP="00E57F5D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7CCE3125" w14:textId="11A78B42" w:rsidR="0019643D" w:rsidRPr="000C3AA6" w:rsidRDefault="00E57F5D" w:rsidP="00E57F5D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19643D" w:rsidRPr="000C3AA6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2BAA" w14:textId="77777777" w:rsidR="009F3B24" w:rsidRDefault="009F3B24" w:rsidP="00AC775A">
      <w:r>
        <w:separator/>
      </w:r>
    </w:p>
  </w:endnote>
  <w:endnote w:type="continuationSeparator" w:id="0">
    <w:p w14:paraId="5D6F5170" w14:textId="77777777" w:rsidR="009F3B24" w:rsidRDefault="009F3B2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6EF" w14:textId="77777777" w:rsidR="009F3B24" w:rsidRDefault="009F3B24" w:rsidP="00AC775A">
      <w:r>
        <w:separator/>
      </w:r>
    </w:p>
  </w:footnote>
  <w:footnote w:type="continuationSeparator" w:id="0">
    <w:p w14:paraId="29ECF542" w14:textId="77777777" w:rsidR="009F3B24" w:rsidRDefault="009F3B2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0851867">
    <w:abstractNumId w:val="0"/>
  </w:num>
  <w:num w:numId="2" w16cid:durableId="1543863323">
    <w:abstractNumId w:val="5"/>
  </w:num>
  <w:num w:numId="3" w16cid:durableId="1348871132">
    <w:abstractNumId w:val="2"/>
  </w:num>
  <w:num w:numId="4" w16cid:durableId="6699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948055">
    <w:abstractNumId w:val="8"/>
  </w:num>
  <w:num w:numId="6" w16cid:durableId="1363747885">
    <w:abstractNumId w:val="6"/>
  </w:num>
  <w:num w:numId="7" w16cid:durableId="485127728">
    <w:abstractNumId w:val="1"/>
  </w:num>
  <w:num w:numId="8" w16cid:durableId="669212533">
    <w:abstractNumId w:val="3"/>
  </w:num>
  <w:num w:numId="9" w16cid:durableId="796097730">
    <w:abstractNumId w:val="12"/>
  </w:num>
  <w:num w:numId="10" w16cid:durableId="1310207104">
    <w:abstractNumId w:val="16"/>
  </w:num>
  <w:num w:numId="11" w16cid:durableId="2001734044">
    <w:abstractNumId w:val="7"/>
  </w:num>
  <w:num w:numId="12" w16cid:durableId="1139693141">
    <w:abstractNumId w:val="4"/>
  </w:num>
  <w:num w:numId="13" w16cid:durableId="434987238">
    <w:abstractNumId w:val="9"/>
  </w:num>
  <w:num w:numId="14" w16cid:durableId="908883807">
    <w:abstractNumId w:val="10"/>
  </w:num>
  <w:num w:numId="15" w16cid:durableId="67463272">
    <w:abstractNumId w:val="11"/>
  </w:num>
  <w:num w:numId="16" w16cid:durableId="2027440372">
    <w:abstractNumId w:val="14"/>
  </w:num>
  <w:num w:numId="17" w16cid:durableId="41814003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5011466">
    <w:abstractNumId w:val="13"/>
  </w:num>
  <w:num w:numId="19" w16cid:durableId="1309506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1BA2"/>
    <w:rsid w:val="00097A8D"/>
    <w:rsid w:val="000B1D4D"/>
    <w:rsid w:val="000B2F01"/>
    <w:rsid w:val="000C3AA6"/>
    <w:rsid w:val="000D0DD4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032"/>
    <w:rsid w:val="001B7FF7"/>
    <w:rsid w:val="001C25A2"/>
    <w:rsid w:val="00215EB8"/>
    <w:rsid w:val="002276B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57D93"/>
    <w:rsid w:val="00365637"/>
    <w:rsid w:val="0039718B"/>
    <w:rsid w:val="003C3690"/>
    <w:rsid w:val="003D0A8E"/>
    <w:rsid w:val="003D156A"/>
    <w:rsid w:val="003D21F9"/>
    <w:rsid w:val="003D72EB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B6168"/>
    <w:rsid w:val="005C2188"/>
    <w:rsid w:val="006021AB"/>
    <w:rsid w:val="00607829"/>
    <w:rsid w:val="00626490"/>
    <w:rsid w:val="00627057"/>
    <w:rsid w:val="0062733C"/>
    <w:rsid w:val="006328B6"/>
    <w:rsid w:val="00632A0C"/>
    <w:rsid w:val="00635213"/>
    <w:rsid w:val="00635BCF"/>
    <w:rsid w:val="00647F7D"/>
    <w:rsid w:val="006579CD"/>
    <w:rsid w:val="00680A49"/>
    <w:rsid w:val="006A1862"/>
    <w:rsid w:val="006B052E"/>
    <w:rsid w:val="006C4FEF"/>
    <w:rsid w:val="006E0F21"/>
    <w:rsid w:val="00705E62"/>
    <w:rsid w:val="00737D86"/>
    <w:rsid w:val="0074207E"/>
    <w:rsid w:val="00742CD9"/>
    <w:rsid w:val="00775FB8"/>
    <w:rsid w:val="007D4825"/>
    <w:rsid w:val="007D4BFB"/>
    <w:rsid w:val="00815337"/>
    <w:rsid w:val="00833C05"/>
    <w:rsid w:val="0083587F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A4A5B"/>
    <w:rsid w:val="009B1085"/>
    <w:rsid w:val="009B1A71"/>
    <w:rsid w:val="009D29DC"/>
    <w:rsid w:val="009E03F5"/>
    <w:rsid w:val="009F3B24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81A63"/>
    <w:rsid w:val="00BA3F2D"/>
    <w:rsid w:val="00C20F02"/>
    <w:rsid w:val="00C50662"/>
    <w:rsid w:val="00C57261"/>
    <w:rsid w:val="00CB50FA"/>
    <w:rsid w:val="00CC293B"/>
    <w:rsid w:val="00CD1336"/>
    <w:rsid w:val="00D33376"/>
    <w:rsid w:val="00D44C3D"/>
    <w:rsid w:val="00D46EF9"/>
    <w:rsid w:val="00D57C2B"/>
    <w:rsid w:val="00D61DA7"/>
    <w:rsid w:val="00D71EFE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98A"/>
    <w:rsid w:val="00E52CE8"/>
    <w:rsid w:val="00E57F5D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99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2023-02-13T11:53:00Z</dcterms:created>
  <dcterms:modified xsi:type="dcterms:W3CDTF">2024-05-28T08:31:00Z</dcterms:modified>
</cp:coreProperties>
</file>