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BE662" w14:textId="77777777" w:rsidR="007E36C3" w:rsidRDefault="007E36C3" w:rsidP="007E36C3">
      <w:pPr>
        <w:spacing w:line="240" w:lineRule="auto"/>
        <w:ind w:left="-1" w:right="-1" w:hanging="1"/>
        <w:jc w:val="right"/>
        <w:rPr>
          <w:rFonts w:ascii="Tahoma" w:hAnsi="Tahoma" w:cs="Tahoma"/>
          <w:b/>
          <w:bCs/>
          <w:sz w:val="20"/>
          <w:szCs w:val="20"/>
          <w:u w:val="single"/>
        </w:rPr>
      </w:pPr>
      <w:r>
        <w:rPr>
          <w:rFonts w:ascii="Tahoma" w:hAnsi="Tahoma" w:cs="Tahoma"/>
          <w:b/>
          <w:bCs/>
          <w:sz w:val="20"/>
          <w:szCs w:val="20"/>
          <w:u w:val="single"/>
        </w:rPr>
        <w:t>Załącznik nr 1 do SWZ</w:t>
      </w:r>
    </w:p>
    <w:p w14:paraId="68022D78" w14:textId="77777777" w:rsidR="007E36C3" w:rsidRDefault="007E36C3" w:rsidP="007E36C3">
      <w:pPr>
        <w:spacing w:line="240" w:lineRule="auto"/>
        <w:ind w:right="-1"/>
        <w:rPr>
          <w:rFonts w:ascii="Tahoma" w:hAnsi="Tahoma" w:cs="Tahoma"/>
          <w:b/>
          <w:bCs/>
          <w:sz w:val="28"/>
          <w:szCs w:val="28"/>
        </w:rPr>
      </w:pPr>
    </w:p>
    <w:p w14:paraId="369735C7" w14:textId="77777777" w:rsidR="007E36C3" w:rsidRDefault="007E36C3" w:rsidP="007E36C3">
      <w:pPr>
        <w:spacing w:line="240" w:lineRule="auto"/>
        <w:ind w:left="-1" w:right="-1" w:hanging="1"/>
        <w:jc w:val="center"/>
        <w:rPr>
          <w:rFonts w:ascii="Tahoma" w:hAnsi="Tahoma" w:cs="Tahoma"/>
          <w:b/>
          <w:bCs/>
          <w:sz w:val="28"/>
          <w:szCs w:val="28"/>
        </w:rPr>
      </w:pPr>
      <w:r>
        <w:rPr>
          <w:rFonts w:ascii="Tahoma" w:hAnsi="Tahoma" w:cs="Tahoma"/>
          <w:b/>
          <w:bCs/>
          <w:sz w:val="28"/>
          <w:szCs w:val="28"/>
        </w:rPr>
        <w:t>OPIS PRZEDMIOTU ZAMÓWIENIA</w:t>
      </w:r>
    </w:p>
    <w:p w14:paraId="61F6DD52" w14:textId="77777777" w:rsidR="007E36C3" w:rsidRDefault="007E36C3" w:rsidP="007E36C3">
      <w:pPr>
        <w:spacing w:line="240" w:lineRule="auto"/>
        <w:ind w:left="-1" w:right="-1" w:hanging="1"/>
        <w:jc w:val="both"/>
        <w:rPr>
          <w:rFonts w:ascii="Tahoma" w:hAnsi="Tahoma" w:cs="Tahoma"/>
          <w:sz w:val="28"/>
          <w:szCs w:val="28"/>
        </w:rPr>
      </w:pPr>
    </w:p>
    <w:p w14:paraId="56957E4F" w14:textId="77777777" w:rsidR="007E36C3" w:rsidRDefault="007E36C3" w:rsidP="007E36C3">
      <w:pPr>
        <w:widowControl w:val="0"/>
        <w:suppressAutoHyphens/>
        <w:spacing w:line="240" w:lineRule="auto"/>
        <w:ind w:left="15"/>
        <w:jc w:val="center"/>
        <w:rPr>
          <w:rFonts w:ascii="Tahoma" w:hAnsi="Tahoma" w:cs="Tahoma"/>
          <w:b/>
        </w:rPr>
      </w:pPr>
      <w:bookmarkStart w:id="0" w:name="_Hlk19174584"/>
      <w:r>
        <w:rPr>
          <w:rFonts w:ascii="Tahoma" w:hAnsi="Tahoma" w:cs="Tahoma"/>
          <w:b/>
        </w:rPr>
        <w:t xml:space="preserve">Usługa odśnieżania powierzchni dachu </w:t>
      </w:r>
    </w:p>
    <w:p w14:paraId="401B8FA4" w14:textId="77777777" w:rsidR="007E36C3" w:rsidRDefault="007E36C3" w:rsidP="007E36C3">
      <w:pPr>
        <w:widowControl w:val="0"/>
        <w:suppressAutoHyphens/>
        <w:spacing w:line="240" w:lineRule="auto"/>
        <w:ind w:left="15"/>
        <w:jc w:val="center"/>
        <w:rPr>
          <w:rFonts w:ascii="Tahoma" w:eastAsia="Lucida Sans Unicode" w:hAnsi="Tahoma" w:cs="Tahoma"/>
          <w:b/>
          <w:bCs/>
          <w:iCs/>
          <w:kern w:val="2"/>
        </w:rPr>
      </w:pPr>
      <w:r>
        <w:rPr>
          <w:rFonts w:ascii="Tahoma" w:hAnsi="Tahoma" w:cs="Tahoma"/>
          <w:b/>
        </w:rPr>
        <w:t>Stadionu Miejskiego w Białymstoku</w:t>
      </w:r>
    </w:p>
    <w:bookmarkEnd w:id="0"/>
    <w:p w14:paraId="7C62527A" w14:textId="77777777" w:rsidR="007E36C3" w:rsidRDefault="007E36C3" w:rsidP="007E36C3">
      <w:pPr>
        <w:widowControl w:val="0"/>
        <w:suppressAutoHyphens/>
        <w:spacing w:line="240" w:lineRule="auto"/>
        <w:ind w:left="15"/>
        <w:jc w:val="center"/>
        <w:rPr>
          <w:rFonts w:ascii="Tahoma" w:eastAsia="Lucida Sans Unicode" w:hAnsi="Tahoma" w:cs="Tahoma"/>
          <w:b/>
          <w:bCs/>
          <w:iCs/>
          <w:kern w:val="2"/>
          <w:sz w:val="28"/>
          <w:szCs w:val="28"/>
          <w:u w:val="single"/>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7E36C3" w14:paraId="07ED503A" w14:textId="77777777" w:rsidTr="007E36C3">
        <w:trPr>
          <w:trHeight w:val="437"/>
        </w:trPr>
        <w:tc>
          <w:tcPr>
            <w:tcW w:w="9892" w:type="dxa"/>
            <w:tcBorders>
              <w:top w:val="single" w:sz="4" w:space="0" w:color="auto"/>
              <w:left w:val="single" w:sz="4" w:space="0" w:color="auto"/>
              <w:bottom w:val="single" w:sz="4" w:space="0" w:color="auto"/>
              <w:right w:val="single" w:sz="4" w:space="0" w:color="auto"/>
            </w:tcBorders>
            <w:shd w:val="clear" w:color="auto" w:fill="8DB3E2"/>
            <w:hideMark/>
          </w:tcPr>
          <w:p w14:paraId="63031299" w14:textId="77777777" w:rsidR="007E36C3" w:rsidRDefault="007E36C3">
            <w:pPr>
              <w:widowControl w:val="0"/>
              <w:suppressAutoHyphens/>
              <w:spacing w:line="240" w:lineRule="auto"/>
              <w:ind w:right="-90"/>
              <w:jc w:val="center"/>
              <w:rPr>
                <w:rFonts w:ascii="Tahoma" w:eastAsia="Lucida Sans Unicode" w:hAnsi="Tahoma" w:cs="Tahoma"/>
                <w:b/>
                <w:bCs/>
                <w:iCs/>
                <w:kern w:val="2"/>
                <w:sz w:val="28"/>
                <w:szCs w:val="28"/>
              </w:rPr>
            </w:pPr>
            <w:r>
              <w:rPr>
                <w:rFonts w:ascii="Tahoma" w:eastAsia="Lucida Sans Unicode" w:hAnsi="Tahoma" w:cs="Tahoma"/>
                <w:b/>
                <w:bCs/>
                <w:iCs/>
                <w:kern w:val="2"/>
                <w:sz w:val="28"/>
                <w:szCs w:val="28"/>
              </w:rPr>
              <w:t xml:space="preserve">INFORMACJE PODSTAWOWE </w:t>
            </w:r>
          </w:p>
        </w:tc>
      </w:tr>
    </w:tbl>
    <w:p w14:paraId="362B6FFA" w14:textId="77777777" w:rsidR="007E36C3" w:rsidRDefault="007E36C3" w:rsidP="007E36C3">
      <w:pPr>
        <w:widowControl w:val="0"/>
        <w:suppressAutoHyphens/>
        <w:spacing w:line="240" w:lineRule="auto"/>
        <w:ind w:left="15"/>
        <w:jc w:val="center"/>
        <w:rPr>
          <w:rFonts w:ascii="Tahoma" w:eastAsia="Lucida Sans Unicode" w:hAnsi="Tahoma" w:cs="Tahoma"/>
          <w:b/>
          <w:bCs/>
          <w:iCs/>
          <w:kern w:val="2"/>
          <w:sz w:val="20"/>
          <w:szCs w:val="20"/>
          <w:u w:val="single"/>
        </w:rPr>
      </w:pPr>
    </w:p>
    <w:p w14:paraId="3B73986C" w14:textId="77777777" w:rsidR="007E36C3" w:rsidRDefault="007E36C3" w:rsidP="007E36C3">
      <w:pPr>
        <w:widowControl w:val="0"/>
        <w:numPr>
          <w:ilvl w:val="0"/>
          <w:numId w:val="1"/>
        </w:numPr>
        <w:autoSpaceDE w:val="0"/>
        <w:autoSpaceDN w:val="0"/>
        <w:adjustRightInd w:val="0"/>
        <w:spacing w:line="240" w:lineRule="auto"/>
        <w:jc w:val="both"/>
        <w:rPr>
          <w:rFonts w:ascii="Tahoma" w:hAnsi="Tahoma" w:cs="Tahoma"/>
        </w:rPr>
      </w:pPr>
      <w:bookmarkStart w:id="1" w:name="_Hlk19171296"/>
      <w:r>
        <w:rPr>
          <w:rFonts w:ascii="Tahoma" w:hAnsi="Tahoma" w:cs="Tahoma"/>
        </w:rPr>
        <w:t>Przedmiotem zamówienia jest usługa odśnieżania powierzchni dachu Stadionu Miejskiego w Białymstoku, zwana dalej usługą z podziałem na części:</w:t>
      </w:r>
    </w:p>
    <w:p w14:paraId="5CAB2F77" w14:textId="77777777" w:rsidR="007E36C3" w:rsidRDefault="007E36C3" w:rsidP="007E36C3">
      <w:pPr>
        <w:pStyle w:val="Akapitzlist"/>
        <w:widowControl w:val="0"/>
        <w:numPr>
          <w:ilvl w:val="5"/>
          <w:numId w:val="2"/>
        </w:numPr>
        <w:tabs>
          <w:tab w:val="num" w:pos="426"/>
        </w:tabs>
        <w:autoSpaceDE w:val="0"/>
        <w:autoSpaceDN w:val="0"/>
        <w:adjustRightInd w:val="0"/>
        <w:spacing w:before="60" w:after="0" w:line="240" w:lineRule="auto"/>
        <w:ind w:left="850" w:hanging="425"/>
        <w:rPr>
          <w:rFonts w:ascii="Tahoma" w:hAnsi="Tahoma" w:cs="Tahoma"/>
        </w:rPr>
      </w:pPr>
      <w:r>
        <w:rPr>
          <w:rFonts w:ascii="Tahoma" w:hAnsi="Tahoma" w:cs="Tahoma"/>
          <w:u w:val="single"/>
        </w:rPr>
        <w:t>Część A</w:t>
      </w:r>
      <w:r>
        <w:rPr>
          <w:rFonts w:ascii="Tahoma" w:hAnsi="Tahoma" w:cs="Tahoma"/>
        </w:rPr>
        <w:t> </w:t>
      </w:r>
      <w:bookmarkStart w:id="2" w:name="_Hlk19170355"/>
      <w:r>
        <w:rPr>
          <w:rFonts w:ascii="Tahoma" w:hAnsi="Tahoma" w:cs="Tahoma"/>
        </w:rPr>
        <w:t xml:space="preserve">– interwencyjna usługa odśnieżania, usuwania śniegu, nawisów śnieżnych </w:t>
      </w:r>
      <w:r>
        <w:rPr>
          <w:rFonts w:ascii="Tahoma" w:hAnsi="Tahoma" w:cs="Tahoma"/>
        </w:rPr>
        <w:br/>
        <w:t>i zwisających sopli z dachu Stadionu Miejskiego w Białymstoku</w:t>
      </w:r>
      <w:bookmarkEnd w:id="2"/>
      <w:r>
        <w:rPr>
          <w:rFonts w:ascii="Tahoma" w:hAnsi="Tahoma" w:cs="Tahoma"/>
        </w:rPr>
        <w:t>, o powierzchni 16.800 m</w:t>
      </w:r>
      <w:r>
        <w:rPr>
          <w:rFonts w:ascii="Tahoma" w:hAnsi="Tahoma" w:cs="Tahoma"/>
          <w:vertAlign w:val="superscript"/>
        </w:rPr>
        <w:t>2</w:t>
      </w:r>
      <w:r>
        <w:rPr>
          <w:rFonts w:ascii="Tahoma" w:hAnsi="Tahoma" w:cs="Tahoma"/>
        </w:rPr>
        <w:t>.</w:t>
      </w:r>
    </w:p>
    <w:p w14:paraId="2E48C5F8" w14:textId="77777777" w:rsidR="007E36C3" w:rsidRDefault="007E36C3" w:rsidP="007E36C3">
      <w:pPr>
        <w:pStyle w:val="Akapitzlist"/>
        <w:widowControl w:val="0"/>
        <w:numPr>
          <w:ilvl w:val="5"/>
          <w:numId w:val="2"/>
        </w:numPr>
        <w:tabs>
          <w:tab w:val="num" w:pos="426"/>
        </w:tabs>
        <w:autoSpaceDE w:val="0"/>
        <w:autoSpaceDN w:val="0"/>
        <w:adjustRightInd w:val="0"/>
        <w:spacing w:before="60" w:after="0" w:line="240" w:lineRule="auto"/>
        <w:ind w:left="850" w:hanging="425"/>
        <w:rPr>
          <w:rFonts w:ascii="Tahoma" w:hAnsi="Tahoma" w:cs="Tahoma"/>
        </w:rPr>
      </w:pPr>
      <w:r>
        <w:rPr>
          <w:rFonts w:ascii="Tahoma" w:hAnsi="Tahoma" w:cs="Tahoma"/>
          <w:u w:val="single"/>
        </w:rPr>
        <w:t>Część B</w:t>
      </w:r>
      <w:bookmarkEnd w:id="1"/>
      <w:r>
        <w:rPr>
          <w:rFonts w:ascii="Tahoma" w:hAnsi="Tahoma" w:cs="Tahoma"/>
        </w:rPr>
        <w:t xml:space="preserve"> – usługa odśnieżania, usuwania śniegu, nawisów śnieżnych </w:t>
      </w:r>
      <w:r>
        <w:rPr>
          <w:rFonts w:ascii="Tahoma" w:hAnsi="Tahoma" w:cs="Tahoma"/>
        </w:rPr>
        <w:br/>
        <w:t>i zwisających sopli z dachu Stadionu Miejskiego w Białymstoku, o powierzchni 16.800 m</w:t>
      </w:r>
      <w:r>
        <w:rPr>
          <w:rFonts w:ascii="Tahoma" w:hAnsi="Tahoma" w:cs="Tahoma"/>
          <w:vertAlign w:val="superscript"/>
        </w:rPr>
        <w:t>2</w:t>
      </w:r>
      <w:r>
        <w:rPr>
          <w:rFonts w:ascii="Tahoma" w:hAnsi="Tahoma" w:cs="Tahoma"/>
        </w:rPr>
        <w:t>.</w:t>
      </w:r>
    </w:p>
    <w:p w14:paraId="38DF777D" w14:textId="77777777" w:rsidR="007E36C3" w:rsidRPr="002B210C" w:rsidRDefault="007E36C3" w:rsidP="007E36C3">
      <w:pPr>
        <w:pStyle w:val="Akapitzlist"/>
        <w:numPr>
          <w:ilvl w:val="0"/>
          <w:numId w:val="1"/>
        </w:numPr>
        <w:spacing w:after="0" w:line="240" w:lineRule="auto"/>
        <w:rPr>
          <w:rFonts w:ascii="Tahoma" w:hAnsi="Tahoma" w:cs="Tahoma"/>
        </w:rPr>
      </w:pPr>
      <w:r w:rsidRPr="002B210C">
        <w:rPr>
          <w:rFonts w:ascii="Tahoma" w:hAnsi="Tahoma" w:cs="Tahoma"/>
        </w:rPr>
        <w:t>Umowa obowiązywać będzie w okresie 4 miesięcy od daty zawarcia umowy, w tym:</w:t>
      </w:r>
    </w:p>
    <w:p w14:paraId="6FF7B952" w14:textId="77777777" w:rsidR="007E36C3" w:rsidRPr="002B210C" w:rsidRDefault="007E36C3" w:rsidP="007E36C3">
      <w:pPr>
        <w:pStyle w:val="Akapitzlist"/>
        <w:numPr>
          <w:ilvl w:val="0"/>
          <w:numId w:val="3"/>
        </w:numPr>
        <w:spacing w:after="0" w:line="240" w:lineRule="auto"/>
        <w:ind w:left="851"/>
        <w:rPr>
          <w:rFonts w:ascii="Tahoma" w:hAnsi="Tahoma" w:cs="Tahoma"/>
        </w:rPr>
      </w:pPr>
      <w:bookmarkStart w:id="3" w:name="_Hlk19169603"/>
      <w:r w:rsidRPr="002B210C">
        <w:rPr>
          <w:rFonts w:ascii="Tahoma" w:hAnsi="Tahoma" w:cs="Tahoma"/>
        </w:rPr>
        <w:t>Część A – 16 dni od daty zawarcia umowy; orientacyjna data zawarcia umowy:     15.11.2024</w:t>
      </w:r>
    </w:p>
    <w:p w14:paraId="0D8D6080" w14:textId="77777777" w:rsidR="007E36C3" w:rsidRPr="002B210C" w:rsidRDefault="007E36C3" w:rsidP="007E36C3">
      <w:pPr>
        <w:pStyle w:val="Akapitzlist"/>
        <w:numPr>
          <w:ilvl w:val="0"/>
          <w:numId w:val="3"/>
        </w:numPr>
        <w:spacing w:after="0" w:line="240" w:lineRule="auto"/>
        <w:ind w:left="851"/>
        <w:rPr>
          <w:rFonts w:ascii="Tahoma" w:hAnsi="Tahoma" w:cs="Tahoma"/>
        </w:rPr>
      </w:pPr>
      <w:r w:rsidRPr="002B210C">
        <w:rPr>
          <w:rFonts w:ascii="Tahoma" w:hAnsi="Tahoma" w:cs="Tahoma"/>
        </w:rPr>
        <w:t xml:space="preserve">Część B – 3,5 miesiąca od zakończenia wykonywania części A; </w:t>
      </w:r>
      <w:bookmarkEnd w:id="3"/>
    </w:p>
    <w:p w14:paraId="03BBBC96" w14:textId="77777777" w:rsidR="007E36C3" w:rsidRDefault="007E36C3" w:rsidP="007E36C3">
      <w:pPr>
        <w:pStyle w:val="Akapitzlist"/>
        <w:spacing w:after="0" w:line="240" w:lineRule="auto"/>
        <w:ind w:left="851"/>
        <w:rPr>
          <w:rFonts w:ascii="Tahoma" w:hAnsi="Tahoma" w:cs="Tahoma"/>
        </w:rPr>
      </w:pPr>
    </w:p>
    <w:p w14:paraId="543E6ECD" w14:textId="77777777" w:rsidR="007E36C3" w:rsidRDefault="007E36C3" w:rsidP="007E36C3">
      <w:pPr>
        <w:pStyle w:val="Akapitzlist"/>
        <w:numPr>
          <w:ilvl w:val="0"/>
          <w:numId w:val="1"/>
        </w:numPr>
        <w:spacing w:after="0" w:line="240" w:lineRule="auto"/>
        <w:rPr>
          <w:rFonts w:ascii="Tahoma" w:hAnsi="Tahoma" w:cs="Tahoma"/>
          <w:u w:val="single"/>
        </w:rPr>
      </w:pPr>
      <w:r>
        <w:rPr>
          <w:rFonts w:ascii="Tahoma" w:hAnsi="Tahoma" w:cs="Tahoma"/>
          <w:u w:val="single"/>
        </w:rPr>
        <w:t xml:space="preserve">Opis obiektu: </w:t>
      </w:r>
      <w:r>
        <w:rPr>
          <w:rFonts w:ascii="Tahoma" w:hAnsi="Tahoma" w:cs="Tahoma"/>
        </w:rPr>
        <w:t xml:space="preserve">Stadion Miejski w Białymstoku jest to złożony obiekt o zróżnicowanej strukturze. Budynek stadionu dzieli się na 5 poziomów. Na poziomie 3 znajdują się pomieszczenia typu </w:t>
      </w:r>
      <w:proofErr w:type="spellStart"/>
      <w:r>
        <w:rPr>
          <w:rFonts w:ascii="Tahoma" w:hAnsi="Tahoma" w:cs="Tahoma"/>
        </w:rPr>
        <w:t>Skybox</w:t>
      </w:r>
      <w:proofErr w:type="spellEnd"/>
      <w:r>
        <w:rPr>
          <w:rFonts w:ascii="Tahoma" w:hAnsi="Tahoma" w:cs="Tahoma"/>
        </w:rPr>
        <w:t xml:space="preserve"> oraz dwie klatki schodowe prowadzące na poziom 4. Poziom 4 – to poziom techniczny, na który mają dostęp tylko uprawnione osoby. Na poziomie 4 znajdują się wejścia na pomost techniczny pod dachem.</w:t>
      </w:r>
    </w:p>
    <w:p w14:paraId="7A2DA408" w14:textId="77777777" w:rsidR="007E36C3" w:rsidRDefault="007E36C3" w:rsidP="007E36C3">
      <w:pPr>
        <w:pStyle w:val="Akapitzlist"/>
        <w:spacing w:after="0" w:line="240" w:lineRule="auto"/>
        <w:ind w:left="0"/>
        <w:rPr>
          <w:rFonts w:ascii="Tahoma" w:hAnsi="Tahoma" w:cs="Tahoma"/>
          <w:u w:val="single"/>
        </w:rPr>
      </w:pPr>
    </w:p>
    <w:p w14:paraId="43FAC6E2" w14:textId="77777777" w:rsidR="007E36C3" w:rsidRDefault="007E36C3" w:rsidP="007E36C3">
      <w:pPr>
        <w:pStyle w:val="Akapitzlist"/>
        <w:numPr>
          <w:ilvl w:val="0"/>
          <w:numId w:val="1"/>
        </w:numPr>
        <w:spacing w:after="0" w:line="240" w:lineRule="auto"/>
        <w:rPr>
          <w:rFonts w:ascii="Tahoma" w:hAnsi="Tahoma" w:cs="Tahoma"/>
        </w:rPr>
      </w:pPr>
      <w:r>
        <w:rPr>
          <w:rFonts w:ascii="Tahoma" w:hAnsi="Tahoma" w:cs="Tahoma"/>
        </w:rPr>
        <w:t>Informacje dotyczące technicznych i organizacyjnych warunków odśnieża dachu:</w:t>
      </w:r>
    </w:p>
    <w:p w14:paraId="06ACAF3C" w14:textId="77777777" w:rsidR="007E36C3" w:rsidRDefault="007E36C3" w:rsidP="007E36C3">
      <w:pPr>
        <w:pStyle w:val="Akapitzlist"/>
        <w:widowControl w:val="0"/>
        <w:numPr>
          <w:ilvl w:val="0"/>
          <w:numId w:val="4"/>
        </w:numPr>
        <w:autoSpaceDE w:val="0"/>
        <w:autoSpaceDN w:val="0"/>
        <w:adjustRightInd w:val="0"/>
        <w:spacing w:before="60" w:after="0" w:line="240" w:lineRule="auto"/>
        <w:ind w:left="709" w:hanging="425"/>
        <w:rPr>
          <w:rFonts w:ascii="Tahoma" w:hAnsi="Tahoma" w:cs="Tahoma"/>
        </w:rPr>
      </w:pPr>
      <w:r>
        <w:rPr>
          <w:rFonts w:ascii="Tahoma" w:hAnsi="Tahoma" w:cs="Tahoma"/>
        </w:rPr>
        <w:t>materiał z którego wykonany został dach – konstrukcja aluminiowa wraz z wypełnieniem poliwęglanem komorowym,</w:t>
      </w:r>
    </w:p>
    <w:p w14:paraId="29CB5030" w14:textId="77777777" w:rsidR="007E36C3" w:rsidRDefault="007E36C3" w:rsidP="007E36C3">
      <w:pPr>
        <w:pStyle w:val="Akapitzlist"/>
        <w:numPr>
          <w:ilvl w:val="0"/>
          <w:numId w:val="4"/>
        </w:numPr>
        <w:spacing w:before="60" w:after="0" w:line="240" w:lineRule="auto"/>
        <w:ind w:left="709" w:hanging="425"/>
        <w:rPr>
          <w:rFonts w:ascii="Tahoma" w:hAnsi="Tahoma" w:cs="Tahoma"/>
        </w:rPr>
      </w:pPr>
      <w:r>
        <w:rPr>
          <w:rFonts w:ascii="Tahoma" w:hAnsi="Tahoma" w:cs="Tahoma"/>
        </w:rPr>
        <w:t xml:space="preserve">po powierzchni dachu należy poruszać się w obrębie pomostu technicznego, </w:t>
      </w:r>
      <w:r>
        <w:rPr>
          <w:rFonts w:ascii="Tahoma" w:hAnsi="Tahoma" w:cs="Tahoma"/>
        </w:rPr>
        <w:br/>
        <w:t>a w przypadku płyt poliwęglanowych (na których nie wolno stawać), na przenośnym trapie opartym na profilach aluminiowych ram poliwęglanu,</w:t>
      </w:r>
    </w:p>
    <w:p w14:paraId="77D00E89" w14:textId="77777777" w:rsidR="007E36C3" w:rsidRDefault="007E36C3" w:rsidP="007E36C3">
      <w:pPr>
        <w:pStyle w:val="Akapitzlist"/>
        <w:widowControl w:val="0"/>
        <w:numPr>
          <w:ilvl w:val="0"/>
          <w:numId w:val="4"/>
        </w:numPr>
        <w:tabs>
          <w:tab w:val="left" w:pos="709"/>
        </w:tabs>
        <w:autoSpaceDE w:val="0"/>
        <w:autoSpaceDN w:val="0"/>
        <w:adjustRightInd w:val="0"/>
        <w:spacing w:before="60" w:after="0" w:line="240" w:lineRule="auto"/>
        <w:ind w:left="709" w:hanging="425"/>
        <w:rPr>
          <w:rFonts w:ascii="Tahoma" w:hAnsi="Tahoma" w:cs="Tahoma"/>
        </w:rPr>
      </w:pPr>
      <w:r>
        <w:rPr>
          <w:rFonts w:ascii="Tahoma" w:hAnsi="Tahoma" w:cs="Tahoma"/>
        </w:rPr>
        <w:t>w przypadku ekstremalnym (zamarznięcie i brak możliwości otworzenia wszystkich włazów dachowych) istnieje możliwość dostania się na poziom dachu z zewnętrznego podnośnika (zapewnia Wykonawca) lub z poziomu 4 metodą alpinistyczną,</w:t>
      </w:r>
    </w:p>
    <w:p w14:paraId="03CA9A74" w14:textId="77777777" w:rsidR="007E36C3" w:rsidRDefault="007E36C3" w:rsidP="007E36C3">
      <w:pPr>
        <w:pStyle w:val="Akapitzlist"/>
        <w:widowControl w:val="0"/>
        <w:numPr>
          <w:ilvl w:val="0"/>
          <w:numId w:val="4"/>
        </w:numPr>
        <w:autoSpaceDE w:val="0"/>
        <w:autoSpaceDN w:val="0"/>
        <w:adjustRightInd w:val="0"/>
        <w:spacing w:before="60" w:after="0" w:line="240" w:lineRule="auto"/>
        <w:ind w:left="709" w:hanging="425"/>
        <w:rPr>
          <w:rFonts w:ascii="Tahoma" w:hAnsi="Tahoma" w:cs="Tahoma"/>
        </w:rPr>
      </w:pPr>
      <w:r>
        <w:rPr>
          <w:rFonts w:ascii="Tahoma" w:hAnsi="Tahoma" w:cs="Tahoma"/>
        </w:rPr>
        <w:t xml:space="preserve">monitorowanie ciężaru warstwy śniegu na dachu należy do Wykonawcy – przy przyjętych obciążeniach pokrycia dachowego, odśnieżanie bezwzględnie wskazane jest przy ok. 30 cm warstwie śniegu, przy czym określenie grubości warstwy śniegu, przy której dach wymaga odśnieżania, ze względu na wystąpienie obfitych opadów, nie jest możliwe (ze względu na średni ciężar objętościowy śniegu może różnić się od ~ 1,0 </w:t>
      </w:r>
      <w:proofErr w:type="spellStart"/>
      <w:r>
        <w:rPr>
          <w:rFonts w:ascii="Tahoma" w:hAnsi="Tahoma" w:cs="Tahoma"/>
        </w:rPr>
        <w:t>kN</w:t>
      </w:r>
      <w:proofErr w:type="spellEnd"/>
      <w:r>
        <w:rPr>
          <w:rFonts w:ascii="Tahoma" w:hAnsi="Tahoma" w:cs="Tahoma"/>
        </w:rPr>
        <w:t xml:space="preserve">/m3 do ~4,0 </w:t>
      </w:r>
      <w:proofErr w:type="spellStart"/>
      <w:r>
        <w:rPr>
          <w:rFonts w:ascii="Tahoma" w:hAnsi="Tahoma" w:cs="Tahoma"/>
        </w:rPr>
        <w:t>kN</w:t>
      </w:r>
      <w:proofErr w:type="spellEnd"/>
      <w:r>
        <w:rPr>
          <w:rFonts w:ascii="Tahoma" w:hAnsi="Tahoma" w:cs="Tahoma"/>
        </w:rPr>
        <w:t>/m3 w  zależności od jego struktury),</w:t>
      </w:r>
    </w:p>
    <w:p w14:paraId="0E941136" w14:textId="77777777" w:rsidR="007E36C3" w:rsidRDefault="007E36C3" w:rsidP="007E36C3">
      <w:pPr>
        <w:pStyle w:val="Akapitzlist"/>
        <w:numPr>
          <w:ilvl w:val="0"/>
          <w:numId w:val="4"/>
        </w:numPr>
        <w:spacing w:before="60" w:after="0" w:line="240" w:lineRule="auto"/>
        <w:ind w:left="709" w:hanging="425"/>
        <w:rPr>
          <w:rFonts w:ascii="Tahoma" w:hAnsi="Tahoma" w:cs="Tahoma"/>
        </w:rPr>
      </w:pPr>
      <w:r>
        <w:rPr>
          <w:rFonts w:ascii="Tahoma" w:hAnsi="Tahoma" w:cs="Tahoma"/>
        </w:rPr>
        <w:t>nie wolno stosować soli oraz substancji chemicznych do usuwania oblodzenia i śniegu,</w:t>
      </w:r>
    </w:p>
    <w:p w14:paraId="6164F984" w14:textId="77777777" w:rsidR="007E36C3" w:rsidRDefault="007E36C3" w:rsidP="007E36C3">
      <w:pPr>
        <w:pStyle w:val="Akapitzlist"/>
        <w:numPr>
          <w:ilvl w:val="0"/>
          <w:numId w:val="4"/>
        </w:numPr>
        <w:spacing w:before="60" w:after="0" w:line="240" w:lineRule="auto"/>
        <w:ind w:left="709" w:hanging="425"/>
        <w:rPr>
          <w:rFonts w:ascii="Tahoma" w:hAnsi="Tahoma" w:cs="Tahoma"/>
        </w:rPr>
      </w:pPr>
      <w:r>
        <w:rPr>
          <w:rFonts w:ascii="Tahoma" w:hAnsi="Tahoma" w:cs="Tahoma"/>
        </w:rPr>
        <w:t xml:space="preserve">zabronione jest kucie i skrobanie ewentualnych </w:t>
      </w:r>
      <w:proofErr w:type="spellStart"/>
      <w:r>
        <w:rPr>
          <w:rFonts w:ascii="Tahoma" w:hAnsi="Tahoma" w:cs="Tahoma"/>
        </w:rPr>
        <w:t>oblodzeń</w:t>
      </w:r>
      <w:proofErr w:type="spellEnd"/>
      <w:r>
        <w:rPr>
          <w:rFonts w:ascii="Tahoma" w:hAnsi="Tahoma" w:cs="Tahoma"/>
        </w:rPr>
        <w:t>, a śnieg nie może być wybierany w całości, aby nie uszkodzić powierzchni płyty,</w:t>
      </w:r>
    </w:p>
    <w:p w14:paraId="79C51FEE" w14:textId="77777777" w:rsidR="007E36C3" w:rsidRDefault="007E36C3" w:rsidP="007E36C3">
      <w:pPr>
        <w:pStyle w:val="Akapitzlist"/>
        <w:numPr>
          <w:ilvl w:val="0"/>
          <w:numId w:val="4"/>
        </w:numPr>
        <w:spacing w:before="60" w:after="0" w:line="240" w:lineRule="auto"/>
        <w:ind w:left="709" w:hanging="425"/>
        <w:rPr>
          <w:rFonts w:ascii="Tahoma" w:hAnsi="Tahoma" w:cs="Tahoma"/>
        </w:rPr>
      </w:pPr>
      <w:r>
        <w:rPr>
          <w:rFonts w:ascii="Tahoma" w:hAnsi="Tahoma" w:cs="Tahoma"/>
        </w:rPr>
        <w:t>sprzęt do odśnieżania nie może mieć metalowych i ostrych krawędzi,</w:t>
      </w:r>
    </w:p>
    <w:p w14:paraId="1A66EBA5" w14:textId="77777777" w:rsidR="007E36C3" w:rsidRDefault="007E36C3" w:rsidP="007E36C3">
      <w:pPr>
        <w:pStyle w:val="Akapitzlist"/>
        <w:numPr>
          <w:ilvl w:val="0"/>
          <w:numId w:val="4"/>
        </w:numPr>
        <w:spacing w:before="60" w:after="0" w:line="240" w:lineRule="auto"/>
        <w:ind w:left="709" w:hanging="425"/>
        <w:rPr>
          <w:rFonts w:ascii="Tahoma" w:hAnsi="Tahoma" w:cs="Tahoma"/>
        </w:rPr>
      </w:pPr>
      <w:r>
        <w:rPr>
          <w:rFonts w:ascii="Tahoma" w:hAnsi="Tahoma" w:cs="Tahoma"/>
        </w:rPr>
        <w:t xml:space="preserve">prace należy prowadzić w taki sposób, aby nie uszkodzić i nie zniszczyć żadnych </w:t>
      </w:r>
      <w:r>
        <w:rPr>
          <w:rFonts w:ascii="Tahoma" w:hAnsi="Tahoma" w:cs="Tahoma"/>
        </w:rPr>
        <w:br/>
        <w:t>z istniejących na dachu instalacji, systemów i urządzeń,</w:t>
      </w:r>
    </w:p>
    <w:p w14:paraId="796AC7EB" w14:textId="77777777" w:rsidR="007E36C3" w:rsidRDefault="007E36C3" w:rsidP="007E36C3">
      <w:pPr>
        <w:pStyle w:val="Akapitzlist"/>
        <w:numPr>
          <w:ilvl w:val="0"/>
          <w:numId w:val="4"/>
        </w:numPr>
        <w:spacing w:before="60" w:after="0" w:line="240" w:lineRule="auto"/>
        <w:ind w:left="709" w:hanging="425"/>
        <w:rPr>
          <w:rFonts w:ascii="Tahoma" w:hAnsi="Tahoma" w:cs="Tahoma"/>
        </w:rPr>
      </w:pPr>
      <w:r>
        <w:rPr>
          <w:rFonts w:ascii="Tahoma" w:hAnsi="Tahoma" w:cs="Tahoma"/>
        </w:rPr>
        <w:lastRenderedPageBreak/>
        <w:t xml:space="preserve">miejsca, gdzie będzie spadał śnieg i lód należy odpowiednio zabezpieczyć przed dostępem osób trzecich, oraz tak, aby zrzucany śnieg i lód nie uszkodził ścian budynku, </w:t>
      </w:r>
    </w:p>
    <w:p w14:paraId="10847E4E" w14:textId="77777777" w:rsidR="007E36C3" w:rsidRDefault="007E36C3" w:rsidP="007E36C3">
      <w:pPr>
        <w:pStyle w:val="Akapitzlist"/>
        <w:numPr>
          <w:ilvl w:val="0"/>
          <w:numId w:val="4"/>
        </w:numPr>
        <w:spacing w:after="0" w:line="240" w:lineRule="auto"/>
        <w:ind w:left="709" w:hanging="425"/>
        <w:rPr>
          <w:rFonts w:ascii="Tahoma" w:hAnsi="Tahoma" w:cs="Tahoma"/>
        </w:rPr>
      </w:pPr>
      <w:r>
        <w:rPr>
          <w:rFonts w:ascii="Tahoma" w:hAnsi="Tahoma" w:cs="Tahoma"/>
        </w:rPr>
        <w:t xml:space="preserve">wszelkie prace prowadzone na powierzchni dachu powinny być ewidencjonowane </w:t>
      </w:r>
      <w:r>
        <w:rPr>
          <w:rFonts w:ascii="Tahoma" w:hAnsi="Tahoma" w:cs="Tahoma"/>
        </w:rPr>
        <w:br/>
        <w:t>w dzienniku odśnieżania z następującymi informacjami: data czynności, czas trwania, opis czynności i ich uzasadnienie, ilość i nazwiska osób dopuszczonych do prac, podpis osoby odpowiedzialnej za dopuszczenie pracowników do pracy na dachu (wypełniane są przed przystąpieniem do prac przez Wykonawcę usługi), uwagi wniesione po wykonaniu czynności;</w:t>
      </w:r>
    </w:p>
    <w:p w14:paraId="45EE3A98" w14:textId="77777777" w:rsidR="007E36C3" w:rsidRDefault="007E36C3" w:rsidP="007E36C3">
      <w:pPr>
        <w:pStyle w:val="Akapitzlist"/>
        <w:numPr>
          <w:ilvl w:val="0"/>
          <w:numId w:val="4"/>
        </w:numPr>
        <w:spacing w:after="0" w:line="240" w:lineRule="auto"/>
        <w:ind w:left="709" w:hanging="425"/>
        <w:rPr>
          <w:rFonts w:ascii="Tahoma" w:hAnsi="Tahoma" w:cs="Tahoma"/>
        </w:rPr>
      </w:pPr>
      <w:r>
        <w:rPr>
          <w:rFonts w:ascii="Tahoma" w:hAnsi="Tahoma" w:cs="Tahoma"/>
        </w:rPr>
        <w:t>Wykonawca musi dysponować osobami posiadającymi aktualne orzeczenia lekarza medycyny pracy uprawniające do pracy na wysokości powyżej 3 metrów oraz posiadającymi aktualne przeszkolenie bhp w zakresie dopuszczenia do wykonywania prac na wysokości.</w:t>
      </w:r>
    </w:p>
    <w:p w14:paraId="5F4AC544" w14:textId="77777777" w:rsidR="007E36C3" w:rsidRDefault="007E36C3" w:rsidP="007E36C3">
      <w:pPr>
        <w:pStyle w:val="Akapitzlist"/>
        <w:numPr>
          <w:ilvl w:val="0"/>
          <w:numId w:val="4"/>
        </w:numPr>
        <w:spacing w:after="0" w:line="240" w:lineRule="auto"/>
        <w:ind w:left="709" w:hanging="425"/>
        <w:rPr>
          <w:rFonts w:ascii="Tahoma" w:hAnsi="Tahoma" w:cs="Tahoma"/>
          <w:color w:val="000000"/>
        </w:rPr>
      </w:pPr>
      <w:r>
        <w:rPr>
          <w:rFonts w:ascii="Tahoma" w:hAnsi="Tahoma" w:cs="Tahoma"/>
          <w:color w:val="000000"/>
        </w:rPr>
        <w:t>środki ochrony osobistej oraz wyposażenie zabezpieczające osób wykonujących pracę na wysokości muszą posiadać atest z aktualną datą ważności,</w:t>
      </w:r>
    </w:p>
    <w:p w14:paraId="527E98B2" w14:textId="77777777" w:rsidR="007E36C3" w:rsidRDefault="007E36C3" w:rsidP="007E36C3">
      <w:pPr>
        <w:pStyle w:val="Akapitzlist"/>
        <w:numPr>
          <w:ilvl w:val="0"/>
          <w:numId w:val="4"/>
        </w:numPr>
        <w:spacing w:after="0" w:line="240" w:lineRule="auto"/>
        <w:ind w:left="709" w:hanging="425"/>
        <w:rPr>
          <w:rFonts w:ascii="Tahoma" w:hAnsi="Tahoma" w:cs="Tahoma"/>
          <w:color w:val="000000"/>
        </w:rPr>
      </w:pPr>
      <w:r>
        <w:rPr>
          <w:rFonts w:ascii="Tahoma" w:hAnsi="Tahoma" w:cs="Tahoma"/>
          <w:color w:val="000000"/>
        </w:rPr>
        <w:t>osoby wykonujące usługę, znajdujące się na dachu również w miejscach odległych                         od krawędzi dachu, muszą być zabezpieczone szelkami i linkami asekuracyjnymi mocowanymi do stałych części stalowych dachu (zabezpieczając je przed uszkodzeniami, otarciami),</w:t>
      </w:r>
    </w:p>
    <w:p w14:paraId="5DB4BA15" w14:textId="77777777" w:rsidR="007E36C3" w:rsidRDefault="007E36C3" w:rsidP="007E36C3">
      <w:pPr>
        <w:pStyle w:val="Akapitzlist"/>
        <w:numPr>
          <w:ilvl w:val="0"/>
          <w:numId w:val="4"/>
        </w:numPr>
        <w:spacing w:after="0" w:line="240" w:lineRule="auto"/>
        <w:ind w:left="709" w:hanging="425"/>
        <w:rPr>
          <w:rFonts w:ascii="Tahoma" w:hAnsi="Tahoma" w:cs="Tahoma"/>
          <w:color w:val="000000"/>
        </w:rPr>
      </w:pPr>
      <w:r>
        <w:rPr>
          <w:rFonts w:ascii="Tahoma" w:hAnsi="Tahoma" w:cs="Tahoma"/>
          <w:color w:val="000000"/>
        </w:rPr>
        <w:t>Wykonawca zobowiązany będzie do zapewnienia swoim pracownikom odzieży ochronnej i środków ochrony osobistej – zgodnie z przepisami BHP, oraz wyposażenia zabezpieczającego osób wykonujących prace na wysokości posiadające aktualne atesty,</w:t>
      </w:r>
    </w:p>
    <w:p w14:paraId="7953942A" w14:textId="77777777" w:rsidR="007E36C3" w:rsidRDefault="007E36C3" w:rsidP="007E36C3">
      <w:pPr>
        <w:pStyle w:val="Akapitzlist"/>
        <w:numPr>
          <w:ilvl w:val="0"/>
          <w:numId w:val="4"/>
        </w:numPr>
        <w:spacing w:after="0" w:line="240" w:lineRule="auto"/>
        <w:ind w:left="709" w:hanging="425"/>
        <w:rPr>
          <w:rFonts w:ascii="Tahoma" w:hAnsi="Tahoma" w:cs="Tahoma"/>
          <w:color w:val="000000"/>
        </w:rPr>
      </w:pPr>
      <w:r>
        <w:rPr>
          <w:rFonts w:ascii="Tahoma" w:hAnsi="Tahoma" w:cs="Tahoma"/>
          <w:color w:val="000000"/>
        </w:rPr>
        <w:t>pracownicy muszą przejść instruktaż stanowiskowy o adekwatnych do rodzaju prac zabezpieczeniach i występujących zagrożeniach (przeprowadzony przez Wykonawcę usługi),</w:t>
      </w:r>
    </w:p>
    <w:p w14:paraId="1667F59D" w14:textId="77777777" w:rsidR="007E36C3" w:rsidRDefault="007E36C3" w:rsidP="007E36C3">
      <w:pPr>
        <w:pStyle w:val="Akapitzlist"/>
        <w:numPr>
          <w:ilvl w:val="0"/>
          <w:numId w:val="4"/>
        </w:numPr>
        <w:spacing w:after="0" w:line="240" w:lineRule="auto"/>
        <w:ind w:left="709" w:hanging="425"/>
        <w:rPr>
          <w:rFonts w:ascii="Tahoma" w:eastAsia="Times New Roman" w:hAnsi="Tahoma" w:cs="Tahoma"/>
          <w:lang w:eastAsia="pl-PL"/>
        </w:rPr>
      </w:pPr>
      <w:r>
        <w:rPr>
          <w:rFonts w:ascii="Tahoma" w:hAnsi="Tahoma" w:cs="Tahoma"/>
          <w:color w:val="000000"/>
        </w:rPr>
        <w:t>Wykonawca zobowiązany jest wyznaczyć osobę do kontaktów z Zamawiającym, która będzie nadzorować realizacje usługi jak również wraz z Zamawiającym będzie dokonywać odbioru jakościowego prac. Wykonanie poszczególnych prac potwierdzane będzie przez Zamawiającego. Zamawiający wymaga, aby osoba sprawująca nadzór nad wykonywaną usługą dysponowała czynnym w godzinach 6:00-24:00</w:t>
      </w:r>
      <w:r>
        <w:rPr>
          <w:rFonts w:ascii="Tahoma" w:hAnsi="Tahoma" w:cs="Tahoma"/>
          <w:bCs/>
        </w:rPr>
        <w:t xml:space="preserve"> telefonem komórkowym,</w:t>
      </w:r>
    </w:p>
    <w:p w14:paraId="2D46404F" w14:textId="77777777" w:rsidR="007E36C3" w:rsidRDefault="007E36C3" w:rsidP="007E36C3">
      <w:pPr>
        <w:pStyle w:val="Akapitzlist"/>
        <w:numPr>
          <w:ilvl w:val="0"/>
          <w:numId w:val="4"/>
        </w:numPr>
        <w:spacing w:after="0" w:line="240" w:lineRule="auto"/>
        <w:ind w:left="709" w:hanging="425"/>
        <w:rPr>
          <w:rFonts w:ascii="Tahoma" w:eastAsia="Times New Roman" w:hAnsi="Tahoma" w:cs="Tahoma"/>
          <w:lang w:eastAsia="pl-PL"/>
        </w:rPr>
      </w:pPr>
      <w:r>
        <w:rPr>
          <w:rFonts w:ascii="Tahoma" w:hAnsi="Tahoma" w:cs="Tahoma"/>
        </w:rPr>
        <w:t>Wykonawca zobowiązany jest wykonać wszelkie prace pomocnicze i towarzyszące, które są niezbędne do prawidłowego wykonania usług będących przedmiotem postępowania, a w szczególności zabezpieczyć odpowiednio teren, na którym wykonywana jest usługa, przed zagrożeniem życia lub uszkodzeniem ciała osób postronnych lub ich mienia.</w:t>
      </w:r>
    </w:p>
    <w:p w14:paraId="7B1DD9FB" w14:textId="77777777" w:rsidR="007E36C3" w:rsidRDefault="007E36C3" w:rsidP="007E36C3">
      <w:pPr>
        <w:spacing w:line="240" w:lineRule="auto"/>
        <w:jc w:val="both"/>
        <w:rPr>
          <w:rFonts w:ascii="Tahoma" w:hAnsi="Tahoma" w:cs="Tahoma"/>
        </w:rPr>
      </w:pPr>
    </w:p>
    <w:p w14:paraId="434076BB" w14:textId="77777777" w:rsidR="007E36C3" w:rsidRDefault="007E36C3" w:rsidP="007E36C3">
      <w:pPr>
        <w:spacing w:line="240" w:lineRule="auto"/>
        <w:jc w:val="both"/>
        <w:rPr>
          <w:rFonts w:ascii="Tahoma" w:hAnsi="Tahoma" w:cs="Tahoma"/>
        </w:rPr>
      </w:pPr>
      <w:r>
        <w:rPr>
          <w:rFonts w:ascii="Tahoma" w:hAnsi="Tahoma" w:cs="Tahoma"/>
          <w:b/>
          <w:sz w:val="28"/>
          <w:szCs w:val="28"/>
        </w:rPr>
        <w:t>Część A – interwencyjna usługa odśnieżania, usuwania śniegu, nawisów śnieżnych i zwisających sopli z dachu Stadionu Miejskiego w Białymstoku</w:t>
      </w:r>
    </w:p>
    <w:p w14:paraId="1B17CA37" w14:textId="77777777" w:rsidR="007E36C3" w:rsidRDefault="007E36C3" w:rsidP="007E36C3">
      <w:pPr>
        <w:spacing w:line="240" w:lineRule="auto"/>
        <w:jc w:val="both"/>
        <w:rPr>
          <w:rFonts w:ascii="Tahoma" w:hAnsi="Tahoma" w:cs="Tahoma"/>
          <w:b/>
          <w:u w:val="single"/>
        </w:rPr>
      </w:pPr>
    </w:p>
    <w:p w14:paraId="7AB55121" w14:textId="77777777" w:rsidR="007E36C3" w:rsidRDefault="007E36C3" w:rsidP="007E36C3">
      <w:pPr>
        <w:spacing w:line="240" w:lineRule="auto"/>
        <w:jc w:val="both"/>
        <w:rPr>
          <w:rFonts w:ascii="Tahoma" w:hAnsi="Tahoma" w:cs="Tahoma"/>
          <w:b/>
          <w:u w:val="single"/>
        </w:rPr>
      </w:pPr>
      <w:r>
        <w:rPr>
          <w:rFonts w:ascii="Tahoma" w:hAnsi="Tahoma" w:cs="Tahoma"/>
          <w:b/>
          <w:u w:val="single"/>
        </w:rPr>
        <w:t>ROZDZIAŁ I -  OGÓLNY OPIS ZAMÓWIENIA.</w:t>
      </w:r>
    </w:p>
    <w:p w14:paraId="18F66530" w14:textId="77777777" w:rsidR="007E36C3" w:rsidRDefault="007E36C3" w:rsidP="007E36C3">
      <w:pPr>
        <w:pStyle w:val="Akapitzlist"/>
        <w:spacing w:after="0" w:line="240" w:lineRule="auto"/>
        <w:ind w:left="284"/>
        <w:rPr>
          <w:rFonts w:ascii="Tahoma" w:hAnsi="Tahoma" w:cs="Tahoma"/>
          <w:b/>
          <w:u w:val="single"/>
        </w:rPr>
      </w:pPr>
    </w:p>
    <w:p w14:paraId="3F94A234" w14:textId="77777777" w:rsidR="007E36C3" w:rsidRDefault="007E36C3" w:rsidP="007E36C3">
      <w:pPr>
        <w:pStyle w:val="Akapitzlist"/>
        <w:numPr>
          <w:ilvl w:val="0"/>
          <w:numId w:val="5"/>
        </w:numPr>
        <w:spacing w:after="0" w:line="240" w:lineRule="auto"/>
        <w:ind w:left="426" w:hanging="426"/>
        <w:rPr>
          <w:rFonts w:ascii="Tahoma" w:hAnsi="Tahoma" w:cs="Tahoma"/>
        </w:rPr>
      </w:pPr>
      <w:r>
        <w:rPr>
          <w:rFonts w:ascii="Tahoma" w:hAnsi="Tahoma" w:cs="Tahoma"/>
        </w:rPr>
        <w:t>Przedmiotem zamówienia jest interwencyjna usługa odśnieżania, usuwania nawisów śnieżnych i zwisających sopli z dachu Stadionu Miejskiego w Białymstoku o całkowitej powierzchni 16 800 m,</w:t>
      </w:r>
      <w:r>
        <w:rPr>
          <w:rFonts w:ascii="Tahoma" w:hAnsi="Tahoma" w:cs="Tahoma"/>
          <w:vertAlign w:val="superscript"/>
        </w:rPr>
        <w:t>2</w:t>
      </w:r>
      <w:r>
        <w:rPr>
          <w:rFonts w:ascii="Tahoma" w:hAnsi="Tahoma" w:cs="Tahoma"/>
        </w:rPr>
        <w:t xml:space="preserve"> przy czym Zamawiający przewiduje, że odśnieżanie w okresie obowiązywania umowy nie przekroczy 750 m</w:t>
      </w:r>
      <w:r>
        <w:rPr>
          <w:rFonts w:ascii="Tahoma" w:hAnsi="Tahoma" w:cs="Tahoma"/>
          <w:vertAlign w:val="superscript"/>
        </w:rPr>
        <w:t xml:space="preserve">2 </w:t>
      </w:r>
      <w:r>
        <w:rPr>
          <w:rFonts w:ascii="Tahoma" w:hAnsi="Tahoma" w:cs="Tahoma"/>
        </w:rPr>
        <w:t>powierzchni dachu</w:t>
      </w:r>
      <w:r>
        <w:t xml:space="preserve">, </w:t>
      </w:r>
      <w:r>
        <w:rPr>
          <w:rFonts w:ascii="Tahoma" w:hAnsi="Tahoma" w:cs="Tahoma"/>
        </w:rPr>
        <w:t>a ponadto</w:t>
      </w:r>
      <w:r>
        <w:t xml:space="preserve"> </w:t>
      </w:r>
      <w:r>
        <w:rPr>
          <w:rFonts w:ascii="Tahoma" w:hAnsi="Tahoma" w:cs="Tahoma"/>
        </w:rPr>
        <w:t>dopuszcza ograniczenie odśnieżania również tej powierzchni do rzeczywistych potrzeb wynikających z warunków pogodowych.</w:t>
      </w:r>
    </w:p>
    <w:p w14:paraId="441F6E78" w14:textId="77777777" w:rsidR="007E36C3" w:rsidRDefault="007E36C3" w:rsidP="007E36C3">
      <w:pPr>
        <w:pStyle w:val="Akapitzlist"/>
        <w:numPr>
          <w:ilvl w:val="0"/>
          <w:numId w:val="5"/>
        </w:numPr>
        <w:spacing w:after="0" w:line="240" w:lineRule="auto"/>
        <w:ind w:left="426" w:hanging="426"/>
        <w:rPr>
          <w:rFonts w:ascii="Tahoma" w:hAnsi="Tahoma" w:cs="Tahoma"/>
        </w:rPr>
      </w:pPr>
      <w:r>
        <w:rPr>
          <w:rFonts w:ascii="Tahoma" w:hAnsi="Tahoma" w:cs="Tahoma"/>
        </w:rPr>
        <w:t>Instrukcję użytkowania dachu stanowi załącznik nr 13 do SWZ.</w:t>
      </w:r>
    </w:p>
    <w:p w14:paraId="04DDD9AC" w14:textId="77777777" w:rsidR="007E36C3" w:rsidRDefault="007E36C3" w:rsidP="007E36C3">
      <w:pPr>
        <w:pStyle w:val="Akapitzlist"/>
        <w:numPr>
          <w:ilvl w:val="0"/>
          <w:numId w:val="5"/>
        </w:numPr>
        <w:spacing w:after="0" w:line="240" w:lineRule="auto"/>
        <w:ind w:left="426" w:hanging="426"/>
        <w:rPr>
          <w:rFonts w:ascii="Tahoma" w:hAnsi="Tahoma" w:cs="Tahoma"/>
          <w:lang w:eastAsia="pl-PL"/>
        </w:rPr>
      </w:pPr>
      <w:r>
        <w:rPr>
          <w:rFonts w:ascii="Tahoma" w:hAnsi="Tahoma" w:cs="Tahoma"/>
          <w:lang w:eastAsia="pl-PL"/>
        </w:rPr>
        <w:lastRenderedPageBreak/>
        <w:t xml:space="preserve">Zamawiający zgłaszać będzie mailowo i telefonicznie konieczność odśnieżania dachu. </w:t>
      </w:r>
    </w:p>
    <w:p w14:paraId="4DF45A6C" w14:textId="77777777" w:rsidR="007E36C3" w:rsidRDefault="007E36C3" w:rsidP="007E36C3">
      <w:pPr>
        <w:pStyle w:val="Akapitzlist"/>
        <w:numPr>
          <w:ilvl w:val="0"/>
          <w:numId w:val="5"/>
        </w:numPr>
        <w:spacing w:after="0" w:line="240" w:lineRule="auto"/>
        <w:ind w:left="426" w:hanging="426"/>
        <w:rPr>
          <w:rFonts w:ascii="Tahoma" w:hAnsi="Tahoma" w:cs="Tahoma"/>
          <w:lang w:eastAsia="pl-PL"/>
        </w:rPr>
      </w:pPr>
      <w:r>
        <w:rPr>
          <w:rFonts w:ascii="Tahoma" w:hAnsi="Tahoma" w:cs="Tahoma"/>
          <w:lang w:eastAsia="pl-PL"/>
        </w:rPr>
        <w:t>Wykonawca we własnym zakresie usunie zrzucony z dachu śnieg i lód bezpośrednio po zakończeniu odśnieżania</w:t>
      </w:r>
    </w:p>
    <w:p w14:paraId="323DD141" w14:textId="77777777" w:rsidR="007E36C3" w:rsidRDefault="007E36C3" w:rsidP="007E36C3">
      <w:pPr>
        <w:pStyle w:val="Akapitzlist"/>
        <w:numPr>
          <w:ilvl w:val="0"/>
          <w:numId w:val="5"/>
        </w:numPr>
        <w:spacing w:after="0" w:line="240" w:lineRule="auto"/>
        <w:ind w:left="426" w:hanging="426"/>
        <w:rPr>
          <w:rFonts w:ascii="Tahoma" w:hAnsi="Tahoma" w:cs="Tahoma"/>
          <w:lang w:eastAsia="pl-PL"/>
        </w:rPr>
      </w:pPr>
      <w:r>
        <w:rPr>
          <w:rFonts w:ascii="Tahoma" w:hAnsi="Tahoma" w:cs="Tahoma"/>
        </w:rPr>
        <w:t>Wykonawca zobowiązany jest w formularzu cenowym podać cenę odśnieżania 1 m</w:t>
      </w:r>
      <w:r>
        <w:rPr>
          <w:rFonts w:ascii="Tahoma" w:hAnsi="Tahoma" w:cs="Tahoma"/>
          <w:vertAlign w:val="superscript"/>
        </w:rPr>
        <w:t xml:space="preserve">2 </w:t>
      </w:r>
      <w:r>
        <w:rPr>
          <w:rFonts w:ascii="Tahoma" w:hAnsi="Tahoma" w:cs="Tahoma"/>
        </w:rPr>
        <w:t xml:space="preserve">powierzchni dachu wraz z wywozem śniegu. </w:t>
      </w:r>
    </w:p>
    <w:p w14:paraId="0891734C" w14:textId="77777777" w:rsidR="007E36C3" w:rsidRDefault="007E36C3" w:rsidP="007E36C3">
      <w:pPr>
        <w:spacing w:line="240" w:lineRule="auto"/>
        <w:ind w:right="-1"/>
        <w:jc w:val="both"/>
        <w:rPr>
          <w:rFonts w:ascii="Tahoma" w:hAnsi="Tahoma" w:cs="Tahoma"/>
          <w:bCs/>
        </w:rPr>
      </w:pPr>
    </w:p>
    <w:p w14:paraId="4F00E56D" w14:textId="77777777" w:rsidR="007E36C3" w:rsidRDefault="007E36C3" w:rsidP="007E36C3">
      <w:pPr>
        <w:pStyle w:val="Akapitzlist"/>
        <w:numPr>
          <w:ilvl w:val="0"/>
          <w:numId w:val="5"/>
        </w:numPr>
        <w:spacing w:after="160" w:line="256" w:lineRule="auto"/>
        <w:ind w:left="426" w:hanging="426"/>
        <w:jc w:val="left"/>
        <w:rPr>
          <w:rFonts w:ascii="Tahoma" w:hAnsi="Tahoma" w:cs="Tahoma"/>
          <w:bCs/>
        </w:rPr>
      </w:pPr>
      <w:r>
        <w:rPr>
          <w:rFonts w:ascii="Tahoma" w:hAnsi="Tahoma" w:cs="Tahoma"/>
          <w:bCs/>
        </w:rPr>
        <w:t xml:space="preserve">Sposób wykonywania zamówienia: </w:t>
      </w:r>
    </w:p>
    <w:p w14:paraId="706E76FD" w14:textId="77777777" w:rsidR="007E36C3" w:rsidRDefault="007E36C3" w:rsidP="007E36C3">
      <w:pPr>
        <w:pStyle w:val="Akapitzlist"/>
        <w:numPr>
          <w:ilvl w:val="0"/>
          <w:numId w:val="6"/>
        </w:numPr>
        <w:tabs>
          <w:tab w:val="left" w:pos="851"/>
        </w:tabs>
        <w:spacing w:after="160" w:line="240" w:lineRule="auto"/>
        <w:ind w:left="851" w:hanging="425"/>
        <w:rPr>
          <w:rFonts w:ascii="Tahoma" w:hAnsi="Tahoma" w:cs="Tahoma"/>
          <w:color w:val="000000"/>
        </w:rPr>
      </w:pPr>
      <w:r>
        <w:rPr>
          <w:rFonts w:ascii="Tahoma" w:hAnsi="Tahoma" w:cs="Tahoma"/>
          <w:color w:val="000000"/>
        </w:rPr>
        <w:t>Wykonawca do realizacji zamówienia skieruje każdorazowo odpowiednią ilość osób, aby zapewnić wykonanie przedmiotu umowy w możliwie jak najkrótszym terminie, nie dłuższym niż 24 godziny od chwili zgłoszenia zlecenia przez Zamawiającego z zastrzeżeniem pkt 2,</w:t>
      </w:r>
    </w:p>
    <w:p w14:paraId="58D7B36E" w14:textId="77777777" w:rsidR="007E36C3" w:rsidRDefault="007E36C3" w:rsidP="007E36C3">
      <w:pPr>
        <w:pStyle w:val="Akapitzlist"/>
        <w:tabs>
          <w:tab w:val="left" w:pos="851"/>
        </w:tabs>
        <w:spacing w:after="160" w:line="240" w:lineRule="auto"/>
        <w:ind w:left="851"/>
        <w:rPr>
          <w:rFonts w:ascii="Tahoma" w:hAnsi="Tahoma" w:cs="Tahoma"/>
          <w:i/>
          <w:iCs/>
          <w:color w:val="000000"/>
        </w:rPr>
      </w:pPr>
      <w:r>
        <w:rPr>
          <w:rFonts w:ascii="Tahoma" w:hAnsi="Tahoma" w:cs="Tahoma"/>
          <w:i/>
          <w:iCs/>
          <w:color w:val="000000"/>
        </w:rPr>
        <w:t>UWAGA: czas realizacji odśnieżania dachu jest jednym z kryteriów oceny ofert i czas ten może być krótszy w zależności od wyboru Wykonawcy.</w:t>
      </w:r>
    </w:p>
    <w:p w14:paraId="660B75F9" w14:textId="77777777" w:rsidR="007E36C3" w:rsidRDefault="007E36C3" w:rsidP="007E36C3">
      <w:pPr>
        <w:pStyle w:val="Akapitzlist"/>
        <w:numPr>
          <w:ilvl w:val="0"/>
          <w:numId w:val="6"/>
        </w:numPr>
        <w:tabs>
          <w:tab w:val="left" w:pos="851"/>
        </w:tabs>
        <w:spacing w:after="160" w:line="240" w:lineRule="auto"/>
        <w:ind w:left="851" w:hanging="425"/>
        <w:rPr>
          <w:rFonts w:ascii="Tahoma" w:hAnsi="Tahoma" w:cs="Tahoma"/>
          <w:color w:val="000000"/>
        </w:rPr>
      </w:pPr>
      <w:r>
        <w:rPr>
          <w:rFonts w:ascii="Tahoma" w:hAnsi="Tahoma" w:cs="Tahoma"/>
          <w:color w:val="000000"/>
        </w:rPr>
        <w:t>w przypadku konieczności odśnieżenia powierzchni dachu w dzień poprzedzający imprezę na stadionie, Wykonawca zapewni wykonanie przedmiotu zamówienia w terminie nie dłuższym niż 12 godzin od zgłoszenia, wraz z wywozem śniegu,</w:t>
      </w:r>
    </w:p>
    <w:p w14:paraId="60B9CAB0" w14:textId="77777777" w:rsidR="007E36C3" w:rsidRDefault="007E36C3" w:rsidP="007E36C3">
      <w:pPr>
        <w:pStyle w:val="Akapitzlist"/>
        <w:numPr>
          <w:ilvl w:val="0"/>
          <w:numId w:val="6"/>
        </w:numPr>
        <w:tabs>
          <w:tab w:val="left" w:pos="851"/>
        </w:tabs>
        <w:spacing w:after="160" w:line="240" w:lineRule="auto"/>
        <w:ind w:left="851" w:hanging="425"/>
        <w:rPr>
          <w:rFonts w:ascii="Tahoma" w:hAnsi="Tahoma" w:cs="Tahoma"/>
        </w:rPr>
      </w:pPr>
      <w:r>
        <w:rPr>
          <w:rFonts w:ascii="Tahoma" w:hAnsi="Tahoma" w:cs="Tahoma"/>
          <w:color w:val="000000"/>
        </w:rPr>
        <w:t>Wykonawca</w:t>
      </w:r>
      <w:r>
        <w:rPr>
          <w:rFonts w:ascii="Tahoma" w:hAnsi="Tahoma" w:cs="Tahoma"/>
        </w:rPr>
        <w:t xml:space="preserve"> sporządzać będzie dokumentację fotograficzną w celu udokumentowania wykonanych prac na odśnieżanej powierzchni.</w:t>
      </w:r>
    </w:p>
    <w:p w14:paraId="52A1BE18" w14:textId="77777777" w:rsidR="007E36C3" w:rsidRDefault="007E36C3" w:rsidP="007E36C3">
      <w:pPr>
        <w:spacing w:line="240" w:lineRule="auto"/>
        <w:jc w:val="both"/>
        <w:rPr>
          <w:rFonts w:ascii="Tahoma" w:hAnsi="Tahoma" w:cs="Tahoma"/>
        </w:rPr>
      </w:pPr>
    </w:p>
    <w:p w14:paraId="220677BC" w14:textId="77777777" w:rsidR="007E36C3" w:rsidRDefault="007E36C3" w:rsidP="007E36C3">
      <w:pPr>
        <w:pStyle w:val="Akapitzlist"/>
        <w:spacing w:after="0" w:line="240" w:lineRule="auto"/>
        <w:ind w:left="284"/>
        <w:rPr>
          <w:rFonts w:ascii="Tahoma" w:hAnsi="Tahoma" w:cs="Tahoma"/>
          <w:b/>
          <w:sz w:val="20"/>
          <w:szCs w:val="20"/>
          <w:u w:val="single"/>
        </w:rPr>
      </w:pPr>
    </w:p>
    <w:p w14:paraId="6D2C390B" w14:textId="77777777" w:rsidR="007E36C3" w:rsidRDefault="007E36C3" w:rsidP="007E36C3">
      <w:pPr>
        <w:spacing w:line="240" w:lineRule="auto"/>
        <w:jc w:val="both"/>
        <w:rPr>
          <w:rFonts w:ascii="Tahoma" w:hAnsi="Tahoma" w:cs="Tahoma"/>
          <w:b/>
          <w:sz w:val="28"/>
          <w:szCs w:val="28"/>
        </w:rPr>
      </w:pPr>
      <w:r>
        <w:rPr>
          <w:rFonts w:ascii="Tahoma" w:hAnsi="Tahoma" w:cs="Tahoma"/>
          <w:b/>
          <w:sz w:val="28"/>
          <w:szCs w:val="28"/>
        </w:rPr>
        <w:t>CZĘŚĆ B – świadczenie usługi odśnieżania dachu Stadionu Miejskiego, ul. Słoneczna 1 w Białymstoku</w:t>
      </w:r>
    </w:p>
    <w:p w14:paraId="54953B5A" w14:textId="77777777" w:rsidR="007E36C3" w:rsidRDefault="007E36C3" w:rsidP="007E36C3">
      <w:pPr>
        <w:spacing w:line="240" w:lineRule="auto"/>
        <w:jc w:val="both"/>
        <w:rPr>
          <w:rFonts w:ascii="Tahoma" w:hAnsi="Tahoma" w:cs="Tahoma"/>
          <w:b/>
          <w:u w:val="single"/>
        </w:rPr>
      </w:pPr>
    </w:p>
    <w:p w14:paraId="7C12DC4F" w14:textId="77777777" w:rsidR="007E36C3" w:rsidRDefault="007E36C3" w:rsidP="007E36C3">
      <w:pPr>
        <w:spacing w:line="240" w:lineRule="auto"/>
        <w:jc w:val="both"/>
        <w:rPr>
          <w:rFonts w:ascii="Tahoma" w:hAnsi="Tahoma" w:cs="Tahoma"/>
          <w:b/>
          <w:u w:val="single"/>
        </w:rPr>
      </w:pPr>
      <w:r>
        <w:rPr>
          <w:rFonts w:ascii="Tahoma" w:hAnsi="Tahoma" w:cs="Tahoma"/>
          <w:b/>
          <w:u w:val="single"/>
        </w:rPr>
        <w:t>ROZDZIAŁ I -  odśnieżanie, usuwanie nawisów śnieżnych i zwisających sopli z dachu Stadionu Miejskiego w Białymstoku.</w:t>
      </w:r>
    </w:p>
    <w:p w14:paraId="7A9AC320" w14:textId="77777777" w:rsidR="007E36C3" w:rsidRDefault="007E36C3" w:rsidP="007E36C3">
      <w:pPr>
        <w:pStyle w:val="Akapitzlist"/>
        <w:spacing w:after="0" w:line="240" w:lineRule="auto"/>
        <w:ind w:left="284"/>
        <w:rPr>
          <w:rFonts w:ascii="Tahoma" w:hAnsi="Tahoma" w:cs="Tahoma"/>
          <w:b/>
          <w:u w:val="single"/>
        </w:rPr>
      </w:pPr>
    </w:p>
    <w:p w14:paraId="1E3C895B" w14:textId="77777777" w:rsidR="007E36C3" w:rsidRDefault="007E36C3" w:rsidP="007E36C3">
      <w:pPr>
        <w:widowControl w:val="0"/>
        <w:numPr>
          <w:ilvl w:val="0"/>
          <w:numId w:val="7"/>
        </w:numPr>
        <w:autoSpaceDE w:val="0"/>
        <w:autoSpaceDN w:val="0"/>
        <w:adjustRightInd w:val="0"/>
        <w:spacing w:line="240" w:lineRule="auto"/>
        <w:jc w:val="both"/>
        <w:rPr>
          <w:rFonts w:ascii="Tahoma" w:hAnsi="Tahoma" w:cs="Tahoma"/>
        </w:rPr>
      </w:pPr>
      <w:r>
        <w:rPr>
          <w:rFonts w:ascii="Tahoma" w:hAnsi="Tahoma" w:cs="Tahoma"/>
        </w:rPr>
        <w:t>Przedmiotem zamówienia jest usługa odśnieżania, usuwania nawisów śnieżnych i zwisających sopli z dachu Stadionu Miejskiego w Białymstoku o całkowitej powierzchni 16 800 m</w:t>
      </w:r>
      <w:r>
        <w:rPr>
          <w:rFonts w:ascii="Tahoma" w:hAnsi="Tahoma" w:cs="Tahoma"/>
          <w:vertAlign w:val="superscript"/>
        </w:rPr>
        <w:t>2</w:t>
      </w:r>
      <w:r>
        <w:rPr>
          <w:rFonts w:ascii="Tahoma" w:hAnsi="Tahoma" w:cs="Tahoma"/>
        </w:rPr>
        <w:t>.</w:t>
      </w:r>
    </w:p>
    <w:p w14:paraId="136E1CBC" w14:textId="77777777" w:rsidR="007E36C3" w:rsidRDefault="007E36C3" w:rsidP="007E36C3">
      <w:pPr>
        <w:widowControl w:val="0"/>
        <w:numPr>
          <w:ilvl w:val="0"/>
          <w:numId w:val="7"/>
        </w:numPr>
        <w:autoSpaceDE w:val="0"/>
        <w:autoSpaceDN w:val="0"/>
        <w:adjustRightInd w:val="0"/>
        <w:spacing w:line="240" w:lineRule="auto"/>
        <w:jc w:val="both"/>
        <w:rPr>
          <w:rFonts w:ascii="Tahoma" w:hAnsi="Tahoma" w:cs="Tahoma"/>
        </w:rPr>
      </w:pPr>
      <w:r>
        <w:rPr>
          <w:rFonts w:ascii="Tahoma" w:hAnsi="Tahoma" w:cs="Tahoma"/>
        </w:rPr>
        <w:t>Instrukcję użytkowania dachu stanowi załącznik nr 13 do SWZ.</w:t>
      </w:r>
    </w:p>
    <w:p w14:paraId="02512660" w14:textId="77777777" w:rsidR="007E36C3" w:rsidRDefault="007E36C3" w:rsidP="007E36C3">
      <w:pPr>
        <w:widowControl w:val="0"/>
        <w:numPr>
          <w:ilvl w:val="0"/>
          <w:numId w:val="7"/>
        </w:numPr>
        <w:autoSpaceDE w:val="0"/>
        <w:autoSpaceDN w:val="0"/>
        <w:adjustRightInd w:val="0"/>
        <w:spacing w:line="240" w:lineRule="auto"/>
        <w:jc w:val="both"/>
        <w:rPr>
          <w:rFonts w:ascii="Tahoma" w:hAnsi="Tahoma" w:cs="Tahoma"/>
        </w:rPr>
      </w:pPr>
      <w:r>
        <w:rPr>
          <w:rFonts w:ascii="Tahoma" w:hAnsi="Tahoma" w:cs="Tahoma"/>
        </w:rPr>
        <w:t>Zamawiający przewiduje max. 1,5 pełnego cyklu odśnieżania, przy czym Zamawiający dopuszcza zmniejszenie ilości m</w:t>
      </w:r>
      <w:r>
        <w:rPr>
          <w:rFonts w:ascii="Tahoma" w:hAnsi="Tahoma" w:cs="Tahoma"/>
          <w:vertAlign w:val="superscript"/>
        </w:rPr>
        <w:t>2</w:t>
      </w:r>
      <w:r>
        <w:rPr>
          <w:rFonts w:ascii="Tahoma" w:hAnsi="Tahoma" w:cs="Tahoma"/>
        </w:rPr>
        <w:t xml:space="preserve"> w zakresie realizacji przedmiotu zamówienia.</w:t>
      </w:r>
    </w:p>
    <w:p w14:paraId="7E39EEB0" w14:textId="77777777" w:rsidR="007E36C3" w:rsidRDefault="007E36C3" w:rsidP="007E36C3">
      <w:pPr>
        <w:widowControl w:val="0"/>
        <w:numPr>
          <w:ilvl w:val="0"/>
          <w:numId w:val="7"/>
        </w:numPr>
        <w:autoSpaceDE w:val="0"/>
        <w:autoSpaceDN w:val="0"/>
        <w:adjustRightInd w:val="0"/>
        <w:spacing w:line="240" w:lineRule="auto"/>
        <w:jc w:val="both"/>
        <w:rPr>
          <w:rFonts w:ascii="Tahoma" w:hAnsi="Tahoma" w:cs="Tahoma"/>
        </w:rPr>
      </w:pPr>
      <w:r>
        <w:rPr>
          <w:rFonts w:ascii="Tahoma" w:hAnsi="Tahoma" w:cs="Tahoma"/>
        </w:rPr>
        <w:t>Wykonawca zobowiązany jest, w formularzu cenowym, podać cenę odśnieżania 1 m</w:t>
      </w:r>
      <w:r>
        <w:rPr>
          <w:rFonts w:ascii="Tahoma" w:hAnsi="Tahoma" w:cs="Tahoma"/>
          <w:vertAlign w:val="superscript"/>
        </w:rPr>
        <w:t xml:space="preserve">2 </w:t>
      </w:r>
      <w:r>
        <w:rPr>
          <w:rFonts w:ascii="Tahoma" w:hAnsi="Tahoma" w:cs="Tahoma"/>
        </w:rPr>
        <w:t xml:space="preserve">powierzchni  dachu obejmującą wywóz zrzuconego śniegu oraz wysokość wynagrodzenia </w:t>
      </w:r>
      <w:r>
        <w:rPr>
          <w:rFonts w:ascii="Tahoma" w:hAnsi="Tahoma" w:cs="Tahoma"/>
          <w:strike/>
        </w:rPr>
        <w:t xml:space="preserve"> </w:t>
      </w:r>
      <w:r>
        <w:rPr>
          <w:rFonts w:ascii="Tahoma" w:hAnsi="Tahoma" w:cs="Tahoma"/>
        </w:rPr>
        <w:t xml:space="preserve">za gotowość do świadczenie usługi odśnieżania. </w:t>
      </w:r>
    </w:p>
    <w:p w14:paraId="0F86D087" w14:textId="77777777" w:rsidR="007E36C3" w:rsidRDefault="007E36C3" w:rsidP="007E36C3">
      <w:pPr>
        <w:widowControl w:val="0"/>
        <w:numPr>
          <w:ilvl w:val="0"/>
          <w:numId w:val="7"/>
        </w:numPr>
        <w:autoSpaceDE w:val="0"/>
        <w:autoSpaceDN w:val="0"/>
        <w:adjustRightInd w:val="0"/>
        <w:spacing w:line="240" w:lineRule="auto"/>
        <w:jc w:val="both"/>
        <w:rPr>
          <w:rFonts w:ascii="Tahoma" w:hAnsi="Tahoma" w:cs="Tahoma"/>
        </w:rPr>
      </w:pPr>
      <w:r>
        <w:rPr>
          <w:rFonts w:ascii="Tahoma" w:hAnsi="Tahoma" w:cs="Tahoma"/>
        </w:rPr>
        <w:t>Wykonawca będzie zobowiązany do monitorowania opadów śniegu 24 godziny na dobę</w:t>
      </w:r>
      <w:r>
        <w:t xml:space="preserve"> </w:t>
      </w:r>
      <w:r>
        <w:rPr>
          <w:rFonts w:ascii="Tahoma" w:hAnsi="Tahoma" w:cs="Tahoma"/>
        </w:rPr>
        <w:t>przez 7 dni w tygodniu.</w:t>
      </w:r>
    </w:p>
    <w:p w14:paraId="41FA7587" w14:textId="77777777" w:rsidR="007E36C3" w:rsidRDefault="007E36C3" w:rsidP="007E36C3">
      <w:pPr>
        <w:widowControl w:val="0"/>
        <w:numPr>
          <w:ilvl w:val="0"/>
          <w:numId w:val="7"/>
        </w:numPr>
        <w:autoSpaceDE w:val="0"/>
        <w:autoSpaceDN w:val="0"/>
        <w:adjustRightInd w:val="0"/>
        <w:spacing w:line="240" w:lineRule="auto"/>
        <w:jc w:val="both"/>
        <w:rPr>
          <w:rFonts w:ascii="Tahoma" w:hAnsi="Tahoma" w:cs="Tahoma"/>
        </w:rPr>
      </w:pPr>
      <w:r>
        <w:rPr>
          <w:rFonts w:ascii="Tahoma" w:hAnsi="Tahoma" w:cs="Tahoma"/>
        </w:rPr>
        <w:t>W przypadku wystąpienia opadów śniegu, stosownie do ich nasilenia, Wykonawca będzie zobowiązany do podjęcia się odśnieżania, uprzednio powiadamiając o tym Zamawiającego.</w:t>
      </w:r>
    </w:p>
    <w:p w14:paraId="407B9582" w14:textId="77777777" w:rsidR="007E36C3" w:rsidRDefault="007E36C3" w:rsidP="007E36C3">
      <w:pPr>
        <w:widowControl w:val="0"/>
        <w:autoSpaceDE w:val="0"/>
        <w:autoSpaceDN w:val="0"/>
        <w:adjustRightInd w:val="0"/>
        <w:spacing w:line="240" w:lineRule="auto"/>
        <w:ind w:left="359"/>
        <w:jc w:val="both"/>
        <w:rPr>
          <w:rFonts w:ascii="Tahoma" w:hAnsi="Tahoma" w:cs="Tahoma"/>
        </w:rPr>
      </w:pPr>
      <w:r>
        <w:rPr>
          <w:rFonts w:ascii="Tahoma" w:hAnsi="Tahoma" w:cs="Tahoma"/>
          <w:i/>
          <w:iCs/>
        </w:rPr>
        <w:t xml:space="preserve"> </w:t>
      </w:r>
    </w:p>
    <w:p w14:paraId="6023716B" w14:textId="77777777" w:rsidR="007E36C3" w:rsidRDefault="007E36C3" w:rsidP="007E36C3">
      <w:pPr>
        <w:widowControl w:val="0"/>
        <w:numPr>
          <w:ilvl w:val="0"/>
          <w:numId w:val="7"/>
        </w:numPr>
        <w:autoSpaceDE w:val="0"/>
        <w:autoSpaceDN w:val="0"/>
        <w:adjustRightInd w:val="0"/>
        <w:spacing w:line="240" w:lineRule="auto"/>
        <w:jc w:val="both"/>
        <w:rPr>
          <w:rFonts w:ascii="Tahoma" w:hAnsi="Tahoma" w:cs="Tahoma"/>
        </w:rPr>
      </w:pPr>
      <w:r>
        <w:rPr>
          <w:rFonts w:ascii="Tahoma" w:hAnsi="Tahoma" w:cs="Tahoma"/>
        </w:rPr>
        <w:t>Wykonawca we własnym zakresie usunie zrzucony z dachu śnieg i lód bezpośrednio po zakończeniu odśnieżania.</w:t>
      </w:r>
    </w:p>
    <w:p w14:paraId="4AC303DE" w14:textId="77777777" w:rsidR="007E36C3" w:rsidRDefault="007E36C3" w:rsidP="007E36C3">
      <w:pPr>
        <w:spacing w:line="240" w:lineRule="auto"/>
        <w:ind w:right="-1"/>
        <w:jc w:val="both"/>
        <w:rPr>
          <w:rFonts w:ascii="Tahoma" w:hAnsi="Tahoma" w:cs="Tahoma"/>
          <w:bCs/>
        </w:rPr>
      </w:pPr>
    </w:p>
    <w:p w14:paraId="36782800" w14:textId="77777777" w:rsidR="007E36C3" w:rsidRDefault="007E36C3" w:rsidP="007E36C3">
      <w:pPr>
        <w:widowControl w:val="0"/>
        <w:numPr>
          <w:ilvl w:val="0"/>
          <w:numId w:val="7"/>
        </w:numPr>
        <w:autoSpaceDE w:val="0"/>
        <w:autoSpaceDN w:val="0"/>
        <w:adjustRightInd w:val="0"/>
        <w:spacing w:line="240" w:lineRule="auto"/>
        <w:jc w:val="both"/>
        <w:rPr>
          <w:rFonts w:ascii="Tahoma" w:hAnsi="Tahoma" w:cs="Tahoma"/>
          <w:bCs/>
        </w:rPr>
      </w:pPr>
      <w:r>
        <w:rPr>
          <w:rFonts w:ascii="Tahoma" w:hAnsi="Tahoma" w:cs="Tahoma"/>
          <w:bCs/>
        </w:rPr>
        <w:t xml:space="preserve">Sposób wykonywania zamówienia: </w:t>
      </w:r>
    </w:p>
    <w:p w14:paraId="3AA3655C" w14:textId="77777777" w:rsidR="007E36C3" w:rsidRDefault="007E36C3" w:rsidP="007E36C3">
      <w:pPr>
        <w:pStyle w:val="Akapitzlist"/>
        <w:numPr>
          <w:ilvl w:val="0"/>
          <w:numId w:val="8"/>
        </w:numPr>
        <w:tabs>
          <w:tab w:val="left" w:pos="851"/>
        </w:tabs>
        <w:spacing w:after="160" w:line="240" w:lineRule="auto"/>
        <w:ind w:left="851" w:hanging="425"/>
        <w:rPr>
          <w:rFonts w:ascii="Tahoma" w:hAnsi="Tahoma" w:cs="Tahoma"/>
          <w:color w:val="000000"/>
        </w:rPr>
      </w:pPr>
      <w:r>
        <w:rPr>
          <w:rFonts w:ascii="Tahoma" w:hAnsi="Tahoma" w:cs="Tahoma"/>
          <w:color w:val="000000"/>
        </w:rPr>
        <w:t>Wykonawca do realizacji zamówienia skieruje każdorazowo odpowiednią ilość osób, aby zapewnić wykonanie przedmiotu umowy w możliwie jak najkrótszym terminie, ale nie dłuższym niż 24 godziny od chwili zgłoszenia  przez Zamawiającego,</w:t>
      </w:r>
      <w:r>
        <w:rPr>
          <w:rFonts w:ascii="Tahoma" w:hAnsi="Tahoma" w:cs="Tahoma"/>
          <w:i/>
          <w:iCs/>
          <w:color w:val="000000"/>
        </w:rPr>
        <w:t xml:space="preserve"> </w:t>
      </w:r>
      <w:r>
        <w:rPr>
          <w:rFonts w:ascii="Tahoma" w:hAnsi="Tahoma" w:cs="Tahoma"/>
          <w:color w:val="000000"/>
        </w:rPr>
        <w:t>z zastrzeżeniem pkt 2;</w:t>
      </w:r>
    </w:p>
    <w:p w14:paraId="297460B3" w14:textId="77777777" w:rsidR="007E36C3" w:rsidRDefault="007E36C3" w:rsidP="007E36C3">
      <w:pPr>
        <w:pStyle w:val="Akapitzlist"/>
        <w:tabs>
          <w:tab w:val="left" w:pos="851"/>
        </w:tabs>
        <w:spacing w:after="160" w:line="240" w:lineRule="auto"/>
        <w:ind w:left="851"/>
        <w:rPr>
          <w:rFonts w:ascii="Tahoma" w:hAnsi="Tahoma" w:cs="Tahoma"/>
          <w:i/>
          <w:iCs/>
          <w:color w:val="000000"/>
        </w:rPr>
      </w:pPr>
      <w:r>
        <w:rPr>
          <w:rFonts w:ascii="Tahoma" w:hAnsi="Tahoma" w:cs="Tahoma"/>
          <w:i/>
          <w:iCs/>
          <w:color w:val="000000"/>
        </w:rPr>
        <w:t>UWAGA: czas realizacji odśnieżania dachu jest jednym z kryteriów oceny ofert i czas ten może być krótszy w zależności od wyboru Wykonawcy.</w:t>
      </w:r>
    </w:p>
    <w:p w14:paraId="70AE8A8A" w14:textId="77777777" w:rsidR="007E36C3" w:rsidRDefault="007E36C3" w:rsidP="007E36C3">
      <w:pPr>
        <w:pStyle w:val="Akapitzlist"/>
        <w:numPr>
          <w:ilvl w:val="0"/>
          <w:numId w:val="8"/>
        </w:numPr>
        <w:tabs>
          <w:tab w:val="left" w:pos="851"/>
        </w:tabs>
        <w:spacing w:after="160" w:line="240" w:lineRule="auto"/>
        <w:ind w:left="851" w:hanging="425"/>
        <w:rPr>
          <w:rFonts w:ascii="Tahoma" w:hAnsi="Tahoma" w:cs="Tahoma"/>
          <w:color w:val="000000"/>
        </w:rPr>
      </w:pPr>
      <w:r>
        <w:rPr>
          <w:rFonts w:ascii="Tahoma" w:hAnsi="Tahoma" w:cs="Tahoma"/>
          <w:color w:val="000000"/>
        </w:rPr>
        <w:lastRenderedPageBreak/>
        <w:t>w przypadku konieczności odśnieżenia powierzchni dachu w dzień poprzedzający imprezę na stadionie, Wykonawca zapewni wykonanie przedmiotu zamówienia w terminie nie dłuższym niż 12 godzin od zgłoszenia, wraz z wywozem śniegu,</w:t>
      </w:r>
    </w:p>
    <w:p w14:paraId="7305D654" w14:textId="77777777" w:rsidR="007E36C3" w:rsidRDefault="007E36C3" w:rsidP="007E36C3">
      <w:pPr>
        <w:pStyle w:val="Akapitzlist"/>
        <w:numPr>
          <w:ilvl w:val="0"/>
          <w:numId w:val="8"/>
        </w:numPr>
        <w:tabs>
          <w:tab w:val="left" w:pos="851"/>
        </w:tabs>
        <w:spacing w:after="160" w:line="240" w:lineRule="auto"/>
        <w:ind w:left="851" w:hanging="425"/>
        <w:rPr>
          <w:rFonts w:ascii="Tahoma" w:hAnsi="Tahoma" w:cs="Tahoma"/>
        </w:rPr>
      </w:pPr>
      <w:r>
        <w:rPr>
          <w:rFonts w:ascii="Tahoma" w:hAnsi="Tahoma" w:cs="Tahoma"/>
          <w:color w:val="000000"/>
        </w:rPr>
        <w:t>Wykonawca</w:t>
      </w:r>
      <w:r>
        <w:rPr>
          <w:rFonts w:ascii="Tahoma" w:hAnsi="Tahoma" w:cs="Tahoma"/>
        </w:rPr>
        <w:t xml:space="preserve"> w czasie trwania umowy jest zobowiązany do utrzymywania stałej gotowości do działań prewencyjnych, w ramach których jest zobowiązany do:</w:t>
      </w:r>
    </w:p>
    <w:p w14:paraId="41FC3AA5" w14:textId="77777777" w:rsidR="007E36C3" w:rsidRDefault="007E36C3" w:rsidP="007E36C3">
      <w:pPr>
        <w:pStyle w:val="Akapitzlist"/>
        <w:widowControl w:val="0"/>
        <w:numPr>
          <w:ilvl w:val="6"/>
          <w:numId w:val="4"/>
        </w:numPr>
        <w:tabs>
          <w:tab w:val="left" w:pos="1134"/>
        </w:tabs>
        <w:autoSpaceDE w:val="0"/>
        <w:autoSpaceDN w:val="0"/>
        <w:adjustRightInd w:val="0"/>
        <w:spacing w:after="0" w:line="240" w:lineRule="auto"/>
        <w:ind w:left="1134" w:hanging="283"/>
        <w:rPr>
          <w:rFonts w:ascii="Tahoma" w:hAnsi="Tahoma" w:cs="Tahoma"/>
        </w:rPr>
      </w:pPr>
      <w:r>
        <w:rPr>
          <w:rFonts w:ascii="Tahoma" w:hAnsi="Tahoma" w:cs="Tahoma"/>
        </w:rPr>
        <w:t>zapobieganiu powstawania nawisów śnieżnych i sopli, a w przypadku powstania niezwłocznego ich usuwania,</w:t>
      </w:r>
    </w:p>
    <w:p w14:paraId="0462959A" w14:textId="77777777" w:rsidR="007E36C3" w:rsidRDefault="007E36C3" w:rsidP="007E36C3">
      <w:pPr>
        <w:pStyle w:val="Akapitzlist"/>
        <w:widowControl w:val="0"/>
        <w:numPr>
          <w:ilvl w:val="6"/>
          <w:numId w:val="4"/>
        </w:numPr>
        <w:tabs>
          <w:tab w:val="left" w:pos="1134"/>
        </w:tabs>
        <w:autoSpaceDE w:val="0"/>
        <w:autoSpaceDN w:val="0"/>
        <w:adjustRightInd w:val="0"/>
        <w:spacing w:after="0" w:line="240" w:lineRule="auto"/>
        <w:ind w:left="1134" w:hanging="283"/>
        <w:rPr>
          <w:rFonts w:ascii="Tahoma" w:hAnsi="Tahoma" w:cs="Tahoma"/>
        </w:rPr>
      </w:pPr>
      <w:r>
        <w:rPr>
          <w:rFonts w:ascii="Tahoma" w:hAnsi="Tahoma" w:cs="Tahoma"/>
        </w:rPr>
        <w:t>wykonywania dokumentacji fotograficznej w celu udokumentowania wykonanych prac na odśnieżanej powierzchni.</w:t>
      </w:r>
    </w:p>
    <w:p w14:paraId="24720205" w14:textId="6CE7F7A4" w:rsidR="00A16983" w:rsidRPr="00A16983" w:rsidRDefault="00A16983" w:rsidP="00A16983">
      <w:pPr>
        <w:pStyle w:val="Akapitzlist"/>
        <w:widowControl w:val="0"/>
        <w:numPr>
          <w:ilvl w:val="0"/>
          <w:numId w:val="8"/>
        </w:numPr>
        <w:tabs>
          <w:tab w:val="left" w:pos="851"/>
        </w:tabs>
        <w:autoSpaceDE w:val="0"/>
        <w:autoSpaceDN w:val="0"/>
        <w:adjustRightInd w:val="0"/>
        <w:spacing w:line="240" w:lineRule="auto"/>
        <w:ind w:left="851" w:hanging="425"/>
        <w:rPr>
          <w:rFonts w:ascii="Tahoma" w:hAnsi="Tahoma" w:cs="Tahoma"/>
        </w:rPr>
      </w:pPr>
      <w:r>
        <w:rPr>
          <w:rFonts w:ascii="Tahoma" w:hAnsi="Tahoma" w:cs="Tahoma"/>
        </w:rPr>
        <w:t xml:space="preserve">prace prowadzone na powierzchni dachu powinny zostać zaewidencjonowane w dzienniku odśnieżania  zawierającym informacje o: dacie czynności, czasie trwania, opisie czynności wraz z ich uzasadnieniem, ilości i nazwiskach osób dopuszczonych do prac, a także podpis osoby odpowiedzialnej za dopuszczenie pracowników do pracy na dachu (wypełniane przed przystąpieniem do prac przez Wykonawcę usługi), uwagi wniesione po wykonaniu czynności. </w:t>
      </w:r>
    </w:p>
    <w:p w14:paraId="5511D743" w14:textId="77777777" w:rsidR="00B07E25" w:rsidRDefault="00B07E25"/>
    <w:sectPr w:rsidR="00B07E25">
      <w:foot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6976C" w14:textId="77777777" w:rsidR="00264D75" w:rsidRDefault="00AC4DA4">
      <w:pPr>
        <w:spacing w:line="240" w:lineRule="auto"/>
      </w:pPr>
      <w:r>
        <w:separator/>
      </w:r>
    </w:p>
  </w:endnote>
  <w:endnote w:type="continuationSeparator" w:id="0">
    <w:p w14:paraId="20DB80A5" w14:textId="77777777" w:rsidR="00264D75" w:rsidRDefault="00AC4D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B84BA" w14:textId="77777777" w:rsidR="00B07E25" w:rsidRDefault="00AC4DA4">
    <w:r>
      <w:rPr>
        <w:noProof/>
        <w:lang w:val="pl-PL"/>
      </w:rPr>
      <w:drawing>
        <wp:inline distT="114300" distB="114300" distL="114300" distR="114300" wp14:anchorId="406EBBA1" wp14:editId="7320F131">
          <wp:extent cx="5731200" cy="6604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31200" cy="6604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30CB6" w14:textId="77777777" w:rsidR="00264D75" w:rsidRDefault="00AC4DA4">
      <w:pPr>
        <w:spacing w:line="240" w:lineRule="auto"/>
      </w:pPr>
      <w:r>
        <w:separator/>
      </w:r>
    </w:p>
  </w:footnote>
  <w:footnote w:type="continuationSeparator" w:id="0">
    <w:p w14:paraId="3E15DB5F" w14:textId="77777777" w:rsidR="00264D75" w:rsidRDefault="00AC4DA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D5811"/>
    <w:multiLevelType w:val="hybridMultilevel"/>
    <w:tmpl w:val="4A1C7AD8"/>
    <w:lvl w:ilvl="0" w:tplc="3AA671F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67308B6"/>
    <w:multiLevelType w:val="hybridMultilevel"/>
    <w:tmpl w:val="E3664194"/>
    <w:lvl w:ilvl="0" w:tplc="86B442DE">
      <w:start w:val="1"/>
      <w:numFmt w:val="upperRoman"/>
      <w:lvlText w:val="%1"/>
      <w:lvlJc w:val="right"/>
      <w:pPr>
        <w:tabs>
          <w:tab w:val="num" w:pos="-47"/>
        </w:tabs>
        <w:ind w:left="-47" w:firstLine="47"/>
      </w:pPr>
      <w:rPr>
        <w:b/>
        <w:bCs/>
        <w:strike w:val="0"/>
        <w:dstrike w:val="0"/>
        <w:u w:val="none"/>
        <w:effect w:val="none"/>
      </w:rPr>
    </w:lvl>
    <w:lvl w:ilvl="1" w:tplc="20B8A8AE">
      <w:start w:val="1"/>
      <w:numFmt w:val="none"/>
      <w:lvlText w:val="9."/>
      <w:lvlJc w:val="left"/>
      <w:pPr>
        <w:tabs>
          <w:tab w:val="num" w:pos="1080"/>
        </w:tabs>
        <w:ind w:left="1080" w:hanging="360"/>
      </w:pPr>
      <w:rPr>
        <w:strike w:val="0"/>
        <w:dstrike w:val="0"/>
        <w:u w:val="none"/>
        <w:effect w:val="none"/>
      </w:rPr>
    </w:lvl>
    <w:lvl w:ilvl="2" w:tplc="FFFFFFFF">
      <w:start w:val="1"/>
      <w:numFmt w:val="lowerRoman"/>
      <w:lvlText w:val="%3."/>
      <w:lvlJc w:val="right"/>
      <w:pPr>
        <w:tabs>
          <w:tab w:val="num" w:pos="1800"/>
        </w:tabs>
        <w:ind w:left="1800" w:hanging="180"/>
      </w:pPr>
    </w:lvl>
    <w:lvl w:ilvl="3" w:tplc="8ACC2480">
      <w:start w:val="1"/>
      <w:numFmt w:val="lowerLetter"/>
      <w:lvlText w:val="%4)"/>
      <w:lvlJc w:val="left"/>
      <w:pPr>
        <w:tabs>
          <w:tab w:val="num" w:pos="2345"/>
        </w:tabs>
        <w:ind w:left="2345" w:hanging="360"/>
      </w:pPr>
      <w:rPr>
        <w:rFonts w:ascii="Times New Roman" w:eastAsia="Times New Roman" w:hAnsi="Times New Roman"/>
        <w:b/>
        <w:bCs/>
        <w:strike w:val="0"/>
        <w:dstrike w:val="0"/>
        <w:u w:val="none"/>
        <w:effect w:val="none"/>
      </w:rPr>
    </w:lvl>
    <w:lvl w:ilvl="4" w:tplc="A5765132">
      <w:start w:val="1"/>
      <w:numFmt w:val="decimal"/>
      <w:lvlText w:val="%5."/>
      <w:lvlJc w:val="left"/>
      <w:pPr>
        <w:tabs>
          <w:tab w:val="num" w:pos="3240"/>
        </w:tabs>
        <w:ind w:left="3240" w:hanging="360"/>
      </w:pPr>
      <w:rPr>
        <w:sz w:val="22"/>
        <w:szCs w:val="22"/>
      </w:rPr>
    </w:lvl>
    <w:lvl w:ilvl="5" w:tplc="6E623A6E">
      <w:start w:val="1"/>
      <w:numFmt w:val="decimal"/>
      <w:lvlText w:val="%6)"/>
      <w:lvlJc w:val="left"/>
      <w:pPr>
        <w:tabs>
          <w:tab w:val="num" w:pos="4500"/>
        </w:tabs>
        <w:ind w:left="4500" w:hanging="720"/>
      </w:pPr>
      <w:rPr>
        <w:rFonts w:ascii="Tahoma" w:hAnsi="Tahoma" w:cs="Tahoma" w:hint="default"/>
        <w:sz w:val="24"/>
        <w:szCs w:val="24"/>
      </w:rPr>
    </w:lvl>
    <w:lvl w:ilvl="6" w:tplc="4D483BB6">
      <w:start w:val="1"/>
      <w:numFmt w:val="lowerLetter"/>
      <w:lvlText w:val="%7)"/>
      <w:lvlJc w:val="left"/>
      <w:pPr>
        <w:tabs>
          <w:tab w:val="num" w:pos="4680"/>
        </w:tabs>
        <w:ind w:left="4680" w:hanging="360"/>
      </w:pPr>
      <w:rPr>
        <w:rFonts w:ascii="Tahoma" w:hAnsi="Tahoma" w:cs="Tahoma" w:hint="default"/>
      </w:rPr>
    </w:lvl>
    <w:lvl w:ilvl="7" w:tplc="1832858C">
      <w:start w:val="930"/>
      <w:numFmt w:val="decimal"/>
      <w:lvlText w:val="%8"/>
      <w:lvlJc w:val="left"/>
      <w:pPr>
        <w:ind w:left="5490" w:hanging="450"/>
      </w:pPr>
    </w:lvl>
    <w:lvl w:ilvl="8" w:tplc="FFFFFFFF">
      <w:start w:val="1"/>
      <w:numFmt w:val="lowerRoman"/>
      <w:lvlText w:val="%9."/>
      <w:lvlJc w:val="right"/>
      <w:pPr>
        <w:tabs>
          <w:tab w:val="num" w:pos="6120"/>
        </w:tabs>
        <w:ind w:left="6120" w:hanging="180"/>
      </w:pPr>
    </w:lvl>
  </w:abstractNum>
  <w:abstractNum w:abstractNumId="2" w15:restartNumberingAfterBreak="0">
    <w:nsid w:val="1D951972"/>
    <w:multiLevelType w:val="hybridMultilevel"/>
    <w:tmpl w:val="D00CDDC8"/>
    <w:lvl w:ilvl="0" w:tplc="04150011">
      <w:start w:val="1"/>
      <w:numFmt w:val="decimal"/>
      <w:lvlText w:val="%1)"/>
      <w:lvlJc w:val="left"/>
      <w:pPr>
        <w:ind w:left="4609" w:hanging="360"/>
      </w:pPr>
    </w:lvl>
    <w:lvl w:ilvl="1" w:tplc="04150019">
      <w:start w:val="1"/>
      <w:numFmt w:val="lowerLetter"/>
      <w:lvlText w:val="%2."/>
      <w:lvlJc w:val="left"/>
      <w:pPr>
        <w:ind w:left="5329" w:hanging="360"/>
      </w:pPr>
    </w:lvl>
    <w:lvl w:ilvl="2" w:tplc="0415001B">
      <w:start w:val="1"/>
      <w:numFmt w:val="lowerRoman"/>
      <w:lvlText w:val="%3."/>
      <w:lvlJc w:val="right"/>
      <w:pPr>
        <w:ind w:left="6049" w:hanging="180"/>
      </w:pPr>
    </w:lvl>
    <w:lvl w:ilvl="3" w:tplc="0415000F">
      <w:start w:val="1"/>
      <w:numFmt w:val="decimal"/>
      <w:lvlText w:val="%4."/>
      <w:lvlJc w:val="left"/>
      <w:pPr>
        <w:ind w:left="6769" w:hanging="360"/>
      </w:pPr>
    </w:lvl>
    <w:lvl w:ilvl="4" w:tplc="04150019">
      <w:start w:val="1"/>
      <w:numFmt w:val="lowerLetter"/>
      <w:lvlText w:val="%5."/>
      <w:lvlJc w:val="left"/>
      <w:pPr>
        <w:ind w:left="7489" w:hanging="360"/>
      </w:pPr>
    </w:lvl>
    <w:lvl w:ilvl="5" w:tplc="0415001B">
      <w:start w:val="1"/>
      <w:numFmt w:val="lowerRoman"/>
      <w:lvlText w:val="%6."/>
      <w:lvlJc w:val="right"/>
      <w:pPr>
        <w:ind w:left="8209" w:hanging="180"/>
      </w:pPr>
    </w:lvl>
    <w:lvl w:ilvl="6" w:tplc="0415000F">
      <w:start w:val="1"/>
      <w:numFmt w:val="decimal"/>
      <w:lvlText w:val="%7."/>
      <w:lvlJc w:val="left"/>
      <w:pPr>
        <w:ind w:left="8929" w:hanging="360"/>
      </w:pPr>
    </w:lvl>
    <w:lvl w:ilvl="7" w:tplc="04150019">
      <w:start w:val="1"/>
      <w:numFmt w:val="lowerLetter"/>
      <w:lvlText w:val="%8."/>
      <w:lvlJc w:val="left"/>
      <w:pPr>
        <w:ind w:left="9649" w:hanging="360"/>
      </w:pPr>
    </w:lvl>
    <w:lvl w:ilvl="8" w:tplc="0415001B">
      <w:start w:val="1"/>
      <w:numFmt w:val="lowerRoman"/>
      <w:lvlText w:val="%9."/>
      <w:lvlJc w:val="right"/>
      <w:pPr>
        <w:ind w:left="10369" w:hanging="180"/>
      </w:pPr>
    </w:lvl>
  </w:abstractNum>
  <w:abstractNum w:abstractNumId="3" w15:restartNumberingAfterBreak="0">
    <w:nsid w:val="1F680CC6"/>
    <w:multiLevelType w:val="hybridMultilevel"/>
    <w:tmpl w:val="495839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17">
      <w:start w:val="1"/>
      <w:numFmt w:val="lowerLetter"/>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02676DA"/>
    <w:multiLevelType w:val="hybridMultilevel"/>
    <w:tmpl w:val="980EF0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1F4DAD"/>
    <w:multiLevelType w:val="hybridMultilevel"/>
    <w:tmpl w:val="968014D6"/>
    <w:lvl w:ilvl="0" w:tplc="FFFFFFFF">
      <w:start w:val="1"/>
      <w:numFmt w:val="decimal"/>
      <w:lvlText w:val="%1)"/>
      <w:lvlJc w:val="left"/>
      <w:pPr>
        <w:ind w:left="1080" w:hanging="360"/>
      </w:pPr>
      <w:rPr>
        <w:rFonts w:ascii="Tahoma" w:eastAsia="Calibri" w:hAnsi="Tahoma" w:cs="Tahoma" w:hint="default"/>
        <w:strike w:val="0"/>
        <w:dstrike w:val="0"/>
        <w:u w:val="none"/>
        <w:effect w:val="none"/>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5999063C"/>
    <w:multiLevelType w:val="hybridMultilevel"/>
    <w:tmpl w:val="495839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lowerLetter"/>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5E912C94"/>
    <w:multiLevelType w:val="hybridMultilevel"/>
    <w:tmpl w:val="3C76C3FC"/>
    <w:lvl w:ilvl="0" w:tplc="FFFFFFFF">
      <w:start w:val="1"/>
      <w:numFmt w:val="decimal"/>
      <w:lvlText w:val="%1."/>
      <w:lvlJc w:val="left"/>
      <w:pPr>
        <w:ind w:left="359" w:hanging="360"/>
      </w:pPr>
      <w:rPr>
        <w:rFonts w:ascii="Tahoma" w:eastAsia="Times New Roman" w:hAnsi="Tahoma" w:cs="Tahoma" w:hint="default"/>
        <w:b w:val="0"/>
        <w:bCs w:val="0"/>
        <w:i w:val="0"/>
        <w:iCs w:val="0"/>
        <w:sz w:val="22"/>
        <w:szCs w:val="22"/>
      </w:rPr>
    </w:lvl>
    <w:lvl w:ilvl="1" w:tplc="FFFFFFFF">
      <w:start w:val="1"/>
      <w:numFmt w:val="lowerLetter"/>
      <w:lvlText w:val="%2."/>
      <w:lvlJc w:val="left"/>
      <w:pPr>
        <w:ind w:left="1079" w:hanging="360"/>
      </w:pPr>
    </w:lvl>
    <w:lvl w:ilvl="2" w:tplc="FFFFFFFF">
      <w:start w:val="1"/>
      <w:numFmt w:val="lowerRoman"/>
      <w:lvlText w:val="%3."/>
      <w:lvlJc w:val="right"/>
      <w:pPr>
        <w:ind w:left="1799" w:hanging="180"/>
      </w:pPr>
    </w:lvl>
    <w:lvl w:ilvl="3" w:tplc="FFFFFFFF">
      <w:start w:val="1"/>
      <w:numFmt w:val="decimal"/>
      <w:lvlText w:val="%4."/>
      <w:lvlJc w:val="left"/>
      <w:pPr>
        <w:ind w:left="2519" w:hanging="360"/>
      </w:pPr>
    </w:lvl>
    <w:lvl w:ilvl="4" w:tplc="FFFFFFFF">
      <w:start w:val="1"/>
      <w:numFmt w:val="lowerLetter"/>
      <w:lvlText w:val="%5."/>
      <w:lvlJc w:val="left"/>
      <w:pPr>
        <w:ind w:left="3239" w:hanging="360"/>
      </w:pPr>
    </w:lvl>
    <w:lvl w:ilvl="5" w:tplc="FFFFFFFF">
      <w:start w:val="1"/>
      <w:numFmt w:val="lowerRoman"/>
      <w:lvlText w:val="%6."/>
      <w:lvlJc w:val="right"/>
      <w:pPr>
        <w:ind w:left="3959" w:hanging="180"/>
      </w:pPr>
    </w:lvl>
    <w:lvl w:ilvl="6" w:tplc="FFFFFFFF">
      <w:start w:val="1"/>
      <w:numFmt w:val="decimal"/>
      <w:lvlText w:val="%7."/>
      <w:lvlJc w:val="left"/>
      <w:pPr>
        <w:ind w:left="4679" w:hanging="360"/>
      </w:pPr>
    </w:lvl>
    <w:lvl w:ilvl="7" w:tplc="FFFFFFFF">
      <w:start w:val="1"/>
      <w:numFmt w:val="lowerLetter"/>
      <w:lvlText w:val="%8."/>
      <w:lvlJc w:val="left"/>
      <w:pPr>
        <w:ind w:left="5399" w:hanging="360"/>
      </w:pPr>
    </w:lvl>
    <w:lvl w:ilvl="8" w:tplc="FFFFFFFF">
      <w:start w:val="1"/>
      <w:numFmt w:val="lowerRoman"/>
      <w:lvlText w:val="%9."/>
      <w:lvlJc w:val="right"/>
      <w:pPr>
        <w:ind w:left="6119" w:hanging="180"/>
      </w:pPr>
    </w:lvl>
  </w:abstractNum>
  <w:abstractNum w:abstractNumId="8" w15:restartNumberingAfterBreak="0">
    <w:nsid w:val="6B9A5274"/>
    <w:multiLevelType w:val="hybridMultilevel"/>
    <w:tmpl w:val="3C76C3FC"/>
    <w:lvl w:ilvl="0" w:tplc="2F1C918A">
      <w:start w:val="1"/>
      <w:numFmt w:val="decimal"/>
      <w:lvlText w:val="%1."/>
      <w:lvlJc w:val="left"/>
      <w:pPr>
        <w:ind w:left="359" w:hanging="360"/>
      </w:pPr>
      <w:rPr>
        <w:rFonts w:ascii="Tahoma" w:eastAsia="Times New Roman" w:hAnsi="Tahoma" w:cs="Tahoma" w:hint="default"/>
        <w:b w:val="0"/>
        <w:bCs w:val="0"/>
        <w:i w:val="0"/>
        <w:iCs w:val="0"/>
        <w:sz w:val="22"/>
        <w:szCs w:val="22"/>
      </w:rPr>
    </w:lvl>
    <w:lvl w:ilvl="1" w:tplc="04150019">
      <w:start w:val="1"/>
      <w:numFmt w:val="lowerLetter"/>
      <w:lvlText w:val="%2."/>
      <w:lvlJc w:val="left"/>
      <w:pPr>
        <w:ind w:left="1079" w:hanging="360"/>
      </w:pPr>
    </w:lvl>
    <w:lvl w:ilvl="2" w:tplc="0415001B">
      <w:start w:val="1"/>
      <w:numFmt w:val="lowerRoman"/>
      <w:lvlText w:val="%3."/>
      <w:lvlJc w:val="right"/>
      <w:pPr>
        <w:ind w:left="1799" w:hanging="180"/>
      </w:pPr>
    </w:lvl>
    <w:lvl w:ilvl="3" w:tplc="0415000F">
      <w:start w:val="1"/>
      <w:numFmt w:val="decimal"/>
      <w:lvlText w:val="%4."/>
      <w:lvlJc w:val="left"/>
      <w:pPr>
        <w:ind w:left="2519" w:hanging="360"/>
      </w:pPr>
    </w:lvl>
    <w:lvl w:ilvl="4" w:tplc="04150019">
      <w:start w:val="1"/>
      <w:numFmt w:val="lowerLetter"/>
      <w:lvlText w:val="%5."/>
      <w:lvlJc w:val="left"/>
      <w:pPr>
        <w:ind w:left="3239" w:hanging="360"/>
      </w:pPr>
    </w:lvl>
    <w:lvl w:ilvl="5" w:tplc="0415001B">
      <w:start w:val="1"/>
      <w:numFmt w:val="lowerRoman"/>
      <w:lvlText w:val="%6."/>
      <w:lvlJc w:val="right"/>
      <w:pPr>
        <w:ind w:left="3959" w:hanging="180"/>
      </w:pPr>
    </w:lvl>
    <w:lvl w:ilvl="6" w:tplc="0415000F">
      <w:start w:val="1"/>
      <w:numFmt w:val="decimal"/>
      <w:lvlText w:val="%7."/>
      <w:lvlJc w:val="left"/>
      <w:pPr>
        <w:ind w:left="4679" w:hanging="360"/>
      </w:pPr>
    </w:lvl>
    <w:lvl w:ilvl="7" w:tplc="04150019">
      <w:start w:val="1"/>
      <w:numFmt w:val="lowerLetter"/>
      <w:lvlText w:val="%8."/>
      <w:lvlJc w:val="left"/>
      <w:pPr>
        <w:ind w:left="5399" w:hanging="360"/>
      </w:pPr>
    </w:lvl>
    <w:lvl w:ilvl="8" w:tplc="0415001B">
      <w:start w:val="1"/>
      <w:numFmt w:val="lowerRoman"/>
      <w:lvlText w:val="%9."/>
      <w:lvlJc w:val="right"/>
      <w:pPr>
        <w:ind w:left="6119" w:hanging="180"/>
      </w:pPr>
    </w:lvl>
  </w:abstractNum>
  <w:abstractNum w:abstractNumId="9" w15:restartNumberingAfterBreak="0">
    <w:nsid w:val="71E10A71"/>
    <w:multiLevelType w:val="hybridMultilevel"/>
    <w:tmpl w:val="E8EE6EF4"/>
    <w:lvl w:ilvl="0" w:tplc="FFFFFFFF">
      <w:start w:val="1"/>
      <w:numFmt w:val="decimal"/>
      <w:lvlText w:val="%1)"/>
      <w:lvlJc w:val="left"/>
      <w:pPr>
        <w:ind w:left="1080" w:hanging="360"/>
      </w:pPr>
      <w:rPr>
        <w:rFonts w:ascii="Tahoma" w:eastAsia="Calibri" w:hAnsi="Tahoma" w:cs="Tahoma" w:hint="default"/>
        <w:strike w:val="0"/>
        <w:dstrike w:val="0"/>
        <w:u w:val="none"/>
        <w:effect w:val="none"/>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num w:numId="1" w16cid:durableId="9337786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9118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930"/>
    </w:lvlOverride>
    <w:lvlOverride w:ilvl="8">
      <w:startOverride w:val="1"/>
    </w:lvlOverride>
  </w:num>
  <w:num w:numId="3" w16cid:durableId="653875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7732963">
    <w:abstractNumId w:val="3"/>
  </w:num>
  <w:num w:numId="5" w16cid:durableId="15656800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67823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91944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3347077">
    <w:abstractNumId w:val="5"/>
  </w:num>
  <w:num w:numId="9" w16cid:durableId="1100491187">
    <w:abstractNumId w:val="2"/>
  </w:num>
  <w:num w:numId="10" w16cid:durableId="1995405665">
    <w:abstractNumId w:val="3"/>
  </w:num>
  <w:num w:numId="11" w16cid:durableId="1189761761">
    <w:abstractNumId w:val="0"/>
  </w:num>
  <w:num w:numId="12" w16cid:durableId="2052416889">
    <w:abstractNumId w:val="4"/>
  </w:num>
  <w:num w:numId="13" w16cid:durableId="1794517526">
    <w:abstractNumId w:val="6"/>
  </w:num>
  <w:num w:numId="14" w16cid:durableId="1438285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E25"/>
    <w:rsid w:val="00264D75"/>
    <w:rsid w:val="002B210C"/>
    <w:rsid w:val="006901FB"/>
    <w:rsid w:val="007E36C3"/>
    <w:rsid w:val="00A16983"/>
    <w:rsid w:val="00AC4DA4"/>
    <w:rsid w:val="00B07E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C326B"/>
  <w15:docId w15:val="{3D3AF1F2-61B9-4F2F-A4DE-FD51FF2B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basedOn w:val="Normalny"/>
    <w:uiPriority w:val="34"/>
    <w:qFormat/>
    <w:rsid w:val="007E36C3"/>
    <w:pPr>
      <w:spacing w:after="200"/>
      <w:ind w:left="720"/>
      <w:contextualSpacing/>
      <w:jc w:val="both"/>
    </w:pPr>
    <w:rPr>
      <w:rFonts w:ascii="Calibri" w:eastAsia="Calibri" w:hAnsi="Calibri" w:cs="Times New Roman"/>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067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1363</Words>
  <Characters>8180</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 Kołłątaj</dc:creator>
  <cp:lastModifiedBy>Maciej Glinka</cp:lastModifiedBy>
  <cp:revision>4</cp:revision>
  <dcterms:created xsi:type="dcterms:W3CDTF">2024-10-03T06:38:00Z</dcterms:created>
  <dcterms:modified xsi:type="dcterms:W3CDTF">2024-10-03T12:12:00Z</dcterms:modified>
</cp:coreProperties>
</file>