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3261" w14:textId="39FF4C50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6A71AA55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318F019C" w14:textId="30717678" w:rsidR="00CC2815" w:rsidRDefault="005863B2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  <w:r w:rsidRPr="005863B2">
        <w:rPr>
          <w:b/>
          <w:bCs/>
          <w:sz w:val="24"/>
          <w:szCs w:val="24"/>
        </w:rPr>
        <w:t>Odnowa nawierzchni DW 546 odc. Łążyn – Bierzgłowo w km 7+676 – 9+880, DŁ. 2,204 km</w:t>
      </w:r>
    </w:p>
    <w:p w14:paraId="5F56642D" w14:textId="77777777" w:rsidR="005863B2" w:rsidRPr="00F228EC" w:rsidRDefault="005863B2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lastRenderedPageBreak/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6BC0DBC7" w:rsidR="001F6887" w:rsidRDefault="00214754" w:rsidP="001F6887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</w:t>
      </w:r>
      <w:r w:rsidR="00056B06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za cenę: </w:t>
      </w:r>
    </w:p>
    <w:p w14:paraId="54D3F483" w14:textId="77777777" w:rsidR="0063398F" w:rsidRPr="001F6887" w:rsidRDefault="0063398F" w:rsidP="0063398F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63398F" w:rsidRPr="0045605C" w14:paraId="42AE2A01" w14:textId="77777777" w:rsidTr="0063398F">
        <w:tc>
          <w:tcPr>
            <w:tcW w:w="1666" w:type="pct"/>
            <w:shd w:val="clear" w:color="auto" w:fill="B4C6E7" w:themeFill="accent1" w:themeFillTint="66"/>
          </w:tcPr>
          <w:p w14:paraId="242EEE89" w14:textId="77777777" w:rsidR="0063398F" w:rsidRPr="0045605C" w:rsidRDefault="0063398F" w:rsidP="00967FD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B4C6E7" w:themeFill="accent1" w:themeFillTint="66"/>
          </w:tcPr>
          <w:p w14:paraId="3781BF2F" w14:textId="77777777" w:rsidR="0063398F" w:rsidRPr="0045605C" w:rsidRDefault="0063398F" w:rsidP="00967FD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B4C6E7" w:themeFill="accent1" w:themeFillTint="66"/>
          </w:tcPr>
          <w:p w14:paraId="07903782" w14:textId="77777777" w:rsidR="0063398F" w:rsidRPr="0045605C" w:rsidRDefault="0063398F" w:rsidP="00967FD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63398F" w:rsidRPr="0045605C" w14:paraId="2E4F2421" w14:textId="77777777" w:rsidTr="00967FD1">
        <w:tc>
          <w:tcPr>
            <w:tcW w:w="1666" w:type="pct"/>
            <w:shd w:val="clear" w:color="auto" w:fill="auto"/>
          </w:tcPr>
          <w:p w14:paraId="2E8E2F8C" w14:textId="77777777" w:rsidR="0063398F" w:rsidRPr="0045605C" w:rsidRDefault="0063398F" w:rsidP="0063398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1FC2D6C4" w14:textId="77777777" w:rsidR="0063398F" w:rsidRPr="0045605C" w:rsidRDefault="0063398F" w:rsidP="0063398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10B5ECEE" w14:textId="77777777" w:rsidR="0063398F" w:rsidRPr="0045605C" w:rsidRDefault="0063398F" w:rsidP="0063398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</w:tr>
    </w:tbl>
    <w:p w14:paraId="2AF08038" w14:textId="625823EC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458205B2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2979D0">
        <w:rPr>
          <w:b/>
          <w:bCs/>
          <w:color w:val="000000"/>
          <w:sz w:val="24"/>
          <w:szCs w:val="24"/>
        </w:rPr>
        <w:t>OKRES UDZIELONEJ GWARANCJI</w:t>
      </w:r>
      <w:r w:rsidR="0063398F">
        <w:rPr>
          <w:b/>
          <w:bCs/>
          <w:color w:val="000000"/>
          <w:sz w:val="24"/>
          <w:szCs w:val="24"/>
        </w:rPr>
        <w:t>:</w:t>
      </w:r>
    </w:p>
    <w:p w14:paraId="61D50F66" w14:textId="71CB843A" w:rsidR="00214754" w:rsidRPr="005963DF" w:rsidRDefault="001F6887" w:rsidP="001F77B1">
      <w:pPr>
        <w:ind w:left="425"/>
        <w:jc w:val="both"/>
        <w:rPr>
          <w:iCs/>
          <w:color w:val="000000"/>
          <w:sz w:val="24"/>
          <w:szCs w:val="24"/>
        </w:rPr>
      </w:pPr>
      <w:r w:rsidRPr="001F6887">
        <w:rPr>
          <w:iCs/>
          <w:color w:val="000000"/>
          <w:sz w:val="24"/>
          <w:szCs w:val="24"/>
        </w:rPr>
        <w:t>Deklarujemy, że w przypadku wyboru naszej oferty</w:t>
      </w:r>
      <w:bookmarkStart w:id="2" w:name="_Hlk59613432"/>
      <w:r w:rsidR="00240EA2">
        <w:rPr>
          <w:iCs/>
          <w:color w:val="000000"/>
          <w:sz w:val="24"/>
          <w:szCs w:val="24"/>
        </w:rPr>
        <w:t xml:space="preserve"> </w:t>
      </w:r>
      <w:r w:rsidR="002979D0">
        <w:rPr>
          <w:iCs/>
          <w:color w:val="000000"/>
          <w:sz w:val="24"/>
          <w:szCs w:val="24"/>
        </w:rPr>
        <w:t>okres udzielonej gwarancji</w:t>
      </w:r>
      <w:r w:rsidR="00240EA2">
        <w:rPr>
          <w:iCs/>
          <w:color w:val="000000"/>
          <w:sz w:val="24"/>
          <w:szCs w:val="24"/>
        </w:rPr>
        <w:t>, zgodnie z wymaganiami</w:t>
      </w:r>
      <w:r w:rsidR="001F77B1" w:rsidRPr="005963DF">
        <w:rPr>
          <w:iCs/>
          <w:color w:val="000000"/>
          <w:sz w:val="24"/>
          <w:szCs w:val="24"/>
        </w:rPr>
        <w:t xml:space="preserve"> szczegółowo określo</w:t>
      </w:r>
      <w:r w:rsidR="00240EA2">
        <w:rPr>
          <w:iCs/>
          <w:color w:val="000000"/>
          <w:sz w:val="24"/>
          <w:szCs w:val="24"/>
        </w:rPr>
        <w:t>nymi</w:t>
      </w:r>
      <w:r w:rsidR="001F77B1" w:rsidRPr="005963DF">
        <w:rPr>
          <w:iCs/>
          <w:color w:val="000000"/>
          <w:sz w:val="24"/>
          <w:szCs w:val="24"/>
        </w:rPr>
        <w:t xml:space="preserve"> w SWZ</w:t>
      </w:r>
      <w:r w:rsidR="00240EA2">
        <w:rPr>
          <w:iCs/>
          <w:color w:val="000000"/>
          <w:sz w:val="24"/>
          <w:szCs w:val="24"/>
        </w:rPr>
        <w:t xml:space="preserve">, wynosi: </w:t>
      </w:r>
      <w:r w:rsidR="005A6975">
        <w:rPr>
          <w:iCs/>
          <w:color w:val="000000"/>
          <w:sz w:val="24"/>
          <w:szCs w:val="24"/>
        </w:rPr>
        <w:t>_____________________________</w:t>
      </w:r>
      <w:r w:rsidR="001F77B1" w:rsidRPr="005963DF">
        <w:rPr>
          <w:iCs/>
          <w:color w:val="000000"/>
          <w:sz w:val="24"/>
          <w:szCs w:val="24"/>
        </w:rPr>
        <w:t xml:space="preserve"> </w:t>
      </w:r>
      <w:r w:rsidRPr="005963DF">
        <w:rPr>
          <w:iCs/>
          <w:color w:val="000000"/>
          <w:sz w:val="24"/>
          <w:szCs w:val="24"/>
        </w:rPr>
        <w:t xml:space="preserve"> </w:t>
      </w:r>
      <w:bookmarkEnd w:id="2"/>
    </w:p>
    <w:p w14:paraId="38F87422" w14:textId="4164F230" w:rsidR="001F77B1" w:rsidRPr="00B61F9B" w:rsidRDefault="00826118" w:rsidP="001F77B1">
      <w:pPr>
        <w:ind w:left="425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Okres udzielonej gwarancji</w:t>
      </w:r>
      <w:r w:rsidRPr="00826118">
        <w:rPr>
          <w:i/>
          <w:iCs/>
          <w:color w:val="000000"/>
          <w:sz w:val="24"/>
          <w:szCs w:val="24"/>
        </w:rPr>
        <w:t xml:space="preserve"> należy wpisać liczbą lub słownie. Należy wskazać: </w:t>
      </w:r>
      <w:r>
        <w:rPr>
          <w:i/>
          <w:iCs/>
          <w:color w:val="000000"/>
          <w:sz w:val="24"/>
          <w:szCs w:val="24"/>
        </w:rPr>
        <w:t>60</w:t>
      </w:r>
      <w:r w:rsidRPr="00826118">
        <w:rPr>
          <w:i/>
          <w:iCs/>
          <w:color w:val="000000"/>
          <w:sz w:val="24"/>
          <w:szCs w:val="24"/>
        </w:rPr>
        <w:t xml:space="preserve"> / </w:t>
      </w:r>
      <w:r>
        <w:rPr>
          <w:i/>
          <w:iCs/>
          <w:color w:val="000000"/>
          <w:sz w:val="24"/>
          <w:szCs w:val="24"/>
        </w:rPr>
        <w:t>48</w:t>
      </w:r>
      <w:r w:rsidRPr="00826118">
        <w:rPr>
          <w:i/>
          <w:iCs/>
          <w:color w:val="000000"/>
          <w:sz w:val="24"/>
          <w:szCs w:val="24"/>
        </w:rPr>
        <w:t xml:space="preserve"> / </w:t>
      </w:r>
      <w:r>
        <w:rPr>
          <w:i/>
          <w:iCs/>
          <w:color w:val="000000"/>
          <w:sz w:val="24"/>
          <w:szCs w:val="24"/>
        </w:rPr>
        <w:t>36 miesięcy</w:t>
      </w:r>
      <w:r w:rsidRPr="00826118">
        <w:rPr>
          <w:i/>
          <w:iCs/>
          <w:color w:val="000000"/>
          <w:sz w:val="24"/>
          <w:szCs w:val="24"/>
        </w:rPr>
        <w:t>.</w:t>
      </w:r>
    </w:p>
    <w:bookmarkEnd w:id="1"/>
    <w:p w14:paraId="66E27528" w14:textId="17C14D19" w:rsidR="001F6887" w:rsidRPr="001F6887" w:rsidRDefault="00214754" w:rsidP="001F6887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5863B2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3 miesiące</w:t>
      </w:r>
      <w:r w:rsidR="002979D0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od dnia 08 kwietnia 2024 r. </w:t>
      </w:r>
      <w:r w:rsidR="002979D0" w:rsidRPr="002979D0">
        <w:rPr>
          <w:rFonts w:eastAsia="Calibri"/>
          <w:b/>
          <w:bCs/>
          <w:i/>
          <w:iCs/>
          <w:spacing w:val="-3"/>
          <w:kern w:val="1"/>
          <w:sz w:val="24"/>
          <w:szCs w:val="24"/>
          <w:lang w:eastAsia="ar-SA"/>
        </w:rPr>
        <w:t xml:space="preserve">(w przypadku zawarcia umowy po 08 kwietnia 2024 r. termin realizacji przedmiotu umowy wynosi </w:t>
      </w:r>
      <w:r w:rsidR="005863B2">
        <w:rPr>
          <w:rFonts w:eastAsia="Calibri"/>
          <w:b/>
          <w:bCs/>
          <w:i/>
          <w:iCs/>
          <w:spacing w:val="-3"/>
          <w:kern w:val="1"/>
          <w:sz w:val="24"/>
          <w:szCs w:val="24"/>
          <w:lang w:eastAsia="ar-SA"/>
        </w:rPr>
        <w:t>3 miesiące</w:t>
      </w:r>
      <w:r w:rsidR="002979D0" w:rsidRPr="002979D0">
        <w:rPr>
          <w:rFonts w:eastAsia="Calibri"/>
          <w:b/>
          <w:bCs/>
          <w:i/>
          <w:iCs/>
          <w:spacing w:val="-3"/>
          <w:kern w:val="1"/>
          <w:sz w:val="24"/>
          <w:szCs w:val="24"/>
          <w:lang w:eastAsia="ar-SA"/>
        </w:rPr>
        <w:t xml:space="preserve"> od dnia zawarcia umowy).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16A939C8" w14:textId="77777777" w:rsidR="00CC2815" w:rsidRDefault="00CC2815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</w:p>
    <w:p w14:paraId="66FB1496" w14:textId="7E22C33F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lastRenderedPageBreak/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0994" w14:textId="77777777" w:rsidR="00DF5572" w:rsidRDefault="00DF5572" w:rsidP="00F63A4C">
      <w:r>
        <w:separator/>
      </w:r>
    </w:p>
  </w:endnote>
  <w:endnote w:type="continuationSeparator" w:id="0">
    <w:p w14:paraId="47272871" w14:textId="77777777" w:rsidR="00DF5572" w:rsidRDefault="00DF557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F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889A" w14:textId="77777777" w:rsidR="00DF5572" w:rsidRDefault="00DF5572" w:rsidP="00F63A4C">
      <w:r>
        <w:separator/>
      </w:r>
    </w:p>
  </w:footnote>
  <w:footnote w:type="continuationSeparator" w:id="0">
    <w:p w14:paraId="40CBD4BD" w14:textId="77777777" w:rsidR="00DF5572" w:rsidRDefault="00DF5572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4E8" w14:textId="4602723D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CC2815">
      <w:rPr>
        <w:sz w:val="24"/>
        <w:szCs w:val="24"/>
        <w:u w:val="single"/>
      </w:rPr>
      <w:t>1</w:t>
    </w:r>
    <w:r w:rsidR="005863B2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5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C7D" w14:textId="7C6610F3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CC2815">
      <w:rPr>
        <w:sz w:val="24"/>
        <w:szCs w:val="24"/>
        <w:u w:val="single"/>
      </w:rPr>
      <w:t>1</w:t>
    </w:r>
    <w:r w:rsidR="005863B2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7478">
    <w:abstractNumId w:val="19"/>
  </w:num>
  <w:num w:numId="2" w16cid:durableId="1411854259">
    <w:abstractNumId w:val="41"/>
  </w:num>
  <w:num w:numId="3" w16cid:durableId="632445108">
    <w:abstractNumId w:val="22"/>
  </w:num>
  <w:num w:numId="4" w16cid:durableId="1469279656">
    <w:abstractNumId w:val="20"/>
  </w:num>
  <w:num w:numId="5" w16cid:durableId="1456288108">
    <w:abstractNumId w:val="34"/>
  </w:num>
  <w:num w:numId="6" w16cid:durableId="1803187701">
    <w:abstractNumId w:val="31"/>
  </w:num>
  <w:num w:numId="7" w16cid:durableId="843983010">
    <w:abstractNumId w:val="15"/>
  </w:num>
  <w:num w:numId="8" w16cid:durableId="1835535746">
    <w:abstractNumId w:val="12"/>
  </w:num>
  <w:num w:numId="9" w16cid:durableId="228809521">
    <w:abstractNumId w:val="36"/>
  </w:num>
  <w:num w:numId="10" w16cid:durableId="1194927451">
    <w:abstractNumId w:val="49"/>
  </w:num>
  <w:num w:numId="11" w16cid:durableId="2004551022">
    <w:abstractNumId w:val="8"/>
  </w:num>
  <w:num w:numId="12" w16cid:durableId="147327386">
    <w:abstractNumId w:val="53"/>
  </w:num>
  <w:num w:numId="13" w16cid:durableId="1212765504">
    <w:abstractNumId w:val="57"/>
  </w:num>
  <w:num w:numId="14" w16cid:durableId="955987578">
    <w:abstractNumId w:val="54"/>
  </w:num>
  <w:num w:numId="15" w16cid:durableId="1651864413">
    <w:abstractNumId w:val="45"/>
  </w:num>
  <w:num w:numId="16" w16cid:durableId="2146897223">
    <w:abstractNumId w:val="48"/>
  </w:num>
  <w:num w:numId="17" w16cid:durableId="1515267051">
    <w:abstractNumId w:val="52"/>
  </w:num>
  <w:num w:numId="18" w16cid:durableId="459688513">
    <w:abstractNumId w:val="42"/>
  </w:num>
  <w:num w:numId="19" w16cid:durableId="948928380">
    <w:abstractNumId w:val="39"/>
  </w:num>
  <w:num w:numId="20" w16cid:durableId="550117440">
    <w:abstractNumId w:val="51"/>
  </w:num>
  <w:num w:numId="21" w16cid:durableId="226695636">
    <w:abstractNumId w:val="35"/>
  </w:num>
  <w:num w:numId="22" w16cid:durableId="1512253177">
    <w:abstractNumId w:val="56"/>
  </w:num>
  <w:num w:numId="23" w16cid:durableId="147407495">
    <w:abstractNumId w:val="14"/>
  </w:num>
  <w:num w:numId="24" w16cid:durableId="492334354">
    <w:abstractNumId w:val="43"/>
  </w:num>
  <w:num w:numId="25" w16cid:durableId="316690740">
    <w:abstractNumId w:val="11"/>
  </w:num>
  <w:num w:numId="26" w16cid:durableId="1010135971">
    <w:abstractNumId w:val="10"/>
  </w:num>
  <w:num w:numId="27" w16cid:durableId="699668429">
    <w:abstractNumId w:val="44"/>
  </w:num>
  <w:num w:numId="28" w16cid:durableId="1199902176">
    <w:abstractNumId w:val="16"/>
  </w:num>
  <w:num w:numId="29" w16cid:durableId="866866859">
    <w:abstractNumId w:val="24"/>
  </w:num>
  <w:num w:numId="30" w16cid:durableId="49697612">
    <w:abstractNumId w:val="28"/>
  </w:num>
  <w:num w:numId="31" w16cid:durableId="395668585">
    <w:abstractNumId w:val="38"/>
  </w:num>
  <w:num w:numId="32" w16cid:durableId="1576471021">
    <w:abstractNumId w:val="47"/>
  </w:num>
  <w:num w:numId="33" w16cid:durableId="1506168994">
    <w:abstractNumId w:val="26"/>
  </w:num>
  <w:num w:numId="34" w16cid:durableId="543175212">
    <w:abstractNumId w:val="37"/>
  </w:num>
  <w:num w:numId="35" w16cid:durableId="1946188519">
    <w:abstractNumId w:val="60"/>
  </w:num>
  <w:num w:numId="36" w16cid:durableId="185214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4013665">
    <w:abstractNumId w:val="32"/>
  </w:num>
  <w:num w:numId="38" w16cid:durableId="1219436645">
    <w:abstractNumId w:val="55"/>
  </w:num>
  <w:num w:numId="39" w16cid:durableId="1918977091">
    <w:abstractNumId w:val="29"/>
  </w:num>
  <w:num w:numId="40" w16cid:durableId="396630075">
    <w:abstractNumId w:val="25"/>
  </w:num>
  <w:num w:numId="41" w16cid:durableId="796803999">
    <w:abstractNumId w:val="59"/>
  </w:num>
  <w:num w:numId="42" w16cid:durableId="1765346072">
    <w:abstractNumId w:val="6"/>
  </w:num>
  <w:num w:numId="43" w16cid:durableId="1652831330">
    <w:abstractNumId w:val="21"/>
  </w:num>
  <w:num w:numId="44" w16cid:durableId="1459103071">
    <w:abstractNumId w:val="18"/>
  </w:num>
  <w:num w:numId="45" w16cid:durableId="1348094788">
    <w:abstractNumId w:val="46"/>
  </w:num>
  <w:num w:numId="46" w16cid:durableId="926620996">
    <w:abstractNumId w:val="33"/>
  </w:num>
  <w:num w:numId="47" w16cid:durableId="673922098">
    <w:abstractNumId w:val="30"/>
  </w:num>
  <w:num w:numId="48" w16cid:durableId="667366422">
    <w:abstractNumId w:val="17"/>
  </w:num>
  <w:num w:numId="49" w16cid:durableId="628779528">
    <w:abstractNumId w:val="2"/>
  </w:num>
  <w:num w:numId="50" w16cid:durableId="656419311">
    <w:abstractNumId w:val="50"/>
  </w:num>
  <w:num w:numId="51" w16cid:durableId="321130330">
    <w:abstractNumId w:val="61"/>
  </w:num>
  <w:num w:numId="52" w16cid:durableId="678122736">
    <w:abstractNumId w:val="7"/>
  </w:num>
  <w:num w:numId="53" w16cid:durableId="612202618">
    <w:abstractNumId w:val="5"/>
  </w:num>
  <w:num w:numId="54" w16cid:durableId="1651905170">
    <w:abstractNumId w:val="58"/>
  </w:num>
  <w:num w:numId="55" w16cid:durableId="1107894597">
    <w:abstractNumId w:val="9"/>
  </w:num>
  <w:num w:numId="56" w16cid:durableId="1284311414">
    <w:abstractNumId w:val="13"/>
  </w:num>
  <w:num w:numId="57" w16cid:durableId="1955555963">
    <w:abstractNumId w:val="27"/>
  </w:num>
  <w:num w:numId="58" w16cid:durableId="94203241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1405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0EA2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9D0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7DB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3B2"/>
    <w:rsid w:val="0058662D"/>
    <w:rsid w:val="00586ADF"/>
    <w:rsid w:val="00587134"/>
    <w:rsid w:val="00590272"/>
    <w:rsid w:val="005924FD"/>
    <w:rsid w:val="00595388"/>
    <w:rsid w:val="00595B18"/>
    <w:rsid w:val="00595ECE"/>
    <w:rsid w:val="005963DF"/>
    <w:rsid w:val="005A059D"/>
    <w:rsid w:val="005A0799"/>
    <w:rsid w:val="005A51B1"/>
    <w:rsid w:val="005A5CCE"/>
    <w:rsid w:val="005A64A4"/>
    <w:rsid w:val="005A6975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398F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26118"/>
    <w:rsid w:val="0083072A"/>
    <w:rsid w:val="008308A5"/>
    <w:rsid w:val="00832DD9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360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1F9B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2815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572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879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F3AC-9F61-4D5F-8D6E-7F137BD4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Monika Konopka</cp:lastModifiedBy>
  <cp:revision>6</cp:revision>
  <cp:lastPrinted>2024-01-17T13:20:00Z</cp:lastPrinted>
  <dcterms:created xsi:type="dcterms:W3CDTF">2024-02-08T11:15:00Z</dcterms:created>
  <dcterms:modified xsi:type="dcterms:W3CDTF">2024-02-28T06:11:00Z</dcterms:modified>
</cp:coreProperties>
</file>