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4C394" w14:textId="22260AC3" w:rsidR="00E668DC" w:rsidRPr="00F76DFD" w:rsidRDefault="00506723" w:rsidP="00F76DFD">
      <w:pPr>
        <w:spacing w:line="316" w:lineRule="auto"/>
        <w:rPr>
          <w:rFonts w:asciiTheme="majorHAnsi" w:hAnsiTheme="majorHAnsi" w:cstheme="majorHAnsi"/>
          <w:b/>
          <w:bCs/>
          <w:color w:val="FF9900"/>
        </w:rPr>
      </w:pPr>
      <w:bookmarkStart w:id="0" w:name="_Hlk65232028"/>
      <w:r>
        <w:rPr>
          <w:rFonts w:asciiTheme="majorHAnsi" w:hAnsiTheme="majorHAnsi" w:cstheme="majorHAnsi"/>
          <w:b/>
          <w:bCs/>
        </w:rPr>
        <w:t>Nr postępowania: ZP.271.1.2024</w:t>
      </w:r>
    </w:p>
    <w:p w14:paraId="0E8265E8" w14:textId="77777777" w:rsidR="005262B1" w:rsidRDefault="005262B1" w:rsidP="00184070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</w:pPr>
    </w:p>
    <w:p w14:paraId="0C99B0AF" w14:textId="41D7CA8D" w:rsidR="00184070" w:rsidRPr="00B6374C" w:rsidRDefault="00184070" w:rsidP="00184070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</w:pPr>
      <w:r w:rsidRPr="00B6374C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Załącznik nr </w:t>
      </w:r>
      <w:r w:rsidR="00AF6185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>3</w:t>
      </w:r>
      <w:r w:rsidRPr="00B6374C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 do SWZ</w:t>
      </w:r>
    </w:p>
    <w:p w14:paraId="7F1BDB19" w14:textId="14B35F12" w:rsidR="00184070" w:rsidRPr="00FF2C77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FF2C77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FF2C77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FF2C77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FF2C77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FF2C77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FF2C77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FF2C77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40EC590" w14:textId="77777777" w:rsidR="00184070" w:rsidRPr="00FF2C77" w:rsidRDefault="00184070" w:rsidP="0018407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AFED0DE" w14:textId="0C0A92C8" w:rsidR="00184070" w:rsidRPr="00595B3A" w:rsidRDefault="00184070" w:rsidP="00595B3A">
      <w:pPr>
        <w:suppressAutoHyphens/>
        <w:spacing w:after="120" w:line="240" w:lineRule="auto"/>
        <w:jc w:val="center"/>
        <w:rPr>
          <w:rFonts w:ascii="Calibri" w:eastAsia="Calibri" w:hAnsi="Calibri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>pn</w:t>
      </w:r>
      <w:r w:rsidRPr="00FF2C77">
        <w:rPr>
          <w:rFonts w:asciiTheme="minorHAnsi" w:hAnsiTheme="minorHAnsi" w:cstheme="minorHAnsi"/>
          <w:kern w:val="0"/>
          <w:sz w:val="22"/>
        </w:rPr>
        <w:t>.</w:t>
      </w:r>
      <w:r w:rsidR="00595B3A" w:rsidRPr="00595B3A">
        <w:rPr>
          <w:rFonts w:ascii="Calibri" w:eastAsia="Calibri" w:hAnsi="Calibri"/>
          <w:b/>
        </w:rPr>
        <w:t xml:space="preserve"> </w:t>
      </w:r>
      <w:r w:rsidR="008F0245" w:rsidRPr="009A4168">
        <w:rPr>
          <w:rFonts w:ascii="Calibri" w:hAnsi="Calibri"/>
          <w:b/>
          <w:szCs w:val="24"/>
        </w:rPr>
        <w:t>„</w:t>
      </w:r>
      <w:r w:rsidR="008B3846">
        <w:rPr>
          <w:rFonts w:ascii="Calibri" w:hAnsi="Calibri"/>
          <w:b/>
          <w:szCs w:val="24"/>
        </w:rPr>
        <w:t>Transport  i z</w:t>
      </w:r>
      <w:r w:rsidR="008F0245" w:rsidRPr="009A4168">
        <w:rPr>
          <w:rFonts w:ascii="Calibri" w:hAnsi="Calibri"/>
          <w:b/>
          <w:szCs w:val="24"/>
        </w:rPr>
        <w:t>agospodarowanie odpadów selektywnie zbieranych: tworzywa sztuczne z nieruchomości zamieszkałych, niezamieszkałych i z PSZOK z terenu Gminy Rokietnica”</w:t>
      </w:r>
    </w:p>
    <w:tbl>
      <w:tblPr>
        <w:tblpPr w:leftFromText="141" w:rightFromText="141" w:vertAnchor="text" w:tblpX="201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B6374C" w14:paraId="1EF6CEA0" w14:textId="77777777" w:rsidTr="00B6374C">
        <w:trPr>
          <w:trHeight w:val="1619"/>
        </w:trPr>
        <w:tc>
          <w:tcPr>
            <w:tcW w:w="7020" w:type="dxa"/>
          </w:tcPr>
          <w:p w14:paraId="74B6AC24" w14:textId="77777777" w:rsidR="00B6374C" w:rsidRDefault="00B6374C" w:rsidP="00B6374C">
            <w:pPr>
              <w:widowControl w:val="0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2C9FC2DF" w14:textId="1971ED1C" w:rsidR="00184070" w:rsidRPr="00FF2C77" w:rsidRDefault="00184070" w:rsidP="00184070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08039FE9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655CF225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5EE41995" w:rsidR="00184070" w:rsidRPr="00FF2C77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AF6185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25390" w14:paraId="6C570DE2" w14:textId="77777777" w:rsidTr="00F25390">
        <w:trPr>
          <w:trHeight w:val="510"/>
        </w:trPr>
        <w:tc>
          <w:tcPr>
            <w:tcW w:w="8640" w:type="dxa"/>
          </w:tcPr>
          <w:p w14:paraId="74568780" w14:textId="77777777" w:rsidR="00F25390" w:rsidRDefault="00F25390" w:rsidP="00F25390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689D0F0B" w14:textId="62BC7EBA" w:rsidR="00F25390" w:rsidRDefault="00F25390" w:rsidP="00F25390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0E2F5940" w14:textId="2F3A924D" w:rsidR="00184070" w:rsidRPr="007A4DA6" w:rsidRDefault="00184070" w:rsidP="007A4DA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r w:rsidR="00A53F82"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FF2C77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</w:t>
      </w:r>
      <w:r w:rsidR="00F25390" w:rsidRPr="007A4DA6">
        <w:rPr>
          <w:rFonts w:asciiTheme="minorHAnsi" w:hAnsiTheme="minorHAnsi" w:cstheme="minorHAnsi"/>
          <w:color w:val="000000"/>
          <w:kern w:val="0"/>
          <w:sz w:val="22"/>
        </w:rPr>
        <w:br/>
      </w:r>
    </w:p>
    <w:p w14:paraId="43C2CA57" w14:textId="77777777" w:rsidR="00184070" w:rsidRPr="00FF2C77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FF2C77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94FFEE6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E2449FF" w14:textId="52A2C973" w:rsidR="001B599F" w:rsidRDefault="001B599F" w:rsidP="001B599F">
      <w:pPr>
        <w:pStyle w:val="Akapitzlist"/>
        <w:numPr>
          <w:ilvl w:val="0"/>
          <w:numId w:val="3"/>
        </w:numPr>
        <w:tabs>
          <w:tab w:val="left" w:pos="426"/>
        </w:tabs>
        <w:spacing w:line="31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Oświadczam/y, że nie występują wobec mnie podstawy wykluczeniu z postępowania na podstawie </w:t>
      </w:r>
      <w:r>
        <w:rPr>
          <w:rFonts w:asciiTheme="minorHAnsi" w:hAnsiTheme="minorHAnsi" w:cstheme="minorHAnsi"/>
          <w:sz w:val="22"/>
          <w:szCs w:val="22"/>
        </w:rPr>
        <w:t>art. 7 ust. 1ustawy z dnia 13 kwietnia 2022 r.  o szczególnych rozwiązaniach w zakresie przeciwdziałania wspieraniu agresji na Ukrainę oraz służących ochronie bezpieczeńs</w:t>
      </w:r>
      <w:r w:rsidR="008B3846">
        <w:rPr>
          <w:rFonts w:asciiTheme="minorHAnsi" w:hAnsiTheme="minorHAnsi" w:cstheme="minorHAnsi"/>
          <w:sz w:val="22"/>
          <w:szCs w:val="22"/>
        </w:rPr>
        <w:t>twa narodowego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 tj.:</w:t>
      </w:r>
    </w:p>
    <w:p w14:paraId="41378E48" w14:textId="77777777" w:rsidR="001B599F" w:rsidRDefault="001B599F" w:rsidP="008E35DA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„Z postępowania o udzielenie zamówienia publicznego lub konkursu prowadzonego na podstawie ustawy z dnia 11 września 2019 r. - Prawo zamówień publicznych wyklucza się:</w:t>
      </w:r>
    </w:p>
    <w:p w14:paraId="0B5A4769" w14:textId="77777777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724629" w14:textId="055E4EBC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</w:p>
    <w:p w14:paraId="37FA6385" w14:textId="36AD0233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C8A9E1" w14:textId="77777777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7C29D7EE" w14:textId="77777777" w:rsidR="001B599F" w:rsidRDefault="001B599F" w:rsidP="001B599F">
      <w:pPr>
        <w:widowControl w:val="0"/>
        <w:tabs>
          <w:tab w:val="left" w:pos="426"/>
        </w:tabs>
        <w:spacing w:after="0" w:line="316" w:lineRule="auto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Oświadczam, że wszystkie informacje podane w powyższych oświadczeniach są aktualne                          i zgodne  z prawdą oraz zostały przedstawione z pełną świadomością konsekwencji wprowadzenia Zamawiającego w błąd przy przedstawianiu informacji.</w:t>
      </w:r>
    </w:p>
    <w:p w14:paraId="6C4DB254" w14:textId="77777777" w:rsidR="001B599F" w:rsidRDefault="001B599F" w:rsidP="001B599F">
      <w:pPr>
        <w:widowControl w:val="0"/>
        <w:spacing w:after="0" w:line="31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BBF3DDE" w14:textId="77777777" w:rsidR="001B599F" w:rsidRDefault="001B599F" w:rsidP="001B599F">
      <w:pPr>
        <w:widowControl w:val="0"/>
        <w:spacing w:after="0" w:line="31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49D5D72" w14:textId="77777777" w:rsidR="001B599F" w:rsidRDefault="001B599F" w:rsidP="001B599F">
      <w:pPr>
        <w:spacing w:after="0" w:line="316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eastAsia="pl-PL"/>
        </w:rPr>
      </w:pPr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Należy podpisać: </w:t>
      </w:r>
      <w:hyperlink r:id="rId7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kwalifikowanym podpisem elektronicznym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lub </w:t>
      </w:r>
      <w:hyperlink r:id="rId8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podpisem zaufanym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lub </w:t>
      </w:r>
      <w:hyperlink r:id="rId9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podpisem osobistym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przez osobę/osoby upoważnioną/upoważnione.</w:t>
      </w:r>
    </w:p>
    <w:p w14:paraId="14AB7473" w14:textId="77777777" w:rsidR="00A53F82" w:rsidRPr="00FF2C77" w:rsidRDefault="00A53F82" w:rsidP="00A53F82">
      <w:pPr>
        <w:spacing w:after="0" w:line="32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476C0418" w14:textId="77777777" w:rsidR="00487D3D" w:rsidRPr="00FF2C77" w:rsidRDefault="00487D3D" w:rsidP="009761C5">
      <w:pPr>
        <w:spacing w:after="0" w:line="320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FF2C77" w:rsidSect="00EF6C94">
      <w:footerReference w:type="default" r:id="rId10"/>
      <w:headerReference w:type="first" r:id="rId11"/>
      <w:pgSz w:w="11906" w:h="16838"/>
      <w:pgMar w:top="142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AF9DF" w14:textId="77777777" w:rsidR="00C73B11" w:rsidRDefault="00C73B11" w:rsidP="0029095E">
      <w:pPr>
        <w:spacing w:after="0" w:line="240" w:lineRule="auto"/>
      </w:pPr>
      <w:r>
        <w:separator/>
      </w:r>
    </w:p>
  </w:endnote>
  <w:endnote w:type="continuationSeparator" w:id="0">
    <w:p w14:paraId="33F08AA1" w14:textId="77777777" w:rsidR="00C73B11" w:rsidRDefault="00C73B11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04A23" w14:textId="77777777" w:rsidR="00B91972" w:rsidRDefault="00C73B11" w:rsidP="00380C70">
    <w:pPr>
      <w:pStyle w:val="Stopka"/>
    </w:pPr>
  </w:p>
  <w:p w14:paraId="514906B1" w14:textId="77777777" w:rsidR="00B91972" w:rsidRDefault="00C73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AD8CF" w14:textId="77777777" w:rsidR="00C73B11" w:rsidRDefault="00C73B11" w:rsidP="0029095E">
      <w:pPr>
        <w:spacing w:after="0" w:line="240" w:lineRule="auto"/>
      </w:pPr>
      <w:r>
        <w:separator/>
      </w:r>
    </w:p>
  </w:footnote>
  <w:footnote w:type="continuationSeparator" w:id="0">
    <w:p w14:paraId="1B35AE10" w14:textId="77777777" w:rsidR="00C73B11" w:rsidRDefault="00C73B11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6DDA2" w14:textId="69E8D029" w:rsidR="00372355" w:rsidRPr="00B6374C" w:rsidRDefault="00372355" w:rsidP="0037235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0"/>
    <w:rsid w:val="00064DAF"/>
    <w:rsid w:val="00104DCD"/>
    <w:rsid w:val="001710E2"/>
    <w:rsid w:val="00184070"/>
    <w:rsid w:val="001B599F"/>
    <w:rsid w:val="001D0899"/>
    <w:rsid w:val="001E1F4B"/>
    <w:rsid w:val="00211B6C"/>
    <w:rsid w:val="00225364"/>
    <w:rsid w:val="00231797"/>
    <w:rsid w:val="00250CF7"/>
    <w:rsid w:val="00252ACA"/>
    <w:rsid w:val="002550A7"/>
    <w:rsid w:val="0029095E"/>
    <w:rsid w:val="002B7DC9"/>
    <w:rsid w:val="00322DDA"/>
    <w:rsid w:val="00372355"/>
    <w:rsid w:val="00487D3D"/>
    <w:rsid w:val="00506723"/>
    <w:rsid w:val="0051318F"/>
    <w:rsid w:val="005262B1"/>
    <w:rsid w:val="0052675B"/>
    <w:rsid w:val="005904BF"/>
    <w:rsid w:val="00595B3A"/>
    <w:rsid w:val="00616BEE"/>
    <w:rsid w:val="00633A3D"/>
    <w:rsid w:val="006A28F1"/>
    <w:rsid w:val="006D6A64"/>
    <w:rsid w:val="006D7CCE"/>
    <w:rsid w:val="007A4DA6"/>
    <w:rsid w:val="008241D4"/>
    <w:rsid w:val="008B3846"/>
    <w:rsid w:val="008E35DA"/>
    <w:rsid w:val="008F0245"/>
    <w:rsid w:val="009433D7"/>
    <w:rsid w:val="009761C5"/>
    <w:rsid w:val="00A454E6"/>
    <w:rsid w:val="00A53F82"/>
    <w:rsid w:val="00A80E25"/>
    <w:rsid w:val="00AD38DA"/>
    <w:rsid w:val="00AF6185"/>
    <w:rsid w:val="00B129D5"/>
    <w:rsid w:val="00B6374C"/>
    <w:rsid w:val="00B658C8"/>
    <w:rsid w:val="00B67FDB"/>
    <w:rsid w:val="00BE458B"/>
    <w:rsid w:val="00C533BC"/>
    <w:rsid w:val="00C73B11"/>
    <w:rsid w:val="00CC592F"/>
    <w:rsid w:val="00CF52F4"/>
    <w:rsid w:val="00E668DC"/>
    <w:rsid w:val="00E73A73"/>
    <w:rsid w:val="00EC60BD"/>
    <w:rsid w:val="00EF6C94"/>
    <w:rsid w:val="00F25390"/>
    <w:rsid w:val="00F3021D"/>
    <w:rsid w:val="00F76DFD"/>
    <w:rsid w:val="00FA7DA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1B599F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1B599F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Angelika</cp:lastModifiedBy>
  <cp:revision>14</cp:revision>
  <cp:lastPrinted>2022-08-31T08:08:00Z</cp:lastPrinted>
  <dcterms:created xsi:type="dcterms:W3CDTF">2022-06-27T15:41:00Z</dcterms:created>
  <dcterms:modified xsi:type="dcterms:W3CDTF">2024-01-15T06:20:00Z</dcterms:modified>
</cp:coreProperties>
</file>