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EA71C" w14:textId="621617CD" w:rsidR="00A213D4" w:rsidRPr="00231E4A" w:rsidRDefault="00A213D4" w:rsidP="00231E4A">
      <w:pPr>
        <w:pStyle w:val="Tytu"/>
        <w:spacing w:before="240"/>
        <w:ind w:right="74"/>
        <w:jc w:val="right"/>
        <w:rPr>
          <w:rFonts w:ascii="Garamond" w:hAnsi="Garamond"/>
          <w:b w:val="0"/>
          <w:bCs/>
        </w:rPr>
      </w:pPr>
      <w:r w:rsidRPr="00231E4A">
        <w:rPr>
          <w:rFonts w:ascii="Garamond" w:hAnsi="Garamond"/>
          <w:b w:val="0"/>
          <w:bCs/>
        </w:rPr>
        <w:t xml:space="preserve">Załącznik nr </w:t>
      </w:r>
      <w:r w:rsidR="006957DE" w:rsidRPr="00231E4A">
        <w:rPr>
          <w:rFonts w:ascii="Garamond" w:hAnsi="Garamond"/>
          <w:b w:val="0"/>
          <w:bCs/>
        </w:rPr>
        <w:t>5 do SWZ</w:t>
      </w:r>
    </w:p>
    <w:p w14:paraId="5E547606" w14:textId="67B8DC9A" w:rsidR="00E00C13" w:rsidRPr="00231E4A" w:rsidRDefault="003A0ADC" w:rsidP="003A0ADC">
      <w:pPr>
        <w:pStyle w:val="Tytu"/>
        <w:spacing w:before="240"/>
        <w:ind w:right="74"/>
        <w:jc w:val="left"/>
        <w:rPr>
          <w:rFonts w:ascii="Garamond" w:hAnsi="Garamond"/>
        </w:rPr>
      </w:pPr>
      <w:r w:rsidRPr="00231E4A">
        <w:rPr>
          <w:rFonts w:ascii="Garamond" w:hAnsi="Garamond"/>
        </w:rPr>
        <w:t>WZÓR</w:t>
      </w:r>
      <w:r w:rsidR="009E2324" w:rsidRPr="00231E4A">
        <w:rPr>
          <w:rFonts w:ascii="Garamond" w:hAnsi="Garamond"/>
        </w:rPr>
        <w:t xml:space="preserve">  UMOW</w:t>
      </w:r>
      <w:r w:rsidRPr="00231E4A">
        <w:rPr>
          <w:rFonts w:ascii="Garamond" w:hAnsi="Garamond"/>
        </w:rPr>
        <w:t>Y</w:t>
      </w:r>
      <w:r w:rsidR="009E2324" w:rsidRPr="00231E4A">
        <w:rPr>
          <w:rFonts w:ascii="Garamond" w:hAnsi="Garamond"/>
        </w:rPr>
        <w:t xml:space="preserve">  </w:t>
      </w:r>
      <w:r w:rsidR="009E2324" w:rsidRPr="00C42435">
        <w:rPr>
          <w:rFonts w:ascii="Garamond" w:hAnsi="Garamond"/>
        </w:rPr>
        <w:t xml:space="preserve">Nr  </w:t>
      </w:r>
      <w:r w:rsidR="0013174B" w:rsidRPr="00C42435">
        <w:rPr>
          <w:rFonts w:ascii="Garamond" w:hAnsi="Garamond"/>
        </w:rPr>
        <w:t>1/ZP/2024</w:t>
      </w:r>
    </w:p>
    <w:p w14:paraId="6940BB17" w14:textId="77777777" w:rsidR="009E2324" w:rsidRPr="003F6557" w:rsidRDefault="009E2324" w:rsidP="009E2324">
      <w:pPr>
        <w:pStyle w:val="Tekstpodstawowy3"/>
        <w:rPr>
          <w:rFonts w:ascii="Garamond" w:hAnsi="Garamond" w:cs="Times New Roman"/>
          <w:sz w:val="24"/>
          <w:szCs w:val="24"/>
        </w:rPr>
      </w:pPr>
    </w:p>
    <w:p w14:paraId="7356454F" w14:textId="77777777" w:rsidR="007A5736" w:rsidRDefault="007A5736" w:rsidP="007A5736">
      <w:pPr>
        <w:pStyle w:val="Tekstpodstawowy3"/>
        <w:rPr>
          <w:rFonts w:ascii="Garamond" w:hAnsi="Garamond" w:cs="Times New Roman"/>
          <w:sz w:val="24"/>
          <w:szCs w:val="24"/>
        </w:rPr>
      </w:pPr>
      <w:r w:rsidRPr="003F6557">
        <w:rPr>
          <w:rFonts w:ascii="Garamond" w:hAnsi="Garamond" w:cs="Times New Roman"/>
          <w:sz w:val="24"/>
          <w:szCs w:val="24"/>
        </w:rPr>
        <w:t xml:space="preserve">na wykonanie inwestycji pod nazwą: </w:t>
      </w:r>
    </w:p>
    <w:p w14:paraId="72143AEB" w14:textId="77777777" w:rsidR="003335A4" w:rsidRPr="003F6557" w:rsidRDefault="003335A4" w:rsidP="007A5736">
      <w:pPr>
        <w:pStyle w:val="Tekstpodstawowy3"/>
        <w:rPr>
          <w:rFonts w:ascii="Garamond" w:hAnsi="Garamond" w:cs="Times New Roman"/>
          <w:sz w:val="24"/>
          <w:szCs w:val="24"/>
        </w:rPr>
      </w:pPr>
    </w:p>
    <w:p w14:paraId="17364C79" w14:textId="3583384C" w:rsidR="002C0D9E" w:rsidRPr="00F445E0" w:rsidRDefault="002C0D9E" w:rsidP="005B614C">
      <w:pPr>
        <w:shd w:val="clear" w:color="auto" w:fill="FFFFFF"/>
        <w:autoSpaceDE w:val="0"/>
        <w:autoSpaceDN w:val="0"/>
        <w:adjustRightInd w:val="0"/>
        <w:jc w:val="center"/>
        <w:rPr>
          <w:rFonts w:ascii="Garamond" w:hAnsi="Garamond"/>
          <w:b/>
          <w:bCs/>
        </w:rPr>
      </w:pPr>
      <w:r w:rsidRPr="00F445E0">
        <w:rPr>
          <w:rFonts w:ascii="Garamond" w:hAnsi="Garamond"/>
          <w:b/>
          <w:bCs/>
        </w:rPr>
        <w:t>„</w:t>
      </w:r>
      <w:r w:rsidR="00F445E0" w:rsidRPr="00F445E0">
        <w:rPr>
          <w:rFonts w:ascii="Garamond" w:hAnsi="Garamond"/>
          <w:b/>
          <w:bCs/>
        </w:rPr>
        <w:t>Przebudowa i rozbudowa budynku Filii nr 2 Biblioteki Publicznej w Grodzisku Mazowieckim wraz z zagospodarowaniem terenu</w:t>
      </w:r>
      <w:r w:rsidRPr="00F445E0">
        <w:rPr>
          <w:rFonts w:ascii="Garamond" w:hAnsi="Garamond"/>
          <w:b/>
          <w:bCs/>
        </w:rPr>
        <w:t>”</w:t>
      </w:r>
    </w:p>
    <w:p w14:paraId="01536482" w14:textId="77777777" w:rsidR="003335A4" w:rsidRDefault="003335A4" w:rsidP="005B614C">
      <w:pPr>
        <w:shd w:val="clear" w:color="auto" w:fill="FFFFFF"/>
        <w:autoSpaceDE w:val="0"/>
        <w:autoSpaceDN w:val="0"/>
        <w:adjustRightInd w:val="0"/>
        <w:jc w:val="center"/>
        <w:rPr>
          <w:rFonts w:ascii="Garamond" w:hAnsi="Garamond"/>
          <w:b/>
          <w:bCs/>
          <w:color w:val="000000"/>
        </w:rPr>
      </w:pPr>
    </w:p>
    <w:p w14:paraId="54929ED2" w14:textId="29BE9A3D" w:rsidR="007A5736" w:rsidRPr="003F6557" w:rsidRDefault="007A5736" w:rsidP="007A5736">
      <w:pPr>
        <w:shd w:val="clear" w:color="auto" w:fill="FFFFFF"/>
        <w:autoSpaceDE w:val="0"/>
        <w:autoSpaceDN w:val="0"/>
        <w:adjustRightInd w:val="0"/>
        <w:rPr>
          <w:rFonts w:ascii="Garamond" w:hAnsi="Garamond"/>
          <w:b/>
          <w:color w:val="000000"/>
        </w:rPr>
      </w:pPr>
      <w:r w:rsidRPr="003F6557">
        <w:rPr>
          <w:rFonts w:ascii="Garamond" w:hAnsi="Garamond"/>
          <w:color w:val="000000"/>
        </w:rPr>
        <w:t xml:space="preserve">zawarta w dniu </w:t>
      </w:r>
      <w:r w:rsidR="00A32BFD">
        <w:rPr>
          <w:rFonts w:ascii="Garamond" w:hAnsi="Garamond"/>
          <w:color w:val="000000"/>
        </w:rPr>
        <w:t>…………</w:t>
      </w:r>
      <w:r w:rsidR="00F858BE">
        <w:rPr>
          <w:rFonts w:ascii="Garamond" w:hAnsi="Garamond"/>
          <w:color w:val="000000"/>
        </w:rPr>
        <w:t>.</w:t>
      </w:r>
      <w:r w:rsidRPr="003F6557">
        <w:rPr>
          <w:rFonts w:ascii="Garamond" w:hAnsi="Garamond"/>
          <w:color w:val="000000"/>
        </w:rPr>
        <w:t>20</w:t>
      </w:r>
      <w:r w:rsidR="00A32BFD">
        <w:rPr>
          <w:rFonts w:ascii="Garamond" w:hAnsi="Garamond"/>
          <w:color w:val="000000"/>
        </w:rPr>
        <w:t>2</w:t>
      </w:r>
      <w:r w:rsidR="002C0D9E">
        <w:rPr>
          <w:rFonts w:ascii="Garamond" w:hAnsi="Garamond"/>
          <w:color w:val="000000"/>
        </w:rPr>
        <w:t>4</w:t>
      </w:r>
      <w:r w:rsidRPr="003F6557">
        <w:rPr>
          <w:rFonts w:ascii="Garamond" w:hAnsi="Garamond"/>
          <w:color w:val="000000"/>
        </w:rPr>
        <w:t xml:space="preserve"> r. w Grodzisku Mazowieckim pomiędzy:</w:t>
      </w:r>
    </w:p>
    <w:p w14:paraId="17E3BD3A" w14:textId="7BC2AD7C" w:rsidR="007A5736" w:rsidRPr="00231E4A" w:rsidRDefault="00412DB7" w:rsidP="007A5736">
      <w:pPr>
        <w:pStyle w:val="Tekstpodstawowy"/>
        <w:tabs>
          <w:tab w:val="left" w:pos="284"/>
        </w:tabs>
        <w:spacing w:before="120"/>
        <w:ind w:right="74"/>
        <w:rPr>
          <w:rFonts w:ascii="Garamond" w:hAnsi="Garamond" w:cs="Times New Roman"/>
          <w:b w:val="0"/>
          <w:bCs w:val="0"/>
          <w:i w:val="0"/>
        </w:rPr>
      </w:pPr>
      <w:r>
        <w:rPr>
          <w:rFonts w:ascii="Garamond" w:hAnsi="Garamond" w:cs="Times New Roman"/>
          <w:i w:val="0"/>
        </w:rPr>
        <w:t xml:space="preserve">Biblioteką Publiczną </w:t>
      </w:r>
      <w:r w:rsidR="007A5736" w:rsidRPr="00600891">
        <w:rPr>
          <w:rFonts w:ascii="Garamond" w:hAnsi="Garamond" w:cs="Times New Roman"/>
          <w:i w:val="0"/>
        </w:rPr>
        <w:t>Gmin</w:t>
      </w:r>
      <w:r>
        <w:rPr>
          <w:rFonts w:ascii="Garamond" w:hAnsi="Garamond" w:cs="Times New Roman"/>
          <w:i w:val="0"/>
        </w:rPr>
        <w:t>y</w:t>
      </w:r>
      <w:r w:rsidR="007A5736" w:rsidRPr="00600891">
        <w:rPr>
          <w:rFonts w:ascii="Garamond" w:hAnsi="Garamond" w:cs="Times New Roman"/>
          <w:i w:val="0"/>
        </w:rPr>
        <w:t xml:space="preserve"> Grodzisk Mazowiecki</w:t>
      </w:r>
      <w:r w:rsidR="007A5736" w:rsidRPr="00231E4A">
        <w:rPr>
          <w:rFonts w:ascii="Garamond" w:hAnsi="Garamond" w:cs="Times New Roman"/>
          <w:b w:val="0"/>
          <w:bCs w:val="0"/>
          <w:i w:val="0"/>
        </w:rPr>
        <w:t xml:space="preserve"> z siedzibą w </w:t>
      </w:r>
      <w:r>
        <w:rPr>
          <w:rFonts w:ascii="Garamond" w:hAnsi="Garamond" w:cs="Times New Roman"/>
          <w:b w:val="0"/>
          <w:bCs w:val="0"/>
          <w:i w:val="0"/>
        </w:rPr>
        <w:t>Grodzisku Mazowieckim</w:t>
      </w:r>
      <w:r w:rsidR="007A5736" w:rsidRPr="00231E4A">
        <w:rPr>
          <w:rFonts w:ascii="Garamond" w:hAnsi="Garamond" w:cs="Times New Roman"/>
          <w:b w:val="0"/>
          <w:bCs w:val="0"/>
          <w:i w:val="0"/>
        </w:rPr>
        <w:t xml:space="preserve"> przy ul. </w:t>
      </w:r>
      <w:r>
        <w:rPr>
          <w:rFonts w:ascii="Garamond" w:hAnsi="Garamond" w:cs="Times New Roman"/>
          <w:b w:val="0"/>
          <w:bCs w:val="0"/>
          <w:i w:val="0"/>
        </w:rPr>
        <w:t>3 Maja 57</w:t>
      </w:r>
      <w:r w:rsidR="007A5736" w:rsidRPr="00231E4A">
        <w:rPr>
          <w:rFonts w:ascii="Garamond" w:hAnsi="Garamond" w:cs="Times New Roman"/>
          <w:b w:val="0"/>
          <w:bCs w:val="0"/>
          <w:i w:val="0"/>
        </w:rPr>
        <w:t xml:space="preserve">, 05-825 Grodzisk Mazowiecki, reprezentowaną przez </w:t>
      </w:r>
      <w:r>
        <w:rPr>
          <w:rFonts w:ascii="Garamond" w:hAnsi="Garamond" w:cs="Times New Roman"/>
          <w:b w:val="0"/>
          <w:bCs w:val="0"/>
          <w:i w:val="0"/>
        </w:rPr>
        <w:t>Dorotę Olejnik – Dyrektora Biblioteki Publicznej Gminy Grodzisk Mazowiecki</w:t>
      </w:r>
      <w:r w:rsidR="007A5736" w:rsidRPr="00231E4A">
        <w:rPr>
          <w:rFonts w:ascii="Garamond" w:hAnsi="Garamond" w:cs="Times New Roman"/>
          <w:b w:val="0"/>
          <w:bCs w:val="0"/>
          <w:i w:val="0"/>
        </w:rPr>
        <w:t xml:space="preserve">, przy kontrasygnacie </w:t>
      </w:r>
      <w:r>
        <w:rPr>
          <w:rFonts w:ascii="Garamond" w:hAnsi="Garamond" w:cs="Times New Roman"/>
          <w:b w:val="0"/>
          <w:bCs w:val="0"/>
          <w:i w:val="0"/>
        </w:rPr>
        <w:t>Moniki Kowalskiej – Głównej Księgowej Biblioteki Publicznej Gminy Grodzisk Mazowiecki</w:t>
      </w:r>
      <w:r w:rsidR="007A5736" w:rsidRPr="00231E4A">
        <w:rPr>
          <w:rFonts w:ascii="Garamond" w:hAnsi="Garamond" w:cs="Times New Roman"/>
          <w:b w:val="0"/>
          <w:bCs w:val="0"/>
          <w:i w:val="0"/>
        </w:rPr>
        <w:t xml:space="preserve">, zwaną dalej </w:t>
      </w:r>
      <w:r w:rsidR="007A5736" w:rsidRPr="00600891">
        <w:rPr>
          <w:rFonts w:ascii="Garamond" w:hAnsi="Garamond" w:cs="Times New Roman"/>
          <w:i w:val="0"/>
        </w:rPr>
        <w:t>Zamawiającym</w:t>
      </w:r>
      <w:r w:rsidR="007A5736" w:rsidRPr="00231E4A">
        <w:rPr>
          <w:rFonts w:ascii="Garamond" w:hAnsi="Garamond" w:cs="Times New Roman"/>
          <w:b w:val="0"/>
          <w:bCs w:val="0"/>
          <w:i w:val="0"/>
        </w:rPr>
        <w:t>,</w:t>
      </w:r>
      <w:r w:rsidR="00513677">
        <w:rPr>
          <w:rFonts w:ascii="Garamond" w:hAnsi="Garamond" w:cs="Times New Roman"/>
          <w:b w:val="0"/>
          <w:bCs w:val="0"/>
          <w:i w:val="0"/>
        </w:rPr>
        <w:t xml:space="preserve"> </w:t>
      </w:r>
    </w:p>
    <w:p w14:paraId="16DF12DE" w14:textId="77777777" w:rsidR="007A5736" w:rsidRPr="00231E4A" w:rsidRDefault="007A5736" w:rsidP="007A5736">
      <w:pPr>
        <w:pStyle w:val="Tekstpodstawowy"/>
        <w:ind w:right="74"/>
        <w:rPr>
          <w:rFonts w:ascii="Garamond" w:hAnsi="Garamond" w:cs="Times New Roman"/>
          <w:b w:val="0"/>
          <w:bCs w:val="0"/>
          <w:i w:val="0"/>
        </w:rPr>
      </w:pPr>
      <w:r w:rsidRPr="00231E4A">
        <w:rPr>
          <w:rFonts w:ascii="Garamond" w:hAnsi="Garamond" w:cs="Times New Roman"/>
          <w:b w:val="0"/>
          <w:bCs w:val="0"/>
          <w:i w:val="0"/>
        </w:rPr>
        <w:t>a</w:t>
      </w:r>
    </w:p>
    <w:p w14:paraId="00328850" w14:textId="682802BD" w:rsidR="00351F5D" w:rsidRPr="00231E4A" w:rsidRDefault="00351F5D" w:rsidP="007A5736">
      <w:pPr>
        <w:pStyle w:val="Tekstpodstawowy"/>
        <w:ind w:right="74"/>
        <w:rPr>
          <w:rFonts w:ascii="Garamond" w:hAnsi="Garamond" w:cs="Times New Roman"/>
          <w:b w:val="0"/>
          <w:bCs w:val="0"/>
          <w:i w:val="0"/>
        </w:rPr>
      </w:pPr>
      <w:r w:rsidRPr="00231E4A">
        <w:rPr>
          <w:rFonts w:ascii="Garamond" w:hAnsi="Garamond" w:cs="Times New Roman"/>
          <w:b w:val="0"/>
          <w:bCs w:val="0"/>
          <w:i w:val="0"/>
        </w:rPr>
        <w:t>…………………………….</w:t>
      </w:r>
    </w:p>
    <w:p w14:paraId="61FE090A" w14:textId="77777777" w:rsidR="00351F5D" w:rsidRPr="00231E4A" w:rsidRDefault="00351F5D" w:rsidP="007A5736">
      <w:pPr>
        <w:pStyle w:val="Tekstpodstawowy"/>
        <w:ind w:right="74"/>
        <w:rPr>
          <w:rFonts w:ascii="Garamond" w:hAnsi="Garamond" w:cs="Times New Roman"/>
          <w:b w:val="0"/>
          <w:bCs w:val="0"/>
          <w:i w:val="0"/>
        </w:rPr>
      </w:pPr>
    </w:p>
    <w:p w14:paraId="24B26546" w14:textId="400C0257" w:rsidR="003E4FEE" w:rsidRPr="00231E4A" w:rsidRDefault="007153DD" w:rsidP="007A5736">
      <w:pPr>
        <w:pStyle w:val="Tekstpodstawowy"/>
        <w:ind w:right="74"/>
        <w:rPr>
          <w:rFonts w:ascii="Garamond" w:hAnsi="Garamond" w:cs="Times New Roman"/>
          <w:b w:val="0"/>
          <w:bCs w:val="0"/>
          <w:i w:val="0"/>
        </w:rPr>
      </w:pPr>
      <w:r w:rsidRPr="00231E4A">
        <w:rPr>
          <w:rFonts w:ascii="Garamond" w:hAnsi="Garamond" w:cs="Times New Roman"/>
          <w:b w:val="0"/>
          <w:bCs w:val="0"/>
          <w:i w:val="0"/>
        </w:rPr>
        <w:t>reprezentowaną przez:</w:t>
      </w:r>
    </w:p>
    <w:p w14:paraId="27C2A58A" w14:textId="77777777" w:rsidR="00351F5D" w:rsidRPr="00231E4A" w:rsidRDefault="00351F5D" w:rsidP="007A5736">
      <w:pPr>
        <w:pStyle w:val="Tekstpodstawowy"/>
        <w:ind w:right="74"/>
        <w:rPr>
          <w:rFonts w:ascii="Garamond" w:hAnsi="Garamond" w:cs="Times New Roman"/>
          <w:b w:val="0"/>
          <w:bCs w:val="0"/>
          <w:i w:val="0"/>
        </w:rPr>
      </w:pPr>
    </w:p>
    <w:p w14:paraId="7647664A" w14:textId="720B8C23" w:rsidR="007153DD" w:rsidRPr="00231E4A" w:rsidRDefault="007153DD" w:rsidP="007A5736">
      <w:pPr>
        <w:pStyle w:val="Tekstpodstawowy"/>
        <w:ind w:right="74"/>
        <w:rPr>
          <w:rFonts w:ascii="Garamond" w:hAnsi="Garamond" w:cs="Times New Roman"/>
          <w:b w:val="0"/>
          <w:bCs w:val="0"/>
          <w:i w:val="0"/>
        </w:rPr>
      </w:pPr>
      <w:r w:rsidRPr="00231E4A">
        <w:rPr>
          <w:rFonts w:ascii="Garamond" w:hAnsi="Garamond" w:cs="Times New Roman"/>
          <w:b w:val="0"/>
          <w:bCs w:val="0"/>
          <w:i w:val="0"/>
        </w:rPr>
        <w:t>…………………………….</w:t>
      </w:r>
    </w:p>
    <w:p w14:paraId="6C5F7257" w14:textId="77777777" w:rsidR="003E4FEE" w:rsidRPr="00231E4A" w:rsidRDefault="003E4FEE" w:rsidP="007A5736">
      <w:pPr>
        <w:pStyle w:val="Tekstpodstawowy"/>
        <w:ind w:right="74"/>
        <w:rPr>
          <w:rFonts w:ascii="Garamond" w:hAnsi="Garamond" w:cs="Times New Roman"/>
          <w:b w:val="0"/>
          <w:bCs w:val="0"/>
          <w:i w:val="0"/>
        </w:rPr>
      </w:pPr>
    </w:p>
    <w:p w14:paraId="64F1EA08" w14:textId="77777777" w:rsidR="007A5736" w:rsidRPr="00231E4A" w:rsidRDefault="007A5736" w:rsidP="007A5736">
      <w:pPr>
        <w:pStyle w:val="Tekstpodstawowy"/>
        <w:ind w:right="74"/>
        <w:rPr>
          <w:rFonts w:ascii="Garamond" w:hAnsi="Garamond" w:cs="Times New Roman"/>
          <w:b w:val="0"/>
          <w:bCs w:val="0"/>
          <w:i w:val="0"/>
        </w:rPr>
      </w:pPr>
      <w:r w:rsidRPr="00231E4A">
        <w:rPr>
          <w:rFonts w:ascii="Garamond" w:hAnsi="Garamond" w:cs="Times New Roman"/>
          <w:b w:val="0"/>
          <w:bCs w:val="0"/>
          <w:i w:val="0"/>
        </w:rPr>
        <w:t xml:space="preserve">zwaną dalej </w:t>
      </w:r>
      <w:r w:rsidRPr="00600891">
        <w:rPr>
          <w:rFonts w:ascii="Garamond" w:hAnsi="Garamond" w:cs="Times New Roman"/>
          <w:i w:val="0"/>
        </w:rPr>
        <w:t>Wykonawcą</w:t>
      </w:r>
      <w:r w:rsidRPr="00231E4A">
        <w:rPr>
          <w:rFonts w:ascii="Garamond" w:hAnsi="Garamond" w:cs="Times New Roman"/>
          <w:b w:val="0"/>
          <w:bCs w:val="0"/>
          <w:i w:val="0"/>
        </w:rPr>
        <w:t>,</w:t>
      </w:r>
    </w:p>
    <w:p w14:paraId="2FAC1DBB" w14:textId="77777777" w:rsidR="007A5736" w:rsidRPr="00231E4A" w:rsidRDefault="007A5736" w:rsidP="007A5736">
      <w:pPr>
        <w:pStyle w:val="Tekstpodstawowy"/>
        <w:ind w:right="74"/>
        <w:rPr>
          <w:rFonts w:ascii="Garamond" w:hAnsi="Garamond" w:cs="Times New Roman"/>
          <w:b w:val="0"/>
          <w:bCs w:val="0"/>
          <w:i w:val="0"/>
        </w:rPr>
      </w:pPr>
    </w:p>
    <w:p w14:paraId="0F988845" w14:textId="0E59981B" w:rsidR="00327557" w:rsidRDefault="00327557" w:rsidP="007A5736">
      <w:pPr>
        <w:shd w:val="clear" w:color="auto" w:fill="FFFFFF"/>
        <w:autoSpaceDE w:val="0"/>
        <w:autoSpaceDN w:val="0"/>
        <w:adjustRightInd w:val="0"/>
        <w:jc w:val="both"/>
        <w:rPr>
          <w:rFonts w:ascii="Garamond" w:hAnsi="Garamond"/>
        </w:rPr>
      </w:pPr>
      <w:r w:rsidRPr="00327557">
        <w:rPr>
          <w:rFonts w:ascii="Garamond" w:hAnsi="Garamond"/>
        </w:rPr>
        <w:t xml:space="preserve">w rezultacie dokonania przez Zamawiającego wyboru oferty Wykonawcy zgodnie z ustawą z dnia 11 września 2019 r. Prawo Zamówień Publicznych w trybie podstawowym wskazanym w art. 275 </w:t>
      </w:r>
      <w:r w:rsidRPr="00186B03">
        <w:rPr>
          <w:rFonts w:ascii="Garamond" w:hAnsi="Garamond"/>
        </w:rPr>
        <w:t xml:space="preserve">pkt 1) ww. ustawy, nr referencyjny </w:t>
      </w:r>
      <w:r w:rsidR="00190868">
        <w:rPr>
          <w:rFonts w:ascii="Garamond" w:hAnsi="Garamond"/>
        </w:rPr>
        <w:t xml:space="preserve">1/ZP/2024 </w:t>
      </w:r>
      <w:r w:rsidRPr="00186B03">
        <w:rPr>
          <w:rFonts w:ascii="Garamond" w:hAnsi="Garamond"/>
        </w:rPr>
        <w:t xml:space="preserve"> została zawarta umowa o następującej treści:</w:t>
      </w:r>
    </w:p>
    <w:p w14:paraId="5904D8DE" w14:textId="77777777" w:rsidR="00513677" w:rsidRDefault="00513677" w:rsidP="007A5736">
      <w:pPr>
        <w:shd w:val="clear" w:color="auto" w:fill="FFFFFF"/>
        <w:autoSpaceDE w:val="0"/>
        <w:autoSpaceDN w:val="0"/>
        <w:adjustRightInd w:val="0"/>
        <w:jc w:val="both"/>
        <w:rPr>
          <w:rFonts w:ascii="Garamond" w:hAnsi="Garamond"/>
        </w:rPr>
      </w:pPr>
    </w:p>
    <w:p w14:paraId="2E47A58F" w14:textId="348987A4" w:rsidR="00513677" w:rsidRDefault="00513677" w:rsidP="007A5736">
      <w:pPr>
        <w:shd w:val="clear" w:color="auto" w:fill="FFFFFF"/>
        <w:autoSpaceDE w:val="0"/>
        <w:autoSpaceDN w:val="0"/>
        <w:adjustRightInd w:val="0"/>
        <w:jc w:val="both"/>
        <w:rPr>
          <w:rFonts w:ascii="Garamond" w:hAnsi="Garamond"/>
        </w:rPr>
      </w:pPr>
      <w:r>
        <w:rPr>
          <w:rFonts w:ascii="Garamond" w:hAnsi="Garamond"/>
        </w:rPr>
        <w:t>w zakresie zarządzania i nadzoru nad wykonywaniem niniejszej Umowy a w szczególności w zakresie odbiorów i rozliczeń  oraz w zakresie reprezentacji Zamawiającego Wobec Wykonawcy i wszystkich uczestników procesu budowlanego, Zamawiającego reprezentuje Inwestor Zastępczy – Gmina Grodzisk Mazowiecki zgodnie z umową nr 1/02/IB/2024 z dnia 23.02.2024 r. o sprawowaniu funkcji Inwestora Zastępczego stanowiącą Załącznik nr 5.</w:t>
      </w:r>
    </w:p>
    <w:p w14:paraId="0728F3C8" w14:textId="77777777" w:rsidR="003335A4" w:rsidRPr="00186B03" w:rsidRDefault="003335A4" w:rsidP="007A5736">
      <w:pPr>
        <w:shd w:val="clear" w:color="auto" w:fill="FFFFFF"/>
        <w:autoSpaceDE w:val="0"/>
        <w:autoSpaceDN w:val="0"/>
        <w:adjustRightInd w:val="0"/>
        <w:jc w:val="both"/>
        <w:rPr>
          <w:rFonts w:ascii="Garamond" w:hAnsi="Garamond"/>
          <w:bCs/>
          <w:color w:val="000000"/>
        </w:rPr>
      </w:pPr>
    </w:p>
    <w:p w14:paraId="2D52DDF9" w14:textId="77777777" w:rsidR="007A5736" w:rsidRPr="00186B03" w:rsidRDefault="007A5736" w:rsidP="007A5736">
      <w:pPr>
        <w:spacing w:before="80"/>
        <w:ind w:right="74"/>
        <w:jc w:val="center"/>
        <w:rPr>
          <w:rFonts w:ascii="Garamond" w:hAnsi="Garamond"/>
        </w:rPr>
      </w:pPr>
      <w:bookmarkStart w:id="0" w:name="_Hlk121227648"/>
      <w:r w:rsidRPr="00186B03">
        <w:rPr>
          <w:rFonts w:ascii="Garamond" w:hAnsi="Garamond"/>
        </w:rPr>
        <w:sym w:font="Times New Roman" w:char="00A7"/>
      </w:r>
      <w:r w:rsidRPr="00186B03">
        <w:rPr>
          <w:rFonts w:ascii="Garamond" w:hAnsi="Garamond"/>
        </w:rPr>
        <w:t xml:space="preserve"> 1</w:t>
      </w:r>
    </w:p>
    <w:bookmarkEnd w:id="0"/>
    <w:p w14:paraId="5F1A65F5" w14:textId="77777777" w:rsidR="007A5736" w:rsidRPr="00186B03" w:rsidRDefault="007A5736" w:rsidP="007A5736">
      <w:pPr>
        <w:spacing w:before="120" w:after="120"/>
        <w:ind w:right="74"/>
        <w:rPr>
          <w:rFonts w:ascii="Garamond" w:hAnsi="Garamond"/>
          <w:b/>
        </w:rPr>
      </w:pPr>
      <w:r w:rsidRPr="00186B03">
        <w:rPr>
          <w:rFonts w:ascii="Garamond" w:hAnsi="Garamond"/>
          <w:b/>
        </w:rPr>
        <w:t>Przedmiot umowy.</w:t>
      </w:r>
    </w:p>
    <w:p w14:paraId="2D66B7D9" w14:textId="77777777" w:rsidR="00D17A2C" w:rsidRPr="00D17A2C" w:rsidRDefault="007A5736" w:rsidP="0055386A">
      <w:pPr>
        <w:numPr>
          <w:ilvl w:val="2"/>
          <w:numId w:val="3"/>
        </w:numPr>
        <w:spacing w:before="80" w:afterLines="80" w:after="192"/>
        <w:ind w:left="284" w:right="74" w:hanging="284"/>
        <w:jc w:val="both"/>
        <w:rPr>
          <w:rFonts w:ascii="Garamond" w:hAnsi="Garamond"/>
          <w:bCs/>
        </w:rPr>
      </w:pPr>
      <w:r w:rsidRPr="00D17A2C">
        <w:rPr>
          <w:rFonts w:ascii="Garamond" w:hAnsi="Garamond"/>
          <w:b/>
        </w:rPr>
        <w:t>Zamawiający</w:t>
      </w:r>
      <w:r w:rsidRPr="00D17A2C">
        <w:rPr>
          <w:rFonts w:ascii="Garamond" w:hAnsi="Garamond"/>
          <w:bCs/>
        </w:rPr>
        <w:t xml:space="preserve"> powierza, a </w:t>
      </w:r>
      <w:r w:rsidRPr="00D17A2C">
        <w:rPr>
          <w:rFonts w:ascii="Garamond" w:hAnsi="Garamond"/>
          <w:b/>
        </w:rPr>
        <w:t>Wykonawca</w:t>
      </w:r>
      <w:r w:rsidRPr="00D17A2C">
        <w:rPr>
          <w:rFonts w:ascii="Garamond" w:hAnsi="Garamond"/>
          <w:bCs/>
        </w:rPr>
        <w:t xml:space="preserve"> przyjmuje do wykonania zadanie inwestycyjne pn. </w:t>
      </w:r>
      <w:bookmarkStart w:id="1" w:name="_Hlk121300220"/>
    </w:p>
    <w:p w14:paraId="0384E34A" w14:textId="77777777" w:rsidR="00236CC3" w:rsidRDefault="00236CC3" w:rsidP="008653C3">
      <w:pPr>
        <w:spacing w:before="60" w:line="264" w:lineRule="auto"/>
        <w:ind w:left="284"/>
        <w:jc w:val="both"/>
        <w:rPr>
          <w:b/>
          <w:sz w:val="22"/>
          <w:szCs w:val="22"/>
        </w:rPr>
      </w:pPr>
      <w:r w:rsidRPr="006F4549">
        <w:rPr>
          <w:b/>
          <w:sz w:val="22"/>
          <w:szCs w:val="22"/>
        </w:rPr>
        <w:t>„Przebudowa i rozbudowa budynku Filii nr 2 Biblioteki Publicznej w Grodzisku Mazowieckim wraz z zagospodarowaniem terenu” realizowanego w ramach umowy nr 8/3/2024/</w:t>
      </w:r>
      <w:proofErr w:type="spellStart"/>
      <w:r w:rsidRPr="006F4549">
        <w:rPr>
          <w:b/>
          <w:sz w:val="22"/>
          <w:szCs w:val="22"/>
        </w:rPr>
        <w:t>NPRCz</w:t>
      </w:r>
      <w:proofErr w:type="spellEnd"/>
      <w:r w:rsidRPr="006F4549">
        <w:rPr>
          <w:b/>
          <w:sz w:val="22"/>
          <w:szCs w:val="22"/>
        </w:rPr>
        <w:t>/IB/IK z dnia 12.02.2024 r. realizowanego w ramach „Narodowego Programu Rozwoju Czytelnictwa Priorytet 2 Kierunek Interwencji 2.1 Infrastruktura Bibliotek 2021-2025”</w:t>
      </w:r>
      <w:r w:rsidRPr="006F4549">
        <w:rPr>
          <w:sz w:val="22"/>
          <w:szCs w:val="22"/>
        </w:rPr>
        <w:t xml:space="preserve"> </w:t>
      </w:r>
      <w:r w:rsidRPr="006F4549">
        <w:rPr>
          <w:b/>
          <w:bCs/>
          <w:sz w:val="22"/>
          <w:szCs w:val="22"/>
        </w:rPr>
        <w:t>ze środków finansowych Ministra Kultury i Dziedzictwa Narodowego</w:t>
      </w:r>
      <w:r w:rsidRPr="006F4549">
        <w:rPr>
          <w:b/>
          <w:sz w:val="22"/>
          <w:szCs w:val="22"/>
        </w:rPr>
        <w:t xml:space="preserve"> </w:t>
      </w:r>
    </w:p>
    <w:p w14:paraId="1513791E" w14:textId="59B4AE05" w:rsidR="00352827" w:rsidRPr="00D17A2C" w:rsidRDefault="00352827" w:rsidP="008653C3">
      <w:pPr>
        <w:spacing w:before="60" w:line="264" w:lineRule="auto"/>
        <w:ind w:left="284"/>
        <w:jc w:val="both"/>
        <w:rPr>
          <w:rFonts w:ascii="Garamond" w:hAnsi="Garamond"/>
          <w:sz w:val="20"/>
          <w:szCs w:val="22"/>
        </w:rPr>
      </w:pPr>
      <w:r w:rsidRPr="00D17A2C">
        <w:rPr>
          <w:rFonts w:ascii="Garamond" w:hAnsi="Garamond"/>
        </w:rPr>
        <w:t>W ramach zamówienia Wykonawca ma m.in. uzyskać w imieniu Zamawiającego pozwolenie na użytkowanie budynku.</w:t>
      </w:r>
    </w:p>
    <w:p w14:paraId="7ADA9FC4" w14:textId="385472E8" w:rsidR="00352827" w:rsidRDefault="00352827" w:rsidP="008653C3">
      <w:pPr>
        <w:spacing w:before="60" w:line="264" w:lineRule="auto"/>
        <w:ind w:left="284"/>
        <w:jc w:val="both"/>
        <w:rPr>
          <w:rFonts w:ascii="Garamond" w:hAnsi="Garamond"/>
        </w:rPr>
      </w:pPr>
      <w:r w:rsidRPr="00352827">
        <w:rPr>
          <w:rFonts w:ascii="Garamond" w:hAnsi="Garamond"/>
        </w:rPr>
        <w:t>Przedmiot umowy opisany jest w załącznik</w:t>
      </w:r>
      <w:r>
        <w:rPr>
          <w:rFonts w:ascii="Garamond" w:hAnsi="Garamond"/>
        </w:rPr>
        <w:t>u</w:t>
      </w:r>
      <w:r w:rsidRPr="00352827">
        <w:rPr>
          <w:rFonts w:ascii="Garamond" w:hAnsi="Garamond"/>
        </w:rPr>
        <w:t xml:space="preserve"> nr 1 do</w:t>
      </w:r>
      <w:r>
        <w:rPr>
          <w:rFonts w:ascii="Garamond" w:hAnsi="Garamond"/>
        </w:rPr>
        <w:t xml:space="preserve"> Umowy- </w:t>
      </w:r>
      <w:r w:rsidRPr="008139C1">
        <w:rPr>
          <w:rFonts w:ascii="Garamond" w:hAnsi="Garamond"/>
          <w:u w:val="single"/>
        </w:rPr>
        <w:t xml:space="preserve">Opis </w:t>
      </w:r>
      <w:r w:rsidR="00AA46DE" w:rsidRPr="008139C1">
        <w:rPr>
          <w:rFonts w:ascii="Garamond" w:hAnsi="Garamond"/>
          <w:u w:val="single"/>
        </w:rPr>
        <w:t>P</w:t>
      </w:r>
      <w:r w:rsidRPr="008139C1">
        <w:rPr>
          <w:rFonts w:ascii="Garamond" w:hAnsi="Garamond"/>
          <w:u w:val="single"/>
        </w:rPr>
        <w:t xml:space="preserve">rzedmiotu </w:t>
      </w:r>
      <w:r w:rsidR="00AA46DE" w:rsidRPr="008139C1">
        <w:rPr>
          <w:rFonts w:ascii="Garamond" w:hAnsi="Garamond"/>
          <w:u w:val="single"/>
        </w:rPr>
        <w:t>Z</w:t>
      </w:r>
      <w:r w:rsidRPr="008139C1">
        <w:rPr>
          <w:rFonts w:ascii="Garamond" w:hAnsi="Garamond"/>
          <w:u w:val="single"/>
        </w:rPr>
        <w:t>amówienia</w:t>
      </w:r>
      <w:r w:rsidRPr="008139C1">
        <w:rPr>
          <w:rFonts w:ascii="Garamond" w:hAnsi="Garamond"/>
        </w:rPr>
        <w:t>.</w:t>
      </w:r>
      <w:r>
        <w:rPr>
          <w:rFonts w:ascii="Garamond" w:hAnsi="Garamond"/>
        </w:rPr>
        <w:t xml:space="preserve"> </w:t>
      </w:r>
    </w:p>
    <w:p w14:paraId="1AB4D319" w14:textId="4702F2A8" w:rsidR="007E756C" w:rsidRPr="00BA58EC" w:rsidRDefault="007A5736" w:rsidP="008C08AC">
      <w:pPr>
        <w:numPr>
          <w:ilvl w:val="2"/>
          <w:numId w:val="3"/>
        </w:numPr>
        <w:spacing w:before="80" w:afterLines="80" w:after="192"/>
        <w:ind w:left="284" w:right="74" w:hanging="284"/>
        <w:jc w:val="both"/>
        <w:rPr>
          <w:rFonts w:ascii="Garamond" w:hAnsi="Garamond"/>
        </w:rPr>
      </w:pPr>
      <w:r w:rsidRPr="004B5B7B">
        <w:rPr>
          <w:rFonts w:ascii="Garamond" w:hAnsi="Garamond"/>
          <w:b/>
        </w:rPr>
        <w:t>Wykonawca</w:t>
      </w:r>
      <w:r w:rsidRPr="003F6557">
        <w:rPr>
          <w:rFonts w:ascii="Garamond" w:hAnsi="Garamond"/>
        </w:rPr>
        <w:t xml:space="preserve"> będzie realizował przedmiot umowy na warunkach określonych w Specyfikacji Warunków Zamówienia,</w:t>
      </w:r>
      <w:r w:rsidR="008653C3">
        <w:rPr>
          <w:rFonts w:ascii="Garamond" w:hAnsi="Garamond"/>
        </w:rPr>
        <w:t xml:space="preserve"> </w:t>
      </w:r>
      <w:r w:rsidRPr="003F6557">
        <w:rPr>
          <w:rFonts w:ascii="Garamond" w:hAnsi="Garamond"/>
        </w:rPr>
        <w:t xml:space="preserve">zgodnie z </w:t>
      </w:r>
      <w:r w:rsidR="00AA46DE">
        <w:rPr>
          <w:rFonts w:ascii="Garamond" w:hAnsi="Garamond"/>
        </w:rPr>
        <w:t>Opisem Przedmiotu Zamówienia,</w:t>
      </w:r>
      <w:r w:rsidR="00AA46DE" w:rsidRPr="003F6557">
        <w:rPr>
          <w:rFonts w:ascii="Garamond" w:hAnsi="Garamond"/>
        </w:rPr>
        <w:t xml:space="preserve"> </w:t>
      </w:r>
      <w:r w:rsidRPr="003F6557">
        <w:rPr>
          <w:rFonts w:ascii="Garamond" w:hAnsi="Garamond"/>
        </w:rPr>
        <w:t xml:space="preserve">dokumentacją </w:t>
      </w:r>
      <w:r w:rsidRPr="003F6557">
        <w:rPr>
          <w:rFonts w:ascii="Garamond" w:hAnsi="Garamond"/>
        </w:rPr>
        <w:lastRenderedPageBreak/>
        <w:t xml:space="preserve">projektową, specyfikacjami technicznymi, pisemnymi uzgodnieniami między stronami umowy, zgodnie z umową, zasadami wiedzy technicznej, poleceniami nadzoru inwestorskiego i autorskiego, zgodnie z prawem budowlanym i innymi obowiązującymi przepisami, w </w:t>
      </w:r>
      <w:r w:rsidRPr="00BA58EC">
        <w:rPr>
          <w:rFonts w:ascii="Garamond" w:hAnsi="Garamond"/>
        </w:rPr>
        <w:t>szczególności przepisami BHP, przeciwpożarowymi, sanitarnymi, ochrony środowiska.</w:t>
      </w:r>
    </w:p>
    <w:p w14:paraId="20EFB8DB" w14:textId="486672EE" w:rsidR="008653C3" w:rsidRPr="00BA58EC" w:rsidRDefault="008653C3" w:rsidP="008653C3">
      <w:pPr>
        <w:numPr>
          <w:ilvl w:val="2"/>
          <w:numId w:val="3"/>
        </w:numPr>
        <w:spacing w:before="80" w:afterLines="80" w:after="192"/>
        <w:ind w:left="284" w:right="74" w:hanging="284"/>
        <w:jc w:val="both"/>
        <w:rPr>
          <w:rFonts w:ascii="Garamond" w:hAnsi="Garamond"/>
        </w:rPr>
      </w:pPr>
      <w:r w:rsidRPr="00BA58EC">
        <w:rPr>
          <w:rFonts w:ascii="Garamond" w:hAnsi="Garamond"/>
        </w:rPr>
        <w:t>Przedmiary robót mają charakter pomocniczy. Podstawą do wyceny i realizacji robót jest dokumentacja projektowa, specyfikacje techniczne, OPZ oraz SWZ.</w:t>
      </w:r>
    </w:p>
    <w:p w14:paraId="7B7026F0" w14:textId="184BAD43" w:rsidR="00932AE6" w:rsidRPr="00BA58EC" w:rsidRDefault="00932AE6" w:rsidP="00932AE6">
      <w:pPr>
        <w:pStyle w:val="Akapitzlist"/>
        <w:widowControl w:val="0"/>
        <w:numPr>
          <w:ilvl w:val="2"/>
          <w:numId w:val="3"/>
        </w:numPr>
        <w:tabs>
          <w:tab w:val="clear" w:pos="2160"/>
          <w:tab w:val="num" w:pos="284"/>
        </w:tabs>
        <w:overflowPunct w:val="0"/>
        <w:autoSpaceDE w:val="0"/>
        <w:autoSpaceDN w:val="0"/>
        <w:adjustRightInd w:val="0"/>
        <w:spacing w:before="80" w:afterLines="80" w:after="192"/>
        <w:ind w:left="284" w:hanging="284"/>
        <w:contextualSpacing w:val="0"/>
        <w:jc w:val="both"/>
        <w:rPr>
          <w:rFonts w:ascii="Garamond" w:hAnsi="Garamond" w:cs="Gabriola"/>
        </w:rPr>
      </w:pPr>
      <w:r w:rsidRPr="00BA58EC">
        <w:rPr>
          <w:rFonts w:ascii="Garamond" w:hAnsi="Garamond" w:cs="Gabriola"/>
        </w:rPr>
        <w:t xml:space="preserve">Przed przystąpieniem do robót </w:t>
      </w:r>
      <w:r w:rsidRPr="00BA58EC">
        <w:rPr>
          <w:rFonts w:ascii="Garamond" w:hAnsi="Garamond" w:cs="Gabriola"/>
          <w:b/>
          <w:bCs/>
        </w:rPr>
        <w:t>Wykonawca</w:t>
      </w:r>
      <w:r w:rsidRPr="00BA58EC">
        <w:rPr>
          <w:rFonts w:ascii="Garamond" w:hAnsi="Garamond" w:cs="Gabriola"/>
        </w:rPr>
        <w:t xml:space="preserve"> jest zobowiązany do sporządzenia protokołu ustaleń dotyczącego stanu technicznego istniejącego budynku </w:t>
      </w:r>
      <w:r w:rsidR="00C8032A" w:rsidRPr="00BA58EC">
        <w:rPr>
          <w:rFonts w:ascii="Garamond" w:hAnsi="Garamond" w:cs="Gabriola"/>
        </w:rPr>
        <w:t>Filii nr 2 Biblioteki Publicznej w Grodzisku Mazowieckim</w:t>
      </w:r>
      <w:r w:rsidRPr="00BA58EC">
        <w:rPr>
          <w:rFonts w:ascii="Garamond" w:hAnsi="Garamond" w:cs="Gabriola"/>
        </w:rPr>
        <w:t>. Protokół będzie spisany przy udziale Inspektora nadzoru oraz przedstawiciela Biblioteki Publicznej Gminy Grodzisk Mazowiecki (Zamawiającego) oraz przedstawiciela Gminy Grodzisk Mazowiecki (Inwestora Zastępczego).</w:t>
      </w:r>
    </w:p>
    <w:p w14:paraId="37C6DA5A" w14:textId="48D011AB" w:rsidR="00932AE6" w:rsidRPr="00BA58EC" w:rsidRDefault="00932AE6" w:rsidP="00932AE6">
      <w:pPr>
        <w:pStyle w:val="Akapitzlist"/>
        <w:widowControl w:val="0"/>
        <w:numPr>
          <w:ilvl w:val="2"/>
          <w:numId w:val="3"/>
        </w:numPr>
        <w:tabs>
          <w:tab w:val="clear" w:pos="2160"/>
          <w:tab w:val="num" w:pos="284"/>
        </w:tabs>
        <w:overflowPunct w:val="0"/>
        <w:autoSpaceDE w:val="0"/>
        <w:autoSpaceDN w:val="0"/>
        <w:adjustRightInd w:val="0"/>
        <w:spacing w:before="80" w:afterLines="80" w:after="192"/>
        <w:ind w:left="284" w:hanging="284"/>
        <w:contextualSpacing w:val="0"/>
        <w:jc w:val="both"/>
        <w:rPr>
          <w:rFonts w:ascii="Garamond" w:hAnsi="Garamond" w:cs="Gabriola"/>
        </w:rPr>
      </w:pPr>
      <w:r w:rsidRPr="00BA58EC">
        <w:rPr>
          <w:rFonts w:ascii="Garamond" w:hAnsi="Garamond" w:cs="Gabriola"/>
        </w:rPr>
        <w:t xml:space="preserve">Zagospodarowanie materiałów z rozbiórek leży po stronie </w:t>
      </w:r>
      <w:r w:rsidRPr="00BA58EC">
        <w:rPr>
          <w:rFonts w:ascii="Garamond" w:hAnsi="Garamond" w:cs="Gabriola"/>
          <w:b/>
          <w:bCs/>
        </w:rPr>
        <w:t>Wykonawcy</w:t>
      </w:r>
      <w:r w:rsidRPr="00BA58EC">
        <w:rPr>
          <w:rFonts w:ascii="Garamond" w:hAnsi="Garamond" w:cs="Gabriola"/>
        </w:rPr>
        <w:t xml:space="preserve">. Materiały z rozbiórki należy wywieźć na składowisko dostępne dla </w:t>
      </w:r>
      <w:r w:rsidRPr="00BA58EC">
        <w:rPr>
          <w:rFonts w:ascii="Garamond" w:hAnsi="Garamond" w:cs="Gabriola"/>
          <w:b/>
          <w:bCs/>
        </w:rPr>
        <w:t>Wykonawcy</w:t>
      </w:r>
      <w:r w:rsidR="000D742D">
        <w:rPr>
          <w:rFonts w:ascii="Garamond" w:hAnsi="Garamond" w:cs="Gabriola"/>
        </w:rPr>
        <w:t xml:space="preserve"> </w:t>
      </w:r>
      <w:r w:rsidR="000D742D" w:rsidRPr="000D742D">
        <w:rPr>
          <w:rFonts w:ascii="Garamond" w:hAnsi="Garamond" w:cs="Gabriola"/>
          <w:color w:val="FF0000"/>
        </w:rPr>
        <w:t xml:space="preserve">(po uzgodnieniu z Zamawiającym). </w:t>
      </w:r>
    </w:p>
    <w:p w14:paraId="3B0991F2" w14:textId="73005F12" w:rsidR="007A5736" w:rsidRPr="003F6557" w:rsidRDefault="007A5736" w:rsidP="008C08AC">
      <w:pPr>
        <w:pStyle w:val="Akapitzlist"/>
        <w:widowControl w:val="0"/>
        <w:numPr>
          <w:ilvl w:val="2"/>
          <w:numId w:val="3"/>
        </w:numPr>
        <w:tabs>
          <w:tab w:val="clear" w:pos="2160"/>
          <w:tab w:val="num" w:pos="284"/>
        </w:tabs>
        <w:overflowPunct w:val="0"/>
        <w:autoSpaceDE w:val="0"/>
        <w:autoSpaceDN w:val="0"/>
        <w:adjustRightInd w:val="0"/>
        <w:spacing w:before="80" w:afterLines="80" w:after="192"/>
        <w:ind w:left="284" w:hanging="284"/>
        <w:contextualSpacing w:val="0"/>
        <w:jc w:val="both"/>
        <w:rPr>
          <w:rFonts w:ascii="Garamond" w:hAnsi="Garamond" w:cs="Gabriola"/>
        </w:rPr>
      </w:pPr>
      <w:r w:rsidRPr="004B5B7B">
        <w:rPr>
          <w:rFonts w:ascii="Garamond" w:hAnsi="Garamond"/>
          <w:b/>
        </w:rPr>
        <w:t>Wykonawca</w:t>
      </w:r>
      <w:r w:rsidRPr="003F6557">
        <w:rPr>
          <w:rFonts w:ascii="Garamond" w:hAnsi="Garamond"/>
        </w:rPr>
        <w:t xml:space="preserve"> oświadcza, że przed podpisaniem umowy przeanalizował</w:t>
      </w:r>
      <w:r w:rsidR="008139C1">
        <w:rPr>
          <w:rFonts w:ascii="Garamond" w:hAnsi="Garamond"/>
        </w:rPr>
        <w:t xml:space="preserve"> OPZ,</w:t>
      </w:r>
      <w:r w:rsidRPr="003F6557">
        <w:rPr>
          <w:rFonts w:ascii="Garamond" w:hAnsi="Garamond"/>
        </w:rPr>
        <w:t xml:space="preserve">  dokumentację projektową, specyfikacje techniczne wykonania i odbioru robót oraz warunki wykonania robót określone w specyfikacji warunków zamówienia, dokonał potrzebnych mu pomiarów i badań, jak również uzyskał wszystkie niezbędne</w:t>
      </w:r>
      <w:r w:rsidRPr="003F6557">
        <w:rPr>
          <w:rFonts w:ascii="Garamond" w:hAnsi="Garamond" w:cs="Gabriola"/>
        </w:rPr>
        <w:t xml:space="preserve"> informacje, które są konieczne do realizacji</w:t>
      </w:r>
      <w:r w:rsidRPr="003F6557">
        <w:rPr>
          <w:rFonts w:ascii="Garamond" w:hAnsi="Garamond" w:cs="Arial"/>
          <w:b/>
          <w:bCs/>
        </w:rPr>
        <w:t xml:space="preserve"> </w:t>
      </w:r>
      <w:r w:rsidRPr="003F6557">
        <w:rPr>
          <w:rFonts w:ascii="Garamond" w:hAnsi="Garamond" w:cs="Gabriola"/>
        </w:rPr>
        <w:t>niniejszej umowy.</w:t>
      </w:r>
    </w:p>
    <w:p w14:paraId="7930C4E8" w14:textId="77777777" w:rsidR="007A5736" w:rsidRPr="003F6557" w:rsidRDefault="007A5736" w:rsidP="007A5736">
      <w:pPr>
        <w:numPr>
          <w:ilvl w:val="2"/>
          <w:numId w:val="3"/>
        </w:numPr>
        <w:spacing w:before="120"/>
        <w:ind w:left="284" w:right="74" w:hanging="284"/>
        <w:jc w:val="both"/>
        <w:rPr>
          <w:rFonts w:ascii="Garamond" w:hAnsi="Garamond"/>
        </w:rPr>
      </w:pPr>
      <w:r w:rsidRPr="004B5B7B">
        <w:rPr>
          <w:rFonts w:ascii="Garamond" w:hAnsi="Garamond"/>
          <w:b/>
        </w:rPr>
        <w:t>Wykonawca</w:t>
      </w:r>
      <w:r w:rsidRPr="003F6557">
        <w:rPr>
          <w:rFonts w:ascii="Garamond" w:hAnsi="Garamond"/>
        </w:rPr>
        <w:t xml:space="preserve"> oświadcza, że przed podpisaniem umowy uzyskał wszystkie niezbędne informacje dotyczące:</w:t>
      </w:r>
    </w:p>
    <w:p w14:paraId="5EFEE9DF" w14:textId="710D0540" w:rsidR="007A5736" w:rsidRPr="003F6557" w:rsidRDefault="007A5736" w:rsidP="003E0B43">
      <w:pPr>
        <w:numPr>
          <w:ilvl w:val="0"/>
          <w:numId w:val="35"/>
        </w:numPr>
        <w:spacing w:before="120"/>
        <w:ind w:right="74"/>
        <w:jc w:val="both"/>
        <w:rPr>
          <w:rFonts w:ascii="Garamond" w:hAnsi="Garamond"/>
        </w:rPr>
      </w:pPr>
      <w:r w:rsidRPr="003F6557">
        <w:rPr>
          <w:rFonts w:ascii="Garamond" w:hAnsi="Garamond"/>
        </w:rPr>
        <w:t>warunków i możliwości urządzenia zaplecza technicznego i zasilenia go w niezbędne media,</w:t>
      </w:r>
      <w:r w:rsidR="00D31942">
        <w:rPr>
          <w:rFonts w:ascii="Garamond" w:hAnsi="Garamond"/>
        </w:rPr>
        <w:t xml:space="preserve"> </w:t>
      </w:r>
    </w:p>
    <w:p w14:paraId="745EF7EF" w14:textId="77777777" w:rsidR="007A5736" w:rsidRPr="003F6557" w:rsidRDefault="007A5736" w:rsidP="003E0B43">
      <w:pPr>
        <w:numPr>
          <w:ilvl w:val="0"/>
          <w:numId w:val="35"/>
        </w:numPr>
        <w:spacing w:before="120"/>
        <w:ind w:right="74"/>
        <w:jc w:val="both"/>
        <w:rPr>
          <w:rFonts w:ascii="Garamond" w:hAnsi="Garamond"/>
        </w:rPr>
      </w:pPr>
      <w:r w:rsidRPr="003F6557">
        <w:rPr>
          <w:rFonts w:ascii="Garamond" w:hAnsi="Garamond"/>
        </w:rPr>
        <w:t>występowania urządzeń i elementów wymagających demontażu na czas robót i ponownego ich montażu jeżeli nie podlegają wymianie na nowe,</w:t>
      </w:r>
    </w:p>
    <w:p w14:paraId="7A5A898D" w14:textId="77777777" w:rsidR="007A5736" w:rsidRPr="003F6557" w:rsidRDefault="007A5736" w:rsidP="003E0B43">
      <w:pPr>
        <w:numPr>
          <w:ilvl w:val="0"/>
          <w:numId w:val="35"/>
        </w:numPr>
        <w:spacing w:before="120"/>
        <w:ind w:right="74"/>
        <w:jc w:val="both"/>
        <w:rPr>
          <w:rFonts w:ascii="Garamond" w:hAnsi="Garamond"/>
        </w:rPr>
      </w:pPr>
      <w:r w:rsidRPr="003F6557">
        <w:rPr>
          <w:rFonts w:ascii="Garamond" w:hAnsi="Garamond"/>
        </w:rPr>
        <w:t>stanu i systemu dróg dojazdowych,</w:t>
      </w:r>
    </w:p>
    <w:p w14:paraId="7E5BDEA1" w14:textId="77777777" w:rsidR="007A5736" w:rsidRPr="003F6557" w:rsidRDefault="007A5736" w:rsidP="003E0B43">
      <w:pPr>
        <w:numPr>
          <w:ilvl w:val="0"/>
          <w:numId w:val="35"/>
        </w:numPr>
        <w:spacing w:before="120"/>
        <w:ind w:right="74"/>
        <w:jc w:val="both"/>
        <w:rPr>
          <w:rFonts w:ascii="Garamond" w:hAnsi="Garamond"/>
        </w:rPr>
      </w:pPr>
      <w:r w:rsidRPr="003F6557">
        <w:rPr>
          <w:rFonts w:ascii="Garamond" w:hAnsi="Garamond"/>
        </w:rPr>
        <w:t>zapewnienie dojazdu do placu budowy w trakcie wykonywania robót,</w:t>
      </w:r>
    </w:p>
    <w:p w14:paraId="13D043D1" w14:textId="60E4EF55" w:rsidR="00DB3432" w:rsidRPr="003F0CDF" w:rsidRDefault="007A5736" w:rsidP="003E0B43">
      <w:pPr>
        <w:numPr>
          <w:ilvl w:val="0"/>
          <w:numId w:val="35"/>
        </w:numPr>
        <w:spacing w:before="120"/>
        <w:ind w:right="74"/>
        <w:jc w:val="both"/>
        <w:rPr>
          <w:rFonts w:ascii="Garamond" w:hAnsi="Garamond"/>
        </w:rPr>
      </w:pPr>
      <w:r w:rsidRPr="003F6557">
        <w:rPr>
          <w:rFonts w:ascii="Garamond" w:hAnsi="Garamond"/>
        </w:rPr>
        <w:t>innych danych niezbędnych do wykonania robót i mogących mieć wpływ na ryzyko i koszty realizacji umowy.</w:t>
      </w:r>
    </w:p>
    <w:p w14:paraId="24D5CCC6" w14:textId="30F4EC87" w:rsidR="007A5736" w:rsidRPr="003F6557" w:rsidRDefault="007A5736" w:rsidP="007A5736">
      <w:pPr>
        <w:numPr>
          <w:ilvl w:val="2"/>
          <w:numId w:val="3"/>
        </w:numPr>
        <w:spacing w:before="120"/>
        <w:ind w:left="284" w:right="74" w:hanging="284"/>
        <w:jc w:val="both"/>
        <w:rPr>
          <w:rFonts w:ascii="Garamond" w:hAnsi="Garamond"/>
        </w:rPr>
      </w:pPr>
      <w:r w:rsidRPr="004B5B7B">
        <w:rPr>
          <w:rFonts w:ascii="Garamond" w:hAnsi="Garamond"/>
          <w:b/>
        </w:rPr>
        <w:t>Wykonawca</w:t>
      </w:r>
      <w:r w:rsidRPr="003F6557">
        <w:rPr>
          <w:rFonts w:ascii="Garamond" w:hAnsi="Garamond"/>
        </w:rPr>
        <w:t xml:space="preserve"> oświadcza, że wszystkie wymienione wyżej okoliczności uwzględnił w cenie swojej oferty.</w:t>
      </w:r>
    </w:p>
    <w:bookmarkEnd w:id="1"/>
    <w:p w14:paraId="391D9867" w14:textId="77777777" w:rsidR="007A5736" w:rsidRDefault="007A5736" w:rsidP="007A5736">
      <w:pPr>
        <w:ind w:left="357" w:right="74"/>
        <w:rPr>
          <w:rFonts w:ascii="Garamond" w:hAnsi="Garamond"/>
        </w:rPr>
      </w:pPr>
      <w:r w:rsidRPr="003F6557">
        <w:rPr>
          <w:rFonts w:ascii="Garamond" w:hAnsi="Garamond"/>
        </w:rPr>
        <w:t xml:space="preserve">                                                                </w:t>
      </w:r>
    </w:p>
    <w:p w14:paraId="3F6C8468" w14:textId="77777777" w:rsidR="007A5736" w:rsidRPr="003F6557" w:rsidRDefault="007A5736" w:rsidP="007A5736">
      <w:pPr>
        <w:ind w:left="357" w:right="74"/>
        <w:jc w:val="center"/>
        <w:rPr>
          <w:rFonts w:ascii="Garamond" w:hAnsi="Garamond"/>
        </w:rPr>
      </w:pPr>
      <w:r w:rsidRPr="003F6557">
        <w:rPr>
          <w:rFonts w:ascii="Garamond" w:hAnsi="Garamond"/>
        </w:rPr>
        <w:sym w:font="Times New Roman" w:char="00A7"/>
      </w:r>
      <w:r w:rsidRPr="003F6557">
        <w:rPr>
          <w:rFonts w:ascii="Garamond" w:hAnsi="Garamond"/>
        </w:rPr>
        <w:t xml:space="preserve"> 2</w:t>
      </w:r>
    </w:p>
    <w:p w14:paraId="41204D38" w14:textId="77777777" w:rsidR="007A5736" w:rsidRPr="003F6557" w:rsidRDefault="007A5736" w:rsidP="007A5736">
      <w:pPr>
        <w:spacing w:before="120"/>
        <w:ind w:right="74"/>
        <w:rPr>
          <w:rFonts w:ascii="Garamond" w:hAnsi="Garamond"/>
          <w:b/>
        </w:rPr>
      </w:pPr>
      <w:r w:rsidRPr="003F6557">
        <w:rPr>
          <w:rFonts w:ascii="Garamond" w:hAnsi="Garamond"/>
          <w:b/>
        </w:rPr>
        <w:t>Zmiany zakresu robót.</w:t>
      </w:r>
    </w:p>
    <w:p w14:paraId="0F3F231B" w14:textId="77777777" w:rsidR="007A5736" w:rsidRPr="003F6557" w:rsidRDefault="007A5736" w:rsidP="007A5736">
      <w:pPr>
        <w:spacing w:before="120"/>
        <w:ind w:right="74"/>
        <w:jc w:val="both"/>
        <w:rPr>
          <w:rFonts w:ascii="Garamond" w:hAnsi="Garamond"/>
        </w:rPr>
      </w:pPr>
      <w:r w:rsidRPr="003F6557">
        <w:rPr>
          <w:rFonts w:ascii="Garamond" w:hAnsi="Garamond"/>
        </w:rPr>
        <w:t xml:space="preserve">W uzasadnionych przypadkach,  </w:t>
      </w:r>
      <w:r w:rsidRPr="004B5B7B">
        <w:rPr>
          <w:rFonts w:ascii="Garamond" w:hAnsi="Garamond"/>
          <w:b/>
        </w:rPr>
        <w:t>Zamawiający</w:t>
      </w:r>
      <w:r w:rsidRPr="003F6557">
        <w:rPr>
          <w:rFonts w:ascii="Garamond" w:hAnsi="Garamond"/>
        </w:rPr>
        <w:t xml:space="preserve"> może wprowadzić zmiany w stosunku do dokumentacji projektowej na poniższych zasadach:</w:t>
      </w:r>
    </w:p>
    <w:p w14:paraId="70338BCA" w14:textId="6BC02A4B" w:rsidR="007D757C" w:rsidRDefault="007A5736" w:rsidP="007D757C">
      <w:pPr>
        <w:numPr>
          <w:ilvl w:val="1"/>
          <w:numId w:val="1"/>
        </w:numPr>
        <w:tabs>
          <w:tab w:val="clear" w:pos="1440"/>
          <w:tab w:val="num" w:pos="284"/>
        </w:tabs>
        <w:spacing w:before="120"/>
        <w:ind w:left="284" w:right="74" w:hanging="284"/>
        <w:jc w:val="both"/>
        <w:rPr>
          <w:rFonts w:ascii="Garamond" w:hAnsi="Garamond"/>
        </w:rPr>
      </w:pPr>
      <w:r w:rsidRPr="003F6557">
        <w:rPr>
          <w:rFonts w:ascii="Garamond" w:hAnsi="Garamond"/>
        </w:rPr>
        <w:t xml:space="preserve">W przypadku, w którym zdaniem </w:t>
      </w:r>
      <w:r w:rsidRPr="004B5B7B">
        <w:rPr>
          <w:rFonts w:ascii="Garamond" w:hAnsi="Garamond"/>
          <w:b/>
        </w:rPr>
        <w:t>Zamawiającego</w:t>
      </w:r>
      <w:r w:rsidRPr="003F6557">
        <w:rPr>
          <w:rFonts w:ascii="Garamond" w:hAnsi="Garamond"/>
        </w:rPr>
        <w:t xml:space="preserve"> zajdzie potrzeba wprowadzenia zmiany w stosunku do dokumentacji technicznej, która nie została przewidziana w umowie i Specyfikacji Warunków Zamówienia, </w:t>
      </w:r>
      <w:r w:rsidRPr="004B5B7B">
        <w:rPr>
          <w:rFonts w:ascii="Garamond" w:hAnsi="Garamond"/>
          <w:b/>
        </w:rPr>
        <w:t>Zamawiający</w:t>
      </w:r>
      <w:r w:rsidRPr="003F6557">
        <w:rPr>
          <w:rFonts w:ascii="Garamond" w:hAnsi="Garamond"/>
        </w:rPr>
        <w:t xml:space="preserve"> sporządzi protokół konieczności, a następnie dostarczy dokumentację projektową na te roboty wraz ze</w:t>
      </w:r>
      <w:r>
        <w:rPr>
          <w:rFonts w:ascii="Garamond" w:hAnsi="Garamond"/>
        </w:rPr>
        <w:t xml:space="preserve"> zleceniem ich wykonania. Gdy w</w:t>
      </w:r>
      <w:r w:rsidRPr="003F6557">
        <w:rPr>
          <w:rFonts w:ascii="Garamond" w:hAnsi="Garamond"/>
        </w:rPr>
        <w:t>w</w:t>
      </w:r>
      <w:r>
        <w:rPr>
          <w:rFonts w:ascii="Garamond" w:hAnsi="Garamond"/>
        </w:rPr>
        <w:t>.</w:t>
      </w:r>
      <w:r w:rsidRPr="003F6557">
        <w:rPr>
          <w:rFonts w:ascii="Garamond" w:hAnsi="Garamond"/>
        </w:rPr>
        <w:t xml:space="preserve"> zmiany spowodują wzrost kosztów inwestycji, traktowane one będą jako roboty</w:t>
      </w:r>
      <w:r w:rsidR="00867E34">
        <w:rPr>
          <w:rFonts w:ascii="Garamond" w:hAnsi="Garamond"/>
        </w:rPr>
        <w:t xml:space="preserve">, </w:t>
      </w:r>
      <w:r w:rsidR="00867E34" w:rsidRPr="00867E34">
        <w:rPr>
          <w:rFonts w:ascii="Garamond" w:hAnsi="Garamond"/>
        </w:rPr>
        <w:t>o których mowa w art. 214 ust. 1 pkt 7) ustawy Prawo Zamówień</w:t>
      </w:r>
      <w:r w:rsidRPr="003F6557">
        <w:rPr>
          <w:rFonts w:ascii="Garamond" w:hAnsi="Garamond"/>
        </w:rPr>
        <w:t xml:space="preserve"> albo dodatkowe i zostaną zlecone w trybie wynikającym z ustawy Prawo zamówień publicznych.</w:t>
      </w:r>
    </w:p>
    <w:p w14:paraId="26D8CB08" w14:textId="43BDAA82" w:rsidR="008A209B" w:rsidRPr="007D757C" w:rsidRDefault="008A209B" w:rsidP="007D757C">
      <w:pPr>
        <w:numPr>
          <w:ilvl w:val="1"/>
          <w:numId w:val="1"/>
        </w:numPr>
        <w:tabs>
          <w:tab w:val="clear" w:pos="1440"/>
          <w:tab w:val="num" w:pos="284"/>
        </w:tabs>
        <w:spacing w:before="120"/>
        <w:ind w:left="284" w:right="74" w:hanging="284"/>
        <w:jc w:val="both"/>
        <w:rPr>
          <w:rFonts w:ascii="Garamond" w:hAnsi="Garamond"/>
        </w:rPr>
      </w:pPr>
      <w:r w:rsidRPr="00D30F2A">
        <w:rPr>
          <w:rFonts w:ascii="Garamond" w:eastAsia="Calibri" w:hAnsi="Garamond"/>
          <w:b/>
          <w:bCs/>
        </w:rPr>
        <w:lastRenderedPageBreak/>
        <w:t>Zamawiający</w:t>
      </w:r>
      <w:r w:rsidRPr="007D757C">
        <w:rPr>
          <w:rFonts w:ascii="Garamond" w:eastAsia="Calibri" w:hAnsi="Garamond"/>
        </w:rPr>
        <w:t xml:space="preserve"> może wyłączyć z zakresu zamówienia część robót objętych zamówieniem /roboty wyłączone/. Maksymalny zakres robót mogących ulec wyłączeniu Zamawiający ustala na 1</w:t>
      </w:r>
      <w:r w:rsidR="009E7B7B">
        <w:rPr>
          <w:rFonts w:ascii="Garamond" w:eastAsia="Calibri" w:hAnsi="Garamond"/>
        </w:rPr>
        <w:t>5</w:t>
      </w:r>
      <w:r w:rsidRPr="007D757C">
        <w:rPr>
          <w:rFonts w:ascii="Garamond" w:eastAsia="Calibri" w:hAnsi="Garamond"/>
        </w:rPr>
        <w:t>% wartości umowy. W takim przypadku wynagrodzenie umowne zostanie odpowiednio zmniejszone o koszt robót wyłączonych, zgodnie z pkt 3 poniżej”</w:t>
      </w:r>
    </w:p>
    <w:p w14:paraId="415F112D" w14:textId="77777777" w:rsidR="007A5736" w:rsidRDefault="007A5736" w:rsidP="007A5736">
      <w:pPr>
        <w:numPr>
          <w:ilvl w:val="1"/>
          <w:numId w:val="1"/>
        </w:numPr>
        <w:tabs>
          <w:tab w:val="clear" w:pos="1440"/>
          <w:tab w:val="num" w:pos="284"/>
        </w:tabs>
        <w:spacing w:before="120"/>
        <w:ind w:left="284" w:right="74" w:hanging="284"/>
        <w:jc w:val="both"/>
        <w:rPr>
          <w:rFonts w:ascii="Garamond" w:hAnsi="Garamond"/>
        </w:rPr>
      </w:pPr>
      <w:r w:rsidRPr="003F6557">
        <w:rPr>
          <w:rFonts w:ascii="Garamond" w:hAnsi="Garamond"/>
        </w:rPr>
        <w:t>Wycena robót uzupełniających/dodatkowych, wyłączonych oraz robót zamiennych (wycena różnicowa) zostanie dokonana na podstawie cen nie wyższych niż podane w ofercie dla takich lub podobnych robót, a w przypadku braku takiej możliwości na podstawie kosztorysów opracowanych na bazie aktualnych KNR przy zastosowaniu średnich cen i składników cenotwórczych dla województwa mazowieckiego, publikowanych w aktualnych na czas wyceny, wyd</w:t>
      </w:r>
      <w:r w:rsidR="00AE125C">
        <w:rPr>
          <w:rFonts w:ascii="Garamond" w:hAnsi="Garamond"/>
        </w:rPr>
        <w:t xml:space="preserve">awnictwach </w:t>
      </w:r>
      <w:proofErr w:type="spellStart"/>
      <w:r w:rsidR="00AE125C">
        <w:rPr>
          <w:rFonts w:ascii="Garamond" w:hAnsi="Garamond"/>
        </w:rPr>
        <w:t>Sekocenbud</w:t>
      </w:r>
      <w:proofErr w:type="spellEnd"/>
      <w:r w:rsidR="00AE125C">
        <w:rPr>
          <w:rFonts w:ascii="Garamond" w:hAnsi="Garamond"/>
        </w:rPr>
        <w:t xml:space="preserve"> lub </w:t>
      </w:r>
      <w:proofErr w:type="spellStart"/>
      <w:r w:rsidR="00AE125C">
        <w:rPr>
          <w:rFonts w:ascii="Garamond" w:hAnsi="Garamond"/>
        </w:rPr>
        <w:t>Intercenbud</w:t>
      </w:r>
      <w:proofErr w:type="spellEnd"/>
      <w:r w:rsidRPr="003F6557">
        <w:rPr>
          <w:rFonts w:ascii="Garamond" w:hAnsi="Garamond"/>
        </w:rPr>
        <w:t>. Ceny materiałów „M” i pracy sprzętu „S” przyjmowane będą jako ceny średnie podawane przez te wydawnictwa, a w przypadku ich braku w tym wydawnictwach</w:t>
      </w:r>
      <w:r>
        <w:rPr>
          <w:rFonts w:ascii="Garamond" w:hAnsi="Garamond"/>
        </w:rPr>
        <w:t>, wg hurtowych cen zakupu. W</w:t>
      </w:r>
      <w:r w:rsidRPr="003F6557">
        <w:rPr>
          <w:rFonts w:ascii="Garamond" w:hAnsi="Garamond"/>
        </w:rPr>
        <w:t>w</w:t>
      </w:r>
      <w:r>
        <w:rPr>
          <w:rFonts w:ascii="Garamond" w:hAnsi="Garamond"/>
        </w:rPr>
        <w:t>.</w:t>
      </w:r>
      <w:r w:rsidRPr="003F6557">
        <w:rPr>
          <w:rFonts w:ascii="Garamond" w:hAnsi="Garamond"/>
        </w:rPr>
        <w:t xml:space="preserve"> wycena zostanie wykonana każdorazowo przez </w:t>
      </w:r>
      <w:r w:rsidRPr="004B5B7B">
        <w:rPr>
          <w:rFonts w:ascii="Garamond" w:hAnsi="Garamond"/>
          <w:b/>
        </w:rPr>
        <w:t>Wykonawcę</w:t>
      </w:r>
      <w:r w:rsidRPr="003F6557">
        <w:rPr>
          <w:rFonts w:ascii="Garamond" w:hAnsi="Garamond"/>
        </w:rPr>
        <w:t xml:space="preserve"> i przedłożona </w:t>
      </w:r>
      <w:r w:rsidRPr="004B5B7B">
        <w:rPr>
          <w:rFonts w:ascii="Garamond" w:hAnsi="Garamond"/>
          <w:b/>
        </w:rPr>
        <w:t>Zamawiającemu</w:t>
      </w:r>
      <w:r w:rsidRPr="003F6557">
        <w:rPr>
          <w:rFonts w:ascii="Garamond" w:hAnsi="Garamond"/>
        </w:rPr>
        <w:t xml:space="preserve"> do akceptacji i ewentualnej korekty. Strony umowy mogą również pisemnie określić</w:t>
      </w:r>
      <w:r>
        <w:rPr>
          <w:rFonts w:ascii="Garamond" w:hAnsi="Garamond"/>
        </w:rPr>
        <w:t xml:space="preserve"> inny sposób dokonania wyceny w</w:t>
      </w:r>
      <w:r w:rsidRPr="003F6557">
        <w:rPr>
          <w:rFonts w:ascii="Garamond" w:hAnsi="Garamond"/>
        </w:rPr>
        <w:t>w</w:t>
      </w:r>
      <w:r>
        <w:rPr>
          <w:rFonts w:ascii="Garamond" w:hAnsi="Garamond"/>
        </w:rPr>
        <w:t>.</w:t>
      </w:r>
      <w:r w:rsidRPr="003F6557">
        <w:rPr>
          <w:rFonts w:ascii="Garamond" w:hAnsi="Garamond"/>
        </w:rPr>
        <w:t xml:space="preserve"> robót.</w:t>
      </w:r>
    </w:p>
    <w:p w14:paraId="675402E0" w14:textId="77777777" w:rsidR="003335A4" w:rsidRDefault="003335A4" w:rsidP="003335A4">
      <w:pPr>
        <w:spacing w:before="120"/>
        <w:ind w:left="284" w:right="74"/>
        <w:jc w:val="both"/>
        <w:rPr>
          <w:rFonts w:ascii="Garamond" w:hAnsi="Garamond"/>
        </w:rPr>
      </w:pPr>
    </w:p>
    <w:p w14:paraId="7722CE2D" w14:textId="77777777" w:rsidR="007A5736" w:rsidRPr="003F6557" w:rsidRDefault="007A5736" w:rsidP="007A5736">
      <w:pPr>
        <w:ind w:right="74"/>
        <w:jc w:val="center"/>
        <w:rPr>
          <w:rFonts w:ascii="Garamond" w:hAnsi="Garamond"/>
        </w:rPr>
      </w:pPr>
      <w:r w:rsidRPr="003F6557">
        <w:rPr>
          <w:rFonts w:ascii="Garamond" w:hAnsi="Garamond"/>
        </w:rPr>
        <w:sym w:font="Times New Roman" w:char="00A7"/>
      </w:r>
      <w:r w:rsidRPr="003F6557">
        <w:rPr>
          <w:rFonts w:ascii="Garamond" w:hAnsi="Garamond"/>
        </w:rPr>
        <w:t xml:space="preserve"> 3</w:t>
      </w:r>
    </w:p>
    <w:p w14:paraId="0D4C8498" w14:textId="77777777" w:rsidR="007A5736" w:rsidRPr="003F6557" w:rsidRDefault="007A5736" w:rsidP="007A5736">
      <w:pPr>
        <w:ind w:right="74"/>
        <w:rPr>
          <w:rFonts w:ascii="Garamond" w:hAnsi="Garamond"/>
          <w:b/>
        </w:rPr>
      </w:pPr>
      <w:r w:rsidRPr="003F6557">
        <w:rPr>
          <w:rFonts w:ascii="Garamond" w:hAnsi="Garamond"/>
          <w:b/>
        </w:rPr>
        <w:t>Wynagrodzenie.</w:t>
      </w:r>
    </w:p>
    <w:p w14:paraId="4B877297" w14:textId="3C964460" w:rsidR="007A5736" w:rsidRPr="003F6557" w:rsidRDefault="007A5736" w:rsidP="007A5736">
      <w:pPr>
        <w:numPr>
          <w:ilvl w:val="0"/>
          <w:numId w:val="8"/>
        </w:numPr>
        <w:tabs>
          <w:tab w:val="clear" w:pos="390"/>
        </w:tabs>
        <w:spacing w:before="120"/>
        <w:ind w:right="74"/>
        <w:jc w:val="both"/>
        <w:rPr>
          <w:rFonts w:ascii="Garamond" w:hAnsi="Garamond"/>
        </w:rPr>
      </w:pPr>
      <w:r w:rsidRPr="003F6557">
        <w:rPr>
          <w:rFonts w:ascii="Garamond" w:hAnsi="Garamond"/>
        </w:rPr>
        <w:t xml:space="preserve">Strony ustalają, że obowiązującą formą wynagrodzenia, zgodnie ze Specyfikacją Warunków Zamówienia, będzie </w:t>
      </w:r>
      <w:r w:rsidRPr="003F6557">
        <w:rPr>
          <w:rFonts w:ascii="Garamond" w:hAnsi="Garamond"/>
          <w:b/>
        </w:rPr>
        <w:t>wynagrodzenie ryczałtowe</w:t>
      </w:r>
      <w:r w:rsidRPr="003F6557">
        <w:rPr>
          <w:rFonts w:ascii="Garamond" w:hAnsi="Garamond"/>
        </w:rPr>
        <w:t>.</w:t>
      </w:r>
    </w:p>
    <w:p w14:paraId="2643ED9D" w14:textId="444E342B" w:rsidR="007A5736" w:rsidRPr="003F6557" w:rsidRDefault="007A5736" w:rsidP="007A5736">
      <w:pPr>
        <w:numPr>
          <w:ilvl w:val="0"/>
          <w:numId w:val="8"/>
        </w:numPr>
        <w:tabs>
          <w:tab w:val="clear" w:pos="390"/>
        </w:tabs>
        <w:spacing w:before="120"/>
        <w:ind w:right="74"/>
        <w:jc w:val="both"/>
        <w:rPr>
          <w:rFonts w:ascii="Garamond" w:hAnsi="Garamond"/>
        </w:rPr>
      </w:pPr>
      <w:r w:rsidRPr="003F6557">
        <w:rPr>
          <w:rFonts w:ascii="Garamond" w:hAnsi="Garamond"/>
        </w:rPr>
        <w:t>Wysokość ryczałtowego wynagrodzenia za wykonanie przedmiotu umowy, zwanego w dals</w:t>
      </w:r>
      <w:r>
        <w:rPr>
          <w:rFonts w:ascii="Garamond" w:hAnsi="Garamond"/>
        </w:rPr>
        <w:t xml:space="preserve">zej części umowy wynagrodzeniem </w:t>
      </w:r>
      <w:r w:rsidRPr="003F6557">
        <w:rPr>
          <w:rFonts w:ascii="Garamond" w:hAnsi="Garamond"/>
        </w:rPr>
        <w:t xml:space="preserve">/lub wynagrodzeniem umownym/, strony umowy ustalają na podstawie oferty </w:t>
      </w:r>
      <w:r w:rsidRPr="004B5B7B">
        <w:rPr>
          <w:rFonts w:ascii="Garamond" w:hAnsi="Garamond"/>
          <w:b/>
        </w:rPr>
        <w:t>Wykonawcy</w:t>
      </w:r>
      <w:r w:rsidR="00BC71E3" w:rsidRPr="00BC71E3">
        <w:rPr>
          <w:rFonts w:ascii="Garamond" w:hAnsi="Garamond"/>
        </w:rPr>
        <w:t xml:space="preserve">, formularz ofertowy stanowi </w:t>
      </w:r>
      <w:r w:rsidR="00BA2398">
        <w:rPr>
          <w:rFonts w:ascii="Garamond" w:hAnsi="Garamond"/>
        </w:rPr>
        <w:t>z</w:t>
      </w:r>
      <w:r w:rsidR="00BC71E3" w:rsidRPr="00BC71E3">
        <w:rPr>
          <w:rFonts w:ascii="Garamond" w:hAnsi="Garamond"/>
        </w:rPr>
        <w:t>ałącznik nr 2 do umowy,</w:t>
      </w:r>
      <w:r w:rsidRPr="003F6557">
        <w:rPr>
          <w:rFonts w:ascii="Garamond" w:hAnsi="Garamond"/>
        </w:rPr>
        <w:t xml:space="preserve"> na kwotę:</w:t>
      </w:r>
    </w:p>
    <w:p w14:paraId="16FF62F3" w14:textId="15AD8ED9" w:rsidR="007A5736" w:rsidRPr="003F6557" w:rsidRDefault="007A5736" w:rsidP="007A5736">
      <w:pPr>
        <w:spacing w:before="120"/>
        <w:ind w:right="74"/>
        <w:jc w:val="both"/>
        <w:rPr>
          <w:rFonts w:ascii="Garamond" w:hAnsi="Garamond"/>
        </w:rPr>
      </w:pPr>
      <w:r w:rsidRPr="003F6557">
        <w:rPr>
          <w:rFonts w:ascii="Garamond" w:hAnsi="Garamond"/>
          <w:b/>
        </w:rPr>
        <w:tab/>
        <w:t>-wartość netto:</w:t>
      </w:r>
      <w:r w:rsidRPr="003F6557">
        <w:rPr>
          <w:rFonts w:ascii="Garamond" w:hAnsi="Garamond"/>
        </w:rPr>
        <w:tab/>
      </w:r>
      <w:r w:rsidRPr="003F6557">
        <w:rPr>
          <w:rFonts w:ascii="Garamond" w:hAnsi="Garamond"/>
        </w:rPr>
        <w:tab/>
      </w:r>
      <w:r w:rsidRPr="003F6557">
        <w:rPr>
          <w:rFonts w:ascii="Garamond" w:hAnsi="Garamond"/>
        </w:rPr>
        <w:tab/>
      </w:r>
      <w:r w:rsidRPr="003F6557">
        <w:rPr>
          <w:rFonts w:ascii="Garamond" w:hAnsi="Garamond"/>
        </w:rPr>
        <w:tab/>
        <w:t>…………………...</w:t>
      </w:r>
      <w:r w:rsidRPr="003F6557">
        <w:rPr>
          <w:rFonts w:ascii="Garamond" w:hAnsi="Garamond"/>
          <w:b/>
        </w:rPr>
        <w:t>zł</w:t>
      </w:r>
    </w:p>
    <w:p w14:paraId="5E83BF9E" w14:textId="77777777" w:rsidR="007A5736" w:rsidRPr="003F6557" w:rsidRDefault="007A5736" w:rsidP="007A5736">
      <w:pPr>
        <w:spacing w:before="120"/>
        <w:ind w:right="74"/>
        <w:jc w:val="both"/>
        <w:rPr>
          <w:rFonts w:ascii="Garamond" w:hAnsi="Garamond"/>
        </w:rPr>
      </w:pPr>
      <w:r w:rsidRPr="003F6557">
        <w:rPr>
          <w:rFonts w:ascii="Garamond" w:hAnsi="Garamond"/>
          <w:b/>
        </w:rPr>
        <w:tab/>
        <w:t>-wartość brutto /z podatkiem VAT/:</w:t>
      </w:r>
      <w:r w:rsidRPr="003F6557">
        <w:rPr>
          <w:rFonts w:ascii="Garamond" w:hAnsi="Garamond"/>
          <w:b/>
        </w:rPr>
        <w:tab/>
      </w:r>
      <w:r w:rsidRPr="003F6557">
        <w:rPr>
          <w:rFonts w:ascii="Garamond" w:hAnsi="Garamond"/>
        </w:rPr>
        <w:t>……….......................</w:t>
      </w:r>
      <w:r w:rsidRPr="003F6557">
        <w:rPr>
          <w:rFonts w:ascii="Garamond" w:hAnsi="Garamond"/>
          <w:b/>
        </w:rPr>
        <w:t>zł</w:t>
      </w:r>
    </w:p>
    <w:p w14:paraId="7F5B0B34" w14:textId="77777777" w:rsidR="007A5736" w:rsidRPr="003F6557" w:rsidRDefault="007A5736" w:rsidP="007A5736">
      <w:pPr>
        <w:pStyle w:val="Tekstpodstawowywcity3"/>
        <w:spacing w:before="120" w:line="360" w:lineRule="auto"/>
        <w:ind w:left="1620" w:hanging="850"/>
        <w:jc w:val="left"/>
        <w:rPr>
          <w:rFonts w:ascii="Garamond" w:hAnsi="Garamond"/>
        </w:rPr>
      </w:pPr>
      <w:r w:rsidRPr="003F6557">
        <w:rPr>
          <w:rFonts w:ascii="Garamond" w:hAnsi="Garamond"/>
          <w:b/>
        </w:rPr>
        <w:t xml:space="preserve">Słownie </w:t>
      </w:r>
      <w:r w:rsidRPr="003F6557">
        <w:rPr>
          <w:rFonts w:ascii="Garamond" w:hAnsi="Garamond"/>
        </w:rPr>
        <w:t>:……………….................................................................................................</w:t>
      </w:r>
    </w:p>
    <w:p w14:paraId="62C9BEED" w14:textId="77777777" w:rsidR="007A5736" w:rsidRPr="003F6557" w:rsidRDefault="007A5736" w:rsidP="007A5736">
      <w:pPr>
        <w:pStyle w:val="Tekstpodstawowywcity3"/>
        <w:spacing w:before="120" w:line="360" w:lineRule="auto"/>
        <w:ind w:left="1620" w:hanging="850"/>
        <w:rPr>
          <w:rFonts w:ascii="Garamond" w:hAnsi="Garamond"/>
        </w:rPr>
      </w:pPr>
      <w:r w:rsidRPr="003F6557">
        <w:rPr>
          <w:rFonts w:ascii="Garamond" w:hAnsi="Garamond"/>
        </w:rPr>
        <w:t>…………………………………………………………….............</w:t>
      </w:r>
      <w:r w:rsidRPr="003F6557">
        <w:rPr>
          <w:rFonts w:ascii="Garamond" w:hAnsi="Garamond"/>
          <w:b/>
        </w:rPr>
        <w:t>zł</w:t>
      </w:r>
    </w:p>
    <w:p w14:paraId="70AE7FCF" w14:textId="77777777" w:rsidR="007A5736" w:rsidRPr="003F6557" w:rsidRDefault="007A5736" w:rsidP="007A5736">
      <w:pPr>
        <w:pStyle w:val="Tekstpodstawowywcity"/>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ind w:left="0" w:firstLine="902"/>
        <w:rPr>
          <w:rFonts w:ascii="Garamond" w:hAnsi="Garamond"/>
          <w:b/>
        </w:rPr>
      </w:pPr>
      <w:r w:rsidRPr="003F6557">
        <w:rPr>
          <w:rFonts w:ascii="Garamond" w:hAnsi="Garamond"/>
        </w:rPr>
        <w:t>w tym:........... % podatku VAT w kwocie:</w:t>
      </w:r>
      <w:r w:rsidRPr="003F6557">
        <w:rPr>
          <w:rFonts w:ascii="Garamond" w:hAnsi="Garamond"/>
        </w:rPr>
        <w:tab/>
        <w:t xml:space="preserve"> ...................................</w:t>
      </w:r>
      <w:r w:rsidRPr="003F6557">
        <w:rPr>
          <w:rFonts w:ascii="Garamond" w:hAnsi="Garamond"/>
          <w:b/>
        </w:rPr>
        <w:t>zł</w:t>
      </w:r>
    </w:p>
    <w:p w14:paraId="0CEB13CB" w14:textId="0B7653D0" w:rsidR="007A5736" w:rsidRPr="005C0E19" w:rsidRDefault="007A5736" w:rsidP="007A5736">
      <w:pPr>
        <w:pStyle w:val="Akapitzlist"/>
        <w:widowControl w:val="0"/>
        <w:numPr>
          <w:ilvl w:val="0"/>
          <w:numId w:val="8"/>
        </w:numPr>
        <w:overflowPunct w:val="0"/>
        <w:autoSpaceDE w:val="0"/>
        <w:autoSpaceDN w:val="0"/>
        <w:adjustRightInd w:val="0"/>
        <w:spacing w:line="276" w:lineRule="auto"/>
        <w:ind w:right="60"/>
        <w:jc w:val="both"/>
        <w:rPr>
          <w:rFonts w:ascii="Garamond" w:hAnsi="Garamond" w:cs="Gabriola"/>
        </w:rPr>
      </w:pPr>
      <w:r w:rsidRPr="00777CA2">
        <w:rPr>
          <w:rFonts w:ascii="Garamond" w:hAnsi="Garamond" w:cs="Arial"/>
          <w:b/>
          <w:bCs/>
        </w:rPr>
        <w:t xml:space="preserve">Wykonawca </w:t>
      </w:r>
      <w:r w:rsidRPr="00777CA2">
        <w:rPr>
          <w:rFonts w:ascii="Garamond" w:hAnsi="Garamond" w:cs="Gabriola"/>
        </w:rPr>
        <w:t xml:space="preserve">określając wynagrodzenie, o którym mowa w ust. 2 </w:t>
      </w:r>
      <w:r w:rsidR="00B12B4C" w:rsidRPr="00777CA2">
        <w:rPr>
          <w:rFonts w:ascii="Garamond" w:hAnsi="Garamond" w:cs="Gabriola"/>
        </w:rPr>
        <w:t xml:space="preserve">powyżej </w:t>
      </w:r>
      <w:r w:rsidRPr="00777CA2">
        <w:rPr>
          <w:rFonts w:ascii="Garamond" w:hAnsi="Garamond" w:cs="Gabriola"/>
        </w:rPr>
        <w:t>oświadcza, że zapoznał się z</w:t>
      </w:r>
      <w:r w:rsidRPr="00777CA2">
        <w:rPr>
          <w:rFonts w:ascii="Garamond" w:hAnsi="Garamond" w:cs="Arial"/>
          <w:b/>
          <w:bCs/>
        </w:rPr>
        <w:t xml:space="preserve"> </w:t>
      </w:r>
      <w:r w:rsidRPr="00777CA2">
        <w:rPr>
          <w:rFonts w:ascii="Garamond" w:hAnsi="Garamond" w:cs="Gabriola"/>
        </w:rPr>
        <w:t>dokumentacją techniczną oraz zdobył wszelkie informacje, które były konieczne do przygotowania oferty i podpisania umowy</w:t>
      </w:r>
      <w:r w:rsidR="001C25C0">
        <w:rPr>
          <w:rFonts w:ascii="Garamond" w:hAnsi="Garamond" w:cs="Gabriola"/>
        </w:rPr>
        <w:t>,</w:t>
      </w:r>
      <w:r w:rsidRPr="00777CA2">
        <w:rPr>
          <w:rFonts w:ascii="Garamond" w:hAnsi="Garamond" w:cs="Gabriola"/>
        </w:rPr>
        <w:t xml:space="preserve"> tj. wykorzystał wszystkie środki mające na celu ustalenie ceny ryczałtowej za wykonanie przedmiotu zamówienia, w tym uwzględnił pozyskane niezbędne dane w zakresie: </w:t>
      </w:r>
    </w:p>
    <w:p w14:paraId="3162FA89" w14:textId="77777777" w:rsidR="007A5736" w:rsidRPr="0019105C" w:rsidRDefault="007A5736" w:rsidP="00777CA2">
      <w:pPr>
        <w:widowControl w:val="0"/>
        <w:numPr>
          <w:ilvl w:val="1"/>
          <w:numId w:val="8"/>
        </w:numPr>
        <w:overflowPunct w:val="0"/>
        <w:autoSpaceDE w:val="0"/>
        <w:autoSpaceDN w:val="0"/>
        <w:adjustRightInd w:val="0"/>
        <w:spacing w:line="276" w:lineRule="auto"/>
        <w:ind w:left="974" w:hanging="254"/>
        <w:jc w:val="both"/>
        <w:rPr>
          <w:rFonts w:ascii="Garamond" w:hAnsi="Garamond" w:cs="Gabriola"/>
        </w:rPr>
      </w:pPr>
      <w:r w:rsidRPr="003F6557">
        <w:rPr>
          <w:rFonts w:ascii="Garamond" w:hAnsi="Garamond" w:cs="Gabriola"/>
        </w:rPr>
        <w:t xml:space="preserve">uzbrojenia terenu budowy w urządzenia podziemne i naziemne, </w:t>
      </w:r>
    </w:p>
    <w:p w14:paraId="3D321E8E" w14:textId="77777777" w:rsidR="007A5736" w:rsidRPr="003F6557" w:rsidRDefault="007A5736" w:rsidP="00777CA2">
      <w:pPr>
        <w:widowControl w:val="0"/>
        <w:numPr>
          <w:ilvl w:val="1"/>
          <w:numId w:val="8"/>
        </w:numPr>
        <w:overflowPunct w:val="0"/>
        <w:autoSpaceDE w:val="0"/>
        <w:autoSpaceDN w:val="0"/>
        <w:adjustRightInd w:val="0"/>
        <w:spacing w:line="276" w:lineRule="auto"/>
        <w:ind w:left="974" w:hanging="254"/>
        <w:jc w:val="both"/>
        <w:rPr>
          <w:rFonts w:ascii="Garamond" w:hAnsi="Garamond" w:cs="Gabriola"/>
        </w:rPr>
      </w:pPr>
      <w:r w:rsidRPr="003F6557">
        <w:rPr>
          <w:rFonts w:ascii="Garamond" w:hAnsi="Garamond" w:cs="Gabriola"/>
        </w:rPr>
        <w:t xml:space="preserve">możliwości urządzenia zaplecza technicznego, </w:t>
      </w:r>
    </w:p>
    <w:p w14:paraId="46CAFDAF" w14:textId="77777777" w:rsidR="007A5736" w:rsidRPr="0019105C" w:rsidRDefault="007A5736" w:rsidP="00777CA2">
      <w:pPr>
        <w:widowControl w:val="0"/>
        <w:numPr>
          <w:ilvl w:val="1"/>
          <w:numId w:val="8"/>
        </w:numPr>
        <w:overflowPunct w:val="0"/>
        <w:autoSpaceDE w:val="0"/>
        <w:autoSpaceDN w:val="0"/>
        <w:adjustRightInd w:val="0"/>
        <w:spacing w:line="276" w:lineRule="auto"/>
        <w:ind w:left="974" w:hanging="254"/>
        <w:jc w:val="both"/>
        <w:rPr>
          <w:rFonts w:ascii="Garamond" w:hAnsi="Garamond" w:cs="Gabriola"/>
        </w:rPr>
      </w:pPr>
      <w:r w:rsidRPr="003F6557">
        <w:rPr>
          <w:rFonts w:ascii="Garamond" w:hAnsi="Garamond" w:cs="Gabriola"/>
        </w:rPr>
        <w:t xml:space="preserve">możliwości zasilania w energię elektryczną, poboru wody itp., </w:t>
      </w:r>
    </w:p>
    <w:p w14:paraId="65448CD1" w14:textId="77777777" w:rsidR="00FE592A" w:rsidRDefault="007A5736" w:rsidP="00FE592A">
      <w:pPr>
        <w:widowControl w:val="0"/>
        <w:numPr>
          <w:ilvl w:val="1"/>
          <w:numId w:val="8"/>
        </w:numPr>
        <w:overflowPunct w:val="0"/>
        <w:autoSpaceDE w:val="0"/>
        <w:autoSpaceDN w:val="0"/>
        <w:adjustRightInd w:val="0"/>
        <w:spacing w:line="276" w:lineRule="auto"/>
        <w:ind w:left="974" w:hanging="254"/>
        <w:jc w:val="both"/>
        <w:rPr>
          <w:rFonts w:ascii="Garamond" w:hAnsi="Garamond" w:cs="Gabriola"/>
        </w:rPr>
      </w:pPr>
      <w:r w:rsidRPr="003F6557">
        <w:rPr>
          <w:rFonts w:ascii="Garamond" w:hAnsi="Garamond" w:cs="Gabriola"/>
        </w:rPr>
        <w:t xml:space="preserve">stanu dróg dojazdowych do terenu budowy. </w:t>
      </w:r>
    </w:p>
    <w:p w14:paraId="643730D6" w14:textId="5818787A" w:rsidR="007A5736" w:rsidRPr="005C0E19" w:rsidRDefault="007A5736" w:rsidP="007A5736">
      <w:pPr>
        <w:widowControl w:val="0"/>
        <w:numPr>
          <w:ilvl w:val="0"/>
          <w:numId w:val="8"/>
        </w:numPr>
        <w:overflowPunct w:val="0"/>
        <w:autoSpaceDE w:val="0"/>
        <w:autoSpaceDN w:val="0"/>
        <w:adjustRightInd w:val="0"/>
        <w:spacing w:line="276" w:lineRule="auto"/>
        <w:ind w:left="354" w:right="100" w:hanging="354"/>
        <w:jc w:val="both"/>
        <w:rPr>
          <w:rFonts w:ascii="Garamond" w:hAnsi="Garamond"/>
        </w:rPr>
      </w:pPr>
      <w:r w:rsidRPr="001C25C0">
        <w:rPr>
          <w:rFonts w:ascii="Garamond" w:hAnsi="Garamond" w:cs="Arial"/>
          <w:b/>
          <w:bCs/>
        </w:rPr>
        <w:t xml:space="preserve">Wykonawca </w:t>
      </w:r>
      <w:r w:rsidRPr="001C25C0">
        <w:rPr>
          <w:rFonts w:ascii="Garamond" w:hAnsi="Garamond" w:cs="Gabriola"/>
        </w:rPr>
        <w:t xml:space="preserve">oświadcza, że ustalona cena ryczałtowa wymieniona w ust. 2 </w:t>
      </w:r>
      <w:r w:rsidR="00B12B4C" w:rsidRPr="001C25C0">
        <w:rPr>
          <w:rFonts w:ascii="Garamond" w:hAnsi="Garamond" w:cs="Gabriola"/>
        </w:rPr>
        <w:t xml:space="preserve">powyżej </w:t>
      </w:r>
      <w:r w:rsidRPr="00F54C9A">
        <w:rPr>
          <w:rFonts w:ascii="Garamond" w:hAnsi="Garamond" w:cs="Gabriola"/>
        </w:rPr>
        <w:t>zawiera ostateczną</w:t>
      </w:r>
      <w:r w:rsidRPr="00F035E0">
        <w:rPr>
          <w:rFonts w:ascii="Garamond" w:hAnsi="Garamond" w:cs="Arial"/>
          <w:b/>
          <w:bCs/>
        </w:rPr>
        <w:t xml:space="preserve"> </w:t>
      </w:r>
      <w:r w:rsidRPr="001C25C0">
        <w:rPr>
          <w:rFonts w:ascii="Garamond" w:hAnsi="Garamond" w:cs="Gabriola"/>
        </w:rPr>
        <w:t xml:space="preserve">cenę obejmującą wszelkie koszty związane z realizacją pełnego zakresu przedmiotu zamówienia i niezbędne do jego należytego wykonania z uwzględnieniem wszystkich opłat i </w:t>
      </w:r>
      <w:r w:rsidRPr="00F54C9A">
        <w:rPr>
          <w:rFonts w:ascii="Garamond" w:hAnsi="Garamond" w:cs="Gabriola"/>
        </w:rPr>
        <w:t>podatków, a w szczególności:</w:t>
      </w:r>
    </w:p>
    <w:p w14:paraId="345977E8" w14:textId="77777777" w:rsidR="007A5736" w:rsidRPr="0019105C"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związane z realizacją zamówienia wynikające z postanowień niniejszej umowy, </w:t>
      </w:r>
      <w:r w:rsidRPr="003F6557">
        <w:rPr>
          <w:rFonts w:ascii="Garamond" w:hAnsi="Garamond" w:cs="Gabriola"/>
        </w:rPr>
        <w:lastRenderedPageBreak/>
        <w:t xml:space="preserve">dokumentacji projektowej, specyfikacji technicznej wykonania i odbioru robót budowlanych oraz z obowiązujących w tym zakresie przepisów, norm, decyzji, zasad współczesnej wiedzy technicznej i sztuki budowlanej, a także z technologii wykonania robót, </w:t>
      </w:r>
    </w:p>
    <w:p w14:paraId="6759C3EA" w14:textId="77777777" w:rsidR="007A5736" w:rsidRPr="0019105C" w:rsidRDefault="007A5736" w:rsidP="003E0B43">
      <w:pPr>
        <w:widowControl w:val="0"/>
        <w:numPr>
          <w:ilvl w:val="0"/>
          <w:numId w:val="36"/>
        </w:numPr>
        <w:tabs>
          <w:tab w:val="num" w:pos="810"/>
        </w:tabs>
        <w:overflowPunct w:val="0"/>
        <w:autoSpaceDE w:val="0"/>
        <w:autoSpaceDN w:val="0"/>
        <w:adjustRightInd w:val="0"/>
        <w:spacing w:line="276" w:lineRule="auto"/>
        <w:jc w:val="both"/>
        <w:rPr>
          <w:rFonts w:ascii="Garamond" w:hAnsi="Garamond" w:cs="Gabriola"/>
        </w:rPr>
      </w:pPr>
      <w:r w:rsidRPr="003F6557">
        <w:rPr>
          <w:rFonts w:ascii="Garamond" w:hAnsi="Garamond" w:cs="Gabriola"/>
        </w:rPr>
        <w:t>koszty wszelkich robót przygotowawczych (w szczególności: zagospodarowania, zabezpiecz</w:t>
      </w:r>
      <w:r>
        <w:rPr>
          <w:rFonts w:ascii="Garamond" w:hAnsi="Garamond" w:cs="Gabriola"/>
        </w:rPr>
        <w:t>enia, oznakowania i utrzymania terenu budowy</w:t>
      </w:r>
      <w:r w:rsidRPr="003F6557">
        <w:rPr>
          <w:rFonts w:ascii="Garamond" w:hAnsi="Garamond" w:cs="Gabriola"/>
        </w:rPr>
        <w:t xml:space="preserve">, organizacji i utrzymania zaplecza budowy w </w:t>
      </w:r>
      <w:r w:rsidRPr="0019105C">
        <w:rPr>
          <w:rFonts w:ascii="Garamond" w:hAnsi="Garamond" w:cs="Gabriola"/>
        </w:rPr>
        <w:t>tym podłączenia i zużycia wody i energii elektrycznej oraz telefonów, dozór budowy),</w:t>
      </w:r>
    </w:p>
    <w:p w14:paraId="79BDD088" w14:textId="3317299D" w:rsidR="007A5736"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związane z ubezpieczeniem przedmiotu umowy, w tym ubezpieczeniem terenu budowy od wszelkich szkód, które mogą zaistnieć w związku z określonymi zdarzeniami losowymi oraz od odpowiedzialności cywilnej dotyczącej ludzi, robót, urządzeń i sprzętu budowy oraz wszelkiego mienia ruchomego związanego bezpośrednio z wykonywaniem robót od kradzieży, ognia i innych zdarzeń losowych, a także od odpowiedzialności cywilnej za szkody i od następstw nieszczęśliwych wypadków dotyczących pracowników i osób trzecich, a powstałych w związku z prowadzonymi robotami budowlanymi, w tym ruchem pojazdów mechanicznych, </w:t>
      </w:r>
    </w:p>
    <w:p w14:paraId="01F5DA29" w14:textId="77777777" w:rsidR="007A5736"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związane z inwentaryzacją powykonawczą , </w:t>
      </w:r>
    </w:p>
    <w:p w14:paraId="4FBF07F9" w14:textId="77777777" w:rsidR="007A5736"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F40F0F">
        <w:rPr>
          <w:rFonts w:ascii="Garamond" w:hAnsi="Garamond" w:cs="Gabriola"/>
        </w:rPr>
        <w:t>koszty obsługi ge</w:t>
      </w:r>
      <w:r>
        <w:rPr>
          <w:rFonts w:ascii="Garamond" w:hAnsi="Garamond" w:cs="Gabriola"/>
        </w:rPr>
        <w:t>odezyjnej prowadzonych robót</w:t>
      </w:r>
      <w:r w:rsidRPr="00F40F0F">
        <w:rPr>
          <w:rFonts w:ascii="Garamond" w:hAnsi="Garamond" w:cs="Gabriola"/>
        </w:rPr>
        <w:t xml:space="preserve">, </w:t>
      </w:r>
    </w:p>
    <w:p w14:paraId="6EA1B452" w14:textId="77777777" w:rsidR="007A5736" w:rsidRPr="00982E4F" w:rsidRDefault="007A5736" w:rsidP="003E0B43">
      <w:pPr>
        <w:pStyle w:val="Akapitzlist"/>
        <w:numPr>
          <w:ilvl w:val="0"/>
          <w:numId w:val="36"/>
        </w:numPr>
        <w:ind w:right="74"/>
        <w:rPr>
          <w:rFonts w:ascii="Garamond" w:hAnsi="Garamond"/>
        </w:rPr>
      </w:pPr>
      <w:r w:rsidRPr="00C02D51">
        <w:rPr>
          <w:rFonts w:ascii="Garamond" w:hAnsi="Garamond"/>
        </w:rPr>
        <w:t xml:space="preserve">koszty wszelkich robót tymczasowych i pomocniczych, </w:t>
      </w:r>
    </w:p>
    <w:p w14:paraId="4C8FAEF7" w14:textId="77777777" w:rsidR="007A5736"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F40F0F">
        <w:rPr>
          <w:rFonts w:ascii="Garamond" w:hAnsi="Garamond" w:cs="Gabriola"/>
        </w:rPr>
        <w:t xml:space="preserve">koszty związane z wykonaniem projektu tymczasowej organizacji ruchu i oznakowania na czas prowadzonych robót, </w:t>
      </w:r>
    </w:p>
    <w:p w14:paraId="3F381944" w14:textId="77777777" w:rsidR="007A5736"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F40F0F">
        <w:rPr>
          <w:rFonts w:ascii="Garamond" w:hAnsi="Garamond" w:cs="Gabriola"/>
        </w:rPr>
        <w:t xml:space="preserve">koszty związane z zajęciem chodnika, pasa drogowego i innych terenów na cele budowy, </w:t>
      </w:r>
    </w:p>
    <w:p w14:paraId="662E0FE1" w14:textId="77777777" w:rsidR="007A5736"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F40F0F">
        <w:rPr>
          <w:rFonts w:ascii="Garamond" w:hAnsi="Garamond" w:cs="Gabriola"/>
        </w:rPr>
        <w:t xml:space="preserve">koszty zabezpieczenia istniejącej infrastruktury technicznej, </w:t>
      </w:r>
    </w:p>
    <w:p w14:paraId="10242433" w14:textId="77777777" w:rsidR="007A5736" w:rsidRPr="00F40F0F"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F40F0F">
        <w:rPr>
          <w:rFonts w:ascii="Garamond" w:hAnsi="Garamond" w:cs="Gabriola"/>
        </w:rPr>
        <w:t xml:space="preserve">koszty dostarczenia, zainstalowania i obsługi wszelkich urządzeń zabezpieczających, </w:t>
      </w:r>
    </w:p>
    <w:p w14:paraId="2FFBF6F0" w14:textId="77777777" w:rsidR="007A5736" w:rsidRPr="003F6557" w:rsidRDefault="007A5736" w:rsidP="003E0B43">
      <w:pPr>
        <w:widowControl w:val="0"/>
        <w:numPr>
          <w:ilvl w:val="0"/>
          <w:numId w:val="36"/>
        </w:numPr>
        <w:overflowPunct w:val="0"/>
        <w:autoSpaceDE w:val="0"/>
        <w:autoSpaceDN w:val="0"/>
        <w:adjustRightInd w:val="0"/>
        <w:spacing w:line="276" w:lineRule="auto"/>
        <w:ind w:right="20"/>
        <w:jc w:val="both"/>
        <w:rPr>
          <w:rFonts w:ascii="Garamond" w:hAnsi="Garamond" w:cs="Gabriola"/>
        </w:rPr>
      </w:pPr>
      <w:r w:rsidRPr="003F6557">
        <w:rPr>
          <w:rFonts w:ascii="Garamond" w:hAnsi="Garamond" w:cs="Gabriola"/>
        </w:rPr>
        <w:t xml:space="preserve">koszty związane z uzyskaniem wszelkich uzgodnień i pozwoleń na wywóz nieczystości stałych i płynnych oraz na bezpieczne i prawidłowe odprowadzanie wód gruntowych i opadowych z całego terenu budowy oraz miejsc związanych z prowadzeniem robót w sposób zabezpieczający roboty oraz otoczenie przed uszkodzeniem, </w:t>
      </w:r>
    </w:p>
    <w:p w14:paraId="703D280E" w14:textId="77777777" w:rsidR="007A5736" w:rsidRPr="003F6557"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wszelkich niezbędnych pomiarów i badań laboratoryjnych, </w:t>
      </w:r>
    </w:p>
    <w:p w14:paraId="75369D3D" w14:textId="77777777" w:rsidR="007A5736" w:rsidRPr="003F6557"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sporządzenia świadectwa charakterystyki energetycznej budynku, </w:t>
      </w:r>
    </w:p>
    <w:p w14:paraId="4B3B2C9D" w14:textId="77777777" w:rsidR="007A5736" w:rsidRPr="003F6557"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przygotowania kompletnej dokumentacji powykonawczej, instrukcji obsługi, eksploatacji i konserwacji instalacji, maszyn i urządzeń oraz linii technologicznych zamontowanych na obiekcie czy też wbudowanych w obiekt, a także przeszkolenia w tym zakresie użytkownika, </w:t>
      </w:r>
    </w:p>
    <w:p w14:paraId="382B5BD3" w14:textId="60BA67F3" w:rsidR="007A5736"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701F76">
        <w:rPr>
          <w:rFonts w:ascii="Garamond" w:hAnsi="Garamond" w:cs="Gabriola"/>
        </w:rPr>
        <w:t>koszty opracowania instrukcji bezpieczeństwa pożarowego oraz wyposażenia obiektu w</w:t>
      </w:r>
      <w:r w:rsidR="00701F76">
        <w:rPr>
          <w:rFonts w:ascii="Garamond" w:hAnsi="Garamond" w:cs="Gabriola"/>
        </w:rPr>
        <w:t> </w:t>
      </w:r>
      <w:r w:rsidRPr="00701F76">
        <w:rPr>
          <w:rFonts w:ascii="Garamond" w:hAnsi="Garamond" w:cs="Gabriola"/>
        </w:rPr>
        <w:t xml:space="preserve">gaśnicę, sprzęt ppoż. i oznakowania pożarniczymi znakami informacyjnymi, </w:t>
      </w:r>
    </w:p>
    <w:p w14:paraId="452BC5B1" w14:textId="6FC2F06D" w:rsidR="00386FF9" w:rsidRDefault="00386FF9" w:rsidP="00386FF9">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AD1D28">
        <w:rPr>
          <w:rFonts w:ascii="Garamond" w:hAnsi="Garamond" w:cs="Gabriola"/>
          <w:color w:val="000000" w:themeColor="text1"/>
        </w:rPr>
        <w:t>koszty uzgodnienia dokumentacji powykonawczej z rzeczoznawcą przeciwpożarowym</w:t>
      </w:r>
      <w:r>
        <w:rPr>
          <w:rFonts w:ascii="Garamond" w:hAnsi="Garamond" w:cs="Gabriola"/>
          <w:color w:val="000000" w:themeColor="text1"/>
        </w:rPr>
        <w:t>,</w:t>
      </w:r>
    </w:p>
    <w:p w14:paraId="6C85CACB" w14:textId="367E5FA2" w:rsidR="00F935D9" w:rsidRPr="00F935D9" w:rsidRDefault="00F935D9" w:rsidP="00F935D9">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bookmarkStart w:id="2" w:name="_Hlk157589341"/>
      <w:r w:rsidRPr="00AD1D28">
        <w:rPr>
          <w:rFonts w:ascii="Garamond" w:hAnsi="Garamond" w:cs="Gabriola"/>
          <w:color w:val="000000" w:themeColor="text1"/>
        </w:rPr>
        <w:t>w okresie 1 roku użytkowania budynku wykonawca poniesie koszty serwisowania urządzeń oraz elementów wyposażenia budynku, które tego wymagają z uwagi na ich prawidłowe funkcjonowanie oraz zachowanie warunków gwarancyjnych</w:t>
      </w:r>
      <w:bookmarkEnd w:id="2"/>
      <w:r>
        <w:rPr>
          <w:rFonts w:ascii="Garamond" w:hAnsi="Garamond" w:cs="Gabriola"/>
          <w:color w:val="000000" w:themeColor="text1"/>
        </w:rPr>
        <w:t>,</w:t>
      </w:r>
    </w:p>
    <w:p w14:paraId="726E90DB" w14:textId="77777777" w:rsidR="007A5736" w:rsidRPr="003F6557"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koszty zabezpieczenia i dozoru obiektu do czasu uzyskania pozwolenia na jego użytkowanie i przekazania go użytkownikowi, </w:t>
      </w:r>
    </w:p>
    <w:p w14:paraId="16B80E48" w14:textId="77777777" w:rsidR="007A5736"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koszty związane z uporządkowaniem</w:t>
      </w:r>
      <w:r>
        <w:rPr>
          <w:rFonts w:ascii="Garamond" w:hAnsi="Garamond" w:cs="Gabriola"/>
        </w:rPr>
        <w:t xml:space="preserve"> terenu budowy</w:t>
      </w:r>
      <w:r w:rsidRPr="003F6557">
        <w:rPr>
          <w:rFonts w:ascii="Garamond" w:hAnsi="Garamond" w:cs="Gabriola"/>
        </w:rPr>
        <w:t xml:space="preserve">, </w:t>
      </w:r>
    </w:p>
    <w:p w14:paraId="2E08A936" w14:textId="77777777" w:rsidR="007A5736" w:rsidRPr="00F54D8E"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F54D8E">
        <w:rPr>
          <w:rFonts w:ascii="Garamond" w:hAnsi="Garamond" w:cs="Gabriola"/>
        </w:rPr>
        <w:t>należny zgodnie z obowiązującymi przepisami podatek VAT</w:t>
      </w:r>
      <w:r w:rsidRPr="00F54D8E">
        <w:rPr>
          <w:rFonts w:ascii="Garamond" w:hAnsi="Garamond" w:cs="Arial"/>
          <w:i/>
          <w:iCs/>
        </w:rPr>
        <w:t xml:space="preserve">, </w:t>
      </w:r>
      <w:r w:rsidRPr="0016270F">
        <w:rPr>
          <w:rFonts w:ascii="Garamond" w:hAnsi="Garamond" w:cs="Gabriola"/>
        </w:rPr>
        <w:t>(</w:t>
      </w:r>
      <w:r w:rsidRPr="0016270F">
        <w:rPr>
          <w:rFonts w:ascii="Garamond" w:hAnsi="Garamond" w:cs="Arial"/>
          <w:i/>
          <w:iCs/>
        </w:rPr>
        <w:t>dotyczy podmiotów będących</w:t>
      </w:r>
      <w:r w:rsidRPr="0016270F">
        <w:rPr>
          <w:rFonts w:ascii="Garamond" w:hAnsi="Garamond" w:cs="Gabriola"/>
        </w:rPr>
        <w:t xml:space="preserve"> </w:t>
      </w:r>
      <w:r w:rsidRPr="0016270F">
        <w:rPr>
          <w:rFonts w:ascii="Garamond" w:hAnsi="Garamond" w:cs="Arial"/>
          <w:i/>
          <w:iCs/>
        </w:rPr>
        <w:t>płatnikami podatku VAT</w:t>
      </w:r>
      <w:r w:rsidRPr="0016270F">
        <w:rPr>
          <w:rFonts w:ascii="Garamond" w:hAnsi="Garamond" w:cs="Gabriola"/>
        </w:rPr>
        <w:t>) oraz opłaty celne i inne opłaty związane z wykonywaniem</w:t>
      </w:r>
      <w:r w:rsidRPr="0016270F">
        <w:rPr>
          <w:rFonts w:ascii="Garamond" w:hAnsi="Garamond" w:cs="Arial"/>
          <w:i/>
          <w:iCs/>
        </w:rPr>
        <w:t xml:space="preserve"> </w:t>
      </w:r>
      <w:r w:rsidRPr="0016270F">
        <w:rPr>
          <w:rFonts w:ascii="Garamond" w:hAnsi="Garamond" w:cs="Gabriola"/>
        </w:rPr>
        <w:lastRenderedPageBreak/>
        <w:t>przedmiotu zamówienia</w:t>
      </w:r>
    </w:p>
    <w:p w14:paraId="1D505A48" w14:textId="353974CD" w:rsidR="007A5736" w:rsidRPr="004C0BC9"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F54D8E">
        <w:rPr>
          <w:rFonts w:ascii="Garamond" w:hAnsi="Garamond"/>
        </w:rPr>
        <w:t>koszty usunięcia ewentualnych wad ujawnionych przy odbiorze oraz wad zgłoszonych w</w:t>
      </w:r>
      <w:r w:rsidR="00644026">
        <w:rPr>
          <w:rFonts w:ascii="Garamond" w:hAnsi="Garamond"/>
        </w:rPr>
        <w:t> </w:t>
      </w:r>
      <w:r w:rsidRPr="00F54D8E">
        <w:rPr>
          <w:rFonts w:ascii="Garamond" w:hAnsi="Garamond"/>
        </w:rPr>
        <w:t>okresie rękojmi i w okresie gwarancji,</w:t>
      </w:r>
    </w:p>
    <w:p w14:paraId="6C0EE829" w14:textId="2A24D1AA" w:rsidR="007A5736" w:rsidRPr="006A11C3"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rPr>
      </w:pPr>
      <w:r w:rsidRPr="003F6557">
        <w:rPr>
          <w:rFonts w:ascii="Garamond" w:hAnsi="Garamond" w:cs="Gabriola"/>
        </w:rPr>
        <w:t xml:space="preserve">wszelkie inne koszty nie wymienione wyżej, a konieczne ze względu na warunki umowy, </w:t>
      </w:r>
      <w:r>
        <w:rPr>
          <w:rFonts w:ascii="Garamond" w:hAnsi="Garamond" w:cs="Gabriola"/>
        </w:rPr>
        <w:t xml:space="preserve"> </w:t>
      </w:r>
      <w:r w:rsidRPr="00F40F0F">
        <w:rPr>
          <w:rFonts w:ascii="Garamond" w:hAnsi="Garamond" w:cs="Gabriola"/>
        </w:rPr>
        <w:t>obowiązujące przepisy, warunki techniczne oraz sztukę budowlaną i zasady wiedzy technicznej dla prawidłowej realizacji przedmiotu zamówienia tj. dla osiągnięcia rezultatów rzeczowych określonych umową i dokumentacją projektową.</w:t>
      </w:r>
    </w:p>
    <w:p w14:paraId="12ED4E3B" w14:textId="1CEB0BE2" w:rsidR="007A5736" w:rsidRPr="009E7B7B" w:rsidRDefault="007A5736" w:rsidP="009158F2">
      <w:pPr>
        <w:pStyle w:val="Akapitzlist"/>
        <w:numPr>
          <w:ilvl w:val="0"/>
          <w:numId w:val="8"/>
        </w:numPr>
        <w:tabs>
          <w:tab w:val="clear" w:pos="390"/>
          <w:tab w:val="num" w:pos="284"/>
        </w:tabs>
        <w:spacing w:before="120"/>
        <w:ind w:right="74"/>
        <w:jc w:val="both"/>
        <w:rPr>
          <w:rFonts w:ascii="Garamond" w:hAnsi="Garamond"/>
        </w:rPr>
      </w:pPr>
      <w:r w:rsidRPr="009E7B7B">
        <w:rPr>
          <w:rFonts w:ascii="Garamond" w:hAnsi="Garamond"/>
        </w:rPr>
        <w:t>Wynagrodzenie obowiązywać będzie niezależnie od faktycznych warunków występujących podczas robót, ich zmian podczas wykonywania robót.</w:t>
      </w:r>
    </w:p>
    <w:p w14:paraId="34DEDF1D" w14:textId="51093FA1" w:rsidR="007A5736" w:rsidRPr="009E7B7B" w:rsidRDefault="007A5736" w:rsidP="00777CA2">
      <w:pPr>
        <w:numPr>
          <w:ilvl w:val="0"/>
          <w:numId w:val="8"/>
        </w:numPr>
        <w:spacing w:before="120"/>
        <w:ind w:left="284" w:right="74" w:hanging="284"/>
        <w:jc w:val="both"/>
        <w:rPr>
          <w:rFonts w:ascii="Garamond" w:hAnsi="Garamond"/>
        </w:rPr>
      </w:pPr>
      <w:r w:rsidRPr="009E7B7B">
        <w:rPr>
          <w:rFonts w:ascii="Garamond" w:hAnsi="Garamond"/>
        </w:rPr>
        <w:t>W przypadku urzędowej zmiany podatku VAT wynagrodzenie zostanie odpowiednio zmienione przy uwzględnieniu zapłaconej przed zmianą podatku części wynagrodzenia.</w:t>
      </w:r>
    </w:p>
    <w:p w14:paraId="65221F6B" w14:textId="7A87E669" w:rsidR="007A5736" w:rsidRPr="003F6557" w:rsidRDefault="007A5736" w:rsidP="00777CA2">
      <w:pPr>
        <w:numPr>
          <w:ilvl w:val="0"/>
          <w:numId w:val="8"/>
        </w:numPr>
        <w:spacing w:before="120"/>
        <w:ind w:left="284" w:right="74" w:hanging="284"/>
        <w:jc w:val="both"/>
        <w:rPr>
          <w:rFonts w:ascii="Garamond" w:hAnsi="Garamond"/>
        </w:rPr>
      </w:pPr>
      <w:r w:rsidRPr="003F6557">
        <w:rPr>
          <w:rFonts w:ascii="Garamond" w:hAnsi="Garamond"/>
        </w:rPr>
        <w:t xml:space="preserve">W przypadku </w:t>
      </w:r>
      <w:r w:rsidR="001C25C0">
        <w:rPr>
          <w:rFonts w:ascii="Garamond" w:hAnsi="Garamond"/>
        </w:rPr>
        <w:t>nieterminowej</w:t>
      </w:r>
      <w:r w:rsidRPr="003F6557">
        <w:rPr>
          <w:rFonts w:ascii="Garamond" w:hAnsi="Garamond"/>
        </w:rPr>
        <w:t xml:space="preserve"> płatności </w:t>
      </w:r>
      <w:r w:rsidRPr="00604D88">
        <w:rPr>
          <w:rFonts w:ascii="Garamond" w:hAnsi="Garamond"/>
          <w:b/>
        </w:rPr>
        <w:t>Wykonawcy</w:t>
      </w:r>
      <w:r w:rsidRPr="003F6557">
        <w:rPr>
          <w:rFonts w:ascii="Garamond" w:hAnsi="Garamond"/>
        </w:rPr>
        <w:t xml:space="preserve"> przysługują ustawowe odsetki </w:t>
      </w:r>
      <w:r w:rsidR="001C25C0">
        <w:rPr>
          <w:rFonts w:ascii="Garamond" w:hAnsi="Garamond"/>
        </w:rPr>
        <w:t xml:space="preserve">za opóźnienie </w:t>
      </w:r>
      <w:r w:rsidRPr="003F6557">
        <w:rPr>
          <w:rFonts w:ascii="Garamond" w:hAnsi="Garamond"/>
        </w:rPr>
        <w:t>od wartości niezapłaconej w terminie faktury.</w:t>
      </w:r>
    </w:p>
    <w:p w14:paraId="691C3B70" w14:textId="77777777" w:rsidR="007A5736" w:rsidRPr="00E16031" w:rsidRDefault="007A5736" w:rsidP="00777CA2">
      <w:pPr>
        <w:numPr>
          <w:ilvl w:val="0"/>
          <w:numId w:val="8"/>
        </w:numPr>
        <w:spacing w:before="120"/>
        <w:ind w:left="284" w:right="74" w:hanging="284"/>
        <w:jc w:val="both"/>
        <w:rPr>
          <w:rFonts w:ascii="Garamond" w:hAnsi="Garamond"/>
        </w:rPr>
      </w:pPr>
      <w:r w:rsidRPr="00E16031">
        <w:rPr>
          <w:rFonts w:ascii="Garamond" w:hAnsi="Garamond"/>
        </w:rPr>
        <w:t xml:space="preserve">Ustala się, że zestawienie planowanych prac, na podstawie którego ustalone zostało wynagrodzenie, sporządził </w:t>
      </w:r>
      <w:r w:rsidRPr="00E16031">
        <w:rPr>
          <w:rFonts w:ascii="Garamond" w:hAnsi="Garamond"/>
          <w:b/>
        </w:rPr>
        <w:t>Wykonawca</w:t>
      </w:r>
      <w:r w:rsidRPr="00E16031">
        <w:rPr>
          <w:rFonts w:ascii="Garamond" w:hAnsi="Garamond"/>
        </w:rPr>
        <w:t>.</w:t>
      </w:r>
    </w:p>
    <w:p w14:paraId="7B212348" w14:textId="77777777" w:rsidR="007A5736" w:rsidRDefault="007A5736" w:rsidP="00777CA2">
      <w:pPr>
        <w:numPr>
          <w:ilvl w:val="0"/>
          <w:numId w:val="8"/>
        </w:numPr>
        <w:spacing w:before="120"/>
        <w:ind w:left="284" w:right="74" w:hanging="284"/>
        <w:jc w:val="both"/>
        <w:rPr>
          <w:rFonts w:ascii="Garamond" w:hAnsi="Garamond"/>
        </w:rPr>
      </w:pPr>
      <w:r w:rsidRPr="003F6557">
        <w:rPr>
          <w:rFonts w:ascii="Garamond" w:hAnsi="Garamond"/>
        </w:rPr>
        <w:t>Zapłata wynagrodzenia ryczałtowego będzie dokonywana w walucie polskiej.</w:t>
      </w:r>
    </w:p>
    <w:p w14:paraId="15494E7D" w14:textId="77777777" w:rsidR="003335A4" w:rsidRPr="003F6557" w:rsidRDefault="003335A4" w:rsidP="003335A4">
      <w:pPr>
        <w:spacing w:before="120"/>
        <w:ind w:left="284" w:right="74"/>
        <w:jc w:val="both"/>
        <w:rPr>
          <w:rFonts w:ascii="Garamond" w:hAnsi="Garamond"/>
        </w:rPr>
      </w:pPr>
    </w:p>
    <w:p w14:paraId="3AA50308" w14:textId="77777777" w:rsidR="007A5736" w:rsidRPr="003F6557" w:rsidRDefault="007A5736" w:rsidP="007A5736">
      <w:pPr>
        <w:spacing w:before="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4</w:t>
      </w:r>
    </w:p>
    <w:p w14:paraId="67722B29" w14:textId="77777777" w:rsidR="007A5736" w:rsidRPr="003F6557" w:rsidRDefault="007A5736" w:rsidP="007A5736">
      <w:pPr>
        <w:spacing w:before="120"/>
        <w:ind w:right="74"/>
        <w:rPr>
          <w:rFonts w:ascii="Garamond" w:hAnsi="Garamond"/>
          <w:b/>
        </w:rPr>
      </w:pPr>
      <w:r w:rsidRPr="003F6557">
        <w:rPr>
          <w:rFonts w:ascii="Garamond" w:hAnsi="Garamond"/>
          <w:b/>
        </w:rPr>
        <w:t>Gwarancja i rękojmia.</w:t>
      </w:r>
    </w:p>
    <w:p w14:paraId="69CDFD37" w14:textId="632F11C4" w:rsidR="00BB4401" w:rsidRDefault="00BB4401" w:rsidP="003E0B43">
      <w:pPr>
        <w:numPr>
          <w:ilvl w:val="0"/>
          <w:numId w:val="46"/>
        </w:numPr>
        <w:spacing w:before="120"/>
        <w:ind w:left="360" w:right="74"/>
        <w:jc w:val="both"/>
        <w:rPr>
          <w:rFonts w:ascii="Garamond" w:hAnsi="Garamond"/>
        </w:rPr>
      </w:pPr>
      <w:r w:rsidRPr="00BB4401">
        <w:rPr>
          <w:rFonts w:ascii="Garamond" w:hAnsi="Garamond"/>
          <w:b/>
          <w:bCs/>
        </w:rPr>
        <w:t>Wykonawca</w:t>
      </w:r>
      <w:r>
        <w:rPr>
          <w:rFonts w:ascii="Garamond" w:hAnsi="Garamond"/>
        </w:rPr>
        <w:t xml:space="preserve"> niniejszym udziela </w:t>
      </w:r>
      <w:r w:rsidRPr="00BB4401">
        <w:rPr>
          <w:rFonts w:ascii="Garamond" w:hAnsi="Garamond"/>
          <w:b/>
          <w:bCs/>
        </w:rPr>
        <w:t>Zamawiającemu</w:t>
      </w:r>
      <w:r>
        <w:rPr>
          <w:rFonts w:ascii="Garamond" w:hAnsi="Garamond"/>
        </w:rPr>
        <w:t xml:space="preserve"> gwarancji i rękojmi na wykonane roboty budowlane oraz zainstalowane wyposażenie i urządzenia na okres</w:t>
      </w:r>
      <w:r w:rsidR="00A4444D">
        <w:rPr>
          <w:rFonts w:ascii="Garamond" w:hAnsi="Garamond"/>
        </w:rPr>
        <w:t xml:space="preserve"> 60</w:t>
      </w:r>
      <w:r>
        <w:rPr>
          <w:rFonts w:ascii="Garamond" w:hAnsi="Garamond"/>
        </w:rPr>
        <w:t xml:space="preserve"> miesięcy  licząc od daty protokołu odbioru końcowego.</w:t>
      </w:r>
    </w:p>
    <w:p w14:paraId="3EA53091" w14:textId="4D602ABC" w:rsidR="007A5736" w:rsidRPr="003F6557" w:rsidRDefault="007A5736" w:rsidP="007A5736">
      <w:pPr>
        <w:numPr>
          <w:ilvl w:val="0"/>
          <w:numId w:val="4"/>
        </w:numPr>
        <w:tabs>
          <w:tab w:val="clear" w:pos="720"/>
        </w:tabs>
        <w:spacing w:before="120"/>
        <w:ind w:left="360" w:right="74"/>
        <w:jc w:val="both"/>
        <w:rPr>
          <w:rFonts w:ascii="Garamond" w:hAnsi="Garamond"/>
        </w:rPr>
      </w:pPr>
      <w:r w:rsidRPr="003F6557">
        <w:rPr>
          <w:rFonts w:ascii="Garamond" w:hAnsi="Garamond"/>
        </w:rPr>
        <w:t xml:space="preserve">Dokumenty gwarancyjne </w:t>
      </w:r>
      <w:r w:rsidRPr="007858B4">
        <w:rPr>
          <w:rFonts w:ascii="Garamond" w:hAnsi="Garamond"/>
          <w:b/>
        </w:rPr>
        <w:t>Wykonawca</w:t>
      </w:r>
      <w:r w:rsidRPr="003F6557">
        <w:rPr>
          <w:rFonts w:ascii="Garamond" w:hAnsi="Garamond"/>
        </w:rPr>
        <w:t xml:space="preserve"> zobowiązany jest dostarczyć </w:t>
      </w:r>
      <w:r w:rsidRPr="007858B4">
        <w:rPr>
          <w:rFonts w:ascii="Garamond" w:hAnsi="Garamond"/>
          <w:b/>
        </w:rPr>
        <w:t>Zamawiającemu</w:t>
      </w:r>
      <w:r w:rsidRPr="003F6557">
        <w:rPr>
          <w:rFonts w:ascii="Garamond" w:hAnsi="Garamond"/>
        </w:rPr>
        <w:t xml:space="preserve"> przy odbiorze robót</w:t>
      </w:r>
      <w:r w:rsidR="00F54C9A">
        <w:rPr>
          <w:rFonts w:ascii="Garamond" w:hAnsi="Garamond"/>
        </w:rPr>
        <w:t>.</w:t>
      </w:r>
    </w:p>
    <w:p w14:paraId="0625A954" w14:textId="77777777" w:rsidR="00980F34" w:rsidRDefault="007A5736" w:rsidP="00980F34">
      <w:pPr>
        <w:numPr>
          <w:ilvl w:val="0"/>
          <w:numId w:val="4"/>
        </w:numPr>
        <w:tabs>
          <w:tab w:val="clear" w:pos="720"/>
        </w:tabs>
        <w:spacing w:before="120"/>
        <w:ind w:left="360" w:right="74"/>
        <w:jc w:val="both"/>
        <w:rPr>
          <w:rFonts w:ascii="Garamond" w:hAnsi="Garamond"/>
        </w:rPr>
      </w:pPr>
      <w:r w:rsidRPr="003F6557">
        <w:rPr>
          <w:rFonts w:ascii="Garamond" w:hAnsi="Garamond"/>
        </w:rPr>
        <w:t xml:space="preserve">Okres rękojmi jest równy okresowi gwarancji. </w:t>
      </w:r>
      <w:r w:rsidRPr="007858B4">
        <w:rPr>
          <w:rFonts w:ascii="Garamond" w:hAnsi="Garamond"/>
          <w:b/>
        </w:rPr>
        <w:t>Zamawiający</w:t>
      </w:r>
      <w:r w:rsidRPr="003F6557">
        <w:rPr>
          <w:rFonts w:ascii="Garamond" w:hAnsi="Garamond"/>
        </w:rPr>
        <w:t xml:space="preserve"> może korzystać z uprawnień wynikających z rękojmi niezależnie od uprawnień wynikających z gwarancji. </w:t>
      </w:r>
    </w:p>
    <w:p w14:paraId="2D91C326" w14:textId="77777777" w:rsidR="00980F34" w:rsidRDefault="00C5584B" w:rsidP="00980F34">
      <w:pPr>
        <w:numPr>
          <w:ilvl w:val="0"/>
          <w:numId w:val="4"/>
        </w:numPr>
        <w:tabs>
          <w:tab w:val="clear" w:pos="720"/>
        </w:tabs>
        <w:spacing w:before="120"/>
        <w:ind w:left="360" w:right="74"/>
        <w:jc w:val="both"/>
        <w:rPr>
          <w:rFonts w:ascii="Garamond" w:hAnsi="Garamond"/>
        </w:rPr>
      </w:pPr>
      <w:r w:rsidRPr="00980F34">
        <w:rPr>
          <w:rFonts w:ascii="Garamond" w:eastAsia="Calibri" w:hAnsi="Garamond"/>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 Zgłoszenia telefoniczne będą bez zbędnej zwłoki potwierdzane przez Zamawiającego pocztą elektroniczną lub pisemnie.</w:t>
      </w:r>
    </w:p>
    <w:p w14:paraId="1AA64033" w14:textId="2CEE79ED" w:rsidR="00DB5CBC" w:rsidRPr="00980F34" w:rsidRDefault="00DB5CBC" w:rsidP="00980F34">
      <w:pPr>
        <w:numPr>
          <w:ilvl w:val="0"/>
          <w:numId w:val="4"/>
        </w:numPr>
        <w:tabs>
          <w:tab w:val="clear" w:pos="720"/>
        </w:tabs>
        <w:spacing w:before="120"/>
        <w:ind w:left="360" w:right="74"/>
        <w:jc w:val="both"/>
        <w:rPr>
          <w:rFonts w:ascii="Garamond" w:hAnsi="Garamond"/>
        </w:rPr>
      </w:pPr>
      <w:r w:rsidRPr="00980F34">
        <w:rPr>
          <w:rFonts w:ascii="Garamond" w:eastAsia="Calibri" w:hAnsi="Garamond"/>
        </w:rPr>
        <w:t>Wykonawca zobowiązany jest przystąpić do usuwania wad, usterek, uszkodzeń w okresie gwarancji i rękojmi w ciągu 3 dni roboczych od chwili zgłoszenia i zakończyć je bez zbędnej zwłoki, jednak w terminie nie dłuższym niż 7 dni od zgłoszenia lub w innym terminie wyznaczonym przez Zamawiającego</w:t>
      </w:r>
      <w:r w:rsidRPr="00980F34">
        <w:rPr>
          <w:rFonts w:ascii="Garamond" w:eastAsia="Calibri" w:hAnsi="Garamond" w:cs="Calibri"/>
        </w:rPr>
        <w:t xml:space="preserve"> </w:t>
      </w:r>
      <w:r w:rsidRPr="00980F34">
        <w:rPr>
          <w:rFonts w:ascii="Garamond" w:eastAsia="Calibri" w:hAnsi="Garamond"/>
        </w:rPr>
        <w:t>z uwzględnieniem możliwości technicznych i technologicznych usunięcia wady. W przypadku nieprzystąpienia do usuwania zgłoszonych wad lub ich nieusunięcia w ww. terminach, Zamawiający, bez dodatkowego wezwania, może podjąć usuwanie wad we własnym zakresie na koszt Wykonawcy, wykorzystując złożone zabezpieczenie należytego wykonania umowy. W takim przypadku wykonanie robót w zastępstwie Wykonawcy nie ogranicza zakresu, uprawnień i terminów gwarancji.</w:t>
      </w:r>
    </w:p>
    <w:p w14:paraId="33884401" w14:textId="77777777" w:rsidR="007A5736" w:rsidRPr="003F6557" w:rsidRDefault="007A5736" w:rsidP="007A5736">
      <w:pPr>
        <w:numPr>
          <w:ilvl w:val="0"/>
          <w:numId w:val="4"/>
        </w:numPr>
        <w:tabs>
          <w:tab w:val="clear" w:pos="720"/>
        </w:tabs>
        <w:spacing w:before="120"/>
        <w:ind w:left="360" w:right="74"/>
        <w:jc w:val="both"/>
        <w:rPr>
          <w:rFonts w:ascii="Garamond" w:hAnsi="Garamond"/>
        </w:rPr>
      </w:pPr>
      <w:r w:rsidRPr="003F6557">
        <w:rPr>
          <w:rFonts w:ascii="Garamond" w:hAnsi="Garamond"/>
        </w:rPr>
        <w:t xml:space="preserve">Wszelkie koszty związane z usuwaniem wad, usterek, awarii, uszkodzeń itp. w okresie gwarancji i rękojmi ponosi </w:t>
      </w:r>
      <w:r w:rsidRPr="007858B4">
        <w:rPr>
          <w:rFonts w:ascii="Garamond" w:hAnsi="Garamond"/>
          <w:b/>
        </w:rPr>
        <w:t>Wykonawca</w:t>
      </w:r>
      <w:r w:rsidRPr="003F6557">
        <w:rPr>
          <w:rFonts w:ascii="Garamond" w:hAnsi="Garamond"/>
        </w:rPr>
        <w:t xml:space="preserve"> /np.: koszty wynagrodzenia, materiałów, urządzeń, dojazdów, diety itp./.</w:t>
      </w:r>
    </w:p>
    <w:p w14:paraId="0DA5ACCA" w14:textId="77777777" w:rsidR="007A5736" w:rsidRPr="003F6557" w:rsidRDefault="007A5736" w:rsidP="007A5736">
      <w:pPr>
        <w:numPr>
          <w:ilvl w:val="0"/>
          <w:numId w:val="4"/>
        </w:numPr>
        <w:tabs>
          <w:tab w:val="clear" w:pos="720"/>
        </w:tabs>
        <w:spacing w:before="120"/>
        <w:ind w:left="360" w:right="74"/>
        <w:jc w:val="both"/>
        <w:rPr>
          <w:rFonts w:ascii="Garamond" w:hAnsi="Garamond"/>
        </w:rPr>
      </w:pPr>
      <w:r w:rsidRPr="003F6557">
        <w:rPr>
          <w:rFonts w:ascii="Garamond" w:hAnsi="Garamond"/>
        </w:rPr>
        <w:lastRenderedPageBreak/>
        <w:t xml:space="preserve">Fakt usunięcia zgłoszonych wad </w:t>
      </w:r>
      <w:r w:rsidRPr="007858B4">
        <w:rPr>
          <w:rFonts w:ascii="Garamond" w:hAnsi="Garamond"/>
          <w:b/>
        </w:rPr>
        <w:t>Wykonawca</w:t>
      </w:r>
      <w:r w:rsidRPr="003F6557">
        <w:rPr>
          <w:rFonts w:ascii="Garamond" w:hAnsi="Garamond"/>
        </w:rPr>
        <w:t xml:space="preserve"> zobowiązany jest zgłosić pisemnie </w:t>
      </w:r>
      <w:r w:rsidRPr="007858B4">
        <w:rPr>
          <w:rFonts w:ascii="Garamond" w:hAnsi="Garamond"/>
          <w:b/>
        </w:rPr>
        <w:t>Zamawiającemu</w:t>
      </w:r>
      <w:r w:rsidRPr="003F6557">
        <w:rPr>
          <w:rFonts w:ascii="Garamond" w:hAnsi="Garamond"/>
        </w:rPr>
        <w:t>. W ciągu 7 dni od zgłoszenia będzie spisany protokół zawierający ustalenia dokonane w toku odbioru tych robót.</w:t>
      </w:r>
    </w:p>
    <w:p w14:paraId="27E26D5E" w14:textId="77777777" w:rsidR="007A5736" w:rsidRDefault="007A5736" w:rsidP="007A5736">
      <w:pPr>
        <w:numPr>
          <w:ilvl w:val="0"/>
          <w:numId w:val="4"/>
        </w:numPr>
        <w:tabs>
          <w:tab w:val="clear" w:pos="720"/>
        </w:tabs>
        <w:spacing w:before="120"/>
        <w:ind w:left="360" w:right="74"/>
        <w:jc w:val="both"/>
        <w:rPr>
          <w:rFonts w:ascii="Garamond" w:hAnsi="Garamond"/>
        </w:rPr>
      </w:pPr>
      <w:r w:rsidRPr="007858B4">
        <w:rPr>
          <w:rFonts w:ascii="Garamond" w:hAnsi="Garamond"/>
          <w:b/>
        </w:rPr>
        <w:t>Wykonawca</w:t>
      </w:r>
      <w:r w:rsidRPr="003F6557">
        <w:rPr>
          <w:rFonts w:ascii="Garamond" w:hAnsi="Garamond"/>
        </w:rPr>
        <w:t xml:space="preserve"> ponosi odpowiedzialność za szkody spowodowane przez siebie podczas usuwania wad i usterek w okresie gwarancji i rękojmi.</w:t>
      </w:r>
    </w:p>
    <w:p w14:paraId="62CD5948" w14:textId="77777777" w:rsidR="00F935D9" w:rsidRPr="007F2F50" w:rsidRDefault="00F935D9" w:rsidP="00F935D9">
      <w:pPr>
        <w:numPr>
          <w:ilvl w:val="0"/>
          <w:numId w:val="4"/>
        </w:numPr>
        <w:tabs>
          <w:tab w:val="clear" w:pos="720"/>
        </w:tabs>
        <w:spacing w:before="120"/>
        <w:ind w:left="360" w:right="74"/>
        <w:jc w:val="both"/>
        <w:rPr>
          <w:rFonts w:ascii="Garamond" w:hAnsi="Garamond"/>
          <w:bCs/>
        </w:rPr>
      </w:pPr>
      <w:r w:rsidRPr="007F2F50">
        <w:rPr>
          <w:rFonts w:ascii="Garamond" w:hAnsi="Garamond"/>
          <w:bCs/>
        </w:rPr>
        <w:t xml:space="preserve">Niezależnie od gwarancji udzielonej powyżej, celem spełnienia obowiązków o których mowa w § 3 ust. 4 pkt 17 Umowy, Wykonawca w okresie pierwszego roku użytkowania budynku (liczonego od dnia podpisania protokołu końcowego odbioru robót) poniesie koszty serwisowania (naprawy oraz obowiązkowych przeglądów, zgodnie z wymaganiami producenta) urządzeń oraz elementów wyposażenia budynku (windy, klimatyzacji, wentylacji, kotła gazowego, paneli fotowoltaicznych), </w:t>
      </w:r>
    </w:p>
    <w:p w14:paraId="7AE701E9" w14:textId="7965D9F2" w:rsidR="00F935D9" w:rsidRPr="007F2F50" w:rsidRDefault="00F935D9" w:rsidP="00F935D9">
      <w:pPr>
        <w:numPr>
          <w:ilvl w:val="0"/>
          <w:numId w:val="4"/>
        </w:numPr>
        <w:tabs>
          <w:tab w:val="clear" w:pos="720"/>
        </w:tabs>
        <w:spacing w:before="120"/>
        <w:ind w:left="360" w:right="74"/>
        <w:jc w:val="both"/>
        <w:rPr>
          <w:rFonts w:ascii="Garamond" w:hAnsi="Garamond"/>
          <w:bCs/>
        </w:rPr>
      </w:pPr>
      <w:r w:rsidRPr="007F2F50">
        <w:rPr>
          <w:rFonts w:ascii="Garamond" w:hAnsi="Garamond"/>
          <w:bCs/>
        </w:rPr>
        <w:t>Zamawiający każdorazowo poinformuje Wykonawcę o konieczności poniesienia przez Wykonawcę kosztów naprawy lub przeglądu urządzenia/wyposażenia przez autoryzowany serwis. Zapłata za naprawę lub przegląd nastąpi  - według wyboru Zamawiającego na rachunek Zamawiającego lub bezpośrednio na rachunek podmiotu dokonującego przeglądu lub naprawy. Wykonawca ma każdorazowo prawo do weryfikacji dokumentów, w tym dokumentów księgowych potwierdzających fakt oraz wysokość kosztów naprawy/przeglądu.</w:t>
      </w:r>
    </w:p>
    <w:p w14:paraId="6DDCD035" w14:textId="2394102A" w:rsidR="00F935D9" w:rsidRDefault="00F935D9" w:rsidP="00F935D9">
      <w:pPr>
        <w:numPr>
          <w:ilvl w:val="0"/>
          <w:numId w:val="4"/>
        </w:numPr>
        <w:tabs>
          <w:tab w:val="clear" w:pos="720"/>
        </w:tabs>
        <w:spacing w:before="120"/>
        <w:ind w:left="360" w:right="74"/>
        <w:jc w:val="both"/>
        <w:rPr>
          <w:rFonts w:ascii="Garamond" w:hAnsi="Garamond"/>
          <w:b/>
        </w:rPr>
      </w:pPr>
      <w:r w:rsidRPr="00F935D9">
        <w:rPr>
          <w:rFonts w:ascii="Garamond" w:hAnsi="Garamond"/>
          <w:bCs/>
        </w:rPr>
        <w:t xml:space="preserve">Po </w:t>
      </w:r>
      <w:r w:rsidRPr="007F2F50">
        <w:rPr>
          <w:rFonts w:ascii="Garamond" w:hAnsi="Garamond"/>
          <w:bCs/>
        </w:rPr>
        <w:t>okresie 1 roku, w stosunku do urządzeń, wyposażenia wskazanych w ust. 9, zaczyna obowiązywać gwarancja na zasadach ogólnych, wskazanych w ust. 1-8</w:t>
      </w:r>
      <w:r>
        <w:rPr>
          <w:rFonts w:ascii="Garamond" w:hAnsi="Garamond"/>
          <w:b/>
        </w:rPr>
        <w:t>.</w:t>
      </w:r>
    </w:p>
    <w:p w14:paraId="3A9B0027" w14:textId="77777777" w:rsidR="00F935D9" w:rsidRPr="00F935D9" w:rsidRDefault="00F935D9" w:rsidP="00F935D9">
      <w:pPr>
        <w:spacing w:before="120"/>
        <w:ind w:left="360" w:right="74"/>
        <w:jc w:val="both"/>
        <w:rPr>
          <w:rFonts w:ascii="Garamond" w:hAnsi="Garamond"/>
          <w:b/>
        </w:rPr>
      </w:pPr>
    </w:p>
    <w:p w14:paraId="348A7A87" w14:textId="77777777" w:rsidR="007A5736" w:rsidRPr="003F6557" w:rsidRDefault="007A5736" w:rsidP="007A5736">
      <w:pPr>
        <w:spacing w:before="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5</w:t>
      </w:r>
    </w:p>
    <w:p w14:paraId="3F8B5C8B" w14:textId="77777777" w:rsidR="007A5736" w:rsidRPr="003F6557" w:rsidRDefault="007A5736" w:rsidP="007A5736">
      <w:pPr>
        <w:shd w:val="clear" w:color="auto" w:fill="FFFFFF"/>
        <w:autoSpaceDE w:val="0"/>
        <w:autoSpaceDN w:val="0"/>
        <w:adjustRightInd w:val="0"/>
        <w:spacing w:before="120"/>
        <w:rPr>
          <w:rFonts w:ascii="Garamond" w:hAnsi="Garamond"/>
          <w:b/>
          <w:color w:val="000000"/>
        </w:rPr>
      </w:pPr>
      <w:r w:rsidRPr="003F6557">
        <w:rPr>
          <w:rFonts w:ascii="Garamond" w:hAnsi="Garamond"/>
          <w:b/>
        </w:rPr>
        <w:t>Odbiory robót.</w:t>
      </w:r>
    </w:p>
    <w:p w14:paraId="606A0F9E" w14:textId="77777777" w:rsidR="007A5736" w:rsidRPr="003F6557" w:rsidRDefault="007A5736" w:rsidP="007A5736">
      <w:pPr>
        <w:spacing w:before="120"/>
        <w:ind w:right="74"/>
        <w:jc w:val="both"/>
        <w:rPr>
          <w:rFonts w:ascii="Garamond" w:hAnsi="Garamond"/>
        </w:rPr>
      </w:pPr>
      <w:r w:rsidRPr="003F6557">
        <w:rPr>
          <w:rFonts w:ascii="Garamond" w:hAnsi="Garamond"/>
        </w:rPr>
        <w:t>Ustala się następujące rodzaje odbiorów robót:</w:t>
      </w:r>
    </w:p>
    <w:p w14:paraId="5FE61968" w14:textId="77777777" w:rsidR="007A5736" w:rsidRPr="003F6557" w:rsidRDefault="007A5736">
      <w:pPr>
        <w:numPr>
          <w:ilvl w:val="0"/>
          <w:numId w:val="18"/>
        </w:numPr>
        <w:spacing w:before="180"/>
        <w:ind w:left="357" w:right="74" w:hanging="357"/>
        <w:jc w:val="both"/>
        <w:rPr>
          <w:rFonts w:ascii="Garamond" w:hAnsi="Garamond"/>
          <w:b/>
        </w:rPr>
      </w:pPr>
      <w:r w:rsidRPr="003F6557">
        <w:rPr>
          <w:rFonts w:ascii="Garamond" w:hAnsi="Garamond"/>
          <w:b/>
        </w:rPr>
        <w:t>Odbiór robót zanikających i ulegających zakryciu.</w:t>
      </w:r>
    </w:p>
    <w:p w14:paraId="19699209" w14:textId="77777777" w:rsidR="007A5736" w:rsidRPr="003F6557" w:rsidRDefault="007A5736" w:rsidP="003E0B43">
      <w:pPr>
        <w:numPr>
          <w:ilvl w:val="0"/>
          <w:numId w:val="27"/>
        </w:numPr>
        <w:spacing w:before="120"/>
        <w:ind w:left="567" w:right="74"/>
        <w:jc w:val="both"/>
        <w:rPr>
          <w:rFonts w:ascii="Garamond" w:hAnsi="Garamond"/>
          <w:color w:val="000000"/>
        </w:rPr>
      </w:pPr>
      <w:r w:rsidRPr="003F6557">
        <w:rPr>
          <w:rFonts w:ascii="Garamond" w:hAnsi="Garamond"/>
          <w:color w:val="000000"/>
        </w:rPr>
        <w:t xml:space="preserve">Gotowość do odbioru robót zanikających i ulegających zakryciu </w:t>
      </w:r>
      <w:r w:rsidRPr="006F32E9">
        <w:rPr>
          <w:rFonts w:ascii="Garamond" w:hAnsi="Garamond"/>
          <w:b/>
          <w:color w:val="000000"/>
        </w:rPr>
        <w:t>Wykonawca</w:t>
      </w:r>
      <w:r w:rsidRPr="003F6557">
        <w:rPr>
          <w:rFonts w:ascii="Garamond" w:hAnsi="Garamond"/>
          <w:color w:val="000000"/>
        </w:rPr>
        <w:t xml:space="preserve"> zgłasza wpisem do Dziennika Budowy z jednoczesnym pisemnym powiadomieniem inspektora nadzoru /bądź w inny uzgodniony sposób/.</w:t>
      </w:r>
    </w:p>
    <w:p w14:paraId="0214224A" w14:textId="77777777" w:rsidR="007A5736" w:rsidRPr="003F6557" w:rsidRDefault="007A5736" w:rsidP="003E0B43">
      <w:pPr>
        <w:numPr>
          <w:ilvl w:val="0"/>
          <w:numId w:val="27"/>
        </w:numPr>
        <w:spacing w:before="120"/>
        <w:ind w:left="567" w:right="74"/>
        <w:jc w:val="both"/>
        <w:rPr>
          <w:rFonts w:ascii="Garamond" w:hAnsi="Garamond"/>
          <w:color w:val="000000"/>
        </w:rPr>
      </w:pPr>
      <w:r w:rsidRPr="003F6557">
        <w:rPr>
          <w:rFonts w:ascii="Garamond" w:hAnsi="Garamond"/>
          <w:color w:val="000000"/>
        </w:rPr>
        <w:t>Odbiór powinien być wykonany nie później niż w ciągu 3 dni roboczych od daty powiadomienia inspektora nadzoru o gotowości do odbioru.</w:t>
      </w:r>
    </w:p>
    <w:p w14:paraId="59741B24" w14:textId="77777777" w:rsidR="007A5736" w:rsidRPr="003F6557" w:rsidRDefault="007A5736" w:rsidP="003E0B43">
      <w:pPr>
        <w:numPr>
          <w:ilvl w:val="0"/>
          <w:numId w:val="27"/>
        </w:numPr>
        <w:spacing w:before="120"/>
        <w:ind w:left="567" w:right="74"/>
        <w:jc w:val="both"/>
        <w:rPr>
          <w:rFonts w:ascii="Garamond" w:hAnsi="Garamond"/>
          <w:color w:val="000000"/>
        </w:rPr>
      </w:pPr>
      <w:r w:rsidRPr="003F6557">
        <w:rPr>
          <w:rFonts w:ascii="Garamond" w:hAnsi="Garamond"/>
          <w:color w:val="000000"/>
        </w:rPr>
        <w:t>Decyzję dotyczącą odbioru, ocenę jakości oraz zgody na kontynuowanie robót inspektor nadzoru dokumentuje wpisem do dziennika budowy /bądź w inny uzgodniony sposób/.</w:t>
      </w:r>
    </w:p>
    <w:p w14:paraId="56421F01" w14:textId="77777777" w:rsidR="007A5736" w:rsidRPr="003F6557" w:rsidRDefault="007A5736" w:rsidP="007A5736">
      <w:pPr>
        <w:pStyle w:val="Nagwek6"/>
        <w:jc w:val="both"/>
        <w:rPr>
          <w:rFonts w:ascii="Garamond" w:hAnsi="Garamond"/>
          <w:sz w:val="24"/>
          <w:szCs w:val="24"/>
        </w:rPr>
      </w:pPr>
      <w:r w:rsidRPr="003F6557">
        <w:rPr>
          <w:rFonts w:ascii="Garamond" w:hAnsi="Garamond"/>
          <w:sz w:val="24"/>
          <w:szCs w:val="24"/>
        </w:rPr>
        <w:t>2.   Odbiór częściowy.</w:t>
      </w:r>
    </w:p>
    <w:p w14:paraId="363DD73C" w14:textId="77777777" w:rsidR="00980F34" w:rsidRDefault="007A5736" w:rsidP="003E0B43">
      <w:pPr>
        <w:pStyle w:val="Nagwek6"/>
        <w:numPr>
          <w:ilvl w:val="0"/>
          <w:numId w:val="28"/>
        </w:numPr>
        <w:ind w:left="567"/>
        <w:jc w:val="both"/>
        <w:rPr>
          <w:rFonts w:ascii="Garamond" w:hAnsi="Garamond"/>
          <w:b w:val="0"/>
          <w:sz w:val="24"/>
          <w:szCs w:val="24"/>
        </w:rPr>
      </w:pPr>
      <w:r w:rsidRPr="003F6557">
        <w:rPr>
          <w:rFonts w:ascii="Garamond" w:hAnsi="Garamond"/>
          <w:b w:val="0"/>
          <w:sz w:val="24"/>
          <w:szCs w:val="24"/>
        </w:rPr>
        <w:t>Odbiory częściowe będą dokonywane w celu prowadzenia bieżących częściowych rozliczeń.</w:t>
      </w:r>
    </w:p>
    <w:p w14:paraId="4BF2997D" w14:textId="5367088E" w:rsidR="00FC624A" w:rsidRDefault="00163A1A" w:rsidP="003E0B43">
      <w:pPr>
        <w:pStyle w:val="Nagwek6"/>
        <w:numPr>
          <w:ilvl w:val="0"/>
          <w:numId w:val="28"/>
        </w:numPr>
        <w:ind w:left="567"/>
        <w:jc w:val="both"/>
        <w:rPr>
          <w:rFonts w:ascii="Garamond" w:hAnsi="Garamond"/>
          <w:b w:val="0"/>
          <w:bCs w:val="0"/>
          <w:sz w:val="24"/>
          <w:szCs w:val="24"/>
        </w:rPr>
      </w:pPr>
      <w:r w:rsidRPr="00980F34">
        <w:rPr>
          <w:rFonts w:ascii="Garamond" w:hAnsi="Garamond"/>
          <w:b w:val="0"/>
          <w:bCs w:val="0"/>
          <w:sz w:val="24"/>
          <w:szCs w:val="24"/>
        </w:rPr>
        <w:t xml:space="preserve">dokonanie odbioru częściowego następuje na podstawie sporządzonego przez Wykonawcę protokołu, potwierdzonego przez Inspektora nadzoru. Protokół ten sporządzany będzie na podstawie wykonanych i odebranych elementów rozliczeniowych i odpowiadających im cen ryczałtowych  określonych w Harmonogramie Rzeczowo-Finansowym (załącznik nr 4 do umowy). Zamawiający na wniosek Wykonawcy, może dokonać odbioru częściowego bez zakończenia wszystkich robót wchodzących w skład elementów rozliczeniowych prac określonych w Harmonogramie Rzeczowo-Finansowym, wówczas wycena robót nastąpi na podstawie procentowej oceny Inspektora Nadzoru stopnia zaawansowania poszczególnych elementów robót określonych w Harmonogramie Rzeczowo-Finansowym. </w:t>
      </w:r>
      <w:r w:rsidR="0019454D">
        <w:rPr>
          <w:rFonts w:ascii="Garamond" w:hAnsi="Garamond"/>
          <w:b w:val="0"/>
          <w:bCs w:val="0"/>
          <w:sz w:val="24"/>
          <w:szCs w:val="24"/>
        </w:rPr>
        <w:t xml:space="preserve">Zamawiający </w:t>
      </w:r>
      <w:r w:rsidR="0019454D">
        <w:rPr>
          <w:rFonts w:ascii="Garamond" w:hAnsi="Garamond"/>
          <w:b w:val="0"/>
          <w:bCs w:val="0"/>
          <w:sz w:val="24"/>
          <w:szCs w:val="24"/>
        </w:rPr>
        <w:lastRenderedPageBreak/>
        <w:t>może żądać dołączenia do</w:t>
      </w:r>
      <w:r w:rsidRPr="00980F34">
        <w:rPr>
          <w:rFonts w:ascii="Garamond" w:hAnsi="Garamond"/>
          <w:b w:val="0"/>
          <w:bCs w:val="0"/>
          <w:sz w:val="24"/>
          <w:szCs w:val="24"/>
        </w:rPr>
        <w:t xml:space="preserve"> protokołu odbioru </w:t>
      </w:r>
      <w:r w:rsidR="0019454D">
        <w:rPr>
          <w:rFonts w:ascii="Garamond" w:hAnsi="Garamond"/>
          <w:b w:val="0"/>
          <w:bCs w:val="0"/>
          <w:sz w:val="24"/>
          <w:szCs w:val="24"/>
        </w:rPr>
        <w:t xml:space="preserve">przez </w:t>
      </w:r>
      <w:r w:rsidRPr="00980F34">
        <w:rPr>
          <w:rFonts w:ascii="Garamond" w:hAnsi="Garamond"/>
          <w:b w:val="0"/>
          <w:bCs w:val="0"/>
          <w:sz w:val="24"/>
          <w:szCs w:val="24"/>
        </w:rPr>
        <w:t>Wykonawc</w:t>
      </w:r>
      <w:r w:rsidR="0019454D">
        <w:rPr>
          <w:rFonts w:ascii="Garamond" w:hAnsi="Garamond"/>
          <w:b w:val="0"/>
          <w:bCs w:val="0"/>
          <w:sz w:val="24"/>
          <w:szCs w:val="24"/>
        </w:rPr>
        <w:t>ę</w:t>
      </w:r>
      <w:r w:rsidRPr="00980F34">
        <w:rPr>
          <w:rFonts w:ascii="Garamond" w:hAnsi="Garamond"/>
          <w:b w:val="0"/>
          <w:bCs w:val="0"/>
          <w:sz w:val="24"/>
          <w:szCs w:val="24"/>
        </w:rPr>
        <w:t xml:space="preserve"> obmiar</w:t>
      </w:r>
      <w:r w:rsidR="0019454D">
        <w:rPr>
          <w:rFonts w:ascii="Garamond" w:hAnsi="Garamond"/>
          <w:b w:val="0"/>
          <w:bCs w:val="0"/>
          <w:sz w:val="24"/>
          <w:szCs w:val="24"/>
        </w:rPr>
        <w:t>ów</w:t>
      </w:r>
      <w:r w:rsidRPr="00980F34">
        <w:rPr>
          <w:rFonts w:ascii="Garamond" w:hAnsi="Garamond"/>
          <w:b w:val="0"/>
          <w:bCs w:val="0"/>
          <w:sz w:val="24"/>
          <w:szCs w:val="24"/>
        </w:rPr>
        <w:t xml:space="preserve"> powykonawczy</w:t>
      </w:r>
      <w:r w:rsidR="0019454D">
        <w:rPr>
          <w:rFonts w:ascii="Garamond" w:hAnsi="Garamond"/>
          <w:b w:val="0"/>
          <w:bCs w:val="0"/>
          <w:sz w:val="24"/>
          <w:szCs w:val="24"/>
        </w:rPr>
        <w:t>ch</w:t>
      </w:r>
      <w:r w:rsidRPr="00980F34">
        <w:rPr>
          <w:rFonts w:ascii="Garamond" w:hAnsi="Garamond"/>
          <w:b w:val="0"/>
          <w:bCs w:val="0"/>
          <w:sz w:val="24"/>
          <w:szCs w:val="24"/>
        </w:rPr>
        <w:t xml:space="preserve"> robót będących przedmiotem odbioru</w:t>
      </w:r>
      <w:r w:rsidR="00FC624A">
        <w:rPr>
          <w:rFonts w:ascii="Garamond" w:hAnsi="Garamond"/>
          <w:b w:val="0"/>
          <w:bCs w:val="0"/>
          <w:sz w:val="24"/>
          <w:szCs w:val="24"/>
        </w:rPr>
        <w:t>.</w:t>
      </w:r>
    </w:p>
    <w:p w14:paraId="367F36EF" w14:textId="779E4191" w:rsidR="00CA02F8" w:rsidRDefault="00CA02F8" w:rsidP="003E0B43">
      <w:pPr>
        <w:pStyle w:val="Nagwek6"/>
        <w:numPr>
          <w:ilvl w:val="0"/>
          <w:numId w:val="28"/>
        </w:numPr>
        <w:ind w:left="567"/>
        <w:jc w:val="both"/>
        <w:rPr>
          <w:rFonts w:ascii="Garamond" w:hAnsi="Garamond"/>
          <w:b w:val="0"/>
          <w:sz w:val="24"/>
          <w:szCs w:val="24"/>
        </w:rPr>
      </w:pPr>
      <w:r w:rsidRPr="00CA02F8">
        <w:rPr>
          <w:rFonts w:ascii="Garamond" w:hAnsi="Garamond"/>
          <w:sz w:val="24"/>
          <w:szCs w:val="24"/>
        </w:rPr>
        <w:t>Zamawiający</w:t>
      </w:r>
      <w:r w:rsidRPr="00CA02F8">
        <w:rPr>
          <w:rFonts w:ascii="Garamond" w:hAnsi="Garamond"/>
          <w:b w:val="0"/>
          <w:sz w:val="24"/>
          <w:szCs w:val="24"/>
        </w:rPr>
        <w:t xml:space="preserve"> może uzależnić dokonanie odbioru częściowego od dostarczenia przez </w:t>
      </w:r>
      <w:r w:rsidRPr="00CA02F8">
        <w:rPr>
          <w:rFonts w:ascii="Garamond" w:hAnsi="Garamond"/>
          <w:sz w:val="24"/>
          <w:szCs w:val="24"/>
        </w:rPr>
        <w:t>Wykonawcę</w:t>
      </w:r>
      <w:r w:rsidRPr="00CA02F8">
        <w:rPr>
          <w:rFonts w:ascii="Garamond" w:hAnsi="Garamond"/>
          <w:b w:val="0"/>
          <w:sz w:val="24"/>
          <w:szCs w:val="24"/>
        </w:rPr>
        <w:t xml:space="preserve"> dokumentacji uzasadniającej proponowany stopień zaawansowania robót /np.: dokumentacje powykonawcze potwierdzone przez inspektora nadzoru inwestorskiego, deklaracje zgodności, atesty i certyfikaty na zastosowane materiały, protokoły odbiorów technicznych, pomiary itp.</w:t>
      </w:r>
      <w:r w:rsidR="00F54C9A">
        <w:rPr>
          <w:rFonts w:ascii="Garamond" w:hAnsi="Garamond"/>
          <w:b w:val="0"/>
          <w:sz w:val="24"/>
          <w:szCs w:val="24"/>
        </w:rPr>
        <w:t>/</w:t>
      </w:r>
    </w:p>
    <w:p w14:paraId="57DAEB39" w14:textId="77777777" w:rsidR="00AE1972" w:rsidRDefault="00AE1972" w:rsidP="00AE1972">
      <w:pPr>
        <w:pStyle w:val="Nagwek6"/>
        <w:numPr>
          <w:ilvl w:val="0"/>
          <w:numId w:val="28"/>
        </w:numPr>
        <w:tabs>
          <w:tab w:val="num" w:pos="720"/>
        </w:tabs>
        <w:ind w:left="567"/>
        <w:jc w:val="both"/>
        <w:rPr>
          <w:rFonts w:ascii="Garamond" w:hAnsi="Garamond"/>
          <w:b w:val="0"/>
          <w:sz w:val="24"/>
        </w:rPr>
      </w:pPr>
      <w:r w:rsidRPr="00E16031">
        <w:rPr>
          <w:rFonts w:ascii="Garamond" w:hAnsi="Garamond"/>
          <w:bCs w:val="0"/>
          <w:sz w:val="24"/>
        </w:rPr>
        <w:t>Zamawiający,</w:t>
      </w:r>
      <w:r w:rsidRPr="00CA02F8">
        <w:rPr>
          <w:rFonts w:ascii="Garamond" w:hAnsi="Garamond"/>
          <w:b w:val="0"/>
          <w:sz w:val="24"/>
        </w:rPr>
        <w:t xml:space="preserve"> na wniosek </w:t>
      </w:r>
      <w:r w:rsidRPr="00E16031">
        <w:rPr>
          <w:rFonts w:ascii="Garamond" w:hAnsi="Garamond"/>
          <w:bCs w:val="0"/>
          <w:sz w:val="24"/>
        </w:rPr>
        <w:t>Wykonawcy</w:t>
      </w:r>
      <w:r w:rsidRPr="00CA02F8">
        <w:rPr>
          <w:rFonts w:ascii="Garamond" w:hAnsi="Garamond"/>
          <w:b w:val="0"/>
          <w:sz w:val="24"/>
        </w:rPr>
        <w:t>, może dokonać odbioru bez wykonania wszystkich robót wymienionych w poszczególnych punktach powyżej w przypadku</w:t>
      </w:r>
      <w:r>
        <w:rPr>
          <w:rFonts w:ascii="Garamond" w:hAnsi="Garamond"/>
          <w:b w:val="0"/>
          <w:sz w:val="24"/>
        </w:rPr>
        <w:t>,</w:t>
      </w:r>
      <w:r w:rsidRPr="00CA02F8">
        <w:rPr>
          <w:rFonts w:ascii="Garamond" w:hAnsi="Garamond"/>
          <w:b w:val="0"/>
          <w:sz w:val="24"/>
        </w:rPr>
        <w:t xml:space="preserve"> gdy podyktowane jest to względami technicznymi lub organizacyjnymi lub gdy zaawansowane są odpowiednio roboty należące do następnego etapu. W takim przypadku kwota faktury częściowej wystawianej po odbiorze częściowym może zostać odpowiednio zmniejszona wg decyzji inspektora nadzoru.</w:t>
      </w:r>
    </w:p>
    <w:p w14:paraId="5BFF4891" w14:textId="77777777" w:rsidR="007A5736" w:rsidRPr="003F6557" w:rsidRDefault="007A5736" w:rsidP="007A5736">
      <w:pPr>
        <w:pStyle w:val="Nagwek6"/>
        <w:rPr>
          <w:rFonts w:ascii="Garamond" w:hAnsi="Garamond"/>
          <w:b w:val="0"/>
          <w:sz w:val="24"/>
          <w:szCs w:val="24"/>
        </w:rPr>
      </w:pPr>
      <w:r w:rsidRPr="003F6557">
        <w:rPr>
          <w:rFonts w:ascii="Garamond" w:hAnsi="Garamond"/>
          <w:color w:val="000000"/>
          <w:sz w:val="24"/>
          <w:szCs w:val="24"/>
        </w:rPr>
        <w:t>3.   Odbiór końcowy.</w:t>
      </w:r>
    </w:p>
    <w:p w14:paraId="6B8FD683" w14:textId="77777777" w:rsidR="007A5736" w:rsidRPr="003F6557" w:rsidRDefault="007A5736" w:rsidP="003E0B43">
      <w:pPr>
        <w:pStyle w:val="Tekstpodstawowywcity"/>
        <w:numPr>
          <w:ilvl w:val="0"/>
          <w:numId w:val="43"/>
        </w:numPr>
        <w:ind w:left="426"/>
        <w:jc w:val="both"/>
        <w:rPr>
          <w:rFonts w:ascii="Garamond" w:hAnsi="Garamond"/>
        </w:rPr>
      </w:pPr>
      <w:r w:rsidRPr="003F6557">
        <w:rPr>
          <w:rFonts w:ascii="Garamond" w:hAnsi="Garamond"/>
        </w:rPr>
        <w:t xml:space="preserve">Odbiór końcowy dokonany będzie po całkowitym zakończeniu wszystkich robót na podstawie dostarczonej </w:t>
      </w:r>
      <w:r w:rsidRPr="003A0623">
        <w:rPr>
          <w:rFonts w:ascii="Garamond" w:hAnsi="Garamond"/>
          <w:b/>
        </w:rPr>
        <w:t>Zamawiającemu</w:t>
      </w:r>
      <w:r w:rsidRPr="003F6557">
        <w:rPr>
          <w:rFonts w:ascii="Garamond" w:hAnsi="Garamond"/>
        </w:rPr>
        <w:t xml:space="preserve"> dokumentacji odbiorowej </w:t>
      </w:r>
      <w:r w:rsidRPr="003F6557">
        <w:rPr>
          <w:rFonts w:ascii="Garamond" w:hAnsi="Garamond"/>
          <w:b/>
        </w:rPr>
        <w:t>wraz z pozwoleniem na użytkowanie obiektu</w:t>
      </w:r>
      <w:r w:rsidRPr="003F6557">
        <w:rPr>
          <w:rFonts w:ascii="Garamond" w:hAnsi="Garamond"/>
        </w:rPr>
        <w:t xml:space="preserve"> oraz po dokonaniu czynności odbioru przez organy wymienione w art. 56 ustawy Prawo Budowlane.</w:t>
      </w:r>
    </w:p>
    <w:p w14:paraId="082558C1" w14:textId="77777777" w:rsidR="007A5736" w:rsidRPr="003F6557" w:rsidRDefault="007A5736" w:rsidP="003E0B43">
      <w:pPr>
        <w:pStyle w:val="Tekstpodstawowywcity"/>
        <w:numPr>
          <w:ilvl w:val="0"/>
          <w:numId w:val="43"/>
        </w:numPr>
        <w:ind w:left="426"/>
        <w:jc w:val="both"/>
        <w:rPr>
          <w:rFonts w:ascii="Garamond" w:hAnsi="Garamond"/>
        </w:rPr>
      </w:pPr>
      <w:r w:rsidRPr="003A0623">
        <w:rPr>
          <w:rFonts w:ascii="Garamond" w:hAnsi="Garamond"/>
          <w:b/>
        </w:rPr>
        <w:t>Wykonawca</w:t>
      </w:r>
      <w:r w:rsidRPr="003F6557">
        <w:rPr>
          <w:rFonts w:ascii="Garamond" w:hAnsi="Garamond"/>
        </w:rPr>
        <w:t xml:space="preserve"> zgłaszając pisemnie gotowość do odbioru, wraz z oświadczeniem kierownika budowy o zakończeniu robót, przekaże inspektorowi nadzoru dokumenty niezbędne do odbioru i przekazania obiektu do eksploatacji, w tym m. in.:</w:t>
      </w:r>
    </w:p>
    <w:p w14:paraId="1BCA8CA7" w14:textId="77777777" w:rsidR="007A5736" w:rsidRPr="003F6557" w:rsidRDefault="007A5736" w:rsidP="003E0B43">
      <w:pPr>
        <w:pStyle w:val="Tekstpodstawowywcity"/>
        <w:numPr>
          <w:ilvl w:val="0"/>
          <w:numId w:val="29"/>
        </w:numPr>
        <w:ind w:left="851"/>
        <w:jc w:val="both"/>
        <w:rPr>
          <w:rFonts w:ascii="Garamond" w:hAnsi="Garamond"/>
        </w:rPr>
      </w:pPr>
      <w:r w:rsidRPr="003F6557">
        <w:rPr>
          <w:rFonts w:ascii="Garamond" w:hAnsi="Garamond"/>
        </w:rPr>
        <w:t>wymagane, zgodnie z obowiązującymi przepisami deklaracje zgodności z polskimi normami, atesty higieniczne  i certyfikaty zgodności, świadectwa dopuszczenia do obrotu itp. dla zastosowanych materiałów, wyrobów i urządzeń,</w:t>
      </w:r>
    </w:p>
    <w:p w14:paraId="4482A069" w14:textId="29A8BF09" w:rsidR="007A5736" w:rsidRDefault="007A5736" w:rsidP="003E0B43">
      <w:pPr>
        <w:pStyle w:val="Tekstpodstawowywcity"/>
        <w:numPr>
          <w:ilvl w:val="0"/>
          <w:numId w:val="29"/>
        </w:numPr>
        <w:ind w:left="851"/>
        <w:jc w:val="both"/>
        <w:rPr>
          <w:rFonts w:ascii="Garamond" w:hAnsi="Garamond"/>
        </w:rPr>
      </w:pPr>
      <w:r w:rsidRPr="003F6557">
        <w:rPr>
          <w:rFonts w:ascii="Garamond" w:hAnsi="Garamond"/>
        </w:rPr>
        <w:t>oświadczenie kierownika budowy</w:t>
      </w:r>
      <w:r w:rsidRPr="00982E4F">
        <w:rPr>
          <w:rFonts w:ascii="Garamond" w:hAnsi="Garamond"/>
        </w:rPr>
        <w:t>,</w:t>
      </w:r>
      <w:r w:rsidRPr="003F6557">
        <w:rPr>
          <w:rFonts w:ascii="Garamond" w:hAnsi="Garamond"/>
        </w:rPr>
        <w:t xml:space="preserve"> wymagane protokoły badań i sprawdzeń, decyzje i opinie (w tym organów wymienionych w art.</w:t>
      </w:r>
      <w:r>
        <w:rPr>
          <w:rFonts w:ascii="Garamond" w:hAnsi="Garamond"/>
        </w:rPr>
        <w:t xml:space="preserve"> </w:t>
      </w:r>
      <w:r w:rsidRPr="003F6557">
        <w:rPr>
          <w:rFonts w:ascii="Garamond" w:hAnsi="Garamond"/>
        </w:rPr>
        <w:t>56 ustawy Prawo budowlane), pozytywne wyniki pomiarów kontrolnych oraz badań i oznaczeń laboratoryjnych, rozliczenie końcowe inwestycji</w:t>
      </w:r>
      <w:r>
        <w:rPr>
          <w:rFonts w:ascii="Garamond" w:hAnsi="Garamond"/>
        </w:rPr>
        <w:t>, sporządzone przez Wykonawcę dokumenty przy</w:t>
      </w:r>
      <w:r w:rsidR="00B532A0">
        <w:rPr>
          <w:rFonts w:ascii="Garamond" w:hAnsi="Garamond"/>
        </w:rPr>
        <w:t>jęcia środka trwałego (tzw. OT)</w:t>
      </w:r>
      <w:r>
        <w:rPr>
          <w:rFonts w:ascii="Garamond" w:hAnsi="Garamond"/>
        </w:rPr>
        <w:t>, dokumenty gwarancyjne</w:t>
      </w:r>
      <w:r w:rsidR="00C27759">
        <w:rPr>
          <w:rFonts w:ascii="Garamond" w:hAnsi="Garamond"/>
        </w:rPr>
        <w:t>,</w:t>
      </w:r>
      <w:r w:rsidR="00BB4401">
        <w:rPr>
          <w:rFonts w:ascii="Garamond" w:hAnsi="Garamond"/>
        </w:rPr>
        <w:t xml:space="preserve"> tabel</w:t>
      </w:r>
      <w:r w:rsidR="0037472F">
        <w:rPr>
          <w:rFonts w:ascii="Garamond" w:hAnsi="Garamond"/>
        </w:rPr>
        <w:t>ę</w:t>
      </w:r>
      <w:r w:rsidR="00BB4401">
        <w:rPr>
          <w:rFonts w:ascii="Garamond" w:hAnsi="Garamond"/>
        </w:rPr>
        <w:t>- Wykaz wyposażenia z podanymi cenami jednostkowymi opracowaną zgodnie ze wytycznymi Zamawiającego (Użytkownika)</w:t>
      </w:r>
      <w:r w:rsidR="00FE7283">
        <w:rPr>
          <w:rFonts w:ascii="Garamond" w:hAnsi="Garamond"/>
        </w:rPr>
        <w:t>,</w:t>
      </w:r>
    </w:p>
    <w:p w14:paraId="615F3A25" w14:textId="49B58912" w:rsidR="005011EE" w:rsidRDefault="005011EE" w:rsidP="003E0B43">
      <w:pPr>
        <w:pStyle w:val="Tekstpodstawowywcity"/>
        <w:numPr>
          <w:ilvl w:val="0"/>
          <w:numId w:val="29"/>
        </w:numPr>
        <w:ind w:left="851"/>
        <w:jc w:val="both"/>
        <w:rPr>
          <w:rFonts w:ascii="Garamond" w:hAnsi="Garamond"/>
        </w:rPr>
      </w:pPr>
      <w:r>
        <w:rPr>
          <w:rFonts w:ascii="Garamond" w:hAnsi="Garamond"/>
        </w:rPr>
        <w:t>charakterystykę energetyczną</w:t>
      </w:r>
      <w:r w:rsidR="00FE7283">
        <w:rPr>
          <w:rFonts w:ascii="Garamond" w:hAnsi="Garamond"/>
        </w:rPr>
        <w:t>,</w:t>
      </w:r>
    </w:p>
    <w:p w14:paraId="7C5D7618" w14:textId="54585858" w:rsidR="005011EE" w:rsidRPr="003F6557" w:rsidRDefault="005011EE" w:rsidP="003E0B43">
      <w:pPr>
        <w:pStyle w:val="Tekstpodstawowywcity"/>
        <w:numPr>
          <w:ilvl w:val="0"/>
          <w:numId w:val="29"/>
        </w:numPr>
        <w:ind w:left="851"/>
        <w:jc w:val="both"/>
        <w:rPr>
          <w:rFonts w:ascii="Garamond" w:hAnsi="Garamond"/>
        </w:rPr>
      </w:pPr>
      <w:r>
        <w:rPr>
          <w:rFonts w:ascii="Garamond" w:hAnsi="Garamond"/>
        </w:rPr>
        <w:t>pozwolenie na użytkowanie</w:t>
      </w:r>
      <w:r w:rsidR="00FE7283">
        <w:rPr>
          <w:rFonts w:ascii="Garamond" w:hAnsi="Garamond"/>
        </w:rPr>
        <w:t>,</w:t>
      </w:r>
    </w:p>
    <w:p w14:paraId="25D6BBA2" w14:textId="6F3486DD" w:rsidR="00CD1354" w:rsidRDefault="007A5736" w:rsidP="003E0B43">
      <w:pPr>
        <w:pStyle w:val="Tekstpodstawowywcity"/>
        <w:numPr>
          <w:ilvl w:val="0"/>
          <w:numId w:val="29"/>
        </w:numPr>
        <w:ind w:left="851"/>
        <w:jc w:val="both"/>
        <w:rPr>
          <w:rFonts w:ascii="Garamond" w:hAnsi="Garamond"/>
        </w:rPr>
      </w:pPr>
      <w:r w:rsidRPr="003F6557">
        <w:rPr>
          <w:rFonts w:ascii="Garamond" w:hAnsi="Garamond"/>
        </w:rPr>
        <w:t>Inwentaryzację geodezyjną powykonawczą</w:t>
      </w:r>
      <w:r w:rsidR="00FE7283">
        <w:rPr>
          <w:rFonts w:ascii="Garamond" w:hAnsi="Garamond"/>
        </w:rPr>
        <w:t>,</w:t>
      </w:r>
    </w:p>
    <w:p w14:paraId="623B0347" w14:textId="60234D13" w:rsidR="00FE7283" w:rsidRPr="005C0E19" w:rsidRDefault="00FE7283" w:rsidP="003E0B43">
      <w:pPr>
        <w:pStyle w:val="Tekstpodstawowywcity"/>
        <w:numPr>
          <w:ilvl w:val="0"/>
          <w:numId w:val="29"/>
        </w:numPr>
        <w:ind w:left="851"/>
        <w:jc w:val="both"/>
        <w:rPr>
          <w:rFonts w:ascii="Garamond" w:hAnsi="Garamond"/>
        </w:rPr>
      </w:pPr>
      <w:r>
        <w:rPr>
          <w:rFonts w:ascii="Garamond" w:hAnsi="Garamond"/>
        </w:rPr>
        <w:t xml:space="preserve">Instrukcję użytkowania obiektu oraz zamontowanego wyposażenia. </w:t>
      </w:r>
    </w:p>
    <w:p w14:paraId="35891F73" w14:textId="212F17EC" w:rsidR="003E0B43" w:rsidRDefault="003E0B43" w:rsidP="003E0B43">
      <w:pPr>
        <w:pStyle w:val="Tekstpodstawowywcity"/>
        <w:numPr>
          <w:ilvl w:val="0"/>
          <w:numId w:val="43"/>
        </w:numPr>
        <w:ind w:left="426"/>
        <w:jc w:val="both"/>
        <w:rPr>
          <w:rFonts w:ascii="Garamond" w:hAnsi="Garamond"/>
          <w:b/>
          <w:bCs/>
        </w:rPr>
      </w:pPr>
      <w:r w:rsidRPr="003E0B43">
        <w:rPr>
          <w:rFonts w:ascii="Garamond" w:hAnsi="Garamond"/>
          <w:b/>
          <w:bCs/>
        </w:rPr>
        <w:t>Wykonawca</w:t>
      </w:r>
      <w:r>
        <w:rPr>
          <w:rFonts w:ascii="Garamond" w:hAnsi="Garamond"/>
        </w:rPr>
        <w:t xml:space="preserve"> przekaże </w:t>
      </w:r>
      <w:r w:rsidRPr="003E0B43">
        <w:rPr>
          <w:rFonts w:ascii="Garamond" w:hAnsi="Garamond"/>
          <w:b/>
          <w:bCs/>
        </w:rPr>
        <w:t>Zamawiającemu</w:t>
      </w:r>
      <w:r>
        <w:rPr>
          <w:rFonts w:ascii="Garamond" w:hAnsi="Garamond"/>
        </w:rPr>
        <w:t xml:space="preserve"> kompletną dokumentację odbiorową w 2 egzemplarzach </w:t>
      </w:r>
      <w:r w:rsidR="00992820">
        <w:rPr>
          <w:rFonts w:ascii="Garamond" w:hAnsi="Garamond"/>
        </w:rPr>
        <w:t xml:space="preserve">w wersji papierowej </w:t>
      </w:r>
      <w:r>
        <w:rPr>
          <w:rFonts w:ascii="Garamond" w:hAnsi="Garamond"/>
        </w:rPr>
        <w:t xml:space="preserve">oraz </w:t>
      </w:r>
      <w:r>
        <w:rPr>
          <w:rFonts w:ascii="Garamond" w:hAnsi="Garamond"/>
          <w:b/>
          <w:bCs/>
        </w:rPr>
        <w:t>zeskanowaną w wersji elektronicznej (płyta DVD</w:t>
      </w:r>
      <w:r w:rsidR="00992820">
        <w:rPr>
          <w:rFonts w:ascii="Garamond" w:hAnsi="Garamond"/>
          <w:b/>
          <w:bCs/>
        </w:rPr>
        <w:t xml:space="preserve"> lub nośnik pendrive</w:t>
      </w:r>
      <w:r>
        <w:rPr>
          <w:rFonts w:ascii="Garamond" w:hAnsi="Garamond"/>
          <w:b/>
          <w:bCs/>
        </w:rPr>
        <w:t xml:space="preserve">).   </w:t>
      </w:r>
    </w:p>
    <w:p w14:paraId="4B7F6BF2" w14:textId="2E40B2BD" w:rsidR="007A5736" w:rsidRDefault="007A5736" w:rsidP="003E0B43">
      <w:pPr>
        <w:pStyle w:val="Tekstpodstawowywcity"/>
        <w:numPr>
          <w:ilvl w:val="0"/>
          <w:numId w:val="43"/>
        </w:numPr>
        <w:ind w:left="426"/>
        <w:jc w:val="both"/>
        <w:rPr>
          <w:rFonts w:ascii="Garamond" w:hAnsi="Garamond"/>
        </w:rPr>
      </w:pPr>
      <w:r w:rsidRPr="003A0623">
        <w:rPr>
          <w:rFonts w:ascii="Garamond" w:hAnsi="Garamond"/>
          <w:b/>
        </w:rPr>
        <w:t>Zamawiający</w:t>
      </w:r>
      <w:r w:rsidRPr="003F6557">
        <w:rPr>
          <w:rFonts w:ascii="Garamond" w:hAnsi="Garamond"/>
        </w:rPr>
        <w:t xml:space="preserve"> w ciągu 7 dni sprawdzi kompletność otrzymanych dokumentów i oświadczeń oraz potwierdzi gotowość do odbioru lub w przypadku konieczności ich uzupełnienia, zgłosi ten fakt </w:t>
      </w:r>
      <w:r w:rsidRPr="003A0623">
        <w:rPr>
          <w:rFonts w:ascii="Garamond" w:hAnsi="Garamond"/>
          <w:b/>
        </w:rPr>
        <w:t>Wykonawcy</w:t>
      </w:r>
      <w:r w:rsidRPr="003F6557">
        <w:rPr>
          <w:rFonts w:ascii="Garamond" w:hAnsi="Garamond"/>
        </w:rPr>
        <w:t>.</w:t>
      </w:r>
    </w:p>
    <w:p w14:paraId="23C61F7F" w14:textId="53A6FC3C" w:rsidR="000E567B" w:rsidRPr="009A4285" w:rsidRDefault="000E567B" w:rsidP="003E0B43">
      <w:pPr>
        <w:pStyle w:val="Akapitzlist"/>
        <w:numPr>
          <w:ilvl w:val="0"/>
          <w:numId w:val="43"/>
        </w:numPr>
        <w:ind w:left="426"/>
        <w:jc w:val="both"/>
        <w:rPr>
          <w:rFonts w:ascii="Garamond" w:eastAsia="Calibri" w:hAnsi="Garamond"/>
        </w:rPr>
      </w:pPr>
      <w:r w:rsidRPr="009A4285">
        <w:rPr>
          <w:rFonts w:ascii="Garamond" w:eastAsia="Calibri" w:hAnsi="Garamond"/>
        </w:rPr>
        <w:t>Na podstawie potwierdzonego zgłoszenia gotowości do odbioru, Zamawiający, w terminie nie dłuższym niż 7 dni od zgłoszenia robót do odbioru przez Wykonawcę wyznaczy termin odbioru.</w:t>
      </w:r>
    </w:p>
    <w:p w14:paraId="748D0774" w14:textId="659CB145" w:rsidR="007A5736" w:rsidRPr="00DD58FE" w:rsidRDefault="007A5736" w:rsidP="003E0B43">
      <w:pPr>
        <w:pStyle w:val="Tekstpodstawowywcity"/>
        <w:numPr>
          <w:ilvl w:val="0"/>
          <w:numId w:val="43"/>
        </w:numPr>
        <w:ind w:left="426"/>
        <w:jc w:val="both"/>
        <w:rPr>
          <w:rFonts w:ascii="Garamond" w:hAnsi="Garamond"/>
        </w:rPr>
      </w:pPr>
      <w:r w:rsidRPr="00DD58FE">
        <w:rPr>
          <w:rFonts w:ascii="Garamond" w:hAnsi="Garamond"/>
        </w:rPr>
        <w:lastRenderedPageBreak/>
        <w:t xml:space="preserve">Odbiór końcowy będzie przeprowadzony przez komisję wyznaczoną przez </w:t>
      </w:r>
      <w:r w:rsidRPr="00DD58FE">
        <w:rPr>
          <w:rFonts w:ascii="Garamond" w:hAnsi="Garamond"/>
          <w:b/>
        </w:rPr>
        <w:t xml:space="preserve">Zamawiającego </w:t>
      </w:r>
      <w:r w:rsidRPr="00DD58FE">
        <w:rPr>
          <w:rFonts w:ascii="Garamond" w:hAnsi="Garamond"/>
        </w:rPr>
        <w:t xml:space="preserve">w obecności  inspektora nadzoru inwestorskiego i przedstawicieli </w:t>
      </w:r>
      <w:r w:rsidRPr="00DD58FE">
        <w:rPr>
          <w:rFonts w:ascii="Garamond" w:hAnsi="Garamond"/>
          <w:b/>
        </w:rPr>
        <w:t>Wykonawcy</w:t>
      </w:r>
      <w:r w:rsidRPr="00DD58FE">
        <w:rPr>
          <w:rFonts w:ascii="Garamond" w:hAnsi="Garamond"/>
        </w:rPr>
        <w:t>.</w:t>
      </w:r>
    </w:p>
    <w:p w14:paraId="6163EF70" w14:textId="77777777" w:rsidR="007A5736" w:rsidRPr="003F6557" w:rsidRDefault="007A5736" w:rsidP="003E0B43">
      <w:pPr>
        <w:pStyle w:val="Tekstpodstawowywcity"/>
        <w:numPr>
          <w:ilvl w:val="0"/>
          <w:numId w:val="43"/>
        </w:numPr>
        <w:ind w:left="426"/>
        <w:jc w:val="both"/>
        <w:rPr>
          <w:rFonts w:ascii="Garamond" w:hAnsi="Garamond"/>
        </w:rPr>
      </w:pPr>
      <w:r w:rsidRPr="003F6557">
        <w:rPr>
          <w:rFonts w:ascii="Garamond" w:hAnsi="Garamond"/>
        </w:rPr>
        <w:t>Z czynności dokonywanych podczas odbioru końcowego będą sporządzane protokoły zawierające wszystkie ustalenia dokonane w toku odbioru oraz terminy i warunki usunięcia ewentualnych wad stwierdzonych w przedmiocie odbioru.</w:t>
      </w:r>
    </w:p>
    <w:p w14:paraId="51E59718" w14:textId="77777777" w:rsidR="007A5736" w:rsidRPr="003F6557" w:rsidRDefault="007A5736" w:rsidP="003E0B43">
      <w:pPr>
        <w:pStyle w:val="Tekstpodstawowywcity"/>
        <w:numPr>
          <w:ilvl w:val="0"/>
          <w:numId w:val="43"/>
        </w:numPr>
        <w:ind w:left="426"/>
        <w:jc w:val="both"/>
        <w:rPr>
          <w:rFonts w:ascii="Garamond" w:hAnsi="Garamond"/>
        </w:rPr>
      </w:pPr>
      <w:r w:rsidRPr="003F6557">
        <w:rPr>
          <w:rFonts w:ascii="Garamond" w:hAnsi="Garamond"/>
        </w:rPr>
        <w:t xml:space="preserve">Jeżeli w trakcie odbioru końcowego zostaną stwierdzone wady, to </w:t>
      </w:r>
      <w:r w:rsidRPr="00EB1CE8">
        <w:rPr>
          <w:rFonts w:ascii="Garamond" w:hAnsi="Garamond"/>
          <w:b/>
        </w:rPr>
        <w:t xml:space="preserve">Zamawiającemu </w:t>
      </w:r>
      <w:r w:rsidRPr="003F6557">
        <w:rPr>
          <w:rFonts w:ascii="Garamond" w:hAnsi="Garamond"/>
        </w:rPr>
        <w:t>przysługują następujące uprawnienia:</w:t>
      </w:r>
    </w:p>
    <w:p w14:paraId="6FE253C6" w14:textId="04E5BD63" w:rsidR="007A5736" w:rsidRPr="003F6557" w:rsidRDefault="007A5736" w:rsidP="003E0B43">
      <w:pPr>
        <w:pStyle w:val="Tekstpodstawowy3"/>
        <w:numPr>
          <w:ilvl w:val="0"/>
          <w:numId w:val="37"/>
        </w:numPr>
        <w:spacing w:before="60"/>
        <w:jc w:val="both"/>
        <w:rPr>
          <w:rFonts w:ascii="Garamond" w:hAnsi="Garamond" w:cs="Times New Roman"/>
          <w:sz w:val="24"/>
          <w:szCs w:val="24"/>
        </w:rPr>
      </w:pPr>
      <w:r w:rsidRPr="003F6557">
        <w:rPr>
          <w:rFonts w:ascii="Garamond" w:hAnsi="Garamond" w:cs="Times New Roman"/>
          <w:sz w:val="24"/>
          <w:szCs w:val="24"/>
        </w:rPr>
        <w:t>jeżeli wady nadają się do usunięcia</w:t>
      </w:r>
      <w:r w:rsidR="006042EB">
        <w:rPr>
          <w:rFonts w:ascii="Garamond" w:hAnsi="Garamond" w:cs="Times New Roman"/>
          <w:sz w:val="24"/>
          <w:szCs w:val="24"/>
        </w:rPr>
        <w:t xml:space="preserve"> </w:t>
      </w:r>
      <w:r w:rsidRPr="003F6557">
        <w:rPr>
          <w:rFonts w:ascii="Garamond" w:hAnsi="Garamond" w:cs="Times New Roman"/>
          <w:sz w:val="24"/>
          <w:szCs w:val="24"/>
        </w:rPr>
        <w:t>- wyznacza termin na ich usunięcie,</w:t>
      </w:r>
    </w:p>
    <w:p w14:paraId="58B4CDE3" w14:textId="20D3FC73" w:rsidR="007A5736" w:rsidRPr="003F6557" w:rsidRDefault="007A5736" w:rsidP="003E0B43">
      <w:pPr>
        <w:pStyle w:val="Tekstpodstawowy3"/>
        <w:numPr>
          <w:ilvl w:val="0"/>
          <w:numId w:val="37"/>
        </w:numPr>
        <w:spacing w:before="60"/>
        <w:jc w:val="both"/>
        <w:rPr>
          <w:rFonts w:ascii="Garamond" w:hAnsi="Garamond" w:cs="Times New Roman"/>
          <w:sz w:val="24"/>
          <w:szCs w:val="24"/>
        </w:rPr>
      </w:pPr>
      <w:r w:rsidRPr="003F6557">
        <w:rPr>
          <w:rFonts w:ascii="Garamond" w:hAnsi="Garamond" w:cs="Times New Roman"/>
          <w:sz w:val="24"/>
          <w:szCs w:val="24"/>
        </w:rPr>
        <w:t>jeżeli wady nie nadają się do usunięcia, lecz nie uniemożliwiają korzystania z  przedmiotu umowy zgodnie z jego przeznaczeniem, obniża wynagrodzenie za prace wykonane wadliwie z uwzględnieniem charakteru tych wad,</w:t>
      </w:r>
    </w:p>
    <w:p w14:paraId="2B4B5A27" w14:textId="77777777" w:rsidR="007A5736" w:rsidRPr="003F6557" w:rsidRDefault="007A5736" w:rsidP="003E0B43">
      <w:pPr>
        <w:pStyle w:val="Tekstpodstawowy3"/>
        <w:numPr>
          <w:ilvl w:val="0"/>
          <w:numId w:val="37"/>
        </w:numPr>
        <w:spacing w:before="60"/>
        <w:jc w:val="both"/>
        <w:rPr>
          <w:rFonts w:ascii="Garamond" w:hAnsi="Garamond" w:cs="Times New Roman"/>
          <w:sz w:val="24"/>
          <w:szCs w:val="24"/>
        </w:rPr>
      </w:pPr>
      <w:r w:rsidRPr="003F6557">
        <w:rPr>
          <w:rFonts w:ascii="Garamond" w:hAnsi="Garamond" w:cs="Times New Roman"/>
          <w:sz w:val="24"/>
          <w:szCs w:val="24"/>
        </w:rPr>
        <w:t xml:space="preserve">jeżeli wady nie nadają się do usunięcia i zdaniem </w:t>
      </w:r>
      <w:r w:rsidRPr="00EB1CE8">
        <w:rPr>
          <w:rFonts w:ascii="Garamond" w:hAnsi="Garamond" w:cs="Times New Roman"/>
          <w:b/>
          <w:sz w:val="24"/>
          <w:szCs w:val="24"/>
        </w:rPr>
        <w:t>Zamawiającego</w:t>
      </w:r>
      <w:r w:rsidRPr="003F6557">
        <w:rPr>
          <w:rFonts w:ascii="Garamond" w:hAnsi="Garamond" w:cs="Times New Roman"/>
          <w:sz w:val="24"/>
          <w:szCs w:val="24"/>
        </w:rPr>
        <w:t xml:space="preserve"> uniemożliwiają właściwe korzystanie z obiektu, </w:t>
      </w:r>
      <w:r w:rsidRPr="00EB1CE8">
        <w:rPr>
          <w:rFonts w:ascii="Garamond" w:hAnsi="Garamond" w:cs="Times New Roman"/>
          <w:b/>
          <w:sz w:val="24"/>
          <w:szCs w:val="24"/>
        </w:rPr>
        <w:t>Zamawiający</w:t>
      </w:r>
      <w:r w:rsidRPr="003F6557">
        <w:rPr>
          <w:rFonts w:ascii="Garamond" w:hAnsi="Garamond" w:cs="Times New Roman"/>
          <w:sz w:val="24"/>
          <w:szCs w:val="24"/>
        </w:rPr>
        <w:t xml:space="preserve"> może żądać powtórnego wykonania robót na koszt </w:t>
      </w:r>
      <w:r w:rsidRPr="00EB1CE8">
        <w:rPr>
          <w:rFonts w:ascii="Garamond" w:hAnsi="Garamond" w:cs="Times New Roman"/>
          <w:b/>
          <w:sz w:val="24"/>
          <w:szCs w:val="24"/>
        </w:rPr>
        <w:t>Wykonawcy</w:t>
      </w:r>
      <w:r w:rsidRPr="003F6557">
        <w:rPr>
          <w:rFonts w:ascii="Garamond" w:hAnsi="Garamond" w:cs="Times New Roman"/>
          <w:sz w:val="24"/>
          <w:szCs w:val="24"/>
        </w:rPr>
        <w:t xml:space="preserve"> bez względu na związane z tym koszty. </w:t>
      </w:r>
      <w:r w:rsidRPr="00EB1CE8">
        <w:rPr>
          <w:rFonts w:ascii="Garamond" w:hAnsi="Garamond" w:cs="Times New Roman"/>
          <w:b/>
          <w:sz w:val="24"/>
          <w:szCs w:val="24"/>
        </w:rPr>
        <w:t>Wykonawca</w:t>
      </w:r>
      <w:r w:rsidRPr="003F6557">
        <w:rPr>
          <w:rFonts w:ascii="Garamond" w:hAnsi="Garamond" w:cs="Times New Roman"/>
          <w:sz w:val="24"/>
          <w:szCs w:val="24"/>
        </w:rPr>
        <w:t xml:space="preserve"> nie może odmówić wykonania tych robót.</w:t>
      </w:r>
    </w:p>
    <w:p w14:paraId="04CE5819" w14:textId="77777777" w:rsidR="007A5736" w:rsidRPr="003F6557" w:rsidRDefault="007A5736" w:rsidP="003E0B43">
      <w:pPr>
        <w:pStyle w:val="Tekstpodstawowywcity"/>
        <w:numPr>
          <w:ilvl w:val="0"/>
          <w:numId w:val="43"/>
        </w:numPr>
        <w:spacing w:before="120"/>
        <w:ind w:left="426"/>
        <w:jc w:val="both"/>
        <w:rPr>
          <w:rFonts w:ascii="Garamond" w:hAnsi="Garamond"/>
        </w:rPr>
      </w:pPr>
      <w:r w:rsidRPr="00EB1CE8">
        <w:rPr>
          <w:rFonts w:ascii="Garamond" w:hAnsi="Garamond"/>
          <w:b/>
        </w:rPr>
        <w:t xml:space="preserve">Wykonawca </w:t>
      </w:r>
      <w:r w:rsidRPr="003F6557">
        <w:rPr>
          <w:rFonts w:ascii="Garamond" w:hAnsi="Garamond"/>
        </w:rPr>
        <w:t xml:space="preserve">zobowiązany jest do zawiadomienia </w:t>
      </w:r>
      <w:r w:rsidRPr="00EB1CE8">
        <w:rPr>
          <w:rFonts w:ascii="Garamond" w:hAnsi="Garamond"/>
          <w:b/>
        </w:rPr>
        <w:t>Zamawiającego</w:t>
      </w:r>
      <w:r w:rsidRPr="003F6557">
        <w:rPr>
          <w:rFonts w:ascii="Garamond" w:hAnsi="Garamond"/>
        </w:rPr>
        <w:t xml:space="preserve"> o usunięciu wad oraz do żądania wyznaczenia terminu odbioru prac zakwestionowanych uprzednio jako wadliwych.</w:t>
      </w:r>
    </w:p>
    <w:p w14:paraId="2C0DC09F" w14:textId="60A15C93" w:rsidR="004F56D2" w:rsidRDefault="007A5736" w:rsidP="003E0B43">
      <w:pPr>
        <w:pStyle w:val="Tekstpodstawowywcity"/>
        <w:numPr>
          <w:ilvl w:val="0"/>
          <w:numId w:val="43"/>
        </w:numPr>
        <w:ind w:left="426"/>
        <w:jc w:val="both"/>
        <w:rPr>
          <w:rFonts w:ascii="Garamond" w:hAnsi="Garamond"/>
        </w:rPr>
      </w:pPr>
      <w:r w:rsidRPr="003F6557">
        <w:rPr>
          <w:rFonts w:ascii="Garamond" w:hAnsi="Garamond"/>
        </w:rPr>
        <w:t>Od terminu dokonania odbioru końcowego rozpoczynają swój bieg terminy na zwrot zabezpieczenia należytego wykonania umowy.</w:t>
      </w:r>
    </w:p>
    <w:p w14:paraId="03A09D0E" w14:textId="049C0478" w:rsidR="00CD1354" w:rsidRPr="00DB0374" w:rsidRDefault="004F56D2" w:rsidP="003E0B43">
      <w:pPr>
        <w:pStyle w:val="Tekstpodstawowywcity"/>
        <w:numPr>
          <w:ilvl w:val="0"/>
          <w:numId w:val="43"/>
        </w:numPr>
        <w:ind w:left="426"/>
        <w:jc w:val="both"/>
        <w:rPr>
          <w:rFonts w:ascii="Garamond" w:hAnsi="Garamond"/>
        </w:rPr>
      </w:pPr>
      <w:r w:rsidRPr="009A4285">
        <w:rPr>
          <w:rFonts w:ascii="Garamond" w:eastAsia="Calibri" w:hAnsi="Garamond"/>
        </w:rPr>
        <w:t>stwierdzenie podczas odbioru wad nieistotnych tj. takich, które nie uniemożliwiają użytkowanie obiektu zgodnie z jego przeznaczeniem oraz uzyskanie pozwolenia na użytkowanie. W takiej sytuacji Zamawiający podpisze protokół odbioru końcowego wraz z listą wad oraz terminem na ich usunięcie.</w:t>
      </w:r>
    </w:p>
    <w:p w14:paraId="34404384" w14:textId="77777777" w:rsidR="00DB0374" w:rsidRPr="006957DE" w:rsidRDefault="00DB0374" w:rsidP="00DB0374">
      <w:pPr>
        <w:pStyle w:val="Tekstpodstawowywcity"/>
        <w:ind w:left="426"/>
        <w:jc w:val="both"/>
        <w:rPr>
          <w:rFonts w:ascii="Garamond" w:hAnsi="Garamond"/>
        </w:rPr>
      </w:pPr>
    </w:p>
    <w:p w14:paraId="2578C7D5" w14:textId="77777777" w:rsidR="007A5736" w:rsidRPr="003F6557" w:rsidRDefault="007A5736" w:rsidP="007A5736">
      <w:pPr>
        <w:ind w:right="74"/>
        <w:jc w:val="center"/>
        <w:rPr>
          <w:rFonts w:ascii="Garamond" w:hAnsi="Garamond"/>
        </w:rPr>
      </w:pPr>
      <w:r w:rsidRPr="003F6557">
        <w:rPr>
          <w:rFonts w:ascii="Garamond" w:hAnsi="Garamond"/>
        </w:rPr>
        <w:sym w:font="Times New Roman" w:char="00A7"/>
      </w:r>
      <w:r w:rsidRPr="003F6557">
        <w:rPr>
          <w:rFonts w:ascii="Garamond" w:hAnsi="Garamond"/>
        </w:rPr>
        <w:t xml:space="preserve"> 6</w:t>
      </w:r>
    </w:p>
    <w:p w14:paraId="2596EF8D" w14:textId="77777777" w:rsidR="007A5736" w:rsidRPr="003F6557" w:rsidRDefault="007A5736" w:rsidP="007A5736">
      <w:pPr>
        <w:spacing w:before="120"/>
        <w:ind w:right="74"/>
        <w:rPr>
          <w:rFonts w:ascii="Garamond" w:hAnsi="Garamond"/>
          <w:b/>
        </w:rPr>
      </w:pPr>
      <w:r w:rsidRPr="003F6557">
        <w:rPr>
          <w:rFonts w:ascii="Garamond" w:hAnsi="Garamond"/>
          <w:b/>
        </w:rPr>
        <w:t>Rozliczenie i płatności.</w:t>
      </w:r>
    </w:p>
    <w:p w14:paraId="2A70BE67" w14:textId="41FB82D4" w:rsidR="007A5736" w:rsidRDefault="007A5736" w:rsidP="007A5736">
      <w:pPr>
        <w:numPr>
          <w:ilvl w:val="0"/>
          <w:numId w:val="9"/>
        </w:numPr>
        <w:tabs>
          <w:tab w:val="clear" w:pos="720"/>
        </w:tabs>
        <w:spacing w:before="120" w:after="120"/>
        <w:ind w:left="357" w:right="74" w:hanging="357"/>
        <w:jc w:val="both"/>
        <w:rPr>
          <w:rFonts w:ascii="Garamond" w:hAnsi="Garamond"/>
        </w:rPr>
      </w:pPr>
      <w:r w:rsidRPr="003F6557">
        <w:rPr>
          <w:rFonts w:ascii="Garamond" w:hAnsi="Garamond"/>
        </w:rPr>
        <w:t xml:space="preserve">Rozliczenie za wykonanie przedmiotu umowy będzie następowało fakturami częściowymi wystawianymi przez </w:t>
      </w:r>
      <w:r w:rsidRPr="00EB1CE8">
        <w:rPr>
          <w:rFonts w:ascii="Garamond" w:hAnsi="Garamond"/>
          <w:b/>
        </w:rPr>
        <w:t>Wykonawcę</w:t>
      </w:r>
      <w:r w:rsidRPr="003F6557">
        <w:rPr>
          <w:rFonts w:ascii="Garamond" w:hAnsi="Garamond"/>
        </w:rPr>
        <w:t xml:space="preserve"> nie częściej niż </w:t>
      </w:r>
      <w:r w:rsidR="0046730D" w:rsidRPr="0046730D">
        <w:rPr>
          <w:rFonts w:ascii="Garamond" w:hAnsi="Garamond"/>
          <w:b/>
          <w:bCs/>
        </w:rPr>
        <w:t xml:space="preserve">raz </w:t>
      </w:r>
      <w:r w:rsidR="00D6233B">
        <w:rPr>
          <w:rFonts w:ascii="Garamond" w:hAnsi="Garamond"/>
          <w:b/>
          <w:bCs/>
        </w:rPr>
        <w:t>w miesiącu</w:t>
      </w:r>
      <w:r w:rsidRPr="0046730D">
        <w:rPr>
          <w:rFonts w:ascii="Garamond" w:hAnsi="Garamond"/>
          <w:b/>
          <w:bCs/>
        </w:rPr>
        <w:t xml:space="preserve"> </w:t>
      </w:r>
      <w:r w:rsidRPr="003F6557">
        <w:rPr>
          <w:rFonts w:ascii="Garamond" w:hAnsi="Garamond"/>
        </w:rPr>
        <w:t>oraz fakturą końcową.</w:t>
      </w:r>
    </w:p>
    <w:p w14:paraId="0A6F2CB7" w14:textId="77777777" w:rsidR="005F6359" w:rsidRPr="002B4CD1" w:rsidRDefault="005F6359" w:rsidP="005F6359">
      <w:pPr>
        <w:numPr>
          <w:ilvl w:val="0"/>
          <w:numId w:val="9"/>
        </w:numPr>
        <w:tabs>
          <w:tab w:val="clear" w:pos="720"/>
        </w:tabs>
        <w:spacing w:before="120" w:after="120"/>
        <w:ind w:left="357" w:right="74" w:hanging="357"/>
        <w:jc w:val="both"/>
        <w:rPr>
          <w:rFonts w:ascii="Garamond" w:hAnsi="Garamond"/>
        </w:rPr>
      </w:pPr>
      <w:r w:rsidRPr="002B4CD1">
        <w:rPr>
          <w:rFonts w:ascii="Garamond" w:hAnsi="Garamond"/>
          <w:b/>
          <w:bCs/>
        </w:rPr>
        <w:t>Zamawiający</w:t>
      </w:r>
      <w:r w:rsidRPr="002B4CD1">
        <w:rPr>
          <w:rFonts w:ascii="Garamond" w:hAnsi="Garamond"/>
        </w:rPr>
        <w:t xml:space="preserve"> zastrzega, że:</w:t>
      </w:r>
    </w:p>
    <w:p w14:paraId="08DBF862" w14:textId="3C4D7E16" w:rsidR="005F6359" w:rsidRPr="000B4D9C" w:rsidRDefault="00444CF1" w:rsidP="005F6359">
      <w:pPr>
        <w:spacing w:before="120" w:after="120"/>
        <w:ind w:left="426" w:right="74" w:hanging="142"/>
        <w:jc w:val="both"/>
        <w:rPr>
          <w:rFonts w:ascii="Garamond" w:hAnsi="Garamond"/>
        </w:rPr>
      </w:pPr>
      <w:r w:rsidRPr="000B4D9C">
        <w:rPr>
          <w:rFonts w:ascii="Garamond" w:hAnsi="Garamond"/>
        </w:rPr>
        <w:t>1</w:t>
      </w:r>
      <w:r w:rsidR="005F6359" w:rsidRPr="000B4D9C">
        <w:rPr>
          <w:rFonts w:ascii="Garamond" w:hAnsi="Garamond"/>
        </w:rPr>
        <w:t>/ Łączna wartość faktur częściowych wystawionych przez Wykonawcę a przypadających do zapłaty w 2024 roku nie może przekroczyć kwoty</w:t>
      </w:r>
      <w:r w:rsidR="00571B41" w:rsidRPr="000B4D9C">
        <w:rPr>
          <w:rFonts w:ascii="Garamond" w:hAnsi="Garamond"/>
        </w:rPr>
        <w:t xml:space="preserve"> </w:t>
      </w:r>
      <w:r w:rsidR="00C408C6" w:rsidRPr="000B4D9C">
        <w:rPr>
          <w:rFonts w:ascii="Garamond" w:hAnsi="Garamond"/>
          <w:b/>
          <w:bCs/>
        </w:rPr>
        <w:t>8</w:t>
      </w:r>
      <w:r w:rsidR="00571B41" w:rsidRPr="000B4D9C">
        <w:rPr>
          <w:rFonts w:ascii="Garamond" w:hAnsi="Garamond"/>
          <w:b/>
          <w:bCs/>
        </w:rPr>
        <w:t>0</w:t>
      </w:r>
      <w:r w:rsidR="00A62967" w:rsidRPr="000B4D9C">
        <w:rPr>
          <w:rFonts w:ascii="Garamond" w:hAnsi="Garamond"/>
          <w:b/>
          <w:bCs/>
        </w:rPr>
        <w:t>5</w:t>
      </w:r>
      <w:r w:rsidR="00571B41" w:rsidRPr="000B4D9C">
        <w:rPr>
          <w:rFonts w:ascii="Garamond" w:hAnsi="Garamond"/>
          <w:b/>
          <w:bCs/>
        </w:rPr>
        <w:t> 000,00</w:t>
      </w:r>
      <w:r w:rsidR="005F6359" w:rsidRPr="000B4D9C">
        <w:rPr>
          <w:rFonts w:ascii="Garamond" w:hAnsi="Garamond"/>
          <w:b/>
          <w:bCs/>
        </w:rPr>
        <w:t xml:space="preserve"> zł brutto</w:t>
      </w:r>
      <w:r w:rsidR="005F6359" w:rsidRPr="000B4D9C">
        <w:rPr>
          <w:rFonts w:ascii="Garamond" w:hAnsi="Garamond"/>
        </w:rPr>
        <w:t>, przy czym Zamawiający dopuszcza możliwość zapłaty w 2024 roku kwoty większej niż</w:t>
      </w:r>
      <w:r w:rsidR="00571B41" w:rsidRPr="000B4D9C">
        <w:rPr>
          <w:rFonts w:ascii="Garamond" w:hAnsi="Garamond"/>
        </w:rPr>
        <w:t xml:space="preserve"> </w:t>
      </w:r>
      <w:r w:rsidR="00C408C6" w:rsidRPr="000B4D9C">
        <w:rPr>
          <w:rFonts w:ascii="Garamond" w:hAnsi="Garamond"/>
          <w:b/>
          <w:bCs/>
        </w:rPr>
        <w:t>8</w:t>
      </w:r>
      <w:r w:rsidR="00571B41" w:rsidRPr="000B4D9C">
        <w:rPr>
          <w:rFonts w:ascii="Garamond" w:hAnsi="Garamond"/>
          <w:b/>
          <w:bCs/>
        </w:rPr>
        <w:t>0</w:t>
      </w:r>
      <w:r w:rsidR="00A62967" w:rsidRPr="000B4D9C">
        <w:rPr>
          <w:rFonts w:ascii="Garamond" w:hAnsi="Garamond"/>
          <w:b/>
          <w:bCs/>
        </w:rPr>
        <w:t>5</w:t>
      </w:r>
      <w:r w:rsidR="00571B41" w:rsidRPr="000B4D9C">
        <w:rPr>
          <w:rFonts w:ascii="Garamond" w:hAnsi="Garamond"/>
          <w:b/>
          <w:bCs/>
        </w:rPr>
        <w:t> 000,00 zł brutto</w:t>
      </w:r>
      <w:r w:rsidR="005F6359" w:rsidRPr="000B4D9C">
        <w:rPr>
          <w:rFonts w:ascii="Garamond" w:hAnsi="Garamond"/>
        </w:rPr>
        <w:t>, w przypadku uzyskania przez Zamawiającego dodatkowego dofinansowania inwestycji lub zabezpieczenia dodatkowej kwoty przeznaczonej na ten cel w budżecie Zamawiającego.</w:t>
      </w:r>
    </w:p>
    <w:p w14:paraId="67770074" w14:textId="13CD2CED" w:rsidR="005F6359" w:rsidRPr="00190868" w:rsidRDefault="00BA58EC" w:rsidP="005F6359">
      <w:pPr>
        <w:spacing w:before="120" w:after="120"/>
        <w:ind w:left="426" w:right="74" w:hanging="142"/>
        <w:jc w:val="both"/>
        <w:rPr>
          <w:rFonts w:ascii="Garamond" w:hAnsi="Garamond"/>
        </w:rPr>
      </w:pPr>
      <w:r w:rsidRPr="00190868">
        <w:rPr>
          <w:rFonts w:ascii="Garamond" w:hAnsi="Garamond"/>
        </w:rPr>
        <w:t>2</w:t>
      </w:r>
      <w:r w:rsidR="005F6359" w:rsidRPr="00190868">
        <w:rPr>
          <w:rFonts w:ascii="Garamond" w:hAnsi="Garamond"/>
        </w:rPr>
        <w:t>/ Pozostała kwota wynikająca z umowy zostanie zapłacona w 2025 roku.</w:t>
      </w:r>
    </w:p>
    <w:p w14:paraId="27614ED9" w14:textId="56A44F0B" w:rsidR="00BA58EC" w:rsidRPr="000B4D9C" w:rsidRDefault="00BA58EC" w:rsidP="00BA58EC">
      <w:pPr>
        <w:pStyle w:val="Akapitzlist"/>
        <w:spacing w:after="80"/>
        <w:ind w:left="283" w:right="74"/>
        <w:contextualSpacing w:val="0"/>
        <w:jc w:val="both"/>
        <w:rPr>
          <w:rFonts w:ascii="Garamond" w:hAnsi="Garamond"/>
        </w:rPr>
      </w:pPr>
      <w:r w:rsidRPr="00190868">
        <w:rPr>
          <w:rFonts w:ascii="Garamond" w:hAnsi="Garamond"/>
        </w:rPr>
        <w:t xml:space="preserve">3/ </w:t>
      </w:r>
      <w:r w:rsidRPr="000B4D9C">
        <w:rPr>
          <w:rFonts w:ascii="Garamond" w:hAnsi="Garamond"/>
        </w:rPr>
        <w:t>Sporządzając Harmonogram Rzeczowo – Finansowy</w:t>
      </w:r>
      <w:r w:rsidR="00E92292" w:rsidRPr="000B4D9C">
        <w:rPr>
          <w:rFonts w:ascii="Garamond" w:hAnsi="Garamond"/>
        </w:rPr>
        <w:t xml:space="preserve"> będący integralną częścią niniejszej umowy jako Załącznik nr 4</w:t>
      </w:r>
      <w:r w:rsidRPr="000B4D9C">
        <w:rPr>
          <w:rFonts w:ascii="Garamond" w:hAnsi="Garamond"/>
        </w:rPr>
        <w:t>, Wykonawca zobowiązany jest uwzględnić w 2024 roku łączn</w:t>
      </w:r>
      <w:r w:rsidR="000A698A" w:rsidRPr="000B4D9C">
        <w:rPr>
          <w:rFonts w:ascii="Garamond" w:hAnsi="Garamond"/>
        </w:rPr>
        <w:t>ą</w:t>
      </w:r>
      <w:r w:rsidRPr="000B4D9C">
        <w:rPr>
          <w:rFonts w:ascii="Garamond" w:hAnsi="Garamond"/>
        </w:rPr>
        <w:t xml:space="preserve"> </w:t>
      </w:r>
      <w:r w:rsidR="000A698A" w:rsidRPr="000B4D9C">
        <w:rPr>
          <w:rFonts w:ascii="Garamond" w:hAnsi="Garamond"/>
        </w:rPr>
        <w:t xml:space="preserve">wartość </w:t>
      </w:r>
      <w:r w:rsidRPr="000B4D9C">
        <w:rPr>
          <w:rFonts w:ascii="Garamond" w:hAnsi="Garamond"/>
        </w:rPr>
        <w:t xml:space="preserve">robót </w:t>
      </w:r>
      <w:r w:rsidR="00B04CB4" w:rsidRPr="00EB008E">
        <w:rPr>
          <w:rFonts w:ascii="Garamond" w:hAnsi="Garamond"/>
          <w:color w:val="FF0000"/>
        </w:rPr>
        <w:t>w</w:t>
      </w:r>
      <w:r w:rsidRPr="00EB008E">
        <w:rPr>
          <w:rFonts w:ascii="Garamond" w:hAnsi="Garamond"/>
          <w:color w:val="FF0000"/>
        </w:rPr>
        <w:t xml:space="preserve"> wysokości </w:t>
      </w:r>
      <w:r w:rsidR="000A698A" w:rsidRPr="00EB008E">
        <w:rPr>
          <w:rFonts w:ascii="Garamond" w:hAnsi="Garamond"/>
          <w:color w:val="FF0000"/>
        </w:rPr>
        <w:t xml:space="preserve">kwoty </w:t>
      </w:r>
      <w:r w:rsidRPr="00EB008E">
        <w:rPr>
          <w:rFonts w:ascii="Garamond" w:hAnsi="Garamond"/>
          <w:color w:val="FF0000"/>
        </w:rPr>
        <w:t xml:space="preserve">805 000,00 zł brutto. </w:t>
      </w:r>
    </w:p>
    <w:p w14:paraId="3CD34A32" w14:textId="0D862340" w:rsidR="00B80644" w:rsidRDefault="007A5736" w:rsidP="00B80644">
      <w:pPr>
        <w:numPr>
          <w:ilvl w:val="0"/>
          <w:numId w:val="9"/>
        </w:numPr>
        <w:tabs>
          <w:tab w:val="clear" w:pos="720"/>
        </w:tabs>
        <w:spacing w:before="120" w:after="120"/>
        <w:ind w:left="357" w:right="74" w:hanging="357"/>
        <w:jc w:val="both"/>
        <w:rPr>
          <w:rFonts w:ascii="Garamond" w:hAnsi="Garamond"/>
        </w:rPr>
      </w:pPr>
      <w:r w:rsidRPr="00DD4541">
        <w:rPr>
          <w:rFonts w:ascii="Garamond" w:hAnsi="Garamond"/>
        </w:rPr>
        <w:t xml:space="preserve">Podstawą wystawienia faktury częściowej będzie zatwierdzony przez Inspektora Nadzoru protokół odbioru częściowego wystawiony w trybie określonym w </w:t>
      </w:r>
      <w:r w:rsidRPr="00DD4541">
        <w:sym w:font="Times New Roman" w:char="00A7"/>
      </w:r>
      <w:r w:rsidRPr="00DD4541">
        <w:rPr>
          <w:rFonts w:ascii="Garamond" w:hAnsi="Garamond"/>
        </w:rPr>
        <w:t xml:space="preserve"> 5 ust.</w:t>
      </w:r>
      <w:r w:rsidR="00F54C9A">
        <w:rPr>
          <w:rFonts w:ascii="Garamond" w:hAnsi="Garamond"/>
        </w:rPr>
        <w:t xml:space="preserve"> </w:t>
      </w:r>
      <w:r w:rsidRPr="00DD4541">
        <w:rPr>
          <w:rFonts w:ascii="Garamond" w:hAnsi="Garamond"/>
        </w:rPr>
        <w:t>2</w:t>
      </w:r>
      <w:r w:rsidR="003868F1">
        <w:rPr>
          <w:rFonts w:ascii="Garamond" w:hAnsi="Garamond"/>
        </w:rPr>
        <w:t xml:space="preserve"> niniejszej umowy</w:t>
      </w:r>
      <w:r w:rsidRPr="00DD4541">
        <w:rPr>
          <w:rFonts w:ascii="Garamond" w:hAnsi="Garamond"/>
        </w:rPr>
        <w:t>.</w:t>
      </w:r>
      <w:r w:rsidR="007E7788">
        <w:rPr>
          <w:rFonts w:ascii="Garamond" w:hAnsi="Garamond"/>
        </w:rPr>
        <w:t xml:space="preserve"> </w:t>
      </w:r>
      <w:r w:rsidR="007E7788" w:rsidRPr="007E7788">
        <w:rPr>
          <w:rFonts w:ascii="Garamond" w:hAnsi="Garamond"/>
        </w:rPr>
        <w:t>Łączna wartość faktur częściowych nie może przekroczyć 90 % wynagrodzenia.</w:t>
      </w:r>
    </w:p>
    <w:p w14:paraId="66A24053" w14:textId="4011A00D" w:rsidR="000A4EAD" w:rsidRPr="005F6359" w:rsidRDefault="000A4EAD" w:rsidP="00893C41">
      <w:pPr>
        <w:numPr>
          <w:ilvl w:val="0"/>
          <w:numId w:val="9"/>
        </w:numPr>
        <w:tabs>
          <w:tab w:val="clear" w:pos="720"/>
        </w:tabs>
        <w:spacing w:before="120" w:after="120"/>
        <w:ind w:left="357" w:right="74" w:hanging="357"/>
        <w:jc w:val="both"/>
        <w:rPr>
          <w:rFonts w:ascii="Garamond" w:hAnsi="Garamond"/>
          <w:color w:val="343434"/>
        </w:rPr>
      </w:pPr>
      <w:r w:rsidRPr="005C3BEA">
        <w:rPr>
          <w:rFonts w:ascii="Garamond" w:hAnsi="Garamond"/>
          <w:color w:val="343434"/>
        </w:rPr>
        <w:lastRenderedPageBreak/>
        <w:t>Podstawą do rozliczenia końcowego będzie protokół odbioru końcowego</w:t>
      </w:r>
      <w:r w:rsidR="005F6359">
        <w:rPr>
          <w:rFonts w:ascii="Garamond" w:hAnsi="Garamond"/>
          <w:color w:val="343434"/>
        </w:rPr>
        <w:t xml:space="preserve"> i</w:t>
      </w:r>
      <w:r w:rsidR="005F6359" w:rsidRPr="005F6359">
        <w:rPr>
          <w:rFonts w:ascii="Garamond" w:hAnsi="Garamond"/>
          <w:color w:val="343434"/>
        </w:rPr>
        <w:t xml:space="preserve"> protokół </w:t>
      </w:r>
      <w:r w:rsidR="003E0B43">
        <w:rPr>
          <w:rFonts w:ascii="Garamond" w:hAnsi="Garamond"/>
          <w:color w:val="343434"/>
        </w:rPr>
        <w:t>naprawy</w:t>
      </w:r>
      <w:r w:rsidR="005F6359" w:rsidRPr="005F6359">
        <w:rPr>
          <w:rFonts w:ascii="Garamond" w:hAnsi="Garamond"/>
          <w:color w:val="343434"/>
        </w:rPr>
        <w:t xml:space="preserve"> </w:t>
      </w:r>
      <w:r w:rsidR="005F6359" w:rsidRPr="00893C41">
        <w:rPr>
          <w:rFonts w:ascii="Garamond" w:hAnsi="Garamond"/>
        </w:rPr>
        <w:t>ewentualnych</w:t>
      </w:r>
      <w:r w:rsidR="005F6359" w:rsidRPr="005F6359">
        <w:rPr>
          <w:rFonts w:ascii="Garamond" w:hAnsi="Garamond"/>
          <w:color w:val="343434"/>
        </w:rPr>
        <w:t xml:space="preserve"> wad stwierdzonych przy odbiorze</w:t>
      </w:r>
      <w:r w:rsidR="005F6359">
        <w:rPr>
          <w:rFonts w:ascii="Garamond" w:hAnsi="Garamond"/>
          <w:color w:val="343434"/>
        </w:rPr>
        <w:t xml:space="preserve"> </w:t>
      </w:r>
      <w:r w:rsidRPr="005F6359">
        <w:rPr>
          <w:rFonts w:ascii="Garamond" w:hAnsi="Garamond"/>
          <w:color w:val="343434"/>
        </w:rPr>
        <w:t>podpisan</w:t>
      </w:r>
      <w:r w:rsidR="005F6359" w:rsidRPr="005F6359">
        <w:rPr>
          <w:rFonts w:ascii="Garamond" w:hAnsi="Garamond"/>
          <w:color w:val="343434"/>
        </w:rPr>
        <w:t>e</w:t>
      </w:r>
      <w:r w:rsidRPr="005F6359">
        <w:rPr>
          <w:rFonts w:ascii="Garamond" w:hAnsi="Garamond"/>
          <w:color w:val="343434"/>
        </w:rPr>
        <w:t xml:space="preserve"> w trybie § 5 ust. 3 niniejszej umowy oraz prawidłowo wystawiona przez Wykonawcę faktura końcowa.</w:t>
      </w:r>
    </w:p>
    <w:p w14:paraId="5AA0D172" w14:textId="0D6D14B1" w:rsidR="007A5736" w:rsidRPr="003F6557" w:rsidRDefault="007A5736" w:rsidP="005C3BEA">
      <w:pPr>
        <w:numPr>
          <w:ilvl w:val="0"/>
          <w:numId w:val="9"/>
        </w:numPr>
        <w:spacing w:before="120" w:after="120"/>
        <w:ind w:left="357" w:right="74" w:hanging="357"/>
        <w:jc w:val="both"/>
        <w:rPr>
          <w:rFonts w:ascii="Garamond" w:hAnsi="Garamond"/>
          <w:b/>
        </w:rPr>
      </w:pPr>
      <w:r w:rsidRPr="003F6557">
        <w:rPr>
          <w:rFonts w:ascii="Garamond" w:hAnsi="Garamond"/>
        </w:rPr>
        <w:t xml:space="preserve">Faktury płatne będą </w:t>
      </w:r>
      <w:r w:rsidR="00891BE4">
        <w:rPr>
          <w:rFonts w:ascii="Garamond" w:hAnsi="Garamond"/>
        </w:rPr>
        <w:t xml:space="preserve">przez Zamawiającego </w:t>
      </w:r>
      <w:r w:rsidRPr="003F6557">
        <w:rPr>
          <w:rFonts w:ascii="Garamond" w:hAnsi="Garamond"/>
        </w:rPr>
        <w:t xml:space="preserve">przelewem na rachunek bankowy </w:t>
      </w:r>
      <w:r w:rsidRPr="00EB1CE8">
        <w:rPr>
          <w:rFonts w:ascii="Garamond" w:hAnsi="Garamond"/>
          <w:b/>
        </w:rPr>
        <w:t>Wykonawcy</w:t>
      </w:r>
      <w:r w:rsidRPr="003F6557">
        <w:rPr>
          <w:rFonts w:ascii="Garamond" w:hAnsi="Garamond"/>
        </w:rPr>
        <w:t xml:space="preserve"> </w:t>
      </w:r>
      <w:r w:rsidR="00684F4E">
        <w:rPr>
          <w:rFonts w:ascii="Garamond" w:hAnsi="Garamond"/>
        </w:rPr>
        <w:t xml:space="preserve">podany na fakturze </w:t>
      </w:r>
      <w:r w:rsidR="007D6370">
        <w:rPr>
          <w:rFonts w:ascii="Garamond" w:hAnsi="Garamond"/>
        </w:rPr>
        <w:t xml:space="preserve">w termie 30 dni </w:t>
      </w:r>
      <w:r w:rsidR="007D6370" w:rsidRPr="00881EFF">
        <w:rPr>
          <w:rFonts w:ascii="Garamond" w:hAnsi="Garamond"/>
        </w:rPr>
        <w:t xml:space="preserve">od daty dostarczenia </w:t>
      </w:r>
      <w:r w:rsidR="007D6370" w:rsidRPr="00881EFF">
        <w:rPr>
          <w:rFonts w:ascii="Garamond" w:hAnsi="Garamond"/>
          <w:b/>
        </w:rPr>
        <w:t>Zamawiającemu</w:t>
      </w:r>
      <w:r w:rsidR="007D6370" w:rsidRPr="00881EFF">
        <w:rPr>
          <w:rFonts w:ascii="Garamond" w:hAnsi="Garamond"/>
        </w:rPr>
        <w:t xml:space="preserve"> prawidłowo wystawionej faktury wraz z odpowiednio z</w:t>
      </w:r>
      <w:r w:rsidR="007D6370">
        <w:rPr>
          <w:rFonts w:ascii="Garamond" w:hAnsi="Garamond"/>
        </w:rPr>
        <w:t>atwierdzonym protokołem odbioru.</w:t>
      </w:r>
      <w:r w:rsidR="003160A3">
        <w:rPr>
          <w:rFonts w:ascii="Garamond" w:hAnsi="Garamond"/>
        </w:rPr>
        <w:t xml:space="preserve"> Za dzień zapłaty uznaję się datę obciążenia rachunku bankowego Zamawiającego.</w:t>
      </w:r>
    </w:p>
    <w:p w14:paraId="668FEE4F" w14:textId="77777777" w:rsidR="007A5736" w:rsidRPr="003F6557" w:rsidRDefault="007A5736" w:rsidP="005C3BEA">
      <w:pPr>
        <w:numPr>
          <w:ilvl w:val="0"/>
          <w:numId w:val="9"/>
        </w:numPr>
        <w:spacing w:before="120" w:after="120"/>
        <w:ind w:left="357" w:right="74" w:hanging="357"/>
        <w:jc w:val="both"/>
        <w:rPr>
          <w:rFonts w:ascii="Garamond" w:hAnsi="Garamond"/>
        </w:rPr>
      </w:pPr>
      <w:r w:rsidRPr="00CB0EEF">
        <w:rPr>
          <w:rFonts w:ascii="Garamond" w:hAnsi="Garamond"/>
          <w:b/>
        </w:rPr>
        <w:t>Zamawiający</w:t>
      </w:r>
      <w:r w:rsidRPr="003F6557">
        <w:rPr>
          <w:rFonts w:ascii="Garamond" w:hAnsi="Garamond"/>
        </w:rPr>
        <w:t xml:space="preserve"> może żądać odrębnego fakturowania robót podzleconych przez </w:t>
      </w:r>
      <w:r w:rsidRPr="00CB0EEF">
        <w:rPr>
          <w:rFonts w:ascii="Garamond" w:hAnsi="Garamond"/>
          <w:b/>
        </w:rPr>
        <w:t xml:space="preserve">Wykonawcę </w:t>
      </w:r>
      <w:r w:rsidRPr="003F6557">
        <w:rPr>
          <w:rFonts w:ascii="Garamond" w:hAnsi="Garamond"/>
        </w:rPr>
        <w:t>poszczególnym podwykonawcom.</w:t>
      </w:r>
    </w:p>
    <w:p w14:paraId="3AB63C1E" w14:textId="1A07E0EB" w:rsidR="007A5736" w:rsidRPr="007523BD" w:rsidRDefault="007A5736" w:rsidP="005C3BEA">
      <w:pPr>
        <w:numPr>
          <w:ilvl w:val="0"/>
          <w:numId w:val="9"/>
        </w:numPr>
        <w:spacing w:before="120" w:after="120"/>
        <w:ind w:left="357" w:right="74" w:hanging="357"/>
        <w:jc w:val="both"/>
        <w:rPr>
          <w:rFonts w:ascii="Garamond" w:hAnsi="Garamond"/>
          <w:color w:val="000000"/>
        </w:rPr>
      </w:pPr>
      <w:r w:rsidRPr="007523BD">
        <w:rPr>
          <w:rFonts w:ascii="Garamond" w:hAnsi="Garamond"/>
          <w:b/>
          <w:color w:val="000000"/>
        </w:rPr>
        <w:t>Zamawiający</w:t>
      </w:r>
      <w:r w:rsidRPr="007523BD">
        <w:rPr>
          <w:rFonts w:ascii="Garamond" w:hAnsi="Garamond"/>
          <w:color w:val="000000"/>
        </w:rPr>
        <w:t xml:space="preserve"> dokona płatności za odebrane roboty budowlane po dostarczeniu </w:t>
      </w:r>
      <w:r w:rsidR="007523BD" w:rsidRPr="00E16031">
        <w:rPr>
          <w:rFonts w:ascii="Garamond" w:hAnsi="Garamond"/>
          <w:b/>
          <w:color w:val="000000"/>
        </w:rPr>
        <w:t>Zamawiającemu</w:t>
      </w:r>
      <w:r w:rsidR="007523BD" w:rsidRPr="00E16031">
        <w:rPr>
          <w:rFonts w:ascii="Garamond" w:hAnsi="Garamond"/>
          <w:color w:val="000000"/>
        </w:rPr>
        <w:t xml:space="preserve"> </w:t>
      </w:r>
      <w:r w:rsidRPr="007523BD">
        <w:rPr>
          <w:rFonts w:ascii="Garamond" w:hAnsi="Garamond"/>
          <w:color w:val="000000"/>
        </w:rPr>
        <w:t xml:space="preserve">przez </w:t>
      </w:r>
      <w:r w:rsidR="00891BE4" w:rsidRPr="007523BD">
        <w:rPr>
          <w:rFonts w:ascii="Garamond" w:hAnsi="Garamond"/>
          <w:b/>
          <w:color w:val="000000"/>
        </w:rPr>
        <w:t>W</w:t>
      </w:r>
      <w:r w:rsidRPr="007523BD">
        <w:rPr>
          <w:rFonts w:ascii="Garamond" w:hAnsi="Garamond"/>
          <w:b/>
          <w:color w:val="000000"/>
        </w:rPr>
        <w:t>ykonawcę</w:t>
      </w:r>
      <w:r w:rsidRPr="007523BD">
        <w:rPr>
          <w:rFonts w:ascii="Garamond" w:hAnsi="Garamond"/>
          <w:color w:val="000000"/>
        </w:rPr>
        <w:t xml:space="preserve"> dowodów zapłaty wymagalnego wynagrodzenia podwykonawcom i dalszym podwykonawcom biorącym udział w realizacji odebranych robót budowlanych.</w:t>
      </w:r>
    </w:p>
    <w:p w14:paraId="706AEFA8" w14:textId="4F90C6B6" w:rsidR="007E7788" w:rsidRDefault="007A5736" w:rsidP="007E7788">
      <w:pPr>
        <w:numPr>
          <w:ilvl w:val="0"/>
          <w:numId w:val="9"/>
        </w:numPr>
        <w:spacing w:before="120" w:after="120"/>
        <w:ind w:left="357" w:right="74" w:hanging="357"/>
        <w:jc w:val="both"/>
        <w:rPr>
          <w:rFonts w:ascii="Garamond" w:hAnsi="Garamond"/>
          <w:color w:val="000000"/>
        </w:rPr>
      </w:pPr>
      <w:r w:rsidRPr="00F035E0">
        <w:rPr>
          <w:rFonts w:ascii="Garamond" w:hAnsi="Garamond"/>
          <w:color w:val="000000"/>
        </w:rPr>
        <w:t xml:space="preserve">W przypadku nieprzedstawienia przez </w:t>
      </w:r>
      <w:r w:rsidR="00891BE4" w:rsidRPr="00F035E0">
        <w:rPr>
          <w:rFonts w:ascii="Garamond" w:hAnsi="Garamond"/>
          <w:b/>
          <w:color w:val="000000"/>
        </w:rPr>
        <w:t>W</w:t>
      </w:r>
      <w:r w:rsidRPr="00F035E0">
        <w:rPr>
          <w:rFonts w:ascii="Garamond" w:hAnsi="Garamond"/>
          <w:b/>
          <w:color w:val="000000"/>
        </w:rPr>
        <w:t>ykonawcę</w:t>
      </w:r>
      <w:r w:rsidRPr="00F13392">
        <w:rPr>
          <w:rFonts w:ascii="Garamond" w:hAnsi="Garamond"/>
          <w:color w:val="000000"/>
        </w:rPr>
        <w:t xml:space="preserve"> wszystkich dowodów zapłaty, o których mowa w ustępie </w:t>
      </w:r>
      <w:r w:rsidR="003E0B43">
        <w:rPr>
          <w:rFonts w:ascii="Garamond" w:hAnsi="Garamond"/>
          <w:color w:val="000000"/>
        </w:rPr>
        <w:t>7</w:t>
      </w:r>
      <w:r w:rsidR="00891BE4" w:rsidRPr="00C27759">
        <w:rPr>
          <w:rFonts w:ascii="Garamond" w:hAnsi="Garamond"/>
          <w:color w:val="000000"/>
        </w:rPr>
        <w:t xml:space="preserve"> powyżej </w:t>
      </w:r>
      <w:r w:rsidR="00891BE4" w:rsidRPr="00C27759">
        <w:rPr>
          <w:rFonts w:ascii="Garamond" w:hAnsi="Garamond"/>
          <w:b/>
          <w:color w:val="000000"/>
        </w:rPr>
        <w:t>Z</w:t>
      </w:r>
      <w:r w:rsidRPr="00C27759">
        <w:rPr>
          <w:rFonts w:ascii="Garamond" w:hAnsi="Garamond"/>
          <w:b/>
          <w:color w:val="000000"/>
        </w:rPr>
        <w:t>amawiający</w:t>
      </w:r>
      <w:r w:rsidRPr="00876572">
        <w:rPr>
          <w:rFonts w:ascii="Garamond" w:hAnsi="Garamond"/>
          <w:color w:val="000000"/>
        </w:rPr>
        <w:t xml:space="preserve"> wstrzyma się z zapłatą należnego </w:t>
      </w:r>
      <w:r w:rsidR="00891BE4" w:rsidRPr="007523BD">
        <w:rPr>
          <w:rFonts w:ascii="Garamond" w:hAnsi="Garamond"/>
          <w:b/>
          <w:color w:val="000000"/>
        </w:rPr>
        <w:t>W</w:t>
      </w:r>
      <w:r w:rsidRPr="007523BD">
        <w:rPr>
          <w:rFonts w:ascii="Garamond" w:hAnsi="Garamond"/>
          <w:b/>
          <w:color w:val="000000"/>
        </w:rPr>
        <w:t xml:space="preserve">ykonawcy </w:t>
      </w:r>
      <w:r w:rsidRPr="007523BD">
        <w:rPr>
          <w:rFonts w:ascii="Garamond" w:hAnsi="Garamond"/>
          <w:color w:val="000000"/>
        </w:rPr>
        <w:t>wynagrodzenia za odebrane roboty budowlane w części równej sumie kwot wynikających z</w:t>
      </w:r>
      <w:r w:rsidR="007E7788">
        <w:rPr>
          <w:rFonts w:ascii="Garamond" w:hAnsi="Garamond"/>
          <w:color w:val="000000"/>
        </w:rPr>
        <w:t> </w:t>
      </w:r>
      <w:r w:rsidRPr="007523BD">
        <w:rPr>
          <w:rFonts w:ascii="Garamond" w:hAnsi="Garamond"/>
          <w:color w:val="000000"/>
        </w:rPr>
        <w:t>nieprzedstawionych</w:t>
      </w:r>
      <w:r w:rsidRPr="008A7994">
        <w:rPr>
          <w:rFonts w:ascii="Garamond" w:hAnsi="Garamond"/>
          <w:color w:val="000000"/>
        </w:rPr>
        <w:t xml:space="preserve"> dowodów zapłaty.</w:t>
      </w:r>
    </w:p>
    <w:p w14:paraId="6B79D1BC" w14:textId="77777777" w:rsidR="007A5736" w:rsidRPr="003F6557" w:rsidRDefault="007A5736" w:rsidP="007A5736">
      <w:pPr>
        <w:spacing w:before="360"/>
        <w:ind w:right="74"/>
        <w:jc w:val="center"/>
        <w:rPr>
          <w:rFonts w:ascii="Garamond" w:hAnsi="Garamond"/>
        </w:rPr>
      </w:pPr>
      <w:r w:rsidRPr="003F6557">
        <w:rPr>
          <w:rFonts w:ascii="Garamond" w:hAnsi="Garamond"/>
        </w:rPr>
        <w:sym w:font="Times New Roman" w:char="00A7"/>
      </w:r>
      <w:r w:rsidRPr="003F6557">
        <w:rPr>
          <w:rFonts w:ascii="Garamond" w:hAnsi="Garamond"/>
        </w:rPr>
        <w:t xml:space="preserve"> 7</w:t>
      </w:r>
    </w:p>
    <w:p w14:paraId="3B7006C5" w14:textId="77777777" w:rsidR="007A5736" w:rsidRPr="003F6557" w:rsidRDefault="007A5736" w:rsidP="007A5736">
      <w:pPr>
        <w:spacing w:before="180" w:after="60"/>
        <w:ind w:right="74"/>
        <w:rPr>
          <w:rFonts w:ascii="Garamond" w:hAnsi="Garamond"/>
          <w:b/>
        </w:rPr>
      </w:pPr>
      <w:r w:rsidRPr="003F6557">
        <w:rPr>
          <w:rFonts w:ascii="Garamond" w:hAnsi="Garamond"/>
          <w:b/>
        </w:rPr>
        <w:t>Zabezpieczenie należytego wykonania umowy.</w:t>
      </w:r>
    </w:p>
    <w:p w14:paraId="53C07594" w14:textId="2A2119B6" w:rsidR="007A5736" w:rsidRPr="003F6557" w:rsidRDefault="007A5736" w:rsidP="007A5736">
      <w:pPr>
        <w:numPr>
          <w:ilvl w:val="0"/>
          <w:numId w:val="6"/>
        </w:numPr>
        <w:tabs>
          <w:tab w:val="clear" w:pos="720"/>
          <w:tab w:val="num" w:pos="360"/>
        </w:tabs>
        <w:spacing w:before="180"/>
        <w:ind w:left="357" w:right="74" w:hanging="357"/>
        <w:jc w:val="both"/>
        <w:rPr>
          <w:rFonts w:ascii="Garamond" w:hAnsi="Garamond"/>
        </w:rPr>
      </w:pPr>
      <w:r w:rsidRPr="005D3CC7">
        <w:rPr>
          <w:rFonts w:ascii="Garamond" w:hAnsi="Garamond"/>
          <w:b/>
        </w:rPr>
        <w:t>Wykonawca</w:t>
      </w:r>
      <w:r w:rsidRPr="003F6557">
        <w:rPr>
          <w:rFonts w:ascii="Garamond" w:hAnsi="Garamond"/>
        </w:rPr>
        <w:t xml:space="preserve"> przed podpisaniem umowy wnosi zabezpieczenie należytego wykonania umowy w wysokości ...................... zł /słownie .................................................................. ........................................................................................................................................... /, co stanowi </w:t>
      </w:r>
      <w:r w:rsidR="00CA64B3">
        <w:rPr>
          <w:rFonts w:ascii="Garamond" w:hAnsi="Garamond"/>
        </w:rPr>
        <w:t>5</w:t>
      </w:r>
      <w:r w:rsidRPr="003F6557">
        <w:rPr>
          <w:rFonts w:ascii="Garamond" w:hAnsi="Garamond"/>
        </w:rPr>
        <w:t xml:space="preserve">% wynagrodzenia </w:t>
      </w:r>
      <w:r w:rsidR="008A7994" w:rsidRPr="00E16031">
        <w:rPr>
          <w:rFonts w:ascii="Garamond" w:hAnsi="Garamond"/>
        </w:rPr>
        <w:t>brutto</w:t>
      </w:r>
      <w:r w:rsidR="008A7994">
        <w:rPr>
          <w:rFonts w:ascii="Garamond" w:hAnsi="Garamond"/>
        </w:rPr>
        <w:t xml:space="preserve"> </w:t>
      </w:r>
      <w:r w:rsidRPr="003F6557">
        <w:rPr>
          <w:rFonts w:ascii="Garamond" w:hAnsi="Garamond"/>
        </w:rPr>
        <w:t xml:space="preserve">określonego w </w:t>
      </w:r>
      <w:r w:rsidRPr="003F6557">
        <w:rPr>
          <w:rFonts w:ascii="Garamond" w:hAnsi="Garamond"/>
        </w:rPr>
        <w:sym w:font="Times New Roman" w:char="00A7"/>
      </w:r>
      <w:r w:rsidRPr="003F6557">
        <w:rPr>
          <w:rFonts w:ascii="Garamond" w:hAnsi="Garamond"/>
        </w:rPr>
        <w:t xml:space="preserve"> 3 ust.2 umowy w formie ................................ </w:t>
      </w:r>
    </w:p>
    <w:p w14:paraId="196B8995" w14:textId="77777777" w:rsidR="007A5736" w:rsidRPr="003F6557" w:rsidRDefault="007A5736" w:rsidP="007A5736">
      <w:pPr>
        <w:numPr>
          <w:ilvl w:val="0"/>
          <w:numId w:val="6"/>
        </w:numPr>
        <w:tabs>
          <w:tab w:val="clear" w:pos="720"/>
          <w:tab w:val="num" w:pos="360"/>
        </w:tabs>
        <w:spacing w:before="120"/>
        <w:ind w:left="360" w:right="74"/>
        <w:jc w:val="both"/>
        <w:rPr>
          <w:rFonts w:ascii="Garamond" w:hAnsi="Garamond"/>
        </w:rPr>
      </w:pPr>
      <w:r w:rsidRPr="003F6557">
        <w:rPr>
          <w:rFonts w:ascii="Garamond" w:hAnsi="Garamond"/>
        </w:rPr>
        <w:t>Zabezpieczenie należytego wykonania umowy zostanie zwrócone w sposób określony w art. 151 Ustawy Prawo Zamówień Publicznych tzn., że 70% zabezpieczenia należytego wykonania umowy zostanie zwrócone w terminie 30 dni od daty podpisania protokołu odbioru końcowego, a pozostała część nie później niż w 15 dni po upływie okresu rękojmi za wady.</w:t>
      </w:r>
    </w:p>
    <w:p w14:paraId="4D89D24C" w14:textId="26CF9BA1" w:rsidR="007A5736" w:rsidRDefault="007A5736" w:rsidP="007A5736">
      <w:pPr>
        <w:numPr>
          <w:ilvl w:val="0"/>
          <w:numId w:val="6"/>
        </w:numPr>
        <w:tabs>
          <w:tab w:val="clear" w:pos="720"/>
          <w:tab w:val="num" w:pos="360"/>
        </w:tabs>
        <w:spacing w:before="120"/>
        <w:ind w:left="360" w:right="74"/>
        <w:jc w:val="both"/>
        <w:rPr>
          <w:rFonts w:ascii="Garamond" w:hAnsi="Garamond"/>
        </w:rPr>
      </w:pPr>
      <w:r w:rsidRPr="005D3CC7">
        <w:rPr>
          <w:rFonts w:ascii="Garamond" w:hAnsi="Garamond"/>
          <w:b/>
        </w:rPr>
        <w:t>Wykonawca</w:t>
      </w:r>
      <w:r w:rsidRPr="003F6557">
        <w:rPr>
          <w:rFonts w:ascii="Garamond" w:hAnsi="Garamond"/>
        </w:rPr>
        <w:t xml:space="preserve"> w okresie realizacji umowy oraz w okresie gwarancji i rękojmi może dokonać zamiany wniesionego zabezpieczenia należytego wykonania umowy na jedną lub kilka form dopuszczonych  w Specyfikacji Warunków Zamówienia.</w:t>
      </w:r>
    </w:p>
    <w:p w14:paraId="3FB3039B" w14:textId="77777777" w:rsidR="005C0F40" w:rsidRPr="003F6557" w:rsidRDefault="005C0F40" w:rsidP="005C0F40">
      <w:pPr>
        <w:spacing w:before="120"/>
        <w:ind w:left="360" w:right="74"/>
        <w:jc w:val="both"/>
        <w:rPr>
          <w:rFonts w:ascii="Garamond" w:hAnsi="Garamond"/>
        </w:rPr>
      </w:pPr>
    </w:p>
    <w:p w14:paraId="3B559E27" w14:textId="77777777" w:rsidR="007A5736" w:rsidRPr="003F6557" w:rsidRDefault="007A5736" w:rsidP="007A5736">
      <w:pPr>
        <w:spacing w:before="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8</w:t>
      </w:r>
    </w:p>
    <w:p w14:paraId="5EA11143" w14:textId="77777777" w:rsidR="007A5736" w:rsidRPr="00DE20F1" w:rsidRDefault="007A5736" w:rsidP="007A5736">
      <w:pPr>
        <w:spacing w:before="180" w:after="60"/>
        <w:ind w:right="74"/>
        <w:rPr>
          <w:rFonts w:ascii="Garamond" w:hAnsi="Garamond"/>
          <w:b/>
        </w:rPr>
      </w:pPr>
      <w:r w:rsidRPr="00DE20F1">
        <w:rPr>
          <w:rFonts w:ascii="Garamond" w:hAnsi="Garamond"/>
          <w:b/>
        </w:rPr>
        <w:t>Termin zakończenia.</w:t>
      </w:r>
    </w:p>
    <w:p w14:paraId="3A17BEB4" w14:textId="5345A0F9" w:rsidR="003E35D6" w:rsidRPr="00DE20F1" w:rsidRDefault="003E35D6" w:rsidP="003E35D6">
      <w:pPr>
        <w:numPr>
          <w:ilvl w:val="1"/>
          <w:numId w:val="2"/>
        </w:numPr>
        <w:tabs>
          <w:tab w:val="clear" w:pos="1440"/>
          <w:tab w:val="num" w:pos="284"/>
        </w:tabs>
        <w:spacing w:before="120"/>
        <w:ind w:left="284" w:hanging="284"/>
        <w:jc w:val="both"/>
        <w:rPr>
          <w:rFonts w:ascii="Garamond" w:hAnsi="Garamond"/>
          <w:b/>
        </w:rPr>
      </w:pPr>
      <w:r w:rsidRPr="00DE20F1">
        <w:rPr>
          <w:rFonts w:ascii="Garamond" w:hAnsi="Garamond"/>
        </w:rPr>
        <w:t xml:space="preserve">Termin zakończenia realizacji zamówienia ustala się do dnia </w:t>
      </w:r>
      <w:r w:rsidR="00DE20F1" w:rsidRPr="00DE20F1">
        <w:rPr>
          <w:rFonts w:ascii="Garamond" w:hAnsi="Garamond"/>
          <w:b/>
        </w:rPr>
        <w:t>19.12</w:t>
      </w:r>
      <w:r w:rsidRPr="00DE20F1">
        <w:rPr>
          <w:rFonts w:ascii="Garamond" w:hAnsi="Garamond"/>
          <w:b/>
        </w:rPr>
        <w:t>.2025 r.</w:t>
      </w:r>
      <w:r w:rsidRPr="00DE20F1">
        <w:rPr>
          <w:rFonts w:ascii="Garamond" w:hAnsi="Garamond"/>
        </w:rPr>
        <w:t xml:space="preserve"> Termin zakończenia realizacji zamówienia rozumiany jest jako data podpisania protokołu odbioru końcowego.  </w:t>
      </w:r>
      <w:r w:rsidRPr="00DE20F1">
        <w:rPr>
          <w:rFonts w:ascii="Garamond" w:hAnsi="Garamond"/>
          <w:b/>
        </w:rPr>
        <w:t xml:space="preserve">  </w:t>
      </w:r>
    </w:p>
    <w:p w14:paraId="3BFBD0FD" w14:textId="485FED6D" w:rsidR="003E35D6" w:rsidRPr="00DE20F1" w:rsidRDefault="003E35D6" w:rsidP="003E35D6">
      <w:pPr>
        <w:numPr>
          <w:ilvl w:val="1"/>
          <w:numId w:val="2"/>
        </w:numPr>
        <w:tabs>
          <w:tab w:val="clear" w:pos="1440"/>
          <w:tab w:val="num" w:pos="284"/>
        </w:tabs>
        <w:spacing w:before="120"/>
        <w:ind w:left="284" w:hanging="284"/>
        <w:jc w:val="both"/>
        <w:rPr>
          <w:rFonts w:ascii="Garamond" w:hAnsi="Garamond"/>
          <w:b/>
        </w:rPr>
      </w:pPr>
      <w:r w:rsidRPr="00DE20F1">
        <w:rPr>
          <w:rFonts w:ascii="Garamond" w:hAnsi="Garamond"/>
        </w:rPr>
        <w:t xml:space="preserve">Termin zakończenia robót budowlanych ustala się do dnia </w:t>
      </w:r>
      <w:r w:rsidR="00DE20F1" w:rsidRPr="00DE20F1">
        <w:rPr>
          <w:rFonts w:ascii="Garamond" w:hAnsi="Garamond"/>
          <w:b/>
        </w:rPr>
        <w:t>05.12</w:t>
      </w:r>
      <w:r w:rsidRPr="00DE20F1">
        <w:rPr>
          <w:rFonts w:ascii="Garamond" w:hAnsi="Garamond"/>
          <w:b/>
        </w:rPr>
        <w:t xml:space="preserve">.2025 r. </w:t>
      </w:r>
      <w:r w:rsidRPr="00DE20F1">
        <w:rPr>
          <w:rFonts w:ascii="Garamond" w:hAnsi="Garamond"/>
        </w:rPr>
        <w:t xml:space="preserve">Termin zakończenia robót budowlanych rozumiany jest jako data zgłoszenia </w:t>
      </w:r>
      <w:r w:rsidRPr="00DE20F1">
        <w:rPr>
          <w:rFonts w:ascii="Garamond" w:hAnsi="Garamond"/>
          <w:b/>
        </w:rPr>
        <w:t>Zamawiającemu</w:t>
      </w:r>
      <w:r w:rsidRPr="00DE20F1">
        <w:rPr>
          <w:rFonts w:ascii="Garamond" w:hAnsi="Garamond"/>
        </w:rPr>
        <w:t xml:space="preserve"> gotowości do odbioru końcowego wraz z kompletną dokumentacją odbiorową potwierdzoną przez Inspektora Nadzoru </w:t>
      </w:r>
      <w:r w:rsidRPr="00DE20F1">
        <w:rPr>
          <w:rFonts w:ascii="Garamond" w:hAnsi="Garamond"/>
          <w:b/>
        </w:rPr>
        <w:t xml:space="preserve">wraz z decyzją o pozwoleniu na użytkowanie obiektu. </w:t>
      </w:r>
    </w:p>
    <w:p w14:paraId="302DBB5F" w14:textId="77777777" w:rsidR="003E35D6" w:rsidRDefault="003E35D6" w:rsidP="003E35D6">
      <w:pPr>
        <w:spacing w:before="120"/>
        <w:ind w:left="284"/>
        <w:jc w:val="both"/>
        <w:rPr>
          <w:rFonts w:ascii="Garamond" w:hAnsi="Garamond"/>
          <w:b/>
        </w:rPr>
      </w:pPr>
    </w:p>
    <w:p w14:paraId="42E61164" w14:textId="10DC240C" w:rsidR="009E2324" w:rsidRPr="00A525D0" w:rsidRDefault="00B20F5F" w:rsidP="008E1A1B">
      <w:pPr>
        <w:tabs>
          <w:tab w:val="left" w:pos="3828"/>
        </w:tabs>
        <w:spacing w:before="80"/>
        <w:ind w:right="74"/>
        <w:jc w:val="center"/>
        <w:rPr>
          <w:rFonts w:ascii="Garamond" w:hAnsi="Garamond"/>
        </w:rPr>
      </w:pPr>
      <w:r w:rsidRPr="003F6557">
        <w:rPr>
          <w:rFonts w:ascii="Garamond" w:hAnsi="Garamond"/>
        </w:rPr>
        <w:sym w:font="Times New Roman" w:char="00A7"/>
      </w:r>
      <w:r>
        <w:rPr>
          <w:rFonts w:ascii="Garamond" w:hAnsi="Garamond"/>
        </w:rPr>
        <w:t xml:space="preserve"> </w:t>
      </w:r>
      <w:r w:rsidR="009E2324" w:rsidRPr="00A525D0">
        <w:rPr>
          <w:rFonts w:ascii="Garamond" w:hAnsi="Garamond"/>
        </w:rPr>
        <w:t>9</w:t>
      </w:r>
    </w:p>
    <w:p w14:paraId="0F35FF20" w14:textId="77777777" w:rsidR="009E2324" w:rsidRDefault="009E2324" w:rsidP="008E1A1B">
      <w:pPr>
        <w:shd w:val="clear" w:color="auto" w:fill="FFFFFF"/>
        <w:tabs>
          <w:tab w:val="left" w:pos="3828"/>
        </w:tabs>
        <w:autoSpaceDE w:val="0"/>
        <w:autoSpaceDN w:val="0"/>
        <w:adjustRightInd w:val="0"/>
        <w:spacing w:before="120"/>
        <w:rPr>
          <w:rFonts w:ascii="Garamond" w:hAnsi="Garamond"/>
          <w:b/>
          <w:color w:val="000000"/>
        </w:rPr>
      </w:pPr>
      <w:r w:rsidRPr="003F6557">
        <w:rPr>
          <w:rFonts w:ascii="Garamond" w:hAnsi="Garamond"/>
          <w:b/>
          <w:color w:val="000000"/>
        </w:rPr>
        <w:t>Kary umowne.</w:t>
      </w:r>
    </w:p>
    <w:p w14:paraId="4087633A" w14:textId="3B202A5A" w:rsidR="006D186E" w:rsidRPr="009A4285" w:rsidRDefault="006D186E" w:rsidP="009A4285">
      <w:pPr>
        <w:jc w:val="both"/>
        <w:rPr>
          <w:rFonts w:ascii="Garamond" w:eastAsia="Calibri" w:hAnsi="Garamond"/>
        </w:rPr>
      </w:pPr>
      <w:r>
        <w:rPr>
          <w:rFonts w:ascii="Garamond" w:eastAsia="Calibri" w:hAnsi="Garamond"/>
        </w:rPr>
        <w:lastRenderedPageBreak/>
        <w:t>1.</w:t>
      </w:r>
      <w:r w:rsidRPr="009A4285">
        <w:rPr>
          <w:rFonts w:ascii="Garamond" w:eastAsia="Calibri" w:hAnsi="Garamond"/>
        </w:rPr>
        <w:t xml:space="preserve"> </w:t>
      </w:r>
      <w:r>
        <w:rPr>
          <w:rFonts w:ascii="Garamond" w:eastAsia="Calibri" w:hAnsi="Garamond"/>
        </w:rPr>
        <w:t xml:space="preserve"> </w:t>
      </w:r>
      <w:r w:rsidRPr="009A4285">
        <w:rPr>
          <w:rFonts w:ascii="Garamond" w:eastAsia="Calibri" w:hAnsi="Garamond"/>
        </w:rPr>
        <w:t>Wykonawca zapłaci Zamawiającemu kary umowne:</w:t>
      </w:r>
    </w:p>
    <w:p w14:paraId="24F67E64" w14:textId="6751C3E7" w:rsidR="006D186E" w:rsidRDefault="006D186E" w:rsidP="003E0B43">
      <w:pPr>
        <w:numPr>
          <w:ilvl w:val="0"/>
          <w:numId w:val="26"/>
        </w:numPr>
        <w:spacing w:before="120" w:after="120"/>
        <w:ind w:left="709" w:hanging="357"/>
        <w:contextualSpacing/>
        <w:jc w:val="both"/>
        <w:rPr>
          <w:rFonts w:ascii="Garamond" w:eastAsia="Calibri" w:hAnsi="Garamond"/>
        </w:rPr>
      </w:pPr>
      <w:r w:rsidRPr="009A4285">
        <w:rPr>
          <w:rFonts w:ascii="Garamond" w:eastAsia="Calibri" w:hAnsi="Garamond"/>
        </w:rPr>
        <w:t xml:space="preserve">za nieterminowe zakończenie realizacji zamówienia - w wysokości 0,05% wynagrodzenia umownego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dzień zwłoki, w</w:t>
      </w:r>
      <w:r w:rsidR="007E7788">
        <w:rPr>
          <w:rFonts w:ascii="Garamond" w:eastAsia="Calibri" w:hAnsi="Garamond"/>
        </w:rPr>
        <w:t> </w:t>
      </w:r>
      <w:r w:rsidRPr="009A4285">
        <w:rPr>
          <w:rFonts w:ascii="Garamond" w:eastAsia="Calibri" w:hAnsi="Garamond"/>
        </w:rPr>
        <w:t xml:space="preserve">stosunku do terminu o którym mowa w </w:t>
      </w:r>
      <w:r w:rsidRPr="009A4285">
        <w:rPr>
          <w:rFonts w:ascii="Garamond" w:eastAsia="Calibri" w:hAnsi="Garamond"/>
        </w:rPr>
        <w:sym w:font="Times New Roman" w:char="00A7"/>
      </w:r>
      <w:r w:rsidRPr="009A4285">
        <w:rPr>
          <w:rFonts w:ascii="Garamond" w:eastAsia="Calibri" w:hAnsi="Garamond"/>
        </w:rPr>
        <w:t xml:space="preserve"> 8 ust.1 Umowy;</w:t>
      </w:r>
    </w:p>
    <w:p w14:paraId="3CC518B7" w14:textId="77777777" w:rsidR="0089181B" w:rsidRDefault="00EC2D12" w:rsidP="003E0B43">
      <w:pPr>
        <w:numPr>
          <w:ilvl w:val="0"/>
          <w:numId w:val="26"/>
        </w:numPr>
        <w:spacing w:before="120" w:after="120"/>
        <w:ind w:left="709" w:hanging="357"/>
        <w:jc w:val="both"/>
        <w:rPr>
          <w:rFonts w:ascii="Garamond" w:eastAsia="Calibri" w:hAnsi="Garamond"/>
        </w:rPr>
      </w:pPr>
      <w:r w:rsidRPr="009A4285">
        <w:rPr>
          <w:rFonts w:ascii="Garamond" w:eastAsia="Calibri" w:hAnsi="Garamond" w:cs="Calibri"/>
        </w:rPr>
        <w:t>za stwierdzoną nieuzasadnioną nieobecność na budowie kierownika budowy lub kierownika robót lub ich zastępcy, w specjalności zgodnej z rodzajem aktualnie wykonywanych robót - w wysokości 500 zł za każdy dzień.</w:t>
      </w:r>
    </w:p>
    <w:p w14:paraId="088413A0" w14:textId="289E456A" w:rsidR="006D186E" w:rsidRPr="0089181B" w:rsidRDefault="006D186E" w:rsidP="003E0B43">
      <w:pPr>
        <w:numPr>
          <w:ilvl w:val="0"/>
          <w:numId w:val="26"/>
        </w:numPr>
        <w:spacing w:before="120" w:after="120"/>
        <w:ind w:left="709" w:hanging="357"/>
        <w:jc w:val="both"/>
        <w:rPr>
          <w:rFonts w:ascii="Garamond" w:eastAsia="Calibri" w:hAnsi="Garamond"/>
        </w:rPr>
      </w:pPr>
      <w:r w:rsidRPr="0089181B">
        <w:rPr>
          <w:rFonts w:ascii="Garamond" w:eastAsia="Calibri" w:hAnsi="Garamond"/>
        </w:rPr>
        <w:t xml:space="preserve">za przerwanie robót na więcej niż 5 dni z przyczyn leżących po stronie Wykonawcy </w:t>
      </w:r>
      <w:r w:rsidR="005011EE">
        <w:rPr>
          <w:rFonts w:ascii="Garamond" w:eastAsia="Calibri" w:hAnsi="Garamond"/>
        </w:rPr>
        <w:t xml:space="preserve">(bez uzgodnienia z Zamawiającym) </w:t>
      </w:r>
      <w:r w:rsidRPr="0089181B">
        <w:rPr>
          <w:rFonts w:ascii="Garamond" w:eastAsia="Calibri" w:hAnsi="Garamond"/>
        </w:rPr>
        <w:t xml:space="preserve">innych niż siła wyższa (za przerwę w wykonywaniu robót nie jest uznawane niewykonywanie prac w dni ustawowo wolne od pracy) - w wysokości 0,01% wynagrodzenia umownego netto określonego w </w:t>
      </w:r>
      <w:r w:rsidRPr="009A4285">
        <w:rPr>
          <w:rFonts w:ascii="Garamond" w:eastAsia="Calibri" w:hAnsi="Garamond"/>
        </w:rPr>
        <w:sym w:font="Times New Roman" w:char="00A7"/>
      </w:r>
      <w:r w:rsidRPr="0089181B">
        <w:rPr>
          <w:rFonts w:ascii="Garamond" w:eastAsia="Calibri" w:hAnsi="Garamond"/>
        </w:rPr>
        <w:t xml:space="preserve"> 3 ust. 2 niniejszej umowy za każdy dzień przerwy</w:t>
      </w:r>
      <w:r w:rsidR="00066642">
        <w:rPr>
          <w:rFonts w:ascii="Garamond" w:eastAsia="Calibri" w:hAnsi="Garamond"/>
        </w:rPr>
        <w:t xml:space="preserve"> powyżej 5 dni</w:t>
      </w:r>
      <w:r w:rsidR="00B63CF4">
        <w:rPr>
          <w:rFonts w:ascii="Garamond" w:eastAsia="Calibri" w:hAnsi="Garamond"/>
        </w:rPr>
        <w:t>,</w:t>
      </w:r>
    </w:p>
    <w:p w14:paraId="4DF19294" w14:textId="3C384833" w:rsidR="006D186E" w:rsidRPr="009A4285" w:rsidRDefault="006D186E" w:rsidP="003E0B43">
      <w:pPr>
        <w:numPr>
          <w:ilvl w:val="0"/>
          <w:numId w:val="26"/>
        </w:numPr>
        <w:spacing w:before="120" w:after="120"/>
        <w:ind w:left="709" w:hanging="357"/>
        <w:jc w:val="both"/>
        <w:rPr>
          <w:rFonts w:ascii="Garamond" w:eastAsia="Calibri" w:hAnsi="Garamond"/>
        </w:rPr>
      </w:pPr>
      <w:r w:rsidRPr="009A4285">
        <w:rPr>
          <w:rFonts w:ascii="Garamond" w:eastAsia="Calibri" w:hAnsi="Garamond"/>
        </w:rPr>
        <w:t xml:space="preserve">za nieterminowe usuwanie wad ujawnionych w okresie gwarancji i rękojmi - w wysokości 0,01 % wynagrodzenia umownego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dzień zwłoki, licząc od terminów określonych w </w:t>
      </w:r>
      <w:r w:rsidRPr="009A4285">
        <w:rPr>
          <w:rFonts w:ascii="Garamond" w:eastAsia="Calibri" w:hAnsi="Garamond"/>
        </w:rPr>
        <w:sym w:font="Times New Roman" w:char="00A7"/>
      </w:r>
      <w:r w:rsidRPr="009A4285">
        <w:rPr>
          <w:rFonts w:ascii="Garamond" w:eastAsia="Calibri" w:hAnsi="Garamond"/>
        </w:rPr>
        <w:t xml:space="preserve"> 4 ust. </w:t>
      </w:r>
      <w:r w:rsidR="00974C19">
        <w:rPr>
          <w:rFonts w:ascii="Garamond" w:eastAsia="Calibri" w:hAnsi="Garamond"/>
        </w:rPr>
        <w:t>5</w:t>
      </w:r>
      <w:r w:rsidRPr="009A4285">
        <w:rPr>
          <w:rFonts w:ascii="Garamond" w:eastAsia="Calibri" w:hAnsi="Garamond"/>
        </w:rPr>
        <w:t xml:space="preserve"> niniejszej umowy lub od dnia wyznaczonego przez Zamawiającego do usunięcia wady;</w:t>
      </w:r>
    </w:p>
    <w:p w14:paraId="447A74CD" w14:textId="15C0DB43" w:rsidR="00324E12" w:rsidRPr="009A4285" w:rsidRDefault="00324E12" w:rsidP="003E0B43">
      <w:pPr>
        <w:pStyle w:val="Akapitzlist"/>
        <w:numPr>
          <w:ilvl w:val="0"/>
          <w:numId w:val="26"/>
        </w:numPr>
        <w:spacing w:before="120" w:after="120"/>
        <w:ind w:left="709" w:hanging="357"/>
        <w:contextualSpacing w:val="0"/>
        <w:jc w:val="both"/>
        <w:rPr>
          <w:rFonts w:ascii="Garamond" w:eastAsia="Calibri" w:hAnsi="Garamond" w:cs="Calibri"/>
        </w:rPr>
      </w:pPr>
      <w:r w:rsidRPr="009A4285">
        <w:rPr>
          <w:rFonts w:ascii="Garamond" w:eastAsia="Calibri" w:hAnsi="Garamond" w:cs="Calibri"/>
        </w:rPr>
        <w:t xml:space="preserve">za odstąpienie od umowy przez Wykonawcę lub przez Zamawiającego z przyczyn zależnych od Wykonawcy - w wysokości 15% wynagrodzenia umownego brutto określonego w </w:t>
      </w:r>
      <w:r w:rsidRPr="009A4285">
        <w:rPr>
          <w:rFonts w:ascii="Garamond" w:eastAsia="Calibri" w:hAnsi="Garamond"/>
        </w:rPr>
        <w:sym w:font="Times New Roman" w:char="00A7"/>
      </w:r>
      <w:r w:rsidRPr="009A4285">
        <w:rPr>
          <w:rFonts w:ascii="Garamond" w:eastAsia="Calibri" w:hAnsi="Garamond" w:cs="Calibri"/>
        </w:rPr>
        <w:t xml:space="preserve"> 3 ust. 2 niniejszej umowy.</w:t>
      </w:r>
    </w:p>
    <w:p w14:paraId="22B0C0BE" w14:textId="30DA08EC" w:rsidR="006D186E" w:rsidRPr="009A4285" w:rsidRDefault="006D186E" w:rsidP="003E0B43">
      <w:pPr>
        <w:numPr>
          <w:ilvl w:val="0"/>
          <w:numId w:val="26"/>
        </w:numPr>
        <w:spacing w:before="120" w:after="120"/>
        <w:ind w:left="709" w:hanging="357"/>
        <w:jc w:val="both"/>
        <w:rPr>
          <w:rFonts w:ascii="Garamond" w:eastAsia="Calibri" w:hAnsi="Garamond"/>
        </w:rPr>
      </w:pPr>
      <w:r w:rsidRPr="009A4285">
        <w:rPr>
          <w:rFonts w:ascii="Garamond" w:eastAsia="Calibri" w:hAnsi="Garamond"/>
        </w:rPr>
        <w:t xml:space="preserve">za brak zapłaty lub nieterminową zapłatę wynagrodzenia należnego Podwykonawcy lub dalszemu podwykonawcy - w wysokości 0,2% wynagrodzenia umownego netto należnego Podwykonawcy lub dalszego Podwykonawcy za każdy dzień </w:t>
      </w:r>
      <w:r w:rsidR="00A8169D">
        <w:rPr>
          <w:rFonts w:ascii="Garamond" w:eastAsia="Calibri" w:hAnsi="Garamond"/>
        </w:rPr>
        <w:t>zwłoki</w:t>
      </w:r>
      <w:r w:rsidRPr="009A4285">
        <w:rPr>
          <w:rFonts w:ascii="Garamond" w:eastAsia="Calibri" w:hAnsi="Garamond"/>
        </w:rPr>
        <w:t>;</w:t>
      </w:r>
    </w:p>
    <w:p w14:paraId="71DEFD21" w14:textId="77777777" w:rsidR="006D186E" w:rsidRPr="009A4285" w:rsidRDefault="006D186E" w:rsidP="003E0B43">
      <w:pPr>
        <w:numPr>
          <w:ilvl w:val="0"/>
          <w:numId w:val="26"/>
        </w:numPr>
        <w:spacing w:before="120" w:after="120"/>
        <w:ind w:left="709" w:hanging="357"/>
        <w:jc w:val="both"/>
        <w:rPr>
          <w:rFonts w:ascii="Garamond" w:eastAsia="Calibri" w:hAnsi="Garamond"/>
        </w:rPr>
      </w:pPr>
      <w:r w:rsidRPr="009A4285">
        <w:rPr>
          <w:rFonts w:ascii="Garamond" w:eastAsia="Calibri" w:hAnsi="Garamond"/>
        </w:rPr>
        <w:t xml:space="preserve">za brak przedłożenia do zaakceptowania projektu umowy o podwykonawstwo, której przedmiotem są roboty budowlane, lub projektu jej zmiany – w wysokości 0,1% wynagrodzenia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stwierdzony przypadek;</w:t>
      </w:r>
    </w:p>
    <w:p w14:paraId="12A1DF77" w14:textId="77777777" w:rsidR="006D186E" w:rsidRPr="009A4285" w:rsidRDefault="006D186E" w:rsidP="003E0B43">
      <w:pPr>
        <w:numPr>
          <w:ilvl w:val="0"/>
          <w:numId w:val="26"/>
        </w:numPr>
        <w:spacing w:before="120" w:after="120"/>
        <w:ind w:left="709" w:hanging="357"/>
        <w:jc w:val="both"/>
        <w:rPr>
          <w:rFonts w:ascii="Garamond" w:eastAsia="Calibri" w:hAnsi="Garamond"/>
        </w:rPr>
      </w:pPr>
      <w:r w:rsidRPr="009A4285">
        <w:rPr>
          <w:rFonts w:ascii="Garamond" w:eastAsia="Calibri" w:hAnsi="Garamond"/>
        </w:rPr>
        <w:t xml:space="preserve">za nieprzedłożenie poświadczonej za zgodność z oryginałem kopii umowy o podwykonawstwo lub jej zmiany – w wysokości 0,05% wynagrodzenia umownego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stwierdzony przypadek;</w:t>
      </w:r>
    </w:p>
    <w:p w14:paraId="67069119" w14:textId="77777777" w:rsidR="006D186E" w:rsidRPr="009A4285" w:rsidRDefault="006D186E" w:rsidP="003E0B43">
      <w:pPr>
        <w:numPr>
          <w:ilvl w:val="0"/>
          <w:numId w:val="26"/>
        </w:numPr>
        <w:spacing w:before="120" w:after="120"/>
        <w:ind w:left="709" w:hanging="357"/>
        <w:jc w:val="both"/>
        <w:rPr>
          <w:rFonts w:ascii="Garamond" w:eastAsia="Calibri" w:hAnsi="Garamond"/>
        </w:rPr>
      </w:pPr>
      <w:r w:rsidRPr="009A4285">
        <w:rPr>
          <w:rFonts w:ascii="Garamond" w:eastAsia="Calibri" w:hAnsi="Garamond"/>
        </w:rPr>
        <w:t xml:space="preserve">za brak zmiany umowy o podwykonawstwo w zakresie terminu zapłaty, o którym mowa w   </w:t>
      </w:r>
      <w:r w:rsidRPr="009A4285">
        <w:rPr>
          <w:rFonts w:ascii="Garamond" w:eastAsia="Calibri" w:hAnsi="Garamond"/>
        </w:rPr>
        <w:sym w:font="Times New Roman" w:char="00A7"/>
      </w:r>
      <w:r w:rsidRPr="009A4285">
        <w:rPr>
          <w:rFonts w:ascii="Garamond" w:eastAsia="Calibri" w:hAnsi="Garamond"/>
        </w:rPr>
        <w:t xml:space="preserve"> 11 ust. 14 umowy - w wysokości 0,1% wartości wynagrodzenia umownego netto określonego w </w:t>
      </w:r>
      <w:r w:rsidRPr="009A4285">
        <w:rPr>
          <w:rFonts w:ascii="Garamond" w:eastAsia="Calibri" w:hAnsi="Garamond"/>
        </w:rPr>
        <w:sym w:font="Times New Roman" w:char="00A7"/>
      </w:r>
      <w:r w:rsidRPr="009A4285">
        <w:rPr>
          <w:rFonts w:ascii="Garamond" w:eastAsia="Calibri" w:hAnsi="Garamond"/>
        </w:rPr>
        <w:t xml:space="preserve"> 3 ust. 2 niniejszej umowy, za każdy stwierdzony przypadek;</w:t>
      </w:r>
    </w:p>
    <w:p w14:paraId="03105B60" w14:textId="77777777" w:rsidR="00863050" w:rsidRDefault="006D186E" w:rsidP="003E0B43">
      <w:pPr>
        <w:numPr>
          <w:ilvl w:val="0"/>
          <w:numId w:val="26"/>
        </w:numPr>
        <w:spacing w:before="120" w:after="120"/>
        <w:ind w:left="709" w:hanging="357"/>
        <w:jc w:val="both"/>
        <w:rPr>
          <w:rFonts w:ascii="Garamond" w:eastAsia="Calibri" w:hAnsi="Garamond"/>
        </w:rPr>
      </w:pPr>
      <w:r w:rsidRPr="009A4285">
        <w:rPr>
          <w:rFonts w:ascii="Garamond" w:eastAsia="Calibri" w:hAnsi="Garamond"/>
        </w:rPr>
        <w:t xml:space="preserve">za brak realizacji obowiązków określonych w </w:t>
      </w:r>
      <w:r w:rsidRPr="009A4285">
        <w:rPr>
          <w:rFonts w:ascii="Garamond" w:eastAsia="Calibri" w:hAnsi="Garamond"/>
        </w:rPr>
        <w:sym w:font="Times New Roman" w:char="00A7"/>
      </w:r>
      <w:r w:rsidRPr="009A4285">
        <w:rPr>
          <w:rFonts w:ascii="Garamond" w:eastAsia="Calibri" w:hAnsi="Garamond"/>
        </w:rPr>
        <w:t xml:space="preserve"> 19 ust. 5 Umowy – </w:t>
      </w:r>
      <w:bookmarkStart w:id="3" w:name="_Hlk121393589"/>
      <w:r w:rsidRPr="009A4285">
        <w:rPr>
          <w:rFonts w:ascii="Garamond" w:eastAsia="Calibri" w:hAnsi="Garamond"/>
        </w:rPr>
        <w:t>w wysokości 0,05% wartości wynagrodzenia umownego netto za każdy stwierdzony przypadek</w:t>
      </w:r>
      <w:bookmarkEnd w:id="3"/>
      <w:r w:rsidR="00863050">
        <w:rPr>
          <w:rFonts w:ascii="Garamond" w:eastAsia="Calibri" w:hAnsi="Garamond"/>
        </w:rPr>
        <w:t>,</w:t>
      </w:r>
    </w:p>
    <w:p w14:paraId="4E9196AC" w14:textId="03971F0C" w:rsidR="006D186E" w:rsidRPr="006302D0" w:rsidRDefault="00863050" w:rsidP="003E0B43">
      <w:pPr>
        <w:numPr>
          <w:ilvl w:val="0"/>
          <w:numId w:val="26"/>
        </w:numPr>
        <w:spacing w:before="120" w:after="120"/>
        <w:ind w:left="709" w:hanging="357"/>
        <w:jc w:val="both"/>
        <w:rPr>
          <w:rFonts w:ascii="Garamond" w:eastAsia="Calibri" w:hAnsi="Garamond"/>
        </w:rPr>
      </w:pPr>
      <w:r>
        <w:rPr>
          <w:rFonts w:ascii="Garamond" w:eastAsia="Calibri" w:hAnsi="Garamond"/>
        </w:rPr>
        <w:t xml:space="preserve">za brak zmiany wynagrodzenia podwykonawcy, zgodnie z § 26 ust. </w:t>
      </w:r>
      <w:r w:rsidR="00436FA7">
        <w:rPr>
          <w:rFonts w:ascii="Garamond" w:eastAsia="Calibri" w:hAnsi="Garamond"/>
        </w:rPr>
        <w:t>4 pkt 4.6</w:t>
      </w:r>
      <w:r>
        <w:rPr>
          <w:rFonts w:ascii="Garamond" w:eastAsia="Calibri" w:hAnsi="Garamond"/>
        </w:rPr>
        <w:t xml:space="preserve"> Umowy, w</w:t>
      </w:r>
      <w:r w:rsidRPr="00863050">
        <w:rPr>
          <w:rFonts w:ascii="Garamond" w:eastAsia="Calibri" w:hAnsi="Garamond"/>
        </w:rPr>
        <w:t xml:space="preserve"> wysokości 0,05% wartości wynagrodzenia umownego netto za każdy stwierdzony przypadek</w:t>
      </w:r>
      <w:r>
        <w:rPr>
          <w:rFonts w:ascii="Garamond" w:eastAsia="Calibri" w:hAnsi="Garamond"/>
        </w:rPr>
        <w:t>.</w:t>
      </w:r>
    </w:p>
    <w:p w14:paraId="1D750F05" w14:textId="5892229B" w:rsidR="006302D0" w:rsidRPr="006302D0" w:rsidRDefault="004E42ED">
      <w:pPr>
        <w:pStyle w:val="Akapitzlist"/>
        <w:numPr>
          <w:ilvl w:val="0"/>
          <w:numId w:val="18"/>
        </w:numPr>
        <w:ind w:left="284"/>
        <w:jc w:val="both"/>
        <w:rPr>
          <w:rFonts w:ascii="Garamond" w:eastAsia="Calibri" w:hAnsi="Garamond" w:cs="Calibri"/>
        </w:rPr>
      </w:pPr>
      <w:r w:rsidRPr="006302D0">
        <w:rPr>
          <w:rFonts w:ascii="Garamond" w:eastAsia="Calibri" w:hAnsi="Garamond" w:cs="Calibri"/>
        </w:rPr>
        <w:t xml:space="preserve">Łączna wartość kar umownych nie może przekroczyć </w:t>
      </w:r>
      <w:r w:rsidR="00B13A6E">
        <w:rPr>
          <w:rFonts w:ascii="Garamond" w:eastAsia="Calibri" w:hAnsi="Garamond" w:cs="Calibri"/>
        </w:rPr>
        <w:t>20</w:t>
      </w:r>
      <w:r w:rsidRPr="006302D0">
        <w:rPr>
          <w:rFonts w:ascii="Garamond" w:eastAsia="Calibri" w:hAnsi="Garamond" w:cs="Calibri"/>
        </w:rPr>
        <w:t>% wartości netto zamówienia.</w:t>
      </w:r>
    </w:p>
    <w:p w14:paraId="41938B6D" w14:textId="77777777" w:rsidR="006302D0" w:rsidRPr="006302D0" w:rsidRDefault="009E2324">
      <w:pPr>
        <w:pStyle w:val="Akapitzlist"/>
        <w:numPr>
          <w:ilvl w:val="0"/>
          <w:numId w:val="18"/>
        </w:numPr>
        <w:ind w:left="284"/>
        <w:jc w:val="both"/>
        <w:rPr>
          <w:rFonts w:ascii="Garamond" w:eastAsia="Calibri" w:hAnsi="Garamond" w:cs="Calibri"/>
        </w:rPr>
      </w:pPr>
      <w:r w:rsidRPr="006302D0">
        <w:rPr>
          <w:rFonts w:ascii="Garamond" w:hAnsi="Garamond"/>
          <w:b/>
        </w:rPr>
        <w:t>Wykonawca</w:t>
      </w:r>
      <w:r w:rsidRPr="006302D0">
        <w:rPr>
          <w:rFonts w:ascii="Garamond" w:hAnsi="Garamond"/>
        </w:rPr>
        <w:t xml:space="preserve"> wyraża zgodę na potrącenie kar umownych z wymagalnego wynagrodzenia</w:t>
      </w:r>
      <w:r w:rsidR="006302D0">
        <w:rPr>
          <w:rFonts w:ascii="Garamond" w:hAnsi="Garamond"/>
        </w:rPr>
        <w:t>.</w:t>
      </w:r>
    </w:p>
    <w:p w14:paraId="71756542" w14:textId="0FD25FF5" w:rsidR="009E2324" w:rsidRPr="006A4A21" w:rsidRDefault="009E2324">
      <w:pPr>
        <w:pStyle w:val="Akapitzlist"/>
        <w:numPr>
          <w:ilvl w:val="0"/>
          <w:numId w:val="18"/>
        </w:numPr>
        <w:ind w:left="284"/>
        <w:jc w:val="both"/>
        <w:rPr>
          <w:rFonts w:ascii="Garamond" w:eastAsia="Calibri" w:hAnsi="Garamond" w:cs="Calibri"/>
        </w:rPr>
      </w:pPr>
      <w:r w:rsidRPr="006302D0">
        <w:rPr>
          <w:rFonts w:ascii="Garamond" w:hAnsi="Garamond"/>
          <w:b/>
        </w:rPr>
        <w:t>Zamawiający</w:t>
      </w:r>
      <w:r w:rsidRPr="006302D0">
        <w:rPr>
          <w:rFonts w:ascii="Garamond" w:hAnsi="Garamond"/>
        </w:rPr>
        <w:t xml:space="preserve"> </w:t>
      </w:r>
      <w:r w:rsidRPr="006302D0">
        <w:rPr>
          <w:rFonts w:ascii="Garamond" w:hAnsi="Garamond"/>
          <w:color w:val="000000"/>
        </w:rPr>
        <w:t>zastrzega</w:t>
      </w:r>
      <w:r w:rsidRPr="006302D0">
        <w:rPr>
          <w:rFonts w:ascii="Garamond" w:hAnsi="Garamond"/>
        </w:rPr>
        <w:t xml:space="preserve"> sobie prawo do dochodzenia odszkodowania na zasadach ogólnych, o</w:t>
      </w:r>
      <w:r w:rsidR="007E7788">
        <w:rPr>
          <w:rFonts w:ascii="Garamond" w:hAnsi="Garamond"/>
        </w:rPr>
        <w:t> </w:t>
      </w:r>
      <w:r w:rsidRPr="006302D0">
        <w:rPr>
          <w:rFonts w:ascii="Garamond" w:hAnsi="Garamond"/>
        </w:rPr>
        <w:t>ile wartość poniesionej szkody przekracza wysokość kar umownych</w:t>
      </w:r>
      <w:r w:rsidR="008E1A1B" w:rsidRPr="006302D0">
        <w:rPr>
          <w:rFonts w:ascii="Garamond" w:hAnsi="Garamond"/>
        </w:rPr>
        <w:t>, do wysokości rzeczywiście poniesionej szkody</w:t>
      </w:r>
      <w:r w:rsidRPr="006302D0">
        <w:rPr>
          <w:rFonts w:ascii="Garamond" w:hAnsi="Garamond"/>
        </w:rPr>
        <w:t>.</w:t>
      </w:r>
    </w:p>
    <w:p w14:paraId="3A323124" w14:textId="77777777" w:rsidR="006A4A21" w:rsidRPr="006302D0" w:rsidRDefault="006A4A21" w:rsidP="006A4A21">
      <w:pPr>
        <w:pStyle w:val="Akapitzlist"/>
        <w:ind w:left="284"/>
        <w:jc w:val="both"/>
        <w:rPr>
          <w:rFonts w:ascii="Garamond" w:eastAsia="Calibri" w:hAnsi="Garamond" w:cs="Calibri"/>
        </w:rPr>
      </w:pPr>
    </w:p>
    <w:p w14:paraId="3FBA9747" w14:textId="390E4786" w:rsidR="009E2324" w:rsidRPr="003F6557" w:rsidRDefault="00506FFC" w:rsidP="00B94A17">
      <w:pPr>
        <w:spacing w:before="80"/>
        <w:ind w:right="74"/>
        <w:jc w:val="center"/>
        <w:rPr>
          <w:rFonts w:ascii="Garamond" w:hAnsi="Garamond"/>
          <w:color w:val="000000"/>
        </w:rPr>
      </w:pPr>
      <w:r w:rsidRPr="003F6557">
        <w:rPr>
          <w:rFonts w:ascii="Garamond" w:hAnsi="Garamond"/>
        </w:rPr>
        <w:sym w:font="Times New Roman" w:char="00A7"/>
      </w:r>
      <w:r w:rsidR="001D4C09" w:rsidRPr="003F6557">
        <w:rPr>
          <w:rFonts w:ascii="Garamond" w:hAnsi="Garamond"/>
          <w:color w:val="000000"/>
        </w:rPr>
        <w:t xml:space="preserve"> </w:t>
      </w:r>
      <w:r w:rsidR="009E2324" w:rsidRPr="003F6557">
        <w:rPr>
          <w:rFonts w:ascii="Garamond" w:hAnsi="Garamond"/>
        </w:rPr>
        <w:t>10</w:t>
      </w:r>
    </w:p>
    <w:p w14:paraId="744A53D5" w14:textId="77777777" w:rsidR="009E2324" w:rsidRPr="003F6557" w:rsidRDefault="009E2324" w:rsidP="009E2324">
      <w:pPr>
        <w:shd w:val="clear" w:color="auto" w:fill="FFFFFF"/>
        <w:autoSpaceDE w:val="0"/>
        <w:autoSpaceDN w:val="0"/>
        <w:adjustRightInd w:val="0"/>
        <w:spacing w:before="120"/>
        <w:rPr>
          <w:rFonts w:ascii="Garamond" w:hAnsi="Garamond"/>
          <w:b/>
          <w:color w:val="000000"/>
        </w:rPr>
      </w:pPr>
      <w:r w:rsidRPr="003F6557">
        <w:rPr>
          <w:rFonts w:ascii="Garamond" w:hAnsi="Garamond"/>
          <w:b/>
          <w:color w:val="000000"/>
        </w:rPr>
        <w:t>Odstąpienie od umowy.</w:t>
      </w:r>
    </w:p>
    <w:p w14:paraId="627F18CC" w14:textId="77777777" w:rsidR="009E2324" w:rsidRPr="003F6557" w:rsidRDefault="009E2324">
      <w:pPr>
        <w:numPr>
          <w:ilvl w:val="0"/>
          <w:numId w:val="11"/>
        </w:numPr>
        <w:spacing w:before="120"/>
        <w:ind w:right="74"/>
        <w:jc w:val="both"/>
        <w:rPr>
          <w:rFonts w:ascii="Garamond" w:hAnsi="Garamond"/>
        </w:rPr>
      </w:pPr>
      <w:r w:rsidRPr="003F6557">
        <w:rPr>
          <w:rFonts w:ascii="Garamond" w:hAnsi="Garamond"/>
        </w:rPr>
        <w:lastRenderedPageBreak/>
        <w:t>Odstąpienie od umowy powinno nastąpić w formie pisemnej pod rygorem nieważności i zawierać uzasadnienie.</w:t>
      </w:r>
    </w:p>
    <w:p w14:paraId="40E74538" w14:textId="6F7F0C7C" w:rsidR="009E2324" w:rsidRPr="003F6557" w:rsidRDefault="009E2324">
      <w:pPr>
        <w:numPr>
          <w:ilvl w:val="0"/>
          <w:numId w:val="11"/>
        </w:numPr>
        <w:spacing w:before="120"/>
        <w:ind w:right="74"/>
        <w:jc w:val="both"/>
        <w:rPr>
          <w:rFonts w:ascii="Garamond" w:hAnsi="Garamond"/>
        </w:rPr>
      </w:pPr>
      <w:r w:rsidRPr="0096748F">
        <w:rPr>
          <w:rFonts w:ascii="Garamond" w:hAnsi="Garamond"/>
          <w:b/>
        </w:rPr>
        <w:t>Zamawiający</w:t>
      </w:r>
      <w:r w:rsidRPr="003F6557">
        <w:rPr>
          <w:rFonts w:ascii="Garamond" w:hAnsi="Garamond"/>
        </w:rPr>
        <w:t xml:space="preserve"> może odstąpić od umowy w trybie art. </w:t>
      </w:r>
      <w:r w:rsidR="002B0594">
        <w:rPr>
          <w:rFonts w:ascii="Garamond" w:hAnsi="Garamond"/>
        </w:rPr>
        <w:t>456</w:t>
      </w:r>
      <w:r w:rsidRPr="003F6557">
        <w:rPr>
          <w:rFonts w:ascii="Garamond" w:hAnsi="Garamond"/>
        </w:rPr>
        <w:t xml:space="preserve"> Ustawy Prawo Zamówień Publicznych</w:t>
      </w:r>
      <w:r w:rsidR="00506FFC">
        <w:rPr>
          <w:rFonts w:ascii="Garamond" w:hAnsi="Garamond"/>
        </w:rPr>
        <w:t>.</w:t>
      </w:r>
      <w:r w:rsidRPr="003F6557">
        <w:rPr>
          <w:rFonts w:ascii="Garamond" w:hAnsi="Garamond"/>
        </w:rPr>
        <w:t xml:space="preserve"> </w:t>
      </w:r>
    </w:p>
    <w:p w14:paraId="5217F8B5" w14:textId="77777777" w:rsidR="00A8169D" w:rsidRPr="007E7788" w:rsidRDefault="00A8169D" w:rsidP="007E7788">
      <w:pPr>
        <w:spacing w:before="120"/>
        <w:ind w:right="74"/>
        <w:jc w:val="both"/>
        <w:rPr>
          <w:rFonts w:ascii="Garamond" w:hAnsi="Garamond"/>
        </w:rPr>
      </w:pPr>
      <w:r w:rsidRPr="007E7788">
        <w:rPr>
          <w:rFonts w:ascii="Garamond" w:hAnsi="Garamond"/>
        </w:rPr>
        <w:t xml:space="preserve">3. </w:t>
      </w:r>
      <w:r w:rsidR="009E2324" w:rsidRPr="007E7788">
        <w:rPr>
          <w:rFonts w:ascii="Garamond" w:hAnsi="Garamond"/>
        </w:rPr>
        <w:t>Niezależnie od prawa odstąpienia na zasadach wskazanych w ust.</w:t>
      </w:r>
      <w:r w:rsidR="00506FFC" w:rsidRPr="007E7788">
        <w:rPr>
          <w:rFonts w:ascii="Garamond" w:hAnsi="Garamond"/>
        </w:rPr>
        <w:t xml:space="preserve"> </w:t>
      </w:r>
      <w:r w:rsidR="009E2324" w:rsidRPr="007E7788">
        <w:rPr>
          <w:rFonts w:ascii="Garamond" w:hAnsi="Garamond"/>
        </w:rPr>
        <w:t xml:space="preserve">2 powyżej, </w:t>
      </w:r>
      <w:r w:rsidR="009E2324" w:rsidRPr="007E7788">
        <w:rPr>
          <w:rFonts w:ascii="Garamond" w:hAnsi="Garamond"/>
          <w:b/>
        </w:rPr>
        <w:t>Zamawiający</w:t>
      </w:r>
      <w:r w:rsidR="009E2324" w:rsidRPr="007E7788">
        <w:rPr>
          <w:rFonts w:ascii="Garamond" w:hAnsi="Garamond"/>
        </w:rPr>
        <w:t xml:space="preserve"> może odstąpić od umowy z przyczyn zależnych od </w:t>
      </w:r>
      <w:r w:rsidR="009E2324" w:rsidRPr="007E7788">
        <w:rPr>
          <w:rFonts w:ascii="Garamond" w:hAnsi="Garamond"/>
          <w:b/>
        </w:rPr>
        <w:t>Wykonawcy</w:t>
      </w:r>
      <w:r w:rsidR="00506FFC" w:rsidRPr="007E7788">
        <w:rPr>
          <w:rFonts w:ascii="Garamond" w:hAnsi="Garamond"/>
          <w:b/>
        </w:rPr>
        <w:t>,</w:t>
      </w:r>
      <w:r w:rsidR="00D879AF" w:rsidRPr="007E7788">
        <w:rPr>
          <w:rFonts w:ascii="Garamond" w:hAnsi="Garamond"/>
          <w:b/>
        </w:rPr>
        <w:t xml:space="preserve"> </w:t>
      </w:r>
      <w:r w:rsidR="00D879AF" w:rsidRPr="007E7788">
        <w:rPr>
          <w:rFonts w:ascii="Garamond" w:hAnsi="Garamond"/>
        </w:rPr>
        <w:t>w terminie 30 dni od powzięcia wiadomości o poniżej wymienionych okolicznościach</w:t>
      </w:r>
      <w:r w:rsidR="009D2599" w:rsidRPr="007E7788">
        <w:rPr>
          <w:rFonts w:ascii="Garamond" w:hAnsi="Garamond"/>
        </w:rPr>
        <w:t>:</w:t>
      </w:r>
      <w:r w:rsidR="006302D0" w:rsidRPr="007E7788">
        <w:rPr>
          <w:rFonts w:ascii="Garamond" w:hAnsi="Garamond"/>
        </w:rPr>
        <w:t xml:space="preserve"> </w:t>
      </w:r>
    </w:p>
    <w:p w14:paraId="4ADFE7A0" w14:textId="7B5999E8" w:rsidR="00AE51AC" w:rsidRPr="007E7788" w:rsidRDefault="00A8169D" w:rsidP="00055C7C">
      <w:pPr>
        <w:spacing w:before="120"/>
        <w:ind w:left="284" w:right="74"/>
        <w:jc w:val="both"/>
        <w:rPr>
          <w:rFonts w:ascii="Garamond" w:eastAsia="Calibri" w:hAnsi="Garamond" w:cs="Calibri"/>
        </w:rPr>
      </w:pPr>
      <w:r w:rsidRPr="007E7788">
        <w:rPr>
          <w:rFonts w:ascii="Garamond" w:hAnsi="Garamond"/>
        </w:rPr>
        <w:t xml:space="preserve">a) </w:t>
      </w:r>
      <w:r w:rsidR="00AE51AC" w:rsidRPr="007E7788">
        <w:rPr>
          <w:rFonts w:ascii="Garamond" w:eastAsia="Calibri" w:hAnsi="Garamond" w:cs="Calibri"/>
        </w:rPr>
        <w:t xml:space="preserve">Wykonawca nie rozpoczął robót w ciągu 21 dni od podpisania umowy, przerwał realizację robót na okres dłuższy niż 14 dni bez zgody Zamawiającego lub </w:t>
      </w:r>
      <w:r w:rsidR="002B0594">
        <w:rPr>
          <w:rFonts w:ascii="Garamond" w:eastAsia="Calibri" w:hAnsi="Garamond" w:cs="Calibri"/>
        </w:rPr>
        <w:t>zwłoka</w:t>
      </w:r>
      <w:r w:rsidR="00AE51AC" w:rsidRPr="007E7788">
        <w:rPr>
          <w:rFonts w:ascii="Garamond" w:eastAsia="Calibri" w:hAnsi="Garamond" w:cs="Calibri"/>
        </w:rPr>
        <w:t xml:space="preserve"> w stosunku do zatwierdzonego harmonogramu robót jest większe niż 21 dni, jeśli opisane okoliczności wynikają z winy Wykonawcy.</w:t>
      </w:r>
    </w:p>
    <w:p w14:paraId="6C6AE15F" w14:textId="275FC3B9" w:rsidR="009E2324" w:rsidRPr="003F6557" w:rsidRDefault="00A3481C" w:rsidP="00055C7C">
      <w:pPr>
        <w:pStyle w:val="Tekstpodstawowywcity"/>
        <w:spacing w:after="80"/>
        <w:ind w:left="284"/>
        <w:jc w:val="both"/>
        <w:rPr>
          <w:rFonts w:ascii="Garamond" w:hAnsi="Garamond"/>
        </w:rPr>
      </w:pPr>
      <w:r>
        <w:rPr>
          <w:rFonts w:ascii="Garamond" w:hAnsi="Garamond"/>
          <w:b/>
        </w:rPr>
        <w:t xml:space="preserve">b) </w:t>
      </w:r>
      <w:r w:rsidR="009E2324" w:rsidRPr="0096748F">
        <w:rPr>
          <w:rFonts w:ascii="Garamond" w:hAnsi="Garamond"/>
          <w:b/>
        </w:rPr>
        <w:t>Wykonawca</w:t>
      </w:r>
      <w:r w:rsidR="009E2324" w:rsidRPr="003F6557">
        <w:rPr>
          <w:rFonts w:ascii="Garamond" w:hAnsi="Garamond"/>
        </w:rPr>
        <w:t xml:space="preserve"> nie wykonuje robót zgodnie z umową lub nienależycie wykonuje swoje zobowiązania umowne</w:t>
      </w:r>
      <w:r w:rsidR="00506FFC">
        <w:rPr>
          <w:rFonts w:ascii="Garamond" w:hAnsi="Garamond"/>
        </w:rPr>
        <w:t>;</w:t>
      </w:r>
    </w:p>
    <w:p w14:paraId="5B54F4EB" w14:textId="1FE22E11" w:rsidR="009E2324" w:rsidRPr="003F6557" w:rsidRDefault="00A3481C" w:rsidP="00055C7C">
      <w:pPr>
        <w:pStyle w:val="Tekstpodstawowywcity"/>
        <w:spacing w:after="80"/>
        <w:ind w:left="284"/>
        <w:jc w:val="both"/>
        <w:rPr>
          <w:rFonts w:ascii="Garamond" w:hAnsi="Garamond"/>
        </w:rPr>
      </w:pPr>
      <w:r>
        <w:rPr>
          <w:rFonts w:ascii="Garamond" w:hAnsi="Garamond"/>
          <w:b/>
        </w:rPr>
        <w:t xml:space="preserve">c) </w:t>
      </w:r>
      <w:r w:rsidR="009E2324" w:rsidRPr="0096748F">
        <w:rPr>
          <w:rFonts w:ascii="Garamond" w:hAnsi="Garamond"/>
          <w:b/>
        </w:rPr>
        <w:t>Wykonawca</w:t>
      </w:r>
      <w:r w:rsidR="009E2324" w:rsidRPr="003F6557">
        <w:rPr>
          <w:rFonts w:ascii="Garamond" w:hAnsi="Garamond"/>
        </w:rPr>
        <w:t xml:space="preserve"> zlecił część robót podwykonawcy bez wymaganej zgody </w:t>
      </w:r>
      <w:r w:rsidR="009E2324" w:rsidRPr="0096748F">
        <w:rPr>
          <w:rFonts w:ascii="Garamond" w:hAnsi="Garamond"/>
          <w:b/>
        </w:rPr>
        <w:t>Zamawiającego</w:t>
      </w:r>
      <w:r w:rsidR="00A0065E">
        <w:rPr>
          <w:rFonts w:ascii="Garamond" w:hAnsi="Garamond"/>
        </w:rPr>
        <w:t>;</w:t>
      </w:r>
    </w:p>
    <w:p w14:paraId="6544BB81" w14:textId="1E19792C" w:rsidR="009E2324" w:rsidRPr="003F6557" w:rsidRDefault="00A3481C" w:rsidP="00055C7C">
      <w:pPr>
        <w:pStyle w:val="Tekstpodstawowywcity"/>
        <w:spacing w:after="80"/>
        <w:ind w:left="284"/>
        <w:jc w:val="both"/>
        <w:rPr>
          <w:rFonts w:ascii="Garamond" w:hAnsi="Garamond"/>
        </w:rPr>
      </w:pPr>
      <w:r>
        <w:rPr>
          <w:rFonts w:ascii="Garamond" w:hAnsi="Garamond"/>
        </w:rPr>
        <w:t xml:space="preserve">d) </w:t>
      </w:r>
      <w:r w:rsidR="009E2324" w:rsidRPr="003F6557">
        <w:rPr>
          <w:rFonts w:ascii="Garamond" w:hAnsi="Garamond"/>
        </w:rPr>
        <w:t xml:space="preserve">w wyniku wszczętego postępowania egzekucyjnego nastąpiło zajęcie całego lub znacznej części majątku </w:t>
      </w:r>
      <w:r w:rsidR="009E2324" w:rsidRPr="0096748F">
        <w:rPr>
          <w:rFonts w:ascii="Garamond" w:hAnsi="Garamond"/>
          <w:b/>
        </w:rPr>
        <w:t>Wykonawcy</w:t>
      </w:r>
      <w:r w:rsidR="00A0065E">
        <w:rPr>
          <w:rFonts w:ascii="Garamond" w:hAnsi="Garamond"/>
        </w:rPr>
        <w:t>;</w:t>
      </w:r>
    </w:p>
    <w:p w14:paraId="18DA1F6E" w14:textId="6A84B84D" w:rsidR="009E2324" w:rsidRPr="003F6557" w:rsidRDefault="00A3481C" w:rsidP="00055C7C">
      <w:pPr>
        <w:pStyle w:val="Tekstpodstawowywcity"/>
        <w:spacing w:after="80"/>
        <w:ind w:left="284"/>
        <w:jc w:val="both"/>
        <w:rPr>
          <w:rFonts w:ascii="Garamond" w:hAnsi="Garamond"/>
        </w:rPr>
      </w:pPr>
      <w:r>
        <w:rPr>
          <w:rFonts w:ascii="Garamond" w:hAnsi="Garamond"/>
          <w:b/>
        </w:rPr>
        <w:t xml:space="preserve">e) </w:t>
      </w:r>
      <w:r w:rsidR="009E2324" w:rsidRPr="0096748F">
        <w:rPr>
          <w:rFonts w:ascii="Garamond" w:hAnsi="Garamond"/>
          <w:b/>
        </w:rPr>
        <w:t>Wykonawca</w:t>
      </w:r>
      <w:r w:rsidR="009E2324" w:rsidRPr="003F6557">
        <w:rPr>
          <w:rFonts w:ascii="Garamond" w:hAnsi="Garamond"/>
        </w:rPr>
        <w:t xml:space="preserve"> nie przedłużył ważności wygasającego zabezpieczenia należytego wykonania umowy.</w:t>
      </w:r>
    </w:p>
    <w:p w14:paraId="02F47118" w14:textId="1FADFFC8" w:rsidR="009E2324" w:rsidRPr="003F6557" w:rsidRDefault="00A3481C" w:rsidP="001D52EC">
      <w:pPr>
        <w:pStyle w:val="Tekstpodstawowywcity"/>
        <w:spacing w:after="0"/>
        <w:ind w:left="0"/>
        <w:jc w:val="both"/>
        <w:rPr>
          <w:rFonts w:ascii="Garamond" w:hAnsi="Garamond"/>
        </w:rPr>
      </w:pPr>
      <w:r>
        <w:rPr>
          <w:rFonts w:ascii="Garamond" w:hAnsi="Garamond"/>
        </w:rPr>
        <w:t xml:space="preserve">4. </w:t>
      </w:r>
      <w:r w:rsidR="009E2324" w:rsidRPr="003F6557">
        <w:rPr>
          <w:rFonts w:ascii="Garamond" w:hAnsi="Garamond"/>
        </w:rPr>
        <w:t xml:space="preserve">W przypadku odstąpienia od umowy przez </w:t>
      </w:r>
      <w:r w:rsidR="009E2324" w:rsidRPr="0096748F">
        <w:rPr>
          <w:rFonts w:ascii="Garamond" w:hAnsi="Garamond"/>
          <w:b/>
        </w:rPr>
        <w:t>Wykonawcę</w:t>
      </w:r>
      <w:r w:rsidR="009E2324" w:rsidRPr="003F6557">
        <w:rPr>
          <w:rFonts w:ascii="Garamond" w:hAnsi="Garamond"/>
        </w:rPr>
        <w:t xml:space="preserve"> lub </w:t>
      </w:r>
      <w:r w:rsidR="009E2324" w:rsidRPr="0096748F">
        <w:rPr>
          <w:rFonts w:ascii="Garamond" w:hAnsi="Garamond"/>
          <w:b/>
        </w:rPr>
        <w:t>Zamawiającego</w:t>
      </w:r>
      <w:r w:rsidR="009E2324" w:rsidRPr="003F6557">
        <w:rPr>
          <w:rFonts w:ascii="Garamond" w:hAnsi="Garamond"/>
        </w:rPr>
        <w:t xml:space="preserve"> z przyczyn</w:t>
      </w:r>
    </w:p>
    <w:p w14:paraId="76A346AF" w14:textId="77777777" w:rsidR="009E2324" w:rsidRPr="003F6557" w:rsidRDefault="009E2324" w:rsidP="00C27759">
      <w:pPr>
        <w:ind w:right="74"/>
        <w:jc w:val="both"/>
        <w:rPr>
          <w:rFonts w:ascii="Garamond" w:hAnsi="Garamond"/>
          <w:color w:val="000000"/>
        </w:rPr>
      </w:pPr>
      <w:r w:rsidRPr="003F6557">
        <w:rPr>
          <w:rFonts w:ascii="Garamond" w:hAnsi="Garamond"/>
        </w:rPr>
        <w:t xml:space="preserve">   zależnych od </w:t>
      </w:r>
      <w:r w:rsidRPr="0096748F">
        <w:rPr>
          <w:rFonts w:ascii="Garamond" w:hAnsi="Garamond"/>
          <w:b/>
        </w:rPr>
        <w:t>Wykonawcy</w:t>
      </w:r>
      <w:r w:rsidRPr="003F6557">
        <w:rPr>
          <w:rFonts w:ascii="Garamond" w:hAnsi="Garamond"/>
        </w:rPr>
        <w:t xml:space="preserve">, </w:t>
      </w:r>
      <w:r w:rsidRPr="0096748F">
        <w:rPr>
          <w:rFonts w:ascii="Garamond" w:hAnsi="Garamond"/>
          <w:b/>
          <w:color w:val="000000"/>
        </w:rPr>
        <w:t>Wykonawcy</w:t>
      </w:r>
      <w:r w:rsidRPr="003F6557">
        <w:rPr>
          <w:rFonts w:ascii="Garamond" w:hAnsi="Garamond"/>
          <w:color w:val="000000"/>
        </w:rPr>
        <w:t xml:space="preserve"> przysługuje wyłącznie wynagrodzenie za etapy</w:t>
      </w:r>
    </w:p>
    <w:p w14:paraId="70DBA4C7" w14:textId="77777777" w:rsidR="009E2324" w:rsidRPr="003F6557" w:rsidRDefault="009E2324">
      <w:pPr>
        <w:ind w:right="74"/>
        <w:jc w:val="both"/>
        <w:rPr>
          <w:rFonts w:ascii="Garamond" w:hAnsi="Garamond"/>
          <w:color w:val="000000"/>
        </w:rPr>
      </w:pPr>
      <w:r w:rsidRPr="003F6557">
        <w:rPr>
          <w:rFonts w:ascii="Garamond" w:hAnsi="Garamond"/>
          <w:color w:val="000000"/>
        </w:rPr>
        <w:t xml:space="preserve">   robót całkowicie zakończone do dnia odstąpienia. </w:t>
      </w:r>
    </w:p>
    <w:p w14:paraId="354D6B24" w14:textId="791DD2C5" w:rsidR="009E2324" w:rsidRPr="00D84DA1" w:rsidRDefault="009E2324" w:rsidP="00D84DA1">
      <w:pPr>
        <w:pStyle w:val="Akapitzlist"/>
        <w:numPr>
          <w:ilvl w:val="0"/>
          <w:numId w:val="18"/>
        </w:numPr>
        <w:spacing w:before="120"/>
        <w:ind w:left="426" w:right="74"/>
        <w:jc w:val="both"/>
        <w:rPr>
          <w:rFonts w:ascii="Garamond" w:hAnsi="Garamond"/>
        </w:rPr>
      </w:pPr>
      <w:r w:rsidRPr="00D84DA1">
        <w:rPr>
          <w:rFonts w:ascii="Garamond" w:hAnsi="Garamond"/>
        </w:rPr>
        <w:t xml:space="preserve">W przypadku odstąpienia od umowy przez </w:t>
      </w:r>
      <w:r w:rsidRPr="00D84DA1">
        <w:rPr>
          <w:rFonts w:ascii="Garamond" w:hAnsi="Garamond"/>
          <w:b/>
        </w:rPr>
        <w:t>Zamawiającego</w:t>
      </w:r>
      <w:r w:rsidRPr="00D84DA1">
        <w:rPr>
          <w:rFonts w:ascii="Garamond" w:hAnsi="Garamond"/>
        </w:rPr>
        <w:t xml:space="preserve">, </w:t>
      </w:r>
      <w:r w:rsidRPr="00D84DA1">
        <w:rPr>
          <w:rFonts w:ascii="Garamond" w:hAnsi="Garamond"/>
          <w:b/>
        </w:rPr>
        <w:t>Wykonawca</w:t>
      </w:r>
      <w:r w:rsidRPr="00D84DA1">
        <w:rPr>
          <w:rFonts w:ascii="Garamond" w:hAnsi="Garamond"/>
        </w:rPr>
        <w:t>:</w:t>
      </w:r>
    </w:p>
    <w:p w14:paraId="76141FDD" w14:textId="17D8E1BD" w:rsidR="009E2324" w:rsidRPr="003F6557" w:rsidRDefault="009E2324" w:rsidP="003E0B43">
      <w:pPr>
        <w:numPr>
          <w:ilvl w:val="1"/>
          <w:numId w:val="19"/>
        </w:numPr>
        <w:spacing w:before="60"/>
        <w:ind w:right="74"/>
        <w:rPr>
          <w:rFonts w:ascii="Garamond" w:hAnsi="Garamond"/>
        </w:rPr>
      </w:pPr>
      <w:r w:rsidRPr="003F6557">
        <w:rPr>
          <w:rFonts w:ascii="Garamond" w:hAnsi="Garamond"/>
        </w:rPr>
        <w:t>wstrzymuje realizację robót</w:t>
      </w:r>
      <w:r w:rsidR="00A0065E">
        <w:rPr>
          <w:rFonts w:ascii="Garamond" w:hAnsi="Garamond"/>
        </w:rPr>
        <w:t>;</w:t>
      </w:r>
    </w:p>
    <w:p w14:paraId="7D174EAD" w14:textId="7658BC04" w:rsidR="009E2324" w:rsidRPr="003F6557" w:rsidRDefault="009E2324" w:rsidP="003E0B43">
      <w:pPr>
        <w:numPr>
          <w:ilvl w:val="1"/>
          <w:numId w:val="19"/>
        </w:numPr>
        <w:spacing w:before="60"/>
        <w:ind w:right="74"/>
        <w:jc w:val="both"/>
        <w:rPr>
          <w:rFonts w:ascii="Garamond" w:hAnsi="Garamond"/>
        </w:rPr>
      </w:pPr>
      <w:r w:rsidRPr="003F6557">
        <w:rPr>
          <w:rFonts w:ascii="Garamond" w:hAnsi="Garamond"/>
        </w:rPr>
        <w:t xml:space="preserve">w terminie 7 dni, przy udziale </w:t>
      </w:r>
      <w:r w:rsidRPr="0096748F">
        <w:rPr>
          <w:rFonts w:ascii="Garamond" w:hAnsi="Garamond"/>
          <w:b/>
        </w:rPr>
        <w:t>Zamawiającego</w:t>
      </w:r>
      <w:r w:rsidRPr="003F6557">
        <w:rPr>
          <w:rFonts w:ascii="Garamond" w:hAnsi="Garamond"/>
        </w:rPr>
        <w:t>, sporządza szczegółowy protokół inwentaryzacji robót w toku wg stanu na dzień odstąpienia</w:t>
      </w:r>
      <w:r w:rsidR="00A0065E">
        <w:rPr>
          <w:rFonts w:ascii="Garamond" w:hAnsi="Garamond"/>
        </w:rPr>
        <w:t>;</w:t>
      </w:r>
    </w:p>
    <w:p w14:paraId="02324A8C" w14:textId="4531D3AC" w:rsidR="009E2324" w:rsidRPr="003F6557" w:rsidRDefault="009E2324" w:rsidP="003E0B43">
      <w:pPr>
        <w:numPr>
          <w:ilvl w:val="1"/>
          <w:numId w:val="19"/>
        </w:numPr>
        <w:spacing w:before="60"/>
        <w:ind w:right="74"/>
        <w:jc w:val="both"/>
        <w:rPr>
          <w:rFonts w:ascii="Garamond" w:hAnsi="Garamond"/>
        </w:rPr>
      </w:pPr>
      <w:r w:rsidRPr="003F6557">
        <w:rPr>
          <w:rFonts w:ascii="Garamond" w:hAnsi="Garamond"/>
        </w:rPr>
        <w:t>na własny koszt zabezpiecza przerwane roboty w zakresie niezbędnym dla zachowania warunków bezpieczeństwa</w:t>
      </w:r>
      <w:r w:rsidR="00A0065E">
        <w:rPr>
          <w:rFonts w:ascii="Garamond" w:hAnsi="Garamond"/>
        </w:rPr>
        <w:t>;</w:t>
      </w:r>
    </w:p>
    <w:p w14:paraId="5E628E89" w14:textId="77777777" w:rsidR="009E2324" w:rsidRPr="003F6557" w:rsidRDefault="009E2324" w:rsidP="003E0B43">
      <w:pPr>
        <w:numPr>
          <w:ilvl w:val="1"/>
          <w:numId w:val="19"/>
        </w:numPr>
        <w:spacing w:before="120"/>
        <w:ind w:right="74"/>
        <w:rPr>
          <w:rFonts w:ascii="Garamond" w:hAnsi="Garamond"/>
        </w:rPr>
      </w:pPr>
      <w:r w:rsidRPr="003F6557">
        <w:rPr>
          <w:rFonts w:ascii="Garamond" w:hAnsi="Garamond"/>
        </w:rPr>
        <w:t xml:space="preserve">zgłasza </w:t>
      </w:r>
      <w:r w:rsidRPr="0096748F">
        <w:rPr>
          <w:rFonts w:ascii="Garamond" w:hAnsi="Garamond"/>
          <w:b/>
        </w:rPr>
        <w:t>Zamawiającemu</w:t>
      </w:r>
      <w:r w:rsidRPr="003F6557">
        <w:rPr>
          <w:rFonts w:ascii="Garamond" w:hAnsi="Garamond"/>
        </w:rPr>
        <w:t xml:space="preserve"> do odbioru roboty przerwane oraz roboty zabezpieczające.</w:t>
      </w:r>
    </w:p>
    <w:p w14:paraId="06030806" w14:textId="7112C543" w:rsidR="009E2324" w:rsidRDefault="009E2324" w:rsidP="00D84DA1">
      <w:pPr>
        <w:numPr>
          <w:ilvl w:val="0"/>
          <w:numId w:val="18"/>
        </w:numPr>
        <w:tabs>
          <w:tab w:val="num" w:pos="360"/>
        </w:tabs>
        <w:spacing w:before="120"/>
        <w:ind w:left="567" w:right="74" w:hanging="567"/>
        <w:jc w:val="both"/>
        <w:rPr>
          <w:rFonts w:ascii="Garamond" w:hAnsi="Garamond"/>
        </w:rPr>
      </w:pPr>
      <w:r w:rsidRPr="003F6557">
        <w:rPr>
          <w:rFonts w:ascii="Garamond" w:hAnsi="Garamond"/>
        </w:rPr>
        <w:t>Koszty dodatkowe poniesione na zabezpieczenie terenu budowy oraz wszelkie inne</w:t>
      </w:r>
      <w:r w:rsidR="00B94A17" w:rsidRPr="003F6557">
        <w:rPr>
          <w:rFonts w:ascii="Garamond" w:hAnsi="Garamond"/>
        </w:rPr>
        <w:t xml:space="preserve"> </w:t>
      </w:r>
      <w:r w:rsidRPr="003F6557">
        <w:rPr>
          <w:rFonts w:ascii="Garamond" w:hAnsi="Garamond"/>
        </w:rPr>
        <w:t xml:space="preserve">uzasadnione koszty związane z odstąpieniem od umowy ponosi </w:t>
      </w:r>
      <w:r w:rsidRPr="0096748F">
        <w:rPr>
          <w:rFonts w:ascii="Garamond" w:hAnsi="Garamond"/>
          <w:b/>
        </w:rPr>
        <w:t>Wykonawca</w:t>
      </w:r>
      <w:r w:rsidRPr="003F6557">
        <w:rPr>
          <w:rFonts w:ascii="Garamond" w:hAnsi="Garamond"/>
        </w:rPr>
        <w:t>.</w:t>
      </w:r>
    </w:p>
    <w:p w14:paraId="760FB73A" w14:textId="77777777" w:rsidR="006A4A21" w:rsidRDefault="006A4A21" w:rsidP="006A4A21">
      <w:pPr>
        <w:spacing w:before="120"/>
        <w:ind w:left="567" w:right="74"/>
        <w:jc w:val="both"/>
        <w:rPr>
          <w:rFonts w:ascii="Garamond" w:hAnsi="Garamond"/>
        </w:rPr>
      </w:pPr>
    </w:p>
    <w:p w14:paraId="3D578806" w14:textId="77777777" w:rsidR="009E2324" w:rsidRPr="003F6557" w:rsidRDefault="009E2324" w:rsidP="00B94A17">
      <w:pPr>
        <w:spacing w:before="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11</w:t>
      </w:r>
    </w:p>
    <w:p w14:paraId="620A30B5" w14:textId="77777777" w:rsidR="009E2324" w:rsidRDefault="009E2324" w:rsidP="006A4A21">
      <w:pPr>
        <w:shd w:val="clear" w:color="auto" w:fill="FFFFFF"/>
        <w:autoSpaceDE w:val="0"/>
        <w:autoSpaceDN w:val="0"/>
        <w:adjustRightInd w:val="0"/>
        <w:spacing w:before="120"/>
        <w:rPr>
          <w:rFonts w:ascii="Garamond" w:hAnsi="Garamond"/>
          <w:b/>
          <w:color w:val="000000"/>
        </w:rPr>
      </w:pPr>
      <w:r w:rsidRPr="006A4A21">
        <w:rPr>
          <w:rFonts w:ascii="Garamond" w:hAnsi="Garamond"/>
          <w:b/>
          <w:color w:val="000000"/>
        </w:rPr>
        <w:t>Podwykonawcy.</w:t>
      </w:r>
    </w:p>
    <w:p w14:paraId="6E446B47" w14:textId="77777777" w:rsidR="006A4A21" w:rsidRPr="006A4A21" w:rsidRDefault="006A4A21" w:rsidP="006A4A21">
      <w:pPr>
        <w:shd w:val="clear" w:color="auto" w:fill="FFFFFF"/>
        <w:autoSpaceDE w:val="0"/>
        <w:autoSpaceDN w:val="0"/>
        <w:adjustRightInd w:val="0"/>
        <w:spacing w:before="120"/>
        <w:rPr>
          <w:rFonts w:ascii="Garamond" w:hAnsi="Garamond"/>
          <w:b/>
          <w:color w:val="000000"/>
          <w:sz w:val="6"/>
          <w:szCs w:val="6"/>
        </w:rPr>
      </w:pPr>
    </w:p>
    <w:p w14:paraId="3BFB8A7D" w14:textId="77777777" w:rsidR="009E2324" w:rsidRPr="003F6557" w:rsidRDefault="009E2324" w:rsidP="003E0B43">
      <w:pPr>
        <w:numPr>
          <w:ilvl w:val="0"/>
          <w:numId w:val="20"/>
        </w:numPr>
        <w:ind w:right="74"/>
        <w:jc w:val="both"/>
        <w:rPr>
          <w:rFonts w:ascii="Garamond" w:hAnsi="Garamond"/>
        </w:rPr>
      </w:pPr>
      <w:r w:rsidRPr="00B85D3D">
        <w:rPr>
          <w:rFonts w:ascii="Garamond" w:hAnsi="Garamond"/>
          <w:b/>
        </w:rPr>
        <w:t>Wykonawca</w:t>
      </w:r>
      <w:r w:rsidRPr="003F6557">
        <w:rPr>
          <w:rFonts w:ascii="Garamond" w:hAnsi="Garamond"/>
        </w:rPr>
        <w:t xml:space="preserve"> zobowiązuje się wykonać przedmiot umowy przy udziale następujących Podwykonawców ………………………………………………………………………………………</w:t>
      </w:r>
    </w:p>
    <w:p w14:paraId="3BFCA51E" w14:textId="77777777" w:rsidR="009E2324" w:rsidRPr="003F6557" w:rsidRDefault="009E2324" w:rsidP="009E2324">
      <w:pPr>
        <w:spacing w:before="360"/>
        <w:ind w:left="360" w:right="74" w:firstLine="349"/>
        <w:rPr>
          <w:rFonts w:ascii="Garamond" w:hAnsi="Garamond"/>
        </w:rPr>
      </w:pPr>
      <w:r w:rsidRPr="003F6557">
        <w:rPr>
          <w:rFonts w:ascii="Garamond" w:hAnsi="Garamond"/>
        </w:rPr>
        <w:t>/nazwa Podwykonawcy/                                               /część zamówienia/</w:t>
      </w:r>
    </w:p>
    <w:p w14:paraId="66574337" w14:textId="77777777" w:rsidR="009E2324" w:rsidRPr="003F6557" w:rsidRDefault="009E2324" w:rsidP="003E0B43">
      <w:pPr>
        <w:numPr>
          <w:ilvl w:val="0"/>
          <w:numId w:val="20"/>
        </w:numPr>
        <w:spacing w:before="360" w:after="80"/>
        <w:ind w:left="714" w:right="74" w:hanging="357"/>
        <w:jc w:val="both"/>
        <w:rPr>
          <w:rFonts w:ascii="Garamond" w:hAnsi="Garamond"/>
        </w:rPr>
      </w:pPr>
      <w:r w:rsidRPr="00B85D3D">
        <w:rPr>
          <w:rFonts w:ascii="Garamond" w:hAnsi="Garamond"/>
          <w:b/>
        </w:rPr>
        <w:t>Wykonawca</w:t>
      </w:r>
      <w:r w:rsidRPr="003F6557">
        <w:rPr>
          <w:rFonts w:ascii="Garamond" w:hAnsi="Garamond"/>
        </w:rPr>
        <w:t xml:space="preserve"> ponosi wobec </w:t>
      </w:r>
      <w:r w:rsidRPr="00B85D3D">
        <w:rPr>
          <w:rFonts w:ascii="Garamond" w:hAnsi="Garamond"/>
          <w:b/>
        </w:rPr>
        <w:t>Zamawiającego</w:t>
      </w:r>
      <w:r w:rsidRPr="003F6557">
        <w:rPr>
          <w:rFonts w:ascii="Garamond" w:hAnsi="Garamond"/>
        </w:rPr>
        <w:t xml:space="preserve"> pełną odpowiedzialność jak za działania własne za roboty budowlane, dostawy czy usługi, które wykonuje przy pomocy Podwykonawców.</w:t>
      </w:r>
    </w:p>
    <w:p w14:paraId="3CBA9495" w14:textId="77777777" w:rsidR="009E2324" w:rsidRPr="003F6557" w:rsidRDefault="009E2324" w:rsidP="003E0B43">
      <w:pPr>
        <w:numPr>
          <w:ilvl w:val="0"/>
          <w:numId w:val="20"/>
        </w:numPr>
        <w:spacing w:after="80"/>
        <w:ind w:left="714" w:right="74" w:hanging="357"/>
        <w:jc w:val="both"/>
        <w:rPr>
          <w:rFonts w:ascii="Garamond" w:hAnsi="Garamond"/>
        </w:rPr>
      </w:pPr>
      <w:r w:rsidRPr="00B85D3D">
        <w:rPr>
          <w:rFonts w:ascii="Garamond" w:hAnsi="Garamond"/>
          <w:b/>
        </w:rPr>
        <w:t>Wykonawca</w:t>
      </w:r>
      <w:r w:rsidRPr="003F6557">
        <w:rPr>
          <w:rFonts w:ascii="Garamond" w:hAnsi="Garamond"/>
        </w:rPr>
        <w:t xml:space="preserve"> jest zobowiązany do terminowego regulowania wszelkich zobowiązań wobec podwykonawców, z którymi współpracuje w związku z realizacją umowy. </w:t>
      </w:r>
      <w:r w:rsidRPr="003F6557">
        <w:rPr>
          <w:rFonts w:ascii="Garamond" w:hAnsi="Garamond"/>
        </w:rPr>
        <w:lastRenderedPageBreak/>
        <w:t xml:space="preserve">Nieterminowe regulowanie wymagalnych zobowiązań wobec podwykonawców stanowi nienależyte wykonywanie umowy i uprawnia </w:t>
      </w:r>
      <w:r w:rsidRPr="00B85D3D">
        <w:rPr>
          <w:rFonts w:ascii="Garamond" w:hAnsi="Garamond"/>
          <w:b/>
        </w:rPr>
        <w:t>Zamawiającego</w:t>
      </w:r>
      <w:r w:rsidRPr="003F6557">
        <w:rPr>
          <w:rFonts w:ascii="Garamond" w:hAnsi="Garamond"/>
        </w:rPr>
        <w:t xml:space="preserve"> do dokonywania wypłaty kwot z zabezpieczenia należytego wykonania umowy lub z wszelkich wierzytelności przysługujących </w:t>
      </w:r>
      <w:r w:rsidRPr="00B85D3D">
        <w:rPr>
          <w:rFonts w:ascii="Garamond" w:hAnsi="Garamond"/>
          <w:b/>
        </w:rPr>
        <w:t>Wykonawcy</w:t>
      </w:r>
      <w:r w:rsidRPr="003F6557">
        <w:rPr>
          <w:rFonts w:ascii="Garamond" w:hAnsi="Garamond"/>
        </w:rPr>
        <w:t xml:space="preserve"> względem </w:t>
      </w:r>
      <w:r w:rsidRPr="00B85D3D">
        <w:rPr>
          <w:rFonts w:ascii="Garamond" w:hAnsi="Garamond"/>
          <w:b/>
        </w:rPr>
        <w:t>Zamawiającego</w:t>
      </w:r>
      <w:r w:rsidRPr="003F6557">
        <w:rPr>
          <w:rFonts w:ascii="Garamond" w:hAnsi="Garamond"/>
        </w:rPr>
        <w:t>, w celu dokonania zapłaty należności na rzecz Podwykonawców.</w:t>
      </w:r>
    </w:p>
    <w:p w14:paraId="5CE2FEC7" w14:textId="77777777" w:rsidR="009E2324" w:rsidRPr="003F6557" w:rsidRDefault="009E2324" w:rsidP="003E0B43">
      <w:pPr>
        <w:numPr>
          <w:ilvl w:val="0"/>
          <w:numId w:val="20"/>
        </w:numPr>
        <w:spacing w:after="80"/>
        <w:ind w:left="714" w:right="74" w:hanging="357"/>
        <w:jc w:val="both"/>
        <w:rPr>
          <w:rFonts w:ascii="Garamond" w:hAnsi="Garamond"/>
        </w:rPr>
      </w:pPr>
      <w:r w:rsidRPr="00B85D3D">
        <w:rPr>
          <w:rFonts w:ascii="Garamond" w:hAnsi="Garamond"/>
          <w:b/>
        </w:rPr>
        <w:t>Wykonawca</w:t>
      </w:r>
      <w:r w:rsidRPr="003F6557">
        <w:rPr>
          <w:rFonts w:ascii="Garamond" w:hAnsi="Garamond"/>
        </w:rPr>
        <w:t xml:space="preserve">, Podwykonawca lub dalszy Podwykonawca zamierzający zawrzeć umowę o podwykonawstwo, której przedmiotem są roboty budowlane, jest zobowiązany do przedłożenia </w:t>
      </w:r>
      <w:r w:rsidRPr="00B85D3D">
        <w:rPr>
          <w:rFonts w:ascii="Garamond" w:hAnsi="Garamond"/>
          <w:b/>
        </w:rPr>
        <w:t>Zamawiającemu</w:t>
      </w:r>
      <w:r w:rsidRPr="003F6557">
        <w:rPr>
          <w:rFonts w:ascii="Garamond" w:hAnsi="Garamond"/>
        </w:rPr>
        <w:t xml:space="preserve">, w trakcie realizacji zamówienia publicznego, projektu umowy o podwykonawstwo. Ponadto Podwykonawca lub dalszy podwykonawca ma obowiązek dołączyć do wyżej wymienionych dokumentów zgodę  </w:t>
      </w:r>
      <w:r w:rsidRPr="00B85D3D">
        <w:rPr>
          <w:rFonts w:ascii="Garamond" w:hAnsi="Garamond"/>
          <w:b/>
        </w:rPr>
        <w:t>Wykonawcy</w:t>
      </w:r>
      <w:r w:rsidRPr="003F6557">
        <w:rPr>
          <w:rFonts w:ascii="Garamond" w:hAnsi="Garamond"/>
        </w:rPr>
        <w:t xml:space="preserve">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0B5512A8" w14:textId="77777777" w:rsidR="009E2324" w:rsidRPr="003F6557" w:rsidRDefault="009E2324" w:rsidP="003E0B43">
      <w:pPr>
        <w:numPr>
          <w:ilvl w:val="0"/>
          <w:numId w:val="20"/>
        </w:numPr>
        <w:spacing w:after="80"/>
        <w:ind w:left="714" w:right="74" w:hanging="357"/>
        <w:jc w:val="both"/>
        <w:rPr>
          <w:rFonts w:ascii="Garamond" w:hAnsi="Garamond"/>
        </w:rPr>
      </w:pPr>
      <w:r w:rsidRPr="003F6557">
        <w:rPr>
          <w:rFonts w:ascii="Garamond" w:hAnsi="Garamond"/>
        </w:rPr>
        <w:t xml:space="preserve">Do zawarcia przez Podwykonawcę umowy z dalszym Podwykonawcą jest wymagana zgoda </w:t>
      </w:r>
      <w:r w:rsidRPr="00B85D3D">
        <w:rPr>
          <w:rFonts w:ascii="Garamond" w:hAnsi="Garamond"/>
          <w:b/>
        </w:rPr>
        <w:t>Zamawiającego</w:t>
      </w:r>
      <w:r w:rsidRPr="003F6557">
        <w:rPr>
          <w:rFonts w:ascii="Garamond" w:hAnsi="Garamond"/>
        </w:rPr>
        <w:t xml:space="preserve"> i </w:t>
      </w:r>
      <w:r w:rsidRPr="00B85D3D">
        <w:rPr>
          <w:rFonts w:ascii="Garamond" w:hAnsi="Garamond"/>
          <w:b/>
        </w:rPr>
        <w:t>Wykonawcy</w:t>
      </w:r>
      <w:r w:rsidRPr="003F6557">
        <w:rPr>
          <w:rFonts w:ascii="Garamond" w:hAnsi="Garamond"/>
        </w:rPr>
        <w:t>.</w:t>
      </w:r>
    </w:p>
    <w:p w14:paraId="59B95BE5" w14:textId="77777777" w:rsidR="009E2324" w:rsidRPr="00522199" w:rsidRDefault="009E2324" w:rsidP="003E0B43">
      <w:pPr>
        <w:numPr>
          <w:ilvl w:val="0"/>
          <w:numId w:val="20"/>
        </w:numPr>
        <w:spacing w:after="80"/>
        <w:ind w:left="714" w:right="74" w:hanging="357"/>
        <w:jc w:val="both"/>
        <w:rPr>
          <w:rFonts w:ascii="Garamond" w:hAnsi="Garamond"/>
        </w:rPr>
      </w:pPr>
      <w:r w:rsidRPr="00B85D3D">
        <w:rPr>
          <w:rFonts w:ascii="Garamond" w:hAnsi="Garamond"/>
          <w:b/>
        </w:rPr>
        <w:t>Zamawiający</w:t>
      </w:r>
      <w:r w:rsidRPr="003F6557">
        <w:rPr>
          <w:rFonts w:ascii="Garamond" w:hAnsi="Garamond"/>
        </w:rPr>
        <w:t xml:space="preserve"> podejmie decyzję, wyrażając zgodę lub zgłaszając zastrzeżenia do projektu umowy w formie pisemnej w terminie </w:t>
      </w:r>
      <w:r w:rsidRPr="00D86CCD">
        <w:rPr>
          <w:rFonts w:ascii="Garamond" w:hAnsi="Garamond"/>
        </w:rPr>
        <w:t>7 dni</w:t>
      </w:r>
      <w:r w:rsidRPr="003F6557">
        <w:rPr>
          <w:rFonts w:ascii="Garamond" w:hAnsi="Garamond"/>
        </w:rPr>
        <w:t xml:space="preserve"> od dnia doręczenia mu projektu umowy o </w:t>
      </w:r>
      <w:r w:rsidRPr="00522199">
        <w:rPr>
          <w:rFonts w:ascii="Garamond" w:hAnsi="Garamond"/>
        </w:rPr>
        <w:t xml:space="preserve">podwykonawstwo, których przedmiotem są roboty budowlane. Jeżeli </w:t>
      </w:r>
      <w:r w:rsidRPr="00522199">
        <w:rPr>
          <w:rFonts w:ascii="Garamond" w:hAnsi="Garamond"/>
          <w:b/>
        </w:rPr>
        <w:t>Zamawiający</w:t>
      </w:r>
      <w:r w:rsidRPr="00522199">
        <w:rPr>
          <w:rFonts w:ascii="Garamond" w:hAnsi="Garamond"/>
        </w:rPr>
        <w:t xml:space="preserve"> w terminie 7 dni od doręczenia mu projektu umowy nie zgłosi na piśmie zastrzeżeń, uważać się będzie, że wyraził zgodę na przedstawiony projekt umowy.</w:t>
      </w:r>
    </w:p>
    <w:p w14:paraId="3707481E" w14:textId="77777777" w:rsidR="009E2324" w:rsidRPr="00522199" w:rsidRDefault="009E2324" w:rsidP="003E0B43">
      <w:pPr>
        <w:numPr>
          <w:ilvl w:val="0"/>
          <w:numId w:val="20"/>
        </w:numPr>
        <w:spacing w:after="80"/>
        <w:ind w:left="714" w:right="74" w:hanging="357"/>
        <w:jc w:val="both"/>
        <w:rPr>
          <w:rFonts w:ascii="Garamond" w:hAnsi="Garamond"/>
        </w:rPr>
      </w:pPr>
      <w:r w:rsidRPr="00522199">
        <w:rPr>
          <w:rFonts w:ascii="Garamond" w:hAnsi="Garamond"/>
          <w:b/>
        </w:rPr>
        <w:t>Wykonawca</w:t>
      </w:r>
      <w:r w:rsidRPr="00522199">
        <w:rPr>
          <w:rFonts w:ascii="Garamond" w:hAnsi="Garamond"/>
        </w:rPr>
        <w:t xml:space="preserve">, Podwykonawca lub dalszy Podwykonawca jest zobowiązany przedłożyć </w:t>
      </w:r>
      <w:r w:rsidRPr="00522199">
        <w:rPr>
          <w:rFonts w:ascii="Garamond" w:hAnsi="Garamond"/>
          <w:b/>
        </w:rPr>
        <w:t>Zamawiającemu</w:t>
      </w:r>
      <w:r w:rsidRPr="00522199">
        <w:rPr>
          <w:rFonts w:ascii="Garamond" w:hAnsi="Garamond"/>
        </w:rPr>
        <w:t xml:space="preserve"> poświadczoną za zgodność z oryginałem kopię zawartej Umowy o Podwykonawstwo, której przedmiotem są roboty budowlane, o treści zgodnej z zaakceptowanym uprzednio przez </w:t>
      </w:r>
      <w:r w:rsidRPr="00522199">
        <w:rPr>
          <w:rFonts w:ascii="Garamond" w:hAnsi="Garamond"/>
          <w:b/>
        </w:rPr>
        <w:t>Zamawiającego</w:t>
      </w:r>
      <w:r w:rsidRPr="00522199">
        <w:rPr>
          <w:rFonts w:ascii="Garamond" w:hAnsi="Garamond"/>
        </w:rPr>
        <w:t xml:space="preserve"> projektem umowy, w terminie 7 dni od dnia jej zawarcia. W przypadku gdy </w:t>
      </w:r>
      <w:r w:rsidRPr="00522199">
        <w:rPr>
          <w:rFonts w:ascii="Garamond" w:hAnsi="Garamond"/>
          <w:b/>
        </w:rPr>
        <w:t>Zamawiający</w:t>
      </w:r>
      <w:r w:rsidRPr="00522199">
        <w:rPr>
          <w:rFonts w:ascii="Garamond" w:hAnsi="Garamond"/>
        </w:rPr>
        <w:t xml:space="preserve"> w terminie </w:t>
      </w:r>
      <w:r w:rsidRPr="00D86CCD">
        <w:rPr>
          <w:rFonts w:ascii="Garamond" w:hAnsi="Garamond"/>
        </w:rPr>
        <w:t>7 dni</w:t>
      </w:r>
      <w:r w:rsidRPr="00522199">
        <w:rPr>
          <w:rFonts w:ascii="Garamond" w:hAnsi="Garamond"/>
        </w:rPr>
        <w:t xml:space="preserve"> od doręczenia mu poświadczonej za zgodność z oryginałem przez przedkładającego kopii zawartej umowy o podwykonawstwo nie zgłosi na piśmie sprzeciwu do treści w/w umowy, uważać się będzie, że </w:t>
      </w:r>
      <w:r w:rsidRPr="00522199">
        <w:rPr>
          <w:rFonts w:ascii="Garamond" w:hAnsi="Garamond"/>
          <w:b/>
        </w:rPr>
        <w:t>Zamawiający</w:t>
      </w:r>
      <w:r w:rsidRPr="00522199">
        <w:rPr>
          <w:rFonts w:ascii="Garamond" w:hAnsi="Garamond"/>
        </w:rPr>
        <w:t xml:space="preserve"> wyraził zgodę na umowę o podwykonawstwo.</w:t>
      </w:r>
    </w:p>
    <w:p w14:paraId="2D667E44" w14:textId="77777777" w:rsidR="009E2324" w:rsidRPr="003F6557" w:rsidRDefault="009E2324" w:rsidP="003E0B43">
      <w:pPr>
        <w:numPr>
          <w:ilvl w:val="0"/>
          <w:numId w:val="20"/>
        </w:numPr>
        <w:spacing w:after="80"/>
        <w:ind w:left="714" w:right="74" w:hanging="357"/>
        <w:jc w:val="both"/>
        <w:rPr>
          <w:rFonts w:ascii="Garamond" w:hAnsi="Garamond"/>
        </w:rPr>
      </w:pPr>
      <w:r w:rsidRPr="003F6557">
        <w:rPr>
          <w:rFonts w:ascii="Garamond" w:hAnsi="Garamond"/>
        </w:rPr>
        <w:t xml:space="preserve">Zgłoszenie przez </w:t>
      </w:r>
      <w:r w:rsidRPr="00B85D3D">
        <w:rPr>
          <w:rFonts w:ascii="Garamond" w:hAnsi="Garamond"/>
          <w:b/>
        </w:rPr>
        <w:t>Zamawiającego</w:t>
      </w:r>
      <w:r w:rsidRPr="003F6557">
        <w:rPr>
          <w:rFonts w:ascii="Garamond" w:hAnsi="Garamond"/>
        </w:rPr>
        <w:t xml:space="preserve"> zastrzeżeń do projektu umowy lub sprzeciwu do umowy o podwykonawstwo jest równoznaczne z brakiem akceptacji odpowiednio umowy o podwykonawstwo lub jej projektu przez </w:t>
      </w:r>
      <w:r w:rsidRPr="00B85D3D">
        <w:rPr>
          <w:rFonts w:ascii="Garamond" w:hAnsi="Garamond"/>
          <w:b/>
        </w:rPr>
        <w:t>Zamawiającego</w:t>
      </w:r>
      <w:r w:rsidRPr="003F6557">
        <w:rPr>
          <w:rFonts w:ascii="Garamond" w:hAnsi="Garamond"/>
        </w:rPr>
        <w:t>.</w:t>
      </w:r>
    </w:p>
    <w:p w14:paraId="5006C899" w14:textId="77777777" w:rsidR="009E2324" w:rsidRPr="003F6557" w:rsidRDefault="009E2324" w:rsidP="003E0B43">
      <w:pPr>
        <w:numPr>
          <w:ilvl w:val="0"/>
          <w:numId w:val="20"/>
        </w:numPr>
        <w:spacing w:after="80"/>
        <w:ind w:left="714" w:right="74" w:hanging="357"/>
        <w:jc w:val="both"/>
        <w:rPr>
          <w:rFonts w:ascii="Garamond" w:hAnsi="Garamond"/>
        </w:rPr>
      </w:pPr>
      <w:r w:rsidRPr="00B85D3D">
        <w:rPr>
          <w:rFonts w:ascii="Garamond" w:hAnsi="Garamond"/>
          <w:b/>
        </w:rPr>
        <w:t>Zamawiający</w:t>
      </w:r>
      <w:r w:rsidRPr="003F6557">
        <w:rPr>
          <w:rFonts w:ascii="Garamond" w:hAnsi="Garamond"/>
        </w:rPr>
        <w:t xml:space="preserve"> jest uprawniony do zgłoszenia pisemnych zastrzeżeń do projektu umowy o podwykonawstwo lub sprzeciwu do umowy o podwykonawstwo w szczególności gdy:</w:t>
      </w:r>
    </w:p>
    <w:p w14:paraId="2F4A83E1" w14:textId="6F98742F" w:rsidR="009E2324" w:rsidRPr="003F6557" w:rsidRDefault="009E2324" w:rsidP="003E0B43">
      <w:pPr>
        <w:numPr>
          <w:ilvl w:val="2"/>
          <w:numId w:val="21"/>
        </w:numPr>
        <w:ind w:left="1134" w:right="74" w:hanging="425"/>
        <w:jc w:val="both"/>
        <w:rPr>
          <w:rFonts w:ascii="Garamond" w:hAnsi="Garamond"/>
        </w:rPr>
      </w:pPr>
      <w:r w:rsidRPr="003F6557">
        <w:rPr>
          <w:rFonts w:ascii="Garamond" w:hAnsi="Garamond"/>
        </w:rPr>
        <w:t>umowa nie spełnia wymagań określonych w SWZ,</w:t>
      </w:r>
    </w:p>
    <w:p w14:paraId="426D848E" w14:textId="0A6C1609" w:rsidR="00A3481C" w:rsidRDefault="009E2324" w:rsidP="003E0B43">
      <w:pPr>
        <w:numPr>
          <w:ilvl w:val="2"/>
          <w:numId w:val="21"/>
        </w:numPr>
        <w:ind w:left="1134" w:right="74" w:hanging="425"/>
        <w:jc w:val="both"/>
        <w:rPr>
          <w:rFonts w:ascii="Garamond" w:hAnsi="Garamond"/>
        </w:rPr>
      </w:pPr>
      <w:r w:rsidRPr="003F6557">
        <w:rPr>
          <w:rFonts w:ascii="Garamond" w:hAnsi="Garamond"/>
        </w:rPr>
        <w:t xml:space="preserve">przewiduje termin zapłaty </w:t>
      </w:r>
      <w:r w:rsidR="00360D73" w:rsidRPr="003F6557">
        <w:rPr>
          <w:rFonts w:ascii="Garamond" w:hAnsi="Garamond"/>
        </w:rPr>
        <w:t>wynagrodzenia dłuższy</w:t>
      </w:r>
      <w:r w:rsidR="00F96648" w:rsidRPr="003F6557">
        <w:rPr>
          <w:rFonts w:ascii="Garamond" w:hAnsi="Garamond"/>
        </w:rPr>
        <w:t xml:space="preserve"> niż </w:t>
      </w:r>
      <w:r w:rsidR="00EC7D00">
        <w:rPr>
          <w:rFonts w:ascii="Garamond" w:hAnsi="Garamond"/>
        </w:rPr>
        <w:t>21</w:t>
      </w:r>
      <w:r w:rsidRPr="003F6557">
        <w:rPr>
          <w:rFonts w:ascii="Garamond" w:hAnsi="Garamond"/>
        </w:rPr>
        <w:t xml:space="preserve"> od dnia doręczenia </w:t>
      </w:r>
      <w:r w:rsidRPr="00B85D3D">
        <w:rPr>
          <w:rFonts w:ascii="Garamond" w:hAnsi="Garamond"/>
          <w:b/>
        </w:rPr>
        <w:t>Wykonawcy</w:t>
      </w:r>
      <w:r w:rsidRPr="003F6557">
        <w:rPr>
          <w:rFonts w:ascii="Garamond" w:hAnsi="Garamond"/>
        </w:rPr>
        <w:t xml:space="preserve"> przez Podwykonawcę lub dalszego Podwykonawcę faktury lub rachunku potwierdzających wykonanie zleconej Podwykonawcy lub dalszemu Podwykonawcy roboty budowlanej</w:t>
      </w:r>
      <w:r w:rsidR="00A3481C">
        <w:rPr>
          <w:rFonts w:ascii="Garamond" w:hAnsi="Garamond"/>
        </w:rPr>
        <w:t>,</w:t>
      </w:r>
    </w:p>
    <w:p w14:paraId="022F65E0" w14:textId="77777777" w:rsidR="00A3481C" w:rsidRPr="00A3481C" w:rsidRDefault="00A3481C" w:rsidP="003E0B43">
      <w:pPr>
        <w:pStyle w:val="Akapitzlist"/>
        <w:numPr>
          <w:ilvl w:val="2"/>
          <w:numId w:val="21"/>
        </w:numPr>
        <w:ind w:left="1134" w:hanging="425"/>
        <w:rPr>
          <w:rFonts w:ascii="Garamond" w:hAnsi="Garamond"/>
        </w:rPr>
      </w:pPr>
      <w:r w:rsidRPr="00A3481C">
        <w:rPr>
          <w:rFonts w:ascii="Garamond" w:hAnsi="Garamond"/>
        </w:rPr>
        <w:t xml:space="preserve">zawiera postanowienia niezgodne z art. 463 PZP. </w:t>
      </w:r>
    </w:p>
    <w:p w14:paraId="58B21099" w14:textId="46AE199F" w:rsidR="009E2324" w:rsidRPr="003F6557" w:rsidRDefault="009E2324" w:rsidP="001D52EC">
      <w:pPr>
        <w:ind w:left="1134" w:right="74"/>
        <w:jc w:val="both"/>
        <w:rPr>
          <w:rFonts w:ascii="Garamond" w:hAnsi="Garamond"/>
        </w:rPr>
      </w:pPr>
    </w:p>
    <w:p w14:paraId="4233B0D2" w14:textId="0AE63117" w:rsidR="009E2324" w:rsidRPr="003F6557" w:rsidRDefault="009E2324" w:rsidP="003E0B43">
      <w:pPr>
        <w:numPr>
          <w:ilvl w:val="0"/>
          <w:numId w:val="20"/>
        </w:numPr>
        <w:spacing w:after="80"/>
        <w:ind w:left="714" w:right="74" w:hanging="357"/>
        <w:jc w:val="both"/>
        <w:rPr>
          <w:rFonts w:ascii="Garamond" w:hAnsi="Garamond"/>
        </w:rPr>
      </w:pPr>
      <w:r w:rsidRPr="003F6557">
        <w:rPr>
          <w:rFonts w:ascii="Garamond" w:hAnsi="Garamond"/>
        </w:rPr>
        <w:t xml:space="preserve">W przypadku zgłoszenia przez </w:t>
      </w:r>
      <w:r w:rsidRPr="00B85D3D">
        <w:rPr>
          <w:rFonts w:ascii="Garamond" w:hAnsi="Garamond"/>
          <w:b/>
        </w:rPr>
        <w:t>Zamawiającego</w:t>
      </w:r>
      <w:r w:rsidRPr="003F6557">
        <w:rPr>
          <w:rFonts w:ascii="Garamond" w:hAnsi="Garamond"/>
        </w:rPr>
        <w:t xml:space="preserve"> zastrzeżeń do projektu umowy lub sprzeciwu do Umowy o Podwykonawstwo, </w:t>
      </w:r>
      <w:r w:rsidRPr="00B85D3D">
        <w:rPr>
          <w:rFonts w:ascii="Garamond" w:hAnsi="Garamond"/>
          <w:b/>
        </w:rPr>
        <w:t>Wykonawca</w:t>
      </w:r>
      <w:r w:rsidRPr="003F6557">
        <w:rPr>
          <w:rFonts w:ascii="Garamond" w:hAnsi="Garamond"/>
        </w:rPr>
        <w:t>, Podwykonawca lub dalszy Podwykonawca zamówienia na roboty budowlane jest zobowiązany ponownie przedstawić  w powyższym trybie projekt umowy o podwykonawstwo lub umowę o</w:t>
      </w:r>
      <w:r w:rsidR="00A921CF">
        <w:rPr>
          <w:rFonts w:ascii="Garamond" w:hAnsi="Garamond"/>
        </w:rPr>
        <w:t> </w:t>
      </w:r>
      <w:r w:rsidRPr="003F6557">
        <w:rPr>
          <w:rFonts w:ascii="Garamond" w:hAnsi="Garamond"/>
        </w:rPr>
        <w:t xml:space="preserve">podwykonawstwo, uwzględniające zastrzeżenia i uwagi zgłaszane przez </w:t>
      </w:r>
      <w:r w:rsidRPr="00B85D3D">
        <w:rPr>
          <w:rFonts w:ascii="Garamond" w:hAnsi="Garamond"/>
          <w:b/>
        </w:rPr>
        <w:t>Zamawiającego</w:t>
      </w:r>
      <w:r w:rsidRPr="003F6557">
        <w:rPr>
          <w:rFonts w:ascii="Garamond" w:hAnsi="Garamond"/>
        </w:rPr>
        <w:t>.</w:t>
      </w:r>
    </w:p>
    <w:p w14:paraId="54135010" w14:textId="7DFEC14B" w:rsidR="009E2324" w:rsidRPr="003F6557" w:rsidRDefault="009E2324" w:rsidP="003E0B43">
      <w:pPr>
        <w:numPr>
          <w:ilvl w:val="0"/>
          <w:numId w:val="20"/>
        </w:numPr>
        <w:spacing w:after="80"/>
        <w:ind w:left="714" w:right="74" w:hanging="357"/>
        <w:jc w:val="both"/>
        <w:rPr>
          <w:rFonts w:ascii="Garamond" w:hAnsi="Garamond"/>
        </w:rPr>
      </w:pPr>
      <w:r w:rsidRPr="003F6557">
        <w:rPr>
          <w:rFonts w:ascii="Garamond" w:hAnsi="Garamond"/>
        </w:rPr>
        <w:t xml:space="preserve">Każdorazowo </w:t>
      </w:r>
      <w:r w:rsidRPr="00B85D3D">
        <w:rPr>
          <w:rFonts w:ascii="Garamond" w:hAnsi="Garamond"/>
          <w:b/>
        </w:rPr>
        <w:t>Wykonawca</w:t>
      </w:r>
      <w:r w:rsidRPr="003F6557">
        <w:rPr>
          <w:rFonts w:ascii="Garamond" w:hAnsi="Garamond"/>
        </w:rPr>
        <w:t xml:space="preserve">, Podwykonawca lub dalszy Podwykonawca przedkłada </w:t>
      </w:r>
      <w:r w:rsidRPr="00B85D3D">
        <w:rPr>
          <w:rFonts w:ascii="Garamond" w:hAnsi="Garamond"/>
          <w:b/>
        </w:rPr>
        <w:t>Zamawiającemu</w:t>
      </w:r>
      <w:r w:rsidRPr="003F6557">
        <w:rPr>
          <w:rFonts w:ascii="Garamond" w:hAnsi="Garamond"/>
        </w:rPr>
        <w:t xml:space="preserve"> poświadczoną za zgodność z oryginałem przez przedkładającego kopię </w:t>
      </w:r>
      <w:r w:rsidRPr="003F6557">
        <w:rPr>
          <w:rFonts w:ascii="Garamond" w:hAnsi="Garamond"/>
        </w:rPr>
        <w:lastRenderedPageBreak/>
        <w:t>zawartej umowy o podwykonawstwo, której przedmiotem są dostawy lub usługi, w</w:t>
      </w:r>
      <w:r w:rsidR="00A921CF">
        <w:rPr>
          <w:rFonts w:ascii="Garamond" w:hAnsi="Garamond"/>
        </w:rPr>
        <w:t> </w:t>
      </w:r>
      <w:r w:rsidRPr="003F6557">
        <w:rPr>
          <w:rFonts w:ascii="Garamond" w:hAnsi="Garamond"/>
        </w:rPr>
        <w:t>terminie 7 dni od jej zawarcia, z wyłączeniem umów o podwykonawstwo o wartości mniejszej niż 0,5% wartości Umowy. Wyłączenie o którym mowa w zdaniu poprzednim nie dotyczy umów o podwykonawstwo o wartości większej niż 50.000 zł.</w:t>
      </w:r>
    </w:p>
    <w:p w14:paraId="03F3659C" w14:textId="54040548" w:rsidR="009E2324" w:rsidRPr="00777CA2" w:rsidRDefault="009E2324" w:rsidP="003E0B43">
      <w:pPr>
        <w:pStyle w:val="Akapitzlist"/>
        <w:numPr>
          <w:ilvl w:val="0"/>
          <w:numId w:val="20"/>
        </w:numPr>
        <w:ind w:right="74"/>
        <w:jc w:val="both"/>
        <w:rPr>
          <w:rFonts w:ascii="Garamond" w:hAnsi="Garamond"/>
        </w:rPr>
      </w:pPr>
      <w:r w:rsidRPr="00777CA2">
        <w:rPr>
          <w:rFonts w:ascii="Garamond" w:hAnsi="Garamond"/>
        </w:rPr>
        <w:t xml:space="preserve">Umowa z Podwykonawcą lub dalszym Podwykonawcą </w:t>
      </w:r>
      <w:r w:rsidR="00DC0520" w:rsidRPr="00777CA2">
        <w:rPr>
          <w:rFonts w:ascii="Garamond" w:hAnsi="Garamond"/>
        </w:rPr>
        <w:t xml:space="preserve">lub jej zmiana </w:t>
      </w:r>
      <w:r w:rsidR="00DC0520" w:rsidRPr="00E16031">
        <w:rPr>
          <w:rFonts w:ascii="Garamond" w:hAnsi="Garamond"/>
        </w:rPr>
        <w:t>powinna zawierać</w:t>
      </w:r>
      <w:r w:rsidRPr="00A0065E">
        <w:rPr>
          <w:rFonts w:ascii="Garamond" w:hAnsi="Garamond"/>
        </w:rPr>
        <w:t>:</w:t>
      </w:r>
    </w:p>
    <w:p w14:paraId="2B8DC573" w14:textId="77777777" w:rsidR="009E2324" w:rsidRPr="005E2E64" w:rsidRDefault="009E2324" w:rsidP="003E0B43">
      <w:pPr>
        <w:numPr>
          <w:ilvl w:val="1"/>
          <w:numId w:val="20"/>
        </w:numPr>
        <w:ind w:right="74"/>
        <w:jc w:val="both"/>
        <w:rPr>
          <w:rFonts w:ascii="Garamond" w:hAnsi="Garamond"/>
        </w:rPr>
      </w:pPr>
      <w:r w:rsidRPr="005E2E64">
        <w:rPr>
          <w:rFonts w:ascii="Garamond" w:hAnsi="Garamond"/>
        </w:rPr>
        <w:t>zakres przedmiotu zamówienia,</w:t>
      </w:r>
    </w:p>
    <w:p w14:paraId="78DC93F5" w14:textId="77777777" w:rsidR="009E2324" w:rsidRPr="005E2E64" w:rsidRDefault="009E2324" w:rsidP="003E0B43">
      <w:pPr>
        <w:numPr>
          <w:ilvl w:val="1"/>
          <w:numId w:val="20"/>
        </w:numPr>
        <w:ind w:right="74"/>
        <w:jc w:val="both"/>
        <w:rPr>
          <w:rFonts w:ascii="Garamond" w:hAnsi="Garamond"/>
        </w:rPr>
      </w:pPr>
      <w:r w:rsidRPr="005E2E64">
        <w:rPr>
          <w:rFonts w:ascii="Garamond" w:hAnsi="Garamond"/>
        </w:rPr>
        <w:t>termin realizacji robót,</w:t>
      </w:r>
    </w:p>
    <w:p w14:paraId="41250D46" w14:textId="13A62612" w:rsidR="009E2324" w:rsidRPr="005E2E64" w:rsidRDefault="009E2324" w:rsidP="003E0B43">
      <w:pPr>
        <w:numPr>
          <w:ilvl w:val="1"/>
          <w:numId w:val="20"/>
        </w:numPr>
        <w:ind w:right="74"/>
        <w:jc w:val="both"/>
        <w:rPr>
          <w:rFonts w:ascii="Garamond" w:hAnsi="Garamond"/>
        </w:rPr>
      </w:pPr>
      <w:r w:rsidRPr="005E2E64">
        <w:rPr>
          <w:rFonts w:ascii="Garamond" w:hAnsi="Garamond"/>
        </w:rPr>
        <w:t>termin zapłaty wynagrodzenia , k</w:t>
      </w:r>
      <w:r w:rsidR="00F96648" w:rsidRPr="005E2E64">
        <w:rPr>
          <w:rFonts w:ascii="Garamond" w:hAnsi="Garamond"/>
        </w:rPr>
        <w:t xml:space="preserve">tóry nie może być dłuższy niż </w:t>
      </w:r>
      <w:r w:rsidR="00EC7D00">
        <w:rPr>
          <w:rFonts w:ascii="Garamond" w:hAnsi="Garamond"/>
        </w:rPr>
        <w:t>21</w:t>
      </w:r>
      <w:r w:rsidRPr="005E2E64">
        <w:rPr>
          <w:rFonts w:ascii="Garamond" w:hAnsi="Garamond"/>
        </w:rPr>
        <w:t xml:space="preserve"> dni od dnia doręczenia </w:t>
      </w:r>
      <w:r w:rsidR="00777CA2">
        <w:rPr>
          <w:rFonts w:ascii="Garamond" w:hAnsi="Garamond"/>
        </w:rPr>
        <w:t>r</w:t>
      </w:r>
      <w:r w:rsidRPr="005E2E64">
        <w:rPr>
          <w:rFonts w:ascii="Garamond" w:hAnsi="Garamond"/>
        </w:rPr>
        <w:t>achunku lub faktury,</w:t>
      </w:r>
    </w:p>
    <w:p w14:paraId="457B063A" w14:textId="77777777" w:rsidR="009E2324" w:rsidRPr="005E2E64" w:rsidRDefault="009E2324" w:rsidP="003E0B43">
      <w:pPr>
        <w:numPr>
          <w:ilvl w:val="1"/>
          <w:numId w:val="20"/>
        </w:numPr>
        <w:ind w:right="74"/>
        <w:jc w:val="both"/>
        <w:rPr>
          <w:rFonts w:ascii="Garamond" w:hAnsi="Garamond"/>
        </w:rPr>
      </w:pPr>
      <w:r w:rsidRPr="005E2E64">
        <w:rPr>
          <w:rFonts w:ascii="Garamond" w:hAnsi="Garamond"/>
        </w:rPr>
        <w:t>zasady rozliczania za wykonane roboty.</w:t>
      </w:r>
    </w:p>
    <w:p w14:paraId="1BAACA12" w14:textId="77777777" w:rsidR="009E2324" w:rsidRPr="00A0065E" w:rsidRDefault="009E2324" w:rsidP="003E0B43">
      <w:pPr>
        <w:numPr>
          <w:ilvl w:val="0"/>
          <w:numId w:val="20"/>
        </w:numPr>
        <w:ind w:right="74"/>
        <w:jc w:val="both"/>
        <w:rPr>
          <w:rFonts w:ascii="Garamond" w:hAnsi="Garamond"/>
        </w:rPr>
      </w:pPr>
      <w:r w:rsidRPr="005E2E64">
        <w:rPr>
          <w:rFonts w:ascii="Garamond" w:hAnsi="Garamond"/>
        </w:rPr>
        <w:t xml:space="preserve">Umowa o podwykonawstwo lub jej zmiana </w:t>
      </w:r>
      <w:r w:rsidRPr="00E16031">
        <w:rPr>
          <w:rFonts w:ascii="Garamond" w:hAnsi="Garamond"/>
        </w:rPr>
        <w:t>nie może zawierać postanowień</w:t>
      </w:r>
      <w:r w:rsidRPr="00A0065E">
        <w:rPr>
          <w:rFonts w:ascii="Garamond" w:hAnsi="Garamond"/>
        </w:rPr>
        <w:t>:</w:t>
      </w:r>
    </w:p>
    <w:p w14:paraId="0216D6B4" w14:textId="77777777" w:rsidR="009E2324" w:rsidRPr="005E2E64" w:rsidRDefault="009E2324" w:rsidP="003E0B43">
      <w:pPr>
        <w:numPr>
          <w:ilvl w:val="1"/>
          <w:numId w:val="20"/>
        </w:numPr>
        <w:spacing w:after="80"/>
        <w:ind w:right="74" w:hanging="357"/>
        <w:jc w:val="both"/>
        <w:rPr>
          <w:rFonts w:ascii="Garamond" w:hAnsi="Garamond"/>
        </w:rPr>
      </w:pPr>
      <w:r w:rsidRPr="005E2E64">
        <w:rPr>
          <w:rFonts w:ascii="Garamond" w:hAnsi="Garamond"/>
        </w:rPr>
        <w:t xml:space="preserve">uzależniających uzyskanie przez Podwykonawcę płatności od </w:t>
      </w:r>
      <w:r w:rsidRPr="005E2E64">
        <w:rPr>
          <w:rFonts w:ascii="Garamond" w:hAnsi="Garamond"/>
          <w:b/>
        </w:rPr>
        <w:t>Wykonawcy</w:t>
      </w:r>
      <w:r w:rsidRPr="005E2E64">
        <w:rPr>
          <w:rFonts w:ascii="Garamond" w:hAnsi="Garamond"/>
        </w:rPr>
        <w:t xml:space="preserve"> od zapłaty przez </w:t>
      </w:r>
      <w:r w:rsidRPr="005E2E64">
        <w:rPr>
          <w:rFonts w:ascii="Garamond" w:hAnsi="Garamond"/>
          <w:b/>
        </w:rPr>
        <w:t>Zamawiającego</w:t>
      </w:r>
      <w:r w:rsidRPr="005E2E64">
        <w:rPr>
          <w:rFonts w:ascii="Garamond" w:hAnsi="Garamond"/>
        </w:rPr>
        <w:t xml:space="preserve"> </w:t>
      </w:r>
      <w:r w:rsidRPr="005E2E64">
        <w:rPr>
          <w:rFonts w:ascii="Garamond" w:hAnsi="Garamond"/>
          <w:b/>
        </w:rPr>
        <w:t>Wykonawcy</w:t>
      </w:r>
      <w:r w:rsidRPr="005E2E64">
        <w:rPr>
          <w:rFonts w:ascii="Garamond" w:hAnsi="Garamond"/>
        </w:rPr>
        <w:t xml:space="preserve"> wynagrodzenia obejmującego zakres robót wykonanych przez Podwykonawcę,</w:t>
      </w:r>
    </w:p>
    <w:p w14:paraId="413779C7" w14:textId="77777777" w:rsidR="009E2324" w:rsidRPr="005E2E64" w:rsidRDefault="009E2324" w:rsidP="003E0B43">
      <w:pPr>
        <w:numPr>
          <w:ilvl w:val="1"/>
          <w:numId w:val="20"/>
        </w:numPr>
        <w:spacing w:after="80"/>
        <w:ind w:right="74" w:hanging="357"/>
        <w:jc w:val="both"/>
        <w:rPr>
          <w:rFonts w:ascii="Garamond" w:hAnsi="Garamond"/>
        </w:rPr>
      </w:pPr>
      <w:r w:rsidRPr="005E2E64">
        <w:rPr>
          <w:rFonts w:ascii="Garamond" w:hAnsi="Garamond"/>
        </w:rPr>
        <w:t xml:space="preserve">uzależniających zwrot kwot zabezpieczenia przez </w:t>
      </w:r>
      <w:r w:rsidRPr="005E2E64">
        <w:rPr>
          <w:rFonts w:ascii="Garamond" w:hAnsi="Garamond"/>
          <w:b/>
        </w:rPr>
        <w:t>Wykonawcę</w:t>
      </w:r>
      <w:r w:rsidRPr="005E2E64">
        <w:rPr>
          <w:rFonts w:ascii="Garamond" w:hAnsi="Garamond"/>
        </w:rPr>
        <w:t xml:space="preserve"> - Podwykonawcy, od zwrotu zabezpieczenia wykonania umowy przez </w:t>
      </w:r>
      <w:r w:rsidRPr="005E2E64">
        <w:rPr>
          <w:rFonts w:ascii="Garamond" w:hAnsi="Garamond"/>
          <w:b/>
        </w:rPr>
        <w:t>Zamawiającego</w:t>
      </w:r>
      <w:r w:rsidRPr="005E2E64">
        <w:rPr>
          <w:rFonts w:ascii="Garamond" w:hAnsi="Garamond"/>
        </w:rPr>
        <w:t xml:space="preserve"> - </w:t>
      </w:r>
      <w:r w:rsidRPr="005E2E64">
        <w:rPr>
          <w:rFonts w:ascii="Garamond" w:hAnsi="Garamond"/>
          <w:b/>
        </w:rPr>
        <w:t>Wykonawcy</w:t>
      </w:r>
      <w:r w:rsidRPr="005E2E64">
        <w:rPr>
          <w:rFonts w:ascii="Garamond" w:hAnsi="Garamond"/>
        </w:rPr>
        <w:t>.</w:t>
      </w:r>
    </w:p>
    <w:p w14:paraId="08479E97" w14:textId="4CFCB733" w:rsidR="009E2324" w:rsidRPr="003F6557" w:rsidRDefault="009E2324" w:rsidP="003E0B43">
      <w:pPr>
        <w:numPr>
          <w:ilvl w:val="0"/>
          <w:numId w:val="20"/>
        </w:numPr>
        <w:spacing w:after="80"/>
        <w:ind w:right="74" w:hanging="357"/>
        <w:jc w:val="both"/>
        <w:rPr>
          <w:rFonts w:ascii="Garamond" w:hAnsi="Garamond"/>
        </w:rPr>
      </w:pPr>
      <w:r w:rsidRPr="003F6557">
        <w:rPr>
          <w:rFonts w:ascii="Garamond" w:hAnsi="Garamond"/>
        </w:rPr>
        <w:t xml:space="preserve">Termin zapłaty wynagrodzenia przewidziany w umowie o podwykonawstwo, której przedmiotem są dostawy lub usługi nie może być dłuższy niż </w:t>
      </w:r>
      <w:r w:rsidR="00EC7D00">
        <w:rPr>
          <w:rFonts w:ascii="Garamond" w:hAnsi="Garamond"/>
        </w:rPr>
        <w:t>21</w:t>
      </w:r>
      <w:r w:rsidRPr="003F6557">
        <w:rPr>
          <w:rFonts w:ascii="Garamond" w:hAnsi="Garamond"/>
        </w:rPr>
        <w:t xml:space="preserve"> dni od dnia doręczenia </w:t>
      </w:r>
      <w:r w:rsidRPr="00B85D3D">
        <w:rPr>
          <w:rFonts w:ascii="Garamond" w:hAnsi="Garamond"/>
          <w:b/>
        </w:rPr>
        <w:t>Wykonawcy</w:t>
      </w:r>
      <w:r w:rsidRPr="003F6557">
        <w:rPr>
          <w:rFonts w:ascii="Garamond" w:hAnsi="Garamond"/>
        </w:rPr>
        <w:t xml:space="preserve">, Podwykonawcy faktury lub rachunku potwierdzających wykonanie zleconej dostawy lub usługi. W przypadku, gdy termin zapłaty wynagrodzenia w Umowie o Podwykonawstwo, której przedmiotem są dostawy lub usługi jest dłuższy, niż określony powyżej, </w:t>
      </w:r>
      <w:r w:rsidRPr="00B85D3D">
        <w:rPr>
          <w:rFonts w:ascii="Garamond" w:hAnsi="Garamond"/>
          <w:b/>
        </w:rPr>
        <w:t>Zamawiający</w:t>
      </w:r>
      <w:r w:rsidRPr="003F6557">
        <w:rPr>
          <w:rFonts w:ascii="Garamond" w:hAnsi="Garamond"/>
        </w:rPr>
        <w:t xml:space="preserve"> poinformuje o tym </w:t>
      </w:r>
      <w:r w:rsidRPr="00B85D3D">
        <w:rPr>
          <w:rFonts w:ascii="Garamond" w:hAnsi="Garamond"/>
          <w:b/>
        </w:rPr>
        <w:t>Wykonawcę</w:t>
      </w:r>
      <w:r w:rsidRPr="003F6557">
        <w:rPr>
          <w:rFonts w:ascii="Garamond" w:hAnsi="Garamond"/>
        </w:rPr>
        <w:t xml:space="preserve">  i wezwie go do doprowadzenia do zmiany umowy w powyższym zakresie, pod rygorem wystąpienia o zapłatę kary umownej, zgodnie z par.9 ust.1</w:t>
      </w:r>
      <w:r w:rsidR="002325C5" w:rsidRPr="003F6557">
        <w:rPr>
          <w:rFonts w:ascii="Garamond" w:hAnsi="Garamond"/>
        </w:rPr>
        <w:t xml:space="preserve"> lit. </w:t>
      </w:r>
      <w:r w:rsidR="002B0594">
        <w:rPr>
          <w:rFonts w:ascii="Garamond" w:hAnsi="Garamond"/>
        </w:rPr>
        <w:t>i</w:t>
      </w:r>
      <w:r w:rsidRPr="003F6557">
        <w:rPr>
          <w:rFonts w:ascii="Garamond" w:hAnsi="Garamond"/>
        </w:rPr>
        <w:t xml:space="preserve"> niniejszej umowy.</w:t>
      </w:r>
    </w:p>
    <w:p w14:paraId="3E9BC26D" w14:textId="77777777" w:rsidR="009E2324" w:rsidRPr="003F6557" w:rsidRDefault="009E2324" w:rsidP="003E0B43">
      <w:pPr>
        <w:numPr>
          <w:ilvl w:val="0"/>
          <w:numId w:val="20"/>
        </w:numPr>
        <w:spacing w:after="80"/>
        <w:ind w:right="74" w:hanging="357"/>
        <w:jc w:val="both"/>
        <w:rPr>
          <w:rFonts w:ascii="Garamond" w:hAnsi="Garamond"/>
        </w:rPr>
      </w:pPr>
      <w:r w:rsidRPr="003F6557">
        <w:rPr>
          <w:rFonts w:ascii="Garamond" w:hAnsi="Garamond"/>
        </w:rPr>
        <w:t>Wszystkie umowy o podwykonawstwo muszą być zawarte w formie pisemnej pod rygorem nieważności.</w:t>
      </w:r>
    </w:p>
    <w:p w14:paraId="787E9295" w14:textId="77777777" w:rsidR="009E2324" w:rsidRPr="003F6557" w:rsidRDefault="009E2324" w:rsidP="003E0B43">
      <w:pPr>
        <w:numPr>
          <w:ilvl w:val="0"/>
          <w:numId w:val="20"/>
        </w:numPr>
        <w:spacing w:after="80"/>
        <w:ind w:right="74" w:hanging="357"/>
        <w:jc w:val="both"/>
        <w:rPr>
          <w:rFonts w:ascii="Garamond" w:hAnsi="Garamond"/>
        </w:rPr>
      </w:pPr>
      <w:r w:rsidRPr="00B85D3D">
        <w:rPr>
          <w:rFonts w:ascii="Garamond" w:hAnsi="Garamond"/>
          <w:b/>
        </w:rPr>
        <w:t>Wykonawca</w:t>
      </w:r>
      <w:r w:rsidRPr="003F6557">
        <w:rPr>
          <w:rFonts w:ascii="Garamond" w:hAnsi="Garamond"/>
        </w:rPr>
        <w:t xml:space="preserve"> jest zobowiązany udostępniać </w:t>
      </w:r>
      <w:r w:rsidRPr="00B85D3D">
        <w:rPr>
          <w:rFonts w:ascii="Garamond" w:hAnsi="Garamond"/>
          <w:b/>
        </w:rPr>
        <w:t>Zamawiającemu</w:t>
      </w:r>
      <w:r w:rsidRPr="003F6557">
        <w:rPr>
          <w:rFonts w:ascii="Garamond" w:hAnsi="Garamond"/>
        </w:rPr>
        <w:t xml:space="preserve"> wszelkie umowy oraz dokumenty rozliczeniowe z Podwykonawcami.</w:t>
      </w:r>
    </w:p>
    <w:p w14:paraId="2ACA46CE" w14:textId="77777777" w:rsidR="009E2324" w:rsidRPr="003F6557" w:rsidRDefault="009E2324" w:rsidP="003E0B43">
      <w:pPr>
        <w:numPr>
          <w:ilvl w:val="0"/>
          <w:numId w:val="20"/>
        </w:numPr>
        <w:spacing w:after="80"/>
        <w:ind w:right="74" w:hanging="357"/>
        <w:jc w:val="both"/>
        <w:rPr>
          <w:rFonts w:ascii="Garamond" w:hAnsi="Garamond"/>
        </w:rPr>
      </w:pPr>
      <w:r w:rsidRPr="00B85D3D">
        <w:rPr>
          <w:rFonts w:ascii="Garamond" w:hAnsi="Garamond"/>
          <w:b/>
        </w:rPr>
        <w:t>Zamawiający</w:t>
      </w:r>
      <w:r w:rsidRPr="003F6557">
        <w:rPr>
          <w:rFonts w:ascii="Garamond" w:hAnsi="Garamond"/>
        </w:rPr>
        <w:t xml:space="preserve"> nie ponosi odpowiedzialności za zawarcie przez </w:t>
      </w:r>
      <w:r w:rsidRPr="00B85D3D">
        <w:rPr>
          <w:rFonts w:ascii="Garamond" w:hAnsi="Garamond"/>
          <w:b/>
        </w:rPr>
        <w:t>Wykonawcę</w:t>
      </w:r>
      <w:r w:rsidRPr="003F6557">
        <w:rPr>
          <w:rFonts w:ascii="Garamond" w:hAnsi="Garamond"/>
        </w:rPr>
        <w:t xml:space="preserve"> umowy o podwykonawstwo bez wymaganej zgody </w:t>
      </w:r>
      <w:r w:rsidRPr="00B85D3D">
        <w:rPr>
          <w:rFonts w:ascii="Garamond" w:hAnsi="Garamond"/>
          <w:b/>
        </w:rPr>
        <w:t>Zamawiającego</w:t>
      </w:r>
      <w:r w:rsidRPr="003F6557">
        <w:rPr>
          <w:rFonts w:ascii="Garamond" w:hAnsi="Garamond"/>
        </w:rPr>
        <w:t xml:space="preserve">, skutki z tego wynikające będą obciążały wyłącznie </w:t>
      </w:r>
      <w:r w:rsidRPr="00B85D3D">
        <w:rPr>
          <w:rFonts w:ascii="Garamond" w:hAnsi="Garamond"/>
          <w:b/>
        </w:rPr>
        <w:t>Wykonawcę</w:t>
      </w:r>
      <w:r w:rsidRPr="003F6557">
        <w:rPr>
          <w:rFonts w:ascii="Garamond" w:hAnsi="Garamond"/>
        </w:rPr>
        <w:t>.</w:t>
      </w:r>
    </w:p>
    <w:p w14:paraId="2D0B1D3C" w14:textId="77777777" w:rsidR="009E2324" w:rsidRDefault="009E2324" w:rsidP="003E0B43">
      <w:pPr>
        <w:numPr>
          <w:ilvl w:val="0"/>
          <w:numId w:val="20"/>
        </w:numPr>
        <w:spacing w:after="80"/>
        <w:ind w:right="74" w:hanging="357"/>
        <w:jc w:val="both"/>
        <w:rPr>
          <w:rFonts w:ascii="Garamond" w:hAnsi="Garamond"/>
        </w:rPr>
      </w:pPr>
      <w:r w:rsidRPr="00B85D3D">
        <w:rPr>
          <w:rFonts w:ascii="Garamond" w:hAnsi="Garamond"/>
          <w:b/>
        </w:rPr>
        <w:t>Zamawiający</w:t>
      </w:r>
      <w:r w:rsidRPr="003F6557">
        <w:rPr>
          <w:rFonts w:ascii="Garamond" w:hAnsi="Garamond"/>
        </w:rPr>
        <w:t xml:space="preserve"> dokonuje bezpośredniej zapłaty wymagalnego wynagrodzenia przysługującego Podwykonawcy lub Dalszemu Podwykonawcy, który zawarł zaakceptowaną przez </w:t>
      </w:r>
      <w:r w:rsidRPr="00B85D3D">
        <w:rPr>
          <w:rFonts w:ascii="Garamond" w:hAnsi="Garamond"/>
          <w:b/>
        </w:rPr>
        <w:t>Zamawiającego</w:t>
      </w:r>
      <w:r w:rsidRPr="003F6557">
        <w:rPr>
          <w:rFonts w:ascii="Garamond" w:hAnsi="Garamond"/>
        </w:rPr>
        <w:t xml:space="preserve"> umowę o podwykonawstwo, której przedmiotem są roboty budowlane, lub który zawarł przedłożoną umowę o podwykonawstwo, której przedmiotem są dostawy lub usługi, w przypadku uchylania się od obowiązku zapłaty odpowiednio przez </w:t>
      </w:r>
      <w:r w:rsidRPr="00B85D3D">
        <w:rPr>
          <w:rFonts w:ascii="Garamond" w:hAnsi="Garamond"/>
          <w:b/>
        </w:rPr>
        <w:t>Wykonawcę</w:t>
      </w:r>
      <w:r w:rsidRPr="003F6557">
        <w:rPr>
          <w:rFonts w:ascii="Garamond" w:hAnsi="Garamond"/>
        </w:rPr>
        <w:t xml:space="preserve">, Podwykonawcę lub Dalszego Podwykonawcę zamówienia na roboty budowlane. Wynagrodzenie o którym mowa powyżej dotyczy wyłącznie należności powstałych po zaakceptowaniu przez </w:t>
      </w:r>
      <w:r w:rsidRPr="00B85D3D">
        <w:rPr>
          <w:rFonts w:ascii="Garamond" w:hAnsi="Garamond"/>
          <w:b/>
        </w:rPr>
        <w:t>Zamawiającego</w:t>
      </w:r>
      <w:r w:rsidRPr="003F6557">
        <w:rPr>
          <w:rFonts w:ascii="Garamond" w:hAnsi="Garamond"/>
        </w:rPr>
        <w:t xml:space="preserve"> umowy o podwykonawstwo, której przedmiotem są roboty budowlane lub po przedłożeniu </w:t>
      </w:r>
      <w:r w:rsidRPr="00436F6B">
        <w:rPr>
          <w:rFonts w:ascii="Garamond" w:hAnsi="Garamond"/>
          <w:b/>
        </w:rPr>
        <w:t>Zamawiającemu</w:t>
      </w:r>
      <w:r w:rsidRPr="003F6557">
        <w:rPr>
          <w:rFonts w:ascii="Garamond" w:hAnsi="Garamond"/>
        </w:rPr>
        <w:t xml:space="preserve"> poświadczonej za zgodność z oryginałem kopii umowy o podwykonawstwo, której przedmiotem są dostawy lub usługi.</w:t>
      </w:r>
    </w:p>
    <w:p w14:paraId="15C692E9" w14:textId="77777777" w:rsidR="00A1638E" w:rsidRPr="003F6557" w:rsidRDefault="00A1638E" w:rsidP="00A1638E">
      <w:pPr>
        <w:spacing w:after="80"/>
        <w:ind w:left="720" w:right="74"/>
        <w:jc w:val="both"/>
        <w:rPr>
          <w:rFonts w:ascii="Garamond" w:hAnsi="Garamond"/>
        </w:rPr>
      </w:pPr>
    </w:p>
    <w:p w14:paraId="1E6D5CD1" w14:textId="23924ED1" w:rsidR="009E2324" w:rsidRPr="003F6557" w:rsidRDefault="00A0065E" w:rsidP="00B94A17">
      <w:pPr>
        <w:spacing w:before="100"/>
        <w:ind w:right="74"/>
        <w:jc w:val="center"/>
        <w:rPr>
          <w:rFonts w:ascii="Garamond" w:hAnsi="Garamond"/>
          <w:color w:val="000000"/>
        </w:rPr>
      </w:pPr>
      <w:r w:rsidRPr="003F6557">
        <w:rPr>
          <w:rFonts w:ascii="Garamond" w:hAnsi="Garamond"/>
        </w:rPr>
        <w:sym w:font="Times New Roman" w:char="00A7"/>
      </w:r>
      <w:r w:rsidR="001D4C09" w:rsidRPr="003F6557">
        <w:rPr>
          <w:rFonts w:ascii="Garamond" w:hAnsi="Garamond"/>
          <w:color w:val="000000"/>
        </w:rPr>
        <w:t xml:space="preserve"> </w:t>
      </w:r>
      <w:r w:rsidR="009E2324" w:rsidRPr="003F6557">
        <w:rPr>
          <w:rFonts w:ascii="Garamond" w:hAnsi="Garamond"/>
        </w:rPr>
        <w:t>12</w:t>
      </w:r>
    </w:p>
    <w:p w14:paraId="648E857B" w14:textId="77777777" w:rsidR="00C3370B" w:rsidRPr="003F6557" w:rsidRDefault="009E2324" w:rsidP="00C3370B">
      <w:pPr>
        <w:pStyle w:val="Nagwek6"/>
        <w:spacing w:before="180"/>
        <w:rPr>
          <w:rFonts w:ascii="Garamond" w:hAnsi="Garamond"/>
          <w:sz w:val="24"/>
          <w:szCs w:val="24"/>
        </w:rPr>
      </w:pPr>
      <w:r w:rsidRPr="003F6557">
        <w:rPr>
          <w:rFonts w:ascii="Garamond" w:hAnsi="Garamond"/>
          <w:sz w:val="24"/>
          <w:szCs w:val="24"/>
        </w:rPr>
        <w:t>Ubezpieczenia</w:t>
      </w:r>
    </w:p>
    <w:p w14:paraId="4AA3AB6E" w14:textId="7B58D7DD" w:rsidR="00C3370B" w:rsidRPr="00B36EC4" w:rsidRDefault="003D46FF" w:rsidP="003E0B43">
      <w:pPr>
        <w:pStyle w:val="Akapitzlist"/>
        <w:widowControl w:val="0"/>
        <w:numPr>
          <w:ilvl w:val="0"/>
          <w:numId w:val="38"/>
        </w:numPr>
        <w:overflowPunct w:val="0"/>
        <w:autoSpaceDE w:val="0"/>
        <w:autoSpaceDN w:val="0"/>
        <w:adjustRightInd w:val="0"/>
        <w:jc w:val="both"/>
        <w:rPr>
          <w:rFonts w:ascii="Garamond" w:hAnsi="Garamond" w:cs="Gabriola"/>
        </w:rPr>
      </w:pPr>
      <w:r w:rsidRPr="00B36EC4">
        <w:rPr>
          <w:rFonts w:ascii="Garamond" w:hAnsi="Garamond" w:cs="Gabriola"/>
          <w:b/>
        </w:rPr>
        <w:t>Wykonawca</w:t>
      </w:r>
      <w:r w:rsidRPr="00B36EC4">
        <w:rPr>
          <w:rFonts w:ascii="Garamond" w:hAnsi="Garamond" w:cs="Gabriola"/>
        </w:rPr>
        <w:t xml:space="preserve"> zobowiązany jest do </w:t>
      </w:r>
      <w:r w:rsidR="00501141" w:rsidRPr="00B36EC4">
        <w:rPr>
          <w:rFonts w:ascii="Garamond" w:hAnsi="Garamond" w:cs="Gabriola"/>
        </w:rPr>
        <w:t xml:space="preserve">ubezpieczenia </w:t>
      </w:r>
      <w:r w:rsidR="00C3370B" w:rsidRPr="00B36EC4">
        <w:rPr>
          <w:rFonts w:ascii="Garamond" w:hAnsi="Garamond" w:cs="Gabriola"/>
        </w:rPr>
        <w:t>w całości przedmiotu ninie</w:t>
      </w:r>
      <w:r w:rsidR="00501141" w:rsidRPr="00B36EC4">
        <w:rPr>
          <w:rFonts w:ascii="Garamond" w:hAnsi="Garamond" w:cs="Gabriola"/>
        </w:rPr>
        <w:t>jszej umowy, w tym ubezpieczenia</w:t>
      </w:r>
      <w:r w:rsidR="00C3370B" w:rsidRPr="00B36EC4">
        <w:rPr>
          <w:rFonts w:ascii="Garamond" w:hAnsi="Garamond" w:cs="Gabriola"/>
        </w:rPr>
        <w:t xml:space="preserve"> terenu budowy w rozumieniu ustawy Prawo budowlane </w:t>
      </w:r>
      <w:r w:rsidR="00A0065E">
        <w:rPr>
          <w:rFonts w:ascii="Garamond" w:hAnsi="Garamond" w:cs="Gabriola"/>
        </w:rPr>
        <w:t>(</w:t>
      </w:r>
      <w:r w:rsidR="00C3370B" w:rsidRPr="00B36EC4">
        <w:rPr>
          <w:rFonts w:ascii="Garamond" w:hAnsi="Garamond" w:cs="Gabriola"/>
        </w:rPr>
        <w:t xml:space="preserve">t. j. Dz. U. </w:t>
      </w:r>
      <w:r w:rsidR="00C3370B" w:rsidRPr="00B36EC4">
        <w:rPr>
          <w:rFonts w:ascii="Garamond" w:hAnsi="Garamond" w:cs="Gabriola"/>
        </w:rPr>
        <w:lastRenderedPageBreak/>
        <w:t>z 201</w:t>
      </w:r>
      <w:r w:rsidR="005E2E64" w:rsidRPr="00B36EC4">
        <w:rPr>
          <w:rFonts w:ascii="Garamond" w:hAnsi="Garamond" w:cs="Gabriola"/>
        </w:rPr>
        <w:t>9</w:t>
      </w:r>
      <w:r w:rsidR="00A0065E">
        <w:rPr>
          <w:rFonts w:ascii="Garamond" w:hAnsi="Garamond" w:cs="Gabriola"/>
        </w:rPr>
        <w:t xml:space="preserve"> r</w:t>
      </w:r>
      <w:r w:rsidR="005E2E64" w:rsidRPr="00B36EC4">
        <w:rPr>
          <w:rFonts w:ascii="Garamond" w:hAnsi="Garamond" w:cs="Gabriola"/>
        </w:rPr>
        <w:t>.</w:t>
      </w:r>
      <w:r w:rsidR="00A0065E">
        <w:rPr>
          <w:rFonts w:ascii="Garamond" w:hAnsi="Garamond" w:cs="Gabriola"/>
        </w:rPr>
        <w:t xml:space="preserve">, poz. </w:t>
      </w:r>
      <w:r w:rsidR="005E2E64" w:rsidRPr="00B36EC4">
        <w:rPr>
          <w:rFonts w:ascii="Garamond" w:hAnsi="Garamond" w:cs="Gabriola"/>
        </w:rPr>
        <w:t>1186</w:t>
      </w:r>
      <w:r w:rsidR="00A0065E">
        <w:rPr>
          <w:rFonts w:ascii="Garamond" w:hAnsi="Garamond" w:cs="Gabriola"/>
        </w:rPr>
        <w:t>)</w:t>
      </w:r>
      <w:r w:rsidR="00C3370B" w:rsidRPr="00B36EC4">
        <w:rPr>
          <w:rFonts w:ascii="Garamond" w:hAnsi="Garamond" w:cs="Gabriola"/>
        </w:rPr>
        <w:t>.</w:t>
      </w:r>
      <w:r w:rsidR="005E2E64" w:rsidRPr="00B36EC4">
        <w:rPr>
          <w:rFonts w:ascii="Garamond" w:hAnsi="Garamond" w:cs="Gabriola"/>
        </w:rPr>
        <w:t>,</w:t>
      </w:r>
      <w:r w:rsidR="00C3370B" w:rsidRPr="00B36EC4">
        <w:rPr>
          <w:rFonts w:ascii="Garamond" w:hAnsi="Garamond" w:cs="Gabriola"/>
        </w:rPr>
        <w:t xml:space="preserve"> </w:t>
      </w:r>
      <w:r w:rsidR="0058509B" w:rsidRPr="00B36EC4">
        <w:rPr>
          <w:rFonts w:ascii="Garamond" w:hAnsi="Garamond" w:cs="Gabriola"/>
        </w:rPr>
        <w:t>na kwotę nie mniejszą niż</w:t>
      </w:r>
      <w:r w:rsidR="00055C7C">
        <w:rPr>
          <w:rFonts w:ascii="Garamond" w:hAnsi="Garamond" w:cs="Gabriola"/>
        </w:rPr>
        <w:t xml:space="preserve"> </w:t>
      </w:r>
      <w:r w:rsidR="0058509B" w:rsidRPr="00B36EC4">
        <w:rPr>
          <w:rFonts w:ascii="Garamond" w:hAnsi="Garamond" w:cs="Gabriola"/>
        </w:rPr>
        <w:t>wartoś</w:t>
      </w:r>
      <w:r w:rsidR="00EA4579">
        <w:rPr>
          <w:rFonts w:ascii="Garamond" w:hAnsi="Garamond" w:cs="Gabriola"/>
        </w:rPr>
        <w:t>ć</w:t>
      </w:r>
      <w:r w:rsidR="0058509B" w:rsidRPr="00B36EC4">
        <w:rPr>
          <w:rFonts w:ascii="Garamond" w:hAnsi="Garamond" w:cs="Gabriola"/>
        </w:rPr>
        <w:t xml:space="preserve"> wynagrodzenia brutto podana w </w:t>
      </w:r>
      <w:r w:rsidR="00A0065E" w:rsidRPr="003F6557">
        <w:rPr>
          <w:rFonts w:ascii="Garamond" w:hAnsi="Garamond"/>
        </w:rPr>
        <w:sym w:font="Times New Roman" w:char="00A7"/>
      </w:r>
      <w:r w:rsidR="00A0065E">
        <w:rPr>
          <w:rFonts w:ascii="Garamond" w:hAnsi="Garamond"/>
        </w:rPr>
        <w:t xml:space="preserve"> </w:t>
      </w:r>
      <w:r w:rsidR="0058509B" w:rsidRPr="00B36EC4">
        <w:rPr>
          <w:rFonts w:ascii="Garamond" w:hAnsi="Garamond" w:cs="Gabriola"/>
        </w:rPr>
        <w:t xml:space="preserve">3 </w:t>
      </w:r>
      <w:r w:rsidR="005E2E64" w:rsidRPr="00B36EC4">
        <w:rPr>
          <w:rFonts w:ascii="Garamond" w:hAnsi="Garamond" w:cs="Gabriola"/>
        </w:rPr>
        <w:t xml:space="preserve">ust. 2 </w:t>
      </w:r>
      <w:r w:rsidR="0058509B" w:rsidRPr="00B36EC4">
        <w:rPr>
          <w:rFonts w:ascii="Garamond" w:hAnsi="Garamond" w:cs="Gabriola"/>
        </w:rPr>
        <w:t xml:space="preserve">Umowy </w:t>
      </w:r>
      <w:r w:rsidR="00C3370B" w:rsidRPr="00B36EC4">
        <w:rPr>
          <w:rFonts w:ascii="Garamond" w:hAnsi="Garamond" w:cs="Gabriola"/>
        </w:rPr>
        <w:t>(bez franszyzy redukcyjnej lub z franszyzą redukcyjną nie wyższą niż 10 % wartości kontraktu – sumy ubezpieczenia)</w:t>
      </w:r>
      <w:r w:rsidR="0058509B" w:rsidRPr="00B36EC4">
        <w:rPr>
          <w:rFonts w:ascii="Garamond" w:hAnsi="Garamond" w:cs="Gabriola"/>
        </w:rPr>
        <w:t xml:space="preserve"> </w:t>
      </w:r>
      <w:r w:rsidR="00C3370B" w:rsidRPr="00B36EC4">
        <w:rPr>
          <w:rFonts w:ascii="Garamond" w:hAnsi="Garamond" w:cs="Gabriola"/>
        </w:rPr>
        <w:t xml:space="preserve">od wszelkich szkód, które mogą zaistnieć w związku z określonymi zdarzeniami losowymi oraz od odpowiedzialności cywilnej dotyczącej ludzi, robót, urządzeń i sprzętu budowy oraz wszelkiego mienia ruchomego związanego bezpośrednio z wykonywaniem robót od kradzieży, ognia i innych zdarzeń losowych, a także od odpowiedzialności cywilnej za szkody i od następstw nieszczęśliwych wypadków dotyczących pracowników i osób trzecich, a powstałych w związku z prowadzonymi robotami budowlanymi, w tym ruchem pojazdów </w:t>
      </w:r>
      <w:r w:rsidRPr="00B36EC4">
        <w:rPr>
          <w:rFonts w:ascii="Garamond" w:hAnsi="Garamond" w:cs="Gabriola"/>
        </w:rPr>
        <w:t>mechanicznych</w:t>
      </w:r>
      <w:r w:rsidR="00C3370B" w:rsidRPr="00B36EC4">
        <w:rPr>
          <w:rFonts w:ascii="Garamond" w:hAnsi="Garamond" w:cs="Gabriola"/>
        </w:rPr>
        <w:t xml:space="preserve">, na okres od dnia zawarcia niniejszej umowy do czasu odbioru końcowego robót; w przypadku, gdy polisa lub inny dokument ubezpieczeniowy obejmuje okres krótszy niż okres realizacji przedmiotu niniejszej umowy, </w:t>
      </w:r>
      <w:r w:rsidR="00C3370B" w:rsidRPr="00B36EC4">
        <w:rPr>
          <w:rFonts w:ascii="Garamond" w:hAnsi="Garamond" w:cs="Arial"/>
          <w:b/>
          <w:bCs/>
        </w:rPr>
        <w:t>Wykonawca</w:t>
      </w:r>
      <w:r w:rsidR="00C3370B" w:rsidRPr="00B36EC4">
        <w:rPr>
          <w:rFonts w:ascii="Garamond" w:hAnsi="Garamond" w:cs="Gabriola"/>
        </w:rPr>
        <w:t xml:space="preserve"> zobowiązany będzie do przedłużenia polisy lub innego dokumentu ubezpieczeniowego na cały okres realizacji przedmiotu zamówienia w sposób zapewniający ciągłość ubezpieczenia, zgodnie z niniejszą umową</w:t>
      </w:r>
      <w:r w:rsidR="00EA4579">
        <w:rPr>
          <w:rFonts w:ascii="Garamond" w:hAnsi="Garamond" w:cs="Gabriola"/>
        </w:rPr>
        <w:t xml:space="preserve">, w terminie 7 dni od zgłoszenia rozpoczęcia robót do PINB. </w:t>
      </w:r>
    </w:p>
    <w:p w14:paraId="03F47C72" w14:textId="23E10EA9" w:rsidR="009E2324" w:rsidRPr="00B36EC4" w:rsidRDefault="009E2324" w:rsidP="003E0B43">
      <w:pPr>
        <w:pStyle w:val="Akapitzlist"/>
        <w:numPr>
          <w:ilvl w:val="0"/>
          <w:numId w:val="38"/>
        </w:numPr>
        <w:spacing w:before="120"/>
        <w:ind w:right="74"/>
        <w:jc w:val="both"/>
        <w:rPr>
          <w:rFonts w:ascii="Garamond" w:hAnsi="Garamond"/>
          <w:color w:val="000000"/>
        </w:rPr>
      </w:pPr>
      <w:r w:rsidRPr="00B36EC4">
        <w:rPr>
          <w:rFonts w:ascii="Garamond" w:hAnsi="Garamond"/>
          <w:b/>
          <w:color w:val="000000"/>
        </w:rPr>
        <w:t>Zamawiający</w:t>
      </w:r>
      <w:r w:rsidRPr="00B36EC4">
        <w:rPr>
          <w:rFonts w:ascii="Garamond" w:hAnsi="Garamond"/>
          <w:color w:val="000000"/>
        </w:rPr>
        <w:t xml:space="preserve"> w czasie realizacji umowy w każdym czasie może żądać dokumentów potwierdzających fakt zawarcia ubezpieczenia.</w:t>
      </w:r>
    </w:p>
    <w:p w14:paraId="5556E0F4" w14:textId="09F4BB7F" w:rsidR="009E2324" w:rsidRDefault="009E2324" w:rsidP="003E0B43">
      <w:pPr>
        <w:pStyle w:val="Akapitzlist"/>
        <w:numPr>
          <w:ilvl w:val="0"/>
          <w:numId w:val="38"/>
        </w:numPr>
        <w:spacing w:before="120"/>
        <w:ind w:right="74"/>
        <w:jc w:val="both"/>
        <w:rPr>
          <w:rFonts w:ascii="Garamond" w:hAnsi="Garamond"/>
          <w:color w:val="000000"/>
        </w:rPr>
      </w:pPr>
      <w:r w:rsidRPr="00B36EC4">
        <w:rPr>
          <w:rFonts w:ascii="Garamond" w:hAnsi="Garamond"/>
          <w:color w:val="000000"/>
        </w:rPr>
        <w:t xml:space="preserve">W przypadku nie dokonania odpowiedniego ubezpieczenia lub nie przedłożenia przez Wykonawcę właściwych dokumentów ubezpieczenia, </w:t>
      </w:r>
      <w:r w:rsidRPr="00B36EC4">
        <w:rPr>
          <w:rFonts w:ascii="Garamond" w:hAnsi="Garamond"/>
          <w:b/>
          <w:color w:val="000000"/>
        </w:rPr>
        <w:t>Zamawiający</w:t>
      </w:r>
      <w:r w:rsidRPr="00B36EC4">
        <w:rPr>
          <w:rFonts w:ascii="Garamond" w:hAnsi="Garamond"/>
          <w:color w:val="000000"/>
        </w:rPr>
        <w:t xml:space="preserve"> uprawniony jest dokonania ubezpieczenia na koszt </w:t>
      </w:r>
      <w:r w:rsidRPr="00B36EC4">
        <w:rPr>
          <w:rFonts w:ascii="Garamond" w:hAnsi="Garamond"/>
          <w:b/>
          <w:color w:val="000000"/>
        </w:rPr>
        <w:t>Wykonawcy</w:t>
      </w:r>
      <w:r w:rsidRPr="00B36EC4">
        <w:rPr>
          <w:rFonts w:ascii="Garamond" w:hAnsi="Garamond"/>
          <w:color w:val="000000"/>
        </w:rPr>
        <w:t xml:space="preserve"> i potrącenia należności z tym związanej z najbliższej faktury </w:t>
      </w:r>
      <w:r w:rsidRPr="00B36EC4">
        <w:rPr>
          <w:rFonts w:ascii="Garamond" w:hAnsi="Garamond"/>
          <w:b/>
          <w:color w:val="000000"/>
        </w:rPr>
        <w:t>Wykonawcy</w:t>
      </w:r>
      <w:r w:rsidRPr="00B36EC4">
        <w:rPr>
          <w:rFonts w:ascii="Garamond" w:hAnsi="Garamond"/>
          <w:color w:val="000000"/>
        </w:rPr>
        <w:t xml:space="preserve"> lub ze złożonego zabezpieczenia należytego wykonania umowy.</w:t>
      </w:r>
    </w:p>
    <w:p w14:paraId="0B716BA1" w14:textId="77777777" w:rsidR="00A1638E" w:rsidRPr="00B36EC4" w:rsidRDefault="00A1638E" w:rsidP="00A1638E">
      <w:pPr>
        <w:pStyle w:val="Akapitzlist"/>
        <w:spacing w:before="120"/>
        <w:ind w:right="74"/>
        <w:jc w:val="both"/>
        <w:rPr>
          <w:rFonts w:ascii="Garamond" w:hAnsi="Garamond"/>
          <w:color w:val="000000"/>
        </w:rPr>
      </w:pPr>
    </w:p>
    <w:p w14:paraId="0100CBAF" w14:textId="77777777" w:rsidR="009E2324" w:rsidRPr="003F6557" w:rsidRDefault="009E2324" w:rsidP="00E33B60">
      <w:pPr>
        <w:ind w:right="74"/>
        <w:jc w:val="center"/>
        <w:rPr>
          <w:rFonts w:ascii="Garamond" w:hAnsi="Garamond"/>
        </w:rPr>
      </w:pPr>
      <w:r w:rsidRPr="003F6557">
        <w:rPr>
          <w:rFonts w:ascii="Garamond" w:hAnsi="Garamond"/>
        </w:rPr>
        <w:sym w:font="Times New Roman" w:char="00A7"/>
      </w:r>
      <w:r w:rsidRPr="003F6557">
        <w:rPr>
          <w:rFonts w:ascii="Garamond" w:hAnsi="Garamond"/>
        </w:rPr>
        <w:t xml:space="preserve"> 13</w:t>
      </w:r>
    </w:p>
    <w:p w14:paraId="1692A04A" w14:textId="77777777" w:rsidR="009E2324" w:rsidRPr="003F6557" w:rsidRDefault="009E2324" w:rsidP="009E2324">
      <w:pPr>
        <w:spacing w:before="120"/>
        <w:ind w:right="74"/>
        <w:rPr>
          <w:rFonts w:ascii="Garamond" w:hAnsi="Garamond"/>
          <w:b/>
        </w:rPr>
      </w:pPr>
      <w:r w:rsidRPr="003F6557">
        <w:rPr>
          <w:rFonts w:ascii="Garamond" w:hAnsi="Garamond"/>
          <w:b/>
        </w:rPr>
        <w:t>Obowiązki Zamawiającego.</w:t>
      </w:r>
    </w:p>
    <w:p w14:paraId="121BF4B4" w14:textId="4E8B284B" w:rsidR="009E2324" w:rsidRPr="003F6557" w:rsidRDefault="009E2324" w:rsidP="00E87A98">
      <w:pPr>
        <w:numPr>
          <w:ilvl w:val="0"/>
          <w:numId w:val="5"/>
        </w:numPr>
        <w:tabs>
          <w:tab w:val="clear" w:pos="720"/>
          <w:tab w:val="num" w:pos="567"/>
        </w:tabs>
        <w:spacing w:before="120"/>
        <w:ind w:left="284" w:right="74" w:hanging="284"/>
        <w:jc w:val="both"/>
        <w:rPr>
          <w:rFonts w:ascii="Garamond" w:hAnsi="Garamond"/>
        </w:rPr>
      </w:pPr>
      <w:r w:rsidRPr="003F6557">
        <w:rPr>
          <w:rFonts w:ascii="Garamond" w:hAnsi="Garamond"/>
        </w:rPr>
        <w:t>Protokolarne przekazanie placu</w:t>
      </w:r>
      <w:r w:rsidR="00E87A98" w:rsidRPr="003F6557">
        <w:rPr>
          <w:rFonts w:ascii="Garamond" w:hAnsi="Garamond"/>
        </w:rPr>
        <w:t xml:space="preserve"> budowy odbędzie się w ciągu 7 dni od podpisania umowy</w:t>
      </w:r>
      <w:r w:rsidRPr="003F6557">
        <w:rPr>
          <w:rFonts w:ascii="Garamond" w:hAnsi="Garamond"/>
        </w:rPr>
        <w:t xml:space="preserve"> pod warunkiem wcześniejszego przekazania przez </w:t>
      </w:r>
      <w:r w:rsidRPr="00436F6B">
        <w:rPr>
          <w:rFonts w:ascii="Garamond" w:hAnsi="Garamond"/>
          <w:b/>
        </w:rPr>
        <w:t>Wykonawcę</w:t>
      </w:r>
      <w:r w:rsidRPr="003F6557">
        <w:rPr>
          <w:rFonts w:ascii="Garamond" w:hAnsi="Garamond"/>
        </w:rPr>
        <w:t xml:space="preserve"> oświadczeń, zaświadczeń i</w:t>
      </w:r>
      <w:r w:rsidR="00571BD7">
        <w:rPr>
          <w:rFonts w:ascii="Garamond" w:hAnsi="Garamond"/>
        </w:rPr>
        <w:t> </w:t>
      </w:r>
      <w:r w:rsidRPr="003F6557">
        <w:rPr>
          <w:rFonts w:ascii="Garamond" w:hAnsi="Garamond"/>
        </w:rPr>
        <w:t>informacji wynikających z Prawa Budowlanego oraz przekazania Planu Bezpieczeństwa i</w:t>
      </w:r>
      <w:r w:rsidR="00571BD7">
        <w:rPr>
          <w:rFonts w:ascii="Garamond" w:hAnsi="Garamond"/>
        </w:rPr>
        <w:t> </w:t>
      </w:r>
      <w:r w:rsidRPr="003F6557">
        <w:rPr>
          <w:rFonts w:ascii="Garamond" w:hAnsi="Garamond"/>
        </w:rPr>
        <w:t>Ochrony Zdrowia w celu dopełnienia formalności z PINB związanych ze zgłoszeniem rozpoczęcia robót.</w:t>
      </w:r>
      <w:r w:rsidR="003860E5" w:rsidRPr="003F6557">
        <w:rPr>
          <w:rFonts w:ascii="Garamond" w:hAnsi="Garamond"/>
        </w:rPr>
        <w:t xml:space="preserve"> </w:t>
      </w:r>
    </w:p>
    <w:p w14:paraId="558756BF" w14:textId="77777777" w:rsidR="009E2324" w:rsidRPr="003F6557" w:rsidRDefault="009E2324" w:rsidP="00E87A98">
      <w:pPr>
        <w:numPr>
          <w:ilvl w:val="0"/>
          <w:numId w:val="5"/>
        </w:numPr>
        <w:tabs>
          <w:tab w:val="clear" w:pos="720"/>
          <w:tab w:val="num" w:pos="360"/>
          <w:tab w:val="num" w:pos="426"/>
        </w:tabs>
        <w:spacing w:before="120"/>
        <w:ind w:left="284" w:right="74" w:hanging="284"/>
        <w:jc w:val="both"/>
        <w:rPr>
          <w:rFonts w:ascii="Garamond" w:hAnsi="Garamond"/>
        </w:rPr>
      </w:pPr>
      <w:r w:rsidRPr="003F6557">
        <w:rPr>
          <w:rFonts w:ascii="Garamond" w:hAnsi="Garamond"/>
        </w:rPr>
        <w:t>Przekazanie  dokumentów formalnoprawnych niez</w:t>
      </w:r>
      <w:r w:rsidRPr="00920C4F">
        <w:rPr>
          <w:rFonts w:ascii="Garamond" w:hAnsi="Garamond"/>
        </w:rPr>
        <w:t>będnych</w:t>
      </w:r>
      <w:r w:rsidR="00A85658" w:rsidRPr="00920C4F">
        <w:rPr>
          <w:rFonts w:ascii="Garamond" w:hAnsi="Garamond"/>
        </w:rPr>
        <w:t xml:space="preserve"> do prowadzenia robót w ciągu 7</w:t>
      </w:r>
      <w:r w:rsidRPr="00920C4F">
        <w:rPr>
          <w:rFonts w:ascii="Garamond" w:hAnsi="Garamond"/>
        </w:rPr>
        <w:t xml:space="preserve"> dni od daty podpisania umowy.</w:t>
      </w:r>
    </w:p>
    <w:p w14:paraId="4417CC2B" w14:textId="77777777" w:rsidR="009E2324" w:rsidRPr="003F6557" w:rsidRDefault="009E2324" w:rsidP="00E87A98">
      <w:pPr>
        <w:numPr>
          <w:ilvl w:val="0"/>
          <w:numId w:val="5"/>
        </w:numPr>
        <w:tabs>
          <w:tab w:val="clear" w:pos="720"/>
          <w:tab w:val="num" w:pos="360"/>
          <w:tab w:val="num" w:pos="567"/>
        </w:tabs>
        <w:spacing w:before="120"/>
        <w:ind w:left="284" w:right="74" w:hanging="284"/>
        <w:jc w:val="both"/>
        <w:rPr>
          <w:rFonts w:ascii="Garamond" w:hAnsi="Garamond"/>
        </w:rPr>
      </w:pPr>
      <w:r w:rsidRPr="003F6557">
        <w:rPr>
          <w:rFonts w:ascii="Garamond" w:hAnsi="Garamond"/>
        </w:rPr>
        <w:t>Zapewnienie nadzoru inwestorskiego i autorskiego.</w:t>
      </w:r>
    </w:p>
    <w:p w14:paraId="600069A2" w14:textId="77777777" w:rsidR="009E2324" w:rsidRDefault="009E2324" w:rsidP="00E87A98">
      <w:pPr>
        <w:numPr>
          <w:ilvl w:val="0"/>
          <w:numId w:val="5"/>
        </w:numPr>
        <w:tabs>
          <w:tab w:val="clear" w:pos="720"/>
          <w:tab w:val="num" w:pos="360"/>
          <w:tab w:val="num" w:pos="567"/>
        </w:tabs>
        <w:spacing w:before="120"/>
        <w:ind w:left="284" w:right="74" w:hanging="284"/>
        <w:jc w:val="both"/>
        <w:rPr>
          <w:rFonts w:ascii="Garamond" w:hAnsi="Garamond"/>
        </w:rPr>
      </w:pPr>
      <w:r w:rsidRPr="003F6557">
        <w:rPr>
          <w:rFonts w:ascii="Garamond" w:hAnsi="Garamond"/>
        </w:rPr>
        <w:t xml:space="preserve">Dokonywanie </w:t>
      </w:r>
      <w:r w:rsidRPr="00101D49">
        <w:rPr>
          <w:rFonts w:ascii="Garamond" w:hAnsi="Garamond"/>
        </w:rPr>
        <w:t>w ciągu 3 dni roboczych od daty zgłoszenia odbioru robót podlegających zakryciu i zanikających oraz w ciągu 7 dni roboczych od zgłoszenia pozostałych odbiorów</w:t>
      </w:r>
      <w:r w:rsidRPr="003F6557">
        <w:rPr>
          <w:rFonts w:ascii="Garamond" w:hAnsi="Garamond"/>
        </w:rPr>
        <w:t xml:space="preserve"> (za wyjątkiem odbioru końcowego). </w:t>
      </w:r>
    </w:p>
    <w:p w14:paraId="27E88392" w14:textId="3B6EE92B" w:rsidR="00E74530" w:rsidRPr="009A4285" w:rsidRDefault="00E74530" w:rsidP="001D52EC">
      <w:pPr>
        <w:pStyle w:val="Akapitzlist"/>
        <w:numPr>
          <w:ilvl w:val="0"/>
          <w:numId w:val="5"/>
        </w:numPr>
        <w:tabs>
          <w:tab w:val="clear" w:pos="720"/>
          <w:tab w:val="num" w:pos="284"/>
        </w:tabs>
        <w:ind w:left="284" w:hanging="284"/>
        <w:jc w:val="both"/>
        <w:rPr>
          <w:rFonts w:ascii="Garamond" w:hAnsi="Garamond"/>
        </w:rPr>
      </w:pPr>
      <w:r w:rsidRPr="009A4285">
        <w:rPr>
          <w:rFonts w:ascii="Garamond" w:hAnsi="Garamond"/>
        </w:rPr>
        <w:t>Rozpoczęcie w ciągu 7 dni roboczych od zgłoszenia odbioru końcowego. Stwierdzenie istotnych usterek lub braków właściwych dokumentów powoduje nie dokonanie odbioru. Koszt ponownego odbioru ponosi Wykonawca.</w:t>
      </w:r>
    </w:p>
    <w:p w14:paraId="34EA86C9" w14:textId="298E6B80" w:rsidR="00992FA4" w:rsidRDefault="009E2324" w:rsidP="005C0E19">
      <w:pPr>
        <w:numPr>
          <w:ilvl w:val="0"/>
          <w:numId w:val="5"/>
        </w:numPr>
        <w:tabs>
          <w:tab w:val="num" w:pos="360"/>
          <w:tab w:val="num" w:pos="567"/>
        </w:tabs>
        <w:spacing w:before="120"/>
        <w:ind w:left="284" w:right="74" w:hanging="284"/>
        <w:jc w:val="both"/>
        <w:rPr>
          <w:rFonts w:ascii="Garamond" w:hAnsi="Garamond"/>
        </w:rPr>
      </w:pPr>
      <w:r w:rsidRPr="00E74530">
        <w:rPr>
          <w:rFonts w:ascii="Garamond" w:hAnsi="Garamond"/>
        </w:rPr>
        <w:t xml:space="preserve">Regulowanie należności </w:t>
      </w:r>
      <w:r w:rsidRPr="00E74530">
        <w:rPr>
          <w:rFonts w:ascii="Garamond" w:hAnsi="Garamond"/>
          <w:b/>
        </w:rPr>
        <w:t>Wykonawcy</w:t>
      </w:r>
      <w:r w:rsidRPr="00E74530">
        <w:rPr>
          <w:rFonts w:ascii="Garamond" w:hAnsi="Garamond"/>
        </w:rPr>
        <w:t xml:space="preserve"> w terminach zgodnych z ustaleniami w umowie z odsetkami ustawowymi w przypadku zwłoki.</w:t>
      </w:r>
    </w:p>
    <w:p w14:paraId="0508B047" w14:textId="77777777" w:rsidR="00C56ACC" w:rsidRPr="005C0E19" w:rsidRDefault="00C56ACC" w:rsidP="00C56ACC">
      <w:pPr>
        <w:tabs>
          <w:tab w:val="num" w:pos="720"/>
        </w:tabs>
        <w:spacing w:before="120"/>
        <w:ind w:left="284" w:right="74"/>
        <w:jc w:val="both"/>
        <w:rPr>
          <w:rFonts w:ascii="Garamond" w:hAnsi="Garamond"/>
        </w:rPr>
      </w:pPr>
    </w:p>
    <w:p w14:paraId="2441A5D0" w14:textId="77777777" w:rsidR="009E2324" w:rsidRPr="003F6557" w:rsidRDefault="009E2324" w:rsidP="00E33B60">
      <w:pPr>
        <w:spacing w:before="80" w:after="80"/>
        <w:ind w:right="74"/>
        <w:jc w:val="center"/>
        <w:rPr>
          <w:rFonts w:ascii="Garamond" w:hAnsi="Garamond"/>
        </w:rPr>
      </w:pPr>
      <w:r w:rsidRPr="003F6557">
        <w:rPr>
          <w:rFonts w:ascii="Garamond" w:hAnsi="Garamond"/>
        </w:rPr>
        <w:sym w:font="Times New Roman" w:char="00A7"/>
      </w:r>
      <w:r w:rsidRPr="003F6557">
        <w:rPr>
          <w:rFonts w:ascii="Garamond" w:hAnsi="Garamond"/>
        </w:rPr>
        <w:t xml:space="preserve"> 14</w:t>
      </w:r>
    </w:p>
    <w:p w14:paraId="0582D968" w14:textId="77777777" w:rsidR="00B46A7B" w:rsidRDefault="00B46A7B" w:rsidP="00E33B60">
      <w:pPr>
        <w:ind w:right="74"/>
        <w:rPr>
          <w:rFonts w:ascii="Garamond" w:hAnsi="Garamond"/>
          <w:b/>
        </w:rPr>
      </w:pPr>
      <w:r w:rsidRPr="003F6557">
        <w:rPr>
          <w:rFonts w:ascii="Garamond" w:hAnsi="Garamond"/>
          <w:b/>
        </w:rPr>
        <w:t>Harmonogram rzeczowo – finansowy</w:t>
      </w:r>
      <w:r w:rsidR="008A52DA" w:rsidRPr="003F6557">
        <w:rPr>
          <w:rFonts w:ascii="Garamond" w:hAnsi="Garamond"/>
          <w:b/>
        </w:rPr>
        <w:t xml:space="preserve"> i kosztorys ofertowy</w:t>
      </w:r>
    </w:p>
    <w:p w14:paraId="1899C418" w14:textId="77777777" w:rsidR="00C56ACC" w:rsidRPr="00C56ACC" w:rsidRDefault="00C56ACC" w:rsidP="00E33B60">
      <w:pPr>
        <w:ind w:right="74"/>
        <w:rPr>
          <w:rFonts w:ascii="Garamond" w:hAnsi="Garamond"/>
          <w:b/>
          <w:sz w:val="6"/>
          <w:szCs w:val="6"/>
        </w:rPr>
      </w:pPr>
    </w:p>
    <w:p w14:paraId="07DB3125" w14:textId="1DBE8D92" w:rsidR="00B46A7B" w:rsidRPr="00C56ACC" w:rsidRDefault="00AE7AF9" w:rsidP="00C56ACC">
      <w:pPr>
        <w:pStyle w:val="Akapitzlist"/>
        <w:numPr>
          <w:ilvl w:val="0"/>
          <w:numId w:val="23"/>
        </w:numPr>
        <w:tabs>
          <w:tab w:val="clear" w:pos="720"/>
        </w:tabs>
        <w:ind w:left="284"/>
        <w:jc w:val="both"/>
        <w:rPr>
          <w:rFonts w:ascii="Garamond" w:hAnsi="Garamond"/>
        </w:rPr>
      </w:pPr>
      <w:r w:rsidRPr="00C56ACC">
        <w:rPr>
          <w:rFonts w:ascii="Garamond" w:hAnsi="Garamond"/>
        </w:rPr>
        <w:t xml:space="preserve">Wykonawca zobowiązuje się w ciągu 14 dni od podpisania umowy opracować i uzgodnić z Zamawiającym Harmonogram Rzeczowo – Finansowy (Harmonogram) z wykazem elementów rozliczeniowych i ich cen ryczałtowych, z uwzględnieniem kolejności ich realizacji w sposób </w:t>
      </w:r>
      <w:r w:rsidRPr="00C56ACC">
        <w:rPr>
          <w:rFonts w:ascii="Garamond" w:hAnsi="Garamond"/>
        </w:rPr>
        <w:lastRenderedPageBreak/>
        <w:t>umożliwiający dokonywanie płatności częściowych za zakończone elementy rozliczeniowe. Harmonogram ten po podpisaniu przez obie Strony niniejszej umowy stanie się jej integralną częścią jako jej załącznik Nr 4</w:t>
      </w:r>
      <w:r w:rsidR="00C56ACC">
        <w:rPr>
          <w:rFonts w:ascii="Garamond" w:hAnsi="Garamond" w:cs="Gabriola"/>
          <w:b/>
        </w:rPr>
        <w:t>.</w:t>
      </w:r>
    </w:p>
    <w:p w14:paraId="2E7BE080" w14:textId="57BC6BD3" w:rsidR="004947E1" w:rsidRDefault="00EB4918" w:rsidP="003E0B43">
      <w:pPr>
        <w:pStyle w:val="Akapitzlist"/>
        <w:numPr>
          <w:ilvl w:val="0"/>
          <w:numId w:val="23"/>
        </w:numPr>
        <w:spacing w:after="80"/>
        <w:ind w:left="283" w:right="74" w:hanging="357"/>
        <w:contextualSpacing w:val="0"/>
        <w:jc w:val="both"/>
        <w:rPr>
          <w:rFonts w:ascii="Garamond" w:hAnsi="Garamond"/>
        </w:rPr>
      </w:pPr>
      <w:r w:rsidRPr="008528B8">
        <w:rPr>
          <w:rFonts w:ascii="Garamond" w:hAnsi="Garamond"/>
        </w:rPr>
        <w:t xml:space="preserve">Harmonogram Rzeczowo </w:t>
      </w:r>
      <w:r w:rsidR="00A0065E">
        <w:rPr>
          <w:rFonts w:ascii="Garamond" w:hAnsi="Garamond"/>
        </w:rPr>
        <w:t xml:space="preserve">- </w:t>
      </w:r>
      <w:r w:rsidR="00C56ACC">
        <w:rPr>
          <w:rFonts w:ascii="Garamond" w:hAnsi="Garamond"/>
        </w:rPr>
        <w:t>F</w:t>
      </w:r>
      <w:r w:rsidRPr="008528B8">
        <w:rPr>
          <w:rFonts w:ascii="Garamond" w:hAnsi="Garamond"/>
        </w:rPr>
        <w:t>inansowy będący podstawą rozliczeń z Wykonawcą będzie sporządzony zgodnie z poniższym wykazem elementów rozliczeniowych określającym procentowy udział poszczególnych elementów robót w stosunku do wartości całej oferty.</w:t>
      </w:r>
    </w:p>
    <w:p w14:paraId="37B13BCC" w14:textId="4A34EA84" w:rsidR="00BA58EC" w:rsidRPr="002E68A3" w:rsidRDefault="00BA58EC" w:rsidP="003E0B43">
      <w:pPr>
        <w:pStyle w:val="Akapitzlist"/>
        <w:numPr>
          <w:ilvl w:val="0"/>
          <w:numId w:val="23"/>
        </w:numPr>
        <w:spacing w:after="80"/>
        <w:ind w:left="283" w:right="74" w:hanging="357"/>
        <w:contextualSpacing w:val="0"/>
        <w:jc w:val="both"/>
        <w:rPr>
          <w:rFonts w:ascii="Garamond" w:hAnsi="Garamond"/>
        </w:rPr>
      </w:pPr>
      <w:r w:rsidRPr="002E68A3">
        <w:rPr>
          <w:rFonts w:ascii="Garamond" w:hAnsi="Garamond"/>
        </w:rPr>
        <w:t>Sporządzając Harmonogram Rzeczowo – Finansowy, Wykonawca zobowiązany jest uwzględnić w 2024 roku łączn</w:t>
      </w:r>
      <w:r w:rsidR="000A698A" w:rsidRPr="002E68A3">
        <w:rPr>
          <w:rFonts w:ascii="Garamond" w:hAnsi="Garamond"/>
        </w:rPr>
        <w:t>ą wartość</w:t>
      </w:r>
      <w:r w:rsidRPr="002E68A3">
        <w:rPr>
          <w:rFonts w:ascii="Garamond" w:hAnsi="Garamond"/>
        </w:rPr>
        <w:t xml:space="preserve"> robót </w:t>
      </w:r>
      <w:r w:rsidR="00C15E8E" w:rsidRPr="002E68A3">
        <w:rPr>
          <w:rFonts w:ascii="Garamond" w:hAnsi="Garamond"/>
          <w:color w:val="FF0000"/>
        </w:rPr>
        <w:t xml:space="preserve">w </w:t>
      </w:r>
      <w:r w:rsidRPr="002E68A3">
        <w:rPr>
          <w:rFonts w:ascii="Garamond" w:hAnsi="Garamond"/>
          <w:color w:val="FF0000"/>
        </w:rPr>
        <w:t xml:space="preserve"> wysokości 805 000,00 zł brutto. </w:t>
      </w:r>
    </w:p>
    <w:p w14:paraId="44D3B42D" w14:textId="22D38842" w:rsidR="009B187E" w:rsidRDefault="009B187E" w:rsidP="00EB4918">
      <w:pPr>
        <w:pStyle w:val="Akapitzlist"/>
        <w:spacing w:after="80"/>
        <w:ind w:left="283" w:right="74"/>
        <w:contextualSpacing w:val="0"/>
        <w:jc w:val="both"/>
        <w:rPr>
          <w:color w:val="FF0000"/>
        </w:rPr>
      </w:pPr>
    </w:p>
    <w:tbl>
      <w:tblPr>
        <w:tblW w:w="8484" w:type="dxa"/>
        <w:jc w:val="center"/>
        <w:tblCellMar>
          <w:left w:w="70" w:type="dxa"/>
          <w:right w:w="70" w:type="dxa"/>
        </w:tblCellMar>
        <w:tblLook w:val="04A0" w:firstRow="1" w:lastRow="0" w:firstColumn="1" w:lastColumn="0" w:noHBand="0" w:noVBand="1"/>
      </w:tblPr>
      <w:tblGrid>
        <w:gridCol w:w="647"/>
        <w:gridCol w:w="5837"/>
        <w:gridCol w:w="2080"/>
      </w:tblGrid>
      <w:tr w:rsidR="00C15E8E" w:rsidRPr="00947BCF" w14:paraId="26F024F2" w14:textId="77777777" w:rsidTr="00E60AD3">
        <w:trPr>
          <w:trHeight w:val="465"/>
          <w:jc w:val="center"/>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297063" w14:textId="77777777" w:rsidR="00C15E8E" w:rsidRPr="00947BCF" w:rsidRDefault="00C15E8E" w:rsidP="00E60AD3">
            <w:pPr>
              <w:jc w:val="center"/>
              <w:rPr>
                <w:rFonts w:ascii="Calibri" w:hAnsi="Calibri" w:cs="Calibri"/>
                <w:b/>
                <w:bCs/>
                <w:color w:val="000000"/>
                <w:sz w:val="20"/>
                <w:szCs w:val="20"/>
              </w:rPr>
            </w:pPr>
            <w:r w:rsidRPr="00947BCF">
              <w:rPr>
                <w:rFonts w:ascii="Calibri" w:hAnsi="Calibri" w:cs="Calibri"/>
                <w:b/>
                <w:bCs/>
                <w:color w:val="000000"/>
                <w:sz w:val="20"/>
                <w:szCs w:val="20"/>
              </w:rPr>
              <w:t>L.p.</w:t>
            </w:r>
          </w:p>
        </w:tc>
        <w:tc>
          <w:tcPr>
            <w:tcW w:w="5837" w:type="dxa"/>
            <w:tcBorders>
              <w:top w:val="single" w:sz="8" w:space="0" w:color="auto"/>
              <w:left w:val="nil"/>
              <w:bottom w:val="single" w:sz="8" w:space="0" w:color="auto"/>
              <w:right w:val="nil"/>
            </w:tcBorders>
            <w:shd w:val="clear" w:color="auto" w:fill="auto"/>
            <w:noWrap/>
            <w:vAlign w:val="center"/>
            <w:hideMark/>
          </w:tcPr>
          <w:p w14:paraId="4BC95AC9" w14:textId="77777777" w:rsidR="00C15E8E" w:rsidRPr="00947BCF" w:rsidRDefault="00C15E8E" w:rsidP="00E60AD3">
            <w:pPr>
              <w:jc w:val="center"/>
              <w:rPr>
                <w:rFonts w:ascii="Calibri" w:hAnsi="Calibri" w:cs="Calibri"/>
                <w:b/>
                <w:bCs/>
                <w:color w:val="000000"/>
                <w:sz w:val="20"/>
                <w:szCs w:val="20"/>
              </w:rPr>
            </w:pPr>
            <w:r w:rsidRPr="00947BCF">
              <w:rPr>
                <w:rFonts w:ascii="Calibri" w:hAnsi="Calibri" w:cs="Calibri"/>
                <w:b/>
                <w:bCs/>
                <w:color w:val="000000"/>
                <w:sz w:val="20"/>
                <w:szCs w:val="20"/>
              </w:rPr>
              <w:t xml:space="preserve"> Zakres robót</w:t>
            </w:r>
          </w:p>
        </w:tc>
        <w:tc>
          <w:tcPr>
            <w:tcW w:w="20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6AC9C2D" w14:textId="77777777" w:rsidR="00C15E8E" w:rsidRPr="002E68A3" w:rsidRDefault="00C15E8E" w:rsidP="00E60AD3">
            <w:pPr>
              <w:jc w:val="center"/>
              <w:rPr>
                <w:rFonts w:ascii="Calibri" w:hAnsi="Calibri" w:cs="Calibri"/>
                <w:b/>
                <w:bCs/>
                <w:color w:val="FF0000"/>
                <w:sz w:val="16"/>
                <w:szCs w:val="16"/>
              </w:rPr>
            </w:pPr>
            <w:r w:rsidRPr="002E68A3">
              <w:rPr>
                <w:rFonts w:ascii="Calibri" w:hAnsi="Calibri" w:cs="Calibri"/>
                <w:b/>
                <w:bCs/>
                <w:color w:val="FF0000"/>
                <w:sz w:val="16"/>
                <w:szCs w:val="16"/>
              </w:rPr>
              <w:t>Założony przez Zamawiającego procentowy stosunek wartości danej branży/pozycji do wartości całej oferty.</w:t>
            </w:r>
            <w:r w:rsidRPr="002E68A3">
              <w:rPr>
                <w:rFonts w:ascii="Calibri" w:hAnsi="Calibri" w:cs="Calibri"/>
                <w:b/>
                <w:bCs/>
                <w:color w:val="FF0000"/>
                <w:sz w:val="16"/>
                <w:szCs w:val="16"/>
              </w:rPr>
              <w:br/>
              <w:t>Wykonawca przyjmie do sporządzenia HRF wartość założoną z tolerancją +/- 15%.  Przykładowo procent przyjęty przez Wykonawcę dla poz. I.1 „Roboty przygotowawcze" powinien się zawierać w przedziale od</w:t>
            </w:r>
            <w:r w:rsidRPr="002E68A3">
              <w:rPr>
                <w:rFonts w:ascii="Calibri" w:hAnsi="Calibri" w:cs="Calibri"/>
                <w:b/>
                <w:bCs/>
                <w:color w:val="FF0000"/>
                <w:sz w:val="16"/>
                <w:szCs w:val="16"/>
              </w:rPr>
              <w:br/>
              <w:t>2,01% do 2,73%</w:t>
            </w:r>
          </w:p>
        </w:tc>
      </w:tr>
      <w:tr w:rsidR="00C15E8E" w:rsidRPr="00947BCF" w14:paraId="67EC7916" w14:textId="77777777" w:rsidTr="00E60AD3">
        <w:trPr>
          <w:trHeight w:val="360"/>
          <w:jc w:val="center"/>
        </w:trPr>
        <w:tc>
          <w:tcPr>
            <w:tcW w:w="647" w:type="dxa"/>
            <w:tcBorders>
              <w:top w:val="nil"/>
              <w:left w:val="single" w:sz="8" w:space="0" w:color="auto"/>
              <w:bottom w:val="nil"/>
              <w:right w:val="single" w:sz="4" w:space="0" w:color="auto"/>
            </w:tcBorders>
            <w:shd w:val="clear" w:color="auto" w:fill="auto"/>
            <w:noWrap/>
            <w:vAlign w:val="center"/>
            <w:hideMark/>
          </w:tcPr>
          <w:p w14:paraId="65C60D09"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I</w:t>
            </w:r>
          </w:p>
        </w:tc>
        <w:tc>
          <w:tcPr>
            <w:tcW w:w="5837" w:type="dxa"/>
            <w:tcBorders>
              <w:top w:val="nil"/>
              <w:left w:val="nil"/>
              <w:bottom w:val="nil"/>
              <w:right w:val="nil"/>
            </w:tcBorders>
            <w:shd w:val="clear" w:color="auto" w:fill="auto"/>
            <w:vAlign w:val="center"/>
            <w:hideMark/>
          </w:tcPr>
          <w:p w14:paraId="79EF0A27"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ROBOTY OGÓLNOBUDOWLANE</w:t>
            </w:r>
          </w:p>
        </w:tc>
        <w:tc>
          <w:tcPr>
            <w:tcW w:w="2080" w:type="dxa"/>
            <w:tcBorders>
              <w:top w:val="single" w:sz="8" w:space="0" w:color="auto"/>
              <w:left w:val="nil"/>
              <w:bottom w:val="nil"/>
              <w:right w:val="single" w:sz="8" w:space="0" w:color="auto"/>
            </w:tcBorders>
            <w:shd w:val="clear" w:color="auto" w:fill="auto"/>
            <w:vAlign w:val="center"/>
            <w:hideMark/>
          </w:tcPr>
          <w:p w14:paraId="62656BFB" w14:textId="77777777" w:rsidR="00C15E8E" w:rsidRPr="002E68A3" w:rsidRDefault="00C15E8E" w:rsidP="00E60AD3">
            <w:pPr>
              <w:rPr>
                <w:rFonts w:ascii="Calibri" w:hAnsi="Calibri" w:cs="Calibri"/>
                <w:b/>
                <w:bCs/>
                <w:color w:val="FF0000"/>
                <w:sz w:val="20"/>
                <w:szCs w:val="20"/>
              </w:rPr>
            </w:pPr>
            <w:r w:rsidRPr="002E68A3">
              <w:rPr>
                <w:rFonts w:ascii="Calibri" w:hAnsi="Calibri" w:cs="Calibri"/>
                <w:b/>
                <w:bCs/>
                <w:color w:val="FF0000"/>
                <w:sz w:val="20"/>
                <w:szCs w:val="20"/>
              </w:rPr>
              <w:t> </w:t>
            </w:r>
          </w:p>
        </w:tc>
      </w:tr>
      <w:tr w:rsidR="00C15E8E" w:rsidRPr="00947BCF" w14:paraId="00AF8C29" w14:textId="77777777" w:rsidTr="00E60AD3">
        <w:trPr>
          <w:trHeight w:val="360"/>
          <w:jc w:val="center"/>
        </w:trPr>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EE3953"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 </w:t>
            </w:r>
          </w:p>
        </w:tc>
        <w:tc>
          <w:tcPr>
            <w:tcW w:w="5837" w:type="dxa"/>
            <w:tcBorders>
              <w:top w:val="single" w:sz="8" w:space="0" w:color="auto"/>
              <w:left w:val="nil"/>
              <w:bottom w:val="single" w:sz="4" w:space="0" w:color="auto"/>
              <w:right w:val="nil"/>
            </w:tcBorders>
            <w:shd w:val="clear" w:color="auto" w:fill="auto"/>
            <w:vAlign w:val="center"/>
            <w:hideMark/>
          </w:tcPr>
          <w:p w14:paraId="4F1A1A6A"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 </w:t>
            </w:r>
          </w:p>
        </w:tc>
        <w:tc>
          <w:tcPr>
            <w:tcW w:w="2080" w:type="dxa"/>
            <w:tcBorders>
              <w:top w:val="single" w:sz="8" w:space="0" w:color="auto"/>
              <w:left w:val="nil"/>
              <w:bottom w:val="single" w:sz="4" w:space="0" w:color="auto"/>
              <w:right w:val="single" w:sz="8" w:space="0" w:color="auto"/>
            </w:tcBorders>
            <w:shd w:val="clear" w:color="auto" w:fill="auto"/>
            <w:noWrap/>
            <w:vAlign w:val="center"/>
            <w:hideMark/>
          </w:tcPr>
          <w:p w14:paraId="377438B0" w14:textId="77777777" w:rsidR="00C15E8E" w:rsidRPr="002E68A3" w:rsidRDefault="00C15E8E" w:rsidP="00E60AD3">
            <w:pPr>
              <w:rPr>
                <w:rFonts w:ascii="Calibri" w:hAnsi="Calibri" w:cs="Calibri"/>
                <w:color w:val="FF0000"/>
                <w:sz w:val="20"/>
                <w:szCs w:val="20"/>
              </w:rPr>
            </w:pPr>
            <w:r w:rsidRPr="002E68A3">
              <w:rPr>
                <w:rFonts w:ascii="Calibri" w:hAnsi="Calibri" w:cs="Calibri"/>
                <w:color w:val="FF0000"/>
                <w:sz w:val="20"/>
                <w:szCs w:val="20"/>
              </w:rPr>
              <w:t> </w:t>
            </w:r>
          </w:p>
        </w:tc>
      </w:tr>
      <w:tr w:rsidR="00C15E8E" w:rsidRPr="00947BCF" w14:paraId="284A16B4"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9A0BAA9"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w:t>
            </w:r>
          </w:p>
        </w:tc>
        <w:tc>
          <w:tcPr>
            <w:tcW w:w="5837" w:type="dxa"/>
            <w:tcBorders>
              <w:top w:val="nil"/>
              <w:left w:val="nil"/>
              <w:bottom w:val="single" w:sz="4" w:space="0" w:color="auto"/>
              <w:right w:val="nil"/>
            </w:tcBorders>
            <w:shd w:val="clear" w:color="auto" w:fill="auto"/>
            <w:vAlign w:val="center"/>
            <w:hideMark/>
          </w:tcPr>
          <w:p w14:paraId="5625E75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Roboty przygotowawcze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072818BF"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2,37% </w:t>
            </w:r>
          </w:p>
        </w:tc>
      </w:tr>
      <w:tr w:rsidR="00C15E8E" w:rsidRPr="00947BCF" w14:paraId="688B046C"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D55BD86"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2</w:t>
            </w:r>
          </w:p>
        </w:tc>
        <w:tc>
          <w:tcPr>
            <w:tcW w:w="5837" w:type="dxa"/>
            <w:tcBorders>
              <w:top w:val="nil"/>
              <w:left w:val="nil"/>
              <w:bottom w:val="single" w:sz="4" w:space="0" w:color="auto"/>
              <w:right w:val="nil"/>
            </w:tcBorders>
            <w:shd w:val="clear" w:color="auto" w:fill="auto"/>
            <w:vAlign w:val="center"/>
            <w:hideMark/>
          </w:tcPr>
          <w:p w14:paraId="1D54981F"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Roboty ziemne i fundamentowe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515C99F4"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2,25% </w:t>
            </w:r>
          </w:p>
        </w:tc>
      </w:tr>
      <w:tr w:rsidR="00C15E8E" w:rsidRPr="00947BCF" w14:paraId="50F0E59E"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8359AD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3</w:t>
            </w:r>
          </w:p>
        </w:tc>
        <w:tc>
          <w:tcPr>
            <w:tcW w:w="5837" w:type="dxa"/>
            <w:tcBorders>
              <w:top w:val="nil"/>
              <w:left w:val="nil"/>
              <w:bottom w:val="single" w:sz="4" w:space="0" w:color="auto"/>
              <w:right w:val="nil"/>
            </w:tcBorders>
            <w:shd w:val="clear" w:color="auto" w:fill="auto"/>
            <w:vAlign w:val="center"/>
            <w:hideMark/>
          </w:tcPr>
          <w:p w14:paraId="7B81403A"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Roboty murarskie i monolityczne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2889FE63"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8,32% </w:t>
            </w:r>
          </w:p>
        </w:tc>
      </w:tr>
      <w:tr w:rsidR="00C15E8E" w:rsidRPr="00947BCF" w14:paraId="00FD262E"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44A5CD71"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4</w:t>
            </w:r>
          </w:p>
        </w:tc>
        <w:tc>
          <w:tcPr>
            <w:tcW w:w="5837" w:type="dxa"/>
            <w:tcBorders>
              <w:top w:val="nil"/>
              <w:left w:val="nil"/>
              <w:bottom w:val="single" w:sz="4" w:space="0" w:color="auto"/>
              <w:right w:val="nil"/>
            </w:tcBorders>
            <w:shd w:val="clear" w:color="auto" w:fill="auto"/>
            <w:vAlign w:val="center"/>
            <w:hideMark/>
          </w:tcPr>
          <w:p w14:paraId="27C7493C"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Podłoża i posadzki</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23514CD4"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6,25% </w:t>
            </w:r>
          </w:p>
        </w:tc>
      </w:tr>
      <w:tr w:rsidR="00C15E8E" w:rsidRPr="00947BCF" w14:paraId="7EF082C1"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0AAE58EE"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5</w:t>
            </w:r>
          </w:p>
        </w:tc>
        <w:tc>
          <w:tcPr>
            <w:tcW w:w="5837" w:type="dxa"/>
            <w:tcBorders>
              <w:top w:val="nil"/>
              <w:left w:val="nil"/>
              <w:bottom w:val="single" w:sz="4" w:space="0" w:color="auto"/>
              <w:right w:val="nil"/>
            </w:tcBorders>
            <w:shd w:val="clear" w:color="auto" w:fill="auto"/>
            <w:vAlign w:val="center"/>
            <w:hideMark/>
          </w:tcPr>
          <w:p w14:paraId="5D964800"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Tynki i okładziny ścienne, sufitowe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69550D6A"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9,18% </w:t>
            </w:r>
          </w:p>
        </w:tc>
      </w:tr>
      <w:tr w:rsidR="00C15E8E" w:rsidRPr="00947BCF" w14:paraId="423ACC3F"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BD531DA"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6</w:t>
            </w:r>
          </w:p>
        </w:tc>
        <w:tc>
          <w:tcPr>
            <w:tcW w:w="5837" w:type="dxa"/>
            <w:tcBorders>
              <w:top w:val="nil"/>
              <w:left w:val="nil"/>
              <w:bottom w:val="single" w:sz="4" w:space="0" w:color="auto"/>
              <w:right w:val="nil"/>
            </w:tcBorders>
            <w:shd w:val="clear" w:color="auto" w:fill="auto"/>
            <w:vAlign w:val="center"/>
            <w:hideMark/>
          </w:tcPr>
          <w:p w14:paraId="6CE66F41"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Stolarka</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5F470294"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20,44% </w:t>
            </w:r>
          </w:p>
        </w:tc>
      </w:tr>
      <w:tr w:rsidR="00C15E8E" w:rsidRPr="00947BCF" w14:paraId="0C4931A4"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4BA569D"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7</w:t>
            </w:r>
          </w:p>
        </w:tc>
        <w:tc>
          <w:tcPr>
            <w:tcW w:w="5837" w:type="dxa"/>
            <w:tcBorders>
              <w:top w:val="nil"/>
              <w:left w:val="nil"/>
              <w:bottom w:val="single" w:sz="4" w:space="0" w:color="auto"/>
              <w:right w:val="nil"/>
            </w:tcBorders>
            <w:shd w:val="clear" w:color="auto" w:fill="auto"/>
            <w:vAlign w:val="center"/>
            <w:hideMark/>
          </w:tcPr>
          <w:p w14:paraId="5B99BB0C"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Elewacja</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33A9986C"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7,50% </w:t>
            </w:r>
          </w:p>
        </w:tc>
      </w:tr>
      <w:tr w:rsidR="00C15E8E" w:rsidRPr="00947BCF" w14:paraId="3FC6A611"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F022236"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8</w:t>
            </w:r>
          </w:p>
        </w:tc>
        <w:tc>
          <w:tcPr>
            <w:tcW w:w="5837" w:type="dxa"/>
            <w:tcBorders>
              <w:top w:val="nil"/>
              <w:left w:val="nil"/>
              <w:bottom w:val="single" w:sz="4" w:space="0" w:color="auto"/>
              <w:right w:val="nil"/>
            </w:tcBorders>
            <w:shd w:val="clear" w:color="auto" w:fill="auto"/>
            <w:vAlign w:val="center"/>
            <w:hideMark/>
          </w:tcPr>
          <w:p w14:paraId="3FE77651"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Dach</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2DB2CF47"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11,24% </w:t>
            </w:r>
          </w:p>
        </w:tc>
      </w:tr>
      <w:tr w:rsidR="00C15E8E" w:rsidRPr="00947BCF" w14:paraId="114511EE"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42DDBAC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9</w:t>
            </w:r>
          </w:p>
        </w:tc>
        <w:tc>
          <w:tcPr>
            <w:tcW w:w="5837" w:type="dxa"/>
            <w:tcBorders>
              <w:top w:val="nil"/>
              <w:left w:val="nil"/>
              <w:bottom w:val="single" w:sz="4" w:space="0" w:color="auto"/>
              <w:right w:val="nil"/>
            </w:tcBorders>
            <w:shd w:val="clear" w:color="auto" w:fill="auto"/>
            <w:vAlign w:val="center"/>
            <w:hideMark/>
          </w:tcPr>
          <w:p w14:paraId="4F52837C"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Zagospodarowanie terenu</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2B8B122D"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1,31% </w:t>
            </w:r>
          </w:p>
        </w:tc>
      </w:tr>
      <w:tr w:rsidR="00C15E8E" w:rsidRPr="00947BCF" w14:paraId="4A2FF8D0"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21CD992D"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10</w:t>
            </w:r>
          </w:p>
        </w:tc>
        <w:tc>
          <w:tcPr>
            <w:tcW w:w="5837" w:type="dxa"/>
            <w:tcBorders>
              <w:top w:val="nil"/>
              <w:left w:val="nil"/>
              <w:bottom w:val="nil"/>
              <w:right w:val="nil"/>
            </w:tcBorders>
            <w:shd w:val="clear" w:color="auto" w:fill="auto"/>
            <w:vAlign w:val="center"/>
            <w:hideMark/>
          </w:tcPr>
          <w:p w14:paraId="677A1249"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Wyposażenie</w:t>
            </w:r>
          </w:p>
        </w:tc>
        <w:tc>
          <w:tcPr>
            <w:tcW w:w="2080" w:type="dxa"/>
            <w:tcBorders>
              <w:top w:val="nil"/>
              <w:left w:val="single" w:sz="4" w:space="0" w:color="auto"/>
              <w:bottom w:val="nil"/>
              <w:right w:val="single" w:sz="8" w:space="0" w:color="auto"/>
            </w:tcBorders>
            <w:shd w:val="clear" w:color="auto" w:fill="auto"/>
            <w:noWrap/>
            <w:vAlign w:val="center"/>
            <w:hideMark/>
          </w:tcPr>
          <w:p w14:paraId="511C6A89"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1,89% </w:t>
            </w:r>
          </w:p>
        </w:tc>
      </w:tr>
      <w:tr w:rsidR="00C15E8E" w:rsidRPr="00947BCF" w14:paraId="2B4EFA7C" w14:textId="77777777" w:rsidTr="00E60AD3">
        <w:trPr>
          <w:trHeight w:val="360"/>
          <w:jc w:val="center"/>
        </w:trPr>
        <w:tc>
          <w:tcPr>
            <w:tcW w:w="647" w:type="dxa"/>
            <w:tcBorders>
              <w:top w:val="double" w:sz="6" w:space="0" w:color="auto"/>
              <w:left w:val="single" w:sz="8" w:space="0" w:color="auto"/>
              <w:bottom w:val="single" w:sz="8" w:space="0" w:color="auto"/>
              <w:right w:val="nil"/>
            </w:tcBorders>
            <w:shd w:val="clear" w:color="auto" w:fill="auto"/>
            <w:noWrap/>
            <w:vAlign w:val="center"/>
            <w:hideMark/>
          </w:tcPr>
          <w:p w14:paraId="2D6924BF"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 </w:t>
            </w:r>
          </w:p>
        </w:tc>
        <w:tc>
          <w:tcPr>
            <w:tcW w:w="5837" w:type="dxa"/>
            <w:tcBorders>
              <w:top w:val="double" w:sz="6" w:space="0" w:color="auto"/>
              <w:left w:val="nil"/>
              <w:bottom w:val="single" w:sz="8" w:space="0" w:color="auto"/>
              <w:right w:val="nil"/>
            </w:tcBorders>
            <w:shd w:val="clear" w:color="auto" w:fill="auto"/>
            <w:noWrap/>
            <w:vAlign w:val="center"/>
            <w:hideMark/>
          </w:tcPr>
          <w:p w14:paraId="35B37D6B" w14:textId="77777777" w:rsidR="00C15E8E" w:rsidRPr="00947BCF" w:rsidRDefault="00C15E8E" w:rsidP="00E60AD3">
            <w:pPr>
              <w:jc w:val="right"/>
              <w:rPr>
                <w:rFonts w:ascii="Calibri" w:hAnsi="Calibri" w:cs="Calibri"/>
                <w:b/>
                <w:bCs/>
                <w:color w:val="000000"/>
                <w:sz w:val="20"/>
                <w:szCs w:val="20"/>
              </w:rPr>
            </w:pPr>
            <w:r w:rsidRPr="00947BCF">
              <w:rPr>
                <w:rFonts w:ascii="Calibri" w:hAnsi="Calibri" w:cs="Calibri"/>
                <w:b/>
                <w:bCs/>
                <w:color w:val="000000"/>
                <w:sz w:val="20"/>
                <w:szCs w:val="20"/>
              </w:rPr>
              <w:t>RAZEM DZIAŁ I</w:t>
            </w:r>
          </w:p>
        </w:tc>
        <w:tc>
          <w:tcPr>
            <w:tcW w:w="2080" w:type="dxa"/>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41DF3708" w14:textId="77777777" w:rsidR="00C15E8E" w:rsidRPr="002E68A3" w:rsidRDefault="00C15E8E" w:rsidP="00E60AD3">
            <w:pPr>
              <w:jc w:val="right"/>
              <w:rPr>
                <w:rFonts w:ascii="Calibri" w:hAnsi="Calibri" w:cs="Calibri"/>
                <w:b/>
                <w:bCs/>
                <w:color w:val="FF0000"/>
                <w:sz w:val="20"/>
                <w:szCs w:val="20"/>
              </w:rPr>
            </w:pPr>
            <w:r w:rsidRPr="002E68A3">
              <w:rPr>
                <w:rFonts w:ascii="Calibri" w:hAnsi="Calibri" w:cs="Calibri"/>
                <w:b/>
                <w:bCs/>
                <w:color w:val="FF0000"/>
                <w:sz w:val="20"/>
                <w:szCs w:val="20"/>
              </w:rPr>
              <w:t>70,74% </w:t>
            </w:r>
          </w:p>
        </w:tc>
      </w:tr>
      <w:tr w:rsidR="00C15E8E" w:rsidRPr="00947BCF" w14:paraId="72229264" w14:textId="77777777" w:rsidTr="00E60AD3">
        <w:trPr>
          <w:trHeight w:val="360"/>
          <w:jc w:val="center"/>
        </w:trPr>
        <w:tc>
          <w:tcPr>
            <w:tcW w:w="647" w:type="dxa"/>
            <w:tcBorders>
              <w:top w:val="nil"/>
              <w:left w:val="single" w:sz="8" w:space="0" w:color="auto"/>
              <w:bottom w:val="nil"/>
              <w:right w:val="single" w:sz="4" w:space="0" w:color="auto"/>
            </w:tcBorders>
            <w:shd w:val="clear" w:color="auto" w:fill="auto"/>
            <w:noWrap/>
            <w:vAlign w:val="center"/>
            <w:hideMark/>
          </w:tcPr>
          <w:p w14:paraId="0FEC32F4"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II</w:t>
            </w:r>
          </w:p>
        </w:tc>
        <w:tc>
          <w:tcPr>
            <w:tcW w:w="5837" w:type="dxa"/>
            <w:tcBorders>
              <w:top w:val="nil"/>
              <w:left w:val="nil"/>
              <w:bottom w:val="nil"/>
              <w:right w:val="nil"/>
            </w:tcBorders>
            <w:shd w:val="clear" w:color="auto" w:fill="auto"/>
            <w:vAlign w:val="center"/>
            <w:hideMark/>
          </w:tcPr>
          <w:p w14:paraId="736B6E30"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INSTALACJE ELEKTRYCZNE</w:t>
            </w:r>
          </w:p>
        </w:tc>
        <w:tc>
          <w:tcPr>
            <w:tcW w:w="2080" w:type="dxa"/>
            <w:tcBorders>
              <w:top w:val="nil"/>
              <w:left w:val="nil"/>
              <w:bottom w:val="nil"/>
              <w:right w:val="single" w:sz="8" w:space="0" w:color="auto"/>
            </w:tcBorders>
            <w:shd w:val="clear" w:color="auto" w:fill="auto"/>
            <w:vAlign w:val="center"/>
            <w:hideMark/>
          </w:tcPr>
          <w:p w14:paraId="7B6F2670" w14:textId="77777777" w:rsidR="00C15E8E" w:rsidRPr="002E68A3" w:rsidRDefault="00C15E8E" w:rsidP="00E60AD3">
            <w:pPr>
              <w:rPr>
                <w:rFonts w:ascii="Calibri" w:hAnsi="Calibri" w:cs="Calibri"/>
                <w:b/>
                <w:bCs/>
                <w:color w:val="FF0000"/>
                <w:sz w:val="20"/>
                <w:szCs w:val="20"/>
              </w:rPr>
            </w:pPr>
            <w:r w:rsidRPr="002E68A3">
              <w:rPr>
                <w:rFonts w:ascii="Calibri" w:hAnsi="Calibri" w:cs="Calibri"/>
                <w:b/>
                <w:bCs/>
                <w:color w:val="FF0000"/>
                <w:sz w:val="20"/>
                <w:szCs w:val="20"/>
              </w:rPr>
              <w:t> </w:t>
            </w:r>
          </w:p>
        </w:tc>
      </w:tr>
      <w:tr w:rsidR="00C15E8E" w:rsidRPr="00947BCF" w14:paraId="4BA77ACB" w14:textId="77777777" w:rsidTr="00E60AD3">
        <w:trPr>
          <w:trHeight w:val="360"/>
          <w:jc w:val="center"/>
        </w:trPr>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570256"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 </w:t>
            </w:r>
          </w:p>
        </w:tc>
        <w:tc>
          <w:tcPr>
            <w:tcW w:w="5837" w:type="dxa"/>
            <w:tcBorders>
              <w:top w:val="single" w:sz="8" w:space="0" w:color="auto"/>
              <w:left w:val="nil"/>
              <w:bottom w:val="single" w:sz="4" w:space="0" w:color="auto"/>
              <w:right w:val="nil"/>
            </w:tcBorders>
            <w:shd w:val="clear" w:color="auto" w:fill="auto"/>
            <w:vAlign w:val="center"/>
            <w:hideMark/>
          </w:tcPr>
          <w:p w14:paraId="2C016866"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 </w:t>
            </w:r>
          </w:p>
        </w:tc>
        <w:tc>
          <w:tcPr>
            <w:tcW w:w="2080" w:type="dxa"/>
            <w:tcBorders>
              <w:top w:val="single" w:sz="8" w:space="0" w:color="auto"/>
              <w:left w:val="nil"/>
              <w:bottom w:val="single" w:sz="4" w:space="0" w:color="auto"/>
              <w:right w:val="single" w:sz="8" w:space="0" w:color="auto"/>
            </w:tcBorders>
            <w:shd w:val="clear" w:color="auto" w:fill="auto"/>
            <w:noWrap/>
            <w:vAlign w:val="center"/>
            <w:hideMark/>
          </w:tcPr>
          <w:p w14:paraId="4D0ECBA6" w14:textId="77777777" w:rsidR="00C15E8E" w:rsidRPr="002E68A3" w:rsidRDefault="00C15E8E" w:rsidP="00E60AD3">
            <w:pPr>
              <w:rPr>
                <w:rFonts w:ascii="Calibri" w:hAnsi="Calibri" w:cs="Calibri"/>
                <w:color w:val="FF0000"/>
                <w:sz w:val="20"/>
                <w:szCs w:val="20"/>
              </w:rPr>
            </w:pPr>
            <w:r w:rsidRPr="002E68A3">
              <w:rPr>
                <w:rFonts w:ascii="Calibri" w:hAnsi="Calibri" w:cs="Calibri"/>
                <w:color w:val="FF0000"/>
                <w:sz w:val="20"/>
                <w:szCs w:val="20"/>
              </w:rPr>
              <w:t> </w:t>
            </w:r>
          </w:p>
        </w:tc>
      </w:tr>
      <w:tr w:rsidR="00C15E8E" w:rsidRPr="00947BCF" w14:paraId="06C17AF9"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731E8F44"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w:t>
            </w:r>
          </w:p>
        </w:tc>
        <w:tc>
          <w:tcPr>
            <w:tcW w:w="5837" w:type="dxa"/>
            <w:tcBorders>
              <w:top w:val="nil"/>
              <w:left w:val="nil"/>
              <w:bottom w:val="single" w:sz="4" w:space="0" w:color="auto"/>
              <w:right w:val="nil"/>
            </w:tcBorders>
            <w:shd w:val="clear" w:color="auto" w:fill="auto"/>
            <w:vAlign w:val="center"/>
            <w:hideMark/>
          </w:tcPr>
          <w:p w14:paraId="766B1584"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Instalacje wewnętrzne elektryczne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052565DD"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7,45% </w:t>
            </w:r>
          </w:p>
        </w:tc>
      </w:tr>
      <w:tr w:rsidR="00C15E8E" w:rsidRPr="00947BCF" w14:paraId="50750685"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479751F6"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1.1</w:t>
            </w:r>
          </w:p>
        </w:tc>
        <w:tc>
          <w:tcPr>
            <w:tcW w:w="5837" w:type="dxa"/>
            <w:tcBorders>
              <w:top w:val="nil"/>
              <w:left w:val="nil"/>
              <w:bottom w:val="single" w:sz="4" w:space="0" w:color="auto"/>
              <w:right w:val="nil"/>
            </w:tcBorders>
            <w:shd w:val="clear" w:color="auto" w:fill="auto"/>
            <w:vAlign w:val="center"/>
            <w:hideMark/>
          </w:tcPr>
          <w:p w14:paraId="13302A5A"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Rozdzielnice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39D58C52"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0,69% </w:t>
            </w:r>
          </w:p>
        </w:tc>
      </w:tr>
      <w:tr w:rsidR="00C15E8E" w:rsidRPr="00947BCF" w14:paraId="21202E17"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4880943"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1.2</w:t>
            </w:r>
          </w:p>
        </w:tc>
        <w:tc>
          <w:tcPr>
            <w:tcW w:w="5837" w:type="dxa"/>
            <w:tcBorders>
              <w:top w:val="nil"/>
              <w:left w:val="nil"/>
              <w:bottom w:val="single" w:sz="4" w:space="0" w:color="auto"/>
              <w:right w:val="nil"/>
            </w:tcBorders>
            <w:shd w:val="clear" w:color="auto" w:fill="auto"/>
            <w:noWrap/>
            <w:vAlign w:val="center"/>
            <w:hideMark/>
          </w:tcPr>
          <w:p w14:paraId="61D82D39"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Instalacje oświetlenia podstawowego i awaryjnego</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3D4BD466"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1,90% </w:t>
            </w:r>
          </w:p>
        </w:tc>
      </w:tr>
      <w:tr w:rsidR="00C15E8E" w:rsidRPr="00947BCF" w14:paraId="5EAAF614"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A94E47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1.3</w:t>
            </w:r>
          </w:p>
        </w:tc>
        <w:tc>
          <w:tcPr>
            <w:tcW w:w="5837" w:type="dxa"/>
            <w:tcBorders>
              <w:top w:val="nil"/>
              <w:left w:val="nil"/>
              <w:bottom w:val="single" w:sz="4" w:space="0" w:color="auto"/>
              <w:right w:val="nil"/>
            </w:tcBorders>
            <w:shd w:val="clear" w:color="auto" w:fill="auto"/>
            <w:noWrap/>
            <w:vAlign w:val="center"/>
            <w:hideMark/>
          </w:tcPr>
          <w:p w14:paraId="6D0CDD2D"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gniazd wtykowych</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218DF98A"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0,26% </w:t>
            </w:r>
          </w:p>
        </w:tc>
      </w:tr>
      <w:tr w:rsidR="00C15E8E" w:rsidRPr="00947BCF" w14:paraId="47879F09"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5FAF3A06"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1.4</w:t>
            </w:r>
          </w:p>
        </w:tc>
        <w:tc>
          <w:tcPr>
            <w:tcW w:w="5837" w:type="dxa"/>
            <w:tcBorders>
              <w:top w:val="nil"/>
              <w:left w:val="nil"/>
              <w:bottom w:val="single" w:sz="4" w:space="0" w:color="auto"/>
              <w:right w:val="nil"/>
            </w:tcBorders>
            <w:shd w:val="clear" w:color="auto" w:fill="auto"/>
            <w:vAlign w:val="center"/>
            <w:hideMark/>
          </w:tcPr>
          <w:p w14:paraId="6051F36F"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Kable i przewody elektryczne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42F4E1CF"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0,77% </w:t>
            </w:r>
          </w:p>
        </w:tc>
      </w:tr>
      <w:tr w:rsidR="00C15E8E" w:rsidRPr="00947BCF" w14:paraId="15345FA0"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8ECF82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1.5</w:t>
            </w:r>
          </w:p>
        </w:tc>
        <w:tc>
          <w:tcPr>
            <w:tcW w:w="5837" w:type="dxa"/>
            <w:tcBorders>
              <w:top w:val="nil"/>
              <w:left w:val="nil"/>
              <w:bottom w:val="single" w:sz="4" w:space="0" w:color="auto"/>
              <w:right w:val="nil"/>
            </w:tcBorders>
            <w:shd w:val="clear" w:color="auto" w:fill="auto"/>
            <w:vAlign w:val="center"/>
            <w:hideMark/>
          </w:tcPr>
          <w:p w14:paraId="75F7FE59"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Pomiary elektryczne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45E59FE8"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0,02% </w:t>
            </w:r>
          </w:p>
        </w:tc>
      </w:tr>
      <w:tr w:rsidR="00C15E8E" w:rsidRPr="00947BCF" w14:paraId="19FA3EA1"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15453686"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1.6</w:t>
            </w:r>
          </w:p>
        </w:tc>
        <w:tc>
          <w:tcPr>
            <w:tcW w:w="5837" w:type="dxa"/>
            <w:tcBorders>
              <w:top w:val="nil"/>
              <w:left w:val="nil"/>
              <w:bottom w:val="single" w:sz="4" w:space="0" w:color="auto"/>
              <w:right w:val="nil"/>
            </w:tcBorders>
            <w:shd w:val="clear" w:color="auto" w:fill="auto"/>
            <w:noWrap/>
            <w:vAlign w:val="center"/>
            <w:hideMark/>
          </w:tcPr>
          <w:p w14:paraId="1B496B67"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teletechniczna</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6AAA1526"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0,66% </w:t>
            </w:r>
          </w:p>
        </w:tc>
      </w:tr>
      <w:tr w:rsidR="00C15E8E" w:rsidRPr="00947BCF" w14:paraId="13730CF8"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0416894"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lastRenderedPageBreak/>
              <w:t>1.6.1</w:t>
            </w:r>
          </w:p>
        </w:tc>
        <w:tc>
          <w:tcPr>
            <w:tcW w:w="5837" w:type="dxa"/>
            <w:tcBorders>
              <w:top w:val="nil"/>
              <w:left w:val="nil"/>
              <w:bottom w:val="single" w:sz="4" w:space="0" w:color="auto"/>
              <w:right w:val="nil"/>
            </w:tcBorders>
            <w:shd w:val="clear" w:color="auto" w:fill="auto"/>
            <w:vAlign w:val="center"/>
            <w:hideMark/>
          </w:tcPr>
          <w:p w14:paraId="5855B12F"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Trasy kablowe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6A7B337C"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0,02% </w:t>
            </w:r>
          </w:p>
        </w:tc>
      </w:tr>
      <w:tr w:rsidR="00C15E8E" w:rsidRPr="00947BCF" w14:paraId="31807FAD"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FC52F4E"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1.6.2</w:t>
            </w:r>
          </w:p>
        </w:tc>
        <w:tc>
          <w:tcPr>
            <w:tcW w:w="5837" w:type="dxa"/>
            <w:tcBorders>
              <w:top w:val="nil"/>
              <w:left w:val="nil"/>
              <w:bottom w:val="single" w:sz="4" w:space="0" w:color="auto"/>
              <w:right w:val="nil"/>
            </w:tcBorders>
            <w:shd w:val="clear" w:color="auto" w:fill="auto"/>
            <w:noWrap/>
            <w:vAlign w:val="center"/>
            <w:hideMark/>
          </w:tcPr>
          <w:p w14:paraId="0AB4996F"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Kable i przewody elektryczne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4D6EDF7C"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0,06% </w:t>
            </w:r>
          </w:p>
        </w:tc>
      </w:tr>
      <w:tr w:rsidR="00C15E8E" w:rsidRPr="00947BCF" w14:paraId="717E69EA"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29AECB58"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1.6.3</w:t>
            </w:r>
          </w:p>
        </w:tc>
        <w:tc>
          <w:tcPr>
            <w:tcW w:w="5837" w:type="dxa"/>
            <w:tcBorders>
              <w:top w:val="nil"/>
              <w:left w:val="nil"/>
              <w:bottom w:val="single" w:sz="4" w:space="0" w:color="auto"/>
              <w:right w:val="nil"/>
            </w:tcBorders>
            <w:shd w:val="clear" w:color="auto" w:fill="auto"/>
            <w:noWrap/>
            <w:vAlign w:val="center"/>
            <w:hideMark/>
          </w:tcPr>
          <w:p w14:paraId="31BBAAFD"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Osprzęt</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079B7259"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0,58% </w:t>
            </w:r>
          </w:p>
        </w:tc>
      </w:tr>
      <w:tr w:rsidR="00C15E8E" w:rsidRPr="00947BCF" w14:paraId="6426EAC4"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19B22EF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1.7</w:t>
            </w:r>
          </w:p>
        </w:tc>
        <w:tc>
          <w:tcPr>
            <w:tcW w:w="5837" w:type="dxa"/>
            <w:tcBorders>
              <w:top w:val="nil"/>
              <w:left w:val="nil"/>
              <w:bottom w:val="nil"/>
              <w:right w:val="nil"/>
            </w:tcBorders>
            <w:shd w:val="clear" w:color="auto" w:fill="auto"/>
            <w:noWrap/>
            <w:vAlign w:val="center"/>
            <w:hideMark/>
          </w:tcPr>
          <w:p w14:paraId="63BFB3FB"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odgromowa</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4C689B9E"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0,47% </w:t>
            </w:r>
          </w:p>
        </w:tc>
      </w:tr>
      <w:tr w:rsidR="00C15E8E" w:rsidRPr="00947BCF" w14:paraId="3A82449B"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44095066"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w:t>
            </w:r>
          </w:p>
        </w:tc>
        <w:tc>
          <w:tcPr>
            <w:tcW w:w="5837" w:type="dxa"/>
            <w:tcBorders>
              <w:top w:val="single" w:sz="4" w:space="0" w:color="auto"/>
              <w:left w:val="nil"/>
              <w:bottom w:val="nil"/>
              <w:right w:val="nil"/>
            </w:tcBorders>
            <w:shd w:val="clear" w:color="auto" w:fill="auto"/>
            <w:noWrap/>
            <w:vAlign w:val="center"/>
            <w:hideMark/>
          </w:tcPr>
          <w:p w14:paraId="345E21D0"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CCTV</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1A43EA5A"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1,59% </w:t>
            </w:r>
          </w:p>
        </w:tc>
      </w:tr>
      <w:tr w:rsidR="00C15E8E" w:rsidRPr="00947BCF" w14:paraId="20DDED65"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28EB3D8"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1.9</w:t>
            </w:r>
          </w:p>
        </w:tc>
        <w:tc>
          <w:tcPr>
            <w:tcW w:w="5837" w:type="dxa"/>
            <w:tcBorders>
              <w:top w:val="single" w:sz="4" w:space="0" w:color="auto"/>
              <w:left w:val="nil"/>
              <w:bottom w:val="nil"/>
              <w:right w:val="nil"/>
            </w:tcBorders>
            <w:shd w:val="clear" w:color="auto" w:fill="auto"/>
            <w:noWrap/>
            <w:vAlign w:val="center"/>
            <w:hideMark/>
          </w:tcPr>
          <w:p w14:paraId="27962E87"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fotowoltaiczna</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4783A857"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1,10% </w:t>
            </w:r>
          </w:p>
        </w:tc>
      </w:tr>
      <w:tr w:rsidR="00C15E8E" w:rsidRPr="00947BCF" w14:paraId="42D5243C" w14:textId="77777777" w:rsidTr="00E60AD3">
        <w:trPr>
          <w:trHeight w:val="360"/>
          <w:jc w:val="center"/>
        </w:trPr>
        <w:tc>
          <w:tcPr>
            <w:tcW w:w="647" w:type="dxa"/>
            <w:tcBorders>
              <w:top w:val="double" w:sz="6" w:space="0" w:color="auto"/>
              <w:left w:val="single" w:sz="8" w:space="0" w:color="auto"/>
              <w:bottom w:val="single" w:sz="8" w:space="0" w:color="auto"/>
              <w:right w:val="nil"/>
            </w:tcBorders>
            <w:shd w:val="clear" w:color="auto" w:fill="auto"/>
            <w:noWrap/>
            <w:vAlign w:val="center"/>
            <w:hideMark/>
          </w:tcPr>
          <w:p w14:paraId="7CE902B8"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 </w:t>
            </w:r>
          </w:p>
        </w:tc>
        <w:tc>
          <w:tcPr>
            <w:tcW w:w="5837" w:type="dxa"/>
            <w:tcBorders>
              <w:top w:val="double" w:sz="6" w:space="0" w:color="auto"/>
              <w:left w:val="nil"/>
              <w:bottom w:val="single" w:sz="8" w:space="0" w:color="auto"/>
              <w:right w:val="nil"/>
            </w:tcBorders>
            <w:shd w:val="clear" w:color="auto" w:fill="auto"/>
            <w:noWrap/>
            <w:vAlign w:val="center"/>
            <w:hideMark/>
          </w:tcPr>
          <w:p w14:paraId="121A548B" w14:textId="77777777" w:rsidR="00C15E8E" w:rsidRPr="00947BCF" w:rsidRDefault="00C15E8E" w:rsidP="00E60AD3">
            <w:pPr>
              <w:jc w:val="right"/>
              <w:rPr>
                <w:rFonts w:ascii="Calibri" w:hAnsi="Calibri" w:cs="Calibri"/>
                <w:b/>
                <w:bCs/>
                <w:color w:val="000000"/>
                <w:sz w:val="20"/>
                <w:szCs w:val="20"/>
              </w:rPr>
            </w:pPr>
            <w:r w:rsidRPr="00947BCF">
              <w:rPr>
                <w:rFonts w:ascii="Calibri" w:hAnsi="Calibri" w:cs="Calibri"/>
                <w:b/>
                <w:bCs/>
                <w:color w:val="000000"/>
                <w:sz w:val="20"/>
                <w:szCs w:val="20"/>
              </w:rPr>
              <w:t>RAZEM DZIAŁ II</w:t>
            </w:r>
          </w:p>
        </w:tc>
        <w:tc>
          <w:tcPr>
            <w:tcW w:w="2080" w:type="dxa"/>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172A0A2D" w14:textId="77777777" w:rsidR="00C15E8E" w:rsidRPr="002E68A3" w:rsidRDefault="00C15E8E" w:rsidP="00E60AD3">
            <w:pPr>
              <w:jc w:val="right"/>
              <w:rPr>
                <w:rFonts w:ascii="Calibri" w:hAnsi="Calibri" w:cs="Calibri"/>
                <w:b/>
                <w:bCs/>
                <w:color w:val="FF0000"/>
                <w:sz w:val="20"/>
                <w:szCs w:val="20"/>
              </w:rPr>
            </w:pPr>
            <w:r w:rsidRPr="002E68A3">
              <w:rPr>
                <w:rFonts w:ascii="Calibri" w:hAnsi="Calibri" w:cs="Calibri"/>
                <w:b/>
                <w:bCs/>
                <w:color w:val="FF0000"/>
                <w:sz w:val="20"/>
                <w:szCs w:val="20"/>
              </w:rPr>
              <w:t>7,45% </w:t>
            </w:r>
          </w:p>
        </w:tc>
      </w:tr>
      <w:tr w:rsidR="00C15E8E" w:rsidRPr="00947BCF" w14:paraId="42BBA0C5" w14:textId="77777777" w:rsidTr="00E60AD3">
        <w:trPr>
          <w:trHeight w:val="480"/>
          <w:jc w:val="center"/>
        </w:trPr>
        <w:tc>
          <w:tcPr>
            <w:tcW w:w="647" w:type="dxa"/>
            <w:tcBorders>
              <w:top w:val="nil"/>
              <w:left w:val="single" w:sz="8" w:space="0" w:color="auto"/>
              <w:bottom w:val="nil"/>
              <w:right w:val="single" w:sz="4" w:space="0" w:color="auto"/>
            </w:tcBorders>
            <w:shd w:val="clear" w:color="auto" w:fill="auto"/>
            <w:noWrap/>
            <w:vAlign w:val="center"/>
            <w:hideMark/>
          </w:tcPr>
          <w:p w14:paraId="05DBDB01"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II</w:t>
            </w:r>
          </w:p>
        </w:tc>
        <w:tc>
          <w:tcPr>
            <w:tcW w:w="5837" w:type="dxa"/>
            <w:tcBorders>
              <w:top w:val="nil"/>
              <w:left w:val="nil"/>
              <w:bottom w:val="nil"/>
              <w:right w:val="nil"/>
            </w:tcBorders>
            <w:shd w:val="clear" w:color="auto" w:fill="auto"/>
            <w:vAlign w:val="center"/>
            <w:hideMark/>
          </w:tcPr>
          <w:p w14:paraId="5E6D7A98"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INSTALACJE SANITARNE</w:t>
            </w:r>
          </w:p>
        </w:tc>
        <w:tc>
          <w:tcPr>
            <w:tcW w:w="2080" w:type="dxa"/>
            <w:tcBorders>
              <w:top w:val="nil"/>
              <w:left w:val="nil"/>
              <w:bottom w:val="nil"/>
              <w:right w:val="single" w:sz="8" w:space="0" w:color="auto"/>
            </w:tcBorders>
            <w:shd w:val="clear" w:color="auto" w:fill="auto"/>
            <w:vAlign w:val="center"/>
            <w:hideMark/>
          </w:tcPr>
          <w:p w14:paraId="29051321" w14:textId="77777777" w:rsidR="00C15E8E" w:rsidRPr="002E68A3" w:rsidRDefault="00C15E8E" w:rsidP="00E60AD3">
            <w:pPr>
              <w:rPr>
                <w:rFonts w:ascii="Calibri" w:hAnsi="Calibri" w:cs="Calibri"/>
                <w:b/>
                <w:bCs/>
                <w:color w:val="FF0000"/>
                <w:sz w:val="20"/>
                <w:szCs w:val="20"/>
              </w:rPr>
            </w:pPr>
            <w:r w:rsidRPr="002E68A3">
              <w:rPr>
                <w:rFonts w:ascii="Calibri" w:hAnsi="Calibri" w:cs="Calibri"/>
                <w:b/>
                <w:bCs/>
                <w:color w:val="FF0000"/>
                <w:sz w:val="20"/>
                <w:szCs w:val="20"/>
              </w:rPr>
              <w:t> </w:t>
            </w:r>
          </w:p>
        </w:tc>
      </w:tr>
      <w:tr w:rsidR="00C15E8E" w:rsidRPr="00947BCF" w14:paraId="0799D9DA" w14:textId="77777777" w:rsidTr="00E60AD3">
        <w:trPr>
          <w:trHeight w:val="360"/>
          <w:jc w:val="center"/>
        </w:trPr>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137FDB"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 </w:t>
            </w:r>
          </w:p>
        </w:tc>
        <w:tc>
          <w:tcPr>
            <w:tcW w:w="5837" w:type="dxa"/>
            <w:tcBorders>
              <w:top w:val="single" w:sz="8" w:space="0" w:color="auto"/>
              <w:left w:val="nil"/>
              <w:bottom w:val="single" w:sz="4" w:space="0" w:color="auto"/>
              <w:right w:val="nil"/>
            </w:tcBorders>
            <w:shd w:val="clear" w:color="auto" w:fill="auto"/>
            <w:vAlign w:val="center"/>
            <w:hideMark/>
          </w:tcPr>
          <w:p w14:paraId="0E1CC9AE" w14:textId="77777777" w:rsidR="00C15E8E" w:rsidRPr="00947BCF" w:rsidRDefault="00C15E8E" w:rsidP="00E60AD3">
            <w:pPr>
              <w:rPr>
                <w:rFonts w:ascii="Calibri" w:hAnsi="Calibri" w:cs="Calibri"/>
                <w:b/>
                <w:bCs/>
                <w:color w:val="000000"/>
                <w:sz w:val="20"/>
                <w:szCs w:val="20"/>
              </w:rPr>
            </w:pPr>
            <w:r w:rsidRPr="00947BCF">
              <w:rPr>
                <w:rFonts w:ascii="Calibri" w:hAnsi="Calibri" w:cs="Calibri"/>
                <w:b/>
                <w:bCs/>
                <w:color w:val="000000"/>
                <w:sz w:val="20"/>
                <w:szCs w:val="20"/>
              </w:rPr>
              <w:t> </w:t>
            </w:r>
          </w:p>
        </w:tc>
        <w:tc>
          <w:tcPr>
            <w:tcW w:w="2080" w:type="dxa"/>
            <w:tcBorders>
              <w:top w:val="single" w:sz="8" w:space="0" w:color="auto"/>
              <w:left w:val="nil"/>
              <w:bottom w:val="single" w:sz="4" w:space="0" w:color="auto"/>
              <w:right w:val="single" w:sz="8" w:space="0" w:color="auto"/>
            </w:tcBorders>
            <w:shd w:val="clear" w:color="auto" w:fill="auto"/>
            <w:noWrap/>
            <w:vAlign w:val="center"/>
            <w:hideMark/>
          </w:tcPr>
          <w:p w14:paraId="0171D8E1" w14:textId="77777777" w:rsidR="00C15E8E" w:rsidRPr="002E68A3" w:rsidRDefault="00C15E8E" w:rsidP="00E60AD3">
            <w:pPr>
              <w:rPr>
                <w:rFonts w:ascii="Calibri" w:hAnsi="Calibri" w:cs="Calibri"/>
                <w:color w:val="FF0000"/>
                <w:sz w:val="20"/>
                <w:szCs w:val="20"/>
              </w:rPr>
            </w:pPr>
            <w:r w:rsidRPr="002E68A3">
              <w:rPr>
                <w:rFonts w:ascii="Calibri" w:hAnsi="Calibri" w:cs="Calibri"/>
                <w:color w:val="FF0000"/>
                <w:sz w:val="20"/>
                <w:szCs w:val="20"/>
              </w:rPr>
              <w:t> </w:t>
            </w:r>
          </w:p>
        </w:tc>
      </w:tr>
      <w:tr w:rsidR="00C15E8E" w:rsidRPr="00947BCF" w14:paraId="4C7144B1"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44736D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w:t>
            </w:r>
          </w:p>
        </w:tc>
        <w:tc>
          <w:tcPr>
            <w:tcW w:w="5837" w:type="dxa"/>
            <w:tcBorders>
              <w:top w:val="nil"/>
              <w:left w:val="nil"/>
              <w:bottom w:val="single" w:sz="4" w:space="0" w:color="auto"/>
              <w:right w:val="nil"/>
            </w:tcBorders>
            <w:shd w:val="clear" w:color="auto" w:fill="auto"/>
            <w:vAlign w:val="center"/>
            <w:hideMark/>
          </w:tcPr>
          <w:p w14:paraId="2B0EE53A"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Instalacje wewnętrzne</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757CB679"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21,80% </w:t>
            </w:r>
          </w:p>
        </w:tc>
      </w:tr>
      <w:tr w:rsidR="00C15E8E" w:rsidRPr="00947BCF" w14:paraId="5DE33D18"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0651EC8"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1.1</w:t>
            </w:r>
          </w:p>
        </w:tc>
        <w:tc>
          <w:tcPr>
            <w:tcW w:w="5837" w:type="dxa"/>
            <w:tcBorders>
              <w:top w:val="nil"/>
              <w:left w:val="nil"/>
              <w:bottom w:val="single" w:sz="4" w:space="0" w:color="auto"/>
              <w:right w:val="nil"/>
            </w:tcBorders>
            <w:shd w:val="clear" w:color="auto" w:fill="auto"/>
            <w:vAlign w:val="center"/>
            <w:hideMark/>
          </w:tcPr>
          <w:p w14:paraId="325AA863"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wodociągowa</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5AFAAD9D"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1,72% </w:t>
            </w:r>
          </w:p>
        </w:tc>
      </w:tr>
      <w:tr w:rsidR="00C15E8E" w:rsidRPr="00947BCF" w14:paraId="7C23DB70"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71ABB27C"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1.2</w:t>
            </w:r>
          </w:p>
        </w:tc>
        <w:tc>
          <w:tcPr>
            <w:tcW w:w="5837" w:type="dxa"/>
            <w:tcBorders>
              <w:top w:val="nil"/>
              <w:left w:val="nil"/>
              <w:bottom w:val="single" w:sz="4" w:space="0" w:color="auto"/>
              <w:right w:val="nil"/>
            </w:tcBorders>
            <w:shd w:val="clear" w:color="auto" w:fill="auto"/>
            <w:vAlign w:val="center"/>
            <w:hideMark/>
          </w:tcPr>
          <w:p w14:paraId="62EB270C"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p.poż.</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7245D5B1"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0,11% </w:t>
            </w:r>
          </w:p>
        </w:tc>
      </w:tr>
      <w:tr w:rsidR="00C15E8E" w:rsidRPr="00947BCF" w14:paraId="7E20CDE6"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06A64683"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1.3</w:t>
            </w:r>
          </w:p>
        </w:tc>
        <w:tc>
          <w:tcPr>
            <w:tcW w:w="5837" w:type="dxa"/>
            <w:tcBorders>
              <w:top w:val="nil"/>
              <w:left w:val="nil"/>
              <w:bottom w:val="single" w:sz="4" w:space="0" w:color="auto"/>
              <w:right w:val="nil"/>
            </w:tcBorders>
            <w:shd w:val="clear" w:color="auto" w:fill="auto"/>
            <w:vAlign w:val="center"/>
            <w:hideMark/>
          </w:tcPr>
          <w:p w14:paraId="33EBB594"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kanalizacji sanitarnej</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74A1CC20"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0,97% </w:t>
            </w:r>
          </w:p>
        </w:tc>
      </w:tr>
      <w:tr w:rsidR="00C15E8E" w:rsidRPr="00947BCF" w14:paraId="17278333"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4B87EE8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1.3.1</w:t>
            </w:r>
          </w:p>
        </w:tc>
        <w:tc>
          <w:tcPr>
            <w:tcW w:w="5837" w:type="dxa"/>
            <w:tcBorders>
              <w:top w:val="nil"/>
              <w:left w:val="nil"/>
              <w:bottom w:val="single" w:sz="4" w:space="0" w:color="auto"/>
              <w:right w:val="nil"/>
            </w:tcBorders>
            <w:shd w:val="clear" w:color="auto" w:fill="auto"/>
            <w:vAlign w:val="center"/>
            <w:hideMark/>
          </w:tcPr>
          <w:p w14:paraId="38D5D81B"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 xml:space="preserve">Instalacja </w:t>
            </w:r>
            <w:proofErr w:type="spellStart"/>
            <w:r w:rsidRPr="00947BCF">
              <w:rPr>
                <w:rFonts w:ascii="Calibri" w:hAnsi="Calibri" w:cs="Calibri"/>
                <w:color w:val="000000"/>
                <w:sz w:val="20"/>
                <w:szCs w:val="20"/>
              </w:rPr>
              <w:t>podposadzkowa</w:t>
            </w:r>
            <w:proofErr w:type="spellEnd"/>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7ED04657"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0,22% </w:t>
            </w:r>
          </w:p>
        </w:tc>
      </w:tr>
      <w:tr w:rsidR="00C15E8E" w:rsidRPr="00947BCF" w14:paraId="24ED97FC"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1E0FE49"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1.3.2</w:t>
            </w:r>
          </w:p>
        </w:tc>
        <w:tc>
          <w:tcPr>
            <w:tcW w:w="5837" w:type="dxa"/>
            <w:tcBorders>
              <w:top w:val="nil"/>
              <w:left w:val="nil"/>
              <w:bottom w:val="single" w:sz="4" w:space="0" w:color="auto"/>
              <w:right w:val="nil"/>
            </w:tcBorders>
            <w:shd w:val="clear" w:color="auto" w:fill="auto"/>
            <w:vAlign w:val="center"/>
            <w:hideMark/>
          </w:tcPr>
          <w:p w14:paraId="0F8830A8"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nadposadzkowa</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76BF535A"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0,75% </w:t>
            </w:r>
          </w:p>
        </w:tc>
      </w:tr>
      <w:tr w:rsidR="00C15E8E" w:rsidRPr="00947BCF" w14:paraId="4522E3CD"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49EC74CA"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1.4</w:t>
            </w:r>
          </w:p>
        </w:tc>
        <w:tc>
          <w:tcPr>
            <w:tcW w:w="5837" w:type="dxa"/>
            <w:tcBorders>
              <w:top w:val="nil"/>
              <w:left w:val="nil"/>
              <w:bottom w:val="single" w:sz="4" w:space="0" w:color="auto"/>
              <w:right w:val="nil"/>
            </w:tcBorders>
            <w:shd w:val="clear" w:color="auto" w:fill="auto"/>
            <w:vAlign w:val="center"/>
            <w:hideMark/>
          </w:tcPr>
          <w:p w14:paraId="0F4945D9"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kanalizacji skroplin</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09094EDB"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0,30% </w:t>
            </w:r>
          </w:p>
        </w:tc>
      </w:tr>
      <w:tr w:rsidR="00C15E8E" w:rsidRPr="00947BCF" w14:paraId="5D0C2E37"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68A0ACF"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1.5</w:t>
            </w:r>
          </w:p>
        </w:tc>
        <w:tc>
          <w:tcPr>
            <w:tcW w:w="5837" w:type="dxa"/>
            <w:tcBorders>
              <w:top w:val="nil"/>
              <w:left w:val="nil"/>
              <w:bottom w:val="single" w:sz="4" w:space="0" w:color="auto"/>
              <w:right w:val="nil"/>
            </w:tcBorders>
            <w:shd w:val="clear" w:color="auto" w:fill="auto"/>
            <w:vAlign w:val="center"/>
            <w:hideMark/>
          </w:tcPr>
          <w:p w14:paraId="58CD9126"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kanalizacji deszczowej</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6146327F"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0,27% </w:t>
            </w:r>
          </w:p>
        </w:tc>
      </w:tr>
      <w:tr w:rsidR="00C15E8E" w:rsidRPr="00947BCF" w14:paraId="315C2382"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755EC64"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1.6</w:t>
            </w:r>
          </w:p>
        </w:tc>
        <w:tc>
          <w:tcPr>
            <w:tcW w:w="5837" w:type="dxa"/>
            <w:tcBorders>
              <w:top w:val="nil"/>
              <w:left w:val="nil"/>
              <w:bottom w:val="single" w:sz="4" w:space="0" w:color="auto"/>
              <w:right w:val="nil"/>
            </w:tcBorders>
            <w:shd w:val="clear" w:color="auto" w:fill="auto"/>
            <w:vAlign w:val="center"/>
            <w:hideMark/>
          </w:tcPr>
          <w:p w14:paraId="765A8E31"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grzewcza</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0B0DF427"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3,22% </w:t>
            </w:r>
          </w:p>
        </w:tc>
      </w:tr>
      <w:tr w:rsidR="00C15E8E" w:rsidRPr="00947BCF" w14:paraId="111A4DA1"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6CAF391"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1.7</w:t>
            </w:r>
          </w:p>
        </w:tc>
        <w:tc>
          <w:tcPr>
            <w:tcW w:w="5837" w:type="dxa"/>
            <w:tcBorders>
              <w:top w:val="nil"/>
              <w:left w:val="nil"/>
              <w:bottom w:val="single" w:sz="4" w:space="0" w:color="auto"/>
              <w:right w:val="nil"/>
            </w:tcBorders>
            <w:shd w:val="clear" w:color="auto" w:fill="auto"/>
            <w:vAlign w:val="center"/>
            <w:hideMark/>
          </w:tcPr>
          <w:p w14:paraId="22EEC424"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klimatyzacji</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3CE750FA"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7,19% </w:t>
            </w:r>
          </w:p>
        </w:tc>
      </w:tr>
      <w:tr w:rsidR="00C15E8E" w:rsidRPr="00947BCF" w14:paraId="61CB87F2"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920E5EA"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w:t>
            </w:r>
          </w:p>
        </w:tc>
        <w:tc>
          <w:tcPr>
            <w:tcW w:w="5837" w:type="dxa"/>
            <w:tcBorders>
              <w:top w:val="nil"/>
              <w:left w:val="nil"/>
              <w:bottom w:val="single" w:sz="4" w:space="0" w:color="auto"/>
              <w:right w:val="nil"/>
            </w:tcBorders>
            <w:shd w:val="clear" w:color="auto" w:fill="auto"/>
            <w:vAlign w:val="center"/>
            <w:hideMark/>
          </w:tcPr>
          <w:p w14:paraId="3E212656"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Instalacja wentylacji</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18C89367"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8,01% </w:t>
            </w:r>
          </w:p>
        </w:tc>
      </w:tr>
      <w:tr w:rsidR="00C15E8E" w:rsidRPr="00947BCF" w14:paraId="56C5260F"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582B2B39"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1.8.1</w:t>
            </w:r>
          </w:p>
        </w:tc>
        <w:tc>
          <w:tcPr>
            <w:tcW w:w="5837" w:type="dxa"/>
            <w:tcBorders>
              <w:top w:val="nil"/>
              <w:left w:val="nil"/>
              <w:bottom w:val="single" w:sz="4" w:space="0" w:color="auto"/>
              <w:right w:val="nil"/>
            </w:tcBorders>
            <w:shd w:val="clear" w:color="auto" w:fill="auto"/>
            <w:vAlign w:val="center"/>
            <w:hideMark/>
          </w:tcPr>
          <w:p w14:paraId="0B262185"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nawiewny N1</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50E0AFCD"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5,61% </w:t>
            </w:r>
          </w:p>
        </w:tc>
      </w:tr>
      <w:tr w:rsidR="00C15E8E" w:rsidRPr="00947BCF" w14:paraId="5D935EB3"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451FE70"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1.8.2</w:t>
            </w:r>
          </w:p>
        </w:tc>
        <w:tc>
          <w:tcPr>
            <w:tcW w:w="5837" w:type="dxa"/>
            <w:tcBorders>
              <w:top w:val="nil"/>
              <w:left w:val="nil"/>
              <w:bottom w:val="single" w:sz="4" w:space="0" w:color="auto"/>
              <w:right w:val="nil"/>
            </w:tcBorders>
            <w:shd w:val="clear" w:color="auto" w:fill="auto"/>
            <w:vAlign w:val="center"/>
            <w:hideMark/>
          </w:tcPr>
          <w:p w14:paraId="389B0B98"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wywiewny W1</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2F189831"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1,36% </w:t>
            </w:r>
          </w:p>
        </w:tc>
      </w:tr>
      <w:tr w:rsidR="00C15E8E" w:rsidRPr="00947BCF" w14:paraId="73F69595"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79A4DD21"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1.8.3</w:t>
            </w:r>
          </w:p>
        </w:tc>
        <w:tc>
          <w:tcPr>
            <w:tcW w:w="5837" w:type="dxa"/>
            <w:tcBorders>
              <w:top w:val="nil"/>
              <w:left w:val="nil"/>
              <w:bottom w:val="single" w:sz="4" w:space="0" w:color="auto"/>
              <w:right w:val="nil"/>
            </w:tcBorders>
            <w:shd w:val="clear" w:color="auto" w:fill="auto"/>
            <w:vAlign w:val="center"/>
            <w:hideMark/>
          </w:tcPr>
          <w:p w14:paraId="44C42E9A"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wywiewny W2</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353CAE46"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0,21% </w:t>
            </w:r>
          </w:p>
        </w:tc>
      </w:tr>
      <w:tr w:rsidR="00C15E8E" w:rsidRPr="00947BCF" w14:paraId="109832E2"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55D5736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1.8.4</w:t>
            </w:r>
          </w:p>
        </w:tc>
        <w:tc>
          <w:tcPr>
            <w:tcW w:w="5837" w:type="dxa"/>
            <w:tcBorders>
              <w:top w:val="nil"/>
              <w:left w:val="nil"/>
              <w:bottom w:val="single" w:sz="4" w:space="0" w:color="auto"/>
              <w:right w:val="nil"/>
            </w:tcBorders>
            <w:shd w:val="clear" w:color="auto" w:fill="auto"/>
            <w:vAlign w:val="center"/>
            <w:hideMark/>
          </w:tcPr>
          <w:p w14:paraId="78B852FC"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wywiewny W3</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52548C53"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0,13% </w:t>
            </w:r>
          </w:p>
        </w:tc>
      </w:tr>
      <w:tr w:rsidR="00C15E8E" w:rsidRPr="00947BCF" w14:paraId="66A53888"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39E4BCB4"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1.8.5</w:t>
            </w:r>
          </w:p>
        </w:tc>
        <w:tc>
          <w:tcPr>
            <w:tcW w:w="5837" w:type="dxa"/>
            <w:tcBorders>
              <w:top w:val="nil"/>
              <w:left w:val="nil"/>
              <w:bottom w:val="single" w:sz="4" w:space="0" w:color="auto"/>
              <w:right w:val="nil"/>
            </w:tcBorders>
            <w:shd w:val="clear" w:color="auto" w:fill="auto"/>
            <w:vAlign w:val="center"/>
            <w:hideMark/>
          </w:tcPr>
          <w:p w14:paraId="17280C80"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wywiewny W4</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76744C6F"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0,11% </w:t>
            </w:r>
          </w:p>
        </w:tc>
      </w:tr>
      <w:tr w:rsidR="00C15E8E" w:rsidRPr="00947BCF" w14:paraId="16D36E57"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B769D2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1.8.6</w:t>
            </w:r>
          </w:p>
        </w:tc>
        <w:tc>
          <w:tcPr>
            <w:tcW w:w="5837" w:type="dxa"/>
            <w:tcBorders>
              <w:top w:val="nil"/>
              <w:left w:val="nil"/>
              <w:bottom w:val="single" w:sz="4" w:space="0" w:color="auto"/>
              <w:right w:val="nil"/>
            </w:tcBorders>
            <w:shd w:val="clear" w:color="auto" w:fill="auto"/>
            <w:vAlign w:val="center"/>
            <w:hideMark/>
          </w:tcPr>
          <w:p w14:paraId="4077187D"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wywiewny W5</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33F3460F"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0,18% </w:t>
            </w:r>
          </w:p>
        </w:tc>
      </w:tr>
      <w:tr w:rsidR="00C15E8E" w:rsidRPr="00947BCF" w14:paraId="3D7C623D"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483CBE9F"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1.8.7</w:t>
            </w:r>
          </w:p>
        </w:tc>
        <w:tc>
          <w:tcPr>
            <w:tcW w:w="5837" w:type="dxa"/>
            <w:tcBorders>
              <w:top w:val="nil"/>
              <w:left w:val="nil"/>
              <w:bottom w:val="single" w:sz="4" w:space="0" w:color="auto"/>
              <w:right w:val="nil"/>
            </w:tcBorders>
            <w:shd w:val="clear" w:color="auto" w:fill="auto"/>
            <w:vAlign w:val="center"/>
            <w:hideMark/>
          </w:tcPr>
          <w:p w14:paraId="5D69AA62"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wywiewny W6</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39BA5C86"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0,05% </w:t>
            </w:r>
          </w:p>
        </w:tc>
      </w:tr>
      <w:tr w:rsidR="00C15E8E" w:rsidRPr="00947BCF" w14:paraId="111C5F5D"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67D184AA"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1.8.8</w:t>
            </w:r>
          </w:p>
        </w:tc>
        <w:tc>
          <w:tcPr>
            <w:tcW w:w="5837" w:type="dxa"/>
            <w:tcBorders>
              <w:top w:val="nil"/>
              <w:left w:val="nil"/>
              <w:bottom w:val="single" w:sz="4" w:space="0" w:color="auto"/>
              <w:right w:val="nil"/>
            </w:tcBorders>
            <w:shd w:val="clear" w:color="auto" w:fill="auto"/>
            <w:vAlign w:val="center"/>
            <w:hideMark/>
          </w:tcPr>
          <w:p w14:paraId="6BDB6B09"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wywiewny W7</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5BA62D15"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0,11% </w:t>
            </w:r>
          </w:p>
        </w:tc>
      </w:tr>
      <w:tr w:rsidR="00C15E8E" w:rsidRPr="00947BCF" w14:paraId="6CDE369D"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0883395F"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1.8.9</w:t>
            </w:r>
          </w:p>
        </w:tc>
        <w:tc>
          <w:tcPr>
            <w:tcW w:w="5837" w:type="dxa"/>
            <w:tcBorders>
              <w:top w:val="nil"/>
              <w:left w:val="nil"/>
              <w:bottom w:val="single" w:sz="4" w:space="0" w:color="auto"/>
              <w:right w:val="nil"/>
            </w:tcBorders>
            <w:shd w:val="clear" w:color="auto" w:fill="auto"/>
            <w:vAlign w:val="center"/>
            <w:hideMark/>
          </w:tcPr>
          <w:p w14:paraId="2D3CA909"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wyrzutowy Wy</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0B2D889A"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0,18% </w:t>
            </w:r>
          </w:p>
        </w:tc>
      </w:tr>
      <w:tr w:rsidR="00C15E8E" w:rsidRPr="00947BCF" w14:paraId="032B1114" w14:textId="77777777" w:rsidTr="00E60AD3">
        <w:trPr>
          <w:trHeight w:val="360"/>
          <w:jc w:val="center"/>
        </w:trPr>
        <w:tc>
          <w:tcPr>
            <w:tcW w:w="647" w:type="dxa"/>
            <w:tcBorders>
              <w:top w:val="nil"/>
              <w:left w:val="single" w:sz="8" w:space="0" w:color="auto"/>
              <w:bottom w:val="single" w:sz="4" w:space="0" w:color="auto"/>
              <w:right w:val="single" w:sz="4" w:space="0" w:color="auto"/>
            </w:tcBorders>
            <w:shd w:val="clear" w:color="auto" w:fill="auto"/>
            <w:noWrap/>
            <w:vAlign w:val="center"/>
            <w:hideMark/>
          </w:tcPr>
          <w:p w14:paraId="23E2077E"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1.8.10</w:t>
            </w:r>
          </w:p>
        </w:tc>
        <w:tc>
          <w:tcPr>
            <w:tcW w:w="5837" w:type="dxa"/>
            <w:tcBorders>
              <w:top w:val="nil"/>
              <w:left w:val="nil"/>
              <w:bottom w:val="single" w:sz="4" w:space="0" w:color="auto"/>
              <w:right w:val="nil"/>
            </w:tcBorders>
            <w:shd w:val="clear" w:color="auto" w:fill="auto"/>
            <w:vAlign w:val="center"/>
            <w:hideMark/>
          </w:tcPr>
          <w:p w14:paraId="31463A53"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Układ transferowy TR</w:t>
            </w:r>
          </w:p>
        </w:tc>
        <w:tc>
          <w:tcPr>
            <w:tcW w:w="2080" w:type="dxa"/>
            <w:tcBorders>
              <w:top w:val="nil"/>
              <w:left w:val="single" w:sz="4" w:space="0" w:color="auto"/>
              <w:bottom w:val="single" w:sz="4" w:space="0" w:color="auto"/>
              <w:right w:val="single" w:sz="8" w:space="0" w:color="auto"/>
            </w:tcBorders>
            <w:shd w:val="clear" w:color="auto" w:fill="auto"/>
            <w:noWrap/>
            <w:vAlign w:val="center"/>
            <w:hideMark/>
          </w:tcPr>
          <w:p w14:paraId="6E385BEA" w14:textId="77777777" w:rsidR="00C15E8E" w:rsidRPr="002E68A3" w:rsidRDefault="00C15E8E" w:rsidP="00E60AD3">
            <w:pPr>
              <w:jc w:val="right"/>
              <w:rPr>
                <w:rFonts w:ascii="Calibri" w:hAnsi="Calibri" w:cs="Calibri"/>
                <w:color w:val="FF0000"/>
                <w:sz w:val="20"/>
                <w:szCs w:val="20"/>
              </w:rPr>
            </w:pPr>
            <w:r w:rsidRPr="002E68A3">
              <w:rPr>
                <w:rFonts w:ascii="Calibri" w:hAnsi="Calibri" w:cs="Calibri"/>
                <w:color w:val="FF0000"/>
                <w:sz w:val="20"/>
                <w:szCs w:val="20"/>
              </w:rPr>
              <w:t>0,08% </w:t>
            </w:r>
          </w:p>
        </w:tc>
      </w:tr>
      <w:tr w:rsidR="00C15E8E" w:rsidRPr="00947BCF" w14:paraId="0E142CC0" w14:textId="77777777" w:rsidTr="00E60AD3">
        <w:trPr>
          <w:trHeight w:val="360"/>
          <w:jc w:val="center"/>
        </w:trPr>
        <w:tc>
          <w:tcPr>
            <w:tcW w:w="647" w:type="dxa"/>
            <w:tcBorders>
              <w:top w:val="double" w:sz="6" w:space="0" w:color="auto"/>
              <w:left w:val="single" w:sz="8" w:space="0" w:color="auto"/>
              <w:bottom w:val="nil"/>
              <w:right w:val="nil"/>
            </w:tcBorders>
            <w:shd w:val="clear" w:color="auto" w:fill="auto"/>
            <w:noWrap/>
            <w:vAlign w:val="center"/>
            <w:hideMark/>
          </w:tcPr>
          <w:p w14:paraId="263AE37D"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 </w:t>
            </w:r>
          </w:p>
        </w:tc>
        <w:tc>
          <w:tcPr>
            <w:tcW w:w="5837" w:type="dxa"/>
            <w:tcBorders>
              <w:top w:val="double" w:sz="6" w:space="0" w:color="auto"/>
              <w:left w:val="nil"/>
              <w:bottom w:val="nil"/>
              <w:right w:val="nil"/>
            </w:tcBorders>
            <w:shd w:val="clear" w:color="auto" w:fill="auto"/>
            <w:noWrap/>
            <w:vAlign w:val="center"/>
            <w:hideMark/>
          </w:tcPr>
          <w:p w14:paraId="3C36073B" w14:textId="77777777" w:rsidR="00C15E8E" w:rsidRPr="00947BCF" w:rsidRDefault="00C15E8E" w:rsidP="00E60AD3">
            <w:pPr>
              <w:jc w:val="right"/>
              <w:rPr>
                <w:rFonts w:ascii="Calibri" w:hAnsi="Calibri" w:cs="Calibri"/>
                <w:b/>
                <w:bCs/>
                <w:color w:val="000000"/>
                <w:sz w:val="20"/>
                <w:szCs w:val="20"/>
              </w:rPr>
            </w:pPr>
            <w:r w:rsidRPr="00947BCF">
              <w:rPr>
                <w:rFonts w:ascii="Calibri" w:hAnsi="Calibri" w:cs="Calibri"/>
                <w:b/>
                <w:bCs/>
                <w:color w:val="000000"/>
                <w:sz w:val="20"/>
                <w:szCs w:val="20"/>
              </w:rPr>
              <w:t>RAZEM DZIAŁ III</w:t>
            </w:r>
          </w:p>
        </w:tc>
        <w:tc>
          <w:tcPr>
            <w:tcW w:w="2080" w:type="dxa"/>
            <w:tcBorders>
              <w:top w:val="double" w:sz="6" w:space="0" w:color="auto"/>
              <w:left w:val="single" w:sz="4" w:space="0" w:color="auto"/>
              <w:bottom w:val="nil"/>
              <w:right w:val="single" w:sz="8" w:space="0" w:color="auto"/>
            </w:tcBorders>
            <w:shd w:val="clear" w:color="auto" w:fill="auto"/>
            <w:noWrap/>
            <w:vAlign w:val="center"/>
            <w:hideMark/>
          </w:tcPr>
          <w:p w14:paraId="7FC04496" w14:textId="77777777" w:rsidR="00C15E8E" w:rsidRPr="002E68A3" w:rsidRDefault="00C15E8E" w:rsidP="00E60AD3">
            <w:pPr>
              <w:jc w:val="right"/>
              <w:rPr>
                <w:rFonts w:ascii="Calibri" w:hAnsi="Calibri" w:cs="Calibri"/>
                <w:b/>
                <w:bCs/>
                <w:color w:val="FF0000"/>
                <w:sz w:val="20"/>
                <w:szCs w:val="20"/>
              </w:rPr>
            </w:pPr>
            <w:r w:rsidRPr="002E68A3">
              <w:rPr>
                <w:rFonts w:ascii="Calibri" w:hAnsi="Calibri" w:cs="Calibri"/>
                <w:b/>
                <w:bCs/>
                <w:color w:val="FF0000"/>
                <w:sz w:val="20"/>
                <w:szCs w:val="20"/>
              </w:rPr>
              <w:t>21,80% </w:t>
            </w:r>
          </w:p>
        </w:tc>
      </w:tr>
      <w:tr w:rsidR="00C15E8E" w:rsidRPr="00947BCF" w14:paraId="73CE7CA0" w14:textId="77777777" w:rsidTr="00E60AD3">
        <w:trPr>
          <w:trHeight w:val="439"/>
          <w:jc w:val="center"/>
        </w:trPr>
        <w:tc>
          <w:tcPr>
            <w:tcW w:w="647" w:type="dxa"/>
            <w:tcBorders>
              <w:top w:val="single" w:sz="8" w:space="0" w:color="auto"/>
              <w:left w:val="single" w:sz="8" w:space="0" w:color="auto"/>
              <w:bottom w:val="single" w:sz="4" w:space="0" w:color="auto"/>
              <w:right w:val="nil"/>
            </w:tcBorders>
            <w:shd w:val="clear" w:color="auto" w:fill="auto"/>
            <w:noWrap/>
            <w:vAlign w:val="center"/>
            <w:hideMark/>
          </w:tcPr>
          <w:p w14:paraId="370577C6"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 </w:t>
            </w:r>
          </w:p>
        </w:tc>
        <w:tc>
          <w:tcPr>
            <w:tcW w:w="5837" w:type="dxa"/>
            <w:tcBorders>
              <w:top w:val="single" w:sz="8" w:space="0" w:color="auto"/>
              <w:left w:val="nil"/>
              <w:bottom w:val="single" w:sz="4" w:space="0" w:color="auto"/>
              <w:right w:val="nil"/>
            </w:tcBorders>
            <w:shd w:val="clear" w:color="auto" w:fill="auto"/>
            <w:noWrap/>
            <w:vAlign w:val="center"/>
            <w:hideMark/>
          </w:tcPr>
          <w:p w14:paraId="67D0BF58" w14:textId="77777777" w:rsidR="00C15E8E" w:rsidRPr="00947BCF" w:rsidRDefault="00C15E8E" w:rsidP="00E60AD3">
            <w:pPr>
              <w:jc w:val="right"/>
              <w:rPr>
                <w:rFonts w:ascii="Calibri" w:hAnsi="Calibri" w:cs="Calibri"/>
                <w:b/>
                <w:bCs/>
                <w:color w:val="000000"/>
                <w:sz w:val="20"/>
                <w:szCs w:val="20"/>
              </w:rPr>
            </w:pPr>
            <w:r w:rsidRPr="00947BCF">
              <w:rPr>
                <w:rFonts w:ascii="Calibri" w:hAnsi="Calibri" w:cs="Calibri"/>
                <w:b/>
                <w:bCs/>
                <w:color w:val="000000"/>
                <w:sz w:val="20"/>
                <w:szCs w:val="20"/>
              </w:rPr>
              <w:t>ŁĄCZNIE CENA OFERTY NETTO (DZIAŁ I, II, III)</w:t>
            </w:r>
          </w:p>
        </w:tc>
        <w:tc>
          <w:tcPr>
            <w:tcW w:w="208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E4979B2" w14:textId="77777777" w:rsidR="00C15E8E" w:rsidRPr="002E68A3" w:rsidRDefault="00C15E8E" w:rsidP="00E60AD3">
            <w:pPr>
              <w:jc w:val="right"/>
              <w:rPr>
                <w:rFonts w:ascii="Calibri" w:hAnsi="Calibri" w:cs="Calibri"/>
                <w:b/>
                <w:bCs/>
                <w:color w:val="FF0000"/>
                <w:sz w:val="20"/>
                <w:szCs w:val="20"/>
              </w:rPr>
            </w:pPr>
            <w:r w:rsidRPr="002E68A3">
              <w:rPr>
                <w:rFonts w:ascii="Calibri" w:hAnsi="Calibri" w:cs="Calibri"/>
                <w:b/>
                <w:bCs/>
                <w:color w:val="FF0000"/>
                <w:sz w:val="20"/>
                <w:szCs w:val="20"/>
              </w:rPr>
              <w:t>100,00% </w:t>
            </w:r>
          </w:p>
        </w:tc>
      </w:tr>
      <w:tr w:rsidR="00C15E8E" w:rsidRPr="00947BCF" w14:paraId="59EB1270" w14:textId="77777777" w:rsidTr="00E60AD3">
        <w:trPr>
          <w:trHeight w:val="439"/>
          <w:jc w:val="center"/>
        </w:trPr>
        <w:tc>
          <w:tcPr>
            <w:tcW w:w="647" w:type="dxa"/>
            <w:tcBorders>
              <w:top w:val="nil"/>
              <w:left w:val="single" w:sz="8" w:space="0" w:color="auto"/>
              <w:bottom w:val="single" w:sz="4" w:space="0" w:color="auto"/>
              <w:right w:val="nil"/>
            </w:tcBorders>
            <w:shd w:val="clear" w:color="auto" w:fill="auto"/>
            <w:noWrap/>
            <w:vAlign w:val="bottom"/>
            <w:hideMark/>
          </w:tcPr>
          <w:p w14:paraId="538FF398"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 </w:t>
            </w:r>
          </w:p>
        </w:tc>
        <w:tc>
          <w:tcPr>
            <w:tcW w:w="5837" w:type="dxa"/>
            <w:tcBorders>
              <w:top w:val="nil"/>
              <w:left w:val="nil"/>
              <w:bottom w:val="single" w:sz="4" w:space="0" w:color="auto"/>
              <w:right w:val="nil"/>
            </w:tcBorders>
            <w:shd w:val="clear" w:color="auto" w:fill="auto"/>
            <w:noWrap/>
            <w:vAlign w:val="center"/>
            <w:hideMark/>
          </w:tcPr>
          <w:p w14:paraId="5480F698" w14:textId="77777777" w:rsidR="00C15E8E" w:rsidRPr="00947BCF" w:rsidRDefault="00C15E8E" w:rsidP="00E60AD3">
            <w:pPr>
              <w:jc w:val="right"/>
              <w:rPr>
                <w:rFonts w:ascii="Calibri" w:hAnsi="Calibri" w:cs="Calibri"/>
                <w:b/>
                <w:bCs/>
                <w:color w:val="000000"/>
                <w:sz w:val="20"/>
                <w:szCs w:val="20"/>
              </w:rPr>
            </w:pPr>
            <w:r w:rsidRPr="00947BCF">
              <w:rPr>
                <w:rFonts w:ascii="Calibri" w:hAnsi="Calibri" w:cs="Calibri"/>
                <w:b/>
                <w:bCs/>
                <w:color w:val="000000"/>
                <w:sz w:val="20"/>
                <w:szCs w:val="20"/>
              </w:rPr>
              <w:t>VAT</w:t>
            </w:r>
          </w:p>
        </w:tc>
        <w:tc>
          <w:tcPr>
            <w:tcW w:w="2080" w:type="dxa"/>
            <w:tcBorders>
              <w:top w:val="nil"/>
              <w:left w:val="single" w:sz="4" w:space="0" w:color="auto"/>
              <w:bottom w:val="single" w:sz="4" w:space="0" w:color="auto"/>
              <w:right w:val="single" w:sz="8" w:space="0" w:color="auto"/>
            </w:tcBorders>
            <w:shd w:val="clear" w:color="auto" w:fill="auto"/>
            <w:noWrap/>
            <w:vAlign w:val="bottom"/>
            <w:hideMark/>
          </w:tcPr>
          <w:p w14:paraId="72810007" w14:textId="77777777" w:rsidR="00C15E8E" w:rsidRPr="002E68A3" w:rsidRDefault="00C15E8E" w:rsidP="00E60AD3">
            <w:pPr>
              <w:jc w:val="right"/>
              <w:rPr>
                <w:rFonts w:ascii="Calibri" w:hAnsi="Calibri" w:cs="Calibri"/>
                <w:b/>
                <w:bCs/>
                <w:color w:val="FF0000"/>
                <w:sz w:val="20"/>
                <w:szCs w:val="20"/>
              </w:rPr>
            </w:pPr>
            <w:r w:rsidRPr="002E68A3">
              <w:rPr>
                <w:rFonts w:ascii="Calibri" w:hAnsi="Calibri" w:cs="Calibri"/>
                <w:b/>
                <w:bCs/>
                <w:color w:val="FF0000"/>
                <w:sz w:val="20"/>
                <w:szCs w:val="20"/>
              </w:rPr>
              <w:t> </w:t>
            </w:r>
          </w:p>
        </w:tc>
      </w:tr>
      <w:tr w:rsidR="00C15E8E" w:rsidRPr="00947BCF" w14:paraId="75C6CFF3" w14:textId="77777777" w:rsidTr="00E60AD3">
        <w:trPr>
          <w:trHeight w:val="439"/>
          <w:jc w:val="center"/>
        </w:trPr>
        <w:tc>
          <w:tcPr>
            <w:tcW w:w="647" w:type="dxa"/>
            <w:tcBorders>
              <w:top w:val="nil"/>
              <w:left w:val="single" w:sz="8" w:space="0" w:color="auto"/>
              <w:bottom w:val="single" w:sz="8" w:space="0" w:color="auto"/>
              <w:right w:val="nil"/>
            </w:tcBorders>
            <w:shd w:val="clear" w:color="auto" w:fill="auto"/>
            <w:noWrap/>
            <w:vAlign w:val="bottom"/>
            <w:hideMark/>
          </w:tcPr>
          <w:p w14:paraId="2A2F434E" w14:textId="77777777" w:rsidR="00C15E8E" w:rsidRPr="00947BCF" w:rsidRDefault="00C15E8E" w:rsidP="00E60AD3">
            <w:pPr>
              <w:rPr>
                <w:rFonts w:ascii="Calibri" w:hAnsi="Calibri" w:cs="Calibri"/>
                <w:color w:val="000000"/>
                <w:sz w:val="20"/>
                <w:szCs w:val="20"/>
              </w:rPr>
            </w:pPr>
            <w:r w:rsidRPr="00947BCF">
              <w:rPr>
                <w:rFonts w:ascii="Calibri" w:hAnsi="Calibri" w:cs="Calibri"/>
                <w:color w:val="000000"/>
                <w:sz w:val="20"/>
                <w:szCs w:val="20"/>
              </w:rPr>
              <w:t> </w:t>
            </w:r>
          </w:p>
        </w:tc>
        <w:tc>
          <w:tcPr>
            <w:tcW w:w="5837" w:type="dxa"/>
            <w:tcBorders>
              <w:top w:val="nil"/>
              <w:left w:val="nil"/>
              <w:bottom w:val="single" w:sz="8" w:space="0" w:color="auto"/>
              <w:right w:val="nil"/>
            </w:tcBorders>
            <w:shd w:val="clear" w:color="auto" w:fill="auto"/>
            <w:noWrap/>
            <w:vAlign w:val="center"/>
            <w:hideMark/>
          </w:tcPr>
          <w:p w14:paraId="7235E166" w14:textId="77777777" w:rsidR="00C15E8E" w:rsidRPr="00947BCF" w:rsidRDefault="00C15E8E" w:rsidP="00E60AD3">
            <w:pPr>
              <w:jc w:val="right"/>
              <w:rPr>
                <w:rFonts w:ascii="Calibri" w:hAnsi="Calibri" w:cs="Calibri"/>
                <w:b/>
                <w:bCs/>
                <w:color w:val="000000"/>
                <w:sz w:val="20"/>
                <w:szCs w:val="20"/>
              </w:rPr>
            </w:pPr>
            <w:r w:rsidRPr="00947BCF">
              <w:rPr>
                <w:rFonts w:ascii="Calibri" w:hAnsi="Calibri" w:cs="Calibri"/>
                <w:b/>
                <w:bCs/>
                <w:color w:val="000000"/>
                <w:sz w:val="20"/>
                <w:szCs w:val="20"/>
              </w:rPr>
              <w:t>ŁĄCZNIE CENA OFERTY BRUTTO</w:t>
            </w:r>
          </w:p>
        </w:tc>
        <w:tc>
          <w:tcPr>
            <w:tcW w:w="2080" w:type="dxa"/>
            <w:tcBorders>
              <w:top w:val="nil"/>
              <w:left w:val="single" w:sz="4" w:space="0" w:color="auto"/>
              <w:bottom w:val="single" w:sz="8" w:space="0" w:color="auto"/>
              <w:right w:val="single" w:sz="8" w:space="0" w:color="auto"/>
            </w:tcBorders>
            <w:shd w:val="clear" w:color="auto" w:fill="auto"/>
            <w:noWrap/>
            <w:vAlign w:val="bottom"/>
            <w:hideMark/>
          </w:tcPr>
          <w:p w14:paraId="1814ECA2" w14:textId="77777777" w:rsidR="00C15E8E" w:rsidRPr="002E68A3" w:rsidRDefault="00C15E8E" w:rsidP="00E60AD3">
            <w:pPr>
              <w:jc w:val="right"/>
              <w:rPr>
                <w:rFonts w:ascii="Calibri" w:hAnsi="Calibri" w:cs="Calibri"/>
                <w:b/>
                <w:bCs/>
                <w:color w:val="FF0000"/>
                <w:sz w:val="20"/>
                <w:szCs w:val="20"/>
              </w:rPr>
            </w:pPr>
            <w:r w:rsidRPr="002E68A3">
              <w:rPr>
                <w:rFonts w:ascii="Calibri" w:hAnsi="Calibri" w:cs="Calibri"/>
                <w:b/>
                <w:bCs/>
                <w:color w:val="FF0000"/>
                <w:sz w:val="20"/>
                <w:szCs w:val="20"/>
              </w:rPr>
              <w:t> </w:t>
            </w:r>
          </w:p>
        </w:tc>
      </w:tr>
    </w:tbl>
    <w:p w14:paraId="5BBB5DA8" w14:textId="77777777" w:rsidR="00C15E8E" w:rsidRDefault="00C15E8E" w:rsidP="00EB4918">
      <w:pPr>
        <w:pStyle w:val="Akapitzlist"/>
        <w:spacing w:after="80"/>
        <w:ind w:left="283" w:right="74"/>
        <w:contextualSpacing w:val="0"/>
        <w:jc w:val="both"/>
        <w:rPr>
          <w:color w:val="FF0000"/>
        </w:rPr>
      </w:pPr>
    </w:p>
    <w:p w14:paraId="4AF83742" w14:textId="77777777" w:rsidR="005A4DFC" w:rsidRPr="00C007F5" w:rsidRDefault="005A4DFC" w:rsidP="00EB4918">
      <w:pPr>
        <w:pStyle w:val="Akapitzlist"/>
        <w:spacing w:after="80"/>
        <w:ind w:left="283" w:right="74"/>
        <w:contextualSpacing w:val="0"/>
        <w:jc w:val="both"/>
        <w:rPr>
          <w:color w:val="FF0000"/>
        </w:rPr>
      </w:pPr>
    </w:p>
    <w:p w14:paraId="1A45C160" w14:textId="6B15ABA8" w:rsidR="009B187E" w:rsidRDefault="009B187E" w:rsidP="009B187E">
      <w:pPr>
        <w:pStyle w:val="Akapitzlist"/>
        <w:spacing w:after="80"/>
        <w:ind w:left="283" w:right="74"/>
        <w:contextualSpacing w:val="0"/>
        <w:jc w:val="both"/>
        <w:rPr>
          <w:rFonts w:ascii="Garamond" w:hAnsi="Garamond"/>
        </w:rPr>
      </w:pPr>
    </w:p>
    <w:p w14:paraId="0F284E41" w14:textId="194F8248" w:rsidR="00B46A7B" w:rsidRPr="003F6557" w:rsidRDefault="00B46A7B" w:rsidP="003E0B43">
      <w:pPr>
        <w:pStyle w:val="Akapitzlist"/>
        <w:numPr>
          <w:ilvl w:val="0"/>
          <w:numId w:val="23"/>
        </w:numPr>
        <w:spacing w:after="80"/>
        <w:ind w:left="283" w:right="74" w:hanging="357"/>
        <w:contextualSpacing w:val="0"/>
        <w:jc w:val="both"/>
        <w:rPr>
          <w:rFonts w:ascii="Garamond" w:hAnsi="Garamond"/>
        </w:rPr>
      </w:pPr>
      <w:r w:rsidRPr="003F6557">
        <w:rPr>
          <w:rFonts w:ascii="Garamond" w:hAnsi="Garamond"/>
        </w:rPr>
        <w:t>Przedmiotowy Harmonogram będzie zawierał co najmniej:</w:t>
      </w:r>
    </w:p>
    <w:p w14:paraId="184EC358" w14:textId="4BE6CEF8" w:rsidR="00B46A7B" w:rsidRPr="003F6557" w:rsidRDefault="00B46A7B" w:rsidP="003E0B43">
      <w:pPr>
        <w:pStyle w:val="Akapitzlist"/>
        <w:numPr>
          <w:ilvl w:val="0"/>
          <w:numId w:val="24"/>
        </w:numPr>
        <w:spacing w:after="80"/>
        <w:ind w:right="74"/>
        <w:contextualSpacing w:val="0"/>
        <w:jc w:val="both"/>
        <w:rPr>
          <w:rFonts w:ascii="Garamond" w:hAnsi="Garamond"/>
        </w:rPr>
      </w:pPr>
      <w:r w:rsidRPr="003F6557">
        <w:rPr>
          <w:rFonts w:ascii="Garamond" w:hAnsi="Garamond"/>
        </w:rPr>
        <w:t>zakres rzeczowy robót z uwzględnieniem poszczególnych etapów i terminów ich wykonania</w:t>
      </w:r>
      <w:r w:rsidR="00A0065E">
        <w:rPr>
          <w:rFonts w:ascii="Garamond" w:hAnsi="Garamond"/>
        </w:rPr>
        <w:t>, w</w:t>
      </w:r>
      <w:r w:rsidR="00A0065E">
        <w:t xml:space="preserve"> </w:t>
      </w:r>
      <w:r w:rsidR="00B443EE">
        <w:rPr>
          <w:rFonts w:ascii="Garamond" w:hAnsi="Garamond"/>
        </w:rPr>
        <w:t>tym wykaz elementów rozliczeniowych</w:t>
      </w:r>
      <w:r w:rsidRPr="00B443EE">
        <w:rPr>
          <w:rFonts w:ascii="Garamond" w:hAnsi="Garamond"/>
        </w:rPr>
        <w:t>,</w:t>
      </w:r>
    </w:p>
    <w:p w14:paraId="20A8D57F" w14:textId="77777777" w:rsidR="00B46A7B" w:rsidRPr="003F6557" w:rsidRDefault="00CD140F" w:rsidP="003E0B43">
      <w:pPr>
        <w:pStyle w:val="Akapitzlist"/>
        <w:numPr>
          <w:ilvl w:val="0"/>
          <w:numId w:val="24"/>
        </w:numPr>
        <w:spacing w:after="80"/>
        <w:ind w:right="74"/>
        <w:contextualSpacing w:val="0"/>
        <w:jc w:val="both"/>
        <w:rPr>
          <w:rFonts w:ascii="Garamond" w:hAnsi="Garamond"/>
        </w:rPr>
      </w:pPr>
      <w:r w:rsidRPr="003F6557">
        <w:rPr>
          <w:rFonts w:ascii="Garamond" w:hAnsi="Garamond"/>
        </w:rPr>
        <w:t>c</w:t>
      </w:r>
      <w:r w:rsidR="00B46A7B" w:rsidRPr="003F6557">
        <w:rPr>
          <w:rFonts w:ascii="Garamond" w:hAnsi="Garamond"/>
        </w:rPr>
        <w:t xml:space="preserve">enę za </w:t>
      </w:r>
      <w:r w:rsidR="00A525D0">
        <w:rPr>
          <w:rFonts w:ascii="Garamond" w:hAnsi="Garamond"/>
        </w:rPr>
        <w:t>ich wykonanie w rozbiciu na ceny</w:t>
      </w:r>
      <w:r w:rsidR="00B46A7B" w:rsidRPr="003F6557">
        <w:rPr>
          <w:rFonts w:ascii="Garamond" w:hAnsi="Garamond"/>
        </w:rPr>
        <w:t xml:space="preserve"> netto, </w:t>
      </w:r>
      <w:r w:rsidR="00A525D0">
        <w:rPr>
          <w:rFonts w:ascii="Garamond" w:hAnsi="Garamond"/>
        </w:rPr>
        <w:t xml:space="preserve">oraz podsumowanie do ceny brutto i  </w:t>
      </w:r>
      <w:r w:rsidR="00A525D0" w:rsidRPr="00A525D0">
        <w:rPr>
          <w:rFonts w:ascii="Garamond" w:hAnsi="Garamond"/>
        </w:rPr>
        <w:t>podat</w:t>
      </w:r>
      <w:r w:rsidR="00B46A7B" w:rsidRPr="00A525D0">
        <w:rPr>
          <w:rFonts w:ascii="Garamond" w:hAnsi="Garamond"/>
        </w:rPr>
        <w:t>k</w:t>
      </w:r>
      <w:r w:rsidR="00A525D0" w:rsidRPr="00A525D0">
        <w:rPr>
          <w:rFonts w:ascii="Garamond" w:hAnsi="Garamond"/>
        </w:rPr>
        <w:t>u VAT</w:t>
      </w:r>
      <w:r w:rsidR="00A525D0">
        <w:rPr>
          <w:rFonts w:ascii="Garamond" w:hAnsi="Garamond"/>
        </w:rPr>
        <w:t>.</w:t>
      </w:r>
    </w:p>
    <w:p w14:paraId="624E6CE9" w14:textId="77777777" w:rsidR="00B46A7B" w:rsidRPr="003F6557" w:rsidRDefault="00B46A7B" w:rsidP="003E0B43">
      <w:pPr>
        <w:pStyle w:val="Akapitzlist"/>
        <w:numPr>
          <w:ilvl w:val="0"/>
          <w:numId w:val="23"/>
        </w:numPr>
        <w:spacing w:after="80"/>
        <w:ind w:left="284" w:right="74"/>
        <w:contextualSpacing w:val="0"/>
        <w:jc w:val="both"/>
        <w:rPr>
          <w:rFonts w:ascii="Garamond" w:hAnsi="Garamond"/>
        </w:rPr>
      </w:pPr>
      <w:r w:rsidRPr="003F6557">
        <w:rPr>
          <w:rFonts w:ascii="Garamond" w:hAnsi="Garamond"/>
        </w:rPr>
        <w:t xml:space="preserve">W przypadku zaistnienia sytuacji dezaktualizujących dotychczasowy Harmonogram Rzeczowo-Finansowy, każda ze Stron zobowiązuje się niezwłocznie poinformować drugą Stronę o ich przyczynach w terminie do 3 dni od zaistnienia przyczyny. </w:t>
      </w:r>
      <w:r w:rsidRPr="00AC2EDB">
        <w:rPr>
          <w:rFonts w:ascii="Garamond" w:hAnsi="Garamond"/>
          <w:b/>
        </w:rPr>
        <w:t>Wykonawca</w:t>
      </w:r>
      <w:r w:rsidRPr="003F6557">
        <w:rPr>
          <w:rFonts w:ascii="Garamond" w:hAnsi="Garamond"/>
        </w:rPr>
        <w:t xml:space="preserve"> ma obowiązek w terminie do 7 dni od powzięcia informacji o zaistnieniu przyczyny dezaktualizującej dotychczasowy Harmonogram lub na żądanie </w:t>
      </w:r>
      <w:r w:rsidRPr="00AC2EDB">
        <w:rPr>
          <w:rFonts w:ascii="Garamond" w:hAnsi="Garamond"/>
          <w:b/>
        </w:rPr>
        <w:t>Zamawiającego</w:t>
      </w:r>
      <w:r w:rsidRPr="003F6557">
        <w:rPr>
          <w:rFonts w:ascii="Garamond" w:hAnsi="Garamond"/>
        </w:rPr>
        <w:t xml:space="preserve">, przedstawić uaktualniony Harmonogram wraz z uzasadnieniem proponowanych korekt. Wymaga się, aby uaktualniony Harmonogram został uzgodniony z </w:t>
      </w:r>
      <w:r w:rsidRPr="00AC2EDB">
        <w:rPr>
          <w:rFonts w:ascii="Garamond" w:hAnsi="Garamond"/>
          <w:b/>
        </w:rPr>
        <w:t>Zamawiającym</w:t>
      </w:r>
      <w:r w:rsidRPr="003F6557">
        <w:rPr>
          <w:rFonts w:ascii="Garamond" w:hAnsi="Garamond"/>
        </w:rPr>
        <w:t xml:space="preserve"> w formie pisemnej. </w:t>
      </w:r>
    </w:p>
    <w:p w14:paraId="75B50906" w14:textId="77777777" w:rsidR="00B46A7B" w:rsidRPr="003F6557" w:rsidRDefault="00B46A7B" w:rsidP="003E0B43">
      <w:pPr>
        <w:pStyle w:val="Akapitzlist"/>
        <w:numPr>
          <w:ilvl w:val="0"/>
          <w:numId w:val="23"/>
        </w:numPr>
        <w:spacing w:after="80"/>
        <w:ind w:left="283" w:right="74" w:hanging="357"/>
        <w:contextualSpacing w:val="0"/>
        <w:jc w:val="both"/>
        <w:rPr>
          <w:rFonts w:ascii="Garamond" w:hAnsi="Garamond"/>
        </w:rPr>
      </w:pPr>
      <w:r w:rsidRPr="003F6557">
        <w:rPr>
          <w:rFonts w:ascii="Garamond" w:hAnsi="Garamond"/>
        </w:rPr>
        <w:t xml:space="preserve">Jeżeli postęp wykonania robót objętych przedmiotem umowy lub ich poszczególnych etapów w stosunku do terminów określonych w </w:t>
      </w:r>
      <w:r w:rsidRPr="00A525D0">
        <w:rPr>
          <w:rFonts w:ascii="Garamond" w:hAnsi="Garamond"/>
        </w:rPr>
        <w:t>Harmonogramie</w:t>
      </w:r>
      <w:r w:rsidR="00451C84" w:rsidRPr="00A525D0">
        <w:rPr>
          <w:rFonts w:ascii="Garamond" w:hAnsi="Garamond"/>
        </w:rPr>
        <w:t xml:space="preserve"> z winy </w:t>
      </w:r>
      <w:r w:rsidR="00451C84" w:rsidRPr="00A525D0">
        <w:rPr>
          <w:rFonts w:ascii="Garamond" w:hAnsi="Garamond"/>
          <w:b/>
        </w:rPr>
        <w:t>Wykonawcy</w:t>
      </w:r>
      <w:r w:rsidRPr="003F6557">
        <w:rPr>
          <w:rFonts w:ascii="Garamond" w:hAnsi="Garamond"/>
        </w:rPr>
        <w:t xml:space="preserve"> będzie stwarzał zagrożenie dla dotrzymania terminu ich zakończenia, </w:t>
      </w:r>
      <w:r w:rsidRPr="000F78B7">
        <w:rPr>
          <w:rFonts w:ascii="Garamond" w:hAnsi="Garamond"/>
          <w:b/>
        </w:rPr>
        <w:t>Wykonawca</w:t>
      </w:r>
      <w:r w:rsidRPr="003F6557">
        <w:rPr>
          <w:rFonts w:ascii="Garamond" w:hAnsi="Garamond"/>
        </w:rPr>
        <w:t xml:space="preserve"> będzie zobowiązany do podjęcia na koszt własny wszelkich niezbędnych, a zaakceptowanych przez </w:t>
      </w:r>
      <w:r w:rsidRPr="000F78B7">
        <w:rPr>
          <w:rFonts w:ascii="Garamond" w:hAnsi="Garamond"/>
          <w:b/>
        </w:rPr>
        <w:t>Zamawiającego</w:t>
      </w:r>
      <w:r w:rsidRPr="003F6557">
        <w:rPr>
          <w:rFonts w:ascii="Garamond" w:hAnsi="Garamond"/>
        </w:rPr>
        <w:t xml:space="preserve"> działań dla przyśpieszenia ich tempa.</w:t>
      </w:r>
    </w:p>
    <w:p w14:paraId="3D2817FA" w14:textId="77777777" w:rsidR="002B66FE" w:rsidRPr="00B8777E" w:rsidRDefault="002B66FE" w:rsidP="003E0B43">
      <w:pPr>
        <w:pStyle w:val="Akapitzlist"/>
        <w:numPr>
          <w:ilvl w:val="0"/>
          <w:numId w:val="23"/>
        </w:numPr>
        <w:spacing w:after="80"/>
        <w:ind w:left="283" w:right="74" w:hanging="357"/>
        <w:contextualSpacing w:val="0"/>
        <w:jc w:val="both"/>
        <w:rPr>
          <w:rFonts w:ascii="Garamond" w:hAnsi="Garamond"/>
        </w:rPr>
      </w:pPr>
      <w:r w:rsidRPr="000F78B7">
        <w:rPr>
          <w:rFonts w:ascii="Garamond" w:hAnsi="Garamond"/>
          <w:b/>
        </w:rPr>
        <w:t>Zamawiający</w:t>
      </w:r>
      <w:r w:rsidRPr="003F6557">
        <w:rPr>
          <w:rFonts w:ascii="Garamond" w:hAnsi="Garamond"/>
        </w:rPr>
        <w:t xml:space="preserve"> ma prawo do żądania od </w:t>
      </w:r>
      <w:r w:rsidRPr="000F78B7">
        <w:rPr>
          <w:rFonts w:ascii="Garamond" w:hAnsi="Garamond"/>
          <w:b/>
        </w:rPr>
        <w:t>Wykonawcy</w:t>
      </w:r>
      <w:r w:rsidRPr="003F6557">
        <w:rPr>
          <w:rFonts w:ascii="Garamond" w:hAnsi="Garamond"/>
        </w:rPr>
        <w:t xml:space="preserve"> dostarczenia szczegółowego kosztorysu  ofertowego </w:t>
      </w:r>
      <w:r w:rsidR="003078D9">
        <w:rPr>
          <w:rFonts w:ascii="Garamond" w:hAnsi="Garamond"/>
        </w:rPr>
        <w:t xml:space="preserve">lub jego części </w:t>
      </w:r>
      <w:r w:rsidRPr="003F6557">
        <w:rPr>
          <w:rFonts w:ascii="Garamond" w:hAnsi="Garamond"/>
        </w:rPr>
        <w:t xml:space="preserve">z cenami jednostkowymi (na podstawie, którego została sporządzona oferta przetargowa) w wersji papierowej i elektronicznej. </w:t>
      </w:r>
      <w:r w:rsidR="008A52DA" w:rsidRPr="000F78B7">
        <w:rPr>
          <w:rFonts w:ascii="Garamond" w:hAnsi="Garamond"/>
          <w:b/>
        </w:rPr>
        <w:t>Wykonawca</w:t>
      </w:r>
      <w:r w:rsidR="008A52DA" w:rsidRPr="003F6557">
        <w:rPr>
          <w:rFonts w:ascii="Garamond" w:hAnsi="Garamond"/>
        </w:rPr>
        <w:t xml:space="preserve"> zobowiązuje się </w:t>
      </w:r>
      <w:r w:rsidRPr="003F6557">
        <w:rPr>
          <w:rFonts w:ascii="Garamond" w:hAnsi="Garamond"/>
        </w:rPr>
        <w:t>do dostarczenia kosztorysu  ofertowego w ciągu 7</w:t>
      </w:r>
      <w:r w:rsidR="008A52DA" w:rsidRPr="003F6557">
        <w:rPr>
          <w:rFonts w:ascii="Garamond" w:hAnsi="Garamond"/>
        </w:rPr>
        <w:t xml:space="preserve"> dni</w:t>
      </w:r>
      <w:r w:rsidRPr="003F6557">
        <w:rPr>
          <w:rFonts w:ascii="Garamond" w:hAnsi="Garamond"/>
        </w:rPr>
        <w:t xml:space="preserve"> od powzięcia informacji od </w:t>
      </w:r>
      <w:r w:rsidRPr="000F78B7">
        <w:rPr>
          <w:rFonts w:ascii="Garamond" w:hAnsi="Garamond"/>
          <w:b/>
        </w:rPr>
        <w:t>Zamawiającego</w:t>
      </w:r>
      <w:r w:rsidRPr="003F6557">
        <w:rPr>
          <w:rFonts w:ascii="Garamond" w:hAnsi="Garamond"/>
        </w:rPr>
        <w:t xml:space="preserve"> o potrzebie dostarczenia</w:t>
      </w:r>
      <w:r w:rsidR="009357E7" w:rsidRPr="003F6557">
        <w:rPr>
          <w:rFonts w:ascii="Garamond" w:hAnsi="Garamond"/>
        </w:rPr>
        <w:t xml:space="preserve"> ww. kosztorysu</w:t>
      </w:r>
      <w:r w:rsidR="003078D9">
        <w:rPr>
          <w:rFonts w:ascii="Garamond" w:hAnsi="Garamond"/>
        </w:rPr>
        <w:t xml:space="preserve"> lub jego części</w:t>
      </w:r>
      <w:r w:rsidR="007972FE" w:rsidRPr="003F6557">
        <w:rPr>
          <w:rFonts w:ascii="Garamond" w:hAnsi="Garamond"/>
        </w:rPr>
        <w:t>.</w:t>
      </w:r>
    </w:p>
    <w:p w14:paraId="462CA1C5" w14:textId="77777777" w:rsidR="002B66FE" w:rsidRPr="003F6557" w:rsidRDefault="002B66FE" w:rsidP="00E33B60">
      <w:pPr>
        <w:ind w:right="74"/>
        <w:jc w:val="center"/>
        <w:rPr>
          <w:rFonts w:ascii="Garamond" w:hAnsi="Garamond"/>
        </w:rPr>
      </w:pPr>
    </w:p>
    <w:p w14:paraId="3946D523" w14:textId="72E93F2F" w:rsidR="00B46A7B" w:rsidRPr="003F6557" w:rsidRDefault="00A45C90" w:rsidP="00E33B60">
      <w:pPr>
        <w:ind w:right="74"/>
        <w:jc w:val="center"/>
        <w:rPr>
          <w:rFonts w:ascii="Garamond" w:hAnsi="Garamond"/>
        </w:rPr>
      </w:pPr>
      <w:r w:rsidRPr="003F6557">
        <w:rPr>
          <w:rFonts w:ascii="Garamond" w:hAnsi="Garamond"/>
        </w:rPr>
        <w:sym w:font="Times New Roman" w:char="00A7"/>
      </w:r>
      <w:r w:rsidR="00924CB0" w:rsidRPr="003F6557">
        <w:rPr>
          <w:rFonts w:ascii="Garamond" w:hAnsi="Garamond"/>
        </w:rPr>
        <w:t xml:space="preserve"> 15</w:t>
      </w:r>
    </w:p>
    <w:p w14:paraId="6D6B7FFF" w14:textId="77777777" w:rsidR="009357E7" w:rsidRPr="005C0E19" w:rsidRDefault="00B8777E" w:rsidP="009E2324">
      <w:pPr>
        <w:spacing w:before="120"/>
        <w:ind w:right="74"/>
        <w:rPr>
          <w:rFonts w:ascii="Garamond" w:hAnsi="Garamond"/>
          <w:b/>
        </w:rPr>
      </w:pPr>
      <w:r w:rsidRPr="005C0E19">
        <w:rPr>
          <w:rFonts w:ascii="Garamond" w:hAnsi="Garamond"/>
          <w:b/>
        </w:rPr>
        <w:t>Obowiązki Wykonawcy.</w:t>
      </w:r>
    </w:p>
    <w:p w14:paraId="501A4323" w14:textId="77777777" w:rsidR="003078D9" w:rsidRPr="005C0E19" w:rsidRDefault="003078D9" w:rsidP="009E2324">
      <w:pPr>
        <w:spacing w:before="120"/>
        <w:ind w:right="74"/>
        <w:rPr>
          <w:rFonts w:ascii="Garamond" w:hAnsi="Garamond"/>
          <w:b/>
        </w:rPr>
      </w:pPr>
    </w:p>
    <w:p w14:paraId="1A8E65F7" w14:textId="77777777" w:rsidR="009357E7" w:rsidRPr="005C0E19" w:rsidRDefault="009357E7" w:rsidP="003E0B43">
      <w:pPr>
        <w:widowControl w:val="0"/>
        <w:numPr>
          <w:ilvl w:val="0"/>
          <w:numId w:val="33"/>
        </w:numPr>
        <w:tabs>
          <w:tab w:val="num" w:pos="398"/>
        </w:tabs>
        <w:overflowPunct w:val="0"/>
        <w:autoSpaceDE w:val="0"/>
        <w:autoSpaceDN w:val="0"/>
        <w:adjustRightInd w:val="0"/>
        <w:spacing w:line="276" w:lineRule="auto"/>
        <w:ind w:left="426"/>
        <w:jc w:val="both"/>
        <w:rPr>
          <w:rFonts w:ascii="Garamond" w:hAnsi="Garamond"/>
        </w:rPr>
      </w:pPr>
      <w:r w:rsidRPr="005C0E19">
        <w:rPr>
          <w:rFonts w:ascii="Garamond" w:hAnsi="Garamond"/>
        </w:rPr>
        <w:t xml:space="preserve">Do obowiązków </w:t>
      </w:r>
      <w:r w:rsidRPr="005C0E19">
        <w:rPr>
          <w:rFonts w:ascii="Garamond" w:hAnsi="Garamond" w:cs="Arial"/>
          <w:b/>
          <w:bCs/>
        </w:rPr>
        <w:t>Wykonawcy</w:t>
      </w:r>
      <w:r w:rsidRPr="005C0E19">
        <w:rPr>
          <w:rFonts w:ascii="Garamond" w:hAnsi="Garamond"/>
        </w:rPr>
        <w:t xml:space="preserve"> należy: </w:t>
      </w:r>
    </w:p>
    <w:p w14:paraId="5E478712" w14:textId="6A274134" w:rsidR="00EF6517" w:rsidRDefault="00B457E5" w:rsidP="003E0B43">
      <w:pPr>
        <w:widowControl w:val="0"/>
        <w:numPr>
          <w:ilvl w:val="1"/>
          <w:numId w:val="30"/>
        </w:numPr>
        <w:tabs>
          <w:tab w:val="clear" w:pos="644"/>
          <w:tab w:val="num" w:pos="851"/>
        </w:tabs>
        <w:overflowPunct w:val="0"/>
        <w:autoSpaceDE w:val="0"/>
        <w:autoSpaceDN w:val="0"/>
        <w:adjustRightInd w:val="0"/>
        <w:spacing w:afterLines="60" w:after="144"/>
        <w:ind w:left="567" w:hanging="264"/>
        <w:jc w:val="both"/>
        <w:rPr>
          <w:rFonts w:ascii="Garamond" w:hAnsi="Garamond" w:cs="Gabriola"/>
          <w:b/>
        </w:rPr>
      </w:pPr>
      <w:r>
        <w:rPr>
          <w:rFonts w:ascii="Garamond" w:hAnsi="Garamond" w:cs="Gabriola"/>
        </w:rPr>
        <w:t>O</w:t>
      </w:r>
      <w:r w:rsidR="00EF6517" w:rsidRPr="003F6557">
        <w:rPr>
          <w:rFonts w:ascii="Garamond" w:hAnsi="Garamond" w:cs="Gabriola"/>
        </w:rPr>
        <w:t xml:space="preserve">pracowanie i uzgodnienie z </w:t>
      </w:r>
      <w:r w:rsidR="00EF6517" w:rsidRPr="003F6557">
        <w:rPr>
          <w:rFonts w:ascii="Garamond" w:hAnsi="Garamond" w:cs="Arial"/>
          <w:b/>
          <w:bCs/>
        </w:rPr>
        <w:t>Zamawiającym</w:t>
      </w:r>
      <w:r w:rsidR="00EF6517" w:rsidRPr="003F6557">
        <w:rPr>
          <w:rFonts w:ascii="Garamond" w:hAnsi="Garamond" w:cs="Gabriola"/>
        </w:rPr>
        <w:t xml:space="preserve"> – nie później niż w terminie 14 dni od zawarcia umowy – Harmonogram</w:t>
      </w:r>
      <w:r w:rsidR="001B159D">
        <w:rPr>
          <w:rFonts w:ascii="Garamond" w:hAnsi="Garamond" w:cs="Gabriola"/>
        </w:rPr>
        <w:t>u Rzeczowo-Finansowego na podstawie wykazu</w:t>
      </w:r>
      <w:r w:rsidR="00EF6517" w:rsidRPr="003F6557">
        <w:rPr>
          <w:rFonts w:ascii="Garamond" w:hAnsi="Garamond" w:cs="Gabriola"/>
        </w:rPr>
        <w:t xml:space="preserve"> elementów</w:t>
      </w:r>
      <w:r w:rsidR="001B159D">
        <w:rPr>
          <w:rFonts w:ascii="Garamond" w:hAnsi="Garamond" w:cs="Gabriola"/>
        </w:rPr>
        <w:t xml:space="preserve"> rozliczeniowych</w:t>
      </w:r>
      <w:r w:rsidR="00EF6517" w:rsidRPr="003F6557">
        <w:rPr>
          <w:rFonts w:ascii="Garamond" w:hAnsi="Garamond" w:cs="Gabriola"/>
        </w:rPr>
        <w:t xml:space="preserve"> z wykazem cen ryczałtowych dla poszczególnych elementów (etapów) prac, z uwzględnieniem kolejności ich realizacji, w sposób umożliwiający dokonywanie płatności częściowych za zakończone elementy prac (etapy zakresu zamówienia); Harmonogram ten po podpisaniu przez obie Strony niniejszej umowy stanie się jej integralną częścią jako jej </w:t>
      </w:r>
      <w:r w:rsidR="00EF6517">
        <w:rPr>
          <w:rFonts w:ascii="Garamond" w:hAnsi="Garamond" w:cs="Gabriola"/>
          <w:b/>
        </w:rPr>
        <w:t xml:space="preserve">załącznik </w:t>
      </w:r>
      <w:r w:rsidR="00EF6517" w:rsidRPr="00E16031">
        <w:rPr>
          <w:rFonts w:ascii="Garamond" w:hAnsi="Garamond" w:cs="Gabriola"/>
          <w:b/>
        </w:rPr>
        <w:t>Nr 4</w:t>
      </w:r>
      <w:r w:rsidR="00C31E99">
        <w:rPr>
          <w:rFonts w:ascii="Garamond" w:hAnsi="Garamond" w:cs="Gabriola"/>
          <w:bCs/>
        </w:rPr>
        <w:t>;</w:t>
      </w:r>
      <w:r w:rsidR="00EF6517" w:rsidRPr="008B1663">
        <w:rPr>
          <w:rFonts w:ascii="Garamond" w:hAnsi="Garamond" w:cs="Gabriola"/>
          <w:b/>
        </w:rPr>
        <w:t xml:space="preserve"> </w:t>
      </w:r>
    </w:p>
    <w:p w14:paraId="7DB8E1BE" w14:textId="45C681DD" w:rsidR="00266A58" w:rsidRDefault="00B457E5" w:rsidP="003E0B43">
      <w:pPr>
        <w:widowControl w:val="0"/>
        <w:numPr>
          <w:ilvl w:val="1"/>
          <w:numId w:val="30"/>
        </w:numPr>
        <w:tabs>
          <w:tab w:val="clear" w:pos="644"/>
          <w:tab w:val="num" w:pos="851"/>
        </w:tabs>
        <w:overflowPunct w:val="0"/>
        <w:autoSpaceDE w:val="0"/>
        <w:autoSpaceDN w:val="0"/>
        <w:adjustRightInd w:val="0"/>
        <w:spacing w:afterLines="60" w:after="144"/>
        <w:ind w:left="567" w:hanging="264"/>
        <w:jc w:val="both"/>
        <w:rPr>
          <w:rFonts w:ascii="Garamond" w:hAnsi="Garamond" w:cs="Gabriola"/>
          <w:b/>
        </w:rPr>
      </w:pPr>
      <w:r>
        <w:rPr>
          <w:rFonts w:ascii="Garamond" w:hAnsi="Garamond" w:cs="Gabriola"/>
        </w:rPr>
        <w:t>W</w:t>
      </w:r>
      <w:r w:rsidR="00EF6517" w:rsidRPr="00900C50">
        <w:rPr>
          <w:rFonts w:ascii="Garamond" w:hAnsi="Garamond" w:cs="Gabriola"/>
        </w:rPr>
        <w:t xml:space="preserve"> razie konieczności aktualizacja rzeczowo – finansow</w:t>
      </w:r>
      <w:r w:rsidR="007638B2">
        <w:rPr>
          <w:rFonts w:ascii="Garamond" w:hAnsi="Garamond" w:cs="Gabriola"/>
        </w:rPr>
        <w:t>a</w:t>
      </w:r>
      <w:r w:rsidR="00EF6517" w:rsidRPr="00900C50">
        <w:rPr>
          <w:rFonts w:ascii="Garamond" w:hAnsi="Garamond" w:cs="Gabriola"/>
        </w:rPr>
        <w:t xml:space="preserve"> harmonogramu robót, o którym mowa w pkt. 1; </w:t>
      </w:r>
    </w:p>
    <w:p w14:paraId="022B1346" w14:textId="23840CA1" w:rsidR="00266A58" w:rsidRPr="0074137F" w:rsidRDefault="00B457E5" w:rsidP="003E0B43">
      <w:pPr>
        <w:widowControl w:val="0"/>
        <w:numPr>
          <w:ilvl w:val="1"/>
          <w:numId w:val="30"/>
        </w:numPr>
        <w:tabs>
          <w:tab w:val="clear" w:pos="644"/>
          <w:tab w:val="num" w:pos="851"/>
        </w:tabs>
        <w:overflowPunct w:val="0"/>
        <w:autoSpaceDE w:val="0"/>
        <w:autoSpaceDN w:val="0"/>
        <w:adjustRightInd w:val="0"/>
        <w:spacing w:afterLines="60" w:after="144"/>
        <w:ind w:left="567" w:hanging="264"/>
        <w:jc w:val="both"/>
        <w:rPr>
          <w:rFonts w:ascii="Garamond" w:hAnsi="Garamond" w:cs="Gabriola"/>
          <w:b/>
        </w:rPr>
      </w:pPr>
      <w:r>
        <w:rPr>
          <w:rFonts w:ascii="Garamond" w:hAnsi="Garamond" w:cs="Gabriola"/>
        </w:rPr>
        <w:t>P</w:t>
      </w:r>
      <w:r w:rsidR="00EF6517" w:rsidRPr="00266A58">
        <w:rPr>
          <w:rFonts w:ascii="Garamond" w:hAnsi="Garamond" w:cs="Gabriola"/>
        </w:rPr>
        <w:t xml:space="preserve">rzekazanie </w:t>
      </w:r>
      <w:r w:rsidR="00EF6517" w:rsidRPr="00266A58">
        <w:rPr>
          <w:rFonts w:ascii="Garamond" w:hAnsi="Garamond" w:cs="Arial"/>
          <w:b/>
          <w:bCs/>
        </w:rPr>
        <w:t>Zamawiającemu</w:t>
      </w:r>
      <w:r w:rsidR="00EF6517" w:rsidRPr="00266A58">
        <w:rPr>
          <w:rFonts w:ascii="Garamond" w:hAnsi="Garamond" w:cs="Gabriola"/>
        </w:rPr>
        <w:t xml:space="preserve"> oświadczeń osób, którym zostanie powierzone kierownictwo, nadzór i kontrola techniczna robót budowlanych objętych przedmiotem umowy, o przyjęciu obowiązków wynikających z przepisów Prawa budowlanego oraz wpisanie danych tych osób do dziennika budowy w terminie </w:t>
      </w:r>
      <w:r w:rsidR="007638B2" w:rsidRPr="00266A58">
        <w:rPr>
          <w:rFonts w:ascii="Garamond" w:hAnsi="Garamond" w:cs="Gabriola"/>
        </w:rPr>
        <w:t xml:space="preserve">- </w:t>
      </w:r>
      <w:r w:rsidR="00EF6517" w:rsidRPr="00266A58">
        <w:rPr>
          <w:rFonts w:ascii="Garamond" w:hAnsi="Garamond" w:cs="Gabriola"/>
        </w:rPr>
        <w:t>nie później niż 7 dni przed dniem przekazania terenu budowy</w:t>
      </w:r>
      <w:r w:rsidR="003E4DD0" w:rsidRPr="00266A58">
        <w:rPr>
          <w:rFonts w:ascii="Garamond" w:hAnsi="Garamond" w:cs="Gabriola"/>
        </w:rPr>
        <w:t>;</w:t>
      </w:r>
      <w:r w:rsidR="00EF6517" w:rsidRPr="00266A58">
        <w:rPr>
          <w:rFonts w:ascii="Garamond" w:hAnsi="Garamond" w:cs="Gabriola"/>
        </w:rPr>
        <w:t xml:space="preserve"> </w:t>
      </w:r>
    </w:p>
    <w:p w14:paraId="7D656F2A" w14:textId="092B81D3" w:rsidR="0074137F" w:rsidRDefault="0074137F" w:rsidP="003E0B43">
      <w:pPr>
        <w:widowControl w:val="0"/>
        <w:numPr>
          <w:ilvl w:val="1"/>
          <w:numId w:val="30"/>
        </w:numPr>
        <w:tabs>
          <w:tab w:val="clear" w:pos="644"/>
          <w:tab w:val="num" w:pos="851"/>
        </w:tabs>
        <w:overflowPunct w:val="0"/>
        <w:autoSpaceDE w:val="0"/>
        <w:autoSpaceDN w:val="0"/>
        <w:adjustRightInd w:val="0"/>
        <w:spacing w:afterLines="60" w:after="144"/>
        <w:ind w:left="567" w:hanging="264"/>
        <w:jc w:val="both"/>
        <w:rPr>
          <w:rFonts w:ascii="Garamond" w:hAnsi="Garamond" w:cs="Gabriola"/>
          <w:b/>
        </w:rPr>
      </w:pPr>
      <w:r>
        <w:rPr>
          <w:rFonts w:ascii="Garamond" w:hAnsi="Garamond" w:cs="Gabriola"/>
        </w:rPr>
        <w:t xml:space="preserve">Rozpoczęcie realizacji robót budowlanych nie później niż w terminie 7 dni od protokolarnego przekazania terenu budowy;  </w:t>
      </w:r>
    </w:p>
    <w:p w14:paraId="5E42FE10" w14:textId="6361B3F8" w:rsidR="00EF6517" w:rsidRPr="00266A58" w:rsidRDefault="00B457E5" w:rsidP="003E0B43">
      <w:pPr>
        <w:widowControl w:val="0"/>
        <w:numPr>
          <w:ilvl w:val="1"/>
          <w:numId w:val="30"/>
        </w:numPr>
        <w:tabs>
          <w:tab w:val="clear" w:pos="644"/>
          <w:tab w:val="num" w:pos="851"/>
        </w:tabs>
        <w:overflowPunct w:val="0"/>
        <w:autoSpaceDE w:val="0"/>
        <w:autoSpaceDN w:val="0"/>
        <w:adjustRightInd w:val="0"/>
        <w:spacing w:afterLines="60" w:after="144"/>
        <w:ind w:left="567" w:hanging="264"/>
        <w:jc w:val="both"/>
        <w:rPr>
          <w:rFonts w:ascii="Garamond" w:hAnsi="Garamond" w:cs="Gabriola"/>
          <w:b/>
        </w:rPr>
      </w:pPr>
      <w:r>
        <w:rPr>
          <w:rFonts w:ascii="Garamond" w:hAnsi="Garamond" w:cs="Gabriola"/>
        </w:rPr>
        <w:t>O</w:t>
      </w:r>
      <w:r w:rsidR="00EF6517" w:rsidRPr="00266A58">
        <w:rPr>
          <w:rFonts w:ascii="Garamond" w:hAnsi="Garamond" w:cs="Gabriola"/>
        </w:rPr>
        <w:t xml:space="preserve">rganizacja terenu budowy i jego zaplecza, w tym zrealizowanie własnym staraniem tymczasowych obiektów i urządzenia na terenie budowy, w szczególności: </w:t>
      </w:r>
    </w:p>
    <w:p w14:paraId="4B198F2B" w14:textId="77777777" w:rsidR="00EF6517" w:rsidRPr="003F6557" w:rsidRDefault="00EF6517" w:rsidP="003E0B43">
      <w:pPr>
        <w:widowControl w:val="0"/>
        <w:numPr>
          <w:ilvl w:val="1"/>
          <w:numId w:val="31"/>
        </w:numPr>
        <w:tabs>
          <w:tab w:val="clear" w:pos="1440"/>
          <w:tab w:val="num" w:pos="978"/>
        </w:tabs>
        <w:overflowPunct w:val="0"/>
        <w:autoSpaceDE w:val="0"/>
        <w:autoSpaceDN w:val="0"/>
        <w:adjustRightInd w:val="0"/>
        <w:ind w:left="978" w:hanging="258"/>
        <w:jc w:val="both"/>
        <w:rPr>
          <w:rFonts w:ascii="Garamond" w:hAnsi="Garamond" w:cs="Gabriola"/>
        </w:rPr>
      </w:pPr>
      <w:r w:rsidRPr="003F6557">
        <w:rPr>
          <w:rFonts w:ascii="Garamond" w:hAnsi="Garamond" w:cs="Gabriola"/>
        </w:rPr>
        <w:lastRenderedPageBreak/>
        <w:t xml:space="preserve">punkt poboru wody, </w:t>
      </w:r>
    </w:p>
    <w:p w14:paraId="2E9638EB" w14:textId="77777777" w:rsidR="00EF6517" w:rsidRPr="003F6557" w:rsidRDefault="00EF6517" w:rsidP="003E0B43">
      <w:pPr>
        <w:widowControl w:val="0"/>
        <w:numPr>
          <w:ilvl w:val="1"/>
          <w:numId w:val="31"/>
        </w:numPr>
        <w:tabs>
          <w:tab w:val="clear" w:pos="1440"/>
          <w:tab w:val="num" w:pos="978"/>
        </w:tabs>
        <w:overflowPunct w:val="0"/>
        <w:autoSpaceDE w:val="0"/>
        <w:autoSpaceDN w:val="0"/>
        <w:adjustRightInd w:val="0"/>
        <w:ind w:left="978" w:hanging="258"/>
        <w:jc w:val="both"/>
        <w:rPr>
          <w:rFonts w:ascii="Garamond" w:hAnsi="Garamond" w:cs="Gabriola"/>
        </w:rPr>
      </w:pPr>
      <w:r w:rsidRPr="003F6557">
        <w:rPr>
          <w:rFonts w:ascii="Garamond" w:hAnsi="Garamond" w:cs="Gabriola"/>
        </w:rPr>
        <w:t xml:space="preserve">punkt poboru energii elektrycznej, </w:t>
      </w:r>
    </w:p>
    <w:p w14:paraId="5412501C" w14:textId="77777777" w:rsidR="00EF6517" w:rsidRPr="003F6557" w:rsidRDefault="00EF6517" w:rsidP="003E0B43">
      <w:pPr>
        <w:widowControl w:val="0"/>
        <w:numPr>
          <w:ilvl w:val="1"/>
          <w:numId w:val="31"/>
        </w:numPr>
        <w:tabs>
          <w:tab w:val="clear" w:pos="1440"/>
          <w:tab w:val="num" w:pos="958"/>
        </w:tabs>
        <w:overflowPunct w:val="0"/>
        <w:autoSpaceDE w:val="0"/>
        <w:autoSpaceDN w:val="0"/>
        <w:adjustRightInd w:val="0"/>
        <w:ind w:left="958" w:hanging="238"/>
        <w:jc w:val="both"/>
        <w:rPr>
          <w:rFonts w:ascii="Garamond" w:hAnsi="Garamond" w:cs="Gabriola"/>
        </w:rPr>
      </w:pPr>
      <w:r w:rsidRPr="003F6557">
        <w:rPr>
          <w:rFonts w:ascii="Garamond" w:hAnsi="Garamond" w:cs="Gabriola"/>
        </w:rPr>
        <w:t xml:space="preserve">zaplecze </w:t>
      </w:r>
      <w:proofErr w:type="spellStart"/>
      <w:r w:rsidRPr="003F6557">
        <w:rPr>
          <w:rFonts w:ascii="Garamond" w:hAnsi="Garamond" w:cs="Gabriola"/>
        </w:rPr>
        <w:t>socjalno</w:t>
      </w:r>
      <w:proofErr w:type="spellEnd"/>
      <w:r w:rsidRPr="003F6557">
        <w:rPr>
          <w:rFonts w:ascii="Garamond" w:hAnsi="Garamond" w:cs="Gabriola"/>
        </w:rPr>
        <w:t xml:space="preserve"> – magazynowe, </w:t>
      </w:r>
    </w:p>
    <w:p w14:paraId="5D98199D" w14:textId="55B28A63" w:rsidR="00EF6517" w:rsidRPr="003F6557" w:rsidRDefault="00EF6517" w:rsidP="003E0B43">
      <w:pPr>
        <w:widowControl w:val="0"/>
        <w:numPr>
          <w:ilvl w:val="1"/>
          <w:numId w:val="31"/>
        </w:numPr>
        <w:tabs>
          <w:tab w:val="clear" w:pos="1440"/>
          <w:tab w:val="num" w:pos="978"/>
        </w:tabs>
        <w:overflowPunct w:val="0"/>
        <w:autoSpaceDE w:val="0"/>
        <w:autoSpaceDN w:val="0"/>
        <w:adjustRightInd w:val="0"/>
        <w:ind w:left="978" w:hanging="258"/>
        <w:jc w:val="both"/>
        <w:rPr>
          <w:rFonts w:ascii="Garamond" w:hAnsi="Garamond" w:cs="Gabriola"/>
        </w:rPr>
      </w:pPr>
      <w:r w:rsidRPr="003F6557">
        <w:rPr>
          <w:rFonts w:ascii="Garamond" w:hAnsi="Garamond" w:cs="Gabriola"/>
        </w:rPr>
        <w:t>ogrodzenie terenu budowy</w:t>
      </w:r>
      <w:r w:rsidR="00E37537">
        <w:rPr>
          <w:rFonts w:ascii="Garamond" w:hAnsi="Garamond" w:cs="Gabriola"/>
        </w:rPr>
        <w:t xml:space="preserve"> (</w:t>
      </w:r>
      <w:r w:rsidR="00E37537" w:rsidRPr="00E37537">
        <w:rPr>
          <w:rFonts w:ascii="Garamond" w:hAnsi="Garamond" w:cs="Gabriola"/>
        </w:rPr>
        <w:t>Wykonawca na własny koszt wykona i będzie utrzymywał w należytym stanie przez cały okres budowy ogrodzenie placu budowy. Ogrodzenie powinno być trwałe, estetyczne, jednorodne, odporne na warunki atmosferyczne, nieprzezierne o wysokości co najmniej 2 m. Konstrukcja, rodzaj ogrodzenia i miejsce ustawienia musi być uzgodnione z Inspektorem Nadzoru.</w:t>
      </w:r>
      <w:r w:rsidR="00E54BAF">
        <w:rPr>
          <w:rFonts w:ascii="Garamond" w:hAnsi="Garamond" w:cs="Gabriola"/>
        </w:rPr>
        <w:t>)</w:t>
      </w:r>
    </w:p>
    <w:p w14:paraId="34305C2A" w14:textId="1476F875" w:rsidR="00266A58" w:rsidRPr="00266A5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rPr>
        <w:t>U</w:t>
      </w:r>
      <w:r w:rsidR="00EF6517" w:rsidRPr="00266A58">
        <w:rPr>
          <w:rFonts w:ascii="Garamond" w:hAnsi="Garamond"/>
        </w:rPr>
        <w:t>rządzenie na własny koszt i we własnym zakresie biura budowy o powierzchni min. 20 m</w:t>
      </w:r>
      <w:r w:rsidR="00EF6517" w:rsidRPr="00266A58">
        <w:rPr>
          <w:rFonts w:ascii="Garamond" w:hAnsi="Garamond"/>
          <w:vertAlign w:val="superscript"/>
        </w:rPr>
        <w:t>2</w:t>
      </w:r>
      <w:r w:rsidR="00EF6517" w:rsidRPr="00266A58">
        <w:rPr>
          <w:rFonts w:ascii="Garamond" w:hAnsi="Garamond"/>
        </w:rPr>
        <w:t>, które dostępne będzie również dla przedstawicieli nadzoru inwestorskiego i autorskiego</w:t>
      </w:r>
      <w:r w:rsidR="00A45C90" w:rsidRPr="00266A58">
        <w:rPr>
          <w:rFonts w:ascii="Garamond" w:hAnsi="Garamond"/>
        </w:rPr>
        <w:t>,</w:t>
      </w:r>
      <w:r w:rsidR="00EF6517" w:rsidRPr="00266A58">
        <w:rPr>
          <w:rFonts w:ascii="Garamond" w:hAnsi="Garamond"/>
        </w:rPr>
        <w:t xml:space="preserve"> a także dla przedstawicieli </w:t>
      </w:r>
      <w:r w:rsidR="00EF6517" w:rsidRPr="00266A58">
        <w:rPr>
          <w:rFonts w:ascii="Garamond" w:hAnsi="Garamond"/>
          <w:b/>
        </w:rPr>
        <w:t>Zamawiającego</w:t>
      </w:r>
      <w:r w:rsidR="003E4DD0" w:rsidRPr="00266A58">
        <w:rPr>
          <w:rFonts w:ascii="Garamond" w:hAnsi="Garamond"/>
        </w:rPr>
        <w:t>;</w:t>
      </w:r>
    </w:p>
    <w:p w14:paraId="5574BF05" w14:textId="0922B68D" w:rsidR="00266A58" w:rsidRPr="00266A5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olor w:val="000000"/>
        </w:rPr>
        <w:t>O</w:t>
      </w:r>
      <w:r w:rsidR="00EF6517" w:rsidRPr="00266A58">
        <w:rPr>
          <w:rFonts w:ascii="Garamond" w:hAnsi="Garamond"/>
          <w:color w:val="000000"/>
        </w:rPr>
        <w:t xml:space="preserve">pracowanie i przekazanie </w:t>
      </w:r>
      <w:r w:rsidR="00EF6517" w:rsidRPr="00266A58">
        <w:rPr>
          <w:rFonts w:ascii="Garamond" w:hAnsi="Garamond"/>
          <w:b/>
          <w:color w:val="000000"/>
        </w:rPr>
        <w:t>Zamawiającemu</w:t>
      </w:r>
      <w:r w:rsidR="00EF6517" w:rsidRPr="00266A58">
        <w:rPr>
          <w:rFonts w:ascii="Garamond" w:hAnsi="Garamond"/>
          <w:color w:val="000000"/>
        </w:rPr>
        <w:t xml:space="preserve"> projektu organizacji robót, planu BIOZ, programu zapewnienia jakości. Projekt organizacji robót należy uzgodnić z Inspektorem Nadzoru</w:t>
      </w:r>
      <w:r w:rsidR="003E4DD0" w:rsidRPr="00266A58">
        <w:rPr>
          <w:rFonts w:ascii="Garamond" w:hAnsi="Garamond"/>
          <w:color w:val="000000"/>
        </w:rPr>
        <w:t>;</w:t>
      </w:r>
      <w:r w:rsidR="00EF6517" w:rsidRPr="00266A58">
        <w:rPr>
          <w:rFonts w:ascii="Garamond" w:hAnsi="Garamond"/>
          <w:color w:val="000000"/>
        </w:rPr>
        <w:t xml:space="preserve"> </w:t>
      </w:r>
    </w:p>
    <w:p w14:paraId="4E3C4575" w14:textId="48936EBC" w:rsidR="00B46388" w:rsidRPr="00B46388" w:rsidRDefault="00B457E5" w:rsidP="00B46388">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R</w:t>
      </w:r>
      <w:r w:rsidR="00EF6517" w:rsidRPr="00266A58">
        <w:rPr>
          <w:rFonts w:ascii="Garamond" w:hAnsi="Garamond" w:cs="Gabriola"/>
        </w:rPr>
        <w:t>ealizacja przedmiotu zamówienia zgodnie z obowiązującymi przepisami, decyzją o</w:t>
      </w:r>
      <w:r w:rsidR="000918C3">
        <w:rPr>
          <w:rFonts w:ascii="Garamond" w:hAnsi="Garamond" w:cs="Gabriola"/>
        </w:rPr>
        <w:t> </w:t>
      </w:r>
      <w:r w:rsidR="00EF6517" w:rsidRPr="00266A58">
        <w:rPr>
          <w:rFonts w:ascii="Garamond" w:hAnsi="Garamond" w:cs="Gabriola"/>
        </w:rPr>
        <w:t xml:space="preserve">pozwoleniu na budowę, opracowaną dokumentacją projektową i specyfikacją techniczną wykonania i odbioru robót budowlanych, zasadami współczesnej wiedzy technicznej i sztuki budowlanej, normami, warunkami technicznymi i zaleceniami </w:t>
      </w:r>
      <w:r w:rsidR="00EF6517" w:rsidRPr="00266A58">
        <w:rPr>
          <w:rFonts w:ascii="Garamond" w:hAnsi="Garamond" w:cs="Arial"/>
          <w:b/>
          <w:bCs/>
        </w:rPr>
        <w:t>Zamawiającego</w:t>
      </w:r>
      <w:r w:rsidR="00EF6517" w:rsidRPr="00266A58">
        <w:rPr>
          <w:rFonts w:ascii="Garamond" w:hAnsi="Garamond" w:cs="Gabriola"/>
        </w:rPr>
        <w:t>, oraz na warunkach określonych niniejszą umową</w:t>
      </w:r>
      <w:r w:rsidR="003E4DD0" w:rsidRPr="00266A58">
        <w:rPr>
          <w:rFonts w:ascii="Garamond" w:hAnsi="Garamond" w:cs="Gabriola"/>
        </w:rPr>
        <w:t>;</w:t>
      </w:r>
    </w:p>
    <w:p w14:paraId="1F04A101" w14:textId="3B7C928B" w:rsidR="00266A58" w:rsidRPr="00266A5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olor w:val="000000"/>
        </w:rPr>
        <w:t>U</w:t>
      </w:r>
      <w:r w:rsidR="00EF6517" w:rsidRPr="00266A58">
        <w:rPr>
          <w:rFonts w:ascii="Garamond" w:hAnsi="Garamond"/>
          <w:color w:val="000000"/>
        </w:rPr>
        <w:t xml:space="preserve">zgadnianie z Inspektorem nadzoru i </w:t>
      </w:r>
      <w:r w:rsidR="00EF6517" w:rsidRPr="00266A58">
        <w:rPr>
          <w:rFonts w:ascii="Garamond" w:hAnsi="Garamond"/>
          <w:b/>
          <w:color w:val="000000"/>
        </w:rPr>
        <w:t>Zamawiającym</w:t>
      </w:r>
      <w:r w:rsidR="00EF6517" w:rsidRPr="00266A58">
        <w:rPr>
          <w:rFonts w:ascii="Garamond" w:hAnsi="Garamond"/>
          <w:color w:val="000000"/>
        </w:rPr>
        <w:t xml:space="preserve"> szczegółowych rozwiązań materiałowych, jeśli nie są dokładnie i jednoznacznie opisane w dokumentacji projektowej</w:t>
      </w:r>
      <w:r w:rsidR="003E4DD0" w:rsidRPr="00266A58">
        <w:rPr>
          <w:rFonts w:ascii="Garamond" w:hAnsi="Garamond"/>
          <w:color w:val="000000"/>
        </w:rPr>
        <w:t>;</w:t>
      </w:r>
    </w:p>
    <w:p w14:paraId="67102B4D" w14:textId="153AE293" w:rsidR="00266A58" w:rsidRPr="00266A5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eastAsia="Calibri" w:hAnsi="Garamond" w:cs="Calibri"/>
        </w:rPr>
        <w:t>W</w:t>
      </w:r>
      <w:r w:rsidR="0026719D" w:rsidRPr="00266A58">
        <w:rPr>
          <w:rFonts w:ascii="Garamond" w:eastAsia="Calibri" w:hAnsi="Garamond" w:cs="Calibri"/>
        </w:rPr>
        <w:t>ykonanie przedmiotu umowy przy zastosowaniu wyłącznie materiałów, wyposażenia i urządzeń nie 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5295BA7F" w14:textId="4719DAA1" w:rsidR="00CC318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rPr>
        <w:t>S</w:t>
      </w:r>
      <w:r w:rsidR="00EF6517" w:rsidRPr="00CC3188">
        <w:rPr>
          <w:rFonts w:ascii="Garamond" w:hAnsi="Garamond"/>
        </w:rPr>
        <w:t>porządzanie miesięcznych raportów o postępie robót i przedkładanie ich Inspektorowi nadzoru</w:t>
      </w:r>
      <w:r w:rsidR="003E4DD0" w:rsidRPr="00CC3188">
        <w:rPr>
          <w:rFonts w:ascii="Garamond" w:hAnsi="Garamond"/>
        </w:rPr>
        <w:t>;</w:t>
      </w:r>
    </w:p>
    <w:p w14:paraId="74627B8F" w14:textId="4F176DBC" w:rsidR="00CC3188" w:rsidRPr="00CC318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rPr>
        <w:t>U</w:t>
      </w:r>
      <w:r w:rsidR="00EF6517" w:rsidRPr="00CC3188">
        <w:rPr>
          <w:rFonts w:ascii="Garamond" w:hAnsi="Garamond"/>
        </w:rPr>
        <w:t>zyskanie na własny koszt wymaganych świadectw, certyfikatów, aprobat technicznych itp. na zastosowane materiały i wyroby w tym ponoszenie kosztów ewentualnych koniecznych badań, sprawdzeń, prób itp.</w:t>
      </w:r>
      <w:r w:rsidR="003E4DD0" w:rsidRPr="00CC3188">
        <w:rPr>
          <w:rFonts w:ascii="Garamond" w:hAnsi="Garamond"/>
        </w:rPr>
        <w:t>;</w:t>
      </w:r>
    </w:p>
    <w:p w14:paraId="642E9E5A" w14:textId="4DD09FFF" w:rsidR="00CC3188" w:rsidRPr="00CC318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olor w:val="000000"/>
        </w:rPr>
        <w:t>Z</w:t>
      </w:r>
      <w:r w:rsidR="00EF6517" w:rsidRPr="00CC3188">
        <w:rPr>
          <w:rFonts w:ascii="Garamond" w:hAnsi="Garamond"/>
          <w:color w:val="000000"/>
        </w:rPr>
        <w:t>astosowanie do realizacji robót podstawowego sprzętu zaaprobowanego przez inspektora nadzoru, którego jakość i wydajność będzie gwarantowała wykonanie robót w sposób zgodny z umową i dokumentacją</w:t>
      </w:r>
      <w:r w:rsidR="003E4DD0" w:rsidRPr="00CC3188">
        <w:rPr>
          <w:rFonts w:ascii="Garamond" w:hAnsi="Garamond"/>
          <w:color w:val="000000"/>
        </w:rPr>
        <w:t>;</w:t>
      </w:r>
    </w:p>
    <w:p w14:paraId="037E5721" w14:textId="43071FAE" w:rsidR="00CC318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rPr>
        <w:t>Z</w:t>
      </w:r>
      <w:r w:rsidR="00EF6517" w:rsidRPr="00CC3188">
        <w:rPr>
          <w:rFonts w:ascii="Garamond" w:hAnsi="Garamond"/>
        </w:rPr>
        <w:t xml:space="preserve">abezpieczenie na własny koszt placu budowy przed dostępem osób trzecich, ochrona mienia budowy, w tym dostarczonych materiałów, urządzeń i wykonanych robót przed uszkodzeniem, kradzieżą, działaniem czynników atmosferycznych itp. Do dnia odbioru końcowego </w:t>
      </w:r>
      <w:r w:rsidR="00EF6517" w:rsidRPr="00CC3188">
        <w:rPr>
          <w:rFonts w:ascii="Garamond" w:hAnsi="Garamond"/>
          <w:color w:val="000000"/>
        </w:rPr>
        <w:t>i przekazania przedmiotu zamówienia użytkownikowi.</w:t>
      </w:r>
      <w:r w:rsidR="00EF6517" w:rsidRPr="00CC3188">
        <w:rPr>
          <w:rFonts w:ascii="Garamond" w:hAnsi="Garamond"/>
        </w:rPr>
        <w:t xml:space="preserve"> </w:t>
      </w:r>
      <w:r w:rsidR="00EF6517" w:rsidRPr="00CC3188">
        <w:rPr>
          <w:rFonts w:ascii="Garamond" w:hAnsi="Garamond"/>
          <w:b/>
        </w:rPr>
        <w:t>Wykonawca</w:t>
      </w:r>
      <w:r w:rsidR="00EF6517" w:rsidRPr="00CC3188">
        <w:rPr>
          <w:rFonts w:ascii="Garamond" w:hAnsi="Garamond"/>
        </w:rPr>
        <w:t xml:space="preserve"> ponosi odpowiedzialność za dostarczone i zmagazynowane wyroby oraz inne składniki majątkowe </w:t>
      </w:r>
      <w:r w:rsidR="00EF6517" w:rsidRPr="00CC3188">
        <w:rPr>
          <w:rFonts w:ascii="Garamond" w:hAnsi="Garamond"/>
          <w:b/>
        </w:rPr>
        <w:t>Wykonawcy</w:t>
      </w:r>
      <w:r w:rsidR="00EF6517" w:rsidRPr="00CC3188">
        <w:rPr>
          <w:rFonts w:ascii="Garamond" w:hAnsi="Garamond"/>
        </w:rPr>
        <w:t xml:space="preserve"> i </w:t>
      </w:r>
      <w:r w:rsidR="00EF6517" w:rsidRPr="00CC3188">
        <w:rPr>
          <w:rFonts w:ascii="Garamond" w:hAnsi="Garamond"/>
          <w:b/>
        </w:rPr>
        <w:t>Zamawiającego</w:t>
      </w:r>
      <w:r w:rsidR="00EF6517" w:rsidRPr="00CC3188">
        <w:rPr>
          <w:rFonts w:ascii="Garamond" w:hAnsi="Garamond"/>
        </w:rPr>
        <w:t xml:space="preserve"> znajdujące się na terenie budowy i zaplecza</w:t>
      </w:r>
      <w:r w:rsidR="003E4DD0" w:rsidRPr="00CC3188">
        <w:rPr>
          <w:rFonts w:ascii="Garamond" w:hAnsi="Garamond"/>
        </w:rPr>
        <w:t>;</w:t>
      </w:r>
    </w:p>
    <w:p w14:paraId="091552C2" w14:textId="22540F21" w:rsidR="00CC318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rPr>
        <w:t>N</w:t>
      </w:r>
      <w:r w:rsidR="00EF6517" w:rsidRPr="00CC3188">
        <w:rPr>
          <w:rFonts w:ascii="Garamond" w:hAnsi="Garamond"/>
        </w:rPr>
        <w:t>aprawienie ewentualnych szkód wyrządzonych osobom trzecim lub związanych z uszkodzeniem mienia publicznego powstałych na skutek prowadzonych robót,</w:t>
      </w:r>
      <w:r w:rsidR="00EF6517" w:rsidRPr="00CC3188">
        <w:rPr>
          <w:rFonts w:ascii="Garamond" w:hAnsi="Garamond"/>
          <w:color w:val="000000"/>
        </w:rPr>
        <w:t xml:space="preserve"> w szczególności naprawa dróg, ulic i chodników zniszczonych w czasie trwania robót przez środki transportu i maszyny budowlane </w:t>
      </w:r>
      <w:r w:rsidR="00EF6517" w:rsidRPr="00CC3188">
        <w:rPr>
          <w:rFonts w:ascii="Garamond" w:hAnsi="Garamond"/>
          <w:b/>
          <w:color w:val="000000"/>
        </w:rPr>
        <w:t>Wykonawcy</w:t>
      </w:r>
      <w:r w:rsidR="00EF6517" w:rsidRPr="00CC3188">
        <w:rPr>
          <w:rFonts w:ascii="Garamond" w:hAnsi="Garamond"/>
          <w:color w:val="000000"/>
        </w:rPr>
        <w:t xml:space="preserve"> oraz</w:t>
      </w:r>
      <w:r w:rsidR="00EF6517" w:rsidRPr="00CC3188">
        <w:rPr>
          <w:rFonts w:ascii="Garamond" w:hAnsi="Garamond"/>
        </w:rPr>
        <w:t xml:space="preserve"> zapewnienie dojazdu do sąsiednich posesji podczas prowadzenia robót</w:t>
      </w:r>
      <w:r w:rsidR="003E4DD0" w:rsidRPr="00CC3188">
        <w:rPr>
          <w:rFonts w:ascii="Garamond" w:hAnsi="Garamond"/>
        </w:rPr>
        <w:t>;</w:t>
      </w:r>
    </w:p>
    <w:p w14:paraId="0145519D" w14:textId="4865589B" w:rsidR="00CC318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rPr>
        <w:t>Z</w:t>
      </w:r>
      <w:r w:rsidR="00EF6517" w:rsidRPr="00CC3188">
        <w:rPr>
          <w:rFonts w:ascii="Garamond" w:hAnsi="Garamond"/>
        </w:rPr>
        <w:t xml:space="preserve">głaszanie do odbioru robót (w tym robót zanikających i podlegających zakryciu) wpisem do dziennika budowy i pisemnym powiadomieniem </w:t>
      </w:r>
      <w:r w:rsidR="00EF6517" w:rsidRPr="00CC3188">
        <w:rPr>
          <w:rFonts w:ascii="Garamond" w:hAnsi="Garamond"/>
          <w:b/>
        </w:rPr>
        <w:t>Zamawiającego</w:t>
      </w:r>
    </w:p>
    <w:p w14:paraId="40133BE6" w14:textId="6D777916" w:rsidR="00CC318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rPr>
        <w:lastRenderedPageBreak/>
        <w:t>N</w:t>
      </w:r>
      <w:r w:rsidR="00EF6517" w:rsidRPr="00CC3188">
        <w:rPr>
          <w:rFonts w:ascii="Garamond" w:hAnsi="Garamond"/>
        </w:rPr>
        <w:t xml:space="preserve">iezwłoczne informowanie </w:t>
      </w:r>
      <w:r w:rsidR="00EF6517" w:rsidRPr="00CC3188">
        <w:rPr>
          <w:rFonts w:ascii="Garamond" w:hAnsi="Garamond"/>
          <w:b/>
        </w:rPr>
        <w:t>Zamawiającego</w:t>
      </w:r>
      <w:r w:rsidR="00EF6517" w:rsidRPr="00CC3188">
        <w:rPr>
          <w:rFonts w:ascii="Garamond" w:hAnsi="Garamond"/>
        </w:rPr>
        <w:t xml:space="preserve"> o wszelkich okolicznościach mogących mieć wpływ na prawidłowe lub terminowe wykonanie przedmiotu umowy</w:t>
      </w:r>
      <w:r w:rsidR="003E4DD0" w:rsidRPr="00CC3188">
        <w:rPr>
          <w:rFonts w:ascii="Garamond" w:hAnsi="Garamond"/>
        </w:rPr>
        <w:t>;</w:t>
      </w:r>
      <w:r w:rsidR="00EF6517" w:rsidRPr="00CC3188">
        <w:rPr>
          <w:rFonts w:ascii="Garamond" w:hAnsi="Garamond"/>
        </w:rPr>
        <w:t xml:space="preserve"> </w:t>
      </w:r>
    </w:p>
    <w:p w14:paraId="4FEEBD02" w14:textId="353DB78E" w:rsidR="00CC318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rPr>
        <w:t>Z</w:t>
      </w:r>
      <w:r w:rsidR="00EF6517" w:rsidRPr="00CC3188">
        <w:rPr>
          <w:rFonts w:ascii="Garamond" w:hAnsi="Garamond"/>
        </w:rPr>
        <w:t>apewnienie uprawnionego kierownictwa i nadzoru robót zgodnie z wymogami SWZ</w:t>
      </w:r>
      <w:r w:rsidR="003E4DD0" w:rsidRPr="00CC3188">
        <w:rPr>
          <w:rFonts w:ascii="Garamond" w:hAnsi="Garamond"/>
        </w:rPr>
        <w:t>;</w:t>
      </w:r>
    </w:p>
    <w:p w14:paraId="7A691655" w14:textId="7B566C1C" w:rsidR="00CC3188" w:rsidRDefault="00B457E5" w:rsidP="00D4101F">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rPr>
        <w:t>D</w:t>
      </w:r>
      <w:r w:rsidR="00EF6517" w:rsidRPr="00CC3188">
        <w:rPr>
          <w:rFonts w:ascii="Garamond" w:hAnsi="Garamond"/>
        </w:rPr>
        <w:t>ostarczenie kompletnej dokumentacji odbiorowej zgodnie z obowiązującymi przepisami, na zasadach określonych w Umowie</w:t>
      </w:r>
      <w:r w:rsidR="003E4DD0" w:rsidRPr="00CC3188">
        <w:rPr>
          <w:rFonts w:ascii="Garamond" w:hAnsi="Garamond"/>
        </w:rPr>
        <w:t>;</w:t>
      </w:r>
    </w:p>
    <w:p w14:paraId="09324129" w14:textId="5F96C154" w:rsidR="00F22562" w:rsidRPr="00493117" w:rsidRDefault="00F22562" w:rsidP="00F22562">
      <w:pPr>
        <w:pStyle w:val="Akapitzlist"/>
        <w:numPr>
          <w:ilvl w:val="1"/>
          <w:numId w:val="30"/>
        </w:numPr>
        <w:tabs>
          <w:tab w:val="clear" w:pos="644"/>
          <w:tab w:val="num" w:pos="993"/>
        </w:tabs>
        <w:spacing w:before="120" w:afterLines="60" w:after="144"/>
        <w:ind w:left="567" w:right="74"/>
        <w:jc w:val="both"/>
        <w:rPr>
          <w:rFonts w:ascii="Garamond" w:hAnsi="Garamond"/>
        </w:rPr>
      </w:pPr>
      <w:r w:rsidRPr="00493117">
        <w:rPr>
          <w:rFonts w:ascii="Garamond" w:hAnsi="Garamond"/>
        </w:rPr>
        <w:t>Zapewnienie na własny koszt nadzoru robót związanych z przebudową</w:t>
      </w:r>
      <w:r w:rsidR="00A62967" w:rsidRPr="00493117">
        <w:rPr>
          <w:rFonts w:ascii="Garamond" w:hAnsi="Garamond"/>
        </w:rPr>
        <w:t xml:space="preserve"> lub ingerencją w </w:t>
      </w:r>
      <w:r w:rsidRPr="00493117">
        <w:rPr>
          <w:rFonts w:ascii="Garamond" w:hAnsi="Garamond"/>
        </w:rPr>
        <w:t xml:space="preserve"> infrastruktur</w:t>
      </w:r>
      <w:r w:rsidR="00A62967" w:rsidRPr="00493117">
        <w:rPr>
          <w:rFonts w:ascii="Garamond" w:hAnsi="Garamond"/>
        </w:rPr>
        <w:t>ę</w:t>
      </w:r>
      <w:r w:rsidRPr="00493117">
        <w:rPr>
          <w:rFonts w:ascii="Garamond" w:hAnsi="Garamond"/>
        </w:rPr>
        <w:t xml:space="preserve"> przez gestorów mediów (</w:t>
      </w:r>
      <w:r w:rsidR="00493117" w:rsidRPr="00493117">
        <w:rPr>
          <w:rFonts w:ascii="Garamond" w:hAnsi="Garamond"/>
        </w:rPr>
        <w:t xml:space="preserve">m.in. </w:t>
      </w:r>
      <w:proofErr w:type="spellStart"/>
      <w:r w:rsidRPr="00493117">
        <w:rPr>
          <w:rFonts w:ascii="Garamond" w:hAnsi="Garamond"/>
        </w:rPr>
        <w:t>ZWiK</w:t>
      </w:r>
      <w:proofErr w:type="spellEnd"/>
      <w:r w:rsidRPr="00493117">
        <w:rPr>
          <w:rFonts w:ascii="Garamond" w:hAnsi="Garamond"/>
        </w:rPr>
        <w:t xml:space="preserve"> Sp. z o.o., Orange Polska S.A., PGE S.A., PGNiG S.A. itp.).</w:t>
      </w:r>
    </w:p>
    <w:p w14:paraId="0C48A44A" w14:textId="00F6D56F" w:rsidR="00CC3188" w:rsidRPr="00CC3188"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olor w:val="000000"/>
        </w:rPr>
        <w:t>D</w:t>
      </w:r>
      <w:r w:rsidR="00EF6517" w:rsidRPr="00CC3188">
        <w:rPr>
          <w:rFonts w:ascii="Garamond" w:hAnsi="Garamond"/>
          <w:color w:val="000000"/>
        </w:rPr>
        <w:t>okonanie uzgodnień, uzyskanie wszelkich opinii i decyzji  (w tym decyzji o pozwoleniu na użytkowanie obiektu) i wykonanie wszelkich niezbędnych prac umożliwiających użytkowanie</w:t>
      </w:r>
      <w:r w:rsidR="003E4DD0" w:rsidRPr="00CC3188">
        <w:rPr>
          <w:rFonts w:ascii="Garamond" w:hAnsi="Garamond"/>
          <w:color w:val="000000"/>
        </w:rPr>
        <w:t>;</w:t>
      </w:r>
    </w:p>
    <w:p w14:paraId="5679D829" w14:textId="77777777" w:rsidR="00CC3188" w:rsidRPr="00CC3188" w:rsidRDefault="00EF6517" w:rsidP="003E0B43">
      <w:pPr>
        <w:pStyle w:val="Akapitzlist"/>
        <w:numPr>
          <w:ilvl w:val="1"/>
          <w:numId w:val="30"/>
        </w:numPr>
        <w:tabs>
          <w:tab w:val="clear" w:pos="644"/>
          <w:tab w:val="num" w:pos="993"/>
        </w:tabs>
        <w:spacing w:before="120" w:afterLines="60" w:after="144"/>
        <w:ind w:left="567" w:right="74"/>
        <w:jc w:val="both"/>
        <w:rPr>
          <w:rFonts w:ascii="Garamond" w:hAnsi="Garamond"/>
        </w:rPr>
      </w:pPr>
      <w:r w:rsidRPr="00CC3188">
        <w:rPr>
          <w:rFonts w:ascii="Garamond" w:hAnsi="Garamond"/>
          <w:color w:val="000000"/>
        </w:rPr>
        <w:t>Doprowadzenie na swój koszt do należytego stanu i porządku terenu budowy, a także, w razie korzystania, przyległych ulic, sąsiednich nieruchomości, budynków lub lokali po zakończeniu robót</w:t>
      </w:r>
      <w:r w:rsidR="003E4DD0" w:rsidRPr="00CC3188">
        <w:rPr>
          <w:rFonts w:ascii="Garamond" w:hAnsi="Garamond"/>
          <w:color w:val="000000"/>
        </w:rPr>
        <w:t>;</w:t>
      </w:r>
    </w:p>
    <w:p w14:paraId="682A1B44" w14:textId="77777777" w:rsidR="00CC3188" w:rsidRPr="00CC3188" w:rsidRDefault="00EF6517" w:rsidP="003E0B43">
      <w:pPr>
        <w:pStyle w:val="Akapitzlist"/>
        <w:numPr>
          <w:ilvl w:val="1"/>
          <w:numId w:val="30"/>
        </w:numPr>
        <w:tabs>
          <w:tab w:val="clear" w:pos="644"/>
          <w:tab w:val="num" w:pos="993"/>
        </w:tabs>
        <w:spacing w:before="120" w:afterLines="60" w:after="144"/>
        <w:ind w:left="567" w:right="74"/>
        <w:jc w:val="both"/>
        <w:rPr>
          <w:rFonts w:ascii="Garamond" w:hAnsi="Garamond"/>
        </w:rPr>
      </w:pPr>
      <w:r w:rsidRPr="00CC3188">
        <w:rPr>
          <w:rFonts w:ascii="Garamond" w:hAnsi="Garamond"/>
          <w:color w:val="000000"/>
        </w:rPr>
        <w:t xml:space="preserve">Umożliwienie kontroli dokumentów </w:t>
      </w:r>
      <w:r w:rsidRPr="00CC3188">
        <w:rPr>
          <w:rFonts w:ascii="Garamond" w:hAnsi="Garamond"/>
          <w:b/>
          <w:color w:val="000000"/>
        </w:rPr>
        <w:t>Wykonawcy</w:t>
      </w:r>
      <w:r w:rsidRPr="00CC3188">
        <w:rPr>
          <w:rFonts w:ascii="Garamond" w:hAnsi="Garamond"/>
          <w:color w:val="000000"/>
        </w:rPr>
        <w:t xml:space="preserve"> związanych z realizacją niniejszej umowy oraz poddanie się wizytacjom terenowym w miejscu realizacji umowy, w siedzibie </w:t>
      </w:r>
      <w:r w:rsidRPr="00CC3188">
        <w:rPr>
          <w:rFonts w:ascii="Garamond" w:hAnsi="Garamond"/>
          <w:b/>
          <w:color w:val="000000"/>
        </w:rPr>
        <w:t>Wykonawcy</w:t>
      </w:r>
      <w:r w:rsidRPr="00CC3188">
        <w:rPr>
          <w:rFonts w:ascii="Garamond" w:hAnsi="Garamond"/>
          <w:color w:val="000000"/>
        </w:rPr>
        <w:t xml:space="preserve"> oraz w innych miejscach związanych z realizacją umowy, prowadzonych przez upoważnionych przedstawicieli organów kontroli przez okres 5 lat od otrzymania przez </w:t>
      </w:r>
      <w:r w:rsidRPr="00CC3188">
        <w:rPr>
          <w:rFonts w:ascii="Garamond" w:hAnsi="Garamond"/>
          <w:b/>
          <w:color w:val="000000"/>
        </w:rPr>
        <w:t>Wykonawcę</w:t>
      </w:r>
      <w:r w:rsidRPr="00CC3188">
        <w:rPr>
          <w:rFonts w:ascii="Garamond" w:hAnsi="Garamond"/>
          <w:color w:val="000000"/>
        </w:rPr>
        <w:t xml:space="preserve"> ostatniej płatności</w:t>
      </w:r>
      <w:r w:rsidR="003E4DD0" w:rsidRPr="00CC3188">
        <w:rPr>
          <w:rFonts w:ascii="Garamond" w:hAnsi="Garamond"/>
          <w:color w:val="000000"/>
        </w:rPr>
        <w:t>;</w:t>
      </w:r>
    </w:p>
    <w:p w14:paraId="62A55C53" w14:textId="121B7D66"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olor w:val="000000"/>
        </w:rPr>
        <w:t>W</w:t>
      </w:r>
      <w:r w:rsidR="00EF6517" w:rsidRPr="00CC3188">
        <w:rPr>
          <w:rFonts w:ascii="Garamond" w:hAnsi="Garamond"/>
          <w:color w:val="000000"/>
        </w:rPr>
        <w:t xml:space="preserve"> razie zaistnienia takich potrzeb, </w:t>
      </w:r>
      <w:r w:rsidR="00EF6517" w:rsidRPr="00CC3188">
        <w:rPr>
          <w:rFonts w:ascii="Garamond" w:hAnsi="Garamond"/>
          <w:b/>
          <w:color w:val="000000"/>
        </w:rPr>
        <w:t>wykonawca</w:t>
      </w:r>
      <w:r w:rsidR="00EF6517" w:rsidRPr="00CC3188">
        <w:rPr>
          <w:rFonts w:ascii="Garamond" w:hAnsi="Garamond"/>
          <w:color w:val="000000"/>
        </w:rPr>
        <w:t xml:space="preserve"> będzie zobowiązany do umożliwienia współużytkowania terenu budowy przez innych wykonawców. Czas i warunki użytkowania terenu budowy przez innych wykonawców wynikać będą z poleceń inspektora nadzoru. </w:t>
      </w:r>
      <w:r w:rsidR="00EF6517" w:rsidRPr="00CC3188">
        <w:rPr>
          <w:rFonts w:ascii="Garamond" w:hAnsi="Garamond"/>
          <w:b/>
          <w:color w:val="000000"/>
        </w:rPr>
        <w:t>Wykonawca</w:t>
      </w:r>
      <w:r w:rsidR="00EF6517" w:rsidRPr="00CC3188">
        <w:rPr>
          <w:rFonts w:ascii="Garamond" w:hAnsi="Garamond"/>
          <w:color w:val="000000"/>
        </w:rPr>
        <w:t xml:space="preserve"> powinien zapewnić możliwość realizacji zadań innym wykonawcom zatrudnionym przez zamawiającego lub innym jednostkom prawnie działającym na placu budowy. Ewentualne korzystanie przez innych wykonawców z urządzeń, zaplecza, sprzętu i mediów dostępnych na placu budowy jest odpłatne. </w:t>
      </w:r>
      <w:r w:rsidR="00EF6517" w:rsidRPr="00CC3188">
        <w:rPr>
          <w:rFonts w:ascii="Garamond" w:hAnsi="Garamond"/>
          <w:b/>
          <w:color w:val="000000"/>
        </w:rPr>
        <w:t>Wykonawca</w:t>
      </w:r>
      <w:r w:rsidR="00EF6517" w:rsidRPr="00CC3188">
        <w:rPr>
          <w:rFonts w:ascii="Garamond" w:hAnsi="Garamond"/>
          <w:color w:val="000000"/>
        </w:rPr>
        <w:t xml:space="preserve"> w takim przypadku nie może pobierać opłat z innych tytułów niż wymienione wyżej</w:t>
      </w:r>
      <w:r w:rsidR="003E4DD0" w:rsidRPr="00CC3188">
        <w:rPr>
          <w:rFonts w:ascii="Garamond" w:hAnsi="Garamond"/>
          <w:color w:val="000000"/>
        </w:rPr>
        <w:t>;</w:t>
      </w:r>
      <w:r w:rsidR="00EF6517" w:rsidRPr="00CC3188">
        <w:rPr>
          <w:rFonts w:ascii="Garamond" w:hAnsi="Garamond"/>
          <w:color w:val="000000"/>
        </w:rPr>
        <w:t xml:space="preserve"> </w:t>
      </w:r>
    </w:p>
    <w:p w14:paraId="1AEC893C" w14:textId="282B07F0" w:rsidR="00CC3188" w:rsidRDefault="00EF6517" w:rsidP="003E0B43">
      <w:pPr>
        <w:pStyle w:val="Akapitzlist"/>
        <w:numPr>
          <w:ilvl w:val="1"/>
          <w:numId w:val="30"/>
        </w:numPr>
        <w:tabs>
          <w:tab w:val="clear" w:pos="644"/>
          <w:tab w:val="num" w:pos="993"/>
        </w:tabs>
        <w:spacing w:before="120" w:afterLines="60" w:after="144"/>
        <w:ind w:left="567" w:right="74"/>
        <w:jc w:val="both"/>
        <w:rPr>
          <w:rFonts w:ascii="Garamond" w:hAnsi="Garamond"/>
        </w:rPr>
      </w:pPr>
      <w:r w:rsidRPr="00CC3188">
        <w:rPr>
          <w:rFonts w:ascii="Garamond" w:hAnsi="Garamond"/>
          <w:b/>
        </w:rPr>
        <w:t>Wykonawca</w:t>
      </w:r>
      <w:r w:rsidRPr="00CC3188">
        <w:rPr>
          <w:rFonts w:ascii="Garamond" w:hAnsi="Garamond"/>
        </w:rPr>
        <w:t xml:space="preserve"> przed przystąpieniem do robót oraz w trakcie ich wykonywania zobowiązany jest przestrzegać i spełniać warunki oraz wymogi zawarte w opiniach, uzgodnieniach i</w:t>
      </w:r>
      <w:r w:rsidR="000918C3">
        <w:rPr>
          <w:rFonts w:ascii="Garamond" w:hAnsi="Garamond"/>
        </w:rPr>
        <w:t> </w:t>
      </w:r>
      <w:r w:rsidRPr="00CC3188">
        <w:rPr>
          <w:rFonts w:ascii="Garamond" w:hAnsi="Garamond"/>
        </w:rPr>
        <w:t>decyzjach organów i instytucji opiniujących oraz uzgadniających dokumentację projektową</w:t>
      </w:r>
      <w:r w:rsidR="003E4DD0" w:rsidRPr="00CC3188">
        <w:rPr>
          <w:rFonts w:ascii="Garamond" w:hAnsi="Garamond"/>
        </w:rPr>
        <w:t>;</w:t>
      </w:r>
    </w:p>
    <w:p w14:paraId="7D71137C" w14:textId="62219D9C"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P</w:t>
      </w:r>
      <w:r w:rsidR="00EF6517" w:rsidRPr="00CC3188">
        <w:rPr>
          <w:rFonts w:ascii="Garamond" w:hAnsi="Garamond" w:cs="Gabriola"/>
        </w:rPr>
        <w:t>rowadzenie dziennika budowy zgodnie z obowiązującymi przepisami prawa</w:t>
      </w:r>
      <w:r w:rsidR="003E4DD0" w:rsidRPr="00CC3188">
        <w:rPr>
          <w:rFonts w:ascii="Garamond" w:hAnsi="Garamond" w:cs="Gabriola"/>
        </w:rPr>
        <w:t>;</w:t>
      </w:r>
      <w:r w:rsidR="00EF6517" w:rsidRPr="00CC3188">
        <w:rPr>
          <w:rFonts w:ascii="Garamond" w:hAnsi="Garamond" w:cs="Gabriola"/>
        </w:rPr>
        <w:t xml:space="preserve"> </w:t>
      </w:r>
    </w:p>
    <w:p w14:paraId="30065E54" w14:textId="5BBF2165"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W</w:t>
      </w:r>
      <w:r w:rsidR="00EF6517" w:rsidRPr="00CC3188">
        <w:rPr>
          <w:rFonts w:ascii="Garamond" w:hAnsi="Garamond" w:cs="Gabriola"/>
        </w:rPr>
        <w:t>ykonanie projektu tymczasowej organizacji ruchu i oznakowania na czas prowadzenia robót (jeśli zaistnieje taka potrzeba)</w:t>
      </w:r>
      <w:r w:rsidR="003E4DD0" w:rsidRPr="00CC3188">
        <w:rPr>
          <w:rFonts w:ascii="Garamond" w:hAnsi="Garamond" w:cs="Gabriola"/>
        </w:rPr>
        <w:t>;</w:t>
      </w:r>
      <w:r w:rsidR="00EF6517" w:rsidRPr="00CC3188">
        <w:rPr>
          <w:rFonts w:ascii="Garamond" w:hAnsi="Garamond" w:cs="Gabriola"/>
        </w:rPr>
        <w:t xml:space="preserve">  </w:t>
      </w:r>
    </w:p>
    <w:p w14:paraId="7D61CEB8" w14:textId="5F60E53B"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Z</w:t>
      </w:r>
      <w:r w:rsidR="00EF6517" w:rsidRPr="00CC3188">
        <w:rPr>
          <w:rFonts w:ascii="Garamond" w:hAnsi="Garamond" w:cs="Gabriola"/>
        </w:rPr>
        <w:t>apewnienie obsługi geodezyjnej prowadzonych robót i inwentaryzacji powykonawczej</w:t>
      </w:r>
      <w:r w:rsidR="003E4DD0" w:rsidRPr="00CC3188">
        <w:rPr>
          <w:rFonts w:ascii="Garamond" w:hAnsi="Garamond" w:cs="Gabriola"/>
        </w:rPr>
        <w:t>;</w:t>
      </w:r>
      <w:r w:rsidR="00EF6517" w:rsidRPr="00CC3188">
        <w:rPr>
          <w:rFonts w:ascii="Garamond" w:hAnsi="Garamond" w:cs="Gabriola"/>
        </w:rPr>
        <w:t xml:space="preserve"> </w:t>
      </w:r>
    </w:p>
    <w:p w14:paraId="656D07E6" w14:textId="74FB3FB7"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W</w:t>
      </w:r>
      <w:r w:rsidR="00EF6517" w:rsidRPr="00CC3188">
        <w:rPr>
          <w:rFonts w:ascii="Garamond" w:hAnsi="Garamond" w:cs="Gabriola"/>
        </w:rPr>
        <w:t xml:space="preserve"> przypadku groźby katastrofy budowlanej lub zniszczeń, natychmiastowe wykonanie robót zabezpieczających i niezwłoczne powiadomienie inwestora</w:t>
      </w:r>
      <w:r w:rsidR="003E4DD0" w:rsidRPr="00CC3188">
        <w:rPr>
          <w:rFonts w:ascii="Garamond" w:hAnsi="Garamond" w:cs="Gabriola"/>
        </w:rPr>
        <w:t>;</w:t>
      </w:r>
    </w:p>
    <w:p w14:paraId="1C0B95DA" w14:textId="4E6C97ED"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Z</w:t>
      </w:r>
      <w:r w:rsidR="00EF6517" w:rsidRPr="00CC3188">
        <w:rPr>
          <w:rFonts w:ascii="Garamond" w:hAnsi="Garamond" w:cs="Gabriola"/>
        </w:rPr>
        <w:t>abezpieczenie i oznakowanie terenu budowy wraz ze znajdującymi się na nim obiektami i urządzeniami (zainstalowanie odpowiednich tablic informacyjnych przed przystąpieniem do robót), oraz dbałość o stan techniczny i prawidłowość oznakowania przez cały czas trwania realizacji zadania</w:t>
      </w:r>
      <w:r w:rsidR="003E4DD0" w:rsidRPr="00CC3188">
        <w:rPr>
          <w:rFonts w:ascii="Garamond" w:hAnsi="Garamond" w:cs="Gabriola"/>
        </w:rPr>
        <w:t>;</w:t>
      </w:r>
    </w:p>
    <w:p w14:paraId="14040C7F" w14:textId="4D3358DE"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U</w:t>
      </w:r>
      <w:r w:rsidR="00EF6517" w:rsidRPr="00CC3188">
        <w:rPr>
          <w:rFonts w:ascii="Garamond" w:hAnsi="Garamond" w:cs="Gabriola"/>
        </w:rPr>
        <w:t xml:space="preserve">bezpieczenie w całości przedmiotu niniejszej umowy, w tym ubezpieczenie terenu budowy w rozumieniu ustawy Prawo budowlane </w:t>
      </w:r>
      <w:r w:rsidR="00A45C90" w:rsidRPr="00CC3188">
        <w:rPr>
          <w:rFonts w:ascii="Garamond" w:hAnsi="Garamond" w:cs="Gabriola"/>
        </w:rPr>
        <w:t xml:space="preserve">(t. j. Dz. U. z 2019 r., poz. 1186) </w:t>
      </w:r>
      <w:r w:rsidR="00EF6517" w:rsidRPr="00CC3188">
        <w:rPr>
          <w:rFonts w:ascii="Garamond" w:hAnsi="Garamond" w:cs="Gabriola"/>
        </w:rPr>
        <w:t>na kwotę nie mniejszą niż</w:t>
      </w:r>
      <w:r>
        <w:rPr>
          <w:rFonts w:ascii="Garamond" w:hAnsi="Garamond" w:cs="Gabriola"/>
        </w:rPr>
        <w:t xml:space="preserve"> </w:t>
      </w:r>
      <w:r w:rsidR="00EF6517" w:rsidRPr="00CC3188">
        <w:rPr>
          <w:rFonts w:ascii="Garamond" w:hAnsi="Garamond" w:cs="Gabriola"/>
        </w:rPr>
        <w:t>wartoś</w:t>
      </w:r>
      <w:r w:rsidR="00E25063">
        <w:rPr>
          <w:rFonts w:ascii="Garamond" w:hAnsi="Garamond" w:cs="Gabriola"/>
        </w:rPr>
        <w:t>ć</w:t>
      </w:r>
      <w:r w:rsidR="00EF6517" w:rsidRPr="00CC3188">
        <w:rPr>
          <w:rFonts w:ascii="Garamond" w:hAnsi="Garamond" w:cs="Gabriola"/>
        </w:rPr>
        <w:t xml:space="preserve"> wynagrodzenia brutto podana w </w:t>
      </w:r>
      <w:r w:rsidR="00A45C90" w:rsidRPr="003F6557">
        <w:sym w:font="Times New Roman" w:char="00A7"/>
      </w:r>
      <w:r w:rsidR="00A45C90" w:rsidRPr="00CC3188">
        <w:rPr>
          <w:rFonts w:ascii="Garamond" w:hAnsi="Garamond"/>
        </w:rPr>
        <w:t xml:space="preserve"> </w:t>
      </w:r>
      <w:r w:rsidR="00EF6517" w:rsidRPr="00CC3188">
        <w:rPr>
          <w:rFonts w:ascii="Garamond" w:hAnsi="Garamond" w:cs="Gabriola"/>
        </w:rPr>
        <w:t xml:space="preserve">3 Umowy (bez franszyzy redukcyjnej lub z franszyzą redukcyjną nie wyższą niż 10 % wartości kontraktu – sumy ubezpieczenia) od wszelkich szkód, które mogą zaistnieć w związku z określonymi zdarzeniami losowymi oraz od odpowiedzialności cywilnej dotyczącej ludzi, robót, urządzeń i sprzętu budowy oraz wszelkiego mienia ruchomego związanego bezpośrednio z wykonywaniem robót od kradzieży, ognia i innych zdarzeń losowych, a także od odpowiedzialności cywilnej za szkody i od następstw nieszczęśliwych wypadków dotyczących pracowników i osób trzecich, a powstałych w związku z prowadzonymi </w:t>
      </w:r>
      <w:r w:rsidR="00EF6517" w:rsidRPr="00CC3188">
        <w:rPr>
          <w:rFonts w:ascii="Garamond" w:hAnsi="Garamond" w:cs="Gabriola"/>
        </w:rPr>
        <w:lastRenderedPageBreak/>
        <w:t xml:space="preserve">robotami budowlanymi, w tym ruchem pojazdów mechanicznych, na okres od dnia zawarcia niniejszej umowy do czasu odbioru końcowego robót; w przypadku, gdy polisa lub inny dokument ubezpieczeniowy obejmuje okres krótszy niż okres realizacji przedmiotu niniejszej umowy, </w:t>
      </w:r>
      <w:r w:rsidR="00EF6517" w:rsidRPr="00CC3188">
        <w:rPr>
          <w:rFonts w:ascii="Garamond" w:hAnsi="Garamond" w:cs="Arial"/>
          <w:b/>
          <w:bCs/>
        </w:rPr>
        <w:t>Wykonawca</w:t>
      </w:r>
      <w:r w:rsidR="00EF6517" w:rsidRPr="00CC3188">
        <w:rPr>
          <w:rFonts w:ascii="Garamond" w:hAnsi="Garamond" w:cs="Gabriola"/>
        </w:rPr>
        <w:t xml:space="preserve"> zobowiązany będzie do przedłużenia polisy lub innego dokumentu ubezpieczeniowego na cały okres realizacji przedmiotu zamówienia w sposób zapewniający ciągłość ubezpieczenia, zgodnie z niniejszą umową; </w:t>
      </w:r>
    </w:p>
    <w:p w14:paraId="2D8E6152" w14:textId="50BCAFBB"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P</w:t>
      </w:r>
      <w:r w:rsidR="00EF6517" w:rsidRPr="00CC3188">
        <w:rPr>
          <w:rFonts w:ascii="Garamond" w:hAnsi="Garamond" w:cs="Gabriola"/>
        </w:rPr>
        <w:t xml:space="preserve">rzedłożenie </w:t>
      </w:r>
      <w:r w:rsidR="00EF6517" w:rsidRPr="00CC3188">
        <w:rPr>
          <w:rFonts w:ascii="Garamond" w:hAnsi="Garamond" w:cs="Arial"/>
          <w:b/>
          <w:bCs/>
        </w:rPr>
        <w:t>Zamawiającemu</w:t>
      </w:r>
      <w:r w:rsidR="00EF6517" w:rsidRPr="00CC3188">
        <w:rPr>
          <w:rFonts w:ascii="Garamond" w:hAnsi="Garamond" w:cs="Gabriola"/>
        </w:rPr>
        <w:t xml:space="preserve"> - w terminie 7 dni od dnia zawarcia niniejszej umowy - oryginału dokumentu ubezpieczeniowego, o którym mowa w </w:t>
      </w:r>
      <w:r w:rsidR="00A45C90" w:rsidRPr="003F6557">
        <w:sym w:font="Times New Roman" w:char="00A7"/>
      </w:r>
      <w:r w:rsidR="00A45C90" w:rsidRPr="00CC3188">
        <w:rPr>
          <w:rFonts w:ascii="Garamond" w:hAnsi="Garamond"/>
        </w:rPr>
        <w:t xml:space="preserve"> </w:t>
      </w:r>
      <w:r w:rsidR="00EF6517" w:rsidRPr="00CC3188">
        <w:rPr>
          <w:rFonts w:ascii="Garamond" w:hAnsi="Garamond" w:cs="Gabriola"/>
        </w:rPr>
        <w:t xml:space="preserve">12 i przekazanie mu jego kopii poświadczonej „za zgodność z oryginałem”; w przypadku gdy dokument ubezpieczeniowy obejmować będzie okres krótszy niż okres realizacji przedmiotu niniejszej umowy, </w:t>
      </w:r>
      <w:r w:rsidR="00EF6517" w:rsidRPr="00CC3188">
        <w:rPr>
          <w:rFonts w:ascii="Garamond" w:hAnsi="Garamond" w:cs="Arial"/>
          <w:b/>
          <w:bCs/>
        </w:rPr>
        <w:t>Wykonawca</w:t>
      </w:r>
      <w:r w:rsidR="00EF6517" w:rsidRPr="00CC3188">
        <w:rPr>
          <w:rFonts w:ascii="Garamond" w:hAnsi="Garamond" w:cs="Gabriola"/>
        </w:rPr>
        <w:t xml:space="preserve"> zobowiązany będzie do przedłożenia </w:t>
      </w:r>
      <w:r w:rsidR="00EF6517" w:rsidRPr="00CC3188">
        <w:rPr>
          <w:rFonts w:ascii="Garamond" w:hAnsi="Garamond" w:cs="Arial"/>
          <w:b/>
          <w:bCs/>
        </w:rPr>
        <w:t>Zamawiającemu</w:t>
      </w:r>
      <w:r w:rsidR="00EF6517" w:rsidRPr="00CC3188">
        <w:rPr>
          <w:rFonts w:ascii="Garamond" w:hAnsi="Garamond" w:cs="Gabriola"/>
        </w:rPr>
        <w:t xml:space="preserve"> na każde jego żądanie oryginału dokumentu ubezpieczeniowego wraz z jego kopią poświadczoną „za zgodność z oryginałem”, celem wykazania ciągłości ubezpieczenia na czas wymagany zgodnie z niniejszą umową; </w:t>
      </w:r>
    </w:p>
    <w:p w14:paraId="22CBB1C4" w14:textId="4CFD0186"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P</w:t>
      </w:r>
      <w:r w:rsidR="00EF6517" w:rsidRPr="00CC3188">
        <w:rPr>
          <w:rFonts w:ascii="Garamond" w:hAnsi="Garamond" w:cs="Gabriola"/>
        </w:rPr>
        <w:t>rowadzenie robót zgodnie z przepisami bhp i p.poż. oraz zainstalowanie wszelkich niezbędnych tymczasowych urządzeń zabezpieczających, takich jak: płoty, ogrodzenie, zapory, znaki, światła ostrzegawcze oraz zapewnienie ich obsługi i działania przez cały okres trwania robót;</w:t>
      </w:r>
    </w:p>
    <w:p w14:paraId="6F51DB52" w14:textId="5477C2DE" w:rsidR="00CC3188" w:rsidRPr="00CC31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Z</w:t>
      </w:r>
      <w:r w:rsidR="00EF6517" w:rsidRPr="00CC3188">
        <w:rPr>
          <w:rFonts w:ascii="Garamond" w:hAnsi="Garamond" w:cs="Gabriola"/>
        </w:rPr>
        <w:t>apewnienie bezpieczeństwa i ochrony zdrowia podczas wykonywania wszystkich czynności na terenie budowy zgodnie z planem BIOZ oraz bezpiecznego korzystania z terenu bezpośrednio przylegającego do miejsca prac</w:t>
      </w:r>
      <w:r w:rsidR="003E4DD0" w:rsidRPr="00CC3188">
        <w:rPr>
          <w:rFonts w:ascii="Garamond" w:hAnsi="Garamond" w:cs="Gabriola"/>
        </w:rPr>
        <w:t>;</w:t>
      </w:r>
      <w:r w:rsidR="00EF6517" w:rsidRPr="00CC3188">
        <w:rPr>
          <w:rFonts w:ascii="Garamond" w:hAnsi="Garamond" w:cs="Gabriola"/>
        </w:rPr>
        <w:t xml:space="preserve"> </w:t>
      </w:r>
    </w:p>
    <w:p w14:paraId="38C65FE7" w14:textId="4ECC371D" w:rsidR="00CC3188" w:rsidRPr="00B46388"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rPr>
      </w:pPr>
      <w:r>
        <w:rPr>
          <w:rFonts w:ascii="Garamond" w:hAnsi="Garamond" w:cs="Gabriola"/>
        </w:rPr>
        <w:t>D</w:t>
      </w:r>
      <w:r w:rsidR="00EF6517" w:rsidRPr="00CC3188">
        <w:rPr>
          <w:rFonts w:ascii="Garamond" w:hAnsi="Garamond" w:cs="Gabriola"/>
        </w:rPr>
        <w:t>banie o porządek na terenie budowy, o schludny jego wygląd na zewnątrz oraz utrzymywanie budowy w stanie wolnym od przeszkód komunikacyjnych, w tym nie składowanie jakichkolwiek zbędnych materiałów, odpadów, czy urządzeń prowizorycznych lub pomocniczych</w:t>
      </w:r>
      <w:r w:rsidR="003E4DD0" w:rsidRPr="00CC3188">
        <w:rPr>
          <w:rFonts w:ascii="Garamond" w:hAnsi="Garamond" w:cs="Gabriola"/>
        </w:rPr>
        <w:t>;</w:t>
      </w:r>
      <w:r w:rsidR="00EF6517" w:rsidRPr="00CC3188">
        <w:rPr>
          <w:rFonts w:ascii="Garamond" w:hAnsi="Garamond" w:cs="Gabriola"/>
        </w:rPr>
        <w:t xml:space="preserve"> </w:t>
      </w:r>
    </w:p>
    <w:p w14:paraId="51A4C3D9" w14:textId="49EBCE98" w:rsidR="00B46388" w:rsidRPr="00AC229C" w:rsidRDefault="00B46388"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947BCF">
        <w:rPr>
          <w:rFonts w:ascii="Garamond" w:hAnsi="Garamond" w:cs="Gabriola"/>
        </w:rPr>
        <w:t xml:space="preserve">Zapewnienie takiego prowadzenie robót i utrzymania zaplecza budowy, aby żadne substancje, </w:t>
      </w:r>
      <w:r w:rsidR="006106C1" w:rsidRPr="00947BCF">
        <w:rPr>
          <w:rFonts w:ascii="Garamond" w:hAnsi="Garamond" w:cs="Gabriola"/>
        </w:rPr>
        <w:t>odpady</w:t>
      </w:r>
      <w:r w:rsidRPr="00947BCF">
        <w:rPr>
          <w:rFonts w:ascii="Garamond" w:hAnsi="Garamond" w:cs="Gabriola"/>
        </w:rPr>
        <w:t xml:space="preserve"> czy zanieczyszczone płyny nie były odprowadzane do środowiska. Po zakończeniu budowy spełnienie powyższych wymagań Wykonawca potwierdzi pisemnym </w:t>
      </w:r>
      <w:r w:rsidRPr="00AC229C">
        <w:rPr>
          <w:rFonts w:ascii="Garamond" w:hAnsi="Garamond" w:cs="Gabriola"/>
        </w:rPr>
        <w:t>oświadczeniem.</w:t>
      </w:r>
    </w:p>
    <w:p w14:paraId="6B447F9E" w14:textId="1B552537" w:rsidR="0054451A" w:rsidRPr="00AC229C" w:rsidRDefault="0054451A"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AC229C">
        <w:rPr>
          <w:rFonts w:ascii="Garamond" w:hAnsi="Garamond" w:cs="Gabriola"/>
        </w:rPr>
        <w:t xml:space="preserve">Magazynowanie odpadów w sposób selektywny w miejscu na ten cel przeznaczony, wyznaczony na terenie zaplecza budowy, zgodnie z przepisami ustawy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 </w:t>
      </w:r>
    </w:p>
    <w:p w14:paraId="1BFA53BC" w14:textId="752DF765" w:rsidR="002F4C6D" w:rsidRPr="00AC229C" w:rsidRDefault="002F4C6D"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AC229C">
        <w:rPr>
          <w:rFonts w:ascii="Garamond" w:hAnsi="Garamond" w:cs="Gabriola"/>
        </w:rPr>
        <w:t>Zagospodarowanie we własnym zakresie i na własny koszt powstałych w trakcie wykonywania robót materiałów z rozbiórek</w:t>
      </w:r>
      <w:r w:rsidR="000D742D">
        <w:rPr>
          <w:rFonts w:ascii="Garamond" w:hAnsi="Garamond" w:cs="Gabriola"/>
        </w:rPr>
        <w:t xml:space="preserve"> </w:t>
      </w:r>
      <w:r w:rsidR="000D742D" w:rsidRPr="000D742D">
        <w:rPr>
          <w:rFonts w:ascii="Garamond" w:hAnsi="Garamond" w:cs="Gabriola"/>
          <w:color w:val="FF0000"/>
        </w:rPr>
        <w:t xml:space="preserve">(po uzgodnieniu z Zamawiającym). </w:t>
      </w:r>
    </w:p>
    <w:p w14:paraId="3343F899" w14:textId="5B341567" w:rsidR="00B46388" w:rsidRPr="00AC229C" w:rsidRDefault="00B46388"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AC229C">
        <w:rPr>
          <w:rFonts w:ascii="Garamond" w:hAnsi="Garamond" w:cs="Gabriola"/>
        </w:rPr>
        <w:t>Wskazanie inspektorowi nadzoru bezpiecznego, dostępnego dla Wykonawcy miejsca wywozu nadmiaru gruntu oraz materiałów z rozbiórki nieprzewidzianych do powtórnego wykorzystania.</w:t>
      </w:r>
    </w:p>
    <w:p w14:paraId="240C3A8D" w14:textId="77777777" w:rsidR="00B457E5" w:rsidRPr="00B46388" w:rsidRDefault="00B457E5"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B46388">
        <w:rPr>
          <w:rFonts w:ascii="Garamond" w:hAnsi="Garamond" w:cs="Gabriola"/>
        </w:rPr>
        <w:t>Dokonanie uzgodnień, uzyskanie wszelkich opinii i decyzji  (w tym decyzji o pozwoleniu na użytkowanie obiektu) i wykonanie wszelkich niezbędnych prac umożliwiających użytkowanie).</w:t>
      </w:r>
    </w:p>
    <w:p w14:paraId="042F025A" w14:textId="77777777" w:rsidR="00B457E5" w:rsidRPr="00B46388" w:rsidRDefault="00B457E5"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B46388">
        <w:rPr>
          <w:rFonts w:ascii="Garamond" w:hAnsi="Garamond" w:cs="Gabriola"/>
        </w:rPr>
        <w:t>Doprowadzenie na swój koszt do należytego stanu i porządku terenu budowy, a także, w razie korzystania, przyległych ulic, sąsiednich nieruchomości, budynków lub lokali, po zakończeniu robót.</w:t>
      </w:r>
    </w:p>
    <w:p w14:paraId="143F6895" w14:textId="77777777" w:rsidR="00DB1B27" w:rsidRPr="00B46388" w:rsidRDefault="00B457E5"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B46388">
        <w:rPr>
          <w:rFonts w:ascii="Garamond" w:hAnsi="Garamond" w:cs="Gabriola"/>
        </w:rPr>
        <w:t xml:space="preserve">Dokonanie na własny koszt naprawy zniszczonych lub uszkodzonych w wyniku prowadzonych robót obiektów, instalacji oraz dróg. </w:t>
      </w:r>
    </w:p>
    <w:p w14:paraId="0861A826" w14:textId="3DDE26A0" w:rsidR="00DB1B27" w:rsidRPr="00B46388" w:rsidRDefault="009E24F2"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Pr>
          <w:rFonts w:ascii="Garamond" w:hAnsi="Garamond" w:cs="Gabriola"/>
        </w:rPr>
        <w:t>P</w:t>
      </w:r>
      <w:r w:rsidR="00EF6517" w:rsidRPr="00DB1B27">
        <w:rPr>
          <w:rFonts w:ascii="Garamond" w:hAnsi="Garamond" w:cs="Gabriola"/>
        </w:rPr>
        <w:t xml:space="preserve">odjęcie, na własną odpowiedzialność i na własny koszt, wszelkich środków zapobiegawczych wymaganych rzetelną praktyką budowlaną oraz aktualnymi </w:t>
      </w:r>
      <w:r w:rsidR="00EF6517" w:rsidRPr="00DB1B27">
        <w:rPr>
          <w:rFonts w:ascii="Garamond" w:hAnsi="Garamond" w:cs="Gabriola"/>
        </w:rPr>
        <w:lastRenderedPageBreak/>
        <w:t>okolicznościami, niezbędnych do zabezpieczenia praw właścicieli posesji przylegających do terenu budowy</w:t>
      </w:r>
      <w:r w:rsidR="003E4DD0" w:rsidRPr="00DB1B27">
        <w:rPr>
          <w:rFonts w:ascii="Garamond" w:hAnsi="Garamond" w:cs="Gabriola"/>
        </w:rPr>
        <w:t>;</w:t>
      </w:r>
    </w:p>
    <w:p w14:paraId="1CD86551" w14:textId="2BF1B3F1" w:rsidR="00DB1B27" w:rsidRPr="00B46388" w:rsidRDefault="009E24F2"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Pr>
          <w:rFonts w:ascii="Garamond" w:hAnsi="Garamond" w:cs="Gabriola"/>
        </w:rPr>
        <w:t>Z</w:t>
      </w:r>
      <w:r w:rsidR="00EF6517" w:rsidRPr="00DB1B27">
        <w:rPr>
          <w:rFonts w:ascii="Garamond" w:hAnsi="Garamond" w:cs="Gabriola"/>
        </w:rPr>
        <w:t xml:space="preserve">abezpieczenie interesu </w:t>
      </w:r>
      <w:r w:rsidR="00EF6517" w:rsidRPr="00B46388">
        <w:rPr>
          <w:rFonts w:ascii="Garamond" w:hAnsi="Garamond" w:cs="Gabriola"/>
        </w:rPr>
        <w:t>Zamawiającego</w:t>
      </w:r>
      <w:r w:rsidR="00EF6517" w:rsidRPr="00DB1B27">
        <w:rPr>
          <w:rFonts w:ascii="Garamond" w:hAnsi="Garamond" w:cs="Gabriola"/>
        </w:rPr>
        <w:t xml:space="preserve"> poprzez przejęcie na siebie odpowiedzialności za wszelkie skutki wynikające z roszczeń właścicieli posesji sąsiadujących z terenem budowy, z tytułu powstałych w trakcie realizacji niniejszej umowy szkód powstałych z przyczyn leżących po stronie </w:t>
      </w:r>
      <w:r w:rsidR="00EF6517" w:rsidRPr="00B46388">
        <w:rPr>
          <w:rFonts w:ascii="Garamond" w:hAnsi="Garamond" w:cs="Gabriola"/>
        </w:rPr>
        <w:t>Wykonawcy</w:t>
      </w:r>
      <w:r w:rsidR="003E4DD0" w:rsidRPr="00DB1B27">
        <w:rPr>
          <w:rFonts w:ascii="Garamond" w:hAnsi="Garamond" w:cs="Gabriola"/>
        </w:rPr>
        <w:t>;</w:t>
      </w:r>
      <w:r w:rsidR="00EF6517" w:rsidRPr="00DB1B27">
        <w:rPr>
          <w:rFonts w:ascii="Garamond" w:hAnsi="Garamond" w:cs="Gabriola"/>
        </w:rPr>
        <w:t xml:space="preserve"> </w:t>
      </w:r>
    </w:p>
    <w:p w14:paraId="3DA74F36" w14:textId="0173E577" w:rsidR="00DB1B27" w:rsidRPr="00B46388" w:rsidRDefault="009E24F2"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Pr>
          <w:rFonts w:ascii="Garamond" w:hAnsi="Garamond" w:cs="Gabriola"/>
        </w:rPr>
        <w:t>Z</w:t>
      </w:r>
      <w:r w:rsidR="00EF6517" w:rsidRPr="00DB1B27">
        <w:rPr>
          <w:rFonts w:ascii="Garamond" w:hAnsi="Garamond" w:cs="Gabriola"/>
        </w:rPr>
        <w:t>abezpieczenie i ochrona naziemnych instalacji i urządzeń na terenie budowy i w jej bezpośrednim otoczeniu, a także prac już wykonanych, przed ich zniszczeniem lub uszkodzeniem w trakcie wykonywania robót stanowiących przedmiot niniejszej umowy</w:t>
      </w:r>
      <w:r w:rsidR="003E4DD0" w:rsidRPr="00DB1B27">
        <w:rPr>
          <w:rFonts w:ascii="Garamond" w:hAnsi="Garamond" w:cs="Gabriola"/>
        </w:rPr>
        <w:t>;</w:t>
      </w:r>
      <w:r w:rsidR="00EF6517" w:rsidRPr="00DB1B27">
        <w:rPr>
          <w:rFonts w:ascii="Garamond" w:hAnsi="Garamond" w:cs="Gabriola"/>
        </w:rPr>
        <w:t xml:space="preserve"> </w:t>
      </w:r>
    </w:p>
    <w:p w14:paraId="70D2D55D" w14:textId="0C512880" w:rsidR="00DB1B27" w:rsidRPr="00B46388" w:rsidRDefault="009E24F2"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Pr>
          <w:rFonts w:ascii="Garamond" w:hAnsi="Garamond" w:cs="Gabriola"/>
        </w:rPr>
        <w:t>P</w:t>
      </w:r>
      <w:r w:rsidR="00EF6517" w:rsidRPr="00DB1B27">
        <w:rPr>
          <w:rFonts w:ascii="Garamond" w:hAnsi="Garamond" w:cs="Gabriola"/>
        </w:rPr>
        <w:t>rzy wykonywaniu robót ziemnych, wykonywanie wykopów kontrolnych oraz badanie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 oraz niezwłoczne naprawienie wszelkich powstałych uszkodzeń i ich skutków na własny koszt</w:t>
      </w:r>
      <w:r w:rsidR="003E4DD0" w:rsidRPr="00DB1B27">
        <w:rPr>
          <w:rFonts w:ascii="Garamond" w:hAnsi="Garamond" w:cs="Gabriola"/>
        </w:rPr>
        <w:t>;</w:t>
      </w:r>
      <w:r w:rsidR="00EF6517" w:rsidRPr="00DB1B27">
        <w:rPr>
          <w:rFonts w:ascii="Garamond" w:hAnsi="Garamond" w:cs="Gabriola"/>
        </w:rPr>
        <w:t xml:space="preserve"> </w:t>
      </w:r>
    </w:p>
    <w:p w14:paraId="4E753294" w14:textId="1F760D1B" w:rsidR="00DB1B27" w:rsidRPr="00B46388" w:rsidRDefault="009E24F2"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Pr>
          <w:rFonts w:ascii="Garamond" w:hAnsi="Garamond" w:cs="Gabriola"/>
        </w:rPr>
        <w:t>B</w:t>
      </w:r>
      <w:r w:rsidR="00EF6517" w:rsidRPr="00DB1B27">
        <w:rPr>
          <w:rFonts w:ascii="Garamond" w:hAnsi="Garamond" w:cs="Gabriola"/>
        </w:rPr>
        <w:t xml:space="preserve">ieżące opracowywanie, kompletowanie i po zakończeniu robót przekazanie </w:t>
      </w:r>
      <w:r w:rsidR="00EF6517" w:rsidRPr="00B46388">
        <w:rPr>
          <w:rFonts w:ascii="Garamond" w:hAnsi="Garamond" w:cs="Gabriola"/>
        </w:rPr>
        <w:t>Zamawiającemu</w:t>
      </w:r>
      <w:r w:rsidR="00EF6517" w:rsidRPr="00DB1B27">
        <w:rPr>
          <w:rFonts w:ascii="Garamond" w:hAnsi="Garamond" w:cs="Gabriola"/>
        </w:rPr>
        <w:t>, wszelkiej dokumentacji odbiorowej zgodnej z wymogami obowiązujących</w:t>
      </w:r>
      <w:r w:rsidR="00EF6517" w:rsidRPr="00B46388">
        <w:rPr>
          <w:rFonts w:ascii="Garamond" w:hAnsi="Garamond" w:cs="Gabriola"/>
        </w:rPr>
        <w:t xml:space="preserve"> </w:t>
      </w:r>
      <w:r w:rsidR="00EF6517" w:rsidRPr="00DB1B27">
        <w:rPr>
          <w:rFonts w:ascii="Garamond" w:hAnsi="Garamond" w:cs="Gabriola"/>
        </w:rPr>
        <w:t xml:space="preserve">w tej materii przepisów prawa - zawierającej w szczególności rysunki </w:t>
      </w:r>
      <w:r w:rsidR="00EF6517" w:rsidRPr="00701F76">
        <w:rPr>
          <w:rFonts w:ascii="Garamond" w:hAnsi="Garamond" w:cs="Gabriola"/>
        </w:rPr>
        <w:t xml:space="preserve">zamienne, obliczenia, pomiary, świadectwa, wyniki oraz protokoły badań i prób, protokoły dotyczące przyłączy i instalacji podlegających przekazaniu odpowiednim służbom eksploatującym, protokoły odbiorów, atesty, aprobaty i inne dokumenty niezbędne do dokonania odbioru końcowego i uzyskania pozwolenia na użytkowanie oraz późniejszą eksploatację, a w przypadku wystąpienia wad, umożliwiające zaspokojenie roszczeń przysługujących </w:t>
      </w:r>
      <w:r w:rsidR="00EF6517" w:rsidRPr="00B46388">
        <w:rPr>
          <w:rFonts w:ascii="Garamond" w:hAnsi="Garamond" w:cs="Gabriola"/>
        </w:rPr>
        <w:t>Zamawiającemu</w:t>
      </w:r>
      <w:r w:rsidR="00EF6517" w:rsidRPr="00701F76">
        <w:rPr>
          <w:rFonts w:ascii="Garamond" w:hAnsi="Garamond" w:cs="Gabriola"/>
        </w:rPr>
        <w:t xml:space="preserve"> lub innym uprawnionym podmiotom</w:t>
      </w:r>
      <w:r w:rsidR="003E4DD0" w:rsidRPr="00701F76">
        <w:rPr>
          <w:rFonts w:ascii="Garamond" w:hAnsi="Garamond" w:cs="Gabriola"/>
        </w:rPr>
        <w:t>;</w:t>
      </w:r>
      <w:r w:rsidR="00EF6517" w:rsidRPr="00701F76">
        <w:rPr>
          <w:rFonts w:ascii="Garamond" w:hAnsi="Garamond" w:cs="Gabriola"/>
        </w:rPr>
        <w:t xml:space="preserve"> </w:t>
      </w:r>
    </w:p>
    <w:p w14:paraId="17E7526B" w14:textId="7EA48E16" w:rsidR="00DB1B27" w:rsidRPr="00B46388" w:rsidRDefault="009E24F2"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Pr>
          <w:rFonts w:ascii="Garamond" w:hAnsi="Garamond" w:cs="Gabriola"/>
        </w:rPr>
        <w:t>P</w:t>
      </w:r>
      <w:r w:rsidR="00EF6517" w:rsidRPr="00701F76">
        <w:rPr>
          <w:rFonts w:ascii="Garamond" w:hAnsi="Garamond" w:cs="Gabriola"/>
        </w:rPr>
        <w:t xml:space="preserve">rzygotowanie instrukcji obsługi, eksploatacji i konserwacji instalacji, maszyn i urządzeń oraz linii technologicznych zamontowanych na obiekcie czy też wbudowanych w obiekt, a także przeszkolenie w tym zakresie użytkownika, w terminie uzgodnionym z </w:t>
      </w:r>
      <w:r w:rsidR="00EF6517" w:rsidRPr="00B46388">
        <w:rPr>
          <w:rFonts w:ascii="Garamond" w:hAnsi="Garamond" w:cs="Gabriola"/>
        </w:rPr>
        <w:t>Zamawiającym</w:t>
      </w:r>
      <w:r w:rsidR="00EF6517" w:rsidRPr="00701F76">
        <w:rPr>
          <w:rFonts w:ascii="Garamond" w:hAnsi="Garamond" w:cs="Gabriola"/>
        </w:rPr>
        <w:t>,</w:t>
      </w:r>
      <w:r w:rsidR="00EF6517" w:rsidRPr="00B46388">
        <w:rPr>
          <w:rFonts w:ascii="Garamond" w:hAnsi="Garamond" w:cs="Gabriola"/>
        </w:rPr>
        <w:t xml:space="preserve"> W trakcie szkolenia należy omówić także zagadnienia dotyczące zakresu niezbędnych prac związanych z bieżącą obsługą techniczną oraz okresowymi przeglądami technicznymi z uwzględnieniem wymagań producentów urządzeń i systemów zamontowanych w obiekcie. Zarys programu szkolenia należy przedstawić Zamawiającemu do akceptacji w terminie 3 dni przez planowanym szkoleniem</w:t>
      </w:r>
      <w:r w:rsidR="003E4DD0" w:rsidRPr="00B46388">
        <w:rPr>
          <w:rFonts w:ascii="Garamond" w:hAnsi="Garamond" w:cs="Gabriola"/>
        </w:rPr>
        <w:t>;</w:t>
      </w:r>
      <w:r w:rsidR="00EF6517" w:rsidRPr="00B46388">
        <w:rPr>
          <w:rFonts w:ascii="Garamond" w:hAnsi="Garamond" w:cs="Gabriola"/>
        </w:rPr>
        <w:t xml:space="preserve"> </w:t>
      </w:r>
    </w:p>
    <w:p w14:paraId="1343EA93" w14:textId="3B5F7252" w:rsidR="00DB1B27" w:rsidRPr="00B46388" w:rsidRDefault="009E24F2"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Pr>
          <w:rFonts w:ascii="Garamond" w:hAnsi="Garamond" w:cs="Gabriola"/>
        </w:rPr>
        <w:t>O</w:t>
      </w:r>
      <w:r w:rsidR="00EF6517" w:rsidRPr="00701F76">
        <w:rPr>
          <w:rFonts w:ascii="Garamond" w:hAnsi="Garamond" w:cs="Gabriola"/>
        </w:rPr>
        <w:t>pracowanie instrukcji bezpieczeństwa pożarowego oraz wyposażenie obiektu w gaśnicę i oznakowanie pożarniczymi znakami informacyjnymi zgodnie z obowiązującymi normami</w:t>
      </w:r>
      <w:r w:rsidR="003E4DD0" w:rsidRPr="00701F76">
        <w:rPr>
          <w:rFonts w:ascii="Garamond" w:hAnsi="Garamond" w:cs="Gabriola"/>
        </w:rPr>
        <w:t>;</w:t>
      </w:r>
    </w:p>
    <w:p w14:paraId="27B7B352" w14:textId="4FCFDF77" w:rsidR="00DB1B27" w:rsidRPr="00B46388" w:rsidRDefault="009E24F2"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Pr>
          <w:rFonts w:ascii="Garamond" w:hAnsi="Garamond" w:cs="Gabriola"/>
        </w:rPr>
        <w:t>O</w:t>
      </w:r>
      <w:r w:rsidR="00EF6517" w:rsidRPr="00DB1B27">
        <w:rPr>
          <w:rFonts w:ascii="Garamond" w:hAnsi="Garamond" w:cs="Gabriola"/>
        </w:rPr>
        <w:t>pracowanie charakterystyki energetycznej</w:t>
      </w:r>
      <w:r w:rsidR="000918C3">
        <w:rPr>
          <w:rFonts w:ascii="Garamond" w:hAnsi="Garamond" w:cs="Gabriola"/>
        </w:rPr>
        <w:t xml:space="preserve"> budynków</w:t>
      </w:r>
      <w:r w:rsidR="003E4DD0" w:rsidRPr="00DB1B27">
        <w:rPr>
          <w:rFonts w:ascii="Garamond" w:hAnsi="Garamond" w:cs="Gabriola"/>
        </w:rPr>
        <w:t>;</w:t>
      </w:r>
      <w:r w:rsidR="00EF6517" w:rsidRPr="00DB1B27">
        <w:rPr>
          <w:rFonts w:ascii="Garamond" w:hAnsi="Garamond" w:cs="Gabriola"/>
        </w:rPr>
        <w:t xml:space="preserve"> </w:t>
      </w:r>
    </w:p>
    <w:p w14:paraId="63A256BA" w14:textId="4D73E7BA" w:rsidR="00211BEC" w:rsidRPr="00B46388" w:rsidRDefault="00211BEC"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B46388">
        <w:rPr>
          <w:rFonts w:ascii="Garamond" w:hAnsi="Garamond" w:cs="Gabriola"/>
        </w:rPr>
        <w:t xml:space="preserve">Uzgodnienie </w:t>
      </w:r>
      <w:r w:rsidRPr="00211BEC">
        <w:rPr>
          <w:rFonts w:ascii="Garamond" w:hAnsi="Garamond" w:cs="Gabriola"/>
        </w:rPr>
        <w:t>dokumentacji powykonawczej z rzeczoznawcą przeciwpożarowym.</w:t>
      </w:r>
    </w:p>
    <w:p w14:paraId="65CF7AAE" w14:textId="3ADFA91B" w:rsidR="00211BEC" w:rsidRPr="00B46388" w:rsidRDefault="00211BEC"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211BEC">
        <w:rPr>
          <w:rFonts w:ascii="Garamond" w:hAnsi="Garamond" w:cs="Gabriola"/>
        </w:rPr>
        <w:t>Serwisowanie w okresie 1 roku użytkowania budynku urządzeń oraz elementów wyposażenia budynku, które tego wymagają z uwagi na ich prawidłowe funkcjonowanie oraz zachowanie warunków gwarancyjnych.</w:t>
      </w:r>
    </w:p>
    <w:p w14:paraId="62EA005A" w14:textId="053097EA" w:rsidR="00DB1B27" w:rsidRPr="00B46388" w:rsidRDefault="009E24F2"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Pr>
          <w:rFonts w:ascii="Garamond" w:hAnsi="Garamond" w:cs="Gabriola"/>
        </w:rPr>
        <w:t>R</w:t>
      </w:r>
      <w:r w:rsidR="00EF6517" w:rsidRPr="00DB1B27">
        <w:rPr>
          <w:rFonts w:ascii="Garamond" w:hAnsi="Garamond" w:cs="Gabriola"/>
        </w:rPr>
        <w:t>ealizowanie poszczególnych elementów zakresu zamówienia w terminach przyjętych w</w:t>
      </w:r>
      <w:r w:rsidR="000918C3">
        <w:rPr>
          <w:rFonts w:ascii="Garamond" w:hAnsi="Garamond" w:cs="Gabriola"/>
        </w:rPr>
        <w:t> </w:t>
      </w:r>
      <w:r w:rsidR="00EF6517" w:rsidRPr="00DB1B27">
        <w:rPr>
          <w:rFonts w:ascii="Garamond" w:hAnsi="Garamond" w:cs="Gabriola"/>
        </w:rPr>
        <w:t xml:space="preserve">uzgodnionym z </w:t>
      </w:r>
      <w:r w:rsidR="00EF6517" w:rsidRPr="00B46388">
        <w:rPr>
          <w:rFonts w:ascii="Garamond" w:hAnsi="Garamond" w:cs="Gabriola"/>
        </w:rPr>
        <w:t>Zamawiającym</w:t>
      </w:r>
      <w:r w:rsidR="00EF6517" w:rsidRPr="00DB1B27">
        <w:rPr>
          <w:rFonts w:ascii="Garamond" w:hAnsi="Garamond" w:cs="Gabriola"/>
        </w:rPr>
        <w:t xml:space="preserve"> harmo</w:t>
      </w:r>
      <w:r w:rsidR="00B476DD" w:rsidRPr="00DB1B27">
        <w:rPr>
          <w:rFonts w:ascii="Garamond" w:hAnsi="Garamond" w:cs="Gabriola"/>
        </w:rPr>
        <w:t>nogramie rzeczowo – finansowym,</w:t>
      </w:r>
    </w:p>
    <w:p w14:paraId="33A0A09C" w14:textId="2E78269E" w:rsidR="00EF6517" w:rsidRPr="00B46388" w:rsidRDefault="00B476DD" w:rsidP="00B46388">
      <w:pPr>
        <w:pStyle w:val="Akapitzlist"/>
        <w:numPr>
          <w:ilvl w:val="1"/>
          <w:numId w:val="30"/>
        </w:numPr>
        <w:tabs>
          <w:tab w:val="clear" w:pos="644"/>
          <w:tab w:val="num" w:pos="993"/>
        </w:tabs>
        <w:spacing w:before="120" w:afterLines="60" w:after="144"/>
        <w:ind w:left="567" w:right="74"/>
        <w:jc w:val="both"/>
        <w:rPr>
          <w:rFonts w:ascii="Garamond" w:hAnsi="Garamond" w:cs="Gabriola"/>
        </w:rPr>
      </w:pPr>
      <w:r w:rsidRPr="00DB1B27">
        <w:rPr>
          <w:rFonts w:ascii="Garamond" w:hAnsi="Garamond" w:cs="Gabriola"/>
        </w:rPr>
        <w:t xml:space="preserve"> </w:t>
      </w:r>
      <w:r w:rsidR="009E24F2">
        <w:rPr>
          <w:rFonts w:ascii="Garamond" w:hAnsi="Garamond" w:cs="Gabriola"/>
        </w:rPr>
        <w:t>T</w:t>
      </w:r>
      <w:r w:rsidR="00EF6517" w:rsidRPr="00DB1B27">
        <w:rPr>
          <w:rFonts w:ascii="Garamond" w:hAnsi="Garamond" w:cs="Gabriola"/>
        </w:rPr>
        <w:t xml:space="preserve">erminowe wykonanie i przekazanie </w:t>
      </w:r>
      <w:r w:rsidR="00EF6517" w:rsidRPr="00B46388">
        <w:rPr>
          <w:rFonts w:ascii="Garamond" w:hAnsi="Garamond" w:cs="Gabriola"/>
        </w:rPr>
        <w:t>Zamawiającemu</w:t>
      </w:r>
      <w:r w:rsidR="00EF6517" w:rsidRPr="00DB1B27">
        <w:rPr>
          <w:rFonts w:ascii="Garamond" w:hAnsi="Garamond" w:cs="Gabriola"/>
        </w:rPr>
        <w:t xml:space="preserve"> przedmiotu niniejszej umowy, po zakończeniu robót uporządkowanie terenu budowy i jego zaplecza oraz terenów przyległych bezpośrednio z nim sąsiadujących, a zajętych przez </w:t>
      </w:r>
      <w:r w:rsidR="00EF6517" w:rsidRPr="00B46388">
        <w:rPr>
          <w:rFonts w:ascii="Garamond" w:hAnsi="Garamond" w:cs="Gabriola"/>
        </w:rPr>
        <w:t>Wykonawcę</w:t>
      </w:r>
      <w:r w:rsidR="00EF6517" w:rsidRPr="00DB1B27">
        <w:rPr>
          <w:rFonts w:ascii="Garamond" w:hAnsi="Garamond" w:cs="Gabriola"/>
        </w:rPr>
        <w:t xml:space="preserve"> na potrzeby prowadzonych robót, łącznie z przywróceniem zagospodarowania terenów w zieleń - najpóźniej w terminie wykonania robót, zabezpieczenie i dozór zrealizowanego obiektu do czasu uzyskania pozwolenia na jego użytkowanie i przekazania go użytkownikowi, tj. podpisania protokołu odbioru końcowego. </w:t>
      </w:r>
    </w:p>
    <w:p w14:paraId="2ED5A533" w14:textId="245085B0" w:rsidR="009357E7" w:rsidRPr="00796009" w:rsidRDefault="009357E7" w:rsidP="0046730D">
      <w:pPr>
        <w:pStyle w:val="Akapitzlist"/>
        <w:widowControl w:val="0"/>
        <w:numPr>
          <w:ilvl w:val="0"/>
          <w:numId w:val="32"/>
        </w:numPr>
        <w:overflowPunct w:val="0"/>
        <w:autoSpaceDE w:val="0"/>
        <w:autoSpaceDN w:val="0"/>
        <w:adjustRightInd w:val="0"/>
        <w:spacing w:before="120" w:line="276" w:lineRule="auto"/>
        <w:ind w:left="425" w:hanging="425"/>
        <w:contextualSpacing w:val="0"/>
        <w:jc w:val="both"/>
        <w:rPr>
          <w:rFonts w:ascii="Garamond" w:hAnsi="Garamond" w:cs="Gabriola"/>
        </w:rPr>
      </w:pPr>
      <w:r w:rsidRPr="003F6557">
        <w:rPr>
          <w:rFonts w:ascii="Garamond" w:hAnsi="Garamond" w:cs="Arial"/>
          <w:b/>
          <w:bCs/>
        </w:rPr>
        <w:t xml:space="preserve">Wykonawca </w:t>
      </w:r>
      <w:r w:rsidRPr="003F6557">
        <w:rPr>
          <w:rFonts w:ascii="Garamond" w:hAnsi="Garamond" w:cs="Gabriola"/>
        </w:rPr>
        <w:t>jest odpowiedzialny za działania i zaniechania osób</w:t>
      </w:r>
      <w:r w:rsidR="00230023">
        <w:rPr>
          <w:rFonts w:ascii="Garamond" w:hAnsi="Garamond" w:cs="Gabriola"/>
        </w:rPr>
        <w:t xml:space="preserve"> i podmiotów</w:t>
      </w:r>
      <w:r w:rsidRPr="003F6557">
        <w:rPr>
          <w:rFonts w:ascii="Garamond" w:hAnsi="Garamond" w:cs="Gabriola"/>
        </w:rPr>
        <w:t xml:space="preserve">, z których </w:t>
      </w:r>
      <w:r w:rsidRPr="003F6557">
        <w:rPr>
          <w:rFonts w:ascii="Garamond" w:hAnsi="Garamond" w:cs="Gabriola"/>
        </w:rPr>
        <w:lastRenderedPageBreak/>
        <w:t>pomocą wykonuje</w:t>
      </w:r>
      <w:r w:rsidRPr="003F6557">
        <w:rPr>
          <w:rFonts w:ascii="Garamond" w:hAnsi="Garamond" w:cs="Arial"/>
          <w:b/>
          <w:bCs/>
        </w:rPr>
        <w:t xml:space="preserve"> </w:t>
      </w:r>
      <w:r w:rsidRPr="003F6557">
        <w:rPr>
          <w:rFonts w:ascii="Garamond" w:hAnsi="Garamond" w:cs="Gabriola"/>
        </w:rPr>
        <w:t xml:space="preserve">przedmiot umowy, jak za własne działania i zaniechania. </w:t>
      </w:r>
    </w:p>
    <w:p w14:paraId="552F6F37" w14:textId="77777777" w:rsidR="009357E7" w:rsidRPr="00796009" w:rsidRDefault="009357E7" w:rsidP="003E0B43">
      <w:pPr>
        <w:widowControl w:val="0"/>
        <w:numPr>
          <w:ilvl w:val="0"/>
          <w:numId w:val="32"/>
        </w:numPr>
        <w:tabs>
          <w:tab w:val="num" w:pos="398"/>
        </w:tabs>
        <w:overflowPunct w:val="0"/>
        <w:autoSpaceDE w:val="0"/>
        <w:autoSpaceDN w:val="0"/>
        <w:adjustRightInd w:val="0"/>
        <w:spacing w:line="276" w:lineRule="auto"/>
        <w:ind w:left="398" w:hanging="398"/>
        <w:jc w:val="both"/>
        <w:rPr>
          <w:rFonts w:ascii="Garamond" w:hAnsi="Garamond" w:cs="Gabriola"/>
        </w:rPr>
      </w:pPr>
      <w:r w:rsidRPr="003F6557">
        <w:rPr>
          <w:rFonts w:ascii="Garamond" w:hAnsi="Garamond" w:cs="Arial"/>
          <w:b/>
          <w:bCs/>
        </w:rPr>
        <w:t xml:space="preserve">Wykonawca </w:t>
      </w:r>
      <w:r w:rsidRPr="003F6557">
        <w:rPr>
          <w:rFonts w:ascii="Garamond" w:hAnsi="Garamond" w:cs="Gabriola"/>
        </w:rPr>
        <w:t>ponosi odpowiedzialność na zasadach ogólnych za wszelkie szkody wynikłe na</w:t>
      </w:r>
      <w:r w:rsidRPr="003F6557">
        <w:rPr>
          <w:rFonts w:ascii="Garamond" w:hAnsi="Garamond" w:cs="Arial"/>
          <w:b/>
          <w:bCs/>
        </w:rPr>
        <w:t xml:space="preserve"> </w:t>
      </w:r>
      <w:r w:rsidRPr="003F6557">
        <w:rPr>
          <w:rFonts w:ascii="Garamond" w:hAnsi="Garamond" w:cs="Gabriola"/>
        </w:rPr>
        <w:t xml:space="preserve">terenie budowy z chwilą jego protokolarnego przejęcia, aż do podpisania protokołu odbioru końcowego. </w:t>
      </w:r>
    </w:p>
    <w:p w14:paraId="17CA7B15" w14:textId="719275FC" w:rsidR="008201F6" w:rsidRPr="00992FA4" w:rsidRDefault="009357E7" w:rsidP="003E0B43">
      <w:pPr>
        <w:widowControl w:val="0"/>
        <w:numPr>
          <w:ilvl w:val="0"/>
          <w:numId w:val="32"/>
        </w:numPr>
        <w:overflowPunct w:val="0"/>
        <w:autoSpaceDE w:val="0"/>
        <w:autoSpaceDN w:val="0"/>
        <w:adjustRightInd w:val="0"/>
        <w:spacing w:line="276" w:lineRule="auto"/>
        <w:ind w:left="338" w:hanging="338"/>
        <w:jc w:val="both"/>
        <w:rPr>
          <w:rFonts w:ascii="Garamond" w:hAnsi="Garamond" w:cs="Gabriola"/>
        </w:rPr>
      </w:pPr>
      <w:r w:rsidRPr="003F6557">
        <w:rPr>
          <w:rFonts w:ascii="Garamond" w:hAnsi="Garamond" w:cs="Arial"/>
          <w:b/>
          <w:bCs/>
        </w:rPr>
        <w:t xml:space="preserve">Wykonawca  </w:t>
      </w:r>
      <w:r w:rsidRPr="003F6557">
        <w:rPr>
          <w:rFonts w:ascii="Garamond" w:hAnsi="Garamond" w:cs="Gabriola"/>
        </w:rPr>
        <w:t>ma  obowiązek  informować</w:t>
      </w:r>
      <w:r w:rsidRPr="003F6557">
        <w:rPr>
          <w:rFonts w:ascii="Garamond" w:hAnsi="Garamond" w:cs="Arial"/>
          <w:b/>
          <w:bCs/>
        </w:rPr>
        <w:t xml:space="preserve">  Zamawiającego </w:t>
      </w:r>
      <w:r w:rsidRPr="003F6557">
        <w:rPr>
          <w:rFonts w:ascii="Garamond" w:hAnsi="Garamond" w:cs="Gabriola"/>
        </w:rPr>
        <w:t>o  wszelkich  zmianach  statusu</w:t>
      </w:r>
      <w:r w:rsidR="00992FA4">
        <w:rPr>
          <w:rFonts w:ascii="Garamond" w:hAnsi="Garamond" w:cs="Arial"/>
          <w:b/>
          <w:bCs/>
        </w:rPr>
        <w:t xml:space="preserve"> </w:t>
      </w:r>
      <w:r w:rsidRPr="00992FA4">
        <w:rPr>
          <w:rFonts w:ascii="Garamond" w:hAnsi="Garamond" w:cs="Gabriola"/>
        </w:rPr>
        <w:t>prawnego i formy prowadzonej działalności gosp</w:t>
      </w:r>
      <w:r w:rsidR="008201F6" w:rsidRPr="00992FA4">
        <w:rPr>
          <w:rFonts w:ascii="Garamond" w:hAnsi="Garamond" w:cs="Gabriola"/>
        </w:rPr>
        <w:t>odarczej oraz swoich danych</w:t>
      </w:r>
      <w:r w:rsidR="00A45C90">
        <w:rPr>
          <w:rFonts w:ascii="Garamond" w:hAnsi="Garamond" w:cs="Gabriola"/>
        </w:rPr>
        <w:t>,</w:t>
      </w:r>
      <w:r w:rsidR="008201F6" w:rsidRPr="00992FA4">
        <w:rPr>
          <w:rFonts w:ascii="Garamond" w:hAnsi="Garamond" w:cs="Gabriola"/>
        </w:rPr>
        <w:t xml:space="preserve"> tj.</w:t>
      </w:r>
      <w:r w:rsidR="00992FA4">
        <w:rPr>
          <w:rFonts w:ascii="Garamond" w:hAnsi="Garamond" w:cs="Gabriola"/>
        </w:rPr>
        <w:t xml:space="preserve"> </w:t>
      </w:r>
      <w:r w:rsidRPr="00992FA4">
        <w:rPr>
          <w:rFonts w:ascii="Garamond" w:hAnsi="Garamond" w:cs="Gabriola"/>
        </w:rPr>
        <w:t xml:space="preserve">o: </w:t>
      </w:r>
    </w:p>
    <w:p w14:paraId="5D035F12" w14:textId="72C85627" w:rsidR="00B04EB2" w:rsidRPr="001D7496"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rPr>
      </w:pPr>
      <w:r w:rsidRPr="001D7496">
        <w:rPr>
          <w:rFonts w:ascii="Garamond" w:hAnsi="Garamond" w:cs="Gabriola"/>
        </w:rPr>
        <w:t xml:space="preserve">zmianie siedziby lub nazwy firmy </w:t>
      </w:r>
      <w:r w:rsidRPr="001D7496">
        <w:rPr>
          <w:rFonts w:ascii="Garamond" w:hAnsi="Garamond" w:cs="Arial"/>
          <w:b/>
          <w:bCs/>
        </w:rPr>
        <w:t>Wykonawcy</w:t>
      </w:r>
      <w:r w:rsidRPr="001D7496">
        <w:rPr>
          <w:rFonts w:ascii="Garamond" w:hAnsi="Garamond" w:cs="Gabriola"/>
        </w:rPr>
        <w:t>,</w:t>
      </w:r>
    </w:p>
    <w:p w14:paraId="51074227" w14:textId="77777777" w:rsidR="001D7496" w:rsidRPr="001D7496"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rPr>
      </w:pPr>
      <w:r w:rsidRPr="00B04EB2">
        <w:rPr>
          <w:rFonts w:ascii="Garamond" w:hAnsi="Garamond" w:cs="Gabriola"/>
        </w:rPr>
        <w:t xml:space="preserve">zmianie osób reprezentujących firmę </w:t>
      </w:r>
      <w:r w:rsidRPr="00B04EB2">
        <w:rPr>
          <w:rFonts w:ascii="Garamond" w:hAnsi="Garamond" w:cs="Arial"/>
          <w:b/>
          <w:bCs/>
        </w:rPr>
        <w:t>Wykonawcy</w:t>
      </w:r>
      <w:r w:rsidRPr="00B04EB2">
        <w:rPr>
          <w:rFonts w:ascii="Garamond" w:hAnsi="Garamond" w:cs="Gabriola"/>
        </w:rPr>
        <w:t xml:space="preserve">, </w:t>
      </w:r>
    </w:p>
    <w:p w14:paraId="00DB82A4" w14:textId="77777777" w:rsidR="001D7496" w:rsidRPr="001D7496"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rPr>
      </w:pPr>
      <w:r w:rsidRPr="001D7496">
        <w:rPr>
          <w:rFonts w:ascii="Garamond" w:hAnsi="Garamond" w:cs="Gabriola"/>
        </w:rPr>
        <w:t xml:space="preserve">ogłoszeniu upadłości firmy </w:t>
      </w:r>
      <w:r w:rsidRPr="001D7496">
        <w:rPr>
          <w:rFonts w:ascii="Garamond" w:hAnsi="Garamond" w:cs="Arial"/>
          <w:b/>
          <w:bCs/>
        </w:rPr>
        <w:t>Wykonawcy</w:t>
      </w:r>
      <w:r w:rsidRPr="001D7496">
        <w:rPr>
          <w:rFonts w:ascii="Garamond" w:hAnsi="Garamond" w:cs="Gabriola"/>
        </w:rPr>
        <w:t xml:space="preserve">, </w:t>
      </w:r>
    </w:p>
    <w:p w14:paraId="48583081" w14:textId="77777777" w:rsidR="001D7496" w:rsidRPr="001D7496"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rPr>
      </w:pPr>
      <w:r w:rsidRPr="001D7496">
        <w:rPr>
          <w:rFonts w:ascii="Garamond" w:hAnsi="Garamond" w:cs="Gabriola"/>
        </w:rPr>
        <w:t xml:space="preserve">wszczęciu postępowania układowego, w którym uczestniczy </w:t>
      </w:r>
      <w:r w:rsidRPr="001D7496">
        <w:rPr>
          <w:rFonts w:ascii="Garamond" w:hAnsi="Garamond" w:cs="Arial"/>
          <w:b/>
          <w:bCs/>
        </w:rPr>
        <w:t>Wykonawca</w:t>
      </w:r>
      <w:r w:rsidRPr="001D7496">
        <w:rPr>
          <w:rFonts w:ascii="Garamond" w:hAnsi="Garamond" w:cs="Gabriola"/>
        </w:rPr>
        <w:t xml:space="preserve">, </w:t>
      </w:r>
    </w:p>
    <w:p w14:paraId="6CD3D6D1" w14:textId="77777777" w:rsidR="001D7496" w:rsidRPr="001D7496"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rPr>
      </w:pPr>
      <w:r w:rsidRPr="001D7496">
        <w:rPr>
          <w:rFonts w:ascii="Garamond" w:hAnsi="Garamond" w:cs="Gabriola"/>
        </w:rPr>
        <w:t xml:space="preserve">ogłoszeniu likwidacji firmy </w:t>
      </w:r>
      <w:r w:rsidRPr="001D7496">
        <w:rPr>
          <w:rFonts w:ascii="Garamond" w:hAnsi="Garamond" w:cs="Arial"/>
          <w:b/>
          <w:bCs/>
        </w:rPr>
        <w:t>Wykonawcy</w:t>
      </w:r>
      <w:r w:rsidRPr="001D7496">
        <w:rPr>
          <w:rFonts w:ascii="Garamond" w:hAnsi="Garamond" w:cs="Gabriola"/>
        </w:rPr>
        <w:t xml:space="preserve">, </w:t>
      </w:r>
    </w:p>
    <w:p w14:paraId="2112F846" w14:textId="15E4F84E" w:rsidR="009357E7" w:rsidRPr="001D7496"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rPr>
      </w:pPr>
      <w:r w:rsidRPr="001D7496">
        <w:rPr>
          <w:rFonts w:ascii="Garamond" w:hAnsi="Garamond" w:cs="Gabriola"/>
        </w:rPr>
        <w:t xml:space="preserve">zawieszeniu działalności firmy </w:t>
      </w:r>
      <w:r w:rsidRPr="001D7496">
        <w:rPr>
          <w:rFonts w:ascii="Garamond" w:hAnsi="Garamond" w:cs="Arial"/>
          <w:b/>
          <w:bCs/>
        </w:rPr>
        <w:t>Wykonawcy</w:t>
      </w:r>
      <w:r w:rsidRPr="001D7496">
        <w:rPr>
          <w:rFonts w:ascii="Garamond" w:hAnsi="Garamond" w:cs="Gabriola"/>
        </w:rPr>
        <w:t xml:space="preserve">. </w:t>
      </w:r>
    </w:p>
    <w:p w14:paraId="6639EC9F" w14:textId="7FC05A7E" w:rsidR="009357E7" w:rsidRDefault="008B292F" w:rsidP="003E0B43">
      <w:pPr>
        <w:pStyle w:val="Akapitzlist"/>
        <w:numPr>
          <w:ilvl w:val="0"/>
          <w:numId w:val="32"/>
        </w:numPr>
        <w:spacing w:before="120"/>
        <w:ind w:right="74"/>
        <w:jc w:val="both"/>
        <w:rPr>
          <w:rFonts w:ascii="Garamond" w:hAnsi="Garamond"/>
        </w:rPr>
      </w:pPr>
      <w:r w:rsidRPr="00A46CB9">
        <w:rPr>
          <w:rFonts w:ascii="Garamond" w:hAnsi="Garamond"/>
        </w:rPr>
        <w:t xml:space="preserve">  </w:t>
      </w:r>
      <w:r w:rsidR="0069439D" w:rsidRPr="00A46CB9">
        <w:rPr>
          <w:rFonts w:ascii="Garamond" w:hAnsi="Garamond"/>
        </w:rPr>
        <w:t xml:space="preserve">Wszystkie obowiązki wymienione w niniejszym paragrafie </w:t>
      </w:r>
      <w:r w:rsidR="0069439D" w:rsidRPr="00A46CB9">
        <w:rPr>
          <w:rFonts w:ascii="Garamond" w:hAnsi="Garamond"/>
          <w:b/>
        </w:rPr>
        <w:t>Wykonawca</w:t>
      </w:r>
      <w:r w:rsidR="0069439D" w:rsidRPr="00A46CB9">
        <w:rPr>
          <w:rFonts w:ascii="Garamond" w:hAnsi="Garamond"/>
        </w:rPr>
        <w:t xml:space="preserve"> zobowiązany jest wykonywać na własny koszt i własnym staraniem. Koszty z tym związane są uwzględnione w ryczałtowej cenie oferty.</w:t>
      </w:r>
    </w:p>
    <w:p w14:paraId="63066FB5" w14:textId="77777777" w:rsidR="00211BEC" w:rsidRPr="005C0E19" w:rsidRDefault="00211BEC" w:rsidP="00211BEC">
      <w:pPr>
        <w:pStyle w:val="Akapitzlist"/>
        <w:spacing w:before="120"/>
        <w:ind w:left="360" w:right="74"/>
        <w:jc w:val="both"/>
        <w:rPr>
          <w:rFonts w:ascii="Garamond" w:hAnsi="Garamond"/>
        </w:rPr>
      </w:pPr>
    </w:p>
    <w:p w14:paraId="57378061" w14:textId="40258874" w:rsidR="009E2324" w:rsidRPr="003F6557" w:rsidRDefault="00A45C90" w:rsidP="00E33B60">
      <w:pPr>
        <w:ind w:right="74"/>
        <w:jc w:val="center"/>
        <w:rPr>
          <w:rFonts w:ascii="Garamond" w:hAnsi="Garamond"/>
        </w:rPr>
      </w:pPr>
      <w:r w:rsidRPr="003F6557">
        <w:rPr>
          <w:rFonts w:ascii="Garamond" w:hAnsi="Garamond"/>
        </w:rPr>
        <w:sym w:font="Times New Roman" w:char="00A7"/>
      </w:r>
      <w:r w:rsidR="001D4C09" w:rsidRPr="003F6557">
        <w:rPr>
          <w:rFonts w:ascii="Garamond" w:hAnsi="Garamond"/>
          <w:color w:val="000000"/>
        </w:rPr>
        <w:t xml:space="preserve"> </w:t>
      </w:r>
      <w:r w:rsidR="00957FA3" w:rsidRPr="003F6557">
        <w:rPr>
          <w:rFonts w:ascii="Garamond" w:hAnsi="Garamond"/>
        </w:rPr>
        <w:t>16</w:t>
      </w:r>
    </w:p>
    <w:p w14:paraId="0744E34E" w14:textId="77777777" w:rsidR="009E2324" w:rsidRPr="00A525D0" w:rsidRDefault="009E2324" w:rsidP="009E2324">
      <w:pPr>
        <w:shd w:val="clear" w:color="auto" w:fill="FFFFFF"/>
        <w:autoSpaceDE w:val="0"/>
        <w:autoSpaceDN w:val="0"/>
        <w:adjustRightInd w:val="0"/>
        <w:spacing w:before="120"/>
        <w:rPr>
          <w:rFonts w:ascii="Garamond" w:hAnsi="Garamond"/>
          <w:b/>
          <w:color w:val="000000"/>
        </w:rPr>
      </w:pPr>
      <w:r w:rsidRPr="00A525D0">
        <w:rPr>
          <w:rFonts w:ascii="Garamond" w:hAnsi="Garamond"/>
          <w:b/>
          <w:color w:val="000000"/>
        </w:rPr>
        <w:t>Narady koordynacyjne.</w:t>
      </w:r>
    </w:p>
    <w:p w14:paraId="78D0E78C" w14:textId="2EAB2830" w:rsidR="009E2324" w:rsidRPr="00920C4F" w:rsidRDefault="009E2324">
      <w:pPr>
        <w:numPr>
          <w:ilvl w:val="0"/>
          <w:numId w:val="10"/>
        </w:numPr>
        <w:tabs>
          <w:tab w:val="clear" w:pos="720"/>
        </w:tabs>
        <w:spacing w:before="120"/>
        <w:ind w:left="360" w:right="74"/>
        <w:jc w:val="both"/>
        <w:rPr>
          <w:rFonts w:ascii="Garamond" w:hAnsi="Garamond"/>
          <w:color w:val="000000"/>
        </w:rPr>
      </w:pPr>
      <w:r w:rsidRPr="00A525D0">
        <w:rPr>
          <w:rFonts w:ascii="Garamond" w:hAnsi="Garamond"/>
          <w:b/>
          <w:color w:val="000000"/>
        </w:rPr>
        <w:t>Wykonawca</w:t>
      </w:r>
      <w:r w:rsidRPr="00A525D0">
        <w:rPr>
          <w:rFonts w:ascii="Garamond" w:hAnsi="Garamond"/>
          <w:color w:val="000000"/>
        </w:rPr>
        <w:t xml:space="preserve"> jest zobowiązany do uczestniczenia w naradach koord</w:t>
      </w:r>
      <w:r w:rsidR="00204314" w:rsidRPr="00A525D0">
        <w:rPr>
          <w:rFonts w:ascii="Garamond" w:hAnsi="Garamond"/>
          <w:color w:val="000000"/>
        </w:rPr>
        <w:t>ynacyjnych</w:t>
      </w:r>
      <w:r w:rsidRPr="00A525D0">
        <w:rPr>
          <w:rFonts w:ascii="Garamond" w:hAnsi="Garamond"/>
          <w:color w:val="000000"/>
        </w:rPr>
        <w:t>.</w:t>
      </w:r>
      <w:r w:rsidR="00F63DF4" w:rsidRPr="00A525D0">
        <w:rPr>
          <w:rFonts w:ascii="Garamond" w:hAnsi="Garamond"/>
          <w:color w:val="000000"/>
        </w:rPr>
        <w:t xml:space="preserve"> </w:t>
      </w:r>
      <w:r w:rsidR="00204314" w:rsidRPr="00A525D0">
        <w:rPr>
          <w:rFonts w:ascii="Garamond" w:hAnsi="Garamond"/>
          <w:color w:val="000000"/>
        </w:rPr>
        <w:t>Narady będą organizowane przez Inspektora nadzoru</w:t>
      </w:r>
      <w:r w:rsidR="00F63DF4" w:rsidRPr="00A525D0">
        <w:rPr>
          <w:rFonts w:ascii="Garamond" w:hAnsi="Garamond"/>
          <w:color w:val="000000"/>
        </w:rPr>
        <w:t xml:space="preserve">, w terminach uzgodnionych z </w:t>
      </w:r>
      <w:r w:rsidR="00204314" w:rsidRPr="00A525D0">
        <w:rPr>
          <w:rFonts w:ascii="Garamond" w:hAnsi="Garamond"/>
          <w:b/>
          <w:color w:val="000000"/>
        </w:rPr>
        <w:t>Zamawiającym</w:t>
      </w:r>
      <w:r w:rsidR="00204314" w:rsidRPr="00A525D0">
        <w:rPr>
          <w:rFonts w:ascii="Garamond" w:hAnsi="Garamond"/>
          <w:color w:val="000000"/>
        </w:rPr>
        <w:t xml:space="preserve"> i Wykonawcą</w:t>
      </w:r>
      <w:r w:rsidR="00F63DF4" w:rsidRPr="00920C4F">
        <w:rPr>
          <w:rFonts w:ascii="Garamond" w:hAnsi="Garamond"/>
          <w:color w:val="000000"/>
        </w:rPr>
        <w:t xml:space="preserve">, </w:t>
      </w:r>
      <w:r w:rsidR="00571BD7">
        <w:rPr>
          <w:rFonts w:ascii="Garamond" w:hAnsi="Garamond"/>
          <w:color w:val="000000"/>
        </w:rPr>
        <w:t xml:space="preserve">co najmniej </w:t>
      </w:r>
      <w:r w:rsidR="009033B4" w:rsidRPr="00920C4F">
        <w:rPr>
          <w:rFonts w:ascii="Garamond" w:hAnsi="Garamond"/>
          <w:color w:val="000000"/>
        </w:rPr>
        <w:t xml:space="preserve">raz </w:t>
      </w:r>
      <w:r w:rsidR="000D7D6E">
        <w:rPr>
          <w:rFonts w:ascii="Garamond" w:hAnsi="Garamond"/>
          <w:color w:val="000000"/>
        </w:rPr>
        <w:t>w tygodniu</w:t>
      </w:r>
      <w:r w:rsidR="009033B4" w:rsidRPr="00920C4F">
        <w:rPr>
          <w:rFonts w:ascii="Garamond" w:hAnsi="Garamond"/>
          <w:color w:val="000000"/>
        </w:rPr>
        <w:t xml:space="preserve"> lub według potrzeb wynikających z realizacji inwestycji określonych przez Zamawiającego</w:t>
      </w:r>
      <w:r w:rsidR="00204314" w:rsidRPr="00920C4F">
        <w:rPr>
          <w:rFonts w:ascii="Garamond" w:hAnsi="Garamond"/>
          <w:color w:val="000000"/>
        </w:rPr>
        <w:t>.</w:t>
      </w:r>
      <w:r w:rsidRPr="00920C4F">
        <w:rPr>
          <w:rFonts w:ascii="Garamond" w:hAnsi="Garamond"/>
          <w:color w:val="000000"/>
        </w:rPr>
        <w:t xml:space="preserve"> W naradach musi uczestniczyć kierownik</w:t>
      </w:r>
      <w:r w:rsidR="00E62680" w:rsidRPr="00920C4F">
        <w:rPr>
          <w:rFonts w:ascii="Garamond" w:hAnsi="Garamond"/>
          <w:color w:val="000000"/>
        </w:rPr>
        <w:t xml:space="preserve"> budowy oraz w razie takiej potrzeby inny personel</w:t>
      </w:r>
      <w:r w:rsidRPr="00920C4F">
        <w:rPr>
          <w:rFonts w:ascii="Garamond" w:hAnsi="Garamond"/>
          <w:color w:val="000000"/>
        </w:rPr>
        <w:t xml:space="preserve"> </w:t>
      </w:r>
      <w:r w:rsidRPr="00920C4F">
        <w:rPr>
          <w:rFonts w:ascii="Garamond" w:hAnsi="Garamond"/>
          <w:b/>
          <w:color w:val="000000"/>
        </w:rPr>
        <w:t>Wykonawcy</w:t>
      </w:r>
      <w:r w:rsidR="00E62680" w:rsidRPr="00920C4F">
        <w:rPr>
          <w:rFonts w:ascii="Garamond" w:hAnsi="Garamond"/>
          <w:b/>
          <w:color w:val="000000"/>
        </w:rPr>
        <w:t xml:space="preserve"> </w:t>
      </w:r>
      <w:r w:rsidR="00E62680" w:rsidRPr="00920C4F">
        <w:rPr>
          <w:rFonts w:ascii="Garamond" w:hAnsi="Garamond"/>
          <w:color w:val="000000"/>
        </w:rPr>
        <w:t>wskazany przez</w:t>
      </w:r>
      <w:r w:rsidR="00E62680" w:rsidRPr="00920C4F">
        <w:rPr>
          <w:rFonts w:ascii="Garamond" w:hAnsi="Garamond"/>
          <w:b/>
          <w:color w:val="000000"/>
        </w:rPr>
        <w:t xml:space="preserve"> Zamawiającego</w:t>
      </w:r>
      <w:r w:rsidRPr="00920C4F">
        <w:rPr>
          <w:rFonts w:ascii="Garamond" w:hAnsi="Garamond"/>
          <w:color w:val="000000"/>
        </w:rPr>
        <w:t>.</w:t>
      </w:r>
    </w:p>
    <w:p w14:paraId="014FD941" w14:textId="30BC578B" w:rsidR="009E2324" w:rsidRPr="00A525D0" w:rsidRDefault="009E2324">
      <w:pPr>
        <w:numPr>
          <w:ilvl w:val="0"/>
          <w:numId w:val="10"/>
        </w:numPr>
        <w:tabs>
          <w:tab w:val="clear" w:pos="720"/>
        </w:tabs>
        <w:spacing w:before="120"/>
        <w:ind w:left="360" w:right="74"/>
        <w:jc w:val="both"/>
        <w:rPr>
          <w:rFonts w:ascii="Garamond" w:hAnsi="Garamond"/>
          <w:color w:val="000000"/>
        </w:rPr>
      </w:pPr>
      <w:r w:rsidRPr="00920C4F">
        <w:rPr>
          <w:rFonts w:ascii="Garamond" w:hAnsi="Garamond"/>
          <w:color w:val="000000"/>
        </w:rPr>
        <w:t xml:space="preserve">Na każdej z narad </w:t>
      </w:r>
      <w:r w:rsidRPr="00920C4F">
        <w:rPr>
          <w:rFonts w:ascii="Garamond" w:hAnsi="Garamond"/>
          <w:b/>
          <w:color w:val="000000"/>
        </w:rPr>
        <w:t>Wykonawca</w:t>
      </w:r>
      <w:r w:rsidRPr="00920C4F">
        <w:rPr>
          <w:rFonts w:ascii="Garamond" w:hAnsi="Garamond"/>
          <w:color w:val="000000"/>
        </w:rPr>
        <w:t xml:space="preserve"> jest zobowiąza</w:t>
      </w:r>
      <w:r w:rsidR="009033B4" w:rsidRPr="00920C4F">
        <w:rPr>
          <w:rFonts w:ascii="Garamond" w:hAnsi="Garamond"/>
          <w:color w:val="000000"/>
        </w:rPr>
        <w:t>ny do przedstawienia aktualnego</w:t>
      </w:r>
      <w:r w:rsidRPr="00920C4F">
        <w:rPr>
          <w:rFonts w:ascii="Garamond" w:hAnsi="Garamond"/>
          <w:color w:val="000000"/>
        </w:rPr>
        <w:t xml:space="preserve"> stan</w:t>
      </w:r>
      <w:r w:rsidR="00481F14">
        <w:rPr>
          <w:rFonts w:ascii="Garamond" w:hAnsi="Garamond"/>
          <w:color w:val="000000"/>
        </w:rPr>
        <w:t>u</w:t>
      </w:r>
      <w:r w:rsidRPr="00920C4F">
        <w:rPr>
          <w:rFonts w:ascii="Garamond" w:hAnsi="Garamond"/>
          <w:color w:val="000000"/>
        </w:rPr>
        <w:t xml:space="preserve"> realizacji robót,</w:t>
      </w:r>
      <w:r w:rsidRPr="00A525D0">
        <w:rPr>
          <w:rFonts w:ascii="Garamond" w:hAnsi="Garamond"/>
          <w:color w:val="000000"/>
        </w:rPr>
        <w:t xml:space="preserve"> zgodnoś</w:t>
      </w:r>
      <w:r w:rsidR="00481F14">
        <w:rPr>
          <w:rFonts w:ascii="Garamond" w:hAnsi="Garamond"/>
          <w:color w:val="000000"/>
        </w:rPr>
        <w:t>ci</w:t>
      </w:r>
      <w:r w:rsidRPr="00A525D0">
        <w:rPr>
          <w:rFonts w:ascii="Garamond" w:hAnsi="Garamond"/>
          <w:color w:val="000000"/>
        </w:rPr>
        <w:t xml:space="preserve"> robót z harmonogramem, występujących na budowie trudności oraz podejmowanych przez </w:t>
      </w:r>
      <w:r w:rsidRPr="00A525D0">
        <w:rPr>
          <w:rFonts w:ascii="Garamond" w:hAnsi="Garamond"/>
          <w:b/>
          <w:color w:val="000000"/>
        </w:rPr>
        <w:t>Wykonawcę</w:t>
      </w:r>
      <w:r w:rsidRPr="00A525D0">
        <w:rPr>
          <w:rFonts w:ascii="Garamond" w:hAnsi="Garamond"/>
          <w:color w:val="000000"/>
        </w:rPr>
        <w:t xml:space="preserve"> działań. Na żądanie </w:t>
      </w:r>
      <w:r w:rsidRPr="00A525D0">
        <w:rPr>
          <w:rFonts w:ascii="Garamond" w:hAnsi="Garamond"/>
          <w:b/>
          <w:color w:val="000000"/>
        </w:rPr>
        <w:t>Zamawiającego</w:t>
      </w:r>
      <w:r w:rsidRPr="00A525D0">
        <w:rPr>
          <w:rFonts w:ascii="Garamond" w:hAnsi="Garamond"/>
          <w:color w:val="000000"/>
        </w:rPr>
        <w:t xml:space="preserve"> </w:t>
      </w:r>
      <w:r w:rsidRPr="00A525D0">
        <w:rPr>
          <w:rFonts w:ascii="Garamond" w:hAnsi="Garamond"/>
          <w:b/>
          <w:color w:val="000000"/>
        </w:rPr>
        <w:t>Wykonawca</w:t>
      </w:r>
      <w:r w:rsidRPr="00A525D0">
        <w:rPr>
          <w:rFonts w:ascii="Garamond" w:hAnsi="Garamond"/>
          <w:color w:val="000000"/>
        </w:rPr>
        <w:t xml:space="preserve"> powinien przedstawić każdorazowo uaktualniony, szczegółowy </w:t>
      </w:r>
      <w:r w:rsidR="00481F14">
        <w:rPr>
          <w:rFonts w:ascii="Garamond" w:hAnsi="Garamond"/>
          <w:color w:val="000000"/>
        </w:rPr>
        <w:t>H</w:t>
      </w:r>
      <w:r w:rsidRPr="00A525D0">
        <w:rPr>
          <w:rFonts w:ascii="Garamond" w:hAnsi="Garamond"/>
          <w:color w:val="000000"/>
        </w:rPr>
        <w:t xml:space="preserve">armonogram </w:t>
      </w:r>
      <w:r w:rsidR="00481F14">
        <w:rPr>
          <w:rFonts w:ascii="Garamond" w:hAnsi="Garamond"/>
          <w:color w:val="000000"/>
        </w:rPr>
        <w:t>R</w:t>
      </w:r>
      <w:r w:rsidRPr="00A525D0">
        <w:rPr>
          <w:rFonts w:ascii="Garamond" w:hAnsi="Garamond"/>
          <w:color w:val="000000"/>
        </w:rPr>
        <w:t>zeczowo-</w:t>
      </w:r>
      <w:r w:rsidR="00481F14">
        <w:rPr>
          <w:rFonts w:ascii="Garamond" w:hAnsi="Garamond"/>
          <w:color w:val="000000"/>
        </w:rPr>
        <w:t>F</w:t>
      </w:r>
      <w:r w:rsidRPr="00A525D0">
        <w:rPr>
          <w:rFonts w:ascii="Garamond" w:hAnsi="Garamond"/>
          <w:color w:val="000000"/>
        </w:rPr>
        <w:t>inansowy.</w:t>
      </w:r>
    </w:p>
    <w:p w14:paraId="6F4E3B99" w14:textId="4A4CA7D5" w:rsidR="009E2324" w:rsidRPr="00A525D0" w:rsidRDefault="009E2324">
      <w:pPr>
        <w:numPr>
          <w:ilvl w:val="0"/>
          <w:numId w:val="10"/>
        </w:numPr>
        <w:tabs>
          <w:tab w:val="clear" w:pos="720"/>
        </w:tabs>
        <w:spacing w:before="120"/>
        <w:ind w:left="360" w:right="74"/>
        <w:jc w:val="both"/>
        <w:rPr>
          <w:rFonts w:ascii="Garamond" w:hAnsi="Garamond"/>
          <w:color w:val="000000"/>
        </w:rPr>
      </w:pPr>
      <w:r w:rsidRPr="00A525D0">
        <w:rPr>
          <w:rFonts w:ascii="Garamond" w:hAnsi="Garamond"/>
          <w:color w:val="000000"/>
        </w:rPr>
        <w:t xml:space="preserve">Z każdej narady sporządzany będzie protokół, którego postanowienia są wiążące dla </w:t>
      </w:r>
      <w:r w:rsidRPr="00A525D0">
        <w:rPr>
          <w:rFonts w:ascii="Garamond" w:hAnsi="Garamond"/>
          <w:b/>
          <w:color w:val="000000"/>
        </w:rPr>
        <w:t>Wykonawcy</w:t>
      </w:r>
      <w:r w:rsidRPr="00A525D0">
        <w:rPr>
          <w:rFonts w:ascii="Garamond" w:hAnsi="Garamond"/>
          <w:color w:val="000000"/>
        </w:rPr>
        <w:t>.</w:t>
      </w:r>
    </w:p>
    <w:p w14:paraId="27514423" w14:textId="77777777" w:rsidR="009E2324" w:rsidRDefault="009E2324">
      <w:pPr>
        <w:numPr>
          <w:ilvl w:val="0"/>
          <w:numId w:val="10"/>
        </w:numPr>
        <w:tabs>
          <w:tab w:val="clear" w:pos="720"/>
        </w:tabs>
        <w:spacing w:before="120"/>
        <w:ind w:left="360" w:right="74"/>
        <w:jc w:val="both"/>
        <w:rPr>
          <w:rFonts w:ascii="Garamond" w:hAnsi="Garamond"/>
          <w:color w:val="000000"/>
        </w:rPr>
      </w:pPr>
      <w:r w:rsidRPr="00A525D0">
        <w:rPr>
          <w:rFonts w:ascii="Garamond" w:hAnsi="Garamond"/>
          <w:color w:val="000000"/>
        </w:rPr>
        <w:t xml:space="preserve">Narady </w:t>
      </w:r>
      <w:r w:rsidR="009033B4">
        <w:rPr>
          <w:rFonts w:ascii="Garamond" w:hAnsi="Garamond"/>
          <w:color w:val="000000"/>
        </w:rPr>
        <w:t xml:space="preserve">koordynacyjne </w:t>
      </w:r>
      <w:r w:rsidRPr="00A525D0">
        <w:rPr>
          <w:rFonts w:ascii="Garamond" w:hAnsi="Garamond"/>
          <w:color w:val="000000"/>
        </w:rPr>
        <w:t xml:space="preserve">mogą być organizowane również na wniosek </w:t>
      </w:r>
      <w:r w:rsidRPr="00A525D0">
        <w:rPr>
          <w:rFonts w:ascii="Garamond" w:hAnsi="Garamond"/>
          <w:b/>
          <w:color w:val="000000"/>
        </w:rPr>
        <w:t>Wykonawcy</w:t>
      </w:r>
      <w:r w:rsidRPr="00A525D0">
        <w:rPr>
          <w:rFonts w:ascii="Garamond" w:hAnsi="Garamond"/>
          <w:color w:val="000000"/>
        </w:rPr>
        <w:t>.</w:t>
      </w:r>
    </w:p>
    <w:p w14:paraId="533F9FD8" w14:textId="77777777" w:rsidR="00563B2A" w:rsidRPr="00A525D0" w:rsidRDefault="00563B2A" w:rsidP="00563B2A">
      <w:pPr>
        <w:spacing w:before="120"/>
        <w:ind w:left="360" w:right="74"/>
        <w:jc w:val="both"/>
        <w:rPr>
          <w:rFonts w:ascii="Garamond" w:hAnsi="Garamond"/>
          <w:color w:val="000000"/>
        </w:rPr>
      </w:pPr>
    </w:p>
    <w:p w14:paraId="73AFB2C7" w14:textId="44772CCA" w:rsidR="009E2324" w:rsidRPr="003F6557" w:rsidRDefault="00481F14" w:rsidP="00E33B60">
      <w:pPr>
        <w:spacing w:before="80"/>
        <w:ind w:right="74"/>
        <w:jc w:val="center"/>
        <w:rPr>
          <w:rFonts w:ascii="Garamond" w:hAnsi="Garamond"/>
          <w:color w:val="000000"/>
        </w:rPr>
      </w:pPr>
      <w:r w:rsidRPr="003F6557">
        <w:rPr>
          <w:rFonts w:ascii="Garamond" w:hAnsi="Garamond"/>
        </w:rPr>
        <w:sym w:font="Times New Roman" w:char="00A7"/>
      </w:r>
      <w:r w:rsidR="001D4C09" w:rsidRPr="003F6557">
        <w:rPr>
          <w:rFonts w:ascii="Garamond" w:hAnsi="Garamond"/>
          <w:color w:val="000000"/>
        </w:rPr>
        <w:t xml:space="preserve"> </w:t>
      </w:r>
      <w:r w:rsidR="00957FA3" w:rsidRPr="003F6557">
        <w:rPr>
          <w:rFonts w:ascii="Garamond" w:hAnsi="Garamond"/>
        </w:rPr>
        <w:t>17</w:t>
      </w:r>
    </w:p>
    <w:p w14:paraId="366A61BF" w14:textId="77777777" w:rsidR="009E2324" w:rsidRPr="003F6557" w:rsidRDefault="009E2324" w:rsidP="009E2324">
      <w:pPr>
        <w:rPr>
          <w:rFonts w:ascii="Garamond" w:hAnsi="Garamond"/>
          <w:b/>
        </w:rPr>
      </w:pPr>
      <w:r w:rsidRPr="003F6557">
        <w:rPr>
          <w:rFonts w:ascii="Garamond" w:hAnsi="Garamond"/>
          <w:b/>
        </w:rPr>
        <w:t>Wady.</w:t>
      </w:r>
    </w:p>
    <w:p w14:paraId="603CAEB6" w14:textId="48C51741" w:rsidR="00B74132" w:rsidRPr="009A4285" w:rsidRDefault="00B74132" w:rsidP="00326DAD">
      <w:pPr>
        <w:pStyle w:val="Akapitzlist"/>
        <w:numPr>
          <w:ilvl w:val="0"/>
          <w:numId w:val="7"/>
        </w:numPr>
        <w:tabs>
          <w:tab w:val="clear" w:pos="720"/>
          <w:tab w:val="num" w:pos="993"/>
        </w:tabs>
        <w:spacing w:line="242" w:lineRule="auto"/>
        <w:ind w:left="426"/>
        <w:jc w:val="both"/>
        <w:rPr>
          <w:rFonts w:ascii="Garamond" w:hAnsi="Garamond"/>
          <w:color w:val="0C0C0C"/>
        </w:rPr>
      </w:pPr>
      <w:r w:rsidRPr="009A4285">
        <w:rPr>
          <w:rFonts w:ascii="Garamond" w:hAnsi="Garamond"/>
        </w:rPr>
        <w:t>J</w:t>
      </w:r>
      <w:r w:rsidRPr="009A4285">
        <w:rPr>
          <w:rFonts w:ascii="Garamond" w:hAnsi="Garamond"/>
          <w:color w:val="343434"/>
        </w:rPr>
        <w:t>eżeli w trakcie czynności odbioru końcowego Zamawiający stwierdzi</w:t>
      </w:r>
      <w:r w:rsidRPr="009A4285">
        <w:rPr>
          <w:rFonts w:ascii="Garamond" w:hAnsi="Garamond"/>
          <w:color w:val="4F4F4F"/>
        </w:rPr>
        <w:t xml:space="preserve">,  </w:t>
      </w:r>
      <w:r w:rsidRPr="009A4285">
        <w:rPr>
          <w:rFonts w:ascii="Garamond" w:hAnsi="Garamond"/>
          <w:color w:val="343434"/>
        </w:rPr>
        <w:t>że przedmiot umowy nie został wykonany w całości lub ma istotne wady, wówczas Zamawiający może odmówić dokonania odbioru końcowego przedmiotu umowy. Powyższe stosuje się w przypadku kolejnych bezskutecznych odbiorów</w:t>
      </w:r>
      <w:r w:rsidRPr="009A4285">
        <w:rPr>
          <w:rFonts w:ascii="Garamond" w:hAnsi="Garamond"/>
          <w:color w:val="343434"/>
          <w:spacing w:val="20"/>
        </w:rPr>
        <w:t xml:space="preserve"> </w:t>
      </w:r>
      <w:r w:rsidRPr="009A4285">
        <w:rPr>
          <w:rFonts w:ascii="Garamond" w:hAnsi="Garamond"/>
          <w:color w:val="343434"/>
        </w:rPr>
        <w:t>końcowych.</w:t>
      </w:r>
    </w:p>
    <w:p w14:paraId="42EF245D" w14:textId="77777777" w:rsidR="009E2324" w:rsidRDefault="009E2324" w:rsidP="002A617F">
      <w:pPr>
        <w:numPr>
          <w:ilvl w:val="0"/>
          <w:numId w:val="7"/>
        </w:numPr>
        <w:tabs>
          <w:tab w:val="clear" w:pos="720"/>
          <w:tab w:val="num" w:pos="360"/>
        </w:tabs>
        <w:spacing w:before="120"/>
        <w:ind w:left="360" w:right="74"/>
        <w:jc w:val="both"/>
        <w:rPr>
          <w:rFonts w:ascii="Garamond" w:hAnsi="Garamond"/>
        </w:rPr>
      </w:pPr>
      <w:r w:rsidRPr="00BD5A62">
        <w:rPr>
          <w:rFonts w:ascii="Garamond" w:hAnsi="Garamond"/>
          <w:b/>
        </w:rPr>
        <w:t>Wykonawcy</w:t>
      </w:r>
      <w:r w:rsidRPr="003F6557">
        <w:rPr>
          <w:rFonts w:ascii="Garamond" w:hAnsi="Garamond"/>
        </w:rPr>
        <w:t xml:space="preserve"> nie przysługuje wynagrodzenie za prace, materiały i urządzenia użyte do usunięcia wad.</w:t>
      </w:r>
    </w:p>
    <w:p w14:paraId="2965FDC4" w14:textId="77777777" w:rsidR="00563B2A" w:rsidRPr="003F6557" w:rsidRDefault="00563B2A" w:rsidP="00563B2A">
      <w:pPr>
        <w:spacing w:before="120"/>
        <w:ind w:left="360" w:right="74"/>
        <w:jc w:val="both"/>
        <w:rPr>
          <w:rFonts w:ascii="Garamond" w:hAnsi="Garamond"/>
        </w:rPr>
      </w:pPr>
    </w:p>
    <w:p w14:paraId="6B52DD79" w14:textId="2AFE0B30" w:rsidR="009E2324" w:rsidRPr="003F6557" w:rsidRDefault="004C6826" w:rsidP="00813791">
      <w:pPr>
        <w:ind w:right="74"/>
        <w:jc w:val="center"/>
        <w:rPr>
          <w:rFonts w:ascii="Garamond" w:hAnsi="Garamond"/>
          <w:color w:val="000000"/>
        </w:rPr>
      </w:pPr>
      <w:r w:rsidRPr="003F6557">
        <w:rPr>
          <w:rFonts w:ascii="Garamond" w:hAnsi="Garamond"/>
        </w:rPr>
        <w:sym w:font="Times New Roman" w:char="00A7"/>
      </w:r>
      <w:r w:rsidR="001D4C09" w:rsidRPr="003F6557">
        <w:rPr>
          <w:rFonts w:ascii="Garamond" w:hAnsi="Garamond"/>
          <w:color w:val="000000"/>
        </w:rPr>
        <w:t xml:space="preserve"> </w:t>
      </w:r>
      <w:r w:rsidR="00957FA3" w:rsidRPr="003F6557">
        <w:rPr>
          <w:rFonts w:ascii="Garamond" w:hAnsi="Garamond"/>
        </w:rPr>
        <w:t>18</w:t>
      </w:r>
    </w:p>
    <w:p w14:paraId="6507550E" w14:textId="77777777" w:rsidR="009E2324" w:rsidRPr="003F6557" w:rsidRDefault="009E2324" w:rsidP="009E2324">
      <w:pPr>
        <w:shd w:val="clear" w:color="auto" w:fill="FFFFFF"/>
        <w:autoSpaceDE w:val="0"/>
        <w:autoSpaceDN w:val="0"/>
        <w:adjustRightInd w:val="0"/>
        <w:spacing w:before="120"/>
        <w:rPr>
          <w:rFonts w:ascii="Garamond" w:hAnsi="Garamond"/>
          <w:b/>
        </w:rPr>
      </w:pPr>
      <w:r w:rsidRPr="003F6557">
        <w:rPr>
          <w:rFonts w:ascii="Garamond" w:hAnsi="Garamond"/>
          <w:b/>
        </w:rPr>
        <w:t>Nadzór.</w:t>
      </w:r>
    </w:p>
    <w:p w14:paraId="6556DBB7" w14:textId="77777777" w:rsidR="009E2324" w:rsidRPr="003F6557" w:rsidRDefault="009E2324">
      <w:pPr>
        <w:numPr>
          <w:ilvl w:val="0"/>
          <w:numId w:val="12"/>
        </w:numPr>
        <w:shd w:val="clear" w:color="auto" w:fill="FFFFFF"/>
        <w:autoSpaceDE w:val="0"/>
        <w:autoSpaceDN w:val="0"/>
        <w:adjustRightInd w:val="0"/>
        <w:ind w:left="357" w:hanging="357"/>
        <w:jc w:val="both"/>
        <w:rPr>
          <w:rFonts w:ascii="Garamond" w:hAnsi="Garamond"/>
          <w:color w:val="000000"/>
        </w:rPr>
      </w:pPr>
      <w:r w:rsidRPr="00BD5A62">
        <w:rPr>
          <w:rFonts w:ascii="Garamond" w:hAnsi="Garamond"/>
          <w:b/>
          <w:color w:val="000000"/>
        </w:rPr>
        <w:t>Zamawiający</w:t>
      </w:r>
      <w:r w:rsidR="00204314">
        <w:rPr>
          <w:rFonts w:ascii="Garamond" w:hAnsi="Garamond"/>
          <w:color w:val="000000"/>
        </w:rPr>
        <w:t xml:space="preserve"> ustanowi I</w:t>
      </w:r>
      <w:r w:rsidRPr="003F6557">
        <w:rPr>
          <w:rFonts w:ascii="Garamond" w:hAnsi="Garamond"/>
          <w:color w:val="000000"/>
        </w:rPr>
        <w:t>nspektora nadzoru inwestorskiego.</w:t>
      </w:r>
    </w:p>
    <w:p w14:paraId="5037EF52" w14:textId="77777777" w:rsidR="009E2324" w:rsidRPr="003F6557" w:rsidRDefault="009E2324">
      <w:pPr>
        <w:numPr>
          <w:ilvl w:val="0"/>
          <w:numId w:val="12"/>
        </w:numPr>
        <w:shd w:val="clear" w:color="auto" w:fill="FFFFFF"/>
        <w:autoSpaceDE w:val="0"/>
        <w:autoSpaceDN w:val="0"/>
        <w:adjustRightInd w:val="0"/>
        <w:ind w:left="357" w:hanging="357"/>
        <w:jc w:val="both"/>
        <w:rPr>
          <w:rFonts w:ascii="Garamond" w:hAnsi="Garamond"/>
          <w:color w:val="000000"/>
        </w:rPr>
      </w:pPr>
      <w:r w:rsidRPr="003F6557">
        <w:rPr>
          <w:rFonts w:ascii="Garamond" w:hAnsi="Garamond"/>
          <w:color w:val="000000"/>
        </w:rPr>
        <w:lastRenderedPageBreak/>
        <w:t xml:space="preserve">Zmiana inspektora nadzoru oraz kierownika budowy nie wymaga zmiany umowy, przy czym zmiana kierownika budowy wymaga akceptacji </w:t>
      </w:r>
      <w:r w:rsidRPr="00BD5A62">
        <w:rPr>
          <w:rFonts w:ascii="Garamond" w:hAnsi="Garamond"/>
          <w:b/>
          <w:color w:val="000000"/>
        </w:rPr>
        <w:t>Zamawiającego</w:t>
      </w:r>
      <w:r w:rsidRPr="003F6557">
        <w:rPr>
          <w:rFonts w:ascii="Garamond" w:hAnsi="Garamond"/>
          <w:color w:val="000000"/>
        </w:rPr>
        <w:t>.</w:t>
      </w:r>
    </w:p>
    <w:p w14:paraId="0CE4EF97" w14:textId="77777777" w:rsidR="009E2324" w:rsidRPr="003F6557" w:rsidRDefault="009E2324">
      <w:pPr>
        <w:numPr>
          <w:ilvl w:val="0"/>
          <w:numId w:val="12"/>
        </w:numPr>
        <w:shd w:val="clear" w:color="auto" w:fill="FFFFFF"/>
        <w:autoSpaceDE w:val="0"/>
        <w:autoSpaceDN w:val="0"/>
        <w:adjustRightInd w:val="0"/>
        <w:ind w:left="357" w:hanging="357"/>
        <w:jc w:val="both"/>
        <w:rPr>
          <w:rFonts w:ascii="Garamond" w:hAnsi="Garamond"/>
          <w:color w:val="FF0000"/>
        </w:rPr>
      </w:pPr>
      <w:r w:rsidRPr="003F6557">
        <w:rPr>
          <w:rFonts w:ascii="Garamond" w:hAnsi="Garamond"/>
          <w:color w:val="000000"/>
        </w:rPr>
        <w:t xml:space="preserve">Inspektor nadzoru nie ma prawa zwolnić </w:t>
      </w:r>
      <w:r w:rsidRPr="00BD5A62">
        <w:rPr>
          <w:rFonts w:ascii="Garamond" w:hAnsi="Garamond"/>
          <w:b/>
          <w:color w:val="000000"/>
        </w:rPr>
        <w:t>Wykonawcy</w:t>
      </w:r>
      <w:r w:rsidRPr="003F6557">
        <w:rPr>
          <w:rFonts w:ascii="Garamond" w:hAnsi="Garamond"/>
          <w:color w:val="000000"/>
        </w:rPr>
        <w:t xml:space="preserve"> z wykonania jakichkolwiek zobowiązań wynikających z niniejszej umowy ani też dokonania zmian niniejszej umowy</w:t>
      </w:r>
      <w:r w:rsidRPr="003F6557">
        <w:rPr>
          <w:rFonts w:ascii="Garamond" w:hAnsi="Garamond"/>
          <w:color w:val="FF0000"/>
        </w:rPr>
        <w:t>.</w:t>
      </w:r>
    </w:p>
    <w:p w14:paraId="45C81C51" w14:textId="77777777" w:rsidR="009E2324" w:rsidRPr="003F6557" w:rsidRDefault="009E2324">
      <w:pPr>
        <w:numPr>
          <w:ilvl w:val="0"/>
          <w:numId w:val="12"/>
        </w:numPr>
        <w:shd w:val="clear" w:color="auto" w:fill="FFFFFF"/>
        <w:autoSpaceDE w:val="0"/>
        <w:autoSpaceDN w:val="0"/>
        <w:adjustRightInd w:val="0"/>
        <w:ind w:left="357" w:hanging="357"/>
        <w:jc w:val="both"/>
        <w:rPr>
          <w:rFonts w:ascii="Garamond" w:hAnsi="Garamond"/>
        </w:rPr>
      </w:pPr>
      <w:r w:rsidRPr="00BD5A62">
        <w:rPr>
          <w:rFonts w:ascii="Garamond" w:hAnsi="Garamond"/>
          <w:b/>
          <w:color w:val="000000"/>
        </w:rPr>
        <w:t>Zamawiający</w:t>
      </w:r>
      <w:r w:rsidRPr="003F6557">
        <w:rPr>
          <w:rFonts w:ascii="Garamond" w:hAnsi="Garamond"/>
          <w:color w:val="000000"/>
        </w:rPr>
        <w:t xml:space="preserve"> ustanawia nadzór autorski.</w:t>
      </w:r>
    </w:p>
    <w:p w14:paraId="28F32C90" w14:textId="77777777" w:rsidR="009E2324" w:rsidRPr="005D0EA5" w:rsidRDefault="009E2324">
      <w:pPr>
        <w:numPr>
          <w:ilvl w:val="0"/>
          <w:numId w:val="12"/>
        </w:numPr>
        <w:shd w:val="clear" w:color="auto" w:fill="FFFFFF"/>
        <w:autoSpaceDE w:val="0"/>
        <w:autoSpaceDN w:val="0"/>
        <w:adjustRightInd w:val="0"/>
        <w:ind w:left="357" w:hanging="357"/>
        <w:jc w:val="both"/>
        <w:rPr>
          <w:rFonts w:ascii="Garamond" w:hAnsi="Garamond"/>
        </w:rPr>
      </w:pPr>
      <w:r w:rsidRPr="00BD5A62">
        <w:rPr>
          <w:rFonts w:ascii="Garamond" w:hAnsi="Garamond"/>
          <w:b/>
          <w:color w:val="000000"/>
        </w:rPr>
        <w:t>Zamawiający</w:t>
      </w:r>
      <w:r w:rsidRPr="003F6557">
        <w:rPr>
          <w:rFonts w:ascii="Garamond" w:hAnsi="Garamond"/>
          <w:color w:val="000000"/>
        </w:rPr>
        <w:t xml:space="preserve"> może ustanowić swojego przedstawiciela na budowie. </w:t>
      </w:r>
    </w:p>
    <w:p w14:paraId="34D9CF51" w14:textId="77777777" w:rsidR="005D0EA5" w:rsidRPr="003F6557" w:rsidRDefault="005D0EA5" w:rsidP="005D0EA5">
      <w:pPr>
        <w:shd w:val="clear" w:color="auto" w:fill="FFFFFF"/>
        <w:autoSpaceDE w:val="0"/>
        <w:autoSpaceDN w:val="0"/>
        <w:adjustRightInd w:val="0"/>
        <w:ind w:left="357"/>
        <w:jc w:val="both"/>
        <w:rPr>
          <w:rFonts w:ascii="Garamond" w:hAnsi="Garamond"/>
        </w:rPr>
      </w:pPr>
    </w:p>
    <w:p w14:paraId="140161B0" w14:textId="6F00070D" w:rsidR="00E97F2B" w:rsidRPr="003F6557" w:rsidRDefault="004C6826" w:rsidP="00E97F2B">
      <w:pPr>
        <w:shd w:val="clear" w:color="auto" w:fill="FFFFFF"/>
        <w:autoSpaceDE w:val="0"/>
        <w:autoSpaceDN w:val="0"/>
        <w:adjustRightInd w:val="0"/>
        <w:spacing w:before="120"/>
        <w:jc w:val="center"/>
        <w:rPr>
          <w:rFonts w:ascii="Garamond" w:hAnsi="Garamond"/>
          <w:color w:val="000000"/>
        </w:rPr>
      </w:pPr>
      <w:r w:rsidRPr="003F6557">
        <w:rPr>
          <w:rFonts w:ascii="Garamond" w:hAnsi="Garamond"/>
        </w:rPr>
        <w:sym w:font="Times New Roman" w:char="00A7"/>
      </w:r>
      <w:r w:rsidR="00E97F2B" w:rsidRPr="003F6557">
        <w:rPr>
          <w:rFonts w:ascii="Garamond" w:hAnsi="Garamond"/>
          <w:color w:val="000000"/>
        </w:rPr>
        <w:t xml:space="preserve"> </w:t>
      </w:r>
      <w:r w:rsidR="00957FA3" w:rsidRPr="003F6557">
        <w:rPr>
          <w:rFonts w:ascii="Garamond" w:hAnsi="Garamond"/>
          <w:color w:val="000000"/>
        </w:rPr>
        <w:t>19</w:t>
      </w:r>
    </w:p>
    <w:p w14:paraId="140D5A75" w14:textId="77777777" w:rsidR="00E97F2B" w:rsidRPr="00735C69" w:rsidRDefault="00E97F2B" w:rsidP="00E97F2B">
      <w:pPr>
        <w:shd w:val="clear" w:color="auto" w:fill="FFFFFF"/>
        <w:autoSpaceDE w:val="0"/>
        <w:autoSpaceDN w:val="0"/>
        <w:adjustRightInd w:val="0"/>
        <w:spacing w:before="120"/>
        <w:jc w:val="both"/>
        <w:rPr>
          <w:rFonts w:ascii="Garamond" w:hAnsi="Garamond"/>
          <w:b/>
        </w:rPr>
      </w:pPr>
      <w:r w:rsidRPr="00735C69">
        <w:rPr>
          <w:rFonts w:ascii="Garamond" w:hAnsi="Garamond"/>
          <w:b/>
          <w:color w:val="000000"/>
        </w:rPr>
        <w:t>Personel Wykonawcy.</w:t>
      </w:r>
    </w:p>
    <w:p w14:paraId="5F53F2D9" w14:textId="63CEC1C9" w:rsidR="00E97F2B" w:rsidRPr="00735C69" w:rsidRDefault="009E2324" w:rsidP="003E0B43">
      <w:pPr>
        <w:pStyle w:val="Akapitzlist"/>
        <w:numPr>
          <w:ilvl w:val="0"/>
          <w:numId w:val="34"/>
        </w:numPr>
        <w:shd w:val="clear" w:color="auto" w:fill="FFFFFF"/>
        <w:autoSpaceDE w:val="0"/>
        <w:autoSpaceDN w:val="0"/>
        <w:adjustRightInd w:val="0"/>
        <w:spacing w:after="120"/>
        <w:jc w:val="both"/>
        <w:rPr>
          <w:rFonts w:ascii="Garamond" w:hAnsi="Garamond"/>
        </w:rPr>
      </w:pPr>
      <w:r w:rsidRPr="00735C69">
        <w:rPr>
          <w:rFonts w:ascii="Garamond" w:hAnsi="Garamond"/>
          <w:color w:val="000000"/>
        </w:rPr>
        <w:t xml:space="preserve">Przedstawicielem </w:t>
      </w:r>
      <w:r w:rsidRPr="00735C69">
        <w:rPr>
          <w:rFonts w:ascii="Garamond" w:hAnsi="Garamond"/>
          <w:b/>
          <w:color w:val="000000"/>
        </w:rPr>
        <w:t>Wykonawcy</w:t>
      </w:r>
      <w:r w:rsidRPr="00735C69">
        <w:rPr>
          <w:rFonts w:ascii="Garamond" w:hAnsi="Garamond"/>
          <w:color w:val="000000"/>
        </w:rPr>
        <w:t xml:space="preserve"> będzie ................</w:t>
      </w:r>
      <w:r w:rsidR="006537D7" w:rsidRPr="00735C69">
        <w:rPr>
          <w:rFonts w:ascii="Garamond" w:hAnsi="Garamond"/>
          <w:color w:val="000000"/>
        </w:rPr>
        <w:t>.......................</w:t>
      </w:r>
    </w:p>
    <w:p w14:paraId="32985F73" w14:textId="0B74AA04" w:rsidR="00E97F2B" w:rsidRPr="005F17CE" w:rsidRDefault="009E2324" w:rsidP="003E0B43">
      <w:pPr>
        <w:pStyle w:val="Akapitzlist"/>
        <w:numPr>
          <w:ilvl w:val="0"/>
          <w:numId w:val="34"/>
        </w:numPr>
        <w:shd w:val="clear" w:color="auto" w:fill="FFFFFF"/>
        <w:autoSpaceDE w:val="0"/>
        <w:autoSpaceDN w:val="0"/>
        <w:adjustRightInd w:val="0"/>
        <w:spacing w:after="120"/>
        <w:jc w:val="both"/>
        <w:rPr>
          <w:rFonts w:ascii="Garamond" w:hAnsi="Garamond"/>
        </w:rPr>
      </w:pPr>
      <w:r w:rsidRPr="005F17CE">
        <w:rPr>
          <w:rFonts w:ascii="Garamond" w:hAnsi="Garamond"/>
          <w:color w:val="000000"/>
        </w:rPr>
        <w:t xml:space="preserve">Do wykonywania samodzielnych funkcji przy realizacji robót, </w:t>
      </w:r>
      <w:r w:rsidRPr="005F17CE">
        <w:rPr>
          <w:rFonts w:ascii="Garamond" w:hAnsi="Garamond"/>
          <w:b/>
          <w:color w:val="000000"/>
        </w:rPr>
        <w:t>Wykon</w:t>
      </w:r>
      <w:r w:rsidR="00F643C0" w:rsidRPr="005F17CE">
        <w:rPr>
          <w:rFonts w:ascii="Garamond" w:hAnsi="Garamond"/>
          <w:b/>
          <w:color w:val="000000"/>
        </w:rPr>
        <w:t>awca</w:t>
      </w:r>
      <w:r w:rsidR="00F643C0" w:rsidRPr="005F17CE">
        <w:rPr>
          <w:rFonts w:ascii="Garamond" w:hAnsi="Garamond"/>
          <w:color w:val="000000"/>
        </w:rPr>
        <w:t xml:space="preserve"> zapewni</w:t>
      </w:r>
      <w:r w:rsidRPr="005F17CE">
        <w:rPr>
          <w:rFonts w:ascii="Garamond" w:hAnsi="Garamond"/>
          <w:color w:val="000000"/>
        </w:rPr>
        <w:t xml:space="preserve"> personel  posiadający odpowied</w:t>
      </w:r>
      <w:r w:rsidR="00F643C0" w:rsidRPr="005F17CE">
        <w:rPr>
          <w:rFonts w:ascii="Garamond" w:hAnsi="Garamond"/>
          <w:color w:val="000000"/>
        </w:rPr>
        <w:t xml:space="preserve">nie kwalifikacje </w:t>
      </w:r>
      <w:r w:rsidR="000245EE" w:rsidRPr="005F17CE">
        <w:rPr>
          <w:rFonts w:ascii="Garamond" w:hAnsi="Garamond"/>
          <w:color w:val="000000"/>
        </w:rPr>
        <w:t xml:space="preserve">i uprawnienia, </w:t>
      </w:r>
      <w:r w:rsidR="000245EE" w:rsidRPr="005F17CE">
        <w:rPr>
          <w:rFonts w:ascii="Garamond" w:hAnsi="Garamond"/>
        </w:rPr>
        <w:t>zgodne z wymaganiami określonymi w SWZ.</w:t>
      </w:r>
    </w:p>
    <w:p w14:paraId="1A9298D8" w14:textId="77777777" w:rsidR="0037114B" w:rsidRPr="005F17CE" w:rsidRDefault="0037114B" w:rsidP="003E0B43">
      <w:pPr>
        <w:pStyle w:val="Akapitzlist"/>
        <w:numPr>
          <w:ilvl w:val="0"/>
          <w:numId w:val="34"/>
        </w:numPr>
        <w:shd w:val="clear" w:color="auto" w:fill="FFFFFF"/>
        <w:autoSpaceDE w:val="0"/>
        <w:autoSpaceDN w:val="0"/>
        <w:adjustRightInd w:val="0"/>
        <w:spacing w:after="120"/>
        <w:jc w:val="both"/>
        <w:rPr>
          <w:rFonts w:ascii="Garamond" w:hAnsi="Garamond"/>
        </w:rPr>
      </w:pPr>
      <w:r w:rsidRPr="005F17CE">
        <w:rPr>
          <w:rFonts w:ascii="Garamond" w:hAnsi="Garamond"/>
          <w:b/>
        </w:rPr>
        <w:t>Zamawiający</w:t>
      </w:r>
      <w:r w:rsidRPr="005F17CE">
        <w:rPr>
          <w:rFonts w:ascii="Garamond" w:hAnsi="Garamond"/>
        </w:rPr>
        <w:t xml:space="preserve"> wymaga:</w:t>
      </w:r>
    </w:p>
    <w:p w14:paraId="04FE56B0" w14:textId="0DC16046" w:rsidR="0037114B" w:rsidRPr="005F17CE" w:rsidRDefault="00FE5206" w:rsidP="003E0B43">
      <w:pPr>
        <w:pStyle w:val="Akapitzlist"/>
        <w:numPr>
          <w:ilvl w:val="1"/>
          <w:numId w:val="39"/>
        </w:numPr>
        <w:shd w:val="clear" w:color="auto" w:fill="FFFFFF"/>
        <w:autoSpaceDE w:val="0"/>
        <w:autoSpaceDN w:val="0"/>
        <w:adjustRightInd w:val="0"/>
        <w:spacing w:after="120"/>
        <w:ind w:hanging="436"/>
        <w:jc w:val="both"/>
        <w:rPr>
          <w:rFonts w:ascii="Garamond" w:hAnsi="Garamond"/>
        </w:rPr>
      </w:pPr>
      <w:r w:rsidRPr="005F17CE">
        <w:rPr>
          <w:rFonts w:ascii="Garamond" w:hAnsi="Garamond"/>
        </w:rPr>
        <w:t>c</w:t>
      </w:r>
      <w:r w:rsidR="0037114B" w:rsidRPr="005F17CE">
        <w:rPr>
          <w:rFonts w:ascii="Garamond" w:hAnsi="Garamond"/>
        </w:rPr>
        <w:t>iągłej obecności na budowie kierownika budowy w dniach prowadzenia robót w</w:t>
      </w:r>
      <w:r w:rsidR="00571BD7">
        <w:rPr>
          <w:rFonts w:ascii="Garamond" w:hAnsi="Garamond"/>
        </w:rPr>
        <w:t> </w:t>
      </w:r>
      <w:r w:rsidR="0037114B" w:rsidRPr="005F17CE">
        <w:rPr>
          <w:rFonts w:ascii="Garamond" w:hAnsi="Garamond"/>
        </w:rPr>
        <w:t>godzinach od 8:00 do 16:00 lub uprawnionego zastępcy posiadającego równoważne uprawnienia budowlane</w:t>
      </w:r>
      <w:r w:rsidR="004C6826">
        <w:rPr>
          <w:rFonts w:ascii="Garamond" w:hAnsi="Garamond"/>
        </w:rPr>
        <w:t>;</w:t>
      </w:r>
    </w:p>
    <w:p w14:paraId="2C50449A" w14:textId="77777777" w:rsidR="005F17CE" w:rsidRPr="005F17CE" w:rsidRDefault="00FE5206" w:rsidP="003E0B43">
      <w:pPr>
        <w:pStyle w:val="Akapitzlist"/>
        <w:numPr>
          <w:ilvl w:val="1"/>
          <w:numId w:val="39"/>
        </w:numPr>
        <w:shd w:val="clear" w:color="auto" w:fill="FFFFFF"/>
        <w:autoSpaceDE w:val="0"/>
        <w:autoSpaceDN w:val="0"/>
        <w:adjustRightInd w:val="0"/>
        <w:spacing w:after="120"/>
        <w:ind w:hanging="436"/>
        <w:jc w:val="both"/>
        <w:rPr>
          <w:rFonts w:ascii="Garamond" w:hAnsi="Garamond"/>
        </w:rPr>
      </w:pPr>
      <w:r w:rsidRPr="005F17CE">
        <w:rPr>
          <w:rFonts w:ascii="Garamond" w:hAnsi="Garamond"/>
        </w:rPr>
        <w:t>o</w:t>
      </w:r>
      <w:r w:rsidR="0037114B" w:rsidRPr="005F17CE">
        <w:rPr>
          <w:rFonts w:ascii="Garamond" w:hAnsi="Garamond"/>
        </w:rPr>
        <w:t>becności kierowników robót w czasie realizacji robót zgodnych z ich specjalnością.</w:t>
      </w:r>
    </w:p>
    <w:p w14:paraId="1E64974C" w14:textId="53A5AE07" w:rsidR="00A173C0" w:rsidRPr="00A45C97" w:rsidRDefault="00A173C0" w:rsidP="003E0B43">
      <w:pPr>
        <w:pStyle w:val="Akapitzlist"/>
        <w:numPr>
          <w:ilvl w:val="0"/>
          <w:numId w:val="34"/>
        </w:numPr>
        <w:shd w:val="clear" w:color="auto" w:fill="FFFFFF"/>
        <w:autoSpaceDE w:val="0"/>
        <w:autoSpaceDN w:val="0"/>
        <w:adjustRightInd w:val="0"/>
        <w:spacing w:after="120"/>
        <w:jc w:val="both"/>
        <w:rPr>
          <w:rFonts w:ascii="Garamond" w:hAnsi="Garamond"/>
        </w:rPr>
      </w:pPr>
      <w:r w:rsidRPr="00A45C97">
        <w:rPr>
          <w:rFonts w:ascii="Garamond" w:hAnsi="Garamond"/>
        </w:rPr>
        <w:t xml:space="preserve">Zmiana osób, które pełnią funkcję kierownika budowy i kierowników robót wymagać będzie </w:t>
      </w:r>
      <w:r w:rsidR="00164F2C" w:rsidRPr="00A45C97">
        <w:rPr>
          <w:rFonts w:ascii="Garamond" w:hAnsi="Garamond"/>
        </w:rPr>
        <w:t xml:space="preserve">uzyskania </w:t>
      </w:r>
      <w:r w:rsidRPr="00A45C97">
        <w:rPr>
          <w:rFonts w:ascii="Garamond" w:hAnsi="Garamond"/>
        </w:rPr>
        <w:t>akceptacji</w:t>
      </w:r>
      <w:r w:rsidR="00164F2C" w:rsidRPr="00A45C97">
        <w:rPr>
          <w:rFonts w:ascii="Garamond" w:hAnsi="Garamond"/>
        </w:rPr>
        <w:t xml:space="preserve"> </w:t>
      </w:r>
      <w:r w:rsidR="00164F2C" w:rsidRPr="00A45C97">
        <w:rPr>
          <w:rFonts w:ascii="Garamond" w:hAnsi="Garamond"/>
          <w:b/>
        </w:rPr>
        <w:t>Zamawiającego</w:t>
      </w:r>
      <w:r w:rsidR="00164F2C" w:rsidRPr="00A45C97">
        <w:rPr>
          <w:rFonts w:ascii="Garamond" w:hAnsi="Garamond"/>
        </w:rPr>
        <w:t>. Osoby te winny spełniać warunki postawione kierownikom budowy i kierownikom robót w SWZ.</w:t>
      </w:r>
      <w:r w:rsidRPr="00A45C97">
        <w:rPr>
          <w:rFonts w:ascii="Garamond" w:hAnsi="Garamond"/>
        </w:rPr>
        <w:t xml:space="preserve"> </w:t>
      </w:r>
    </w:p>
    <w:p w14:paraId="140CFFCD" w14:textId="7285D16D" w:rsidR="00992FA4" w:rsidRPr="005F17CE" w:rsidRDefault="00E97F2B" w:rsidP="003E0B43">
      <w:pPr>
        <w:pStyle w:val="Akapitzlist"/>
        <w:numPr>
          <w:ilvl w:val="0"/>
          <w:numId w:val="34"/>
        </w:numPr>
        <w:shd w:val="clear" w:color="auto" w:fill="FFFFFF"/>
        <w:autoSpaceDE w:val="0"/>
        <w:autoSpaceDN w:val="0"/>
        <w:adjustRightInd w:val="0"/>
        <w:spacing w:after="120"/>
        <w:jc w:val="both"/>
        <w:rPr>
          <w:rFonts w:ascii="Garamond" w:hAnsi="Garamond"/>
        </w:rPr>
      </w:pPr>
      <w:r w:rsidRPr="005F17CE">
        <w:rPr>
          <w:rFonts w:ascii="Garamond" w:hAnsi="Garamond"/>
          <w:b/>
        </w:rPr>
        <w:t>Zamawiający</w:t>
      </w:r>
      <w:r w:rsidRPr="005F17CE">
        <w:rPr>
          <w:rFonts w:ascii="Garamond" w:hAnsi="Garamond"/>
        </w:rPr>
        <w:t xml:space="preserve"> wymaga, by czynności polegające na faktycznym wykonywaniu </w:t>
      </w:r>
      <w:r w:rsidRPr="00467E96">
        <w:rPr>
          <w:rFonts w:ascii="Garamond" w:hAnsi="Garamond"/>
          <w:b/>
          <w:bCs/>
        </w:rPr>
        <w:t>robót budowlano – montażowych</w:t>
      </w:r>
      <w:r w:rsidR="00467E96" w:rsidRPr="00467E96">
        <w:rPr>
          <w:rFonts w:asciiTheme="minorHAnsi" w:hAnsiTheme="minorHAnsi" w:cstheme="minorHAnsi"/>
          <w:b/>
          <w:bCs/>
          <w:sz w:val="20"/>
          <w:szCs w:val="20"/>
        </w:rPr>
        <w:t xml:space="preserve"> </w:t>
      </w:r>
      <w:r w:rsidR="00467E96" w:rsidRPr="00467E96">
        <w:rPr>
          <w:rFonts w:ascii="Garamond" w:hAnsi="Garamond"/>
          <w:b/>
          <w:bCs/>
        </w:rPr>
        <w:t>z następujących branż:</w:t>
      </w:r>
      <w:r w:rsidR="00467E96">
        <w:rPr>
          <w:rFonts w:ascii="Garamond" w:hAnsi="Garamond"/>
          <w:b/>
          <w:bCs/>
        </w:rPr>
        <w:t xml:space="preserve"> konstrukcyjnej, drogowej</w:t>
      </w:r>
      <w:r w:rsidR="00467E96" w:rsidRPr="00467E96">
        <w:rPr>
          <w:rFonts w:ascii="Garamond" w:hAnsi="Garamond"/>
          <w:b/>
          <w:bCs/>
        </w:rPr>
        <w:t xml:space="preserve"> sanitarnej</w:t>
      </w:r>
      <w:r w:rsidR="00467E96">
        <w:rPr>
          <w:rFonts w:ascii="Garamond" w:hAnsi="Garamond"/>
          <w:b/>
          <w:bCs/>
        </w:rPr>
        <w:t xml:space="preserve"> i</w:t>
      </w:r>
      <w:r w:rsidR="00467E96" w:rsidRPr="00467E96">
        <w:rPr>
          <w:rFonts w:ascii="Garamond" w:hAnsi="Garamond"/>
          <w:b/>
          <w:bCs/>
        </w:rPr>
        <w:t xml:space="preserve"> elektrycznej</w:t>
      </w:r>
      <w:r w:rsidRPr="005F17CE">
        <w:rPr>
          <w:rFonts w:ascii="Garamond" w:hAnsi="Garamond"/>
        </w:rPr>
        <w:t xml:space="preserve"> o ile nie będą wykonywane przez daną osobę w ramach prowadzonej przez nią działalności gospodarczej, były wykonywane przez osoby zatrudnione (przez </w:t>
      </w:r>
      <w:r w:rsidRPr="00E16031">
        <w:rPr>
          <w:rFonts w:ascii="Garamond" w:hAnsi="Garamond"/>
          <w:b/>
        </w:rPr>
        <w:t>Wykonawcę</w:t>
      </w:r>
      <w:r w:rsidRPr="005F17CE">
        <w:rPr>
          <w:rFonts w:ascii="Garamond" w:hAnsi="Garamond"/>
        </w:rPr>
        <w:t xml:space="preserve"> lub podwykona</w:t>
      </w:r>
      <w:r w:rsidR="00AC04DD" w:rsidRPr="005F17CE">
        <w:rPr>
          <w:rFonts w:ascii="Garamond" w:hAnsi="Garamond"/>
        </w:rPr>
        <w:t>wcę) na podstawie umowy o pracę</w:t>
      </w:r>
      <w:r w:rsidR="00992FA4" w:rsidRPr="005F17CE">
        <w:rPr>
          <w:rFonts w:ascii="Garamond" w:hAnsi="Garamond"/>
        </w:rPr>
        <w:t>.</w:t>
      </w:r>
    </w:p>
    <w:p w14:paraId="51BE0FFF" w14:textId="5DE7AE03" w:rsidR="00B92BB7" w:rsidRPr="005F17CE" w:rsidRDefault="00B92BB7" w:rsidP="003E0B43">
      <w:pPr>
        <w:pStyle w:val="Akapitzlist"/>
        <w:numPr>
          <w:ilvl w:val="0"/>
          <w:numId w:val="34"/>
        </w:numPr>
        <w:shd w:val="clear" w:color="auto" w:fill="FFFFFF"/>
        <w:autoSpaceDE w:val="0"/>
        <w:autoSpaceDN w:val="0"/>
        <w:adjustRightInd w:val="0"/>
        <w:spacing w:after="120"/>
        <w:jc w:val="both"/>
        <w:rPr>
          <w:rFonts w:ascii="Garamond" w:hAnsi="Garamond"/>
        </w:rPr>
      </w:pPr>
      <w:r w:rsidRPr="005F17CE">
        <w:rPr>
          <w:rFonts w:ascii="Garamond" w:hAnsi="Garamond"/>
        </w:rPr>
        <w:t xml:space="preserve">W trakcie </w:t>
      </w:r>
      <w:r w:rsidR="00174CFE" w:rsidRPr="005F17CE">
        <w:rPr>
          <w:rFonts w:ascii="Garamond" w:hAnsi="Garamond"/>
        </w:rPr>
        <w:t xml:space="preserve">realizacji zamówienia </w:t>
      </w:r>
      <w:r w:rsidR="00174CFE" w:rsidRPr="005F17CE">
        <w:rPr>
          <w:rFonts w:ascii="Garamond" w:hAnsi="Garamond"/>
          <w:b/>
        </w:rPr>
        <w:t>Z</w:t>
      </w:r>
      <w:r w:rsidRPr="005F17CE">
        <w:rPr>
          <w:rFonts w:ascii="Garamond" w:hAnsi="Garamond"/>
          <w:b/>
        </w:rPr>
        <w:t>amawiający</w:t>
      </w:r>
      <w:r w:rsidRPr="005F17CE">
        <w:rPr>
          <w:rFonts w:ascii="Garamond" w:hAnsi="Garamond"/>
        </w:rPr>
        <w:t xml:space="preserve"> uprawniony jest do wykonywania czynności kontrolnych wobec </w:t>
      </w:r>
      <w:r w:rsidR="004C6826">
        <w:rPr>
          <w:rFonts w:ascii="Garamond" w:hAnsi="Garamond"/>
          <w:b/>
        </w:rPr>
        <w:t>W</w:t>
      </w:r>
      <w:r w:rsidRPr="00E16031">
        <w:rPr>
          <w:rFonts w:ascii="Garamond" w:hAnsi="Garamond"/>
          <w:b/>
        </w:rPr>
        <w:t>ykonawcy</w:t>
      </w:r>
      <w:r w:rsidRPr="005F17CE">
        <w:rPr>
          <w:rFonts w:ascii="Garamond" w:hAnsi="Garamond"/>
        </w:rPr>
        <w:t xml:space="preserve"> odnośnie spełniania przez </w:t>
      </w:r>
      <w:r w:rsidR="004C6826">
        <w:rPr>
          <w:rFonts w:ascii="Garamond" w:hAnsi="Garamond"/>
          <w:b/>
        </w:rPr>
        <w:t>W</w:t>
      </w:r>
      <w:r w:rsidRPr="00E16031">
        <w:rPr>
          <w:rFonts w:ascii="Garamond" w:hAnsi="Garamond"/>
          <w:b/>
        </w:rPr>
        <w:t>ykonawcę</w:t>
      </w:r>
      <w:r w:rsidRPr="005F17CE">
        <w:rPr>
          <w:rFonts w:ascii="Garamond" w:hAnsi="Garamond"/>
        </w:rPr>
        <w:t xml:space="preserve"> lub podwykonawcę wymogu zatrudnienia na podstawie umowy o pracę osób w</w:t>
      </w:r>
      <w:r w:rsidR="00EA7056" w:rsidRPr="005F17CE">
        <w:rPr>
          <w:rFonts w:ascii="Garamond" w:hAnsi="Garamond"/>
        </w:rPr>
        <w:t>ykonujących wskazane w punkcie 5</w:t>
      </w:r>
      <w:r w:rsidRPr="005F17CE">
        <w:rPr>
          <w:rFonts w:ascii="Garamond" w:hAnsi="Garamond"/>
        </w:rPr>
        <w:t xml:space="preserve"> czynności. </w:t>
      </w:r>
      <w:r w:rsidRPr="00E16031">
        <w:rPr>
          <w:rFonts w:ascii="Garamond" w:hAnsi="Garamond"/>
          <w:b/>
        </w:rPr>
        <w:t xml:space="preserve">Zamawiający </w:t>
      </w:r>
      <w:r w:rsidRPr="005F17CE">
        <w:rPr>
          <w:rFonts w:ascii="Garamond" w:hAnsi="Garamond"/>
        </w:rPr>
        <w:t xml:space="preserve">uprawniony jest w szczególności do: </w:t>
      </w:r>
    </w:p>
    <w:p w14:paraId="03789025" w14:textId="77777777" w:rsidR="00174CFE" w:rsidRPr="005F17CE" w:rsidRDefault="00174CFE" w:rsidP="003E0B43">
      <w:pPr>
        <w:pStyle w:val="Akapitzlist"/>
        <w:numPr>
          <w:ilvl w:val="0"/>
          <w:numId w:val="40"/>
        </w:numPr>
        <w:shd w:val="clear" w:color="auto" w:fill="FFFFFF"/>
        <w:autoSpaceDE w:val="0"/>
        <w:autoSpaceDN w:val="0"/>
        <w:adjustRightInd w:val="0"/>
        <w:spacing w:after="120"/>
        <w:ind w:left="1134"/>
        <w:jc w:val="both"/>
        <w:rPr>
          <w:rFonts w:ascii="Garamond" w:hAnsi="Garamond"/>
        </w:rPr>
      </w:pPr>
      <w:r w:rsidRPr="005F17CE">
        <w:rPr>
          <w:rFonts w:ascii="Garamond" w:hAnsi="Garamond"/>
        </w:rPr>
        <w:t>żądania oświadczeń i dokumentów w zakresie potwierdzenia spełniania ww. wymogów i dokonywania ich oceny,</w:t>
      </w:r>
    </w:p>
    <w:p w14:paraId="433E7B23" w14:textId="77777777" w:rsidR="00174CFE" w:rsidRPr="005F17CE" w:rsidRDefault="00174CFE" w:rsidP="003E0B43">
      <w:pPr>
        <w:pStyle w:val="Akapitzlist"/>
        <w:numPr>
          <w:ilvl w:val="0"/>
          <w:numId w:val="40"/>
        </w:numPr>
        <w:shd w:val="clear" w:color="auto" w:fill="FFFFFF"/>
        <w:autoSpaceDE w:val="0"/>
        <w:autoSpaceDN w:val="0"/>
        <w:adjustRightInd w:val="0"/>
        <w:spacing w:after="120"/>
        <w:ind w:left="1134"/>
        <w:jc w:val="both"/>
        <w:rPr>
          <w:rFonts w:ascii="Garamond" w:hAnsi="Garamond"/>
        </w:rPr>
      </w:pPr>
      <w:r w:rsidRPr="005F17CE">
        <w:rPr>
          <w:rFonts w:ascii="Garamond" w:hAnsi="Garamond"/>
        </w:rPr>
        <w:t>żądania wyjaśnień w przypadku wątpliwości w zakresie potwierdzenia spełniania ww. wymogów,</w:t>
      </w:r>
    </w:p>
    <w:p w14:paraId="4F06C12F" w14:textId="77777777" w:rsidR="007A19F2" w:rsidRPr="005F17CE" w:rsidRDefault="00174CFE" w:rsidP="003E0B43">
      <w:pPr>
        <w:pStyle w:val="Akapitzlist"/>
        <w:numPr>
          <w:ilvl w:val="0"/>
          <w:numId w:val="40"/>
        </w:numPr>
        <w:shd w:val="clear" w:color="auto" w:fill="FFFFFF"/>
        <w:autoSpaceDE w:val="0"/>
        <w:autoSpaceDN w:val="0"/>
        <w:adjustRightInd w:val="0"/>
        <w:spacing w:after="120"/>
        <w:ind w:left="1134"/>
        <w:jc w:val="both"/>
        <w:rPr>
          <w:rFonts w:ascii="Garamond" w:hAnsi="Garamond"/>
        </w:rPr>
      </w:pPr>
      <w:r w:rsidRPr="005F17CE">
        <w:rPr>
          <w:rFonts w:ascii="Garamond" w:hAnsi="Garamond"/>
        </w:rPr>
        <w:t>przeprowadzania kontroli na miejscu wykonywania świadczenia.</w:t>
      </w:r>
    </w:p>
    <w:p w14:paraId="512E0F40" w14:textId="0420FD7B" w:rsidR="00174CFE" w:rsidRPr="005F17CE" w:rsidRDefault="00174CFE" w:rsidP="003E0B43">
      <w:pPr>
        <w:pStyle w:val="Akapitzlist"/>
        <w:numPr>
          <w:ilvl w:val="0"/>
          <w:numId w:val="34"/>
        </w:numPr>
        <w:spacing w:before="120"/>
        <w:jc w:val="both"/>
        <w:rPr>
          <w:rFonts w:ascii="Garamond" w:hAnsi="Garamond" w:cs="Arial"/>
        </w:rPr>
      </w:pPr>
      <w:r w:rsidRPr="005F17CE">
        <w:rPr>
          <w:rFonts w:ascii="Garamond" w:hAnsi="Garamond" w:cs="Arial"/>
        </w:rPr>
        <w:t xml:space="preserve">W trakcie realizacji zamówienia na każde wezwanie </w:t>
      </w:r>
      <w:r w:rsidR="004C6826">
        <w:rPr>
          <w:rFonts w:ascii="Garamond" w:hAnsi="Garamond" w:cs="Arial"/>
          <w:b/>
        </w:rPr>
        <w:t>Z</w:t>
      </w:r>
      <w:r w:rsidRPr="00E16031">
        <w:rPr>
          <w:rFonts w:ascii="Garamond" w:hAnsi="Garamond" w:cs="Arial"/>
          <w:b/>
        </w:rPr>
        <w:t>amawiającego</w:t>
      </w:r>
      <w:r w:rsidRPr="005F17CE">
        <w:rPr>
          <w:rFonts w:ascii="Garamond" w:hAnsi="Garamond" w:cs="Arial"/>
        </w:rPr>
        <w:t xml:space="preserve"> w wyznaczonym w</w:t>
      </w:r>
      <w:r w:rsidR="00571BD7">
        <w:rPr>
          <w:rFonts w:ascii="Garamond" w:hAnsi="Garamond" w:cs="Arial"/>
        </w:rPr>
        <w:t> </w:t>
      </w:r>
      <w:r w:rsidRPr="005F17CE">
        <w:rPr>
          <w:rFonts w:ascii="Garamond" w:hAnsi="Garamond" w:cs="Arial"/>
        </w:rPr>
        <w:t xml:space="preserve">tym wezwaniu terminie </w:t>
      </w:r>
      <w:r w:rsidR="004C6826">
        <w:rPr>
          <w:rFonts w:ascii="Garamond" w:hAnsi="Garamond" w:cs="Arial"/>
          <w:b/>
        </w:rPr>
        <w:t>W</w:t>
      </w:r>
      <w:r w:rsidRPr="00E16031">
        <w:rPr>
          <w:rFonts w:ascii="Garamond" w:hAnsi="Garamond" w:cs="Arial"/>
          <w:b/>
        </w:rPr>
        <w:t xml:space="preserve">ykonawca </w:t>
      </w:r>
      <w:r w:rsidRPr="005F17CE">
        <w:rPr>
          <w:rFonts w:ascii="Garamond" w:hAnsi="Garamond" w:cs="Arial"/>
        </w:rPr>
        <w:t xml:space="preserve">przedłoży </w:t>
      </w:r>
      <w:r w:rsidR="004C6826">
        <w:rPr>
          <w:rFonts w:ascii="Garamond" w:hAnsi="Garamond" w:cs="Arial"/>
          <w:b/>
        </w:rPr>
        <w:t>Z</w:t>
      </w:r>
      <w:r w:rsidRPr="00E16031">
        <w:rPr>
          <w:rFonts w:ascii="Garamond" w:hAnsi="Garamond" w:cs="Arial"/>
          <w:b/>
        </w:rPr>
        <w:t>amawiającemu</w:t>
      </w:r>
      <w:r w:rsidRPr="005F17CE">
        <w:rPr>
          <w:rFonts w:ascii="Garamond" w:hAnsi="Garamond" w:cs="Arial"/>
        </w:rPr>
        <w:t xml:space="preserve"> wskazane poniżej dowody w celu potwierdzenia spełnienia wymogu zatrudnienia na podstawie umowy o</w:t>
      </w:r>
      <w:r w:rsidR="00571BD7">
        <w:rPr>
          <w:rFonts w:ascii="Garamond" w:hAnsi="Garamond" w:cs="Arial"/>
        </w:rPr>
        <w:t> </w:t>
      </w:r>
      <w:r w:rsidRPr="005F17CE">
        <w:rPr>
          <w:rFonts w:ascii="Garamond" w:hAnsi="Garamond" w:cs="Arial"/>
        </w:rPr>
        <w:t xml:space="preserve">pracę przez </w:t>
      </w:r>
      <w:r w:rsidR="004C6826">
        <w:rPr>
          <w:rFonts w:ascii="Garamond" w:hAnsi="Garamond" w:cs="Arial"/>
          <w:b/>
        </w:rPr>
        <w:t>W</w:t>
      </w:r>
      <w:r w:rsidRPr="00E16031">
        <w:rPr>
          <w:rFonts w:ascii="Garamond" w:hAnsi="Garamond" w:cs="Arial"/>
          <w:b/>
        </w:rPr>
        <w:t>ykonawcę</w:t>
      </w:r>
      <w:r w:rsidRPr="005F17CE">
        <w:rPr>
          <w:rFonts w:ascii="Garamond" w:hAnsi="Garamond" w:cs="Arial"/>
        </w:rPr>
        <w:t xml:space="preserve"> lub podwykonawcę osób w</w:t>
      </w:r>
      <w:r w:rsidR="00DB52C9" w:rsidRPr="005F17CE">
        <w:rPr>
          <w:rFonts w:ascii="Garamond" w:hAnsi="Garamond" w:cs="Arial"/>
        </w:rPr>
        <w:t>ykonujących wskazane w punkcie 5</w:t>
      </w:r>
      <w:r w:rsidRPr="005F17CE">
        <w:rPr>
          <w:rFonts w:ascii="Garamond" w:hAnsi="Garamond" w:cs="Arial"/>
        </w:rPr>
        <w:t xml:space="preserve"> czynności w trakcie realizacji zamówienia:</w:t>
      </w:r>
    </w:p>
    <w:p w14:paraId="6F0BE8A8" w14:textId="7090F064" w:rsidR="00174CFE" w:rsidRPr="005F17CE" w:rsidRDefault="00A332DF" w:rsidP="00A45C97">
      <w:pPr>
        <w:pStyle w:val="Akapitzlist"/>
        <w:spacing w:after="80"/>
        <w:jc w:val="both"/>
        <w:rPr>
          <w:rFonts w:ascii="Garamond" w:hAnsi="Garamond" w:cs="Arial"/>
          <w:i/>
        </w:rPr>
      </w:pPr>
      <w:r w:rsidRPr="005F17CE">
        <w:rPr>
          <w:rFonts w:ascii="Garamond" w:hAnsi="Garamond" w:cs="Arial"/>
          <w:b/>
        </w:rPr>
        <w:t xml:space="preserve">- </w:t>
      </w:r>
      <w:r w:rsidR="00174CFE" w:rsidRPr="005F17CE">
        <w:rPr>
          <w:rFonts w:ascii="Garamond" w:hAnsi="Garamond" w:cs="Arial"/>
          <w:b/>
        </w:rPr>
        <w:t xml:space="preserve">oświadczenie </w:t>
      </w:r>
      <w:r w:rsidR="004C6826">
        <w:rPr>
          <w:rFonts w:ascii="Garamond" w:hAnsi="Garamond" w:cs="Arial"/>
          <w:b/>
        </w:rPr>
        <w:t>W</w:t>
      </w:r>
      <w:r w:rsidR="00174CFE" w:rsidRPr="005F17CE">
        <w:rPr>
          <w:rFonts w:ascii="Garamond" w:hAnsi="Garamond" w:cs="Arial"/>
          <w:b/>
        </w:rPr>
        <w:t xml:space="preserve">ykonawcy lub podwykonawcy </w:t>
      </w:r>
      <w:r w:rsidR="00174CFE" w:rsidRPr="005F17CE">
        <w:rPr>
          <w:rFonts w:ascii="Garamond" w:hAnsi="Garamond" w:cs="Arial"/>
        </w:rPr>
        <w:t>o zatrudnieniu na podstawie umowy o</w:t>
      </w:r>
      <w:r w:rsidR="00571BD7">
        <w:rPr>
          <w:rFonts w:ascii="Garamond" w:hAnsi="Garamond" w:cs="Arial"/>
        </w:rPr>
        <w:t> </w:t>
      </w:r>
      <w:r w:rsidR="00174CFE" w:rsidRPr="005F17CE">
        <w:rPr>
          <w:rFonts w:ascii="Garamond" w:hAnsi="Garamond" w:cs="Arial"/>
        </w:rPr>
        <w:t xml:space="preserve">pracę osób wykonujących czynności, których dotyczy wezwanie </w:t>
      </w:r>
      <w:r w:rsidR="004C6826">
        <w:rPr>
          <w:rFonts w:ascii="Garamond" w:hAnsi="Garamond" w:cs="Arial"/>
          <w:b/>
        </w:rPr>
        <w:t>Z</w:t>
      </w:r>
      <w:r w:rsidR="00174CFE" w:rsidRPr="00E16031">
        <w:rPr>
          <w:rFonts w:ascii="Garamond" w:hAnsi="Garamond" w:cs="Arial"/>
          <w:b/>
        </w:rPr>
        <w:t>amawiającego</w:t>
      </w:r>
      <w:r w:rsidR="00174CFE" w:rsidRPr="005F17CE">
        <w:rPr>
          <w:rFonts w:ascii="Garamond" w:hAnsi="Garamond" w:cs="Arial"/>
        </w:rPr>
        <w:t>.</w:t>
      </w:r>
      <w:r w:rsidR="00174CFE" w:rsidRPr="005F17CE">
        <w:rPr>
          <w:rFonts w:ascii="Garamond" w:hAnsi="Garamond" w:cs="Arial"/>
          <w:b/>
        </w:rPr>
        <w:t xml:space="preserve"> </w:t>
      </w:r>
      <w:r w:rsidR="00174CFE" w:rsidRPr="005F17CE">
        <w:rPr>
          <w:rFonts w:ascii="Garamond" w:hAnsi="Garamond"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405A7E" w:rsidRPr="00405A7E">
        <w:t xml:space="preserve"> </w:t>
      </w:r>
      <w:r w:rsidR="00405A7E" w:rsidRPr="005F17CE">
        <w:rPr>
          <w:rFonts w:ascii="Garamond" w:hAnsi="Garamond" w:cs="Arial"/>
        </w:rPr>
        <w:t>imion i nazwisk tych osób</w:t>
      </w:r>
      <w:r w:rsidR="00174CFE" w:rsidRPr="005F17CE">
        <w:rPr>
          <w:rFonts w:ascii="Garamond" w:hAnsi="Garamond" w:cs="Arial"/>
        </w:rPr>
        <w:t>, rodzaju umowy o pracę i wymiaru etatu oraz podpis osoby uprawnionej do złożenia oświadczenia w imi</w:t>
      </w:r>
      <w:r w:rsidR="0025493F" w:rsidRPr="005F17CE">
        <w:rPr>
          <w:rFonts w:ascii="Garamond" w:hAnsi="Garamond" w:cs="Arial"/>
        </w:rPr>
        <w:t xml:space="preserve">eniu </w:t>
      </w:r>
      <w:r w:rsidR="004C6826">
        <w:rPr>
          <w:rFonts w:ascii="Garamond" w:hAnsi="Garamond" w:cs="Arial"/>
          <w:b/>
        </w:rPr>
        <w:t>W</w:t>
      </w:r>
      <w:r w:rsidR="0025493F" w:rsidRPr="00E16031">
        <w:rPr>
          <w:rFonts w:ascii="Garamond" w:hAnsi="Garamond" w:cs="Arial"/>
          <w:b/>
        </w:rPr>
        <w:t>ykonawcy</w:t>
      </w:r>
      <w:r w:rsidR="0025493F" w:rsidRPr="005F17CE">
        <w:rPr>
          <w:rFonts w:ascii="Garamond" w:hAnsi="Garamond" w:cs="Arial"/>
        </w:rPr>
        <w:t xml:space="preserve"> lub podwykonawcy.</w:t>
      </w:r>
    </w:p>
    <w:p w14:paraId="36E97024" w14:textId="6F03BBDB" w:rsidR="005F17CE" w:rsidRDefault="00174CFE" w:rsidP="003E0B43">
      <w:pPr>
        <w:pStyle w:val="Akapitzlist"/>
        <w:numPr>
          <w:ilvl w:val="0"/>
          <w:numId w:val="34"/>
        </w:numPr>
        <w:spacing w:after="80"/>
        <w:contextualSpacing w:val="0"/>
        <w:jc w:val="both"/>
        <w:rPr>
          <w:rFonts w:ascii="Garamond" w:hAnsi="Garamond" w:cs="Arial"/>
        </w:rPr>
      </w:pPr>
      <w:r w:rsidRPr="00174CFE">
        <w:rPr>
          <w:rFonts w:ascii="Garamond" w:hAnsi="Garamond" w:cs="Arial"/>
        </w:rPr>
        <w:t xml:space="preserve">Z tytułu niespełnienia przez </w:t>
      </w:r>
      <w:r w:rsidR="004C6826" w:rsidRPr="00E16031">
        <w:rPr>
          <w:rFonts w:ascii="Garamond" w:hAnsi="Garamond" w:cs="Arial"/>
          <w:b/>
          <w:color w:val="000000"/>
        </w:rPr>
        <w:t>W</w:t>
      </w:r>
      <w:r w:rsidRPr="00E16031">
        <w:rPr>
          <w:rFonts w:ascii="Garamond" w:hAnsi="Garamond" w:cs="Arial"/>
          <w:b/>
          <w:color w:val="000000"/>
        </w:rPr>
        <w:t>ykonawcę</w:t>
      </w:r>
      <w:r w:rsidRPr="00174CFE">
        <w:rPr>
          <w:rFonts w:ascii="Garamond" w:hAnsi="Garamond" w:cs="Arial"/>
          <w:color w:val="000000"/>
        </w:rPr>
        <w:t xml:space="preserve"> lub podwykonawcę w</w:t>
      </w:r>
      <w:r w:rsidR="005F17CE">
        <w:rPr>
          <w:rFonts w:ascii="Garamond" w:hAnsi="Garamond" w:cs="Arial"/>
          <w:color w:val="000000"/>
        </w:rPr>
        <w:t xml:space="preserve">ymogu zatrudnienia na podstawie </w:t>
      </w:r>
      <w:r w:rsidRPr="00174CFE">
        <w:rPr>
          <w:rFonts w:ascii="Garamond" w:hAnsi="Garamond" w:cs="Arial"/>
          <w:color w:val="000000"/>
        </w:rPr>
        <w:t>umowy o pracę osób w</w:t>
      </w:r>
      <w:r w:rsidR="00E03592">
        <w:rPr>
          <w:rFonts w:ascii="Garamond" w:hAnsi="Garamond" w:cs="Arial"/>
          <w:color w:val="000000"/>
        </w:rPr>
        <w:t>ykonujących wskazane w punkcie 5</w:t>
      </w:r>
      <w:r w:rsidRPr="00174CFE">
        <w:rPr>
          <w:rFonts w:ascii="Garamond" w:hAnsi="Garamond" w:cs="Arial"/>
          <w:color w:val="000000"/>
        </w:rPr>
        <w:t xml:space="preserve"> czynności</w:t>
      </w:r>
      <w:r w:rsidR="004C6826">
        <w:rPr>
          <w:rFonts w:ascii="Garamond" w:hAnsi="Garamond" w:cs="Arial"/>
          <w:color w:val="000000"/>
        </w:rPr>
        <w:t>,</w:t>
      </w:r>
      <w:r w:rsidRPr="00174CFE">
        <w:rPr>
          <w:rFonts w:ascii="Garamond" w:hAnsi="Garamond" w:cs="Arial"/>
          <w:color w:val="000000"/>
        </w:rPr>
        <w:t xml:space="preserve"> </w:t>
      </w:r>
      <w:r w:rsidR="004C6826">
        <w:rPr>
          <w:rFonts w:ascii="Garamond" w:hAnsi="Garamond" w:cs="Arial"/>
          <w:b/>
          <w:color w:val="000000"/>
        </w:rPr>
        <w:lastRenderedPageBreak/>
        <w:t>Z</w:t>
      </w:r>
      <w:r w:rsidRPr="00E16031">
        <w:rPr>
          <w:rFonts w:ascii="Garamond" w:hAnsi="Garamond" w:cs="Arial"/>
          <w:b/>
          <w:color w:val="000000"/>
        </w:rPr>
        <w:t>amawiający</w:t>
      </w:r>
      <w:r w:rsidRPr="00174CFE">
        <w:rPr>
          <w:rFonts w:ascii="Garamond" w:hAnsi="Garamond" w:cs="Arial"/>
          <w:color w:val="000000"/>
        </w:rPr>
        <w:t xml:space="preserve"> przewiduje sankcję w postaci obowiązku zapłaty przez </w:t>
      </w:r>
      <w:r w:rsidR="001B6015" w:rsidRPr="00E16031">
        <w:rPr>
          <w:rFonts w:ascii="Garamond" w:hAnsi="Garamond" w:cs="Arial"/>
          <w:b/>
          <w:color w:val="000000"/>
        </w:rPr>
        <w:t>W</w:t>
      </w:r>
      <w:r w:rsidRPr="00E16031">
        <w:rPr>
          <w:rFonts w:ascii="Garamond" w:hAnsi="Garamond" w:cs="Arial"/>
          <w:b/>
          <w:color w:val="000000"/>
        </w:rPr>
        <w:t>ykonawcę</w:t>
      </w:r>
      <w:r w:rsidRPr="00174CFE">
        <w:rPr>
          <w:rFonts w:ascii="Garamond" w:hAnsi="Garamond" w:cs="Arial"/>
          <w:color w:val="000000"/>
        </w:rPr>
        <w:t xml:space="preserve"> kary umownej w wysokości określonej w</w:t>
      </w:r>
      <w:r w:rsidR="00E03592">
        <w:rPr>
          <w:rFonts w:ascii="Garamond" w:hAnsi="Garamond" w:cs="Arial"/>
          <w:color w:val="000000"/>
        </w:rPr>
        <w:t xml:space="preserve"> </w:t>
      </w:r>
      <w:r w:rsidR="001B6015" w:rsidRPr="003F6557">
        <w:rPr>
          <w:rFonts w:ascii="Garamond" w:hAnsi="Garamond"/>
        </w:rPr>
        <w:sym w:font="Times New Roman" w:char="00A7"/>
      </w:r>
      <w:r w:rsidR="00E03592">
        <w:rPr>
          <w:rFonts w:ascii="Garamond" w:hAnsi="Garamond" w:cs="Arial"/>
          <w:color w:val="000000"/>
        </w:rPr>
        <w:t xml:space="preserve"> 9 Umowy</w:t>
      </w:r>
      <w:r w:rsidRPr="00174CFE">
        <w:rPr>
          <w:rFonts w:ascii="Garamond" w:hAnsi="Garamond" w:cs="Arial"/>
          <w:color w:val="000000"/>
        </w:rPr>
        <w:t xml:space="preserve">. Niezłożenie przez </w:t>
      </w:r>
      <w:r w:rsidR="001B6015" w:rsidRPr="00E16031">
        <w:rPr>
          <w:rFonts w:ascii="Garamond" w:hAnsi="Garamond" w:cs="Arial"/>
          <w:b/>
          <w:color w:val="000000"/>
        </w:rPr>
        <w:t>W</w:t>
      </w:r>
      <w:r w:rsidRPr="00E16031">
        <w:rPr>
          <w:rFonts w:ascii="Garamond" w:hAnsi="Garamond" w:cs="Arial"/>
          <w:b/>
          <w:color w:val="000000"/>
        </w:rPr>
        <w:t>ykonawcę</w:t>
      </w:r>
      <w:r w:rsidRPr="00174CFE">
        <w:rPr>
          <w:rFonts w:ascii="Garamond" w:hAnsi="Garamond" w:cs="Arial"/>
          <w:color w:val="000000"/>
        </w:rPr>
        <w:t xml:space="preserve"> w wyznaczonym przez </w:t>
      </w:r>
      <w:r w:rsidR="001B6015" w:rsidRPr="00E16031">
        <w:rPr>
          <w:rFonts w:ascii="Garamond" w:hAnsi="Garamond" w:cs="Arial"/>
          <w:b/>
          <w:color w:val="000000"/>
        </w:rPr>
        <w:t>Z</w:t>
      </w:r>
      <w:r w:rsidRPr="00E16031">
        <w:rPr>
          <w:rFonts w:ascii="Garamond" w:hAnsi="Garamond" w:cs="Arial"/>
          <w:b/>
          <w:color w:val="000000"/>
        </w:rPr>
        <w:t>amawiającego</w:t>
      </w:r>
      <w:r w:rsidRPr="00174CFE">
        <w:rPr>
          <w:rFonts w:ascii="Garamond" w:hAnsi="Garamond" w:cs="Arial"/>
          <w:color w:val="000000"/>
        </w:rPr>
        <w:t xml:space="preserve"> terminie żądanych przez </w:t>
      </w:r>
      <w:r w:rsidR="001B6015" w:rsidRPr="00E16031">
        <w:rPr>
          <w:rFonts w:ascii="Garamond" w:hAnsi="Garamond" w:cs="Arial"/>
          <w:b/>
          <w:color w:val="000000"/>
        </w:rPr>
        <w:t>Z</w:t>
      </w:r>
      <w:r w:rsidRPr="00E16031">
        <w:rPr>
          <w:rFonts w:ascii="Garamond" w:hAnsi="Garamond" w:cs="Arial"/>
          <w:b/>
          <w:color w:val="000000"/>
        </w:rPr>
        <w:t>amawiającego</w:t>
      </w:r>
      <w:r w:rsidRPr="00174CFE">
        <w:rPr>
          <w:rFonts w:ascii="Garamond" w:hAnsi="Garamond" w:cs="Arial"/>
          <w:color w:val="000000"/>
        </w:rPr>
        <w:t xml:space="preserve"> dowodów w celu potwierdzenia spełnienia </w:t>
      </w:r>
      <w:r w:rsidRPr="00174CFE">
        <w:rPr>
          <w:rFonts w:ascii="Garamond" w:hAnsi="Garamond" w:cs="Arial"/>
        </w:rPr>
        <w:t xml:space="preserve">przez </w:t>
      </w:r>
      <w:r w:rsidR="00EC7324">
        <w:rPr>
          <w:rFonts w:ascii="Garamond" w:hAnsi="Garamond" w:cs="Arial"/>
          <w:b/>
          <w:color w:val="000000"/>
        </w:rPr>
        <w:t>W</w:t>
      </w:r>
      <w:r w:rsidRPr="00E16031">
        <w:rPr>
          <w:rFonts w:ascii="Garamond" w:hAnsi="Garamond" w:cs="Arial"/>
          <w:b/>
          <w:color w:val="000000"/>
        </w:rPr>
        <w:t>ykonawcę</w:t>
      </w:r>
      <w:r w:rsidRPr="00174CFE">
        <w:rPr>
          <w:rFonts w:ascii="Garamond" w:hAnsi="Garamond" w:cs="Arial"/>
          <w:color w:val="000000"/>
        </w:rPr>
        <w:t xml:space="preserve"> lub podwykonawcę wymogu zatrudnienia na podstawie umowy o pracę traktowane będzie jako </w:t>
      </w:r>
      <w:r w:rsidRPr="00174CFE">
        <w:rPr>
          <w:rFonts w:ascii="Garamond" w:hAnsi="Garamond" w:cs="Arial"/>
        </w:rPr>
        <w:t xml:space="preserve">niespełnienie przez </w:t>
      </w:r>
      <w:r w:rsidR="00EC7324">
        <w:rPr>
          <w:rFonts w:ascii="Garamond" w:hAnsi="Garamond" w:cs="Arial"/>
          <w:b/>
          <w:color w:val="000000"/>
        </w:rPr>
        <w:t>W</w:t>
      </w:r>
      <w:r w:rsidRPr="00E16031">
        <w:rPr>
          <w:rFonts w:ascii="Garamond" w:hAnsi="Garamond" w:cs="Arial"/>
          <w:b/>
          <w:color w:val="000000"/>
        </w:rPr>
        <w:t>ykonawcę</w:t>
      </w:r>
      <w:r w:rsidRPr="00174CFE">
        <w:rPr>
          <w:rFonts w:ascii="Garamond" w:hAnsi="Garamond" w:cs="Arial"/>
          <w:color w:val="000000"/>
        </w:rPr>
        <w:t xml:space="preserve"> lub podwykonawcę wymogu zatrudnienia na podstawie umowy o pracę osób w</w:t>
      </w:r>
      <w:r w:rsidR="00E03592">
        <w:rPr>
          <w:rFonts w:ascii="Garamond" w:hAnsi="Garamond" w:cs="Arial"/>
          <w:color w:val="000000"/>
        </w:rPr>
        <w:t>ykonujących wskazane w punkcie 5</w:t>
      </w:r>
      <w:r w:rsidRPr="00174CFE">
        <w:rPr>
          <w:rFonts w:ascii="Garamond" w:hAnsi="Garamond" w:cs="Arial"/>
          <w:color w:val="000000"/>
        </w:rPr>
        <w:t xml:space="preserve"> czynności. </w:t>
      </w:r>
    </w:p>
    <w:p w14:paraId="347FD957" w14:textId="333A1F8F" w:rsidR="00174CFE" w:rsidRDefault="00174CFE" w:rsidP="003E0B43">
      <w:pPr>
        <w:pStyle w:val="Akapitzlist"/>
        <w:numPr>
          <w:ilvl w:val="0"/>
          <w:numId w:val="34"/>
        </w:numPr>
        <w:spacing w:after="80"/>
        <w:contextualSpacing w:val="0"/>
        <w:jc w:val="both"/>
        <w:rPr>
          <w:rFonts w:ascii="Garamond" w:hAnsi="Garamond" w:cs="Arial"/>
        </w:rPr>
      </w:pPr>
      <w:r w:rsidRPr="00174CFE">
        <w:rPr>
          <w:rFonts w:ascii="Garamond" w:hAnsi="Garamond" w:cs="Arial"/>
          <w:color w:val="000000"/>
        </w:rPr>
        <w:t xml:space="preserve">W przypadku uzasadnionych wątpliwości co do przestrzegania prawa pracy przez </w:t>
      </w:r>
      <w:r w:rsidR="00EC7324">
        <w:rPr>
          <w:rFonts w:ascii="Garamond" w:hAnsi="Garamond" w:cs="Arial"/>
          <w:b/>
          <w:color w:val="000000"/>
        </w:rPr>
        <w:t>W</w:t>
      </w:r>
      <w:r w:rsidRPr="00E16031">
        <w:rPr>
          <w:rFonts w:ascii="Garamond" w:hAnsi="Garamond" w:cs="Arial"/>
          <w:b/>
          <w:color w:val="000000"/>
        </w:rPr>
        <w:t>ykonawcę</w:t>
      </w:r>
      <w:r w:rsidRPr="00174CFE">
        <w:rPr>
          <w:rFonts w:ascii="Garamond" w:hAnsi="Garamond" w:cs="Arial"/>
          <w:color w:val="000000"/>
        </w:rPr>
        <w:t xml:space="preserve"> lub podwykonawcę, </w:t>
      </w:r>
      <w:r w:rsidR="00EC7324">
        <w:rPr>
          <w:rFonts w:ascii="Garamond" w:hAnsi="Garamond" w:cs="Arial"/>
          <w:b/>
          <w:color w:val="000000"/>
        </w:rPr>
        <w:t>Z</w:t>
      </w:r>
      <w:r w:rsidRPr="00E16031">
        <w:rPr>
          <w:rFonts w:ascii="Garamond" w:hAnsi="Garamond" w:cs="Arial"/>
          <w:b/>
          <w:color w:val="000000"/>
        </w:rPr>
        <w:t>amawiający</w:t>
      </w:r>
      <w:r w:rsidRPr="00174CFE">
        <w:rPr>
          <w:rFonts w:ascii="Garamond" w:hAnsi="Garamond" w:cs="Arial"/>
          <w:color w:val="000000"/>
        </w:rPr>
        <w:t xml:space="preserve"> może zwrócić się o przeprowadzenie kontroli przez Państwową</w:t>
      </w:r>
      <w:r w:rsidRPr="00174CFE">
        <w:rPr>
          <w:rFonts w:ascii="Garamond" w:hAnsi="Garamond" w:cs="Arial"/>
        </w:rPr>
        <w:t xml:space="preserve"> Inspekcję Pracy.</w:t>
      </w:r>
    </w:p>
    <w:p w14:paraId="3FD5CFEF" w14:textId="77777777" w:rsidR="0046730D" w:rsidRPr="0046730D" w:rsidRDefault="0046730D" w:rsidP="0046730D">
      <w:pPr>
        <w:spacing w:after="80"/>
        <w:jc w:val="both"/>
        <w:rPr>
          <w:rFonts w:ascii="Garamond" w:hAnsi="Garamond" w:cs="Arial"/>
        </w:rPr>
      </w:pPr>
    </w:p>
    <w:p w14:paraId="4AC881E0" w14:textId="57D96F83" w:rsidR="009E2324" w:rsidRPr="003F6557" w:rsidRDefault="00EC7324" w:rsidP="00E33B60">
      <w:pPr>
        <w:ind w:right="74"/>
        <w:jc w:val="center"/>
        <w:rPr>
          <w:rFonts w:ascii="Garamond" w:hAnsi="Garamond"/>
          <w:color w:val="000000"/>
        </w:rPr>
      </w:pPr>
      <w:r w:rsidRPr="003F6557">
        <w:rPr>
          <w:rFonts w:ascii="Garamond" w:hAnsi="Garamond"/>
        </w:rPr>
        <w:sym w:font="Times New Roman" w:char="00A7"/>
      </w:r>
      <w:r w:rsidR="00957FA3" w:rsidRPr="003F6557">
        <w:rPr>
          <w:rFonts w:ascii="Garamond" w:hAnsi="Garamond"/>
        </w:rPr>
        <w:t xml:space="preserve"> 20</w:t>
      </w:r>
    </w:p>
    <w:p w14:paraId="092B43CC" w14:textId="50FC83A4" w:rsidR="009E2324" w:rsidRDefault="009E2324" w:rsidP="009E2324">
      <w:pPr>
        <w:shd w:val="clear" w:color="auto" w:fill="FFFFFF"/>
        <w:autoSpaceDE w:val="0"/>
        <w:autoSpaceDN w:val="0"/>
        <w:adjustRightInd w:val="0"/>
        <w:spacing w:before="120"/>
        <w:rPr>
          <w:rFonts w:ascii="Garamond" w:hAnsi="Garamond"/>
          <w:b/>
          <w:color w:val="000000"/>
        </w:rPr>
      </w:pPr>
      <w:r w:rsidRPr="003F6557">
        <w:rPr>
          <w:rFonts w:ascii="Garamond" w:hAnsi="Garamond"/>
          <w:b/>
          <w:color w:val="000000"/>
        </w:rPr>
        <w:t xml:space="preserve">Przekazanie </w:t>
      </w:r>
      <w:r w:rsidRPr="00EC7324">
        <w:rPr>
          <w:rFonts w:ascii="Garamond" w:hAnsi="Garamond"/>
          <w:b/>
          <w:color w:val="000000"/>
        </w:rPr>
        <w:t>placu budowy.</w:t>
      </w:r>
    </w:p>
    <w:p w14:paraId="42F73399" w14:textId="77777777" w:rsidR="00AE0495" w:rsidRPr="00AE0495" w:rsidRDefault="00AE0495" w:rsidP="009E2324">
      <w:pPr>
        <w:shd w:val="clear" w:color="auto" w:fill="FFFFFF"/>
        <w:autoSpaceDE w:val="0"/>
        <w:autoSpaceDN w:val="0"/>
        <w:adjustRightInd w:val="0"/>
        <w:spacing w:before="120"/>
        <w:rPr>
          <w:rFonts w:ascii="Garamond" w:hAnsi="Garamond"/>
          <w:b/>
          <w:sz w:val="6"/>
          <w:szCs w:val="6"/>
        </w:rPr>
      </w:pPr>
    </w:p>
    <w:p w14:paraId="5BD49F48" w14:textId="47738B74" w:rsidR="009E2324" w:rsidRPr="003F6557" w:rsidRDefault="009E2324">
      <w:pPr>
        <w:numPr>
          <w:ilvl w:val="0"/>
          <w:numId w:val="13"/>
        </w:numPr>
        <w:shd w:val="clear" w:color="auto" w:fill="FFFFFF"/>
        <w:autoSpaceDE w:val="0"/>
        <w:autoSpaceDN w:val="0"/>
        <w:adjustRightInd w:val="0"/>
        <w:ind w:left="357" w:hanging="357"/>
        <w:jc w:val="both"/>
        <w:rPr>
          <w:rFonts w:ascii="Garamond" w:hAnsi="Garamond"/>
          <w:color w:val="000000"/>
        </w:rPr>
      </w:pPr>
      <w:r w:rsidRPr="00F22132">
        <w:rPr>
          <w:rFonts w:ascii="Garamond" w:hAnsi="Garamond"/>
          <w:b/>
          <w:color w:val="000000"/>
        </w:rPr>
        <w:t>Zamawiający</w:t>
      </w:r>
      <w:r w:rsidRPr="003F6557">
        <w:rPr>
          <w:rFonts w:ascii="Garamond" w:hAnsi="Garamond"/>
          <w:color w:val="000000"/>
        </w:rPr>
        <w:t xml:space="preserve"> protokolarnie przekaże </w:t>
      </w:r>
      <w:r w:rsidRPr="00F22132">
        <w:rPr>
          <w:rFonts w:ascii="Garamond" w:hAnsi="Garamond"/>
          <w:b/>
          <w:color w:val="000000"/>
        </w:rPr>
        <w:t>Wykonawcy</w:t>
      </w:r>
      <w:r w:rsidRPr="003F6557">
        <w:rPr>
          <w:rFonts w:ascii="Garamond" w:hAnsi="Garamond"/>
          <w:color w:val="000000"/>
        </w:rPr>
        <w:t xml:space="preserve"> plac budowy </w:t>
      </w:r>
      <w:r w:rsidR="00663F49" w:rsidRPr="003F6557">
        <w:rPr>
          <w:rFonts w:ascii="Garamond" w:hAnsi="Garamond"/>
          <w:color w:val="000000"/>
        </w:rPr>
        <w:t>w ciągu 7 dni od podpisania umowy</w:t>
      </w:r>
      <w:r w:rsidR="00AE0495">
        <w:rPr>
          <w:rFonts w:ascii="Garamond" w:hAnsi="Garamond"/>
          <w:color w:val="000000"/>
        </w:rPr>
        <w:t xml:space="preserve"> </w:t>
      </w:r>
      <w:r w:rsidR="00AE0495" w:rsidRPr="003F6557">
        <w:rPr>
          <w:rFonts w:ascii="Garamond" w:hAnsi="Garamond"/>
        </w:rPr>
        <w:t xml:space="preserve">pod warunkiem wcześniejszego przekazania przez </w:t>
      </w:r>
      <w:r w:rsidR="00AE0495" w:rsidRPr="00436F6B">
        <w:rPr>
          <w:rFonts w:ascii="Garamond" w:hAnsi="Garamond"/>
          <w:b/>
        </w:rPr>
        <w:t>Wykonawcę</w:t>
      </w:r>
      <w:r w:rsidR="00AE0495" w:rsidRPr="003F6557">
        <w:rPr>
          <w:rFonts w:ascii="Garamond" w:hAnsi="Garamond"/>
        </w:rPr>
        <w:t xml:space="preserve"> oświadczeń, zaświadczeń i</w:t>
      </w:r>
      <w:r w:rsidR="00AE0495">
        <w:rPr>
          <w:rFonts w:ascii="Garamond" w:hAnsi="Garamond"/>
        </w:rPr>
        <w:t> </w:t>
      </w:r>
      <w:r w:rsidR="00AE0495" w:rsidRPr="003F6557">
        <w:rPr>
          <w:rFonts w:ascii="Garamond" w:hAnsi="Garamond"/>
        </w:rPr>
        <w:t>informacji wynikających z Prawa Budowlanego oraz przekazania Planu Bezpieczeństwa i</w:t>
      </w:r>
      <w:r w:rsidR="00AE0495">
        <w:rPr>
          <w:rFonts w:ascii="Garamond" w:hAnsi="Garamond"/>
        </w:rPr>
        <w:t> </w:t>
      </w:r>
      <w:r w:rsidR="00AE0495" w:rsidRPr="003F6557">
        <w:rPr>
          <w:rFonts w:ascii="Garamond" w:hAnsi="Garamond"/>
        </w:rPr>
        <w:t xml:space="preserve">Ochrony Zdrowia w celu dopełnienia formalności z PINB związanych ze zgłoszeniem rozpoczęcia robót. </w:t>
      </w:r>
      <w:r w:rsidR="00AE0495" w:rsidRPr="003F6557">
        <w:rPr>
          <w:rFonts w:ascii="Garamond" w:hAnsi="Garamond"/>
          <w:color w:val="000000"/>
        </w:rPr>
        <w:t>podpisania umowy.</w:t>
      </w:r>
    </w:p>
    <w:p w14:paraId="06EF7383" w14:textId="0AEA6EE6" w:rsidR="009E2324" w:rsidRPr="003F6557" w:rsidRDefault="009E2324">
      <w:pPr>
        <w:numPr>
          <w:ilvl w:val="0"/>
          <w:numId w:val="13"/>
        </w:numPr>
        <w:shd w:val="clear" w:color="auto" w:fill="FFFFFF"/>
        <w:autoSpaceDE w:val="0"/>
        <w:autoSpaceDN w:val="0"/>
        <w:adjustRightInd w:val="0"/>
        <w:spacing w:before="120"/>
        <w:ind w:left="357" w:hanging="357"/>
        <w:jc w:val="both"/>
        <w:rPr>
          <w:rFonts w:ascii="Garamond" w:hAnsi="Garamond"/>
        </w:rPr>
      </w:pPr>
      <w:r w:rsidRPr="003F6557">
        <w:rPr>
          <w:rFonts w:ascii="Garamond" w:hAnsi="Garamond"/>
          <w:color w:val="000000"/>
        </w:rPr>
        <w:t xml:space="preserve">Po protokolarnym przejęciu od </w:t>
      </w:r>
      <w:r w:rsidRPr="00F22132">
        <w:rPr>
          <w:rFonts w:ascii="Garamond" w:hAnsi="Garamond"/>
          <w:b/>
          <w:color w:val="000000"/>
        </w:rPr>
        <w:t>Zamawiającego</w:t>
      </w:r>
      <w:r w:rsidRPr="003F6557">
        <w:rPr>
          <w:rFonts w:ascii="Garamond" w:hAnsi="Garamond"/>
          <w:color w:val="000000"/>
        </w:rPr>
        <w:t xml:space="preserve"> placu budowy, </w:t>
      </w:r>
      <w:r w:rsidRPr="00F22132">
        <w:rPr>
          <w:rFonts w:ascii="Garamond" w:hAnsi="Garamond"/>
          <w:b/>
          <w:color w:val="000000"/>
        </w:rPr>
        <w:t>Wykonawca</w:t>
      </w:r>
      <w:r w:rsidRPr="003F6557">
        <w:rPr>
          <w:rFonts w:ascii="Garamond" w:hAnsi="Garamond"/>
          <w:color w:val="000000"/>
        </w:rPr>
        <w:t xml:space="preserve"> ponosi aż do dnia dokonania protokolarnego odbioru końcowego pełną odpowiedzialność za przekazany plac budowy.</w:t>
      </w:r>
    </w:p>
    <w:p w14:paraId="2B2F20B6" w14:textId="5EAD279F" w:rsidR="009E2324" w:rsidRPr="003F6557" w:rsidRDefault="009E2324">
      <w:pPr>
        <w:numPr>
          <w:ilvl w:val="0"/>
          <w:numId w:val="13"/>
        </w:numPr>
        <w:shd w:val="clear" w:color="auto" w:fill="FFFFFF"/>
        <w:autoSpaceDE w:val="0"/>
        <w:autoSpaceDN w:val="0"/>
        <w:adjustRightInd w:val="0"/>
        <w:spacing w:before="120"/>
        <w:ind w:left="357" w:hanging="357"/>
        <w:jc w:val="both"/>
        <w:rPr>
          <w:rFonts w:ascii="Garamond" w:hAnsi="Garamond"/>
        </w:rPr>
      </w:pPr>
      <w:r w:rsidRPr="00F22132">
        <w:rPr>
          <w:rFonts w:ascii="Garamond" w:hAnsi="Garamond"/>
          <w:b/>
          <w:color w:val="000000"/>
        </w:rPr>
        <w:t>Wykonawca</w:t>
      </w:r>
      <w:r w:rsidRPr="003F6557">
        <w:rPr>
          <w:rFonts w:ascii="Garamond" w:hAnsi="Garamond"/>
          <w:color w:val="000000"/>
        </w:rPr>
        <w:t xml:space="preserve">  przed przejęciem placu budowy przedłoży </w:t>
      </w:r>
      <w:r w:rsidRPr="00F22132">
        <w:rPr>
          <w:rFonts w:ascii="Garamond" w:hAnsi="Garamond"/>
          <w:b/>
          <w:color w:val="000000"/>
        </w:rPr>
        <w:t>Zamawiającemu</w:t>
      </w:r>
      <w:r w:rsidRPr="003F6557">
        <w:rPr>
          <w:rFonts w:ascii="Garamond" w:hAnsi="Garamond"/>
          <w:color w:val="000000"/>
        </w:rPr>
        <w:t>:</w:t>
      </w:r>
    </w:p>
    <w:p w14:paraId="4A06C1D4" w14:textId="3187F746" w:rsidR="007338DA" w:rsidRPr="003F6557" w:rsidRDefault="009E2324" w:rsidP="003E0B43">
      <w:pPr>
        <w:pStyle w:val="Akapitzlist"/>
        <w:numPr>
          <w:ilvl w:val="0"/>
          <w:numId w:val="25"/>
        </w:numPr>
        <w:shd w:val="clear" w:color="auto" w:fill="FFFFFF"/>
        <w:autoSpaceDE w:val="0"/>
        <w:autoSpaceDN w:val="0"/>
        <w:adjustRightInd w:val="0"/>
        <w:spacing w:before="60"/>
        <w:jc w:val="both"/>
        <w:rPr>
          <w:rFonts w:ascii="Garamond" w:hAnsi="Garamond"/>
          <w:color w:val="000000"/>
        </w:rPr>
      </w:pPr>
      <w:r w:rsidRPr="003F6557">
        <w:rPr>
          <w:rFonts w:ascii="Garamond" w:hAnsi="Garamond"/>
          <w:color w:val="000000"/>
        </w:rPr>
        <w:t>oświadczenie</w:t>
      </w:r>
      <w:r w:rsidRPr="003F6557">
        <w:rPr>
          <w:rFonts w:ascii="Garamond" w:hAnsi="Garamond"/>
        </w:rPr>
        <w:t xml:space="preserve"> kierownika budowy stwierdzające</w:t>
      </w:r>
      <w:r w:rsidRPr="003F6557">
        <w:rPr>
          <w:rFonts w:ascii="Garamond" w:hAnsi="Garamond"/>
          <w:color w:val="000000"/>
        </w:rPr>
        <w:t xml:space="preserve"> sporządzenie planu bezpieczeństwa i</w:t>
      </w:r>
      <w:r w:rsidR="00571BD7">
        <w:rPr>
          <w:rFonts w:ascii="Garamond" w:hAnsi="Garamond"/>
          <w:color w:val="000000"/>
        </w:rPr>
        <w:t> </w:t>
      </w:r>
      <w:r w:rsidRPr="003F6557">
        <w:rPr>
          <w:rFonts w:ascii="Garamond" w:hAnsi="Garamond"/>
          <w:color w:val="000000"/>
        </w:rPr>
        <w:t>ochrony zdrowia, przyjęcie obowiązku kierowania budową oraz zaświadczenie o</w:t>
      </w:r>
      <w:r w:rsidR="00571BD7">
        <w:rPr>
          <w:rFonts w:ascii="Garamond" w:hAnsi="Garamond"/>
          <w:color w:val="000000"/>
        </w:rPr>
        <w:t> </w:t>
      </w:r>
      <w:r w:rsidRPr="003F6557">
        <w:rPr>
          <w:rFonts w:ascii="Garamond" w:hAnsi="Garamond"/>
          <w:color w:val="000000"/>
        </w:rPr>
        <w:t>przynależności do właściwej izby samorządu zawodowego i ubezpieczeniu od odpowiedzialności cywilnej</w:t>
      </w:r>
      <w:r w:rsidR="007338DA" w:rsidRPr="003F6557">
        <w:rPr>
          <w:rFonts w:ascii="Garamond" w:hAnsi="Garamond"/>
          <w:color w:val="000000"/>
        </w:rPr>
        <w:t xml:space="preserve"> /lub inny odpowiedni dokument/</w:t>
      </w:r>
    </w:p>
    <w:p w14:paraId="0046C872" w14:textId="759529E2" w:rsidR="009E2324" w:rsidRPr="003F6557" w:rsidRDefault="009E2324" w:rsidP="003E0B43">
      <w:pPr>
        <w:pStyle w:val="Akapitzlist"/>
        <w:numPr>
          <w:ilvl w:val="0"/>
          <w:numId w:val="25"/>
        </w:numPr>
        <w:shd w:val="clear" w:color="auto" w:fill="FFFFFF"/>
        <w:autoSpaceDE w:val="0"/>
        <w:autoSpaceDN w:val="0"/>
        <w:adjustRightInd w:val="0"/>
        <w:spacing w:before="60"/>
        <w:jc w:val="both"/>
        <w:rPr>
          <w:rFonts w:ascii="Garamond" w:hAnsi="Garamond"/>
          <w:color w:val="000000"/>
        </w:rPr>
      </w:pPr>
      <w:r w:rsidRPr="003F6557">
        <w:rPr>
          <w:rFonts w:ascii="Garamond" w:hAnsi="Garamond"/>
          <w:color w:val="000000"/>
        </w:rPr>
        <w:t>informacje zawierające dane zamieszczone w ogłoszeniu o bezpiecze</w:t>
      </w:r>
      <w:r w:rsidR="00DA26F3">
        <w:rPr>
          <w:rFonts w:ascii="Garamond" w:hAnsi="Garamond"/>
          <w:color w:val="000000"/>
        </w:rPr>
        <w:t>ństwie pracy i</w:t>
      </w:r>
      <w:r w:rsidR="00571BD7">
        <w:rPr>
          <w:rFonts w:ascii="Garamond" w:hAnsi="Garamond"/>
          <w:color w:val="000000"/>
        </w:rPr>
        <w:t> </w:t>
      </w:r>
      <w:r w:rsidR="00DA26F3">
        <w:rPr>
          <w:rFonts w:ascii="Garamond" w:hAnsi="Garamond"/>
          <w:color w:val="000000"/>
        </w:rPr>
        <w:t>ochronie zdrowia</w:t>
      </w:r>
      <w:r w:rsidRPr="003F6557">
        <w:rPr>
          <w:rFonts w:ascii="Garamond" w:hAnsi="Garamond"/>
          <w:color w:val="000000"/>
        </w:rPr>
        <w:t>,</w:t>
      </w:r>
    </w:p>
    <w:p w14:paraId="36847C81" w14:textId="77777777" w:rsidR="009E2324" w:rsidRDefault="009E2324" w:rsidP="009E2324">
      <w:pPr>
        <w:shd w:val="clear" w:color="auto" w:fill="FFFFFF"/>
        <w:autoSpaceDE w:val="0"/>
        <w:autoSpaceDN w:val="0"/>
        <w:adjustRightInd w:val="0"/>
        <w:spacing w:before="60"/>
        <w:ind w:left="896" w:hanging="357"/>
        <w:rPr>
          <w:rFonts w:ascii="Garamond" w:hAnsi="Garamond"/>
          <w:color w:val="000000"/>
        </w:rPr>
      </w:pPr>
      <w:r w:rsidRPr="003F6557">
        <w:rPr>
          <w:rFonts w:ascii="Garamond" w:hAnsi="Garamond"/>
          <w:color w:val="000000"/>
        </w:rPr>
        <w:t>W/w dokumenty winny zostać zatwierdzone przez inspektora nadzoru.</w:t>
      </w:r>
    </w:p>
    <w:p w14:paraId="26574C20" w14:textId="77777777" w:rsidR="00AE0495" w:rsidRPr="003F6557" w:rsidRDefault="00AE0495" w:rsidP="009E2324">
      <w:pPr>
        <w:shd w:val="clear" w:color="auto" w:fill="FFFFFF"/>
        <w:autoSpaceDE w:val="0"/>
        <w:autoSpaceDN w:val="0"/>
        <w:adjustRightInd w:val="0"/>
        <w:spacing w:before="60"/>
        <w:ind w:left="896" w:hanging="357"/>
        <w:rPr>
          <w:rFonts w:ascii="Garamond" w:hAnsi="Garamond"/>
          <w:color w:val="000000"/>
        </w:rPr>
      </w:pPr>
    </w:p>
    <w:p w14:paraId="13A93875" w14:textId="02CDE640" w:rsidR="009E2324" w:rsidRPr="003F6557" w:rsidRDefault="009E2324" w:rsidP="00E33B60">
      <w:pPr>
        <w:spacing w:before="80"/>
        <w:ind w:right="74"/>
        <w:jc w:val="center"/>
        <w:rPr>
          <w:rFonts w:ascii="Garamond" w:hAnsi="Garamond"/>
        </w:rPr>
      </w:pPr>
      <w:r w:rsidRPr="003F6557">
        <w:rPr>
          <w:rFonts w:ascii="Garamond" w:hAnsi="Garamond"/>
        </w:rPr>
        <w:sym w:font="Times New Roman" w:char="00A7"/>
      </w:r>
      <w:r w:rsidR="00957FA3" w:rsidRPr="003F6557">
        <w:rPr>
          <w:rFonts w:ascii="Garamond" w:hAnsi="Garamond"/>
        </w:rPr>
        <w:t xml:space="preserve"> 21</w:t>
      </w:r>
    </w:p>
    <w:p w14:paraId="5DE7AF54" w14:textId="77777777" w:rsidR="009E2324" w:rsidRPr="003F6557" w:rsidRDefault="009E2324" w:rsidP="009E2324">
      <w:pPr>
        <w:spacing w:before="120"/>
        <w:ind w:right="74"/>
        <w:rPr>
          <w:rFonts w:ascii="Garamond" w:hAnsi="Garamond"/>
          <w:b/>
        </w:rPr>
      </w:pPr>
      <w:r w:rsidRPr="003F6557">
        <w:rPr>
          <w:rFonts w:ascii="Garamond" w:hAnsi="Garamond"/>
          <w:b/>
        </w:rPr>
        <w:t>Badania.</w:t>
      </w:r>
    </w:p>
    <w:p w14:paraId="1C3E06A7" w14:textId="77777777" w:rsidR="009E2324" w:rsidRPr="003F6557" w:rsidRDefault="009E2324">
      <w:pPr>
        <w:numPr>
          <w:ilvl w:val="0"/>
          <w:numId w:val="14"/>
        </w:numPr>
        <w:tabs>
          <w:tab w:val="clear" w:pos="720"/>
        </w:tabs>
        <w:spacing w:before="120"/>
        <w:ind w:left="360" w:right="74"/>
        <w:jc w:val="both"/>
        <w:rPr>
          <w:rFonts w:ascii="Garamond" w:hAnsi="Garamond"/>
        </w:rPr>
      </w:pPr>
      <w:r w:rsidRPr="00B24158">
        <w:rPr>
          <w:rFonts w:ascii="Garamond" w:hAnsi="Garamond"/>
          <w:b/>
        </w:rPr>
        <w:t>Wykonawca</w:t>
      </w:r>
      <w:r w:rsidRPr="003F6557">
        <w:rPr>
          <w:rFonts w:ascii="Garamond" w:hAnsi="Garamond"/>
        </w:rPr>
        <w:t xml:space="preserve">, w trakcie prowadzenia robót oraz w okresie gwarancji i rękojmi zobowiązany jest umożliwić </w:t>
      </w:r>
      <w:r w:rsidRPr="00B24158">
        <w:rPr>
          <w:rFonts w:ascii="Garamond" w:hAnsi="Garamond"/>
          <w:b/>
        </w:rPr>
        <w:t>Zamawiającemu</w:t>
      </w:r>
      <w:r w:rsidRPr="003F6557">
        <w:rPr>
          <w:rFonts w:ascii="Garamond" w:hAnsi="Garamond"/>
        </w:rPr>
        <w:t xml:space="preserve"> lub na jego polecenie wykonać badania, próby i sprawdzenia w zakresie, w jakim </w:t>
      </w:r>
      <w:r w:rsidRPr="00B24158">
        <w:rPr>
          <w:rFonts w:ascii="Garamond" w:hAnsi="Garamond"/>
          <w:b/>
        </w:rPr>
        <w:t>Zamawiający</w:t>
      </w:r>
      <w:r w:rsidRPr="003F6557">
        <w:rPr>
          <w:rFonts w:ascii="Garamond" w:hAnsi="Garamond"/>
        </w:rPr>
        <w:t xml:space="preserve"> uzna za stosowne. Jeżeli w ich rezultacie okaże się, że wykonanie robót jest lub było niezgodne z umową, warunkami technicznymi, dokumentacją, obowiązującymi normami i przepisami, to koszty tych badań oraz usunięcie nieprawidłowości obciążają </w:t>
      </w:r>
      <w:r w:rsidRPr="00B24158">
        <w:rPr>
          <w:rFonts w:ascii="Garamond" w:hAnsi="Garamond"/>
          <w:b/>
        </w:rPr>
        <w:t>Wykonawcę</w:t>
      </w:r>
      <w:r w:rsidR="00D36E44">
        <w:rPr>
          <w:rFonts w:ascii="Garamond" w:hAnsi="Garamond"/>
        </w:rPr>
        <w:t>.</w:t>
      </w:r>
    </w:p>
    <w:p w14:paraId="1292060B" w14:textId="4B97E821" w:rsidR="009E2324" w:rsidRPr="00AE0495" w:rsidRDefault="009E2324">
      <w:pPr>
        <w:numPr>
          <w:ilvl w:val="0"/>
          <w:numId w:val="14"/>
        </w:numPr>
        <w:tabs>
          <w:tab w:val="clear" w:pos="720"/>
        </w:tabs>
        <w:spacing w:before="120"/>
        <w:ind w:left="357" w:right="74" w:hanging="357"/>
        <w:jc w:val="both"/>
        <w:rPr>
          <w:rFonts w:ascii="Garamond" w:hAnsi="Garamond"/>
        </w:rPr>
      </w:pPr>
      <w:r w:rsidRPr="003F6557">
        <w:rPr>
          <w:rFonts w:ascii="Garamond" w:hAnsi="Garamond"/>
          <w:color w:val="000000"/>
        </w:rPr>
        <w:t xml:space="preserve">W przypadku gdy </w:t>
      </w:r>
      <w:r w:rsidRPr="00B24158">
        <w:rPr>
          <w:rFonts w:ascii="Garamond" w:hAnsi="Garamond"/>
          <w:b/>
          <w:color w:val="000000"/>
        </w:rPr>
        <w:t>Wykonawca</w:t>
      </w:r>
      <w:r w:rsidRPr="003F6557">
        <w:rPr>
          <w:rFonts w:ascii="Garamond" w:hAnsi="Garamond"/>
          <w:color w:val="000000"/>
        </w:rPr>
        <w:t xml:space="preserve"> nie zastosuje się do polecenia, </w:t>
      </w:r>
      <w:r w:rsidRPr="004E2AA5">
        <w:rPr>
          <w:rFonts w:ascii="Garamond" w:hAnsi="Garamond"/>
          <w:b/>
          <w:color w:val="000000"/>
        </w:rPr>
        <w:t>Zamawiający</w:t>
      </w:r>
      <w:r w:rsidRPr="003F6557">
        <w:rPr>
          <w:rFonts w:ascii="Garamond" w:hAnsi="Garamond"/>
          <w:color w:val="000000"/>
        </w:rPr>
        <w:t xml:space="preserve"> może zlecić wykonanie powyższych czynności osobie trzeciej i potrącić poniesione przez siebie koszty z wynagrodzenia </w:t>
      </w:r>
      <w:r w:rsidRPr="004E2AA5">
        <w:rPr>
          <w:rFonts w:ascii="Garamond" w:hAnsi="Garamond"/>
          <w:b/>
          <w:color w:val="000000"/>
        </w:rPr>
        <w:t>Wykonawcy</w:t>
      </w:r>
      <w:r w:rsidRPr="003F6557">
        <w:rPr>
          <w:rFonts w:ascii="Garamond" w:hAnsi="Garamond"/>
          <w:color w:val="000000"/>
        </w:rPr>
        <w:t xml:space="preserve"> lub zabezpieczenia należytego wykonania umowy.</w:t>
      </w:r>
    </w:p>
    <w:p w14:paraId="4CE0AF9D" w14:textId="77777777" w:rsidR="00AE0495" w:rsidRPr="003F6557" w:rsidRDefault="00AE0495" w:rsidP="00AE0495">
      <w:pPr>
        <w:spacing w:before="120"/>
        <w:ind w:left="357" w:right="74"/>
        <w:jc w:val="both"/>
        <w:rPr>
          <w:rFonts w:ascii="Garamond" w:hAnsi="Garamond"/>
        </w:rPr>
      </w:pPr>
    </w:p>
    <w:p w14:paraId="06FE9184" w14:textId="1DB11747" w:rsidR="009E2324" w:rsidRPr="003F6557" w:rsidRDefault="00EC7324" w:rsidP="00E33B60">
      <w:pPr>
        <w:spacing w:before="120"/>
        <w:ind w:right="74"/>
        <w:jc w:val="center"/>
        <w:rPr>
          <w:rFonts w:ascii="Garamond" w:hAnsi="Garamond"/>
          <w:color w:val="000000"/>
        </w:rPr>
      </w:pPr>
      <w:r w:rsidRPr="003F6557">
        <w:rPr>
          <w:rFonts w:ascii="Garamond" w:hAnsi="Garamond"/>
        </w:rPr>
        <w:sym w:font="Times New Roman" w:char="00A7"/>
      </w:r>
      <w:r>
        <w:rPr>
          <w:rFonts w:ascii="Garamond" w:hAnsi="Garamond"/>
        </w:rPr>
        <w:t xml:space="preserve"> </w:t>
      </w:r>
      <w:r w:rsidR="00957FA3" w:rsidRPr="003F6557">
        <w:rPr>
          <w:rFonts w:ascii="Garamond" w:hAnsi="Garamond"/>
          <w:color w:val="000000"/>
        </w:rPr>
        <w:t>22</w:t>
      </w:r>
    </w:p>
    <w:p w14:paraId="6F212D4C" w14:textId="77777777" w:rsidR="009E2324" w:rsidRPr="003F6557" w:rsidRDefault="009E2324" w:rsidP="009E2324">
      <w:pPr>
        <w:spacing w:before="120" w:after="120"/>
        <w:ind w:right="74"/>
        <w:rPr>
          <w:rFonts w:ascii="Garamond" w:hAnsi="Garamond"/>
          <w:b/>
        </w:rPr>
      </w:pPr>
      <w:r w:rsidRPr="003F6557">
        <w:rPr>
          <w:rFonts w:ascii="Garamond" w:hAnsi="Garamond"/>
          <w:b/>
        </w:rPr>
        <w:t>Odpowiedzialność</w:t>
      </w:r>
      <w:r w:rsidRPr="003F6557">
        <w:rPr>
          <w:rFonts w:ascii="Garamond" w:hAnsi="Garamond"/>
          <w:b/>
          <w:color w:val="000000"/>
        </w:rPr>
        <w:t xml:space="preserve"> za szkody.</w:t>
      </w:r>
    </w:p>
    <w:p w14:paraId="66D3AD39" w14:textId="2DD6B7BD" w:rsidR="009E2324" w:rsidRDefault="009E2324" w:rsidP="00B94A17">
      <w:pPr>
        <w:shd w:val="clear" w:color="auto" w:fill="FFFFFF"/>
        <w:autoSpaceDE w:val="0"/>
        <w:autoSpaceDN w:val="0"/>
        <w:adjustRightInd w:val="0"/>
        <w:jc w:val="both"/>
        <w:rPr>
          <w:rFonts w:ascii="Garamond" w:hAnsi="Garamond"/>
          <w:color w:val="000000"/>
        </w:rPr>
      </w:pPr>
      <w:r w:rsidRPr="003F6557">
        <w:rPr>
          <w:rFonts w:ascii="Garamond" w:hAnsi="Garamond"/>
          <w:color w:val="000000"/>
        </w:rPr>
        <w:lastRenderedPageBreak/>
        <w:t xml:space="preserve">W okresie obowiązywania, po rozwiązaniu lub po wygaśnięciu Umowy, </w:t>
      </w:r>
      <w:r w:rsidRPr="004E2AA5">
        <w:rPr>
          <w:rFonts w:ascii="Garamond" w:hAnsi="Garamond"/>
          <w:b/>
          <w:color w:val="000000"/>
        </w:rPr>
        <w:t>Wykonawca</w:t>
      </w:r>
      <w:r w:rsidRPr="003F6557">
        <w:rPr>
          <w:rFonts w:ascii="Garamond" w:hAnsi="Garamond"/>
          <w:color w:val="000000"/>
        </w:rPr>
        <w:t xml:space="preserve"> jest i będzie odpowiedzialny na zasadach uregulowanych w </w:t>
      </w:r>
      <w:r w:rsidR="00EC7324">
        <w:rPr>
          <w:rFonts w:ascii="Garamond" w:hAnsi="Garamond"/>
          <w:color w:val="000000"/>
        </w:rPr>
        <w:t xml:space="preserve">obowiązujących przepisach prawa, w tym w </w:t>
      </w:r>
      <w:r w:rsidRPr="003F6557">
        <w:rPr>
          <w:rFonts w:ascii="Garamond" w:hAnsi="Garamond"/>
          <w:color w:val="000000"/>
        </w:rPr>
        <w:t>Kodeksie cywilnym</w:t>
      </w:r>
      <w:r w:rsidR="00EC7324">
        <w:rPr>
          <w:rFonts w:ascii="Garamond" w:hAnsi="Garamond"/>
          <w:color w:val="000000"/>
        </w:rPr>
        <w:t>,</w:t>
      </w:r>
      <w:r w:rsidRPr="003F6557">
        <w:rPr>
          <w:rFonts w:ascii="Garamond" w:hAnsi="Garamond"/>
          <w:color w:val="000000"/>
        </w:rPr>
        <w:t xml:space="preserve"> za wszelkie szkody wynikłe na placu budowy lub wyrządzone w związku z wykonaniem przedmiotu umowy, w szczególności za szkody wyrządzone osobom trzecim lub </w:t>
      </w:r>
      <w:r w:rsidRPr="004E2AA5">
        <w:rPr>
          <w:rFonts w:ascii="Garamond" w:hAnsi="Garamond"/>
          <w:b/>
          <w:color w:val="000000"/>
        </w:rPr>
        <w:t>Zamawiającemu</w:t>
      </w:r>
      <w:r w:rsidRPr="003F6557">
        <w:rPr>
          <w:rFonts w:ascii="Garamond" w:hAnsi="Garamond"/>
          <w:color w:val="000000"/>
        </w:rPr>
        <w:t xml:space="preserve"> w przypadku, gdy będą one wynikać z wad przedmiotu umowy lub niedołożenia należytej staranności przez </w:t>
      </w:r>
      <w:r w:rsidRPr="004E2AA5">
        <w:rPr>
          <w:rFonts w:ascii="Garamond" w:hAnsi="Garamond"/>
          <w:b/>
          <w:color w:val="000000"/>
        </w:rPr>
        <w:t>Wykonawcę</w:t>
      </w:r>
      <w:r w:rsidRPr="003F6557">
        <w:rPr>
          <w:rFonts w:ascii="Garamond" w:hAnsi="Garamond"/>
          <w:color w:val="000000"/>
        </w:rPr>
        <w:t>.</w:t>
      </w:r>
    </w:p>
    <w:p w14:paraId="2DF69664" w14:textId="77777777" w:rsidR="00AE0495" w:rsidRPr="003F6557" w:rsidRDefault="00AE0495" w:rsidP="00B94A17">
      <w:pPr>
        <w:shd w:val="clear" w:color="auto" w:fill="FFFFFF"/>
        <w:autoSpaceDE w:val="0"/>
        <w:autoSpaceDN w:val="0"/>
        <w:adjustRightInd w:val="0"/>
        <w:jc w:val="both"/>
        <w:rPr>
          <w:rFonts w:ascii="Garamond" w:hAnsi="Garamond"/>
        </w:rPr>
      </w:pPr>
    </w:p>
    <w:p w14:paraId="3A7632CD" w14:textId="77777777" w:rsidR="009E2324" w:rsidRPr="00592A1E" w:rsidRDefault="009E2324" w:rsidP="00E33B60">
      <w:pPr>
        <w:ind w:right="74"/>
        <w:jc w:val="center"/>
        <w:rPr>
          <w:rFonts w:ascii="Garamond" w:hAnsi="Garamond"/>
          <w:color w:val="000000"/>
        </w:rPr>
      </w:pPr>
      <w:r w:rsidRPr="00592A1E">
        <w:rPr>
          <w:rFonts w:ascii="Garamond" w:hAnsi="Garamond" w:cs="Aparajita"/>
        </w:rPr>
        <w:sym w:font="Times New Roman" w:char="00A7"/>
      </w:r>
      <w:r w:rsidRPr="00592A1E">
        <w:rPr>
          <w:rFonts w:ascii="Garamond" w:hAnsi="Garamond" w:cs="Aparajita"/>
        </w:rPr>
        <w:t xml:space="preserve"> </w:t>
      </w:r>
      <w:r w:rsidR="00957FA3" w:rsidRPr="00592A1E">
        <w:rPr>
          <w:rFonts w:ascii="Garamond" w:hAnsi="Garamond"/>
          <w:color w:val="000000"/>
        </w:rPr>
        <w:t>23</w:t>
      </w:r>
    </w:p>
    <w:p w14:paraId="6387AB60" w14:textId="35F630FE" w:rsidR="009E2324" w:rsidRPr="003F6557" w:rsidRDefault="00B04EB2" w:rsidP="009E2324">
      <w:pPr>
        <w:spacing w:before="120" w:after="60"/>
        <w:ind w:right="74"/>
        <w:rPr>
          <w:rFonts w:ascii="Garamond" w:hAnsi="Garamond"/>
          <w:color w:val="000000"/>
        </w:rPr>
      </w:pPr>
      <w:r>
        <w:rPr>
          <w:rFonts w:ascii="Garamond" w:hAnsi="Garamond"/>
          <w:b/>
        </w:rPr>
        <w:t>Weryfikacja dokumentacji projektowej</w:t>
      </w:r>
      <w:r w:rsidR="009E2324" w:rsidRPr="003F6557">
        <w:rPr>
          <w:rFonts w:ascii="Garamond" w:hAnsi="Garamond"/>
          <w:b/>
          <w:color w:val="000000"/>
        </w:rPr>
        <w:t>.</w:t>
      </w:r>
    </w:p>
    <w:p w14:paraId="3903A48D" w14:textId="67F44721" w:rsidR="00250AC9" w:rsidRPr="009A4285" w:rsidRDefault="00250AC9">
      <w:pPr>
        <w:pStyle w:val="Akapitzlist"/>
        <w:numPr>
          <w:ilvl w:val="0"/>
          <w:numId w:val="16"/>
        </w:numPr>
        <w:tabs>
          <w:tab w:val="clear" w:pos="720"/>
          <w:tab w:val="num" w:pos="851"/>
        </w:tabs>
        <w:ind w:left="284"/>
        <w:jc w:val="both"/>
        <w:rPr>
          <w:rFonts w:ascii="Garamond" w:eastAsia="Calibri" w:hAnsi="Garamond" w:cs="Calibri"/>
          <w:bCs/>
        </w:rPr>
      </w:pPr>
      <w:r w:rsidRPr="009A4285">
        <w:rPr>
          <w:rFonts w:ascii="Garamond" w:eastAsia="Calibri" w:hAnsi="Garamond" w:cs="Calibri"/>
          <w:bCs/>
        </w:rPr>
        <w:t>Wykonawca zobowiązany jest do sprawdzenia dokumentacji projektowej i w przypadku stwierdzenia występujących w niej braków lub błędów, zwrócenia się na piśmie do Zamawiającego o ich wyjaśnienie lub poprawienie.</w:t>
      </w:r>
      <w:r w:rsidR="00074026">
        <w:rPr>
          <w:rFonts w:ascii="Garamond" w:eastAsia="Calibri" w:hAnsi="Garamond" w:cs="Calibri"/>
          <w:bCs/>
        </w:rPr>
        <w:t xml:space="preserve"> Wykonawca nie ponosi odpowiedzialności za błędy lub wady dokumentacji.</w:t>
      </w:r>
    </w:p>
    <w:p w14:paraId="66F4FC65" w14:textId="21599DCC" w:rsidR="009E2324" w:rsidRDefault="009E2324">
      <w:pPr>
        <w:numPr>
          <w:ilvl w:val="0"/>
          <w:numId w:val="16"/>
        </w:numPr>
        <w:tabs>
          <w:tab w:val="clear" w:pos="720"/>
          <w:tab w:val="num" w:pos="360"/>
        </w:tabs>
        <w:spacing w:before="120"/>
        <w:ind w:left="357" w:right="74" w:hanging="357"/>
        <w:jc w:val="both"/>
        <w:rPr>
          <w:rFonts w:ascii="Garamond" w:hAnsi="Garamond"/>
        </w:rPr>
      </w:pPr>
      <w:r w:rsidRPr="004E2AA5">
        <w:rPr>
          <w:rFonts w:ascii="Garamond" w:hAnsi="Garamond"/>
          <w:b/>
        </w:rPr>
        <w:t>Wykonawca</w:t>
      </w:r>
      <w:r w:rsidRPr="003F6557">
        <w:rPr>
          <w:rFonts w:ascii="Garamond" w:hAnsi="Garamond"/>
        </w:rPr>
        <w:t xml:space="preserve"> zobowiązany jest do przekazania </w:t>
      </w:r>
      <w:r w:rsidRPr="004E2AA5">
        <w:rPr>
          <w:rFonts w:ascii="Garamond" w:hAnsi="Garamond"/>
          <w:b/>
        </w:rPr>
        <w:t>Zamawiającemu</w:t>
      </w:r>
      <w:r w:rsidRPr="003F6557">
        <w:rPr>
          <w:rFonts w:ascii="Garamond" w:hAnsi="Garamond"/>
        </w:rPr>
        <w:t xml:space="preserve"> </w:t>
      </w:r>
      <w:r w:rsidR="00EC7324">
        <w:rPr>
          <w:rFonts w:ascii="Garamond" w:hAnsi="Garamond"/>
        </w:rPr>
        <w:t xml:space="preserve">pisemnych </w:t>
      </w:r>
      <w:r w:rsidRPr="003F6557">
        <w:rPr>
          <w:rFonts w:ascii="Garamond" w:hAnsi="Garamond"/>
        </w:rPr>
        <w:t>uwag do dokumentacji projektowej w ciągu 2 tygodni od daty przekazania dokumentacji projektowej, ale nie później niż 7 dni przed rozpoczęciem realizacji robót, których dotyczą.</w:t>
      </w:r>
    </w:p>
    <w:p w14:paraId="1CC8AB32" w14:textId="77777777" w:rsidR="0046730D" w:rsidRPr="003F6557" w:rsidRDefault="0046730D" w:rsidP="0046730D">
      <w:pPr>
        <w:spacing w:before="120"/>
        <w:ind w:left="357" w:right="74"/>
        <w:jc w:val="both"/>
        <w:rPr>
          <w:rFonts w:ascii="Garamond" w:hAnsi="Garamond"/>
        </w:rPr>
      </w:pPr>
    </w:p>
    <w:p w14:paraId="56EB1A9E" w14:textId="77777777" w:rsidR="009E2324" w:rsidRPr="003F6557" w:rsidRDefault="009E2324" w:rsidP="0046730D">
      <w:pPr>
        <w:spacing w:before="12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00957FA3" w:rsidRPr="003F6557">
        <w:rPr>
          <w:rFonts w:ascii="Garamond" w:hAnsi="Garamond"/>
          <w:color w:val="000000"/>
        </w:rPr>
        <w:t>24</w:t>
      </w:r>
    </w:p>
    <w:p w14:paraId="1468FA37" w14:textId="77777777" w:rsidR="009E2324" w:rsidRPr="003F6557" w:rsidRDefault="009E2324" w:rsidP="009E2324">
      <w:pPr>
        <w:spacing w:before="120" w:after="60"/>
        <w:rPr>
          <w:rFonts w:ascii="Garamond" w:hAnsi="Garamond"/>
          <w:b/>
        </w:rPr>
      </w:pPr>
      <w:r w:rsidRPr="003F6557">
        <w:rPr>
          <w:rFonts w:ascii="Garamond" w:hAnsi="Garamond"/>
          <w:b/>
        </w:rPr>
        <w:t>Zaplecze budowy.</w:t>
      </w:r>
    </w:p>
    <w:p w14:paraId="1A53C927" w14:textId="77777777" w:rsidR="009E2324" w:rsidRPr="003F6557" w:rsidRDefault="009E2324">
      <w:pPr>
        <w:pStyle w:val="Tekstpodstawowy"/>
        <w:numPr>
          <w:ilvl w:val="0"/>
          <w:numId w:val="17"/>
        </w:numPr>
        <w:tabs>
          <w:tab w:val="clear" w:pos="720"/>
        </w:tabs>
        <w:spacing w:before="120"/>
        <w:ind w:left="357" w:hanging="357"/>
        <w:rPr>
          <w:rFonts w:ascii="Garamond" w:hAnsi="Garamond" w:cs="Times New Roman"/>
          <w:b w:val="0"/>
          <w:i w:val="0"/>
        </w:rPr>
      </w:pPr>
      <w:r w:rsidRPr="003F6557">
        <w:rPr>
          <w:rFonts w:ascii="Garamond" w:hAnsi="Garamond" w:cs="Times New Roman"/>
          <w:b w:val="0"/>
          <w:i w:val="0"/>
        </w:rPr>
        <w:t xml:space="preserve">W terminie 7 dni od daty podpisania umowy, </w:t>
      </w:r>
      <w:r w:rsidRPr="004E2AA5">
        <w:rPr>
          <w:rFonts w:ascii="Garamond" w:hAnsi="Garamond" w:cs="Times New Roman"/>
          <w:i w:val="0"/>
        </w:rPr>
        <w:t>Wykonawca</w:t>
      </w:r>
      <w:r w:rsidRPr="003F6557">
        <w:rPr>
          <w:rFonts w:ascii="Garamond" w:hAnsi="Garamond" w:cs="Times New Roman"/>
          <w:b w:val="0"/>
          <w:i w:val="0"/>
        </w:rPr>
        <w:t xml:space="preserve"> powinien dostarczyć dane przedstawiające jego propozycje dotyczące:</w:t>
      </w:r>
    </w:p>
    <w:p w14:paraId="1B58A759" w14:textId="77777777" w:rsidR="008A203E" w:rsidRPr="003F6557" w:rsidRDefault="009E2324" w:rsidP="003E0B43">
      <w:pPr>
        <w:pStyle w:val="Listapunktowana"/>
        <w:numPr>
          <w:ilvl w:val="0"/>
          <w:numId w:val="41"/>
        </w:numPr>
        <w:spacing w:before="60"/>
        <w:rPr>
          <w:rFonts w:ascii="Garamond" w:hAnsi="Garamond"/>
          <w:sz w:val="24"/>
          <w:szCs w:val="24"/>
        </w:rPr>
      </w:pPr>
      <w:r w:rsidRPr="003F6557">
        <w:rPr>
          <w:rFonts w:ascii="Garamond" w:hAnsi="Garamond"/>
          <w:sz w:val="24"/>
          <w:szCs w:val="24"/>
        </w:rPr>
        <w:t xml:space="preserve">biura i magazynu </w:t>
      </w:r>
      <w:r w:rsidRPr="004E2AA5">
        <w:rPr>
          <w:rFonts w:ascii="Garamond" w:hAnsi="Garamond"/>
          <w:b/>
          <w:sz w:val="24"/>
          <w:szCs w:val="24"/>
        </w:rPr>
        <w:t>Wykonawcy</w:t>
      </w:r>
      <w:r w:rsidRPr="003F6557">
        <w:rPr>
          <w:rFonts w:ascii="Garamond" w:hAnsi="Garamond"/>
          <w:sz w:val="24"/>
          <w:szCs w:val="24"/>
        </w:rPr>
        <w:t xml:space="preserve"> na placu budowy,</w:t>
      </w:r>
    </w:p>
    <w:p w14:paraId="3318D46E" w14:textId="77777777" w:rsidR="009E2324" w:rsidRPr="003F6557" w:rsidRDefault="009E2324" w:rsidP="003E0B43">
      <w:pPr>
        <w:pStyle w:val="Listapunktowana"/>
        <w:numPr>
          <w:ilvl w:val="0"/>
          <w:numId w:val="41"/>
        </w:numPr>
        <w:spacing w:before="60"/>
        <w:rPr>
          <w:rFonts w:ascii="Garamond" w:hAnsi="Garamond"/>
          <w:sz w:val="24"/>
          <w:szCs w:val="24"/>
        </w:rPr>
      </w:pPr>
      <w:r w:rsidRPr="003F6557">
        <w:rPr>
          <w:rFonts w:ascii="Garamond" w:hAnsi="Garamond"/>
          <w:sz w:val="24"/>
          <w:szCs w:val="24"/>
        </w:rPr>
        <w:t>miejsca składowania materiałów.</w:t>
      </w:r>
    </w:p>
    <w:p w14:paraId="5A9A444B" w14:textId="77777777" w:rsidR="009E2324" w:rsidRPr="003F6557" w:rsidRDefault="009E2324">
      <w:pPr>
        <w:pStyle w:val="Tekstpodstawowy"/>
        <w:numPr>
          <w:ilvl w:val="0"/>
          <w:numId w:val="17"/>
        </w:numPr>
        <w:tabs>
          <w:tab w:val="clear" w:pos="720"/>
        </w:tabs>
        <w:spacing w:before="120"/>
        <w:ind w:left="357" w:hanging="357"/>
        <w:rPr>
          <w:rFonts w:ascii="Garamond" w:hAnsi="Garamond" w:cs="Times New Roman"/>
          <w:b w:val="0"/>
          <w:i w:val="0"/>
        </w:rPr>
      </w:pPr>
      <w:r w:rsidRPr="003F6557">
        <w:rPr>
          <w:rFonts w:ascii="Garamond" w:hAnsi="Garamond" w:cs="Times New Roman"/>
          <w:b w:val="0"/>
          <w:i w:val="0"/>
        </w:rPr>
        <w:t>Powyższe plany powinny być dostarczone do inspektora nadzoru do zatwierdzenia. Do powyższych planów powinny być wprowadzone wszelkie zasadne zmiany zasugerowane przez inspektora nadzoru.</w:t>
      </w:r>
    </w:p>
    <w:p w14:paraId="6B3AE442" w14:textId="77777777" w:rsidR="009E2324" w:rsidRDefault="009E2324">
      <w:pPr>
        <w:pStyle w:val="Tekstpodstawowy"/>
        <w:numPr>
          <w:ilvl w:val="0"/>
          <w:numId w:val="17"/>
        </w:numPr>
        <w:tabs>
          <w:tab w:val="clear" w:pos="720"/>
        </w:tabs>
        <w:spacing w:before="120"/>
        <w:ind w:left="357" w:hanging="357"/>
        <w:rPr>
          <w:rFonts w:ascii="Garamond" w:hAnsi="Garamond" w:cs="Times New Roman"/>
          <w:b w:val="0"/>
          <w:i w:val="0"/>
        </w:rPr>
      </w:pPr>
      <w:r w:rsidRPr="003F6557">
        <w:rPr>
          <w:rFonts w:ascii="Garamond" w:hAnsi="Garamond" w:cs="Times New Roman"/>
          <w:b w:val="0"/>
          <w:i w:val="0"/>
        </w:rPr>
        <w:t>Zmiany zatwierdzonych rozwiązań wymagają  zgody inspektora nadzoru.</w:t>
      </w:r>
    </w:p>
    <w:p w14:paraId="6546F528" w14:textId="77777777" w:rsidR="00AE0495" w:rsidRPr="003F6557" w:rsidRDefault="00AE0495" w:rsidP="00AE0495">
      <w:pPr>
        <w:pStyle w:val="Tekstpodstawowy"/>
        <w:spacing w:before="120"/>
        <w:ind w:left="357"/>
        <w:rPr>
          <w:rFonts w:ascii="Garamond" w:hAnsi="Garamond" w:cs="Times New Roman"/>
          <w:b w:val="0"/>
          <w:i w:val="0"/>
        </w:rPr>
      </w:pPr>
    </w:p>
    <w:p w14:paraId="4D53B136" w14:textId="77777777" w:rsidR="009E2324" w:rsidRPr="003F6557" w:rsidRDefault="009E2324" w:rsidP="00630405">
      <w:pPr>
        <w:spacing w:before="80"/>
        <w:ind w:right="74"/>
        <w:jc w:val="center"/>
        <w:rPr>
          <w:rFonts w:ascii="Garamond" w:hAnsi="Garamond"/>
          <w:color w:val="000000"/>
        </w:rPr>
      </w:pPr>
      <w:r w:rsidRPr="003F6557">
        <w:rPr>
          <w:rFonts w:ascii="Garamond" w:hAnsi="Garamond"/>
        </w:rPr>
        <w:sym w:font="Times New Roman" w:char="00A7"/>
      </w:r>
      <w:r w:rsidR="00957FA3" w:rsidRPr="003F6557">
        <w:rPr>
          <w:rFonts w:ascii="Garamond" w:hAnsi="Garamond"/>
        </w:rPr>
        <w:t xml:space="preserve"> 25</w:t>
      </w:r>
    </w:p>
    <w:p w14:paraId="1EC23A90" w14:textId="77777777" w:rsidR="009E2324" w:rsidRPr="003F6557" w:rsidRDefault="009E2324" w:rsidP="009E2324">
      <w:pPr>
        <w:spacing w:before="120" w:after="60"/>
        <w:ind w:left="181" w:right="74" w:hanging="181"/>
        <w:rPr>
          <w:rFonts w:ascii="Garamond" w:hAnsi="Garamond"/>
          <w:b/>
        </w:rPr>
      </w:pPr>
      <w:r w:rsidRPr="003F6557">
        <w:rPr>
          <w:rFonts w:ascii="Garamond" w:hAnsi="Garamond"/>
          <w:b/>
        </w:rPr>
        <w:t>Biuro i wyposażenie dla inspektora nadzoru.</w:t>
      </w:r>
    </w:p>
    <w:p w14:paraId="1C4D66E7" w14:textId="33027D17" w:rsidR="009E2324" w:rsidRPr="003F6557" w:rsidRDefault="009E2324">
      <w:pPr>
        <w:numPr>
          <w:ilvl w:val="0"/>
          <w:numId w:val="15"/>
        </w:numPr>
        <w:shd w:val="clear" w:color="auto" w:fill="FFFFFF"/>
        <w:autoSpaceDE w:val="0"/>
        <w:autoSpaceDN w:val="0"/>
        <w:adjustRightInd w:val="0"/>
        <w:spacing w:before="120"/>
        <w:ind w:left="357" w:hanging="357"/>
        <w:jc w:val="both"/>
        <w:rPr>
          <w:rFonts w:ascii="Garamond" w:hAnsi="Garamond"/>
        </w:rPr>
      </w:pPr>
      <w:r w:rsidRPr="004E2AA5">
        <w:rPr>
          <w:rFonts w:ascii="Garamond" w:hAnsi="Garamond"/>
          <w:b/>
          <w:color w:val="000000"/>
        </w:rPr>
        <w:t>Wykonawca</w:t>
      </w:r>
      <w:r w:rsidRPr="003F6557">
        <w:rPr>
          <w:rFonts w:ascii="Garamond" w:hAnsi="Garamond"/>
        </w:rPr>
        <w:t>, na każde życzenie inspektorów nadz</w:t>
      </w:r>
      <w:r w:rsidR="00F359CC">
        <w:rPr>
          <w:rFonts w:ascii="Garamond" w:hAnsi="Garamond"/>
        </w:rPr>
        <w:t>oru, zezwoli na</w:t>
      </w:r>
      <w:r w:rsidRPr="003F6557">
        <w:rPr>
          <w:rFonts w:ascii="Garamond" w:hAnsi="Garamond"/>
        </w:rPr>
        <w:t xml:space="preserve"> użycie swoich pomieszczeń (nie dotyczy osobistych przedmiotów załogi </w:t>
      </w:r>
      <w:r w:rsidRPr="004E2AA5">
        <w:rPr>
          <w:rFonts w:ascii="Garamond" w:hAnsi="Garamond"/>
          <w:b/>
        </w:rPr>
        <w:t>Wykonawcy</w:t>
      </w:r>
      <w:r w:rsidRPr="003F6557">
        <w:rPr>
          <w:rFonts w:ascii="Garamond" w:hAnsi="Garamond"/>
        </w:rPr>
        <w:t>) celem wykonywania jakichkolwiek czynności związanych z ich obowiązkami.</w:t>
      </w:r>
    </w:p>
    <w:p w14:paraId="6071756C" w14:textId="77777777" w:rsidR="009E2324" w:rsidRDefault="009E2324">
      <w:pPr>
        <w:numPr>
          <w:ilvl w:val="0"/>
          <w:numId w:val="15"/>
        </w:numPr>
        <w:shd w:val="clear" w:color="auto" w:fill="FFFFFF"/>
        <w:autoSpaceDE w:val="0"/>
        <w:autoSpaceDN w:val="0"/>
        <w:adjustRightInd w:val="0"/>
        <w:spacing w:before="120"/>
        <w:ind w:left="357" w:hanging="357"/>
        <w:jc w:val="both"/>
        <w:rPr>
          <w:rFonts w:ascii="Garamond" w:hAnsi="Garamond"/>
        </w:rPr>
      </w:pPr>
      <w:r w:rsidRPr="004E2AA5">
        <w:rPr>
          <w:rFonts w:ascii="Garamond" w:hAnsi="Garamond"/>
          <w:b/>
          <w:color w:val="000000"/>
        </w:rPr>
        <w:t>Wykonawca</w:t>
      </w:r>
      <w:r w:rsidRPr="003F6557">
        <w:rPr>
          <w:rFonts w:ascii="Garamond" w:hAnsi="Garamond"/>
        </w:rPr>
        <w:t xml:space="preserve"> zapewni pełną obsługę techniczną dla inspektorów nadzoru lub innych osób wskazanych przez </w:t>
      </w:r>
      <w:r w:rsidRPr="004E2AA5">
        <w:rPr>
          <w:rFonts w:ascii="Garamond" w:hAnsi="Garamond"/>
          <w:b/>
        </w:rPr>
        <w:t>Zamawiającego</w:t>
      </w:r>
      <w:r w:rsidRPr="003F6557">
        <w:rPr>
          <w:rFonts w:ascii="Garamond" w:hAnsi="Garamond"/>
        </w:rPr>
        <w:t xml:space="preserve"> w czasie ich pobytu na terenie budowy, w pomieszczeniach zaplecza </w:t>
      </w:r>
      <w:r w:rsidRPr="004E2AA5">
        <w:rPr>
          <w:rFonts w:ascii="Garamond" w:hAnsi="Garamond"/>
          <w:b/>
        </w:rPr>
        <w:t>Wykonawcy</w:t>
      </w:r>
      <w:r w:rsidRPr="003F6557">
        <w:rPr>
          <w:rFonts w:ascii="Garamond" w:hAnsi="Garamond"/>
        </w:rPr>
        <w:t xml:space="preserve"> lub w innych miejscach związanych z wykonywanym zamówieniem. </w:t>
      </w:r>
      <w:r w:rsidRPr="004E2AA5">
        <w:rPr>
          <w:rFonts w:ascii="Garamond" w:hAnsi="Garamond"/>
          <w:b/>
        </w:rPr>
        <w:t>Wykonawca</w:t>
      </w:r>
      <w:r w:rsidRPr="003F6557">
        <w:rPr>
          <w:rFonts w:ascii="Garamond" w:hAnsi="Garamond"/>
        </w:rPr>
        <w:t xml:space="preserve"> udostępni wówczas swoje środki łączności, komputery, urządzenia i wyposażenie pomiarowe, np. niwelator, teodolit, poziomice, łaty, taśmy miernicze, standardowe wyposażenie do pomiaru zagęszczenia gruntu itp. oraz laborantów i pomocników do pomiarów jacy będą potrzebni im do pomocy w wypełnieniu jakiegokolwiek z ich obowiązków nadzoru nad budową w czasie trwania umowy. </w:t>
      </w:r>
      <w:r w:rsidRPr="003F6557">
        <w:rPr>
          <w:rFonts w:ascii="Garamond" w:hAnsi="Garamond"/>
          <w:color w:val="000000"/>
        </w:rPr>
        <w:t>Wszelkie</w:t>
      </w:r>
      <w:r w:rsidRPr="003F6557">
        <w:rPr>
          <w:rFonts w:ascii="Garamond" w:hAnsi="Garamond"/>
        </w:rPr>
        <w:t xml:space="preserve"> koszty z tym związane  będą ponoszone przez </w:t>
      </w:r>
      <w:r w:rsidRPr="004E2AA5">
        <w:rPr>
          <w:rFonts w:ascii="Garamond" w:hAnsi="Garamond"/>
          <w:b/>
        </w:rPr>
        <w:t>Wykonawcę</w:t>
      </w:r>
      <w:r w:rsidRPr="003F6557">
        <w:rPr>
          <w:rFonts w:ascii="Garamond" w:hAnsi="Garamond"/>
        </w:rPr>
        <w:t xml:space="preserve"> i są ujęte w wynagrodzeniu ryczałtowym.</w:t>
      </w:r>
    </w:p>
    <w:p w14:paraId="7315FB17" w14:textId="77777777" w:rsidR="00AE0495" w:rsidRPr="003F6557" w:rsidRDefault="00AE0495" w:rsidP="00AE0495">
      <w:pPr>
        <w:shd w:val="clear" w:color="auto" w:fill="FFFFFF"/>
        <w:autoSpaceDE w:val="0"/>
        <w:autoSpaceDN w:val="0"/>
        <w:adjustRightInd w:val="0"/>
        <w:spacing w:before="120"/>
        <w:jc w:val="both"/>
        <w:rPr>
          <w:rFonts w:ascii="Garamond" w:hAnsi="Garamond"/>
        </w:rPr>
      </w:pPr>
    </w:p>
    <w:p w14:paraId="0C7EA008" w14:textId="009F4CED" w:rsidR="009E2324" w:rsidRDefault="009E2324" w:rsidP="0046730D">
      <w:pPr>
        <w:spacing w:before="120"/>
        <w:ind w:right="74"/>
        <w:jc w:val="center"/>
        <w:rPr>
          <w:rFonts w:ascii="Garamond" w:hAnsi="Garamond"/>
        </w:rPr>
      </w:pPr>
      <w:r w:rsidRPr="003F6557">
        <w:rPr>
          <w:rFonts w:ascii="Garamond" w:hAnsi="Garamond"/>
        </w:rPr>
        <w:sym w:font="Times New Roman" w:char="00A7"/>
      </w:r>
      <w:r w:rsidR="00957FA3" w:rsidRPr="003F6557">
        <w:rPr>
          <w:rFonts w:ascii="Garamond" w:hAnsi="Garamond"/>
        </w:rPr>
        <w:t xml:space="preserve"> 26</w:t>
      </w:r>
    </w:p>
    <w:p w14:paraId="4E233EC8" w14:textId="50ECD35D" w:rsidR="00F761A5" w:rsidRDefault="00F761A5" w:rsidP="00F761A5">
      <w:pPr>
        <w:spacing w:before="60" w:afterLines="300" w:after="720"/>
        <w:ind w:left="181" w:right="74" w:hanging="181"/>
        <w:contextualSpacing/>
        <w:rPr>
          <w:rFonts w:ascii="Garamond" w:hAnsi="Garamond"/>
          <w:b/>
          <w:szCs w:val="32"/>
        </w:rPr>
      </w:pPr>
      <w:r w:rsidRPr="00F761A5">
        <w:rPr>
          <w:rFonts w:ascii="Garamond" w:hAnsi="Garamond"/>
          <w:b/>
          <w:szCs w:val="32"/>
        </w:rPr>
        <w:lastRenderedPageBreak/>
        <w:t>Zmiana umowy.</w:t>
      </w:r>
    </w:p>
    <w:p w14:paraId="28756E9A" w14:textId="77777777" w:rsidR="00F761A5" w:rsidRPr="00F761A5" w:rsidRDefault="00F761A5" w:rsidP="00F761A5">
      <w:pPr>
        <w:spacing w:before="60" w:afterLines="300" w:after="720"/>
        <w:ind w:left="181" w:right="74" w:hanging="181"/>
        <w:contextualSpacing/>
        <w:rPr>
          <w:rFonts w:ascii="Garamond" w:hAnsi="Garamond"/>
          <w:b/>
          <w:szCs w:val="32"/>
        </w:rPr>
      </w:pPr>
    </w:p>
    <w:p w14:paraId="392C4C82" w14:textId="77777777" w:rsidR="00F761A5" w:rsidRPr="00F761A5" w:rsidRDefault="00F761A5" w:rsidP="003E0B43">
      <w:pPr>
        <w:numPr>
          <w:ilvl w:val="0"/>
          <w:numId w:val="22"/>
        </w:numPr>
        <w:spacing w:before="100" w:beforeAutospacing="1" w:after="100" w:afterAutospacing="1"/>
        <w:ind w:left="284"/>
        <w:jc w:val="both"/>
        <w:rPr>
          <w:rFonts w:ascii="Garamond" w:hAnsi="Garamond"/>
          <w:bCs/>
          <w:iCs/>
          <w:szCs w:val="32"/>
        </w:rPr>
      </w:pPr>
      <w:r w:rsidRPr="00F761A5">
        <w:rPr>
          <w:rFonts w:ascii="Garamond" w:hAnsi="Garamond"/>
          <w:bCs/>
          <w:iCs/>
          <w:szCs w:val="32"/>
        </w:rPr>
        <w:t>Na podstawie art. 455 ust. 1 pkt 1 ustawy Prawo zamówień publicznych Zamawiający dopuszcza możliwość zmian postanowień zawartej umowy w stosunku do treści oferty, na podstawie której dokonano wyboru Wykonawcy, w następujących przypadkach:</w:t>
      </w:r>
    </w:p>
    <w:p w14:paraId="737FE67F" w14:textId="77777777" w:rsidR="00F761A5" w:rsidRPr="00F761A5" w:rsidRDefault="00F761A5" w:rsidP="0046730D">
      <w:pPr>
        <w:numPr>
          <w:ilvl w:val="1"/>
          <w:numId w:val="22"/>
        </w:numPr>
        <w:spacing w:before="100" w:beforeAutospacing="1" w:after="120"/>
        <w:ind w:left="567" w:hanging="357"/>
        <w:jc w:val="both"/>
        <w:rPr>
          <w:rFonts w:ascii="Garamond" w:hAnsi="Garamond"/>
          <w:bCs/>
          <w:iCs/>
          <w:szCs w:val="32"/>
        </w:rPr>
      </w:pPr>
      <w:r w:rsidRPr="00F761A5">
        <w:rPr>
          <w:rFonts w:ascii="Garamond" w:hAnsi="Garamond"/>
          <w:bCs/>
          <w:iCs/>
          <w:szCs w:val="32"/>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w szczególności następującymi okolicznościami:</w:t>
      </w:r>
    </w:p>
    <w:p w14:paraId="0CBA9D16" w14:textId="77777777" w:rsidR="00F761A5" w:rsidRPr="00F761A5" w:rsidRDefault="00F761A5" w:rsidP="00F761A5">
      <w:pPr>
        <w:spacing w:before="40" w:after="40"/>
        <w:ind w:left="992" w:hanging="425"/>
        <w:jc w:val="both"/>
        <w:rPr>
          <w:rFonts w:ascii="Garamond" w:hAnsi="Garamond"/>
          <w:bCs/>
          <w:iCs/>
          <w:szCs w:val="32"/>
        </w:rPr>
      </w:pPr>
      <w:r w:rsidRPr="00F761A5">
        <w:rPr>
          <w:rFonts w:ascii="Garamond" w:hAnsi="Garamond"/>
          <w:bCs/>
          <w:iCs/>
          <w:szCs w:val="32"/>
        </w:rPr>
        <w:t>a)</w:t>
      </w:r>
      <w:r w:rsidRPr="00F761A5">
        <w:rPr>
          <w:rFonts w:ascii="Garamond" w:hAnsi="Garamond"/>
          <w:bCs/>
          <w:iCs/>
          <w:szCs w:val="32"/>
        </w:rPr>
        <w:tab/>
        <w:t>niedostępność na rynku materiałów lub urządzeń wskazanych w Dokumentacji   Projektowej lub Specyfikacji technicznej wykonania i odbioru robót spowodowana zaprzestaniem produkcji lub wycofaniem z rynku tych materiałów lub urządzeń;</w:t>
      </w:r>
    </w:p>
    <w:p w14:paraId="6E290DB6" w14:textId="77777777" w:rsidR="00F761A5" w:rsidRPr="00F761A5" w:rsidRDefault="00F761A5" w:rsidP="00F761A5">
      <w:pPr>
        <w:spacing w:before="40" w:after="40"/>
        <w:ind w:left="992" w:hanging="425"/>
        <w:jc w:val="both"/>
        <w:rPr>
          <w:rFonts w:ascii="Garamond" w:hAnsi="Garamond"/>
          <w:bCs/>
          <w:iCs/>
          <w:szCs w:val="32"/>
        </w:rPr>
      </w:pPr>
      <w:r w:rsidRPr="00F761A5">
        <w:rPr>
          <w:rFonts w:ascii="Garamond" w:hAnsi="Garamond"/>
          <w:bCs/>
          <w:iCs/>
          <w:szCs w:val="32"/>
        </w:rPr>
        <w:t>b)</w:t>
      </w:r>
      <w:r w:rsidRPr="00F761A5">
        <w:rPr>
          <w:rFonts w:ascii="Garamond" w:hAnsi="Garamond"/>
          <w:bCs/>
          <w:iCs/>
          <w:szCs w:val="32"/>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37FFEC37" w14:textId="77777777" w:rsidR="00F761A5" w:rsidRPr="00F761A5" w:rsidRDefault="00F761A5" w:rsidP="00F761A5">
      <w:pPr>
        <w:spacing w:before="40" w:after="40"/>
        <w:ind w:left="992" w:hanging="425"/>
        <w:jc w:val="both"/>
        <w:rPr>
          <w:rFonts w:ascii="Garamond" w:hAnsi="Garamond"/>
          <w:bCs/>
          <w:iCs/>
          <w:szCs w:val="32"/>
        </w:rPr>
      </w:pPr>
      <w:r w:rsidRPr="00F761A5">
        <w:rPr>
          <w:rFonts w:ascii="Garamond" w:hAnsi="Garamond"/>
          <w:bCs/>
          <w:iCs/>
          <w:szCs w:val="32"/>
        </w:rPr>
        <w:t>c)</w:t>
      </w:r>
      <w:r w:rsidRPr="00F761A5">
        <w:rPr>
          <w:rFonts w:ascii="Garamond" w:hAnsi="Garamond"/>
          <w:bCs/>
          <w:iCs/>
          <w:szCs w:val="32"/>
        </w:rPr>
        <w:tab/>
        <w:t>pojawienie się nowszej technologii wykonania zaprojektowanych robót pozwalającej na zaoszczędzenie czasu realizacji inwestycji lub kosztów wykonywanych prac, jak również kosztów eksploatacji wykonanego przedmiotu umowy;</w:t>
      </w:r>
    </w:p>
    <w:p w14:paraId="7015BF70" w14:textId="77777777" w:rsidR="00F761A5" w:rsidRPr="00F761A5" w:rsidRDefault="00F761A5" w:rsidP="00F761A5">
      <w:pPr>
        <w:spacing w:before="40" w:after="40"/>
        <w:ind w:left="992" w:hanging="425"/>
        <w:jc w:val="both"/>
        <w:rPr>
          <w:rFonts w:ascii="Garamond" w:hAnsi="Garamond"/>
          <w:bCs/>
          <w:iCs/>
          <w:szCs w:val="32"/>
        </w:rPr>
      </w:pPr>
      <w:r w:rsidRPr="00F761A5">
        <w:rPr>
          <w:rFonts w:ascii="Garamond" w:hAnsi="Garamond"/>
          <w:bCs/>
          <w:iCs/>
          <w:szCs w:val="32"/>
        </w:rPr>
        <w:t>d)</w:t>
      </w:r>
      <w:r w:rsidRPr="00F761A5">
        <w:rPr>
          <w:rFonts w:ascii="Garamond" w:hAnsi="Garamond"/>
          <w:bCs/>
          <w:iCs/>
          <w:szCs w:val="32"/>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0D5E1424" w14:textId="77777777" w:rsidR="00F761A5" w:rsidRPr="00F761A5" w:rsidRDefault="00F761A5" w:rsidP="00F761A5">
      <w:pPr>
        <w:spacing w:before="40" w:after="40"/>
        <w:ind w:left="992" w:hanging="425"/>
        <w:jc w:val="both"/>
        <w:rPr>
          <w:rFonts w:ascii="Garamond" w:hAnsi="Garamond"/>
          <w:bCs/>
          <w:iCs/>
          <w:szCs w:val="32"/>
        </w:rPr>
      </w:pPr>
      <w:r w:rsidRPr="00F761A5">
        <w:rPr>
          <w:rFonts w:ascii="Garamond" w:hAnsi="Garamond"/>
          <w:bCs/>
          <w:iCs/>
          <w:szCs w:val="32"/>
        </w:rPr>
        <w:t>e)</w:t>
      </w:r>
      <w:r w:rsidRPr="00F761A5">
        <w:rPr>
          <w:rFonts w:ascii="Garamond" w:hAnsi="Garamond"/>
          <w:bCs/>
          <w:iCs/>
          <w:szCs w:val="32"/>
        </w:rPr>
        <w:tab/>
        <w:t>odmienne od przyjętych w Dokumentacji projektowej lub Specyfikacji technicznej wykonania i odbioru robót warunki geologiczne skutkujące niemożliwością zrealizowania przedmiotu umowy przy dotychczasowych założeniach technologicznych;</w:t>
      </w:r>
    </w:p>
    <w:p w14:paraId="6D3764A5" w14:textId="77777777" w:rsidR="00F761A5" w:rsidRPr="00F761A5" w:rsidRDefault="00F761A5" w:rsidP="00F761A5">
      <w:pPr>
        <w:spacing w:before="40" w:after="40"/>
        <w:ind w:left="992" w:hanging="425"/>
        <w:jc w:val="both"/>
        <w:rPr>
          <w:rFonts w:ascii="Garamond" w:hAnsi="Garamond"/>
          <w:bCs/>
          <w:iCs/>
          <w:szCs w:val="32"/>
        </w:rPr>
      </w:pPr>
      <w:r w:rsidRPr="00F761A5">
        <w:rPr>
          <w:rFonts w:ascii="Garamond" w:hAnsi="Garamond"/>
          <w:bCs/>
          <w:iCs/>
          <w:szCs w:val="32"/>
        </w:rPr>
        <w:t>f)</w:t>
      </w:r>
      <w:r w:rsidRPr="00F761A5">
        <w:rPr>
          <w:rFonts w:ascii="Garamond" w:hAnsi="Garamond"/>
          <w:bCs/>
          <w:iCs/>
          <w:szCs w:val="32"/>
        </w:rPr>
        <w:tab/>
        <w:t>odmienne od przyjętych w Dokumentacji projektowej lub Specyfikacji technicznej wykonania i odbioru robót warunki terenowe, w szczególności istnienie niezinwentaryzowanych lub błędnie zinwentaryzowanych obiektów budowlanych;</w:t>
      </w:r>
    </w:p>
    <w:p w14:paraId="011CF74B" w14:textId="77777777" w:rsidR="00F761A5" w:rsidRPr="00F761A5" w:rsidRDefault="00F761A5" w:rsidP="00F761A5">
      <w:pPr>
        <w:spacing w:before="40" w:after="40"/>
        <w:ind w:left="992" w:hanging="425"/>
        <w:jc w:val="both"/>
        <w:rPr>
          <w:rFonts w:ascii="Garamond" w:hAnsi="Garamond"/>
          <w:bCs/>
          <w:iCs/>
          <w:szCs w:val="32"/>
        </w:rPr>
      </w:pPr>
      <w:r w:rsidRPr="00F761A5">
        <w:rPr>
          <w:rFonts w:ascii="Garamond" w:hAnsi="Garamond"/>
          <w:bCs/>
          <w:iCs/>
          <w:szCs w:val="32"/>
        </w:rPr>
        <w:t>g)</w:t>
      </w:r>
      <w:r w:rsidRPr="00F761A5">
        <w:rPr>
          <w:rFonts w:ascii="Garamond" w:hAnsi="Garamond"/>
          <w:bCs/>
          <w:iCs/>
          <w:szCs w:val="32"/>
        </w:rPr>
        <w:tab/>
        <w:t>konieczność zrealizowania przedmiotu umowy przy zastosowaniu innych rozwiązań technicznych lub materiałowych ze względu na zmiany obowiązującego prawa;</w:t>
      </w:r>
    </w:p>
    <w:p w14:paraId="4F47BAB5" w14:textId="77777777" w:rsidR="00F761A5" w:rsidRPr="00F761A5" w:rsidRDefault="00F761A5" w:rsidP="00F761A5">
      <w:pPr>
        <w:spacing w:before="40" w:after="40"/>
        <w:ind w:left="992" w:hanging="425"/>
        <w:jc w:val="both"/>
        <w:rPr>
          <w:rFonts w:ascii="Garamond" w:hAnsi="Garamond"/>
          <w:bCs/>
          <w:iCs/>
          <w:szCs w:val="32"/>
        </w:rPr>
      </w:pPr>
      <w:r w:rsidRPr="00F761A5">
        <w:rPr>
          <w:rFonts w:ascii="Garamond" w:hAnsi="Garamond"/>
          <w:bCs/>
          <w:iCs/>
          <w:szCs w:val="32"/>
        </w:rPr>
        <w:t>h)</w:t>
      </w:r>
      <w:r w:rsidRPr="00F761A5">
        <w:rPr>
          <w:rFonts w:ascii="Garamond" w:hAnsi="Garamond"/>
          <w:bCs/>
          <w:iCs/>
          <w:szCs w:val="32"/>
        </w:rPr>
        <w:tab/>
        <w:t>konieczność usunięcia sprzeczności w dokumentacji w przypadku niemożności usunięcia sprzeczności przy pomocy wykładni, w szczególności gdy sprzeczne zapisy mają równy stopień pierwszeństwa.</w:t>
      </w:r>
    </w:p>
    <w:p w14:paraId="00E081C9" w14:textId="00C22E1C" w:rsidR="004A1431" w:rsidRDefault="00F761A5" w:rsidP="004A1431">
      <w:pPr>
        <w:numPr>
          <w:ilvl w:val="1"/>
          <w:numId w:val="22"/>
        </w:numPr>
        <w:spacing w:before="100" w:beforeAutospacing="1"/>
        <w:ind w:left="567" w:hanging="425"/>
        <w:jc w:val="both"/>
        <w:rPr>
          <w:rFonts w:ascii="Garamond" w:hAnsi="Garamond"/>
          <w:bCs/>
          <w:iCs/>
          <w:szCs w:val="32"/>
        </w:rPr>
      </w:pPr>
      <w:r w:rsidRPr="00F761A5">
        <w:rPr>
          <w:rFonts w:ascii="Garamond" w:hAnsi="Garamond"/>
          <w:bCs/>
          <w:iCs/>
          <w:szCs w:val="32"/>
        </w:rPr>
        <w:t>Zmiany wynagrodzenia wynikające z wyłączenia przez Zamawiającego części robót z zakresu zadania lub realizacji robót zamiennych.</w:t>
      </w:r>
      <w:r w:rsidR="004A1431">
        <w:rPr>
          <w:rFonts w:ascii="Garamond" w:hAnsi="Garamond"/>
          <w:bCs/>
          <w:iCs/>
          <w:szCs w:val="32"/>
        </w:rPr>
        <w:t xml:space="preserve"> </w:t>
      </w:r>
      <w:r w:rsidR="004A1431" w:rsidRPr="007D757C">
        <w:rPr>
          <w:rFonts w:ascii="Garamond" w:eastAsia="Calibri" w:hAnsi="Garamond"/>
        </w:rPr>
        <w:t>Maksymalny zakres robót mogących ulec wyłączeniu Zamawiający ustala na 1</w:t>
      </w:r>
      <w:r w:rsidR="004A1431">
        <w:rPr>
          <w:rFonts w:ascii="Garamond" w:eastAsia="Calibri" w:hAnsi="Garamond"/>
        </w:rPr>
        <w:t>5</w:t>
      </w:r>
      <w:r w:rsidR="004A1431" w:rsidRPr="007D757C">
        <w:rPr>
          <w:rFonts w:ascii="Garamond" w:eastAsia="Calibri" w:hAnsi="Garamond"/>
        </w:rPr>
        <w:t>% wartości umowy.</w:t>
      </w:r>
    </w:p>
    <w:p w14:paraId="35BC231F" w14:textId="77777777" w:rsidR="004A1431" w:rsidRPr="004A1431" w:rsidRDefault="004A1431" w:rsidP="004A1431">
      <w:pPr>
        <w:ind w:left="567"/>
        <w:jc w:val="both"/>
        <w:rPr>
          <w:rFonts w:ascii="Garamond" w:hAnsi="Garamond"/>
          <w:bCs/>
          <w:iCs/>
          <w:sz w:val="6"/>
          <w:szCs w:val="6"/>
        </w:rPr>
      </w:pPr>
    </w:p>
    <w:p w14:paraId="61EBBBB9" w14:textId="77777777" w:rsidR="00F761A5" w:rsidRPr="00F761A5" w:rsidRDefault="00F761A5" w:rsidP="003E0B43">
      <w:pPr>
        <w:numPr>
          <w:ilvl w:val="1"/>
          <w:numId w:val="22"/>
        </w:numPr>
        <w:spacing w:before="100" w:beforeAutospacing="1" w:after="100" w:afterAutospacing="1"/>
        <w:ind w:left="567" w:hanging="425"/>
        <w:jc w:val="both"/>
        <w:rPr>
          <w:rFonts w:ascii="Garamond" w:hAnsi="Garamond" w:cs="Arial"/>
          <w:bCs/>
          <w:i/>
          <w:iCs/>
          <w:szCs w:val="32"/>
        </w:rPr>
      </w:pPr>
      <w:r w:rsidRPr="00F761A5">
        <w:rPr>
          <w:rFonts w:ascii="Garamond" w:hAnsi="Garamond"/>
          <w:szCs w:val="32"/>
        </w:rPr>
        <w:t>Zamawiający dopuszcza możliwość zmiany terminu realizacji przedmiotu zamówienia w przypadku</w:t>
      </w:r>
      <w:r w:rsidRPr="00F761A5">
        <w:rPr>
          <w:rFonts w:ascii="Garamond" w:hAnsi="Garamond"/>
          <w:bCs/>
          <w:iCs/>
          <w:szCs w:val="32"/>
        </w:rPr>
        <w:t>:</w:t>
      </w:r>
    </w:p>
    <w:p w14:paraId="2B8D92FB" w14:textId="77777777" w:rsidR="00F761A5" w:rsidRPr="00F761A5" w:rsidRDefault="00F761A5" w:rsidP="003E0B43">
      <w:pPr>
        <w:numPr>
          <w:ilvl w:val="1"/>
          <w:numId w:val="23"/>
        </w:numPr>
        <w:tabs>
          <w:tab w:val="num" w:pos="142"/>
        </w:tabs>
        <w:spacing w:before="120" w:after="120"/>
        <w:ind w:left="709" w:hanging="352"/>
        <w:jc w:val="both"/>
        <w:rPr>
          <w:rFonts w:ascii="Garamond" w:hAnsi="Garamond"/>
          <w:noProof/>
          <w:color w:val="000000"/>
          <w:szCs w:val="32"/>
        </w:rPr>
      </w:pPr>
      <w:r w:rsidRPr="00F761A5">
        <w:rPr>
          <w:rFonts w:ascii="Garamond" w:hAnsi="Garamond"/>
          <w:noProof/>
          <w:color w:val="000000"/>
          <w:szCs w:val="32"/>
        </w:rPr>
        <w:t>przerwania robót przez Zamawiającego. Wówczas termin realizacji umowy na wniosek Wykonawcy może ulec wydłużeniu o czas nie dłuższy niż czas przerwy;</w:t>
      </w:r>
    </w:p>
    <w:p w14:paraId="714C7ACD" w14:textId="3DE62770"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noProof/>
          <w:color w:val="000000"/>
          <w:szCs w:val="32"/>
        </w:rPr>
        <w:t xml:space="preserve">wystąpienia sił wyższych (huragan, powódź, trzęsienie ziemi, zbyt wysokie lub zbyt niskie temperatury powietrza oraz warunki atmosferyczne uniemożliwiające zachowanie </w:t>
      </w:r>
      <w:r w:rsidRPr="00F761A5">
        <w:rPr>
          <w:rFonts w:ascii="Garamond" w:hAnsi="Garamond"/>
          <w:noProof/>
          <w:color w:val="000000"/>
          <w:szCs w:val="32"/>
        </w:rPr>
        <w:lastRenderedPageBreak/>
        <w:t>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umowie terminie.</w:t>
      </w:r>
      <w:r w:rsidR="00203D77">
        <w:rPr>
          <w:rFonts w:ascii="Garamond" w:hAnsi="Garamond"/>
          <w:noProof/>
          <w:color w:val="000000"/>
          <w:szCs w:val="32"/>
        </w:rPr>
        <w:t xml:space="preserve"> </w:t>
      </w:r>
      <w:r w:rsidRPr="00F761A5">
        <w:rPr>
          <w:rFonts w:ascii="Garamond" w:hAnsi="Garamond"/>
          <w:noProof/>
          <w:color w:val="000000"/>
          <w:szCs w:val="32"/>
        </w:rPr>
        <w:t xml:space="preserve">Wówczas termin realizacji umowy na wniosek Wykonawcy może ulec wydłużeniu o czas niezbędny do usunięcia konsekwencji działania powyższych okoliczności; </w:t>
      </w:r>
    </w:p>
    <w:p w14:paraId="1E0FFF97" w14:textId="77777777"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cs="Gabriola"/>
          <w:szCs w:val="32"/>
        </w:rPr>
        <w:t xml:space="preserve">błędów w dokumentacji projektowej, których usunięcie będzie poprzedzać konieczność konsultacji z projektantem i naniesienia przez niego poprawek lub zmian w projekcie. </w:t>
      </w:r>
      <w:r w:rsidRPr="00F761A5">
        <w:rPr>
          <w:rFonts w:ascii="Garamond" w:hAnsi="Garamond"/>
          <w:noProof/>
          <w:color w:val="000000"/>
          <w:szCs w:val="32"/>
        </w:rPr>
        <w:t xml:space="preserve">Wówczas termin realizacji umowy na wniosek Wykonawcy może ulec wydłużeniu o czas niezbędny do wprowadzenia poprawek lub zmian w projekcie; </w:t>
      </w:r>
    </w:p>
    <w:p w14:paraId="66CCF3BC" w14:textId="77777777"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cs="Gabriola"/>
          <w:szCs w:val="32"/>
        </w:rPr>
        <w:t xml:space="preserve">konieczności uzyskania decyzji lub uzgodnień, mogących spowodować wstrzymanie robót. </w:t>
      </w:r>
      <w:r w:rsidRPr="00F761A5">
        <w:rPr>
          <w:rFonts w:ascii="Garamond" w:hAnsi="Garamond"/>
          <w:noProof/>
          <w:color w:val="000000"/>
          <w:szCs w:val="32"/>
        </w:rPr>
        <w:t xml:space="preserve">Wówczas termin realizacji umowy na wniosek Wykonawcy może ulec wydłużeniu o czas niezbędny do uzyskania wymaganych decyzji lub uzgodnień; </w:t>
      </w:r>
    </w:p>
    <w:p w14:paraId="5FAF4FC2" w14:textId="77777777"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cs="Gabriola"/>
          <w:szCs w:val="32"/>
        </w:rPr>
        <w:t xml:space="preserve">konieczności wykonania dodatkowych badań i ekspertyz. </w:t>
      </w:r>
      <w:r w:rsidRPr="00F761A5">
        <w:rPr>
          <w:rFonts w:ascii="Garamond" w:hAnsi="Garamond"/>
          <w:noProof/>
          <w:color w:val="000000"/>
          <w:szCs w:val="32"/>
        </w:rPr>
        <w:t xml:space="preserve">Wówczas termin realizacji umowy na wniosek Wykonawcy może ulec wydłużeniu o czas niezbędny do wykonania wymaganych </w:t>
      </w:r>
      <w:r w:rsidRPr="00F761A5">
        <w:rPr>
          <w:rFonts w:ascii="Garamond" w:hAnsi="Garamond" w:cs="Gabriola"/>
          <w:szCs w:val="32"/>
        </w:rPr>
        <w:t>dodatkowych badań i ekspertyz</w:t>
      </w:r>
      <w:r w:rsidRPr="00F761A5">
        <w:rPr>
          <w:rFonts w:ascii="Garamond" w:hAnsi="Garamond"/>
          <w:noProof/>
          <w:color w:val="000000"/>
          <w:szCs w:val="32"/>
        </w:rPr>
        <w:t xml:space="preserve">; </w:t>
      </w:r>
    </w:p>
    <w:p w14:paraId="6393A4DC" w14:textId="77777777"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cs="Gabriola"/>
          <w:szCs w:val="32"/>
        </w:rPr>
        <w:t xml:space="preserve">prowadzenia prac lub badań archeologicznych, powodujących konieczność wstrzymania robót objętych niniejszą umową. </w:t>
      </w:r>
      <w:r w:rsidRPr="00F761A5">
        <w:rPr>
          <w:rFonts w:ascii="Garamond" w:hAnsi="Garamond"/>
          <w:noProof/>
          <w:color w:val="000000"/>
          <w:szCs w:val="32"/>
        </w:rPr>
        <w:t xml:space="preserve">Wówczas termin realizacji umowy na wniosek Wykonawcy może ulec wydłużeniu o czas nie dłuższy niż czas </w:t>
      </w:r>
      <w:r w:rsidRPr="00F761A5">
        <w:rPr>
          <w:rFonts w:ascii="Garamond" w:hAnsi="Garamond" w:cs="Gabriola"/>
          <w:szCs w:val="32"/>
        </w:rPr>
        <w:t>wstrzymania robót</w:t>
      </w:r>
      <w:r w:rsidRPr="00F761A5">
        <w:rPr>
          <w:rFonts w:ascii="Garamond" w:hAnsi="Garamond"/>
          <w:noProof/>
          <w:color w:val="000000"/>
          <w:szCs w:val="32"/>
        </w:rPr>
        <w:t xml:space="preserve"> lub okres niezbędny do wykonania prac lub badań archeologicznych;</w:t>
      </w:r>
    </w:p>
    <w:p w14:paraId="32286E87" w14:textId="77777777"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cs="Gabriola"/>
          <w:szCs w:val="32"/>
        </w:rPr>
        <w:t xml:space="preserve">realizacji w drodze odrębnej umowy prac powiązanych z przedmiotem niniejszej umowy, wymuszającej konieczność skoordynowania prac i uwzględnienia wzajemnych powiązań. </w:t>
      </w:r>
      <w:r w:rsidRPr="00F761A5">
        <w:rPr>
          <w:rFonts w:ascii="Garamond" w:hAnsi="Garamond"/>
          <w:noProof/>
          <w:color w:val="000000"/>
          <w:szCs w:val="32"/>
        </w:rPr>
        <w:t xml:space="preserve">Wówczas termin realizacji umowy na wniosek Wykonawcy może ulec wydłużeniu o czas niezbędny do wykonania </w:t>
      </w:r>
      <w:r w:rsidRPr="00F761A5">
        <w:rPr>
          <w:rFonts w:ascii="Garamond" w:hAnsi="Garamond" w:cs="Gabriola"/>
          <w:szCs w:val="32"/>
        </w:rPr>
        <w:t>prac powiązanych z przedmiotem niniejszej umowy, realizowanych w drodze odrębnej umowy</w:t>
      </w:r>
      <w:r w:rsidRPr="00F761A5">
        <w:rPr>
          <w:rFonts w:ascii="Garamond" w:hAnsi="Garamond"/>
          <w:noProof/>
          <w:color w:val="000000"/>
          <w:szCs w:val="32"/>
        </w:rPr>
        <w:t xml:space="preserve">; </w:t>
      </w:r>
    </w:p>
    <w:p w14:paraId="54250C61" w14:textId="77777777"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szCs w:val="32"/>
        </w:rPr>
        <w:t xml:space="preserve">działania lub zaniechania osób trzecich (np.: organów administracji publicznej i innych podmiotów uczestniczących w procedurze opiniowania i uchwalania, realizacji, odbioru itp.) </w:t>
      </w:r>
      <w:r w:rsidRPr="00F761A5">
        <w:rPr>
          <w:rFonts w:ascii="Garamond" w:hAnsi="Garamond"/>
          <w:noProof/>
          <w:color w:val="000000"/>
          <w:szCs w:val="32"/>
        </w:rPr>
        <w:t xml:space="preserve">Wówczas termin realizacji umowy na wniosek Wykonawcy może ulec wydłużeniu o czas trwania powyższych okoliczności; </w:t>
      </w:r>
    </w:p>
    <w:p w14:paraId="2C58CF30" w14:textId="77777777"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szCs w:val="32"/>
        </w:rPr>
        <w:t xml:space="preserve">złożenia skargi lub wniosku do właściwych organów administracyjnych lub sądowych lub odwołania od ich rozstrzygnięcia, o ile będą mogły mieć wpływ na zmianę terminu realizacji. </w:t>
      </w:r>
      <w:r w:rsidRPr="00F761A5">
        <w:rPr>
          <w:rFonts w:ascii="Garamond" w:hAnsi="Garamond"/>
          <w:noProof/>
          <w:color w:val="000000"/>
          <w:szCs w:val="32"/>
        </w:rPr>
        <w:t xml:space="preserve">Wówczas termin realizacji umowy na wniosek Wykonawcy może ulec wydłużeniu o czas trwania powyższych okoliczności; </w:t>
      </w:r>
    </w:p>
    <w:p w14:paraId="66113821" w14:textId="77777777"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szCs w:val="32"/>
        </w:rPr>
        <w:t xml:space="preserve">ograniczenia w dostępie do terenu objętego robotami. </w:t>
      </w:r>
      <w:r w:rsidRPr="00F761A5">
        <w:rPr>
          <w:rFonts w:ascii="Garamond" w:hAnsi="Garamond"/>
          <w:noProof/>
          <w:color w:val="000000"/>
          <w:szCs w:val="32"/>
        </w:rPr>
        <w:t xml:space="preserve">Wówczas termin realizacji umowy na wniosek Wykonawcy może ulec wydłużeniu o czas trwania tego ograniczenia; </w:t>
      </w:r>
    </w:p>
    <w:p w14:paraId="3DA34612" w14:textId="77777777" w:rsidR="00F761A5" w:rsidRPr="00F761A5" w:rsidRDefault="00F761A5" w:rsidP="003E0B43">
      <w:pPr>
        <w:numPr>
          <w:ilvl w:val="1"/>
          <w:numId w:val="23"/>
        </w:numPr>
        <w:tabs>
          <w:tab w:val="num" w:pos="142"/>
        </w:tabs>
        <w:spacing w:before="120" w:after="120"/>
        <w:ind w:left="714" w:hanging="357"/>
        <w:jc w:val="both"/>
        <w:rPr>
          <w:rFonts w:ascii="Garamond" w:hAnsi="Garamond"/>
          <w:noProof/>
          <w:color w:val="000000"/>
          <w:szCs w:val="32"/>
        </w:rPr>
      </w:pPr>
      <w:r w:rsidRPr="00F761A5">
        <w:rPr>
          <w:rFonts w:ascii="Garamond" w:hAnsi="Garamond"/>
          <w:noProof/>
          <w:color w:val="000000"/>
          <w:szCs w:val="32"/>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3BC3F296" w14:textId="77777777" w:rsidR="00F761A5" w:rsidRPr="00F761A5" w:rsidRDefault="00F761A5" w:rsidP="003E0B43">
      <w:pPr>
        <w:numPr>
          <w:ilvl w:val="1"/>
          <w:numId w:val="23"/>
        </w:numPr>
        <w:tabs>
          <w:tab w:val="num" w:pos="142"/>
          <w:tab w:val="num" w:pos="709"/>
        </w:tabs>
        <w:spacing w:before="120" w:after="120"/>
        <w:ind w:left="714" w:hanging="357"/>
        <w:jc w:val="both"/>
        <w:rPr>
          <w:rFonts w:ascii="Garamond" w:hAnsi="Garamond"/>
          <w:noProof/>
          <w:color w:val="000000"/>
          <w:szCs w:val="32"/>
        </w:rPr>
      </w:pPr>
      <w:r w:rsidRPr="00F761A5">
        <w:rPr>
          <w:rFonts w:ascii="Garamond" w:hAnsi="Garamond"/>
          <w:noProof/>
          <w:color w:val="000000"/>
          <w:szCs w:val="32"/>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673E3A5C" w14:textId="4183C104" w:rsidR="00F761A5" w:rsidRPr="00F761A5" w:rsidRDefault="00F761A5" w:rsidP="003E0B43">
      <w:pPr>
        <w:numPr>
          <w:ilvl w:val="1"/>
          <w:numId w:val="23"/>
        </w:numPr>
        <w:tabs>
          <w:tab w:val="num" w:pos="142"/>
          <w:tab w:val="num" w:pos="709"/>
        </w:tabs>
        <w:spacing w:before="120" w:after="120"/>
        <w:ind w:left="714" w:hanging="357"/>
        <w:jc w:val="both"/>
        <w:rPr>
          <w:rFonts w:ascii="Garamond" w:hAnsi="Garamond"/>
          <w:noProof/>
          <w:color w:val="000000"/>
          <w:szCs w:val="32"/>
        </w:rPr>
      </w:pPr>
      <w:r w:rsidRPr="00F761A5">
        <w:rPr>
          <w:rFonts w:ascii="Garamond" w:hAnsi="Garamond"/>
          <w:noProof/>
          <w:color w:val="000000"/>
          <w:szCs w:val="32"/>
        </w:rPr>
        <w:lastRenderedPageBreak/>
        <w:t>wystąpienia robót dodatkowych mających wpływ na dotrzymanie terminu zamówienia. Wówczas termin realizacji umowy</w:t>
      </w:r>
      <w:r w:rsidR="00203D77">
        <w:rPr>
          <w:rFonts w:ascii="Garamond" w:hAnsi="Garamond"/>
          <w:noProof/>
          <w:color w:val="000000"/>
          <w:szCs w:val="32"/>
        </w:rPr>
        <w:t xml:space="preserve"> </w:t>
      </w:r>
      <w:r w:rsidRPr="00F761A5">
        <w:rPr>
          <w:rFonts w:ascii="Garamond" w:hAnsi="Garamond"/>
          <w:noProof/>
          <w:color w:val="000000"/>
          <w:szCs w:val="32"/>
        </w:rPr>
        <w:t>na wniosek Wykonawcy może ulec wydłużeniu o czas niebędny do wykonaia robót dodatkowych;</w:t>
      </w:r>
    </w:p>
    <w:p w14:paraId="5951BB67" w14:textId="77777777" w:rsidR="00F761A5" w:rsidRPr="00F761A5" w:rsidRDefault="00F761A5" w:rsidP="003E0B43">
      <w:pPr>
        <w:numPr>
          <w:ilvl w:val="1"/>
          <w:numId w:val="23"/>
        </w:numPr>
        <w:tabs>
          <w:tab w:val="num" w:pos="142"/>
          <w:tab w:val="num" w:pos="709"/>
        </w:tabs>
        <w:spacing w:before="120" w:after="120"/>
        <w:ind w:left="714" w:hanging="357"/>
        <w:jc w:val="both"/>
        <w:rPr>
          <w:rFonts w:ascii="Garamond" w:hAnsi="Garamond"/>
          <w:noProof/>
          <w:szCs w:val="32"/>
        </w:rPr>
      </w:pPr>
      <w:r w:rsidRPr="00F761A5">
        <w:rPr>
          <w:rFonts w:ascii="Garamond" w:hAnsi="Garamond"/>
          <w:w w:val="105"/>
          <w:szCs w:val="32"/>
        </w:rPr>
        <w:t>w sytuacji, gdy na termin realizacji przedmiotu umowy wpłyną lub będą mogły mieć wpływ okoliczności związane z wystąpieniem wirusa SARS-CoV-2 lub choroby wywołanej tym wirusem (COVID-19), dotyczące w</w:t>
      </w:r>
      <w:r w:rsidRPr="00F761A5">
        <w:rPr>
          <w:rFonts w:ascii="Garamond" w:hAnsi="Garamond"/>
          <w:spacing w:val="-40"/>
          <w:w w:val="105"/>
          <w:szCs w:val="32"/>
        </w:rPr>
        <w:t xml:space="preserve"> </w:t>
      </w:r>
      <w:r w:rsidRPr="00F761A5">
        <w:rPr>
          <w:rFonts w:ascii="Garamond" w:hAnsi="Garamond"/>
          <w:w w:val="105"/>
          <w:szCs w:val="32"/>
        </w:rPr>
        <w:t>szczególności:</w:t>
      </w:r>
    </w:p>
    <w:p w14:paraId="2F8F5269" w14:textId="77777777" w:rsidR="00F761A5" w:rsidRPr="00F761A5" w:rsidRDefault="00F761A5" w:rsidP="003E0B43">
      <w:pPr>
        <w:widowControl w:val="0"/>
        <w:numPr>
          <w:ilvl w:val="3"/>
          <w:numId w:val="23"/>
        </w:numPr>
        <w:tabs>
          <w:tab w:val="num" w:pos="1134"/>
        </w:tabs>
        <w:autoSpaceDE w:val="0"/>
        <w:autoSpaceDN w:val="0"/>
        <w:spacing w:before="100" w:beforeAutospacing="1" w:after="100" w:afterAutospacing="1"/>
        <w:ind w:left="1134"/>
        <w:jc w:val="both"/>
        <w:rPr>
          <w:rFonts w:ascii="Garamond" w:hAnsi="Garamond"/>
          <w:szCs w:val="32"/>
        </w:rPr>
      </w:pPr>
      <w:r w:rsidRPr="00F761A5">
        <w:rPr>
          <w:rFonts w:ascii="Garamond" w:hAnsi="Garamond"/>
          <w:w w:val="105"/>
          <w:szCs w:val="32"/>
        </w:rPr>
        <w:t xml:space="preserve">nieobecności pracowników lub osób świadczących pracę za wynagrodzeniem na innej podstawie niż stosunek pracy, które uczestniczą lub </w:t>
      </w:r>
      <w:r w:rsidRPr="00F761A5">
        <w:rPr>
          <w:rFonts w:ascii="Garamond" w:hAnsi="Garamond"/>
          <w:spacing w:val="-3"/>
          <w:w w:val="105"/>
          <w:szCs w:val="32"/>
        </w:rPr>
        <w:t xml:space="preserve">mogłyby </w:t>
      </w:r>
      <w:r w:rsidRPr="00F761A5">
        <w:rPr>
          <w:rFonts w:ascii="Garamond" w:hAnsi="Garamond"/>
          <w:w w:val="105"/>
          <w:szCs w:val="32"/>
        </w:rPr>
        <w:t>uczestniczyć w realizacji przedmiotu</w:t>
      </w:r>
      <w:r w:rsidRPr="00F761A5">
        <w:rPr>
          <w:rFonts w:ascii="Garamond" w:hAnsi="Garamond"/>
          <w:spacing w:val="8"/>
          <w:w w:val="105"/>
          <w:szCs w:val="32"/>
        </w:rPr>
        <w:t xml:space="preserve"> </w:t>
      </w:r>
      <w:r w:rsidRPr="00F761A5">
        <w:rPr>
          <w:rFonts w:ascii="Garamond" w:hAnsi="Garamond"/>
          <w:w w:val="105"/>
          <w:szCs w:val="32"/>
        </w:rPr>
        <w:t>umowy;</w:t>
      </w:r>
    </w:p>
    <w:p w14:paraId="030CCE8A" w14:textId="5E8A7CBE" w:rsidR="00F761A5" w:rsidRPr="00F761A5" w:rsidRDefault="00F761A5" w:rsidP="003E0B43">
      <w:pPr>
        <w:widowControl w:val="0"/>
        <w:numPr>
          <w:ilvl w:val="3"/>
          <w:numId w:val="23"/>
        </w:numPr>
        <w:tabs>
          <w:tab w:val="num" w:pos="1134"/>
        </w:tabs>
        <w:autoSpaceDE w:val="0"/>
        <w:autoSpaceDN w:val="0"/>
        <w:spacing w:before="100" w:beforeAutospacing="1" w:after="100" w:afterAutospacing="1"/>
        <w:ind w:left="1134"/>
        <w:jc w:val="both"/>
        <w:rPr>
          <w:rFonts w:ascii="Garamond" w:hAnsi="Garamond"/>
          <w:szCs w:val="32"/>
        </w:rPr>
      </w:pPr>
      <w:r w:rsidRPr="00F761A5">
        <w:rPr>
          <w:rFonts w:ascii="Garamond" w:hAnsi="Garamond"/>
          <w:w w:val="105"/>
          <w:szCs w:val="32"/>
        </w:rPr>
        <w:t>decyzji wydanych przez Głównego Inspektora Sanitarnego lub działającego z jego upoważnienia państwowego wojewódzkiego inspektora sanitarnego, w związku z przeciwdziałaniem COVID-19, nakładających na Wykonawcę obowiązek</w:t>
      </w:r>
      <w:r w:rsidRPr="00F761A5">
        <w:rPr>
          <w:rFonts w:ascii="Garamond" w:hAnsi="Garamond"/>
          <w:spacing w:val="-11"/>
          <w:w w:val="105"/>
          <w:szCs w:val="32"/>
        </w:rPr>
        <w:t xml:space="preserve"> </w:t>
      </w:r>
      <w:r w:rsidRPr="00F761A5">
        <w:rPr>
          <w:rFonts w:ascii="Garamond" w:hAnsi="Garamond"/>
          <w:w w:val="105"/>
          <w:szCs w:val="32"/>
        </w:rPr>
        <w:t>podjęcia</w:t>
      </w:r>
      <w:r w:rsidRPr="00F761A5">
        <w:rPr>
          <w:rFonts w:ascii="Garamond" w:hAnsi="Garamond"/>
          <w:spacing w:val="-13"/>
          <w:w w:val="105"/>
          <w:szCs w:val="32"/>
        </w:rPr>
        <w:t xml:space="preserve"> </w:t>
      </w:r>
      <w:r w:rsidRPr="00F761A5">
        <w:rPr>
          <w:rFonts w:ascii="Garamond" w:hAnsi="Garamond"/>
          <w:w w:val="105"/>
          <w:szCs w:val="32"/>
        </w:rPr>
        <w:t>określonych</w:t>
      </w:r>
      <w:r w:rsidRPr="00F761A5">
        <w:rPr>
          <w:rFonts w:ascii="Garamond" w:hAnsi="Garamond"/>
          <w:spacing w:val="-11"/>
          <w:w w:val="105"/>
          <w:szCs w:val="32"/>
        </w:rPr>
        <w:t xml:space="preserve"> </w:t>
      </w:r>
      <w:r w:rsidRPr="00F761A5">
        <w:rPr>
          <w:rFonts w:ascii="Garamond" w:hAnsi="Garamond"/>
          <w:w w:val="105"/>
          <w:szCs w:val="32"/>
        </w:rPr>
        <w:t>czynności</w:t>
      </w:r>
      <w:r w:rsidRPr="00F761A5">
        <w:rPr>
          <w:rFonts w:ascii="Garamond" w:hAnsi="Garamond"/>
          <w:spacing w:val="-9"/>
          <w:w w:val="105"/>
          <w:szCs w:val="32"/>
        </w:rPr>
        <w:t xml:space="preserve"> </w:t>
      </w:r>
      <w:r w:rsidRPr="00F761A5">
        <w:rPr>
          <w:rFonts w:ascii="Garamond" w:hAnsi="Garamond"/>
          <w:w w:val="105"/>
          <w:szCs w:val="32"/>
        </w:rPr>
        <w:t>zapobiegawczych</w:t>
      </w:r>
      <w:r w:rsidRPr="00F761A5">
        <w:rPr>
          <w:rFonts w:ascii="Garamond" w:hAnsi="Garamond"/>
          <w:spacing w:val="-21"/>
          <w:w w:val="105"/>
          <w:szCs w:val="32"/>
        </w:rPr>
        <w:t xml:space="preserve"> </w:t>
      </w:r>
      <w:r w:rsidRPr="00F761A5">
        <w:rPr>
          <w:rFonts w:ascii="Garamond" w:hAnsi="Garamond"/>
          <w:w w:val="105"/>
          <w:szCs w:val="32"/>
        </w:rPr>
        <w:t>lub</w:t>
      </w:r>
      <w:r w:rsidRPr="00F761A5">
        <w:rPr>
          <w:rFonts w:ascii="Garamond" w:hAnsi="Garamond"/>
          <w:spacing w:val="-19"/>
          <w:w w:val="105"/>
          <w:szCs w:val="32"/>
        </w:rPr>
        <w:t xml:space="preserve"> </w:t>
      </w:r>
      <w:r w:rsidRPr="00F761A5">
        <w:rPr>
          <w:rFonts w:ascii="Garamond" w:hAnsi="Garamond"/>
          <w:w w:val="105"/>
          <w:szCs w:val="32"/>
        </w:rPr>
        <w:t>kontrolnych;</w:t>
      </w:r>
    </w:p>
    <w:p w14:paraId="1D5C3BA8" w14:textId="77777777" w:rsidR="00F761A5" w:rsidRPr="00F761A5" w:rsidRDefault="00F761A5" w:rsidP="003E0B43">
      <w:pPr>
        <w:widowControl w:val="0"/>
        <w:numPr>
          <w:ilvl w:val="3"/>
          <w:numId w:val="23"/>
        </w:numPr>
        <w:tabs>
          <w:tab w:val="num" w:pos="1134"/>
        </w:tabs>
        <w:autoSpaceDE w:val="0"/>
        <w:autoSpaceDN w:val="0"/>
        <w:spacing w:before="100" w:beforeAutospacing="1" w:after="100" w:afterAutospacing="1"/>
        <w:ind w:left="1134"/>
        <w:jc w:val="both"/>
        <w:rPr>
          <w:rFonts w:ascii="Garamond" w:hAnsi="Garamond"/>
          <w:szCs w:val="32"/>
        </w:rPr>
      </w:pPr>
      <w:r w:rsidRPr="00F761A5">
        <w:rPr>
          <w:rFonts w:ascii="Garamond" w:hAnsi="Garamond"/>
          <w:w w:val="105"/>
          <w:szCs w:val="32"/>
        </w:rPr>
        <w:t>wstrzymania dostaw produktów, komponentów produktu lub materiałów, trudności w dostępie do sprzętu lub trudności w realizacji usług transportowych;</w:t>
      </w:r>
    </w:p>
    <w:p w14:paraId="7669665C" w14:textId="77777777" w:rsidR="00F761A5" w:rsidRPr="00F761A5" w:rsidRDefault="00F761A5" w:rsidP="003E0B43">
      <w:pPr>
        <w:widowControl w:val="0"/>
        <w:numPr>
          <w:ilvl w:val="3"/>
          <w:numId w:val="23"/>
        </w:numPr>
        <w:tabs>
          <w:tab w:val="num" w:pos="1134"/>
        </w:tabs>
        <w:autoSpaceDE w:val="0"/>
        <w:autoSpaceDN w:val="0"/>
        <w:spacing w:before="100" w:beforeAutospacing="1" w:after="100" w:afterAutospacing="1"/>
        <w:ind w:left="1134"/>
        <w:jc w:val="both"/>
        <w:rPr>
          <w:rFonts w:ascii="Garamond" w:hAnsi="Garamond"/>
          <w:szCs w:val="32"/>
        </w:rPr>
      </w:pPr>
      <w:r w:rsidRPr="00F761A5">
        <w:rPr>
          <w:rFonts w:ascii="Garamond" w:hAnsi="Garamond"/>
          <w:w w:val="105"/>
          <w:szCs w:val="32"/>
        </w:rPr>
        <w:t>innych okolicz</w:t>
      </w:r>
      <w:r w:rsidRPr="00F761A5">
        <w:rPr>
          <w:rFonts w:ascii="Garamond" w:hAnsi="Garamond"/>
          <w:spacing w:val="-5"/>
          <w:w w:val="105"/>
          <w:szCs w:val="32"/>
        </w:rPr>
        <w:t xml:space="preserve">ności, </w:t>
      </w:r>
      <w:r w:rsidRPr="00F761A5">
        <w:rPr>
          <w:rFonts w:ascii="Garamond" w:hAnsi="Garamond"/>
          <w:w w:val="105"/>
          <w:szCs w:val="32"/>
        </w:rPr>
        <w:t>które uniemożliwiają bądź w istotnym stopniu ograniczają możliwość wykonania umowy zgodnie z jej</w:t>
      </w:r>
      <w:r w:rsidRPr="00F761A5">
        <w:rPr>
          <w:rFonts w:ascii="Garamond" w:hAnsi="Garamond"/>
          <w:spacing w:val="-22"/>
          <w:w w:val="105"/>
          <w:szCs w:val="32"/>
        </w:rPr>
        <w:t xml:space="preserve"> </w:t>
      </w:r>
      <w:r w:rsidRPr="00F761A5">
        <w:rPr>
          <w:rFonts w:ascii="Garamond" w:hAnsi="Garamond"/>
          <w:w w:val="105"/>
          <w:szCs w:val="32"/>
        </w:rPr>
        <w:t>treścią.</w:t>
      </w:r>
    </w:p>
    <w:p w14:paraId="4488CF75" w14:textId="77777777" w:rsidR="00F761A5" w:rsidRPr="00F761A5" w:rsidRDefault="00F761A5" w:rsidP="003E0B43">
      <w:pPr>
        <w:widowControl w:val="0"/>
        <w:numPr>
          <w:ilvl w:val="3"/>
          <w:numId w:val="23"/>
        </w:numPr>
        <w:tabs>
          <w:tab w:val="num" w:pos="1134"/>
        </w:tabs>
        <w:autoSpaceDE w:val="0"/>
        <w:autoSpaceDN w:val="0"/>
        <w:spacing w:before="100" w:beforeAutospacing="1" w:after="100" w:afterAutospacing="1"/>
        <w:ind w:left="1134"/>
        <w:jc w:val="both"/>
        <w:rPr>
          <w:rFonts w:ascii="Garamond" w:hAnsi="Garamond"/>
          <w:szCs w:val="32"/>
        </w:rPr>
      </w:pPr>
      <w:r w:rsidRPr="00F761A5">
        <w:rPr>
          <w:rFonts w:ascii="Garamond" w:hAnsi="Garamond"/>
          <w:w w:val="110"/>
          <w:szCs w:val="32"/>
        </w:rPr>
        <w:t>Wprowadzenie zmian, o których mowa lit. n niniejszego paragrafu wymaga przedłożenia przez Wykonawcę informacji o wpływie okoliczności związanych z wystąpieniem</w:t>
      </w:r>
      <w:r w:rsidRPr="00F761A5">
        <w:rPr>
          <w:rFonts w:ascii="Garamond" w:hAnsi="Garamond"/>
          <w:spacing w:val="-4"/>
          <w:w w:val="110"/>
          <w:szCs w:val="32"/>
        </w:rPr>
        <w:t xml:space="preserve"> </w:t>
      </w:r>
      <w:r w:rsidRPr="00F761A5">
        <w:rPr>
          <w:rFonts w:ascii="Garamond" w:hAnsi="Garamond"/>
          <w:w w:val="110"/>
          <w:szCs w:val="32"/>
        </w:rPr>
        <w:t>wirusa</w:t>
      </w:r>
      <w:r w:rsidRPr="00F761A5">
        <w:rPr>
          <w:rFonts w:ascii="Garamond" w:hAnsi="Garamond"/>
          <w:spacing w:val="-17"/>
          <w:w w:val="110"/>
          <w:szCs w:val="32"/>
        </w:rPr>
        <w:t xml:space="preserve"> </w:t>
      </w:r>
      <w:r w:rsidRPr="00F761A5">
        <w:rPr>
          <w:rFonts w:ascii="Garamond" w:hAnsi="Garamond"/>
          <w:w w:val="110"/>
          <w:szCs w:val="32"/>
        </w:rPr>
        <w:t>SARS-CoV-2</w:t>
      </w:r>
      <w:r w:rsidRPr="00F761A5">
        <w:rPr>
          <w:rFonts w:ascii="Garamond" w:hAnsi="Garamond"/>
          <w:spacing w:val="-4"/>
          <w:w w:val="110"/>
          <w:szCs w:val="32"/>
        </w:rPr>
        <w:t xml:space="preserve"> </w:t>
      </w:r>
      <w:r w:rsidRPr="00F761A5">
        <w:rPr>
          <w:rFonts w:ascii="Garamond" w:hAnsi="Garamond"/>
          <w:w w:val="110"/>
          <w:szCs w:val="32"/>
        </w:rPr>
        <w:t>lub</w:t>
      </w:r>
      <w:r w:rsidRPr="00F761A5">
        <w:rPr>
          <w:rFonts w:ascii="Garamond" w:hAnsi="Garamond"/>
          <w:spacing w:val="-13"/>
          <w:w w:val="110"/>
          <w:szCs w:val="32"/>
        </w:rPr>
        <w:t xml:space="preserve"> </w:t>
      </w:r>
      <w:r w:rsidRPr="00F761A5">
        <w:rPr>
          <w:rFonts w:ascii="Garamond" w:hAnsi="Garamond"/>
          <w:w w:val="110"/>
          <w:szCs w:val="32"/>
        </w:rPr>
        <w:t>choroby</w:t>
      </w:r>
      <w:r w:rsidRPr="00F761A5">
        <w:rPr>
          <w:rFonts w:ascii="Garamond" w:hAnsi="Garamond"/>
          <w:spacing w:val="-11"/>
          <w:w w:val="110"/>
          <w:szCs w:val="32"/>
        </w:rPr>
        <w:t xml:space="preserve"> </w:t>
      </w:r>
      <w:r w:rsidRPr="00F761A5">
        <w:rPr>
          <w:rFonts w:ascii="Garamond" w:hAnsi="Garamond"/>
          <w:w w:val="110"/>
          <w:szCs w:val="32"/>
        </w:rPr>
        <w:t>wywołanej</w:t>
      </w:r>
      <w:r w:rsidRPr="00F761A5">
        <w:rPr>
          <w:rFonts w:ascii="Garamond" w:hAnsi="Garamond"/>
          <w:spacing w:val="-9"/>
          <w:w w:val="110"/>
          <w:szCs w:val="32"/>
        </w:rPr>
        <w:t xml:space="preserve"> </w:t>
      </w:r>
      <w:r w:rsidRPr="00F761A5">
        <w:rPr>
          <w:rFonts w:ascii="Garamond" w:hAnsi="Garamond"/>
          <w:w w:val="110"/>
          <w:szCs w:val="32"/>
        </w:rPr>
        <w:t>tym</w:t>
      </w:r>
      <w:r w:rsidRPr="00F761A5">
        <w:rPr>
          <w:rFonts w:ascii="Garamond" w:hAnsi="Garamond"/>
          <w:spacing w:val="-17"/>
          <w:w w:val="110"/>
          <w:szCs w:val="32"/>
        </w:rPr>
        <w:t xml:space="preserve"> </w:t>
      </w:r>
      <w:r w:rsidRPr="00F761A5">
        <w:rPr>
          <w:rFonts w:ascii="Garamond" w:hAnsi="Garamond"/>
          <w:w w:val="110"/>
          <w:szCs w:val="32"/>
        </w:rPr>
        <w:t>wirusem</w:t>
      </w:r>
      <w:r w:rsidRPr="00F761A5">
        <w:rPr>
          <w:rFonts w:ascii="Garamond" w:hAnsi="Garamond"/>
          <w:spacing w:val="-6"/>
          <w:w w:val="110"/>
          <w:szCs w:val="32"/>
        </w:rPr>
        <w:t xml:space="preserve"> </w:t>
      </w:r>
      <w:r w:rsidRPr="00F761A5">
        <w:rPr>
          <w:rFonts w:ascii="Garamond" w:hAnsi="Garamond"/>
          <w:w w:val="110"/>
          <w:szCs w:val="32"/>
        </w:rPr>
        <w:t>(COVID-19)</w:t>
      </w:r>
      <w:r w:rsidRPr="00F761A5">
        <w:rPr>
          <w:rFonts w:ascii="Garamond" w:hAnsi="Garamond"/>
          <w:spacing w:val="-7"/>
          <w:w w:val="110"/>
          <w:szCs w:val="32"/>
        </w:rPr>
        <w:t xml:space="preserve"> </w:t>
      </w:r>
      <w:r w:rsidRPr="00F761A5">
        <w:rPr>
          <w:rFonts w:ascii="Garamond" w:hAnsi="Garamond"/>
          <w:w w:val="110"/>
          <w:szCs w:val="32"/>
        </w:rPr>
        <w:t>na należyte wykonanie umowy oraz potwierdzenia okoliczności, na które powołuje się Wykonawca, poprzez stosowne oświadczenia lub</w:t>
      </w:r>
      <w:r w:rsidRPr="00F761A5">
        <w:rPr>
          <w:rFonts w:ascii="Garamond" w:hAnsi="Garamond"/>
          <w:spacing w:val="16"/>
          <w:w w:val="110"/>
          <w:szCs w:val="32"/>
        </w:rPr>
        <w:t xml:space="preserve"> </w:t>
      </w:r>
      <w:r w:rsidRPr="00F761A5">
        <w:rPr>
          <w:rFonts w:ascii="Garamond" w:hAnsi="Garamond"/>
          <w:w w:val="110"/>
          <w:szCs w:val="32"/>
        </w:rPr>
        <w:t>dokumenty.</w:t>
      </w:r>
    </w:p>
    <w:p w14:paraId="4F8B950B" w14:textId="77777777" w:rsidR="00F761A5" w:rsidRPr="00F761A5" w:rsidRDefault="00F761A5" w:rsidP="003E0B43">
      <w:pPr>
        <w:numPr>
          <w:ilvl w:val="0"/>
          <w:numId w:val="44"/>
        </w:numPr>
        <w:tabs>
          <w:tab w:val="clear" w:pos="720"/>
          <w:tab w:val="num" w:pos="993"/>
        </w:tabs>
        <w:spacing w:before="60" w:after="60"/>
        <w:ind w:left="426"/>
        <w:jc w:val="both"/>
        <w:rPr>
          <w:rFonts w:ascii="Garamond" w:hAnsi="Garamond"/>
          <w:noProof/>
          <w:color w:val="000000"/>
          <w:szCs w:val="32"/>
        </w:rPr>
      </w:pPr>
      <w:r w:rsidRPr="00F761A5">
        <w:rPr>
          <w:rFonts w:ascii="Garamond" w:hAnsi="Garamond"/>
          <w:szCs w:val="32"/>
        </w:rPr>
        <w:t>Zamawiający dopuszcza zmianę wysokości wynagrodzenia Wykonawcy w przypadku ustawowej zmiany stawki podatku od towarów i usług.</w:t>
      </w:r>
    </w:p>
    <w:p w14:paraId="38E1A329" w14:textId="77777777" w:rsidR="00F761A5" w:rsidRPr="00F761A5" w:rsidRDefault="00F761A5" w:rsidP="003E0B43">
      <w:pPr>
        <w:numPr>
          <w:ilvl w:val="0"/>
          <w:numId w:val="44"/>
        </w:numPr>
        <w:tabs>
          <w:tab w:val="clear" w:pos="720"/>
          <w:tab w:val="num" w:pos="993"/>
        </w:tabs>
        <w:spacing w:before="60" w:after="60"/>
        <w:ind w:left="426"/>
        <w:jc w:val="both"/>
        <w:rPr>
          <w:rFonts w:ascii="Garamond" w:hAnsi="Garamond"/>
          <w:noProof/>
          <w:color w:val="000000"/>
          <w:szCs w:val="32"/>
        </w:rPr>
      </w:pPr>
      <w:r w:rsidRPr="00F761A5">
        <w:rPr>
          <w:rFonts w:ascii="Garamond" w:hAnsi="Garamond"/>
          <w:szCs w:val="32"/>
        </w:rPr>
        <w:t>Zmiany do umowy będą dokonywane w formie pisemnej pod rygorem nieważności.</w:t>
      </w:r>
    </w:p>
    <w:p w14:paraId="54F20E24" w14:textId="2B09AA07" w:rsidR="00F761A5" w:rsidRDefault="00F761A5" w:rsidP="003E0B43">
      <w:pPr>
        <w:widowControl w:val="0"/>
        <w:numPr>
          <w:ilvl w:val="0"/>
          <w:numId w:val="44"/>
        </w:numPr>
        <w:tabs>
          <w:tab w:val="clear" w:pos="720"/>
          <w:tab w:val="left" w:pos="426"/>
          <w:tab w:val="num" w:pos="993"/>
        </w:tabs>
        <w:autoSpaceDE w:val="0"/>
        <w:autoSpaceDN w:val="0"/>
        <w:adjustRightInd w:val="0"/>
        <w:spacing w:before="60" w:after="60"/>
        <w:ind w:left="426"/>
        <w:jc w:val="both"/>
        <w:rPr>
          <w:rFonts w:ascii="Garamond" w:hAnsi="Garamond" w:cstheme="minorHAnsi"/>
          <w:color w:val="000000" w:themeColor="text1"/>
        </w:rPr>
      </w:pPr>
      <w:r w:rsidRPr="00F761A5">
        <w:rPr>
          <w:rFonts w:ascii="Garamond" w:hAnsi="Garamond" w:cstheme="minorHAnsi"/>
          <w:color w:val="000000" w:themeColor="text1"/>
        </w:rPr>
        <w:t>Niezależnie od zmian o których mowa powyżej wprowadza się zasady dokonywania zmian wysokości wynagrodzenia należnego Wykonawcy:</w:t>
      </w:r>
    </w:p>
    <w:p w14:paraId="0A4C3B83" w14:textId="77777777" w:rsidR="00E00A26" w:rsidRPr="00E00A26" w:rsidRDefault="00E00A26" w:rsidP="003E0B43">
      <w:pPr>
        <w:pStyle w:val="Akapitzlist"/>
        <w:widowControl w:val="0"/>
        <w:numPr>
          <w:ilvl w:val="1"/>
          <w:numId w:val="44"/>
        </w:numPr>
        <w:tabs>
          <w:tab w:val="left" w:pos="426"/>
        </w:tabs>
        <w:autoSpaceDE w:val="0"/>
        <w:autoSpaceDN w:val="0"/>
        <w:adjustRightInd w:val="0"/>
        <w:spacing w:before="60" w:after="60"/>
        <w:jc w:val="both"/>
        <w:rPr>
          <w:rFonts w:ascii="Garamond" w:hAnsi="Garamond" w:cstheme="minorHAnsi"/>
          <w:color w:val="000000" w:themeColor="text1"/>
        </w:rPr>
      </w:pPr>
      <w:r w:rsidRPr="00E00A26">
        <w:rPr>
          <w:rFonts w:ascii="Garamond" w:hAnsi="Garamond" w:cstheme="minorHAnsi"/>
          <w:color w:val="000000" w:themeColor="text1"/>
        </w:rPr>
        <w:t>Kwoty wynagrodzenia płatne Wykonawcy będą korygowane dla oddania wzrostów lub spadków cen zgodnie z poniższymi postanowieniami.</w:t>
      </w:r>
    </w:p>
    <w:p w14:paraId="733AB7E1" w14:textId="00ABB2F5" w:rsidR="00E00A26" w:rsidRPr="00E64E0D" w:rsidRDefault="00E00A26" w:rsidP="003E0B43">
      <w:pPr>
        <w:pStyle w:val="Akapitzlist"/>
        <w:widowControl w:val="0"/>
        <w:numPr>
          <w:ilvl w:val="1"/>
          <w:numId w:val="44"/>
        </w:numPr>
        <w:tabs>
          <w:tab w:val="left" w:pos="426"/>
        </w:tabs>
        <w:autoSpaceDE w:val="0"/>
        <w:autoSpaceDN w:val="0"/>
        <w:adjustRightInd w:val="0"/>
        <w:spacing w:before="60" w:after="60"/>
        <w:jc w:val="both"/>
        <w:rPr>
          <w:rFonts w:ascii="Garamond" w:hAnsi="Garamond" w:cstheme="minorHAnsi"/>
          <w:color w:val="000000" w:themeColor="text1"/>
        </w:rPr>
      </w:pPr>
      <w:r w:rsidRPr="00E00A26">
        <w:rPr>
          <w:rFonts w:ascii="Garamond" w:hAnsi="Garamond" w:cstheme="minorHAnsi"/>
          <w:color w:val="000000" w:themeColor="text1"/>
        </w:rPr>
        <w:t>Waloryzacja będzie odbywać się w oparciu o wskaźnik cen produkcji budowlano-montażowej, pozycja BUDOWNICTWO publikowany przez Główny Urząd Statystyczny (zwany dalej GUS), dostępny w Dziedzinowej Bazie Wiedzy pod linkiem:</w:t>
      </w:r>
      <w:r>
        <w:rPr>
          <w:rFonts w:ascii="Garamond" w:hAnsi="Garamond" w:cstheme="minorHAnsi"/>
          <w:color w:val="000000" w:themeColor="text1"/>
        </w:rPr>
        <w:t xml:space="preserve"> </w:t>
      </w:r>
      <w:hyperlink r:id="rId8" w:history="1">
        <w:r w:rsidRPr="00BD41FE">
          <w:rPr>
            <w:rStyle w:val="Hipercze"/>
            <w:rFonts w:ascii="Garamond" w:hAnsi="Garamond" w:cstheme="minorHAnsi"/>
          </w:rPr>
          <w:t>http://swaid.stat.gov.pl/Ceny_dashboards/Raporty_predefiniowane/RAP_DBD_CEN_30.aspx</w:t>
        </w:r>
      </w:hyperlink>
      <w:r>
        <w:rPr>
          <w:rFonts w:ascii="Garamond" w:hAnsi="Garamond" w:cstheme="minorHAnsi"/>
          <w:color w:val="000000" w:themeColor="text1"/>
        </w:rPr>
        <w:t xml:space="preserve"> </w:t>
      </w:r>
      <w:r w:rsidRPr="00E00A26">
        <w:rPr>
          <w:rFonts w:ascii="Garamond" w:hAnsi="Garamond" w:cstheme="minorHAnsi"/>
          <w:color w:val="000000" w:themeColor="text1"/>
        </w:rPr>
        <w:t xml:space="preserve"> lub w Biuletynie Statystycznym, w układzie miesiąc poprzedni = 100, dotyczący kolejnych</w:t>
      </w:r>
      <w:r>
        <w:rPr>
          <w:rFonts w:ascii="Garamond" w:hAnsi="Garamond" w:cstheme="minorHAnsi"/>
          <w:color w:val="000000" w:themeColor="text1"/>
        </w:rPr>
        <w:t xml:space="preserve"> </w:t>
      </w:r>
      <w:r w:rsidRPr="00E00A26">
        <w:rPr>
          <w:rFonts w:ascii="Garamond" w:hAnsi="Garamond" w:cstheme="minorHAnsi"/>
          <w:color w:val="000000" w:themeColor="text1"/>
        </w:rPr>
        <w:t xml:space="preserve">miesięcy kalendarzowych począwszy od miesiąca otwarcia oferty, do miesiąca za który została wystawiona faktura VAT. W przypadku, gdyby w/w wskaźnik przestał być dostępny, strony uzgodnią inny, najbardziej zbliżony wskaźnik publikowany przez GUS. Wskaźnik waloryzacji </w:t>
      </w:r>
      <w:proofErr w:type="spellStart"/>
      <w:r w:rsidRPr="00FF0D4F">
        <w:rPr>
          <w:rFonts w:ascii="Garamond" w:hAnsi="Garamond" w:cstheme="minorHAnsi"/>
          <w:b/>
          <w:bCs/>
          <w:color w:val="000000" w:themeColor="text1"/>
        </w:rPr>
        <w:t>W</w:t>
      </w:r>
      <w:r w:rsidR="00FF0D4F" w:rsidRPr="00FF0D4F">
        <w:rPr>
          <w:rFonts w:ascii="Garamond" w:hAnsi="Garamond" w:cstheme="minorHAnsi"/>
          <w:b/>
          <w:bCs/>
          <w:color w:val="000000" w:themeColor="text1"/>
          <w:vertAlign w:val="subscript"/>
        </w:rPr>
        <w:t>w</w:t>
      </w:r>
      <w:proofErr w:type="spellEnd"/>
      <w:r w:rsidR="00FF0D4F" w:rsidRPr="00FF0D4F">
        <w:rPr>
          <w:rFonts w:ascii="Garamond" w:hAnsi="Garamond" w:cstheme="minorHAnsi"/>
          <w:b/>
          <w:bCs/>
          <w:color w:val="000000" w:themeColor="text1"/>
          <w:vertAlign w:val="subscript"/>
        </w:rPr>
        <w:t>(n)</w:t>
      </w:r>
      <w:r w:rsidRPr="00E00A26">
        <w:rPr>
          <w:rFonts w:ascii="Garamond" w:hAnsi="Garamond" w:cstheme="minorHAnsi"/>
          <w:color w:val="000000" w:themeColor="text1"/>
        </w:rPr>
        <w:t xml:space="preserve"> przez który należy każdorazowo przemnożyć wartość faktury VAT</w:t>
      </w:r>
      <w:r>
        <w:rPr>
          <w:rFonts w:ascii="Garamond" w:hAnsi="Garamond" w:cstheme="minorHAnsi"/>
          <w:color w:val="000000" w:themeColor="text1"/>
        </w:rPr>
        <w:t xml:space="preserve"> </w:t>
      </w:r>
      <w:r w:rsidRPr="00E00A26">
        <w:rPr>
          <w:rFonts w:ascii="Garamond" w:hAnsi="Garamond" w:cstheme="minorHAnsi"/>
          <w:color w:val="000000" w:themeColor="text1"/>
        </w:rPr>
        <w:t>za n-ty miesiąc powstaje poprzez przemnożenie przez siebie wskaźników cen produkcji</w:t>
      </w:r>
      <w:r>
        <w:rPr>
          <w:rFonts w:ascii="Garamond" w:hAnsi="Garamond" w:cstheme="minorHAnsi"/>
          <w:color w:val="000000" w:themeColor="text1"/>
        </w:rPr>
        <w:t xml:space="preserve"> </w:t>
      </w:r>
      <w:r w:rsidRPr="00E00A26">
        <w:rPr>
          <w:rFonts w:ascii="Garamond" w:hAnsi="Garamond" w:cstheme="minorHAnsi"/>
          <w:color w:val="000000" w:themeColor="text1"/>
        </w:rPr>
        <w:t>budowlano-montażowej dla kolejnych miesięcy począwszy od miesiąca w którym nastąpiło</w:t>
      </w:r>
      <w:r>
        <w:rPr>
          <w:rFonts w:ascii="Garamond" w:hAnsi="Garamond" w:cstheme="minorHAnsi"/>
          <w:color w:val="000000" w:themeColor="text1"/>
        </w:rPr>
        <w:t xml:space="preserve"> </w:t>
      </w:r>
      <w:r w:rsidRPr="00E00A26">
        <w:rPr>
          <w:rFonts w:ascii="Garamond" w:hAnsi="Garamond" w:cstheme="minorHAnsi"/>
          <w:color w:val="000000" w:themeColor="text1"/>
        </w:rPr>
        <w:t>otwarcie oferty (miesiąc 0 gdy wskaźnik jest równy 100) do miesiąca</w:t>
      </w:r>
      <w:r w:rsidR="00E64E0D">
        <w:rPr>
          <w:rFonts w:ascii="Garamond" w:hAnsi="Garamond" w:cstheme="minorHAnsi"/>
          <w:color w:val="000000" w:themeColor="text1"/>
        </w:rPr>
        <w:t>,</w:t>
      </w:r>
      <w:r w:rsidRPr="00E00A26">
        <w:rPr>
          <w:rFonts w:ascii="Garamond" w:hAnsi="Garamond" w:cstheme="minorHAnsi"/>
          <w:color w:val="000000" w:themeColor="text1"/>
        </w:rPr>
        <w:t xml:space="preserve"> za który nastąpi</w:t>
      </w:r>
      <w:r w:rsidR="00E64E0D">
        <w:rPr>
          <w:rFonts w:ascii="Garamond" w:hAnsi="Garamond" w:cstheme="minorHAnsi"/>
          <w:color w:val="000000" w:themeColor="text1"/>
        </w:rPr>
        <w:t xml:space="preserve"> </w:t>
      </w:r>
      <w:r w:rsidRPr="00E64E0D">
        <w:rPr>
          <w:rFonts w:ascii="Garamond" w:hAnsi="Garamond" w:cstheme="minorHAnsi"/>
          <w:color w:val="000000" w:themeColor="text1"/>
        </w:rPr>
        <w:t>wystawienie faktury (miesiąc n-ty) wg poniższego wzoru:</w:t>
      </w:r>
    </w:p>
    <w:p w14:paraId="2EAD29F3" w14:textId="011CDE3A" w:rsidR="00E00A26" w:rsidRPr="00E00A26" w:rsidRDefault="00E00A26" w:rsidP="00E64E0D">
      <w:pPr>
        <w:widowControl w:val="0"/>
        <w:tabs>
          <w:tab w:val="left" w:pos="426"/>
        </w:tabs>
        <w:autoSpaceDE w:val="0"/>
        <w:autoSpaceDN w:val="0"/>
        <w:adjustRightInd w:val="0"/>
        <w:spacing w:before="60" w:after="60"/>
        <w:ind w:left="993"/>
        <w:jc w:val="both"/>
        <w:rPr>
          <w:rFonts w:ascii="Garamond" w:hAnsi="Garamond" w:cstheme="minorHAnsi"/>
          <w:color w:val="000000" w:themeColor="text1"/>
        </w:rPr>
      </w:pPr>
      <w:r w:rsidRPr="00E00A26">
        <w:rPr>
          <w:rFonts w:ascii="Cambria Math" w:eastAsia="Calibri" w:hAnsi="Cambria Math" w:cs="Cambria Math"/>
          <w:noProof/>
          <w:sz w:val="22"/>
          <w:szCs w:val="22"/>
          <w:lang w:eastAsia="en-US"/>
        </w:rPr>
        <w:drawing>
          <wp:inline distT="0" distB="0" distL="0" distR="0" wp14:anchorId="081B4FA4" wp14:editId="1ACB0200">
            <wp:extent cx="5253836" cy="545537"/>
            <wp:effectExtent l="0" t="0" r="444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175" cy="548583"/>
                    </a:xfrm>
                    <a:prstGeom prst="rect">
                      <a:avLst/>
                    </a:prstGeom>
                    <a:noFill/>
                    <a:ln>
                      <a:noFill/>
                    </a:ln>
                  </pic:spPr>
                </pic:pic>
              </a:graphicData>
            </a:graphic>
          </wp:inline>
        </w:drawing>
      </w:r>
    </w:p>
    <w:p w14:paraId="442F28D1" w14:textId="42409DA0" w:rsidR="00E00A26" w:rsidRPr="00E00A26"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r w:rsidRPr="00E00A26">
        <w:rPr>
          <w:rFonts w:ascii="Garamond" w:hAnsi="Garamond" w:cstheme="minorHAnsi"/>
          <w:color w:val="000000" w:themeColor="text1"/>
        </w:rPr>
        <w:t xml:space="preserve">gdzie: </w:t>
      </w:r>
    </w:p>
    <w:p w14:paraId="603DB616" w14:textId="23FE9AFA" w:rsidR="00E00A26" w:rsidRPr="00E00A26"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r w:rsidRPr="00E00A26">
        <w:rPr>
          <w:rFonts w:ascii="Garamond" w:hAnsi="Garamond" w:cstheme="minorHAnsi"/>
          <w:color w:val="000000" w:themeColor="text1"/>
        </w:rPr>
        <w:lastRenderedPageBreak/>
        <w:t>„</w:t>
      </w:r>
      <w:proofErr w:type="spellStart"/>
      <w:r w:rsidRPr="00FF0D4F">
        <w:rPr>
          <w:rFonts w:ascii="Garamond" w:hAnsi="Garamond" w:cstheme="minorHAnsi"/>
          <w:b/>
          <w:bCs/>
          <w:color w:val="000000" w:themeColor="text1"/>
        </w:rPr>
        <w:t>W</w:t>
      </w:r>
      <w:r w:rsidR="00FF0D4F" w:rsidRPr="00FF0D4F">
        <w:rPr>
          <w:rFonts w:ascii="Garamond" w:hAnsi="Garamond" w:cstheme="minorHAnsi"/>
          <w:b/>
          <w:bCs/>
          <w:color w:val="000000" w:themeColor="text1"/>
          <w:vertAlign w:val="subscript"/>
        </w:rPr>
        <w:t>w</w:t>
      </w:r>
      <w:proofErr w:type="spellEnd"/>
      <w:r w:rsidR="00FF0D4F" w:rsidRPr="00FF0D4F">
        <w:rPr>
          <w:rFonts w:ascii="Garamond" w:hAnsi="Garamond" w:cstheme="minorHAnsi"/>
          <w:b/>
          <w:bCs/>
          <w:color w:val="000000" w:themeColor="text1"/>
          <w:vertAlign w:val="subscript"/>
        </w:rPr>
        <w:t>(n)</w:t>
      </w:r>
      <w:r w:rsidRPr="00E00A26">
        <w:rPr>
          <w:rFonts w:ascii="Garamond" w:hAnsi="Garamond" w:cstheme="minorHAnsi"/>
          <w:color w:val="000000" w:themeColor="text1"/>
        </w:rPr>
        <w:t xml:space="preserve">" –wskaźnik waloryzacji dla n-tego miesiąca; </w:t>
      </w:r>
    </w:p>
    <w:p w14:paraId="3A7F53DE" w14:textId="77777777" w:rsidR="00E00A26" w:rsidRPr="00E00A26"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r w:rsidRPr="00E00A26">
        <w:rPr>
          <w:rFonts w:ascii="Garamond" w:hAnsi="Garamond" w:cstheme="minorHAnsi"/>
          <w:color w:val="000000" w:themeColor="text1"/>
        </w:rPr>
        <w:t xml:space="preserve">„a" - stały współczynnik o wartości 0,4 obrazujący część wynagrodzenia, które nie podlega waloryzacji (element niewaloryzowany). </w:t>
      </w:r>
    </w:p>
    <w:p w14:paraId="41C13860" w14:textId="137ECF3C" w:rsidR="00E00A26" w:rsidRPr="00E00A26"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r w:rsidRPr="00E00A26">
        <w:rPr>
          <w:rFonts w:ascii="Garamond" w:hAnsi="Garamond" w:cstheme="minorHAnsi"/>
          <w:color w:val="000000" w:themeColor="text1"/>
        </w:rPr>
        <w:t>„</w:t>
      </w:r>
      <w:r w:rsidRPr="00FF0D4F">
        <w:rPr>
          <w:rFonts w:ascii="Garamond" w:hAnsi="Garamond" w:cstheme="minorHAnsi"/>
          <w:b/>
          <w:bCs/>
          <w:color w:val="000000" w:themeColor="text1"/>
        </w:rPr>
        <w:t>W</w:t>
      </w:r>
      <w:r w:rsidR="00FF0D4F" w:rsidRPr="00FF0D4F">
        <w:rPr>
          <w:rFonts w:ascii="Garamond" w:hAnsi="Garamond" w:cstheme="minorHAnsi"/>
          <w:b/>
          <w:bCs/>
          <w:color w:val="000000" w:themeColor="text1"/>
          <w:vertAlign w:val="subscript"/>
        </w:rPr>
        <w:t>0</w:t>
      </w:r>
      <w:r w:rsidRPr="00E00A26">
        <w:rPr>
          <w:rFonts w:ascii="Garamond" w:hAnsi="Garamond" w:cstheme="minorHAnsi"/>
          <w:color w:val="000000" w:themeColor="text1"/>
        </w:rPr>
        <w:t>" – wskaźnik „0” z miesiąca otwarcia oferty = 100</w:t>
      </w:r>
    </w:p>
    <w:p w14:paraId="0E020228" w14:textId="0B09476E" w:rsidR="00E00A26" w:rsidRPr="00E00A26"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r w:rsidRPr="00E00A26">
        <w:rPr>
          <w:rFonts w:ascii="Garamond" w:hAnsi="Garamond" w:cstheme="minorHAnsi"/>
          <w:color w:val="000000" w:themeColor="text1"/>
        </w:rPr>
        <w:t>„</w:t>
      </w:r>
      <w:r w:rsidRPr="00FF0D4F">
        <w:rPr>
          <w:rFonts w:ascii="Garamond" w:hAnsi="Garamond" w:cstheme="minorHAnsi"/>
          <w:b/>
          <w:bCs/>
          <w:color w:val="000000" w:themeColor="text1"/>
        </w:rPr>
        <w:t>W</w:t>
      </w:r>
      <w:r w:rsidR="00FF0D4F" w:rsidRPr="00FF0D4F">
        <w:rPr>
          <w:rFonts w:ascii="Garamond" w:hAnsi="Garamond" w:cstheme="minorHAnsi"/>
          <w:b/>
          <w:bCs/>
          <w:color w:val="000000" w:themeColor="text1"/>
          <w:vertAlign w:val="subscript"/>
        </w:rPr>
        <w:t>1</w:t>
      </w:r>
      <w:r w:rsidRPr="00E00A26">
        <w:rPr>
          <w:rFonts w:ascii="Garamond" w:hAnsi="Garamond" w:cstheme="minorHAnsi"/>
          <w:color w:val="000000" w:themeColor="text1"/>
        </w:rPr>
        <w:t xml:space="preserve">" – wskaźnik „1” z następnego miesiąca po miesiącu otwarcia oferty (wskaźnik cen produkcji budowlano-montażowej publikowany przez GUS, w układzie miesiąc poprzedni = 100) </w:t>
      </w:r>
    </w:p>
    <w:p w14:paraId="7E196B8E" w14:textId="390CEC2E" w:rsidR="00E00A26" w:rsidRPr="00E00A26"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r w:rsidRPr="00E00A26">
        <w:rPr>
          <w:rFonts w:ascii="Garamond" w:hAnsi="Garamond" w:cstheme="minorHAnsi"/>
          <w:color w:val="000000" w:themeColor="text1"/>
        </w:rPr>
        <w:t>„</w:t>
      </w:r>
      <w:r w:rsidRPr="00FF0D4F">
        <w:rPr>
          <w:rFonts w:ascii="Garamond" w:hAnsi="Garamond" w:cstheme="minorHAnsi"/>
          <w:b/>
          <w:bCs/>
          <w:color w:val="000000" w:themeColor="text1"/>
        </w:rPr>
        <w:t>W</w:t>
      </w:r>
      <w:r w:rsidR="00FF0D4F" w:rsidRPr="00FF0D4F">
        <w:rPr>
          <w:rFonts w:ascii="Garamond" w:hAnsi="Garamond" w:cstheme="minorHAnsi"/>
          <w:b/>
          <w:bCs/>
          <w:color w:val="000000" w:themeColor="text1"/>
          <w:vertAlign w:val="subscript"/>
        </w:rPr>
        <w:t>2</w:t>
      </w:r>
      <w:r w:rsidRPr="00E00A26">
        <w:rPr>
          <w:rFonts w:ascii="Garamond" w:hAnsi="Garamond" w:cstheme="minorHAnsi"/>
          <w:color w:val="000000" w:themeColor="text1"/>
        </w:rPr>
        <w:t>”, „</w:t>
      </w:r>
      <w:r w:rsidRPr="00FF0D4F">
        <w:rPr>
          <w:rFonts w:ascii="Garamond" w:hAnsi="Garamond" w:cstheme="minorHAnsi"/>
          <w:b/>
          <w:bCs/>
          <w:color w:val="000000" w:themeColor="text1"/>
        </w:rPr>
        <w:t>W</w:t>
      </w:r>
      <w:r w:rsidR="00FF0D4F" w:rsidRPr="00FF0D4F">
        <w:rPr>
          <w:rFonts w:ascii="Garamond" w:hAnsi="Garamond" w:cstheme="minorHAnsi"/>
          <w:b/>
          <w:bCs/>
          <w:color w:val="000000" w:themeColor="text1"/>
          <w:vertAlign w:val="subscript"/>
        </w:rPr>
        <w:t>3</w:t>
      </w:r>
      <w:r w:rsidRPr="00E00A26">
        <w:rPr>
          <w:rFonts w:ascii="Garamond" w:hAnsi="Garamond" w:cstheme="minorHAnsi"/>
          <w:color w:val="000000" w:themeColor="text1"/>
        </w:rPr>
        <w:t>",… – wskaźniki „2”, „3”, … z kolejnych miesięcy po miesiącu otwarcia oferty (wskaźnik cen produkcji budowlano-montażowej publikowany przez GUS, w układzie miesiąc poprzedni = 100)</w:t>
      </w:r>
    </w:p>
    <w:p w14:paraId="30401B2D" w14:textId="11E6224F" w:rsidR="00E00A26" w:rsidRPr="00E00A26"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r w:rsidRPr="00FF0D4F">
        <w:rPr>
          <w:rFonts w:ascii="Garamond" w:hAnsi="Garamond" w:cstheme="minorHAnsi"/>
          <w:b/>
          <w:bCs/>
          <w:color w:val="000000" w:themeColor="text1"/>
        </w:rPr>
        <w:t>W</w:t>
      </w:r>
      <w:r w:rsidR="00FF0D4F" w:rsidRPr="00FF0D4F">
        <w:rPr>
          <w:rFonts w:ascii="Garamond" w:hAnsi="Garamond" w:cstheme="minorHAnsi"/>
          <w:b/>
          <w:bCs/>
          <w:color w:val="000000" w:themeColor="text1"/>
          <w:vertAlign w:val="subscript"/>
        </w:rPr>
        <w:t>n-1</w:t>
      </w:r>
      <w:r w:rsidR="00FF0D4F">
        <w:rPr>
          <w:rFonts w:ascii="Garamond" w:hAnsi="Garamond" w:cstheme="minorHAnsi"/>
          <w:color w:val="000000" w:themeColor="text1"/>
        </w:rPr>
        <w:t xml:space="preserve"> </w:t>
      </w:r>
      <w:r w:rsidRPr="00E00A26">
        <w:rPr>
          <w:rFonts w:ascii="Garamond" w:hAnsi="Garamond" w:cstheme="minorHAnsi"/>
          <w:color w:val="000000" w:themeColor="text1"/>
        </w:rPr>
        <w:t>–</w:t>
      </w:r>
      <w:r w:rsidR="00FF0D4F">
        <w:rPr>
          <w:rFonts w:ascii="Garamond" w:hAnsi="Garamond" w:cstheme="minorHAnsi"/>
          <w:color w:val="000000" w:themeColor="text1"/>
        </w:rPr>
        <w:t xml:space="preserve"> </w:t>
      </w:r>
      <w:r w:rsidRPr="00E00A26">
        <w:rPr>
          <w:rFonts w:ascii="Garamond" w:hAnsi="Garamond" w:cstheme="minorHAnsi"/>
          <w:color w:val="000000" w:themeColor="text1"/>
        </w:rPr>
        <w:t xml:space="preserve">wskaźnik „n-1” z miesiąca poprzedzającego miesiąc za który nastąpi wystawienie faktury (wskaźnik cen produkcji budowlano-montażowej publikowany przez GUS, w układzie miesiąc poprzedni = 100) </w:t>
      </w:r>
    </w:p>
    <w:p w14:paraId="32EA066C" w14:textId="6C3B6D63" w:rsidR="00E00A26" w:rsidRPr="00E00A26"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r w:rsidRPr="00E00A26">
        <w:rPr>
          <w:rFonts w:ascii="Garamond" w:hAnsi="Garamond" w:cstheme="minorHAnsi"/>
          <w:color w:val="000000" w:themeColor="text1"/>
        </w:rPr>
        <w:t>„</w:t>
      </w:r>
      <w:proofErr w:type="spellStart"/>
      <w:r w:rsidRPr="00FF0D4F">
        <w:rPr>
          <w:rFonts w:ascii="Garamond" w:hAnsi="Garamond" w:cstheme="minorHAnsi"/>
          <w:b/>
          <w:bCs/>
          <w:color w:val="000000" w:themeColor="text1"/>
        </w:rPr>
        <w:t>W</w:t>
      </w:r>
      <w:r w:rsidR="00FF0D4F" w:rsidRPr="00FF0D4F">
        <w:rPr>
          <w:rFonts w:ascii="Garamond" w:hAnsi="Garamond" w:cstheme="minorHAnsi"/>
          <w:b/>
          <w:bCs/>
          <w:color w:val="000000" w:themeColor="text1"/>
          <w:vertAlign w:val="subscript"/>
        </w:rPr>
        <w:t>n</w:t>
      </w:r>
      <w:proofErr w:type="spellEnd"/>
      <w:r w:rsidRPr="00E00A26">
        <w:rPr>
          <w:rFonts w:ascii="Garamond" w:hAnsi="Garamond" w:cstheme="minorHAnsi"/>
          <w:color w:val="000000" w:themeColor="text1"/>
        </w:rPr>
        <w:t>" – wskaźnik „n” z miesiąca za który nastąpi wystawienie faktury (wskaźnik cen produkcji budowlano-montażowej publikowany przez GUS, w układzie miesiąc</w:t>
      </w:r>
      <w:r>
        <w:rPr>
          <w:rFonts w:ascii="Garamond" w:hAnsi="Garamond" w:cstheme="minorHAnsi"/>
          <w:color w:val="000000" w:themeColor="text1"/>
        </w:rPr>
        <w:t xml:space="preserve"> </w:t>
      </w:r>
      <w:r w:rsidRPr="00E00A26">
        <w:rPr>
          <w:rFonts w:ascii="Garamond" w:hAnsi="Garamond" w:cstheme="minorHAnsi"/>
          <w:color w:val="000000" w:themeColor="text1"/>
        </w:rPr>
        <w:t xml:space="preserve">poprzedni = 100) </w:t>
      </w:r>
    </w:p>
    <w:p w14:paraId="57053E1E" w14:textId="77777777" w:rsidR="00E00A26" w:rsidRPr="00E00A26"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p>
    <w:p w14:paraId="769DB383" w14:textId="27BFAA2E" w:rsidR="00E00A26" w:rsidRPr="001E2370" w:rsidRDefault="00E00A26" w:rsidP="001E2370">
      <w:pPr>
        <w:pStyle w:val="Akapitzlist"/>
        <w:widowControl w:val="0"/>
        <w:tabs>
          <w:tab w:val="left" w:pos="426"/>
        </w:tabs>
        <w:autoSpaceDE w:val="0"/>
        <w:autoSpaceDN w:val="0"/>
        <w:adjustRightInd w:val="0"/>
        <w:spacing w:before="60" w:after="60"/>
        <w:ind w:left="1146"/>
        <w:jc w:val="both"/>
        <w:rPr>
          <w:rFonts w:ascii="Garamond" w:hAnsi="Garamond" w:cstheme="minorHAnsi"/>
          <w:color w:val="000000" w:themeColor="text1"/>
        </w:rPr>
      </w:pPr>
      <w:r w:rsidRPr="00E00A26">
        <w:rPr>
          <w:rFonts w:ascii="Garamond" w:hAnsi="Garamond" w:cstheme="minorHAnsi"/>
          <w:color w:val="000000" w:themeColor="text1"/>
        </w:rPr>
        <w:t xml:space="preserve">Ilorazy wskaźników cen (np. </w:t>
      </w:r>
      <w:r w:rsidRPr="00E00A26">
        <w:rPr>
          <w:rFonts w:ascii="Cambria Math" w:hAnsi="Cambria Math" w:cs="Cambria Math"/>
          <w:color w:val="000000" w:themeColor="text1"/>
        </w:rPr>
        <w:t>𝐖𝟏</w:t>
      </w:r>
      <w:r w:rsidRPr="00E00A26">
        <w:rPr>
          <w:rFonts w:ascii="Garamond" w:hAnsi="Garamond" w:cstheme="minorHAnsi"/>
          <w:color w:val="000000" w:themeColor="text1"/>
        </w:rPr>
        <w:t xml:space="preserve">/100) należy obliczać z dokładnością do trzech miejsc po przecinku.  Natomiast wynik iloczynów tj. wskaźnik waloryzacji </w:t>
      </w:r>
      <w:proofErr w:type="spellStart"/>
      <w:r w:rsidRPr="00E00A26">
        <w:rPr>
          <w:rFonts w:ascii="Garamond" w:hAnsi="Garamond" w:cstheme="minorHAnsi"/>
          <w:color w:val="000000" w:themeColor="text1"/>
        </w:rPr>
        <w:t>Ww</w:t>
      </w:r>
      <w:proofErr w:type="spellEnd"/>
      <w:r w:rsidRPr="00E00A26">
        <w:rPr>
          <w:rFonts w:ascii="Garamond" w:hAnsi="Garamond" w:cstheme="minorHAnsi"/>
          <w:color w:val="000000" w:themeColor="text1"/>
        </w:rPr>
        <w:t xml:space="preserve"> (n) należy obliczać z dokładnością do 4 miejsc po przecinku.  </w:t>
      </w:r>
    </w:p>
    <w:p w14:paraId="1AFC9A1C" w14:textId="77777777" w:rsidR="00E00A26" w:rsidRPr="002B4CD1" w:rsidRDefault="00E00A26" w:rsidP="00E00A26">
      <w:pPr>
        <w:pStyle w:val="Akapitzlist"/>
        <w:widowControl w:val="0"/>
        <w:tabs>
          <w:tab w:val="left" w:pos="426"/>
        </w:tabs>
        <w:autoSpaceDE w:val="0"/>
        <w:autoSpaceDN w:val="0"/>
        <w:adjustRightInd w:val="0"/>
        <w:spacing w:before="60" w:after="60"/>
        <w:ind w:left="1146"/>
        <w:jc w:val="both"/>
        <w:rPr>
          <w:rFonts w:ascii="Garamond" w:hAnsi="Garamond" w:cstheme="minorHAnsi"/>
        </w:rPr>
      </w:pPr>
    </w:p>
    <w:p w14:paraId="67B0DED7" w14:textId="26A8D802" w:rsidR="00E00A26" w:rsidRPr="00EB008E" w:rsidRDefault="00E00A26" w:rsidP="003E0B43">
      <w:pPr>
        <w:pStyle w:val="Akapitzlist"/>
        <w:widowControl w:val="0"/>
        <w:numPr>
          <w:ilvl w:val="1"/>
          <w:numId w:val="44"/>
        </w:numPr>
        <w:tabs>
          <w:tab w:val="left" w:pos="426"/>
        </w:tabs>
        <w:autoSpaceDE w:val="0"/>
        <w:autoSpaceDN w:val="0"/>
        <w:adjustRightInd w:val="0"/>
        <w:spacing w:before="60" w:after="60"/>
        <w:jc w:val="both"/>
        <w:rPr>
          <w:rFonts w:ascii="Garamond" w:hAnsi="Garamond" w:cstheme="minorHAnsi"/>
          <w:color w:val="FF0000"/>
        </w:rPr>
      </w:pPr>
      <w:r w:rsidRPr="00EB008E">
        <w:rPr>
          <w:rFonts w:ascii="Garamond" w:hAnsi="Garamond" w:cstheme="minorHAnsi"/>
          <w:color w:val="FF0000"/>
        </w:rPr>
        <w:t xml:space="preserve">Kwoty netto płatne Wykonawcy na podstawie Umowy będą waloryzowane miesięcznie, począwszy </w:t>
      </w:r>
      <w:r w:rsidRPr="00EB008E">
        <w:rPr>
          <w:rFonts w:ascii="Garamond" w:hAnsi="Garamond" w:cstheme="minorHAnsi"/>
          <w:b/>
          <w:bCs/>
          <w:color w:val="FF0000"/>
        </w:rPr>
        <w:t xml:space="preserve">od 7 </w:t>
      </w:r>
      <w:r w:rsidR="0045160B" w:rsidRPr="00EB008E">
        <w:rPr>
          <w:rFonts w:ascii="Garamond" w:hAnsi="Garamond" w:cstheme="minorHAnsi"/>
          <w:color w:val="FF0000"/>
        </w:rPr>
        <w:t xml:space="preserve">pełnego </w:t>
      </w:r>
      <w:r w:rsidRPr="00EB008E">
        <w:rPr>
          <w:rFonts w:ascii="Garamond" w:hAnsi="Garamond" w:cstheme="minorHAnsi"/>
          <w:b/>
          <w:bCs/>
          <w:color w:val="FF0000"/>
        </w:rPr>
        <w:t>miesiąca</w:t>
      </w:r>
      <w:r w:rsidRPr="00EB008E">
        <w:rPr>
          <w:rFonts w:ascii="Garamond" w:hAnsi="Garamond" w:cstheme="minorHAnsi"/>
          <w:color w:val="FF0000"/>
        </w:rPr>
        <w:t xml:space="preserve"> </w:t>
      </w:r>
      <w:r w:rsidR="0045160B" w:rsidRPr="00EB008E">
        <w:rPr>
          <w:rFonts w:ascii="Garamond" w:hAnsi="Garamond" w:cstheme="minorHAnsi"/>
          <w:color w:val="FF0000"/>
        </w:rPr>
        <w:t xml:space="preserve">kalendarzowego liczonego od dnia zawarcia </w:t>
      </w:r>
      <w:r w:rsidRPr="00EB008E">
        <w:rPr>
          <w:rFonts w:ascii="Garamond" w:hAnsi="Garamond" w:cstheme="minorHAnsi"/>
          <w:color w:val="FF0000"/>
        </w:rPr>
        <w:t xml:space="preserve"> Umowy do osiągnięcia limitu waloryzacji stanowiącego </w:t>
      </w:r>
      <w:r w:rsidRPr="00EB008E">
        <w:rPr>
          <w:rFonts w:ascii="Garamond" w:hAnsi="Garamond" w:cstheme="minorHAnsi"/>
          <w:b/>
          <w:bCs/>
          <w:color w:val="FF0000"/>
        </w:rPr>
        <w:t xml:space="preserve">+/- </w:t>
      </w:r>
      <w:r w:rsidR="00EB008E">
        <w:rPr>
          <w:rFonts w:ascii="Garamond" w:hAnsi="Garamond" w:cstheme="minorHAnsi"/>
          <w:b/>
          <w:bCs/>
          <w:color w:val="FF0000"/>
        </w:rPr>
        <w:t>3</w:t>
      </w:r>
      <w:r w:rsidRPr="00EB008E">
        <w:rPr>
          <w:rFonts w:ascii="Garamond" w:hAnsi="Garamond" w:cstheme="minorHAnsi"/>
          <w:b/>
          <w:bCs/>
          <w:color w:val="FF0000"/>
        </w:rPr>
        <w:t>%</w:t>
      </w:r>
      <w:r w:rsidRPr="00EB008E">
        <w:rPr>
          <w:rFonts w:ascii="Garamond" w:hAnsi="Garamond" w:cstheme="minorHAnsi"/>
          <w:color w:val="FF0000"/>
        </w:rPr>
        <w:t xml:space="preserve"> wynagrodzenia Umownego netto.</w:t>
      </w:r>
      <w:r w:rsidR="003B74F0" w:rsidRPr="00EB008E">
        <w:rPr>
          <w:rFonts w:ascii="Garamond" w:hAnsi="Garamond" w:cstheme="minorHAnsi"/>
          <w:color w:val="FF0000"/>
        </w:rPr>
        <w:t xml:space="preserve"> </w:t>
      </w:r>
    </w:p>
    <w:p w14:paraId="0761C091" w14:textId="0B8E8106" w:rsidR="00E00A26" w:rsidRPr="00E00A26" w:rsidRDefault="00E00A26" w:rsidP="003E0B43">
      <w:pPr>
        <w:pStyle w:val="Akapitzlist"/>
        <w:widowControl w:val="0"/>
        <w:numPr>
          <w:ilvl w:val="1"/>
          <w:numId w:val="44"/>
        </w:numPr>
        <w:tabs>
          <w:tab w:val="left" w:pos="426"/>
        </w:tabs>
        <w:autoSpaceDE w:val="0"/>
        <w:autoSpaceDN w:val="0"/>
        <w:adjustRightInd w:val="0"/>
        <w:spacing w:before="60" w:after="60"/>
        <w:jc w:val="both"/>
        <w:rPr>
          <w:rFonts w:ascii="Garamond" w:hAnsi="Garamond" w:cstheme="minorHAnsi"/>
          <w:color w:val="000000" w:themeColor="text1"/>
        </w:rPr>
      </w:pPr>
      <w:r w:rsidRPr="00E00A26">
        <w:rPr>
          <w:rFonts w:ascii="Garamond" w:hAnsi="Garamond" w:cstheme="minorHAnsi"/>
          <w:color w:val="000000" w:themeColor="text1"/>
        </w:rPr>
        <w:t>Z powodu braku aktualnego wskaźnika waloryzacji (publikacja wskaźników w biuletynach GUS odbywa się z opóźnieniem) waloryzacja z bieżącego okresu rozliczeniowego zostanie wyliczona ostatecznie, gdy Prezes GUS ogłosi wskaźniki cen dla danego miesiąca objętego rozliczeniem wynagrodzenia Wykonawcy. Występując o rozliczenie wynagrodzenia za dany miesiąc realizacji świadczeń, Wykonawca obliczy wstępne wartości zwaloryzowanych kwot dla świadczeń zrealizowanych w każdym miesiącu, używając ostatnich z wyliczonych wskaźników waloryzacji. Ustalone w ten sposób wartości będą skorygowane z zastosowaniem wskaźnika waloryzacji właściwego dla miesiąca</w:t>
      </w:r>
      <w:r w:rsidR="00E20093">
        <w:rPr>
          <w:rFonts w:ascii="Garamond" w:hAnsi="Garamond" w:cstheme="minorHAnsi"/>
          <w:color w:val="000000" w:themeColor="text1"/>
        </w:rPr>
        <w:t>,</w:t>
      </w:r>
      <w:r w:rsidRPr="00E00A26">
        <w:rPr>
          <w:rFonts w:ascii="Garamond" w:hAnsi="Garamond" w:cstheme="minorHAnsi"/>
          <w:color w:val="000000" w:themeColor="text1"/>
        </w:rPr>
        <w:t xml:space="preserve"> którego dotyczyło dane rozliczenie wynagrodzenia Wykonawcy, niezwłocznie po ich publikacji. </w:t>
      </w:r>
    </w:p>
    <w:p w14:paraId="4C2521B7" w14:textId="74F86E8F" w:rsidR="00E00A26" w:rsidRPr="00E00A26" w:rsidRDefault="00E00A26" w:rsidP="003E0B43">
      <w:pPr>
        <w:pStyle w:val="Akapitzlist"/>
        <w:widowControl w:val="0"/>
        <w:numPr>
          <w:ilvl w:val="1"/>
          <w:numId w:val="44"/>
        </w:numPr>
        <w:tabs>
          <w:tab w:val="left" w:pos="426"/>
        </w:tabs>
        <w:autoSpaceDE w:val="0"/>
        <w:autoSpaceDN w:val="0"/>
        <w:adjustRightInd w:val="0"/>
        <w:spacing w:before="60" w:after="60"/>
        <w:jc w:val="both"/>
        <w:rPr>
          <w:rFonts w:ascii="Garamond" w:hAnsi="Garamond" w:cstheme="minorHAnsi"/>
          <w:color w:val="000000" w:themeColor="text1"/>
        </w:rPr>
      </w:pPr>
      <w:r w:rsidRPr="00E00A26">
        <w:rPr>
          <w:rFonts w:ascii="Garamond" w:hAnsi="Garamond" w:cstheme="minorHAnsi"/>
          <w:color w:val="000000" w:themeColor="text1"/>
        </w:rPr>
        <w:t>W sytuacji gdy rozliczenie wynagrodzenia Wykonawcy będzie dotyczyło okresu rozliczeniowego</w:t>
      </w:r>
      <w:r w:rsidR="00E20093">
        <w:rPr>
          <w:rFonts w:ascii="Garamond" w:hAnsi="Garamond" w:cstheme="minorHAnsi"/>
          <w:color w:val="000000" w:themeColor="text1"/>
        </w:rPr>
        <w:t>,</w:t>
      </w:r>
      <w:r w:rsidRPr="00E00A26">
        <w:rPr>
          <w:rFonts w:ascii="Garamond" w:hAnsi="Garamond" w:cstheme="minorHAnsi"/>
          <w:color w:val="000000" w:themeColor="text1"/>
        </w:rPr>
        <w:t xml:space="preserve"> w skład którego będą wchodziły dwa lub więcej miesięcy, należy przyjmować średnią arytmetyczną ze wskaźników waloryzacji wyliczonych dla kolejnych miesięcy objętych okresem rozliczeniowym.</w:t>
      </w:r>
    </w:p>
    <w:p w14:paraId="478B354F" w14:textId="77777777" w:rsidR="00E00A26" w:rsidRPr="00E00A26" w:rsidRDefault="00E00A26" w:rsidP="003E0B43">
      <w:pPr>
        <w:pStyle w:val="Akapitzlist"/>
        <w:widowControl w:val="0"/>
        <w:numPr>
          <w:ilvl w:val="1"/>
          <w:numId w:val="44"/>
        </w:numPr>
        <w:tabs>
          <w:tab w:val="left" w:pos="426"/>
        </w:tabs>
        <w:autoSpaceDE w:val="0"/>
        <w:autoSpaceDN w:val="0"/>
        <w:adjustRightInd w:val="0"/>
        <w:spacing w:before="60" w:after="60"/>
        <w:jc w:val="both"/>
        <w:rPr>
          <w:rFonts w:ascii="Garamond" w:hAnsi="Garamond" w:cstheme="minorHAnsi"/>
          <w:color w:val="000000" w:themeColor="text1"/>
        </w:rPr>
      </w:pPr>
      <w:r w:rsidRPr="00E00A26">
        <w:rPr>
          <w:rFonts w:ascii="Garamond" w:hAnsi="Garamond" w:cstheme="minorHAnsi"/>
          <w:color w:val="000000" w:themeColor="text1"/>
        </w:rPr>
        <w:t xml:space="preserve">Jeżeli wynagrodzenie Wykonawcy zostanie zwaloryzowane zgodnie z art. 439 ust. 1-3 ustawy </w:t>
      </w:r>
      <w:proofErr w:type="spellStart"/>
      <w:r w:rsidRPr="00E00A26">
        <w:rPr>
          <w:rFonts w:ascii="Garamond" w:hAnsi="Garamond" w:cstheme="minorHAnsi"/>
          <w:color w:val="000000" w:themeColor="text1"/>
        </w:rPr>
        <w:t>Pzp</w:t>
      </w:r>
      <w:proofErr w:type="spellEnd"/>
      <w:r w:rsidRPr="00E00A26">
        <w:rPr>
          <w:rFonts w:ascii="Garamond" w:hAnsi="Garamond" w:cstheme="minorHAnsi"/>
          <w:color w:val="000000" w:themeColor="text1"/>
        </w:rPr>
        <w:t xml:space="preserve">,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 </w:t>
      </w:r>
    </w:p>
    <w:p w14:paraId="4288EAA5" w14:textId="77777777" w:rsidR="00E00A26" w:rsidRPr="00E00A26" w:rsidRDefault="00E00A26" w:rsidP="003E0B43">
      <w:pPr>
        <w:pStyle w:val="Akapitzlist"/>
        <w:widowControl w:val="0"/>
        <w:numPr>
          <w:ilvl w:val="1"/>
          <w:numId w:val="44"/>
        </w:numPr>
        <w:tabs>
          <w:tab w:val="left" w:pos="426"/>
        </w:tabs>
        <w:autoSpaceDE w:val="0"/>
        <w:autoSpaceDN w:val="0"/>
        <w:adjustRightInd w:val="0"/>
        <w:spacing w:before="60" w:after="60"/>
        <w:jc w:val="both"/>
        <w:rPr>
          <w:rFonts w:ascii="Garamond" w:hAnsi="Garamond" w:cstheme="minorHAnsi"/>
          <w:color w:val="000000" w:themeColor="text1"/>
        </w:rPr>
      </w:pPr>
      <w:r w:rsidRPr="00E00A26">
        <w:rPr>
          <w:rFonts w:ascii="Garamond" w:hAnsi="Garamond" w:cstheme="minorHAnsi"/>
          <w:color w:val="000000" w:themeColor="text1"/>
        </w:rPr>
        <w:t>Zamawiający nie przewiduje zmian wynagrodzenia w pierwszych sześciu miesiącach obowiązywania umowy.</w:t>
      </w:r>
    </w:p>
    <w:p w14:paraId="74550648" w14:textId="33C696CF" w:rsidR="00E00A26" w:rsidRPr="00E00A26" w:rsidRDefault="00E00A26" w:rsidP="003E0B43">
      <w:pPr>
        <w:pStyle w:val="Akapitzlist"/>
        <w:widowControl w:val="0"/>
        <w:numPr>
          <w:ilvl w:val="1"/>
          <w:numId w:val="44"/>
        </w:numPr>
        <w:tabs>
          <w:tab w:val="left" w:pos="426"/>
        </w:tabs>
        <w:autoSpaceDE w:val="0"/>
        <w:autoSpaceDN w:val="0"/>
        <w:adjustRightInd w:val="0"/>
        <w:spacing w:before="60" w:after="60"/>
        <w:jc w:val="both"/>
        <w:rPr>
          <w:rFonts w:ascii="Garamond" w:hAnsi="Garamond" w:cstheme="minorHAnsi"/>
          <w:color w:val="000000" w:themeColor="text1"/>
        </w:rPr>
      </w:pPr>
      <w:r w:rsidRPr="00E00A26">
        <w:rPr>
          <w:rFonts w:ascii="Garamond" w:hAnsi="Garamond" w:cstheme="minorHAnsi"/>
          <w:color w:val="000000" w:themeColor="text1"/>
        </w:rPr>
        <w:lastRenderedPageBreak/>
        <w:t xml:space="preserve">W przypadku gdyby wskaźnik, o którym mowa w </w:t>
      </w:r>
      <w:r w:rsidR="001E2370">
        <w:rPr>
          <w:rFonts w:ascii="Garamond" w:hAnsi="Garamond" w:cstheme="minorHAnsi"/>
          <w:color w:val="000000" w:themeColor="text1"/>
        </w:rPr>
        <w:t>pkt</w:t>
      </w:r>
      <w:r w:rsidRPr="00E00A26">
        <w:rPr>
          <w:rFonts w:ascii="Garamond" w:hAnsi="Garamond" w:cstheme="minorHAnsi"/>
          <w:color w:val="000000" w:themeColor="text1"/>
        </w:rPr>
        <w:t xml:space="preserve">. </w:t>
      </w:r>
      <w:r w:rsidR="001E2370">
        <w:rPr>
          <w:rFonts w:ascii="Garamond" w:hAnsi="Garamond" w:cstheme="minorHAnsi"/>
          <w:color w:val="000000" w:themeColor="text1"/>
        </w:rPr>
        <w:t>4.2 powyżej</w:t>
      </w:r>
      <w:r w:rsidRPr="00E00A26">
        <w:rPr>
          <w:rFonts w:ascii="Garamond" w:hAnsi="Garamond" w:cstheme="minorHAnsi"/>
          <w:color w:val="000000" w:themeColor="text1"/>
        </w:rPr>
        <w:t>, przestał być dostępny, zastosowanie znajdą inne, najbardziej zbliżone, wskaźniki publikowane przez Prezesa Głównego Urzędu Statystycznego.</w:t>
      </w:r>
    </w:p>
    <w:p w14:paraId="7CDEF0A3" w14:textId="120921AE" w:rsidR="00E00A26" w:rsidRPr="00E00A26" w:rsidRDefault="00E00A26" w:rsidP="003E0B43">
      <w:pPr>
        <w:pStyle w:val="Akapitzlist"/>
        <w:widowControl w:val="0"/>
        <w:numPr>
          <w:ilvl w:val="1"/>
          <w:numId w:val="44"/>
        </w:numPr>
        <w:tabs>
          <w:tab w:val="left" w:pos="426"/>
        </w:tabs>
        <w:autoSpaceDE w:val="0"/>
        <w:autoSpaceDN w:val="0"/>
        <w:adjustRightInd w:val="0"/>
        <w:spacing w:before="60" w:after="60"/>
        <w:jc w:val="both"/>
        <w:rPr>
          <w:rFonts w:ascii="Garamond" w:hAnsi="Garamond" w:cstheme="minorHAnsi"/>
          <w:color w:val="000000" w:themeColor="text1"/>
        </w:rPr>
      </w:pPr>
      <w:r w:rsidRPr="00E00A26">
        <w:rPr>
          <w:rFonts w:ascii="Garamond" w:hAnsi="Garamond" w:cstheme="minorHAnsi"/>
          <w:color w:val="000000" w:themeColor="text1"/>
        </w:rPr>
        <w:t xml:space="preserve">Waloryzacja zostanie uwzględniona przez Wykonawcę przy kalkulacji wynagrodzenia, wypłacanego na podstawie faktury VAT, począwszy od rozpoczęcia każdego z okresów o których mowa w </w:t>
      </w:r>
      <w:r w:rsidR="001E2370">
        <w:rPr>
          <w:rFonts w:ascii="Garamond" w:hAnsi="Garamond" w:cstheme="minorHAnsi"/>
          <w:color w:val="000000" w:themeColor="text1"/>
        </w:rPr>
        <w:t>pkt 4.</w:t>
      </w:r>
      <w:r w:rsidRPr="00E00A26">
        <w:rPr>
          <w:rFonts w:ascii="Garamond" w:hAnsi="Garamond" w:cstheme="minorHAnsi"/>
          <w:color w:val="000000" w:themeColor="text1"/>
        </w:rPr>
        <w:t>3</w:t>
      </w:r>
      <w:r w:rsidR="001E2370">
        <w:rPr>
          <w:rFonts w:ascii="Garamond" w:hAnsi="Garamond" w:cstheme="minorHAnsi"/>
          <w:color w:val="000000" w:themeColor="text1"/>
        </w:rPr>
        <w:t>.</w:t>
      </w:r>
      <w:r w:rsidRPr="00E00A26">
        <w:rPr>
          <w:rFonts w:ascii="Garamond" w:hAnsi="Garamond" w:cstheme="minorHAnsi"/>
          <w:color w:val="000000" w:themeColor="text1"/>
        </w:rPr>
        <w:t xml:space="preserve"> powyżej, w którym opublikowany zostanie wskaźnik, o którym mowa w </w:t>
      </w:r>
      <w:r w:rsidR="001E2370">
        <w:rPr>
          <w:rFonts w:ascii="Garamond" w:hAnsi="Garamond" w:cstheme="minorHAnsi"/>
          <w:color w:val="000000" w:themeColor="text1"/>
        </w:rPr>
        <w:t>pkt 4.</w:t>
      </w:r>
      <w:r w:rsidRPr="00E00A26">
        <w:rPr>
          <w:rFonts w:ascii="Garamond" w:hAnsi="Garamond" w:cstheme="minorHAnsi"/>
          <w:color w:val="000000" w:themeColor="text1"/>
        </w:rPr>
        <w:t>2.</w:t>
      </w:r>
      <w:r w:rsidR="001E2370">
        <w:rPr>
          <w:rFonts w:ascii="Garamond" w:hAnsi="Garamond" w:cstheme="minorHAnsi"/>
          <w:color w:val="000000" w:themeColor="text1"/>
        </w:rPr>
        <w:t xml:space="preserve"> powyżej.</w:t>
      </w:r>
    </w:p>
    <w:p w14:paraId="2D8A1B37" w14:textId="34AAAE88" w:rsidR="00C41E75" w:rsidRPr="00C41E75" w:rsidRDefault="00C41E75" w:rsidP="00C41E75">
      <w:pPr>
        <w:pStyle w:val="Akapitzlist"/>
        <w:widowControl w:val="0"/>
        <w:tabs>
          <w:tab w:val="left" w:pos="426"/>
        </w:tabs>
        <w:autoSpaceDE w:val="0"/>
        <w:autoSpaceDN w:val="0"/>
        <w:adjustRightInd w:val="0"/>
        <w:spacing w:before="60" w:after="60"/>
        <w:ind w:left="709" w:hanging="283"/>
        <w:jc w:val="both"/>
        <w:rPr>
          <w:rFonts w:ascii="Garamond" w:hAnsi="Garamond" w:cstheme="minorHAnsi"/>
          <w:color w:val="000000" w:themeColor="text1"/>
        </w:rPr>
      </w:pPr>
      <w:r>
        <w:rPr>
          <w:rFonts w:ascii="Garamond" w:hAnsi="Garamond" w:cstheme="minorHAnsi"/>
          <w:color w:val="000000" w:themeColor="text1"/>
        </w:rPr>
        <w:t xml:space="preserve">5. </w:t>
      </w:r>
      <w:r w:rsidRPr="00C41E75">
        <w:rPr>
          <w:rFonts w:ascii="Garamond" w:hAnsi="Garamond" w:cstheme="minorHAnsi"/>
          <w:color w:val="000000" w:themeColor="text1"/>
        </w:rPr>
        <w:t>Zamawiający dopuszcza zmiany wynagrodzenia na wniosek Wykonawcy – w przypadku zmiany wysokości minimalnego wynagrodzenia za pracę ustalonego na podstawie art. 2 ust. 3–5 ustawy z dnia 10 października 2002 r. o minimalnym wynagrodzeniu za pracę – ewentualna zmiana będzie dotyczyła jedynie osób skierowanych do wykonania przedmiotu Umowy, których wysokość wynagrodzenia jest równa minimalnemu wynagrodzeniu za pracę</w:t>
      </w:r>
    </w:p>
    <w:p w14:paraId="2642DFB4" w14:textId="326C77FB" w:rsidR="00C41E75" w:rsidRPr="00C41E75" w:rsidRDefault="00C41E75" w:rsidP="00C41E75">
      <w:pPr>
        <w:pStyle w:val="Akapitzlist"/>
        <w:widowControl w:val="0"/>
        <w:tabs>
          <w:tab w:val="left" w:pos="426"/>
        </w:tabs>
        <w:autoSpaceDE w:val="0"/>
        <w:autoSpaceDN w:val="0"/>
        <w:adjustRightInd w:val="0"/>
        <w:spacing w:before="60" w:after="60"/>
        <w:ind w:left="709" w:hanging="283"/>
        <w:jc w:val="both"/>
        <w:rPr>
          <w:rFonts w:ascii="Garamond" w:hAnsi="Garamond" w:cstheme="minorHAnsi"/>
          <w:color w:val="000000" w:themeColor="text1"/>
        </w:rPr>
      </w:pPr>
      <w:r>
        <w:rPr>
          <w:rFonts w:ascii="Garamond" w:hAnsi="Garamond" w:cstheme="minorHAnsi"/>
          <w:color w:val="000000" w:themeColor="text1"/>
        </w:rPr>
        <w:t xml:space="preserve">6. </w:t>
      </w:r>
      <w:r w:rsidRPr="00C41E75">
        <w:rPr>
          <w:rFonts w:ascii="Garamond" w:hAnsi="Garamond" w:cstheme="minorHAnsi"/>
          <w:color w:val="000000" w:themeColor="text1"/>
        </w:rPr>
        <w:t>Zamawiający dopuszcza zmiany wynagrodzenia na wniosek Wykonawcy– w przypadku zmiany zasad podlegania ubezpieczeniom społecznym lub ubezpieczeniu zdrowotnemu lub wysokości stawki składki na ubezpieczenia społeczne lub zdrowotne.</w:t>
      </w:r>
    </w:p>
    <w:p w14:paraId="6E8CC43F" w14:textId="7C7F1952" w:rsidR="00C41E75" w:rsidRPr="00C41E75" w:rsidRDefault="00C41E75" w:rsidP="00C41E75">
      <w:pPr>
        <w:pStyle w:val="Akapitzlist"/>
        <w:widowControl w:val="0"/>
        <w:tabs>
          <w:tab w:val="left" w:pos="426"/>
        </w:tabs>
        <w:autoSpaceDE w:val="0"/>
        <w:autoSpaceDN w:val="0"/>
        <w:adjustRightInd w:val="0"/>
        <w:spacing w:before="60" w:after="60"/>
        <w:ind w:left="709" w:hanging="283"/>
        <w:jc w:val="both"/>
        <w:rPr>
          <w:rFonts w:ascii="Garamond" w:hAnsi="Garamond" w:cstheme="minorHAnsi"/>
          <w:color w:val="000000" w:themeColor="text1"/>
        </w:rPr>
      </w:pPr>
      <w:r>
        <w:rPr>
          <w:rFonts w:ascii="Garamond" w:hAnsi="Garamond" w:cstheme="minorHAnsi"/>
          <w:color w:val="000000" w:themeColor="text1"/>
        </w:rPr>
        <w:t xml:space="preserve">7. </w:t>
      </w:r>
      <w:r w:rsidRPr="00C41E75">
        <w:rPr>
          <w:rFonts w:ascii="Garamond" w:hAnsi="Garamond" w:cstheme="minorHAnsi"/>
          <w:color w:val="000000" w:themeColor="text1"/>
        </w:rPr>
        <w:t>Zamawiający dopuszcza zmiany wynagrodzenia na wniosek Wykonawcy 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3A47FB52" w14:textId="32A1B14A" w:rsidR="00F761A5" w:rsidRDefault="00C41E75" w:rsidP="00C41E75">
      <w:pPr>
        <w:pStyle w:val="Akapitzlist"/>
        <w:widowControl w:val="0"/>
        <w:tabs>
          <w:tab w:val="left" w:pos="426"/>
        </w:tabs>
        <w:autoSpaceDE w:val="0"/>
        <w:autoSpaceDN w:val="0"/>
        <w:adjustRightInd w:val="0"/>
        <w:spacing w:before="60" w:after="60"/>
        <w:ind w:left="709" w:hanging="283"/>
        <w:contextualSpacing w:val="0"/>
        <w:jc w:val="both"/>
        <w:rPr>
          <w:rFonts w:ascii="Garamond" w:hAnsi="Garamond" w:cstheme="minorHAnsi"/>
          <w:color w:val="000000" w:themeColor="text1"/>
        </w:rPr>
      </w:pPr>
      <w:r>
        <w:rPr>
          <w:rFonts w:ascii="Garamond" w:hAnsi="Garamond" w:cstheme="minorHAnsi"/>
          <w:color w:val="000000" w:themeColor="text1"/>
        </w:rPr>
        <w:t xml:space="preserve">8. </w:t>
      </w:r>
      <w:r w:rsidRPr="00C41E75">
        <w:rPr>
          <w:rFonts w:ascii="Garamond" w:hAnsi="Garamond" w:cstheme="minorHAnsi"/>
          <w:color w:val="000000" w:themeColor="text1"/>
        </w:rPr>
        <w:t>W przypadku zmian o których mowa w pkt 5-7, Wykonawca zobowiązany jest do złożenia Zamawiającemu wniosku celem wykazania że ww. zmiany mają bezpośredni wpływ na koszty wykonania zamówienia przez Wykonawcę.</w:t>
      </w:r>
    </w:p>
    <w:p w14:paraId="44F33C3C" w14:textId="77777777" w:rsidR="0046730D" w:rsidRDefault="0046730D" w:rsidP="00C41E75">
      <w:pPr>
        <w:pStyle w:val="Akapitzlist"/>
        <w:widowControl w:val="0"/>
        <w:tabs>
          <w:tab w:val="left" w:pos="426"/>
        </w:tabs>
        <w:autoSpaceDE w:val="0"/>
        <w:autoSpaceDN w:val="0"/>
        <w:adjustRightInd w:val="0"/>
        <w:spacing w:before="60" w:after="60"/>
        <w:ind w:left="709" w:hanging="283"/>
        <w:contextualSpacing w:val="0"/>
        <w:jc w:val="both"/>
        <w:rPr>
          <w:rFonts w:ascii="Garamond" w:hAnsi="Garamond" w:cstheme="minorHAnsi"/>
          <w:color w:val="000000" w:themeColor="text1"/>
        </w:rPr>
      </w:pPr>
    </w:p>
    <w:p w14:paraId="41F1B9AA" w14:textId="77777777" w:rsidR="009E2324" w:rsidRPr="003F6557" w:rsidRDefault="009E2324" w:rsidP="009516BA">
      <w:pPr>
        <w:spacing w:before="24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00957FA3" w:rsidRPr="003F6557">
        <w:rPr>
          <w:rFonts w:ascii="Garamond" w:hAnsi="Garamond"/>
          <w:color w:val="000000"/>
        </w:rPr>
        <w:t>27</w:t>
      </w:r>
    </w:p>
    <w:p w14:paraId="716C8479" w14:textId="77777777" w:rsidR="009E2324" w:rsidRPr="003F6557" w:rsidRDefault="009E2324" w:rsidP="009E2324">
      <w:pPr>
        <w:spacing w:before="60"/>
        <w:ind w:left="181" w:right="74" w:hanging="181"/>
        <w:rPr>
          <w:rFonts w:ascii="Garamond" w:hAnsi="Garamond"/>
          <w:b/>
        </w:rPr>
      </w:pPr>
      <w:r w:rsidRPr="003F6557">
        <w:rPr>
          <w:rFonts w:ascii="Garamond" w:hAnsi="Garamond"/>
          <w:b/>
        </w:rPr>
        <w:t>Zakaz cesji.</w:t>
      </w:r>
    </w:p>
    <w:p w14:paraId="6B230E5D" w14:textId="77777777" w:rsidR="009E2324" w:rsidRPr="003F6557" w:rsidRDefault="009E2324" w:rsidP="00630405">
      <w:pPr>
        <w:spacing w:before="60"/>
        <w:ind w:right="74" w:hanging="39"/>
        <w:jc w:val="both"/>
        <w:rPr>
          <w:rFonts w:ascii="Garamond" w:hAnsi="Garamond"/>
        </w:rPr>
      </w:pPr>
      <w:r w:rsidRPr="006E43E7">
        <w:rPr>
          <w:rFonts w:ascii="Garamond" w:hAnsi="Garamond"/>
          <w:b/>
        </w:rPr>
        <w:t>Wykonawca</w:t>
      </w:r>
      <w:r w:rsidRPr="003F6557">
        <w:rPr>
          <w:rFonts w:ascii="Garamond" w:hAnsi="Garamond"/>
        </w:rPr>
        <w:t xml:space="preserve"> nie może przenosić na rzecz podmiotów trzeci</w:t>
      </w:r>
      <w:r w:rsidR="00630405" w:rsidRPr="003F6557">
        <w:rPr>
          <w:rFonts w:ascii="Garamond" w:hAnsi="Garamond"/>
        </w:rPr>
        <w:t xml:space="preserve">ch jakichkolwiek wierzytelności </w:t>
      </w:r>
      <w:r w:rsidRPr="003F6557">
        <w:rPr>
          <w:rFonts w:ascii="Garamond" w:hAnsi="Garamond"/>
        </w:rPr>
        <w:t xml:space="preserve">przysługujących mu od </w:t>
      </w:r>
      <w:r w:rsidRPr="006E43E7">
        <w:rPr>
          <w:rFonts w:ascii="Garamond" w:hAnsi="Garamond"/>
          <w:b/>
        </w:rPr>
        <w:t>Zamawiającego</w:t>
      </w:r>
      <w:r w:rsidRPr="003F6557">
        <w:rPr>
          <w:rFonts w:ascii="Garamond" w:hAnsi="Garamond"/>
        </w:rPr>
        <w:t xml:space="preserve"> z tytułu niniejszej umowy bez zgody </w:t>
      </w:r>
      <w:r w:rsidRPr="006E43E7">
        <w:rPr>
          <w:rFonts w:ascii="Garamond" w:hAnsi="Garamond"/>
          <w:b/>
        </w:rPr>
        <w:t>Zamawiającego</w:t>
      </w:r>
      <w:r w:rsidRPr="003F6557">
        <w:rPr>
          <w:rFonts w:ascii="Garamond" w:hAnsi="Garamond"/>
        </w:rPr>
        <w:t xml:space="preserve"> wyrażonej na piśmie pod rygorem nieważności.</w:t>
      </w:r>
    </w:p>
    <w:p w14:paraId="3AEB0218" w14:textId="77777777" w:rsidR="009E2324" w:rsidRPr="003F6557" w:rsidRDefault="009E2324" w:rsidP="00380D4A">
      <w:pPr>
        <w:spacing w:before="24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00957FA3" w:rsidRPr="003F6557">
        <w:rPr>
          <w:rFonts w:ascii="Garamond" w:hAnsi="Garamond"/>
          <w:color w:val="000000"/>
        </w:rPr>
        <w:t>28</w:t>
      </w:r>
    </w:p>
    <w:p w14:paraId="64BC1361" w14:textId="77777777" w:rsidR="009E2324" w:rsidRPr="003F6557" w:rsidRDefault="009E2324" w:rsidP="009E2324">
      <w:pPr>
        <w:spacing w:before="60"/>
        <w:ind w:left="181" w:right="74" w:hanging="181"/>
        <w:rPr>
          <w:rFonts w:ascii="Garamond" w:hAnsi="Garamond"/>
        </w:rPr>
      </w:pPr>
      <w:r w:rsidRPr="003F6557">
        <w:rPr>
          <w:rFonts w:ascii="Garamond" w:hAnsi="Garamond"/>
          <w:b/>
        </w:rPr>
        <w:t>Rozstrzyganie</w:t>
      </w:r>
      <w:r w:rsidRPr="003F6557">
        <w:rPr>
          <w:rFonts w:ascii="Garamond" w:hAnsi="Garamond"/>
          <w:color w:val="000000"/>
        </w:rPr>
        <w:t xml:space="preserve"> </w:t>
      </w:r>
      <w:r w:rsidRPr="003F6557">
        <w:rPr>
          <w:rFonts w:ascii="Garamond" w:hAnsi="Garamond"/>
          <w:b/>
        </w:rPr>
        <w:t>sporów.</w:t>
      </w:r>
    </w:p>
    <w:p w14:paraId="1E406714" w14:textId="77777777" w:rsidR="009E2324" w:rsidRPr="003F6557" w:rsidRDefault="009E2324" w:rsidP="009E2324">
      <w:pPr>
        <w:shd w:val="clear" w:color="auto" w:fill="FFFFFF"/>
        <w:autoSpaceDE w:val="0"/>
        <w:autoSpaceDN w:val="0"/>
        <w:adjustRightInd w:val="0"/>
        <w:spacing w:before="120"/>
        <w:jc w:val="both"/>
        <w:rPr>
          <w:rFonts w:ascii="Garamond" w:hAnsi="Garamond"/>
        </w:rPr>
      </w:pPr>
      <w:r w:rsidRPr="003F6557">
        <w:rPr>
          <w:rFonts w:ascii="Garamond" w:hAnsi="Garamond"/>
        </w:rPr>
        <w:t xml:space="preserve">Właściwym do </w:t>
      </w:r>
      <w:r w:rsidRPr="003F6557">
        <w:rPr>
          <w:rFonts w:ascii="Garamond" w:hAnsi="Garamond"/>
          <w:color w:val="000000"/>
        </w:rPr>
        <w:t>rozpoznania</w:t>
      </w:r>
      <w:r w:rsidRPr="003F6557">
        <w:rPr>
          <w:rFonts w:ascii="Garamond" w:hAnsi="Garamond"/>
        </w:rPr>
        <w:t xml:space="preserve"> sporów wynikłych na tle realizacji niniejszej umowy jest sąd powszechny miejscowo właściwy dla siedziby </w:t>
      </w:r>
      <w:r w:rsidRPr="006E43E7">
        <w:rPr>
          <w:rFonts w:ascii="Garamond" w:hAnsi="Garamond"/>
          <w:b/>
        </w:rPr>
        <w:t>Zamawiającego</w:t>
      </w:r>
      <w:r w:rsidRPr="003F6557">
        <w:rPr>
          <w:rFonts w:ascii="Garamond" w:hAnsi="Garamond"/>
        </w:rPr>
        <w:t>.</w:t>
      </w:r>
    </w:p>
    <w:p w14:paraId="27BF20E4" w14:textId="77777777" w:rsidR="009E2324" w:rsidRPr="003F6557" w:rsidRDefault="009E2324" w:rsidP="009E2324">
      <w:pPr>
        <w:spacing w:before="24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00957FA3" w:rsidRPr="003F6557">
        <w:rPr>
          <w:rFonts w:ascii="Garamond" w:hAnsi="Garamond"/>
          <w:color w:val="000000"/>
        </w:rPr>
        <w:t>29</w:t>
      </w:r>
    </w:p>
    <w:p w14:paraId="6A5D8E43" w14:textId="491795F4" w:rsidR="009E2324" w:rsidRPr="003F6557" w:rsidRDefault="006B25C7" w:rsidP="009E2324">
      <w:pPr>
        <w:spacing w:before="60" w:after="60"/>
        <w:ind w:right="74"/>
        <w:rPr>
          <w:rFonts w:ascii="Garamond" w:hAnsi="Garamond"/>
          <w:b/>
        </w:rPr>
      </w:pPr>
      <w:r>
        <w:rPr>
          <w:rFonts w:ascii="Garamond" w:hAnsi="Garamond"/>
          <w:b/>
          <w:color w:val="000000"/>
        </w:rPr>
        <w:t>Liczba</w:t>
      </w:r>
      <w:r w:rsidR="009E2324" w:rsidRPr="003F6557">
        <w:rPr>
          <w:rFonts w:ascii="Garamond" w:hAnsi="Garamond"/>
          <w:b/>
          <w:color w:val="000000"/>
        </w:rPr>
        <w:t xml:space="preserve"> egzemplarzy umowy.</w:t>
      </w:r>
    </w:p>
    <w:p w14:paraId="22278C77" w14:textId="77777777" w:rsidR="009E2324" w:rsidRDefault="009E2324" w:rsidP="00380D4A">
      <w:pPr>
        <w:ind w:right="72"/>
        <w:jc w:val="both"/>
        <w:rPr>
          <w:rFonts w:ascii="Garamond" w:hAnsi="Garamond"/>
        </w:rPr>
      </w:pPr>
      <w:r w:rsidRPr="003F6557">
        <w:rPr>
          <w:rFonts w:ascii="Garamond" w:hAnsi="Garamond"/>
        </w:rPr>
        <w:t xml:space="preserve">Umowę sporządza się w trzech jednobrzmiących egzemplarzach, dwa egzemplarze dla </w:t>
      </w:r>
      <w:r w:rsidRPr="006E43E7">
        <w:rPr>
          <w:rFonts w:ascii="Garamond" w:hAnsi="Garamond"/>
          <w:b/>
        </w:rPr>
        <w:t>Zamawiającego</w:t>
      </w:r>
      <w:r w:rsidRPr="003F6557">
        <w:rPr>
          <w:rFonts w:ascii="Garamond" w:hAnsi="Garamond"/>
        </w:rPr>
        <w:t xml:space="preserve">, jeden dla </w:t>
      </w:r>
      <w:r w:rsidRPr="006E43E7">
        <w:rPr>
          <w:rFonts w:ascii="Garamond" w:hAnsi="Garamond"/>
          <w:b/>
        </w:rPr>
        <w:t>Wykonawcy</w:t>
      </w:r>
      <w:r w:rsidRPr="003F6557">
        <w:rPr>
          <w:rFonts w:ascii="Garamond" w:hAnsi="Garamond"/>
        </w:rPr>
        <w:t>.</w:t>
      </w:r>
    </w:p>
    <w:p w14:paraId="138489C3" w14:textId="77777777" w:rsidR="00E20093" w:rsidRPr="003F6557" w:rsidRDefault="00E20093" w:rsidP="00380D4A">
      <w:pPr>
        <w:ind w:right="72"/>
        <w:jc w:val="both"/>
        <w:rPr>
          <w:rFonts w:ascii="Garamond" w:hAnsi="Garamond"/>
        </w:rPr>
      </w:pPr>
    </w:p>
    <w:p w14:paraId="624468D3" w14:textId="77777777" w:rsidR="009E2324" w:rsidRPr="003F6557" w:rsidRDefault="009E2324" w:rsidP="009E2324">
      <w:pPr>
        <w:spacing w:before="12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00957FA3" w:rsidRPr="003F6557">
        <w:rPr>
          <w:rFonts w:ascii="Garamond" w:hAnsi="Garamond"/>
          <w:color w:val="000000"/>
        </w:rPr>
        <w:t>30</w:t>
      </w:r>
    </w:p>
    <w:p w14:paraId="75765E4F" w14:textId="77777777" w:rsidR="009E2324" w:rsidRPr="003F6557" w:rsidRDefault="009E2324" w:rsidP="009E2324">
      <w:pPr>
        <w:spacing w:before="60" w:after="60"/>
        <w:ind w:right="74"/>
        <w:rPr>
          <w:rFonts w:ascii="Garamond" w:hAnsi="Garamond"/>
          <w:b/>
        </w:rPr>
      </w:pPr>
      <w:r w:rsidRPr="003F6557">
        <w:rPr>
          <w:rFonts w:ascii="Garamond" w:hAnsi="Garamond"/>
          <w:b/>
          <w:color w:val="000000"/>
        </w:rPr>
        <w:t>Sprawy nieuregulowane umową.</w:t>
      </w:r>
    </w:p>
    <w:p w14:paraId="590CFFF9" w14:textId="77777777" w:rsidR="009E2324" w:rsidRDefault="009E2324" w:rsidP="009E2324">
      <w:pPr>
        <w:spacing w:before="120" w:after="60"/>
        <w:ind w:right="74"/>
        <w:jc w:val="both"/>
        <w:rPr>
          <w:rFonts w:ascii="Garamond" w:hAnsi="Garamond"/>
        </w:rPr>
      </w:pPr>
      <w:r w:rsidRPr="003F6557">
        <w:rPr>
          <w:rFonts w:ascii="Garamond" w:hAnsi="Garamond"/>
        </w:rPr>
        <w:t xml:space="preserve">W sprawach nieuregulowanych niniejszą umową stosuje się </w:t>
      </w:r>
      <w:r w:rsidR="00E62298">
        <w:rPr>
          <w:rFonts w:ascii="Garamond" w:hAnsi="Garamond"/>
        </w:rPr>
        <w:t xml:space="preserve">właściwe przepisy prawa, w tym </w:t>
      </w:r>
      <w:r w:rsidRPr="003F6557">
        <w:rPr>
          <w:rFonts w:ascii="Garamond" w:hAnsi="Garamond"/>
        </w:rPr>
        <w:t>przepisy Kodeksu Cywilnego, Prawa Budowlanego i ustawy Prawo zamówień publicznych.</w:t>
      </w:r>
    </w:p>
    <w:p w14:paraId="18422310" w14:textId="77777777" w:rsidR="00E20093" w:rsidRPr="003F6557" w:rsidRDefault="00E20093" w:rsidP="009E2324">
      <w:pPr>
        <w:spacing w:before="120" w:after="60"/>
        <w:ind w:right="74"/>
        <w:jc w:val="both"/>
        <w:rPr>
          <w:rFonts w:ascii="Garamond" w:hAnsi="Garamond"/>
        </w:rPr>
      </w:pPr>
    </w:p>
    <w:p w14:paraId="62C4D649" w14:textId="4056F2F0" w:rsidR="009E2324" w:rsidRPr="003F6557" w:rsidRDefault="0097241D" w:rsidP="009E2727">
      <w:pPr>
        <w:spacing w:before="120"/>
        <w:ind w:right="74"/>
        <w:jc w:val="center"/>
        <w:rPr>
          <w:rFonts w:ascii="Garamond" w:hAnsi="Garamond"/>
          <w:color w:val="000000"/>
        </w:rPr>
      </w:pPr>
      <w:r w:rsidRPr="003F6557">
        <w:rPr>
          <w:rFonts w:ascii="Garamond" w:hAnsi="Garamond"/>
        </w:rPr>
        <w:sym w:font="Times New Roman" w:char="00A7"/>
      </w:r>
      <w:r w:rsidRPr="003F6557">
        <w:rPr>
          <w:rFonts w:ascii="Garamond" w:hAnsi="Garamond"/>
        </w:rPr>
        <w:t xml:space="preserve"> </w:t>
      </w:r>
      <w:r w:rsidRPr="003F6557">
        <w:rPr>
          <w:rFonts w:ascii="Garamond" w:hAnsi="Garamond"/>
          <w:color w:val="000000"/>
        </w:rPr>
        <w:t>3</w:t>
      </w:r>
      <w:r>
        <w:rPr>
          <w:rFonts w:ascii="Garamond" w:hAnsi="Garamond"/>
          <w:color w:val="000000"/>
        </w:rPr>
        <w:t>1</w:t>
      </w:r>
    </w:p>
    <w:p w14:paraId="738E1B86" w14:textId="2E6060D4" w:rsidR="0097241D" w:rsidRDefault="009E2324" w:rsidP="009E24F2">
      <w:pPr>
        <w:spacing w:before="60"/>
        <w:ind w:right="74"/>
        <w:rPr>
          <w:rFonts w:ascii="Garamond" w:hAnsi="Garamond"/>
          <w:b/>
        </w:rPr>
      </w:pPr>
      <w:r w:rsidRPr="003F6557">
        <w:rPr>
          <w:rFonts w:ascii="Garamond" w:hAnsi="Garamond"/>
          <w:b/>
        </w:rPr>
        <w:lastRenderedPageBreak/>
        <w:t>Załączniki</w:t>
      </w:r>
      <w:r w:rsidR="006B25C7">
        <w:rPr>
          <w:rFonts w:ascii="Garamond" w:hAnsi="Garamond"/>
          <w:b/>
        </w:rPr>
        <w:t>.</w:t>
      </w:r>
    </w:p>
    <w:p w14:paraId="345D9EC3" w14:textId="68DCD7EE" w:rsidR="009E2324" w:rsidRPr="003F6557" w:rsidRDefault="0097241D" w:rsidP="009E24F2">
      <w:pPr>
        <w:spacing w:before="60"/>
        <w:ind w:right="74"/>
        <w:rPr>
          <w:rFonts w:ascii="Garamond" w:hAnsi="Garamond"/>
        </w:rPr>
      </w:pPr>
      <w:r>
        <w:rPr>
          <w:rFonts w:ascii="Garamond" w:hAnsi="Garamond"/>
          <w:b/>
        </w:rPr>
        <w:t>Do umowy załączono następujące załączniki</w:t>
      </w:r>
      <w:r w:rsidR="00117229">
        <w:rPr>
          <w:rFonts w:ascii="Garamond" w:hAnsi="Garamond"/>
          <w:b/>
        </w:rPr>
        <w:t xml:space="preserve">, stanowiące </w:t>
      </w:r>
      <w:r>
        <w:rPr>
          <w:rFonts w:ascii="Garamond" w:hAnsi="Garamond"/>
          <w:b/>
        </w:rPr>
        <w:t xml:space="preserve">jej integralną </w:t>
      </w:r>
      <w:r w:rsidR="00117229">
        <w:rPr>
          <w:rFonts w:ascii="Garamond" w:hAnsi="Garamond"/>
          <w:b/>
        </w:rPr>
        <w:t>część</w:t>
      </w:r>
      <w:r w:rsidR="009E2324" w:rsidRPr="003F6557">
        <w:rPr>
          <w:rFonts w:ascii="Garamond" w:hAnsi="Garamond"/>
          <w:b/>
        </w:rPr>
        <w:t xml:space="preserve">: </w:t>
      </w:r>
    </w:p>
    <w:p w14:paraId="06A07C6E" w14:textId="2AD6DDBD" w:rsidR="007358DC" w:rsidRPr="003F6557" w:rsidRDefault="001E23F8" w:rsidP="009E24F2">
      <w:pPr>
        <w:numPr>
          <w:ilvl w:val="3"/>
          <w:numId w:val="21"/>
        </w:numPr>
        <w:spacing w:before="60"/>
        <w:ind w:left="850" w:right="74" w:hanging="425"/>
        <w:rPr>
          <w:rFonts w:ascii="Garamond" w:hAnsi="Garamond"/>
        </w:rPr>
      </w:pPr>
      <w:r w:rsidRPr="003F6557">
        <w:rPr>
          <w:rFonts w:ascii="Garamond" w:hAnsi="Garamond"/>
        </w:rPr>
        <w:t xml:space="preserve">Opis </w:t>
      </w:r>
      <w:r w:rsidR="009E24F2">
        <w:rPr>
          <w:rFonts w:ascii="Garamond" w:hAnsi="Garamond"/>
        </w:rPr>
        <w:t>P</w:t>
      </w:r>
      <w:r w:rsidRPr="003F6557">
        <w:rPr>
          <w:rFonts w:ascii="Garamond" w:hAnsi="Garamond"/>
        </w:rPr>
        <w:t xml:space="preserve">rzedmiotu </w:t>
      </w:r>
      <w:r w:rsidR="009E24F2">
        <w:rPr>
          <w:rFonts w:ascii="Garamond" w:hAnsi="Garamond"/>
        </w:rPr>
        <w:t>Z</w:t>
      </w:r>
      <w:r w:rsidRPr="003F6557">
        <w:rPr>
          <w:rFonts w:ascii="Garamond" w:hAnsi="Garamond"/>
        </w:rPr>
        <w:t>amówienia</w:t>
      </w:r>
      <w:r w:rsidR="00734750">
        <w:rPr>
          <w:rFonts w:ascii="Garamond" w:hAnsi="Garamond"/>
        </w:rPr>
        <w:t xml:space="preserve"> </w:t>
      </w:r>
      <w:r w:rsidR="009E24F2">
        <w:rPr>
          <w:rFonts w:ascii="Garamond" w:hAnsi="Garamond"/>
        </w:rPr>
        <w:t>(zał.</w:t>
      </w:r>
      <w:r w:rsidR="00734750">
        <w:rPr>
          <w:rFonts w:ascii="Garamond" w:hAnsi="Garamond"/>
        </w:rPr>
        <w:t xml:space="preserve"> nr 1</w:t>
      </w:r>
      <w:r w:rsidR="009E24F2">
        <w:rPr>
          <w:rFonts w:ascii="Garamond" w:hAnsi="Garamond"/>
        </w:rPr>
        <w:t>)</w:t>
      </w:r>
    </w:p>
    <w:p w14:paraId="55D2366A" w14:textId="422173A2" w:rsidR="009E2324" w:rsidRPr="003F6557" w:rsidRDefault="009E2324" w:rsidP="009E24F2">
      <w:pPr>
        <w:numPr>
          <w:ilvl w:val="3"/>
          <w:numId w:val="21"/>
        </w:numPr>
        <w:spacing w:before="60"/>
        <w:ind w:left="850" w:right="74" w:hanging="425"/>
        <w:rPr>
          <w:rFonts w:ascii="Garamond" w:hAnsi="Garamond"/>
        </w:rPr>
      </w:pPr>
      <w:r w:rsidRPr="003F6557">
        <w:rPr>
          <w:rFonts w:ascii="Garamond" w:hAnsi="Garamond"/>
        </w:rPr>
        <w:t>Formularz ofertowy</w:t>
      </w:r>
      <w:r w:rsidR="009E24F2">
        <w:rPr>
          <w:rFonts w:ascii="Garamond" w:hAnsi="Garamond"/>
        </w:rPr>
        <w:t xml:space="preserve"> (zał. nr </w:t>
      </w:r>
      <w:r w:rsidR="003C6D80">
        <w:rPr>
          <w:rFonts w:ascii="Garamond" w:hAnsi="Garamond"/>
        </w:rPr>
        <w:t>2</w:t>
      </w:r>
      <w:r w:rsidR="009E24F2">
        <w:rPr>
          <w:rFonts w:ascii="Garamond" w:hAnsi="Garamond"/>
        </w:rPr>
        <w:t>)</w:t>
      </w:r>
    </w:p>
    <w:p w14:paraId="7C7E7205" w14:textId="6523E7C1" w:rsidR="007358DC" w:rsidRPr="003F6557" w:rsidRDefault="00FF4E66" w:rsidP="009E24F2">
      <w:pPr>
        <w:numPr>
          <w:ilvl w:val="3"/>
          <w:numId w:val="21"/>
        </w:numPr>
        <w:spacing w:before="60"/>
        <w:ind w:left="850" w:right="74" w:hanging="425"/>
        <w:rPr>
          <w:rFonts w:ascii="Garamond" w:hAnsi="Garamond"/>
        </w:rPr>
      </w:pPr>
      <w:r>
        <w:rPr>
          <w:rFonts w:ascii="Garamond" w:hAnsi="Garamond"/>
        </w:rPr>
        <w:t xml:space="preserve">Wykaz </w:t>
      </w:r>
      <w:r w:rsidR="009E24F2">
        <w:rPr>
          <w:rFonts w:ascii="Garamond" w:hAnsi="Garamond"/>
        </w:rPr>
        <w:t>E</w:t>
      </w:r>
      <w:r>
        <w:rPr>
          <w:rFonts w:ascii="Garamond" w:hAnsi="Garamond"/>
        </w:rPr>
        <w:t xml:space="preserve">lementów </w:t>
      </w:r>
      <w:r w:rsidR="009E24F2">
        <w:rPr>
          <w:rFonts w:ascii="Garamond" w:hAnsi="Garamond"/>
        </w:rPr>
        <w:t>R</w:t>
      </w:r>
      <w:r>
        <w:rPr>
          <w:rFonts w:ascii="Garamond" w:hAnsi="Garamond"/>
        </w:rPr>
        <w:t>ozliczeniowych</w:t>
      </w:r>
      <w:r w:rsidR="006B25C7">
        <w:rPr>
          <w:rFonts w:ascii="Garamond" w:hAnsi="Garamond"/>
        </w:rPr>
        <w:t xml:space="preserve"> </w:t>
      </w:r>
      <w:r w:rsidR="009E24F2">
        <w:rPr>
          <w:rFonts w:ascii="Garamond" w:hAnsi="Garamond"/>
        </w:rPr>
        <w:t xml:space="preserve">(zał. nr </w:t>
      </w:r>
      <w:r w:rsidR="003C6D80">
        <w:rPr>
          <w:rFonts w:ascii="Garamond" w:hAnsi="Garamond"/>
        </w:rPr>
        <w:t>3</w:t>
      </w:r>
      <w:r w:rsidR="009E24F2">
        <w:rPr>
          <w:rFonts w:ascii="Garamond" w:hAnsi="Garamond"/>
        </w:rPr>
        <w:t>)</w:t>
      </w:r>
    </w:p>
    <w:p w14:paraId="220EE75B" w14:textId="5855CB3A" w:rsidR="009E2324" w:rsidRDefault="007358DC" w:rsidP="009E24F2">
      <w:pPr>
        <w:numPr>
          <w:ilvl w:val="3"/>
          <w:numId w:val="21"/>
        </w:numPr>
        <w:spacing w:before="60"/>
        <w:ind w:left="850" w:right="74" w:hanging="425"/>
        <w:rPr>
          <w:rFonts w:ascii="Garamond" w:hAnsi="Garamond"/>
        </w:rPr>
      </w:pPr>
      <w:r w:rsidRPr="003F6557">
        <w:rPr>
          <w:rFonts w:ascii="Garamond" w:hAnsi="Garamond"/>
        </w:rPr>
        <w:t xml:space="preserve">Harmonogram </w:t>
      </w:r>
      <w:r w:rsidR="006B25C7">
        <w:rPr>
          <w:rFonts w:ascii="Garamond" w:hAnsi="Garamond"/>
        </w:rPr>
        <w:t>R</w:t>
      </w:r>
      <w:r w:rsidRPr="003F6557">
        <w:rPr>
          <w:rFonts w:ascii="Garamond" w:hAnsi="Garamond"/>
        </w:rPr>
        <w:t xml:space="preserve">zeczowo – </w:t>
      </w:r>
      <w:r w:rsidR="006B25C7">
        <w:rPr>
          <w:rFonts w:ascii="Garamond" w:hAnsi="Garamond"/>
        </w:rPr>
        <w:t>F</w:t>
      </w:r>
      <w:r w:rsidRPr="003F6557">
        <w:rPr>
          <w:rFonts w:ascii="Garamond" w:hAnsi="Garamond"/>
        </w:rPr>
        <w:t>inansowy</w:t>
      </w:r>
      <w:r w:rsidR="00734750">
        <w:rPr>
          <w:rFonts w:ascii="Garamond" w:hAnsi="Garamond"/>
        </w:rPr>
        <w:t xml:space="preserve"> </w:t>
      </w:r>
      <w:r w:rsidR="003C6D80">
        <w:rPr>
          <w:rFonts w:ascii="Garamond" w:hAnsi="Garamond"/>
        </w:rPr>
        <w:t>(zał. nr 4)</w:t>
      </w:r>
    </w:p>
    <w:p w14:paraId="4CF5FF80" w14:textId="4A1574DB" w:rsidR="00513677" w:rsidRDefault="00C15E8E" w:rsidP="009E24F2">
      <w:pPr>
        <w:numPr>
          <w:ilvl w:val="3"/>
          <w:numId w:val="21"/>
        </w:numPr>
        <w:spacing w:before="60"/>
        <w:ind w:left="850" w:right="74" w:hanging="425"/>
        <w:rPr>
          <w:rFonts w:ascii="Garamond" w:hAnsi="Garamond"/>
        </w:rPr>
      </w:pPr>
      <w:r>
        <w:rPr>
          <w:rFonts w:ascii="Garamond" w:hAnsi="Garamond"/>
        </w:rPr>
        <w:t>U</w:t>
      </w:r>
      <w:r w:rsidR="00513677" w:rsidRPr="00513677">
        <w:rPr>
          <w:rFonts w:ascii="Garamond" w:hAnsi="Garamond"/>
        </w:rPr>
        <w:t>mow</w:t>
      </w:r>
      <w:r w:rsidR="00513677">
        <w:rPr>
          <w:rFonts w:ascii="Garamond" w:hAnsi="Garamond"/>
        </w:rPr>
        <w:t>a</w:t>
      </w:r>
      <w:r w:rsidR="00513677" w:rsidRPr="00513677">
        <w:rPr>
          <w:rFonts w:ascii="Garamond" w:hAnsi="Garamond"/>
        </w:rPr>
        <w:t xml:space="preserve"> nr 1/02/IB/2024 z dnia 23.02.2024 r. o sprawowaniu funkcji Inwestora Zastępczego</w:t>
      </w:r>
      <w:r>
        <w:rPr>
          <w:rFonts w:ascii="Garamond" w:hAnsi="Garamond"/>
        </w:rPr>
        <w:t xml:space="preserve"> (zał. nr 5)</w:t>
      </w:r>
    </w:p>
    <w:p w14:paraId="2B3F2AD9" w14:textId="77777777" w:rsidR="00E20093" w:rsidRPr="009E2727" w:rsidRDefault="00E20093" w:rsidP="00E20093">
      <w:pPr>
        <w:spacing w:before="60"/>
        <w:ind w:left="850" w:right="74"/>
        <w:rPr>
          <w:rFonts w:ascii="Garamond" w:hAnsi="Garamond"/>
        </w:rPr>
      </w:pPr>
    </w:p>
    <w:p w14:paraId="30CE4728" w14:textId="77777777" w:rsidR="009E2324" w:rsidRPr="003F6557" w:rsidRDefault="009E2324" w:rsidP="009E2324">
      <w:pPr>
        <w:ind w:right="72"/>
        <w:rPr>
          <w:rFonts w:ascii="Garamond" w:hAnsi="Garamond"/>
        </w:rPr>
      </w:pPr>
    </w:p>
    <w:p w14:paraId="748C8CBD" w14:textId="2365DE7B" w:rsidR="003C6D80" w:rsidRDefault="009E2324" w:rsidP="00A525D0">
      <w:pPr>
        <w:ind w:right="72"/>
        <w:jc w:val="center"/>
        <w:rPr>
          <w:rFonts w:ascii="Garamond" w:hAnsi="Garamond"/>
          <w:b/>
        </w:rPr>
      </w:pPr>
      <w:r w:rsidRPr="003F6557">
        <w:rPr>
          <w:rFonts w:ascii="Garamond" w:hAnsi="Garamond"/>
          <w:b/>
        </w:rPr>
        <w:t>ZAMAWIAJĄCY:</w:t>
      </w:r>
      <w:r w:rsidRPr="003F6557">
        <w:rPr>
          <w:rFonts w:ascii="Garamond" w:hAnsi="Garamond"/>
          <w:b/>
        </w:rPr>
        <w:tab/>
      </w:r>
      <w:r w:rsidRPr="003F6557">
        <w:rPr>
          <w:rFonts w:ascii="Garamond" w:hAnsi="Garamond"/>
          <w:b/>
        </w:rPr>
        <w:tab/>
      </w:r>
      <w:r w:rsidRPr="003F6557">
        <w:rPr>
          <w:rFonts w:ascii="Garamond" w:hAnsi="Garamond"/>
          <w:b/>
        </w:rPr>
        <w:tab/>
      </w:r>
      <w:r w:rsidRPr="003F6557">
        <w:rPr>
          <w:rFonts w:ascii="Garamond" w:hAnsi="Garamond"/>
          <w:b/>
        </w:rPr>
        <w:tab/>
      </w:r>
      <w:r w:rsidRPr="003F6557">
        <w:rPr>
          <w:rFonts w:ascii="Garamond" w:hAnsi="Garamond"/>
          <w:b/>
        </w:rPr>
        <w:tab/>
        <w:t>WYKONAWCA:</w:t>
      </w:r>
    </w:p>
    <w:p w14:paraId="1614DB92" w14:textId="77777777" w:rsidR="003C6D80" w:rsidRDefault="003C6D80">
      <w:pPr>
        <w:spacing w:after="160" w:line="259" w:lineRule="auto"/>
        <w:rPr>
          <w:rFonts w:ascii="Garamond" w:hAnsi="Garamond"/>
          <w:b/>
        </w:rPr>
      </w:pPr>
      <w:r>
        <w:rPr>
          <w:rFonts w:ascii="Garamond" w:hAnsi="Garamond"/>
          <w:b/>
        </w:rPr>
        <w:br w:type="page"/>
      </w:r>
    </w:p>
    <w:p w14:paraId="74E16647" w14:textId="77777777" w:rsidR="00CC575C" w:rsidRPr="003250D6" w:rsidRDefault="00CC575C" w:rsidP="00E16031">
      <w:pPr>
        <w:tabs>
          <w:tab w:val="left" w:pos="6504"/>
        </w:tabs>
        <w:jc w:val="both"/>
        <w:rPr>
          <w:rFonts w:ascii="Garamond" w:hAnsi="Garamond"/>
        </w:rPr>
      </w:pPr>
      <w:r w:rsidRPr="00CC575C">
        <w:rPr>
          <w:rFonts w:ascii="Garamond" w:hAnsi="Garamond"/>
          <w:b/>
        </w:rPr>
        <w:lastRenderedPageBreak/>
        <w:t xml:space="preserve">Informacja o przetwarzaniu danych osobowych </w:t>
      </w:r>
    </w:p>
    <w:p w14:paraId="061DB90B" w14:textId="77777777" w:rsidR="00CC575C" w:rsidRPr="00CC575C" w:rsidRDefault="00CC575C" w:rsidP="00E16031">
      <w:pPr>
        <w:tabs>
          <w:tab w:val="left" w:pos="6504"/>
        </w:tabs>
        <w:jc w:val="both"/>
        <w:rPr>
          <w:rFonts w:ascii="Garamond" w:hAnsi="Garamond"/>
        </w:rPr>
      </w:pPr>
    </w:p>
    <w:p w14:paraId="66740B00" w14:textId="77777777" w:rsidR="00C14AD9" w:rsidRPr="00C14AD9" w:rsidRDefault="00C14AD9" w:rsidP="00C14AD9">
      <w:pPr>
        <w:tabs>
          <w:tab w:val="num" w:pos="360"/>
          <w:tab w:val="left" w:pos="6504"/>
        </w:tabs>
        <w:jc w:val="both"/>
        <w:rPr>
          <w:rFonts w:ascii="Garamond" w:hAnsi="Garamond"/>
        </w:rPr>
      </w:pPr>
      <w:r w:rsidRPr="00C14AD9">
        <w:rPr>
          <w:rFonts w:ascii="Garamond" w:hAnsi="Garamond"/>
        </w:rPr>
        <w:t>Zamawiający – Gmina Grodzisk Mazowiecki informuje, że:</w:t>
      </w:r>
    </w:p>
    <w:p w14:paraId="0CD6E43B" w14:textId="77777777" w:rsidR="00C14AD9" w:rsidRPr="00C14AD9"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2AFE6E1F" w14:textId="77777777" w:rsidR="00C14AD9" w:rsidRPr="00C14AD9"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W Gminie Grodzisk Mazowiecki został powołany inspektor ochrony danych: Beata Gradowska, który jest dostępny pod adresem e-mail: abi@grodzisk.pl, Urząd Miejski w Grodzisku Mazowieckim, ul. T. Kościuszki 12A, 05-825 Grodzisk Mazowiecki.</w:t>
      </w:r>
    </w:p>
    <w:p w14:paraId="7DD3680F" w14:textId="77777777" w:rsidR="00C14AD9" w:rsidRPr="00C14AD9"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324C0E9F" w14:textId="77777777" w:rsidR="00C14AD9" w:rsidRPr="00C14AD9"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Odbiorcami danych osobowych mogą być: Urząd Miejski w Grodzisku Mazowieckim.</w:t>
      </w:r>
    </w:p>
    <w:p w14:paraId="2AD9B750" w14:textId="77777777" w:rsidR="00C14AD9" w:rsidRPr="00C14AD9"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Gmina Grodzisk Mazowiecki nie zamierza przekazywać danych osobowych do państwa trzeciego lub organizacji międzynarodowej.</w:t>
      </w:r>
    </w:p>
    <w:p w14:paraId="7D5A51D3" w14:textId="77777777" w:rsidR="00C14AD9" w:rsidRPr="00C14AD9"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0D01FCB9" w14:textId="77777777" w:rsidR="00C14AD9" w:rsidRPr="00C14AD9"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2048FC6E" w14:textId="77777777" w:rsidR="00C14AD9" w:rsidRPr="00C14AD9"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Wykonawcy, osoby reprezentujące Wykonawców, pełnomocnicy i inne osoby wskazane w ofercie lub załączonych do niej dokumentach oraz umowie i jej załącznikach mają prawo do wniesienia skargi do organu nadzorczego:</w:t>
      </w:r>
    </w:p>
    <w:p w14:paraId="2B08DCC8" w14:textId="77777777" w:rsidR="00C14AD9" w:rsidRPr="00C14AD9" w:rsidRDefault="00C14AD9" w:rsidP="00C14AD9">
      <w:pPr>
        <w:tabs>
          <w:tab w:val="num" w:pos="360"/>
          <w:tab w:val="left" w:pos="6504"/>
        </w:tabs>
        <w:jc w:val="both"/>
        <w:rPr>
          <w:rFonts w:ascii="Garamond" w:hAnsi="Garamond"/>
        </w:rPr>
      </w:pPr>
      <w:r w:rsidRPr="00C14AD9">
        <w:rPr>
          <w:rFonts w:ascii="Garamond" w:hAnsi="Garamond"/>
        </w:rPr>
        <w:t>Urząd Ochrony Danych Osobowych, ul. Stawki 2; 00-193 Warszawa; tel. 22 531 03 00; fax 22 531 03 01; email: kancelaria@uodo.gov.pl</w:t>
      </w:r>
    </w:p>
    <w:p w14:paraId="0E0AAFD0" w14:textId="77777777" w:rsidR="00C14AD9" w:rsidRPr="00C14AD9"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Podanie danych osobowych jest warunkiem zawarcia umowy. Niepodanie  danych będzie skutkowało niemożnością realizacji umowy.</w:t>
      </w:r>
    </w:p>
    <w:p w14:paraId="4EE1BF58" w14:textId="2268F70E" w:rsidR="00CC575C" w:rsidRPr="00531E44" w:rsidRDefault="00C14AD9" w:rsidP="003E0B43">
      <w:pPr>
        <w:numPr>
          <w:ilvl w:val="0"/>
          <w:numId w:val="45"/>
        </w:numPr>
        <w:tabs>
          <w:tab w:val="num" w:pos="360"/>
          <w:tab w:val="left" w:pos="6504"/>
        </w:tabs>
        <w:ind w:left="284"/>
        <w:jc w:val="both"/>
        <w:rPr>
          <w:rFonts w:ascii="Garamond" w:hAnsi="Garamond"/>
        </w:rPr>
      </w:pPr>
      <w:r w:rsidRPr="00C14AD9">
        <w:rPr>
          <w:rFonts w:ascii="Garamond" w:hAnsi="Garamond"/>
        </w:rPr>
        <w:t>Dane osobowe nie podlegają profilowaniu.</w:t>
      </w:r>
    </w:p>
    <w:p w14:paraId="4576737A" w14:textId="77777777" w:rsidR="00CC575C" w:rsidRPr="00CC575C" w:rsidRDefault="00CC575C" w:rsidP="00E16031">
      <w:pPr>
        <w:tabs>
          <w:tab w:val="left" w:pos="6504"/>
        </w:tabs>
        <w:jc w:val="both"/>
        <w:rPr>
          <w:rFonts w:ascii="Garamond" w:hAnsi="Garamond"/>
        </w:rPr>
      </w:pPr>
    </w:p>
    <w:p w14:paraId="5E109EAB" w14:textId="2FDA8D7B" w:rsidR="00CC575C" w:rsidRPr="00CC575C" w:rsidRDefault="00CC575C" w:rsidP="00E16031">
      <w:pPr>
        <w:tabs>
          <w:tab w:val="left" w:pos="6504"/>
        </w:tabs>
        <w:jc w:val="both"/>
        <w:rPr>
          <w:rFonts w:ascii="Garamond" w:hAnsi="Garamond"/>
        </w:rPr>
      </w:pPr>
      <w:r w:rsidRPr="00CC575C">
        <w:rPr>
          <w:rFonts w:ascii="Garamond" w:hAnsi="Garamond"/>
        </w:rPr>
        <w:t>Zapoznałem się</w:t>
      </w:r>
    </w:p>
    <w:p w14:paraId="3EA3F5D7" w14:textId="77777777" w:rsidR="00CC575C" w:rsidRDefault="00CC575C" w:rsidP="00E16031">
      <w:pPr>
        <w:tabs>
          <w:tab w:val="left" w:pos="6504"/>
        </w:tabs>
        <w:jc w:val="both"/>
        <w:rPr>
          <w:rFonts w:ascii="Garamond" w:hAnsi="Garamond"/>
        </w:rPr>
      </w:pPr>
      <w:r w:rsidRPr="00CC575C">
        <w:rPr>
          <w:rFonts w:ascii="Garamond" w:hAnsi="Garamond"/>
        </w:rPr>
        <w:tab/>
        <w:t xml:space="preserve">  ………………………………………</w:t>
      </w:r>
      <w:r w:rsidRPr="00CC575C">
        <w:rPr>
          <w:rFonts w:ascii="Garamond" w:hAnsi="Garamond"/>
        </w:rPr>
        <w:tab/>
      </w:r>
      <w:r w:rsidRPr="00CC575C">
        <w:rPr>
          <w:rFonts w:ascii="Garamond" w:hAnsi="Garamond"/>
        </w:rPr>
        <w:tab/>
      </w:r>
      <w:r w:rsidRPr="00CC575C">
        <w:rPr>
          <w:rFonts w:ascii="Garamond" w:hAnsi="Garamond"/>
        </w:rPr>
        <w:tab/>
        <w:t xml:space="preserve">   </w:t>
      </w:r>
    </w:p>
    <w:p w14:paraId="331B0C47" w14:textId="77777777" w:rsidR="00CC575C" w:rsidRPr="00CC575C" w:rsidRDefault="00CC575C" w:rsidP="00E16031">
      <w:pPr>
        <w:tabs>
          <w:tab w:val="left" w:pos="6504"/>
        </w:tabs>
        <w:jc w:val="both"/>
        <w:rPr>
          <w:rFonts w:ascii="Garamond" w:hAnsi="Garamond"/>
        </w:rPr>
      </w:pPr>
      <w:r w:rsidRPr="00CC575C">
        <w:rPr>
          <w:rFonts w:ascii="Garamond" w:hAnsi="Garamond"/>
        </w:rPr>
        <w:t xml:space="preserve">Data i podpis </w:t>
      </w:r>
    </w:p>
    <w:p w14:paraId="2FB2CB19" w14:textId="77777777" w:rsidR="00CC575C" w:rsidRPr="00CC575C" w:rsidRDefault="00CC575C" w:rsidP="00E16031">
      <w:pPr>
        <w:tabs>
          <w:tab w:val="left" w:pos="6504"/>
        </w:tabs>
        <w:jc w:val="both"/>
        <w:rPr>
          <w:rFonts w:ascii="Garamond" w:hAnsi="Garamond"/>
        </w:rPr>
      </w:pPr>
    </w:p>
    <w:sectPr w:rsidR="00CC575C" w:rsidRPr="00CC575C" w:rsidSect="00CD52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E2804" w14:textId="77777777" w:rsidR="004A28A4" w:rsidRDefault="004A28A4" w:rsidP="00933C19">
      <w:r>
        <w:separator/>
      </w:r>
    </w:p>
  </w:endnote>
  <w:endnote w:type="continuationSeparator" w:id="0">
    <w:p w14:paraId="7B1C4402" w14:textId="77777777" w:rsidR="004A28A4" w:rsidRDefault="004A28A4" w:rsidP="0093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Gabriola">
    <w:panose1 w:val="04040605051002020D02"/>
    <w:charset w:val="EE"/>
    <w:family w:val="decorative"/>
    <w:pitch w:val="variable"/>
    <w:sig w:usb0="E00002EF" w:usb1="5000204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B654" w14:textId="5A4AB965" w:rsidR="003E4FEE" w:rsidRDefault="003E4FEE">
    <w:pPr>
      <w:pStyle w:val="Stopka"/>
      <w:jc w:val="center"/>
    </w:pPr>
    <w:r>
      <w:tab/>
    </w:r>
    <w:r>
      <w:tab/>
    </w:r>
    <w:sdt>
      <w:sdtPr>
        <w:id w:val="862864420"/>
        <w:docPartObj>
          <w:docPartGallery w:val="Page Numbers (Bottom of Page)"/>
          <w:docPartUnique/>
        </w:docPartObj>
      </w:sdtPr>
      <w:sdtContent>
        <w:r>
          <w:fldChar w:fldCharType="begin"/>
        </w:r>
        <w:r>
          <w:instrText>PAGE   \* MERGEFORMAT</w:instrText>
        </w:r>
        <w:r>
          <w:fldChar w:fldCharType="separate"/>
        </w:r>
        <w:r w:rsidR="007D757C">
          <w:rPr>
            <w:noProof/>
          </w:rPr>
          <w:t>4</w:t>
        </w:r>
        <w:r>
          <w:rPr>
            <w:noProof/>
          </w:rPr>
          <w:fldChar w:fldCharType="end"/>
        </w:r>
      </w:sdtContent>
    </w:sdt>
  </w:p>
  <w:p w14:paraId="31749267" w14:textId="77777777" w:rsidR="003E4FEE" w:rsidRDefault="003E4F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36964" w14:textId="77777777" w:rsidR="004A28A4" w:rsidRDefault="004A28A4" w:rsidP="00933C19">
      <w:r>
        <w:separator/>
      </w:r>
    </w:p>
  </w:footnote>
  <w:footnote w:type="continuationSeparator" w:id="0">
    <w:p w14:paraId="03E8AA47" w14:textId="77777777" w:rsidR="004A28A4" w:rsidRDefault="004A28A4" w:rsidP="0093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74D"/>
    <w:multiLevelType w:val="hybridMultilevel"/>
    <w:tmpl w:val="00004DC8"/>
    <w:lvl w:ilvl="0" w:tplc="00006443">
      <w:start w:val="2"/>
      <w:numFmt w:val="decimal"/>
      <w:lvlText w:val="%1."/>
      <w:lvlJc w:val="left"/>
      <w:pPr>
        <w:tabs>
          <w:tab w:val="num" w:pos="360"/>
        </w:tabs>
        <w:ind w:left="36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2E1"/>
    <w:multiLevelType w:val="hybridMultilevel"/>
    <w:tmpl w:val="140E9B12"/>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EA6"/>
    <w:multiLevelType w:val="hybridMultilevel"/>
    <w:tmpl w:val="251AB79C"/>
    <w:lvl w:ilvl="0" w:tplc="0415000F">
      <w:start w:val="1"/>
      <w:numFmt w:val="decimal"/>
      <w:lvlText w:val="%1."/>
      <w:lvlJc w:val="left"/>
      <w:pPr>
        <w:tabs>
          <w:tab w:val="num" w:pos="720"/>
        </w:tabs>
        <w:ind w:left="720" w:hanging="360"/>
      </w:pPr>
    </w:lvl>
    <w:lvl w:ilvl="1" w:tplc="00007E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1BB"/>
    <w:multiLevelType w:val="hybridMultilevel"/>
    <w:tmpl w:val="31E441EE"/>
    <w:lvl w:ilvl="0" w:tplc="000001EB">
      <w:start w:val="1"/>
      <w:numFmt w:val="decimal"/>
      <w:lvlText w:val="%1."/>
      <w:lvlJc w:val="left"/>
      <w:pPr>
        <w:tabs>
          <w:tab w:val="num" w:pos="720"/>
        </w:tabs>
        <w:ind w:left="720" w:hanging="360"/>
      </w:pPr>
    </w:lvl>
    <w:lvl w:ilvl="1" w:tplc="9E34A6B4">
      <w:start w:val="1"/>
      <w:numFmt w:val="decimal"/>
      <w:lvlText w:val="%2)"/>
      <w:lvlJc w:val="left"/>
      <w:pPr>
        <w:tabs>
          <w:tab w:val="num" w:pos="644"/>
        </w:tabs>
        <w:ind w:left="644"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7C3ABC"/>
    <w:multiLevelType w:val="hybridMultilevel"/>
    <w:tmpl w:val="E6887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324CDF"/>
    <w:multiLevelType w:val="hybridMultilevel"/>
    <w:tmpl w:val="4FD04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A65057"/>
    <w:multiLevelType w:val="hybridMultilevel"/>
    <w:tmpl w:val="2AB6EB92"/>
    <w:lvl w:ilvl="0" w:tplc="F8E4D0AA">
      <w:start w:val="1"/>
      <w:numFmt w:val="lowerLetter"/>
      <w:lvlText w:val="%1)"/>
      <w:lvlJc w:val="left"/>
      <w:pPr>
        <w:ind w:left="720" w:hanging="360"/>
      </w:pPr>
      <w:rPr>
        <w:sz w:val="24"/>
        <w:szCs w:val="24"/>
      </w:rPr>
    </w:lvl>
    <w:lvl w:ilvl="1" w:tplc="04150001">
      <w:start w:val="1"/>
      <w:numFmt w:val="bullet"/>
      <w:lvlText w:val=""/>
      <w:lvlJc w:val="left"/>
      <w:pPr>
        <w:ind w:left="1440" w:hanging="360"/>
      </w:pPr>
      <w:rPr>
        <w:rFonts w:ascii="Symbol" w:hAnsi="Symbol" w:hint="default"/>
      </w:rPr>
    </w:lvl>
    <w:lvl w:ilvl="2" w:tplc="0C94F67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65E0A"/>
    <w:multiLevelType w:val="multilevel"/>
    <w:tmpl w:val="E5B62DC6"/>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1505"/>
        </w:tabs>
        <w:ind w:left="1145" w:hanging="720"/>
      </w:pPr>
      <w:rPr>
        <w:rFonts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87D2ADF"/>
    <w:multiLevelType w:val="multilevel"/>
    <w:tmpl w:val="B4E2EB0A"/>
    <w:lvl w:ilvl="0">
      <w:start w:val="1"/>
      <w:numFmt w:val="lowerLetter"/>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2D058A"/>
    <w:multiLevelType w:val="hybridMultilevel"/>
    <w:tmpl w:val="3ED876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256042"/>
    <w:multiLevelType w:val="hybridMultilevel"/>
    <w:tmpl w:val="299CD4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19578B8"/>
    <w:multiLevelType w:val="hybridMultilevel"/>
    <w:tmpl w:val="F852F47A"/>
    <w:lvl w:ilvl="0" w:tplc="8BDA8E08">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EA3291"/>
    <w:multiLevelType w:val="hybridMultilevel"/>
    <w:tmpl w:val="2294E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4F0461"/>
    <w:multiLevelType w:val="hybridMultilevel"/>
    <w:tmpl w:val="31E441E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644"/>
        </w:tabs>
        <w:ind w:left="644"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46733C"/>
    <w:multiLevelType w:val="hybridMultilevel"/>
    <w:tmpl w:val="DC8A23A6"/>
    <w:lvl w:ilvl="0" w:tplc="FF3EA360">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95193"/>
    <w:multiLevelType w:val="hybridMultilevel"/>
    <w:tmpl w:val="86FE56A0"/>
    <w:lvl w:ilvl="0" w:tplc="FFFFFFF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FC38B7"/>
    <w:multiLevelType w:val="multilevel"/>
    <w:tmpl w:val="5828834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AC6D3E"/>
    <w:multiLevelType w:val="hybridMultilevel"/>
    <w:tmpl w:val="36D86CA2"/>
    <w:lvl w:ilvl="0" w:tplc="0210714E">
      <w:start w:val="1"/>
      <w:numFmt w:val="lowerLetter"/>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21" w15:restartNumberingAfterBreak="0">
    <w:nsid w:val="3E2D7C94"/>
    <w:multiLevelType w:val="multilevel"/>
    <w:tmpl w:val="77BAB67E"/>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146" w:hanging="720"/>
      </w:pPr>
      <w:rPr>
        <w:rFonts w:hint="default"/>
      </w:rPr>
    </w:lvl>
    <w:lvl w:ilvl="2">
      <w:start w:val="1"/>
      <w:numFmt w:val="decimalZero"/>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2" w15:restartNumberingAfterBreak="0">
    <w:nsid w:val="431B26AB"/>
    <w:multiLevelType w:val="hybridMultilevel"/>
    <w:tmpl w:val="2B18BC4A"/>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3420"/>
        </w:tabs>
        <w:ind w:left="1080" w:firstLine="0"/>
      </w:pPr>
    </w:lvl>
    <w:lvl w:ilvl="2" w:tplc="9F7E3634">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643"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A4C0A01"/>
    <w:multiLevelType w:val="hybridMultilevel"/>
    <w:tmpl w:val="ECC287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E4864ED"/>
    <w:multiLevelType w:val="hybridMultilevel"/>
    <w:tmpl w:val="32C876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775535"/>
    <w:multiLevelType w:val="hybridMultilevel"/>
    <w:tmpl w:val="163ECFBC"/>
    <w:lvl w:ilvl="0" w:tplc="EF482DF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3693666"/>
    <w:multiLevelType w:val="hybridMultilevel"/>
    <w:tmpl w:val="343C7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24736C"/>
    <w:multiLevelType w:val="hybridMultilevel"/>
    <w:tmpl w:val="99166DBA"/>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C6CC3842">
      <w:start w:val="1"/>
      <w:numFmt w:val="decimal"/>
      <w:lvlText w:val="%4."/>
      <w:lvlJc w:val="left"/>
      <w:pPr>
        <w:tabs>
          <w:tab w:val="num" w:pos="2880"/>
        </w:tabs>
        <w:ind w:left="2880" w:hanging="360"/>
      </w:pPr>
      <w:rPr>
        <w:rFonts w:ascii="Times New Roman" w:hAnsi="Times New Roman" w:cs="Times New Roman" w:hint="default"/>
        <w:color w:val="auto"/>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08CCD85A">
      <w:start w:val="1"/>
      <w:numFmt w:val="low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32" w15:restartNumberingAfterBreak="0">
    <w:nsid w:val="5B1B69FE"/>
    <w:multiLevelType w:val="multilevel"/>
    <w:tmpl w:val="0082B86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1080"/>
        </w:tabs>
        <w:ind w:left="720" w:hanging="720"/>
      </w:pPr>
      <w:rPr>
        <w:rFonts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BA21FB9"/>
    <w:multiLevelType w:val="hybridMultilevel"/>
    <w:tmpl w:val="474203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C603EB"/>
    <w:multiLevelType w:val="hybridMultilevel"/>
    <w:tmpl w:val="FBC8B27A"/>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5D4B22"/>
    <w:multiLevelType w:val="hybridMultilevel"/>
    <w:tmpl w:val="B33455AC"/>
    <w:lvl w:ilvl="0" w:tplc="FFFFFFFF">
      <w:start w:val="1"/>
      <w:numFmt w:val="lowerLetter"/>
      <w:lvlText w:val="%1)"/>
      <w:lvlJc w:val="left"/>
      <w:pPr>
        <w:tabs>
          <w:tab w:val="num" w:pos="2340"/>
        </w:tabs>
        <w:ind w:left="0" w:firstLine="0"/>
      </w:pPr>
    </w:lvl>
    <w:lvl w:ilvl="1" w:tplc="150A6D48">
      <w:start w:val="1"/>
      <w:numFmt w:val="decimal"/>
      <w:lvlText w:val="%2."/>
      <w:lvlJc w:val="left"/>
      <w:pPr>
        <w:tabs>
          <w:tab w:val="num" w:pos="1440"/>
        </w:tabs>
        <w:ind w:left="1440" w:hanging="360"/>
      </w:pPr>
      <w:rPr>
        <w:b w:val="0"/>
        <w:bCs/>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8927A37"/>
    <w:multiLevelType w:val="hybridMultilevel"/>
    <w:tmpl w:val="2C6ED498"/>
    <w:lvl w:ilvl="0" w:tplc="0415000F">
      <w:start w:val="1"/>
      <w:numFmt w:val="decimal"/>
      <w:lvlText w:val="%1."/>
      <w:lvlJc w:val="left"/>
      <w:pPr>
        <w:ind w:left="1229" w:hanging="360"/>
      </w:pPr>
    </w:lvl>
    <w:lvl w:ilvl="1" w:tplc="04150019" w:tentative="1">
      <w:start w:val="1"/>
      <w:numFmt w:val="lowerLetter"/>
      <w:lvlText w:val="%2."/>
      <w:lvlJc w:val="left"/>
      <w:pPr>
        <w:ind w:left="1949" w:hanging="360"/>
      </w:pPr>
    </w:lvl>
    <w:lvl w:ilvl="2" w:tplc="0415001B" w:tentative="1">
      <w:start w:val="1"/>
      <w:numFmt w:val="lowerRoman"/>
      <w:lvlText w:val="%3."/>
      <w:lvlJc w:val="right"/>
      <w:pPr>
        <w:ind w:left="2669" w:hanging="180"/>
      </w:pPr>
    </w:lvl>
    <w:lvl w:ilvl="3" w:tplc="0415000F" w:tentative="1">
      <w:start w:val="1"/>
      <w:numFmt w:val="decimal"/>
      <w:lvlText w:val="%4."/>
      <w:lvlJc w:val="left"/>
      <w:pPr>
        <w:ind w:left="3389" w:hanging="360"/>
      </w:pPr>
    </w:lvl>
    <w:lvl w:ilvl="4" w:tplc="04150019" w:tentative="1">
      <w:start w:val="1"/>
      <w:numFmt w:val="lowerLetter"/>
      <w:lvlText w:val="%5."/>
      <w:lvlJc w:val="left"/>
      <w:pPr>
        <w:ind w:left="4109" w:hanging="360"/>
      </w:pPr>
    </w:lvl>
    <w:lvl w:ilvl="5" w:tplc="0415001B" w:tentative="1">
      <w:start w:val="1"/>
      <w:numFmt w:val="lowerRoman"/>
      <w:lvlText w:val="%6."/>
      <w:lvlJc w:val="right"/>
      <w:pPr>
        <w:ind w:left="4829" w:hanging="180"/>
      </w:pPr>
    </w:lvl>
    <w:lvl w:ilvl="6" w:tplc="0415000F" w:tentative="1">
      <w:start w:val="1"/>
      <w:numFmt w:val="decimal"/>
      <w:lvlText w:val="%7."/>
      <w:lvlJc w:val="left"/>
      <w:pPr>
        <w:ind w:left="5549" w:hanging="360"/>
      </w:pPr>
    </w:lvl>
    <w:lvl w:ilvl="7" w:tplc="04150019" w:tentative="1">
      <w:start w:val="1"/>
      <w:numFmt w:val="lowerLetter"/>
      <w:lvlText w:val="%8."/>
      <w:lvlJc w:val="left"/>
      <w:pPr>
        <w:ind w:left="6269" w:hanging="360"/>
      </w:pPr>
    </w:lvl>
    <w:lvl w:ilvl="8" w:tplc="0415001B" w:tentative="1">
      <w:start w:val="1"/>
      <w:numFmt w:val="lowerRoman"/>
      <w:lvlText w:val="%9."/>
      <w:lvlJc w:val="right"/>
      <w:pPr>
        <w:ind w:left="6989" w:hanging="180"/>
      </w:pPr>
    </w:lvl>
  </w:abstractNum>
  <w:abstractNum w:abstractNumId="39" w15:restartNumberingAfterBreak="0">
    <w:nsid w:val="6FF12D70"/>
    <w:multiLevelType w:val="hybridMultilevel"/>
    <w:tmpl w:val="A044BF88"/>
    <w:lvl w:ilvl="0" w:tplc="787CC4EA">
      <w:start w:val="1"/>
      <w:numFmt w:val="decimal"/>
      <w:lvlText w:val="%1."/>
      <w:lvlJc w:val="left"/>
      <w:pPr>
        <w:tabs>
          <w:tab w:val="num" w:pos="720"/>
        </w:tabs>
        <w:ind w:left="720" w:hanging="360"/>
      </w:pPr>
      <w:rPr>
        <w:rFonts w:hint="default"/>
      </w:r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11">
      <w:start w:val="1"/>
      <w:numFmt w:val="decimal"/>
      <w:lvlText w:val="%4)"/>
      <w:lvlJc w:val="left"/>
      <w:pPr>
        <w:ind w:left="72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72D648E4"/>
    <w:multiLevelType w:val="hybridMultilevel"/>
    <w:tmpl w:val="B00E8CF6"/>
    <w:lvl w:ilvl="0" w:tplc="FFFFFFFF">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3194A97"/>
    <w:multiLevelType w:val="multilevel"/>
    <w:tmpl w:val="5CFEE4B8"/>
    <w:lvl w:ilvl="0">
      <w:start w:val="1"/>
      <w:numFmt w:val="decimal"/>
      <w:lvlText w:val="%1."/>
      <w:lvlJc w:val="left"/>
      <w:pPr>
        <w:ind w:left="785" w:hanging="360"/>
      </w:pPr>
      <w:rPr>
        <w:rFonts w:ascii="Garamond" w:eastAsia="Times New Roman" w:hAnsi="Garamond" w:cs="Gabriola"/>
        <w:b w:val="0"/>
        <w:bCs/>
        <w:sz w:val="24"/>
        <w:szCs w:val="24"/>
      </w:rPr>
    </w:lvl>
    <w:lvl w:ilvl="1">
      <w:start w:val="2"/>
      <w:numFmt w:val="decimal"/>
      <w:isLgl/>
      <w:lvlText w:val="%1.%2."/>
      <w:lvlJc w:val="left"/>
      <w:pPr>
        <w:ind w:left="1145" w:hanging="720"/>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42" w15:restartNumberingAfterBreak="0">
    <w:nsid w:val="79700A46"/>
    <w:multiLevelType w:val="hybridMultilevel"/>
    <w:tmpl w:val="9446BF64"/>
    <w:lvl w:ilvl="0" w:tplc="092EA92E">
      <w:start w:val="1"/>
      <w:numFmt w:val="decimal"/>
      <w:lvlText w:val="%1)"/>
      <w:lvlJc w:val="left"/>
      <w:pPr>
        <w:ind w:left="1440" w:hanging="360"/>
      </w:pPr>
      <w:rPr>
        <w:rFonts w:cs="Gabriola"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3" w15:restartNumberingAfterBreak="0">
    <w:nsid w:val="7A8B7355"/>
    <w:multiLevelType w:val="multilevel"/>
    <w:tmpl w:val="22D4AC06"/>
    <w:lvl w:ilvl="0">
      <w:start w:val="1"/>
      <w:numFmt w:val="decimal"/>
      <w:lvlText w:val="%1."/>
      <w:lvlJc w:val="left"/>
      <w:pPr>
        <w:tabs>
          <w:tab w:val="num" w:pos="720"/>
        </w:tabs>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AE0E4C"/>
    <w:multiLevelType w:val="hybridMultilevel"/>
    <w:tmpl w:val="837A6514"/>
    <w:lvl w:ilvl="0" w:tplc="04150017">
      <w:start w:val="1"/>
      <w:numFmt w:val="lowerLetter"/>
      <w:lvlText w:val="%1)"/>
      <w:lvlJc w:val="left"/>
      <w:pPr>
        <w:ind w:left="717" w:hanging="360"/>
      </w:pPr>
    </w:lvl>
    <w:lvl w:ilvl="1" w:tplc="092EA92E">
      <w:start w:val="1"/>
      <w:numFmt w:val="decimal"/>
      <w:lvlText w:val="%2)"/>
      <w:lvlJc w:val="left"/>
      <w:pPr>
        <w:ind w:left="1437" w:hanging="360"/>
      </w:pPr>
      <w:rPr>
        <w:rFonts w:cs="Gabriola" w:hint="default"/>
      </w:rPr>
    </w:lvl>
    <w:lvl w:ilvl="2" w:tplc="FFFFFFFF">
      <w:start w:val="1"/>
      <w:numFmt w:val="lowerLetter"/>
      <w:lvlText w:val="%3)"/>
      <w:lvlJc w:val="lef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7C9A7AAA"/>
    <w:multiLevelType w:val="hybridMultilevel"/>
    <w:tmpl w:val="81EE11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0C445F"/>
    <w:multiLevelType w:val="hybridMultilevel"/>
    <w:tmpl w:val="412CB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3276623">
    <w:abstractNumId w:val="24"/>
  </w:num>
  <w:num w:numId="2" w16cid:durableId="17945152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7953882">
    <w:abstractNumId w:val="22"/>
  </w:num>
  <w:num w:numId="4" w16cid:durableId="2025592944">
    <w:abstractNumId w:val="43"/>
  </w:num>
  <w:num w:numId="5" w16cid:durableId="1638874768">
    <w:abstractNumId w:val="27"/>
  </w:num>
  <w:num w:numId="6" w16cid:durableId="422461744">
    <w:abstractNumId w:val="36"/>
  </w:num>
  <w:num w:numId="7" w16cid:durableId="1490903774">
    <w:abstractNumId w:val="29"/>
  </w:num>
  <w:num w:numId="8" w16cid:durableId="911620791">
    <w:abstractNumId w:val="32"/>
  </w:num>
  <w:num w:numId="9" w16cid:durableId="1030448694">
    <w:abstractNumId w:val="13"/>
  </w:num>
  <w:num w:numId="10" w16cid:durableId="161505857">
    <w:abstractNumId w:val="12"/>
  </w:num>
  <w:num w:numId="11" w16cid:durableId="112333642">
    <w:abstractNumId w:val="31"/>
  </w:num>
  <w:num w:numId="12" w16cid:durableId="1876456012">
    <w:abstractNumId w:val="16"/>
  </w:num>
  <w:num w:numId="13" w16cid:durableId="2139756570">
    <w:abstractNumId w:val="4"/>
  </w:num>
  <w:num w:numId="14" w16cid:durableId="499346656">
    <w:abstractNumId w:val="26"/>
  </w:num>
  <w:num w:numId="15" w16cid:durableId="1536506371">
    <w:abstractNumId w:val="28"/>
  </w:num>
  <w:num w:numId="16" w16cid:durableId="29766949">
    <w:abstractNumId w:val="10"/>
  </w:num>
  <w:num w:numId="17" w16cid:durableId="195822289">
    <w:abstractNumId w:val="33"/>
  </w:num>
  <w:num w:numId="18" w16cid:durableId="65495325">
    <w:abstractNumId w:val="38"/>
  </w:num>
  <w:num w:numId="19" w16cid:durableId="1010570338">
    <w:abstractNumId w:val="23"/>
  </w:num>
  <w:num w:numId="20" w16cid:durableId="1553808298">
    <w:abstractNumId w:val="17"/>
  </w:num>
  <w:num w:numId="21" w16cid:durableId="544760045">
    <w:abstractNumId w:val="44"/>
  </w:num>
  <w:num w:numId="22" w16cid:durableId="833497089">
    <w:abstractNumId w:val="19"/>
  </w:num>
  <w:num w:numId="23" w16cid:durableId="677923785">
    <w:abstractNumId w:val="39"/>
  </w:num>
  <w:num w:numId="24" w16cid:durableId="955261040">
    <w:abstractNumId w:val="20"/>
  </w:num>
  <w:num w:numId="25" w16cid:durableId="1215628973">
    <w:abstractNumId w:val="46"/>
  </w:num>
  <w:num w:numId="26" w16cid:durableId="1599174076">
    <w:abstractNumId w:val="25"/>
  </w:num>
  <w:num w:numId="27" w16cid:durableId="1767649498">
    <w:abstractNumId w:val="40"/>
  </w:num>
  <w:num w:numId="28" w16cid:durableId="188840441">
    <w:abstractNumId w:val="7"/>
  </w:num>
  <w:num w:numId="29" w16cid:durableId="1200239617">
    <w:abstractNumId w:val="1"/>
  </w:num>
  <w:num w:numId="30" w16cid:durableId="1166507992">
    <w:abstractNumId w:val="3"/>
  </w:num>
  <w:num w:numId="31" w16cid:durableId="140124249">
    <w:abstractNumId w:val="2"/>
  </w:num>
  <w:num w:numId="32" w16cid:durableId="896204977">
    <w:abstractNumId w:val="0"/>
  </w:num>
  <w:num w:numId="33" w16cid:durableId="868104688">
    <w:abstractNumId w:val="41"/>
  </w:num>
  <w:num w:numId="34" w16cid:durableId="65032584">
    <w:abstractNumId w:val="14"/>
  </w:num>
  <w:num w:numId="35" w16cid:durableId="823739387">
    <w:abstractNumId w:val="9"/>
  </w:num>
  <w:num w:numId="36" w16cid:durableId="166018058">
    <w:abstractNumId w:val="5"/>
  </w:num>
  <w:num w:numId="37" w16cid:durableId="593319909">
    <w:abstractNumId w:val="30"/>
  </w:num>
  <w:num w:numId="38" w16cid:durableId="1077048533">
    <w:abstractNumId w:val="6"/>
  </w:num>
  <w:num w:numId="39" w16cid:durableId="1057046105">
    <w:abstractNumId w:val="8"/>
  </w:num>
  <w:num w:numId="40" w16cid:durableId="49232444">
    <w:abstractNumId w:val="34"/>
  </w:num>
  <w:num w:numId="41" w16cid:durableId="1193374366">
    <w:abstractNumId w:val="18"/>
  </w:num>
  <w:num w:numId="42" w16cid:durableId="1813710442">
    <w:abstractNumId w:val="42"/>
  </w:num>
  <w:num w:numId="43" w16cid:durableId="353962692">
    <w:abstractNumId w:val="45"/>
  </w:num>
  <w:num w:numId="44" w16cid:durableId="2030252636">
    <w:abstractNumId w:val="21"/>
  </w:num>
  <w:num w:numId="45" w16cid:durableId="948852824">
    <w:abstractNumId w:val="11"/>
  </w:num>
  <w:num w:numId="46" w16cid:durableId="5335410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72169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0385207">
    <w:abstractNumId w:val="15"/>
  </w:num>
  <w:num w:numId="49" w16cid:durableId="1522817054">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24"/>
    <w:rsid w:val="00000821"/>
    <w:rsid w:val="00006EF9"/>
    <w:rsid w:val="00013915"/>
    <w:rsid w:val="000146D9"/>
    <w:rsid w:val="00020295"/>
    <w:rsid w:val="000207E1"/>
    <w:rsid w:val="0002389B"/>
    <w:rsid w:val="000245EE"/>
    <w:rsid w:val="00026723"/>
    <w:rsid w:val="000304B6"/>
    <w:rsid w:val="00031B47"/>
    <w:rsid w:val="000357C5"/>
    <w:rsid w:val="00035A77"/>
    <w:rsid w:val="00036E9A"/>
    <w:rsid w:val="000447BE"/>
    <w:rsid w:val="000524D8"/>
    <w:rsid w:val="000549DF"/>
    <w:rsid w:val="00055C7C"/>
    <w:rsid w:val="000561C1"/>
    <w:rsid w:val="00057B84"/>
    <w:rsid w:val="00062B51"/>
    <w:rsid w:val="0006400E"/>
    <w:rsid w:val="00064BF8"/>
    <w:rsid w:val="0006606E"/>
    <w:rsid w:val="00066642"/>
    <w:rsid w:val="00070275"/>
    <w:rsid w:val="00070D23"/>
    <w:rsid w:val="00074026"/>
    <w:rsid w:val="00074FC0"/>
    <w:rsid w:val="00075D9F"/>
    <w:rsid w:val="00080616"/>
    <w:rsid w:val="00086DB1"/>
    <w:rsid w:val="000918C3"/>
    <w:rsid w:val="00091C07"/>
    <w:rsid w:val="000935A8"/>
    <w:rsid w:val="00095C40"/>
    <w:rsid w:val="000A23CC"/>
    <w:rsid w:val="000A35C4"/>
    <w:rsid w:val="000A4EAD"/>
    <w:rsid w:val="000A5315"/>
    <w:rsid w:val="000A698A"/>
    <w:rsid w:val="000B385F"/>
    <w:rsid w:val="000B4D9C"/>
    <w:rsid w:val="000C0DEB"/>
    <w:rsid w:val="000C21BC"/>
    <w:rsid w:val="000C5A51"/>
    <w:rsid w:val="000C6DD9"/>
    <w:rsid w:val="000D3737"/>
    <w:rsid w:val="000D5009"/>
    <w:rsid w:val="000D742D"/>
    <w:rsid w:val="000D7D6E"/>
    <w:rsid w:val="000E1073"/>
    <w:rsid w:val="000E2D89"/>
    <w:rsid w:val="000E35FD"/>
    <w:rsid w:val="000E4B7B"/>
    <w:rsid w:val="000E567B"/>
    <w:rsid w:val="000F1211"/>
    <w:rsid w:val="000F12B6"/>
    <w:rsid w:val="000F32E9"/>
    <w:rsid w:val="000F375A"/>
    <w:rsid w:val="000F78B7"/>
    <w:rsid w:val="00101D49"/>
    <w:rsid w:val="00106C33"/>
    <w:rsid w:val="00113637"/>
    <w:rsid w:val="0011412F"/>
    <w:rsid w:val="00114261"/>
    <w:rsid w:val="001142DB"/>
    <w:rsid w:val="00117229"/>
    <w:rsid w:val="001238D7"/>
    <w:rsid w:val="00126446"/>
    <w:rsid w:val="0013174B"/>
    <w:rsid w:val="0013371F"/>
    <w:rsid w:val="001368FA"/>
    <w:rsid w:val="00136E49"/>
    <w:rsid w:val="00142800"/>
    <w:rsid w:val="00144F0B"/>
    <w:rsid w:val="0014730E"/>
    <w:rsid w:val="001477BD"/>
    <w:rsid w:val="00150075"/>
    <w:rsid w:val="00153BA3"/>
    <w:rsid w:val="00155E67"/>
    <w:rsid w:val="00156B32"/>
    <w:rsid w:val="00156DAC"/>
    <w:rsid w:val="00160B92"/>
    <w:rsid w:val="0016270F"/>
    <w:rsid w:val="00162969"/>
    <w:rsid w:val="00163A1A"/>
    <w:rsid w:val="00163D39"/>
    <w:rsid w:val="00164F2C"/>
    <w:rsid w:val="0016626F"/>
    <w:rsid w:val="00167BCC"/>
    <w:rsid w:val="00172336"/>
    <w:rsid w:val="00174CFE"/>
    <w:rsid w:val="00180986"/>
    <w:rsid w:val="00180C9F"/>
    <w:rsid w:val="00181BBE"/>
    <w:rsid w:val="00182AB1"/>
    <w:rsid w:val="001845F3"/>
    <w:rsid w:val="00186B03"/>
    <w:rsid w:val="00186E02"/>
    <w:rsid w:val="00190868"/>
    <w:rsid w:val="0019105C"/>
    <w:rsid w:val="0019454D"/>
    <w:rsid w:val="00197ECF"/>
    <w:rsid w:val="001A7E50"/>
    <w:rsid w:val="001A7ED8"/>
    <w:rsid w:val="001B0702"/>
    <w:rsid w:val="001B159D"/>
    <w:rsid w:val="001B6015"/>
    <w:rsid w:val="001B6C45"/>
    <w:rsid w:val="001C25C0"/>
    <w:rsid w:val="001C394E"/>
    <w:rsid w:val="001D17C7"/>
    <w:rsid w:val="001D3399"/>
    <w:rsid w:val="001D349D"/>
    <w:rsid w:val="001D3F84"/>
    <w:rsid w:val="001D4C09"/>
    <w:rsid w:val="001D52EC"/>
    <w:rsid w:val="001D64B8"/>
    <w:rsid w:val="001D7429"/>
    <w:rsid w:val="001D7496"/>
    <w:rsid w:val="001E0C86"/>
    <w:rsid w:val="001E2370"/>
    <w:rsid w:val="001E23F8"/>
    <w:rsid w:val="001E4125"/>
    <w:rsid w:val="001E6577"/>
    <w:rsid w:val="001F0F2A"/>
    <w:rsid w:val="001F1747"/>
    <w:rsid w:val="001F5E5F"/>
    <w:rsid w:val="001F602A"/>
    <w:rsid w:val="00201B6C"/>
    <w:rsid w:val="00203D77"/>
    <w:rsid w:val="00204314"/>
    <w:rsid w:val="00207CDC"/>
    <w:rsid w:val="00211BEC"/>
    <w:rsid w:val="002217E9"/>
    <w:rsid w:val="0022553F"/>
    <w:rsid w:val="0022730E"/>
    <w:rsid w:val="002278D7"/>
    <w:rsid w:val="00230023"/>
    <w:rsid w:val="00231E4A"/>
    <w:rsid w:val="002325C5"/>
    <w:rsid w:val="00236CC3"/>
    <w:rsid w:val="00237341"/>
    <w:rsid w:val="0024177F"/>
    <w:rsid w:val="0024761F"/>
    <w:rsid w:val="00250AC9"/>
    <w:rsid w:val="0025404A"/>
    <w:rsid w:val="0025493F"/>
    <w:rsid w:val="002559E6"/>
    <w:rsid w:val="002618ED"/>
    <w:rsid w:val="00263848"/>
    <w:rsid w:val="00265B06"/>
    <w:rsid w:val="0026637F"/>
    <w:rsid w:val="00266A58"/>
    <w:rsid w:val="0026719D"/>
    <w:rsid w:val="00267E14"/>
    <w:rsid w:val="0027170D"/>
    <w:rsid w:val="0028344D"/>
    <w:rsid w:val="00284E8E"/>
    <w:rsid w:val="0028796B"/>
    <w:rsid w:val="0029331C"/>
    <w:rsid w:val="00294930"/>
    <w:rsid w:val="00294CF7"/>
    <w:rsid w:val="00297D2B"/>
    <w:rsid w:val="002A0362"/>
    <w:rsid w:val="002A1FEC"/>
    <w:rsid w:val="002A4232"/>
    <w:rsid w:val="002A45BE"/>
    <w:rsid w:val="002A617F"/>
    <w:rsid w:val="002A69BF"/>
    <w:rsid w:val="002B0594"/>
    <w:rsid w:val="002B4CD1"/>
    <w:rsid w:val="002B66FE"/>
    <w:rsid w:val="002C0D9E"/>
    <w:rsid w:val="002C328B"/>
    <w:rsid w:val="002C55E5"/>
    <w:rsid w:val="002C6D55"/>
    <w:rsid w:val="002D08CF"/>
    <w:rsid w:val="002D0C3A"/>
    <w:rsid w:val="002D268E"/>
    <w:rsid w:val="002D7D95"/>
    <w:rsid w:val="002E3278"/>
    <w:rsid w:val="002E3391"/>
    <w:rsid w:val="002E4AAC"/>
    <w:rsid w:val="002E537D"/>
    <w:rsid w:val="002E68A3"/>
    <w:rsid w:val="002F0453"/>
    <w:rsid w:val="002F4C6D"/>
    <w:rsid w:val="00302998"/>
    <w:rsid w:val="00303181"/>
    <w:rsid w:val="00303484"/>
    <w:rsid w:val="0030422C"/>
    <w:rsid w:val="00307230"/>
    <w:rsid w:val="00307433"/>
    <w:rsid w:val="003078D9"/>
    <w:rsid w:val="003160A3"/>
    <w:rsid w:val="00322742"/>
    <w:rsid w:val="00322BF0"/>
    <w:rsid w:val="00324830"/>
    <w:rsid w:val="00324E12"/>
    <w:rsid w:val="003250D6"/>
    <w:rsid w:val="00325B35"/>
    <w:rsid w:val="00326A8D"/>
    <w:rsid w:val="00326B2C"/>
    <w:rsid w:val="00326DAD"/>
    <w:rsid w:val="00327557"/>
    <w:rsid w:val="00330342"/>
    <w:rsid w:val="00331764"/>
    <w:rsid w:val="003335A4"/>
    <w:rsid w:val="00334C4D"/>
    <w:rsid w:val="00341D89"/>
    <w:rsid w:val="00345043"/>
    <w:rsid w:val="00351B1B"/>
    <w:rsid w:val="00351F5D"/>
    <w:rsid w:val="00352827"/>
    <w:rsid w:val="00353697"/>
    <w:rsid w:val="00355940"/>
    <w:rsid w:val="00360D73"/>
    <w:rsid w:val="00364F22"/>
    <w:rsid w:val="00365E7F"/>
    <w:rsid w:val="0037114B"/>
    <w:rsid w:val="00372349"/>
    <w:rsid w:val="0037472F"/>
    <w:rsid w:val="00375E97"/>
    <w:rsid w:val="00380D4A"/>
    <w:rsid w:val="00380EDE"/>
    <w:rsid w:val="003817E2"/>
    <w:rsid w:val="00383611"/>
    <w:rsid w:val="0038476E"/>
    <w:rsid w:val="003851B6"/>
    <w:rsid w:val="003860E5"/>
    <w:rsid w:val="003868F1"/>
    <w:rsid w:val="003869A2"/>
    <w:rsid w:val="00386FF9"/>
    <w:rsid w:val="00391054"/>
    <w:rsid w:val="003934A3"/>
    <w:rsid w:val="00395444"/>
    <w:rsid w:val="00395956"/>
    <w:rsid w:val="00395B9F"/>
    <w:rsid w:val="00397F2F"/>
    <w:rsid w:val="003A0623"/>
    <w:rsid w:val="003A0ADC"/>
    <w:rsid w:val="003A355A"/>
    <w:rsid w:val="003A3E6B"/>
    <w:rsid w:val="003A43EA"/>
    <w:rsid w:val="003B74F0"/>
    <w:rsid w:val="003C4440"/>
    <w:rsid w:val="003C4728"/>
    <w:rsid w:val="003C6D80"/>
    <w:rsid w:val="003D46FF"/>
    <w:rsid w:val="003D4717"/>
    <w:rsid w:val="003D72E7"/>
    <w:rsid w:val="003D7DC2"/>
    <w:rsid w:val="003E0B43"/>
    <w:rsid w:val="003E35D6"/>
    <w:rsid w:val="003E4DD0"/>
    <w:rsid w:val="003E4FEE"/>
    <w:rsid w:val="003F0620"/>
    <w:rsid w:val="003F0CDF"/>
    <w:rsid w:val="003F46B8"/>
    <w:rsid w:val="003F6557"/>
    <w:rsid w:val="004004B3"/>
    <w:rsid w:val="00400B7A"/>
    <w:rsid w:val="00403E8A"/>
    <w:rsid w:val="00405A7E"/>
    <w:rsid w:val="00406327"/>
    <w:rsid w:val="00412DB7"/>
    <w:rsid w:val="00417511"/>
    <w:rsid w:val="004177BB"/>
    <w:rsid w:val="00421510"/>
    <w:rsid w:val="004215D0"/>
    <w:rsid w:val="004245B9"/>
    <w:rsid w:val="00427126"/>
    <w:rsid w:val="004333F1"/>
    <w:rsid w:val="00434F97"/>
    <w:rsid w:val="00436F6B"/>
    <w:rsid w:val="00436FA7"/>
    <w:rsid w:val="004441AF"/>
    <w:rsid w:val="00444CF1"/>
    <w:rsid w:val="00444D23"/>
    <w:rsid w:val="00450FA6"/>
    <w:rsid w:val="0045160B"/>
    <w:rsid w:val="00451C84"/>
    <w:rsid w:val="00454249"/>
    <w:rsid w:val="0046174E"/>
    <w:rsid w:val="004646CF"/>
    <w:rsid w:val="00464E76"/>
    <w:rsid w:val="0046730D"/>
    <w:rsid w:val="00467E96"/>
    <w:rsid w:val="00471E25"/>
    <w:rsid w:val="00474265"/>
    <w:rsid w:val="00481F14"/>
    <w:rsid w:val="0048327C"/>
    <w:rsid w:val="00491257"/>
    <w:rsid w:val="0049187F"/>
    <w:rsid w:val="00491883"/>
    <w:rsid w:val="00491D18"/>
    <w:rsid w:val="00493117"/>
    <w:rsid w:val="004940B5"/>
    <w:rsid w:val="004947E1"/>
    <w:rsid w:val="004A0394"/>
    <w:rsid w:val="004A1431"/>
    <w:rsid w:val="004A19A1"/>
    <w:rsid w:val="004A28A4"/>
    <w:rsid w:val="004B1E42"/>
    <w:rsid w:val="004B5B7B"/>
    <w:rsid w:val="004B73A6"/>
    <w:rsid w:val="004C091B"/>
    <w:rsid w:val="004C0BC9"/>
    <w:rsid w:val="004C6826"/>
    <w:rsid w:val="004C7B33"/>
    <w:rsid w:val="004D4244"/>
    <w:rsid w:val="004D48E7"/>
    <w:rsid w:val="004E0D64"/>
    <w:rsid w:val="004E2AA5"/>
    <w:rsid w:val="004E2FF4"/>
    <w:rsid w:val="004E34E5"/>
    <w:rsid w:val="004E41C6"/>
    <w:rsid w:val="004E42ED"/>
    <w:rsid w:val="004F20C9"/>
    <w:rsid w:val="004F2CD5"/>
    <w:rsid w:val="004F56D2"/>
    <w:rsid w:val="00501141"/>
    <w:rsid w:val="005011EE"/>
    <w:rsid w:val="00505915"/>
    <w:rsid w:val="0050598F"/>
    <w:rsid w:val="00505CAA"/>
    <w:rsid w:val="00506FFC"/>
    <w:rsid w:val="00513677"/>
    <w:rsid w:val="00513F40"/>
    <w:rsid w:val="00522199"/>
    <w:rsid w:val="005250AF"/>
    <w:rsid w:val="00531E44"/>
    <w:rsid w:val="00532BC4"/>
    <w:rsid w:val="005350D6"/>
    <w:rsid w:val="0053603E"/>
    <w:rsid w:val="00541F03"/>
    <w:rsid w:val="0054424E"/>
    <w:rsid w:val="0054451A"/>
    <w:rsid w:val="00544EC1"/>
    <w:rsid w:val="005451DD"/>
    <w:rsid w:val="00550493"/>
    <w:rsid w:val="00551E37"/>
    <w:rsid w:val="00553850"/>
    <w:rsid w:val="00557E08"/>
    <w:rsid w:val="00561D08"/>
    <w:rsid w:val="00563B2A"/>
    <w:rsid w:val="00565172"/>
    <w:rsid w:val="00567548"/>
    <w:rsid w:val="005677AD"/>
    <w:rsid w:val="00571B41"/>
    <w:rsid w:val="00571BD7"/>
    <w:rsid w:val="0057333A"/>
    <w:rsid w:val="00576186"/>
    <w:rsid w:val="005771A9"/>
    <w:rsid w:val="0058504B"/>
    <w:rsid w:val="0058509B"/>
    <w:rsid w:val="00587FAD"/>
    <w:rsid w:val="00592A1E"/>
    <w:rsid w:val="00592B61"/>
    <w:rsid w:val="005964A7"/>
    <w:rsid w:val="005A0A16"/>
    <w:rsid w:val="005A4DFC"/>
    <w:rsid w:val="005A678B"/>
    <w:rsid w:val="005A7501"/>
    <w:rsid w:val="005B144E"/>
    <w:rsid w:val="005B2B50"/>
    <w:rsid w:val="005B46C8"/>
    <w:rsid w:val="005B614C"/>
    <w:rsid w:val="005C0E19"/>
    <w:rsid w:val="005C0F40"/>
    <w:rsid w:val="005C180C"/>
    <w:rsid w:val="005C3BEA"/>
    <w:rsid w:val="005D0945"/>
    <w:rsid w:val="005D0EA5"/>
    <w:rsid w:val="005D3CC7"/>
    <w:rsid w:val="005D3CF2"/>
    <w:rsid w:val="005D61C0"/>
    <w:rsid w:val="005D6FAE"/>
    <w:rsid w:val="005E07A6"/>
    <w:rsid w:val="005E2E64"/>
    <w:rsid w:val="005E30D5"/>
    <w:rsid w:val="005E6DD5"/>
    <w:rsid w:val="005F17CE"/>
    <w:rsid w:val="005F5B65"/>
    <w:rsid w:val="005F6359"/>
    <w:rsid w:val="005F7698"/>
    <w:rsid w:val="005F76EF"/>
    <w:rsid w:val="00600891"/>
    <w:rsid w:val="00600C4C"/>
    <w:rsid w:val="0060174D"/>
    <w:rsid w:val="006040DD"/>
    <w:rsid w:val="006042EB"/>
    <w:rsid w:val="00604D88"/>
    <w:rsid w:val="00605F12"/>
    <w:rsid w:val="00606AE8"/>
    <w:rsid w:val="00607E80"/>
    <w:rsid w:val="006106C1"/>
    <w:rsid w:val="00610770"/>
    <w:rsid w:val="006121AE"/>
    <w:rsid w:val="0061514D"/>
    <w:rsid w:val="00617EEB"/>
    <w:rsid w:val="00620B75"/>
    <w:rsid w:val="006273A2"/>
    <w:rsid w:val="006302D0"/>
    <w:rsid w:val="00630405"/>
    <w:rsid w:val="0063531B"/>
    <w:rsid w:val="00644026"/>
    <w:rsid w:val="00645E83"/>
    <w:rsid w:val="00647DD4"/>
    <w:rsid w:val="00647F4F"/>
    <w:rsid w:val="00651EC7"/>
    <w:rsid w:val="0065247D"/>
    <w:rsid w:val="006537D7"/>
    <w:rsid w:val="00654E9E"/>
    <w:rsid w:val="00663F49"/>
    <w:rsid w:val="00666B63"/>
    <w:rsid w:val="006727E2"/>
    <w:rsid w:val="00674837"/>
    <w:rsid w:val="00675820"/>
    <w:rsid w:val="006766DF"/>
    <w:rsid w:val="00677787"/>
    <w:rsid w:val="00680B65"/>
    <w:rsid w:val="006812FE"/>
    <w:rsid w:val="00684AE8"/>
    <w:rsid w:val="00684F4E"/>
    <w:rsid w:val="0068536A"/>
    <w:rsid w:val="006859CF"/>
    <w:rsid w:val="0069137F"/>
    <w:rsid w:val="0069439D"/>
    <w:rsid w:val="006957DE"/>
    <w:rsid w:val="006A11C3"/>
    <w:rsid w:val="006A1C0C"/>
    <w:rsid w:val="006A2ACD"/>
    <w:rsid w:val="006A2FD9"/>
    <w:rsid w:val="006A3C34"/>
    <w:rsid w:val="006A4A21"/>
    <w:rsid w:val="006A6A2A"/>
    <w:rsid w:val="006B08AC"/>
    <w:rsid w:val="006B25C7"/>
    <w:rsid w:val="006B4A24"/>
    <w:rsid w:val="006B59F2"/>
    <w:rsid w:val="006C31F6"/>
    <w:rsid w:val="006C4FC9"/>
    <w:rsid w:val="006C6B96"/>
    <w:rsid w:val="006D186E"/>
    <w:rsid w:val="006D2233"/>
    <w:rsid w:val="006D4924"/>
    <w:rsid w:val="006D59C9"/>
    <w:rsid w:val="006D6352"/>
    <w:rsid w:val="006E43E7"/>
    <w:rsid w:val="006E68E3"/>
    <w:rsid w:val="006F0773"/>
    <w:rsid w:val="006F32E9"/>
    <w:rsid w:val="006F3D0E"/>
    <w:rsid w:val="006F44EE"/>
    <w:rsid w:val="006F7E77"/>
    <w:rsid w:val="00701F76"/>
    <w:rsid w:val="007040E6"/>
    <w:rsid w:val="00712136"/>
    <w:rsid w:val="00712BC7"/>
    <w:rsid w:val="007153DD"/>
    <w:rsid w:val="00717621"/>
    <w:rsid w:val="00717EAE"/>
    <w:rsid w:val="00720B45"/>
    <w:rsid w:val="00721E37"/>
    <w:rsid w:val="00722EDD"/>
    <w:rsid w:val="007276F8"/>
    <w:rsid w:val="00731D2F"/>
    <w:rsid w:val="007321EB"/>
    <w:rsid w:val="007338DA"/>
    <w:rsid w:val="00734750"/>
    <w:rsid w:val="007358DC"/>
    <w:rsid w:val="00735C69"/>
    <w:rsid w:val="00740B76"/>
    <w:rsid w:val="007411E7"/>
    <w:rsid w:val="0074137F"/>
    <w:rsid w:val="00741B89"/>
    <w:rsid w:val="007429A8"/>
    <w:rsid w:val="00742CCF"/>
    <w:rsid w:val="007523BD"/>
    <w:rsid w:val="007602B0"/>
    <w:rsid w:val="0076223D"/>
    <w:rsid w:val="007634CB"/>
    <w:rsid w:val="007638B2"/>
    <w:rsid w:val="0076589E"/>
    <w:rsid w:val="00766ADC"/>
    <w:rsid w:val="00773D7B"/>
    <w:rsid w:val="00774A84"/>
    <w:rsid w:val="00777554"/>
    <w:rsid w:val="00777A44"/>
    <w:rsid w:val="00777CA2"/>
    <w:rsid w:val="007825DB"/>
    <w:rsid w:val="007858B4"/>
    <w:rsid w:val="007876DE"/>
    <w:rsid w:val="00793602"/>
    <w:rsid w:val="007952A7"/>
    <w:rsid w:val="007959C1"/>
    <w:rsid w:val="00796009"/>
    <w:rsid w:val="007972FE"/>
    <w:rsid w:val="00797F51"/>
    <w:rsid w:val="007A0014"/>
    <w:rsid w:val="007A19F2"/>
    <w:rsid w:val="007A5736"/>
    <w:rsid w:val="007A5E14"/>
    <w:rsid w:val="007A6C06"/>
    <w:rsid w:val="007A6C52"/>
    <w:rsid w:val="007B1234"/>
    <w:rsid w:val="007B31EC"/>
    <w:rsid w:val="007C41C2"/>
    <w:rsid w:val="007C5CB0"/>
    <w:rsid w:val="007D1811"/>
    <w:rsid w:val="007D2C89"/>
    <w:rsid w:val="007D3E15"/>
    <w:rsid w:val="007D6370"/>
    <w:rsid w:val="007D757C"/>
    <w:rsid w:val="007E4686"/>
    <w:rsid w:val="007E5134"/>
    <w:rsid w:val="007E5B81"/>
    <w:rsid w:val="007E756C"/>
    <w:rsid w:val="007E7788"/>
    <w:rsid w:val="007F147E"/>
    <w:rsid w:val="007F4FE4"/>
    <w:rsid w:val="007F531E"/>
    <w:rsid w:val="008108F5"/>
    <w:rsid w:val="00810AE6"/>
    <w:rsid w:val="008110E1"/>
    <w:rsid w:val="00813791"/>
    <w:rsid w:val="008139C1"/>
    <w:rsid w:val="008154FD"/>
    <w:rsid w:val="00815B40"/>
    <w:rsid w:val="008201F6"/>
    <w:rsid w:val="00823888"/>
    <w:rsid w:val="00823B95"/>
    <w:rsid w:val="008249D3"/>
    <w:rsid w:val="00827EEA"/>
    <w:rsid w:val="00832038"/>
    <w:rsid w:val="008330A2"/>
    <w:rsid w:val="00835289"/>
    <w:rsid w:val="008374CD"/>
    <w:rsid w:val="008400FA"/>
    <w:rsid w:val="00841766"/>
    <w:rsid w:val="008418D3"/>
    <w:rsid w:val="008424AB"/>
    <w:rsid w:val="00845DDA"/>
    <w:rsid w:val="00857E3E"/>
    <w:rsid w:val="00863050"/>
    <w:rsid w:val="008653C3"/>
    <w:rsid w:val="00867E34"/>
    <w:rsid w:val="00873998"/>
    <w:rsid w:val="00875209"/>
    <w:rsid w:val="00875773"/>
    <w:rsid w:val="00876572"/>
    <w:rsid w:val="00880270"/>
    <w:rsid w:val="00881EFF"/>
    <w:rsid w:val="00882885"/>
    <w:rsid w:val="00885E03"/>
    <w:rsid w:val="0089181B"/>
    <w:rsid w:val="00891BE4"/>
    <w:rsid w:val="00893C41"/>
    <w:rsid w:val="008A0C74"/>
    <w:rsid w:val="008A203E"/>
    <w:rsid w:val="008A209B"/>
    <w:rsid w:val="008A2EF2"/>
    <w:rsid w:val="008A52DA"/>
    <w:rsid w:val="008A54DA"/>
    <w:rsid w:val="008A63F1"/>
    <w:rsid w:val="008A7994"/>
    <w:rsid w:val="008B0934"/>
    <w:rsid w:val="008B14C0"/>
    <w:rsid w:val="008B1663"/>
    <w:rsid w:val="008B292F"/>
    <w:rsid w:val="008B67BB"/>
    <w:rsid w:val="008C08AC"/>
    <w:rsid w:val="008C51DB"/>
    <w:rsid w:val="008C540C"/>
    <w:rsid w:val="008C5C87"/>
    <w:rsid w:val="008C6978"/>
    <w:rsid w:val="008C7BEB"/>
    <w:rsid w:val="008D4C1F"/>
    <w:rsid w:val="008E1A1B"/>
    <w:rsid w:val="008E2242"/>
    <w:rsid w:val="008E2D0D"/>
    <w:rsid w:val="008E6607"/>
    <w:rsid w:val="008E67C5"/>
    <w:rsid w:val="008E7FE3"/>
    <w:rsid w:val="008F17D8"/>
    <w:rsid w:val="008F3D89"/>
    <w:rsid w:val="00900C50"/>
    <w:rsid w:val="00903182"/>
    <w:rsid w:val="009033B4"/>
    <w:rsid w:val="00903CBE"/>
    <w:rsid w:val="009141BF"/>
    <w:rsid w:val="00914D29"/>
    <w:rsid w:val="009158F2"/>
    <w:rsid w:val="00920C4F"/>
    <w:rsid w:val="00924CB0"/>
    <w:rsid w:val="00924DD4"/>
    <w:rsid w:val="00930C40"/>
    <w:rsid w:val="00931116"/>
    <w:rsid w:val="00932278"/>
    <w:rsid w:val="00932AE6"/>
    <w:rsid w:val="00933C19"/>
    <w:rsid w:val="009357E7"/>
    <w:rsid w:val="00936D2E"/>
    <w:rsid w:val="00937DD7"/>
    <w:rsid w:val="009437C2"/>
    <w:rsid w:val="00947BCF"/>
    <w:rsid w:val="00947EAD"/>
    <w:rsid w:val="009503E0"/>
    <w:rsid w:val="00950DB8"/>
    <w:rsid w:val="009516BA"/>
    <w:rsid w:val="00951B1E"/>
    <w:rsid w:val="00953844"/>
    <w:rsid w:val="00953DFE"/>
    <w:rsid w:val="00954E36"/>
    <w:rsid w:val="00955390"/>
    <w:rsid w:val="00956D68"/>
    <w:rsid w:val="0095791B"/>
    <w:rsid w:val="00957FA3"/>
    <w:rsid w:val="0096170C"/>
    <w:rsid w:val="00962618"/>
    <w:rsid w:val="00963E81"/>
    <w:rsid w:val="009646FD"/>
    <w:rsid w:val="0096748F"/>
    <w:rsid w:val="009701D6"/>
    <w:rsid w:val="00971287"/>
    <w:rsid w:val="0097158F"/>
    <w:rsid w:val="0097241D"/>
    <w:rsid w:val="00974C19"/>
    <w:rsid w:val="00975382"/>
    <w:rsid w:val="00980F34"/>
    <w:rsid w:val="009819DC"/>
    <w:rsid w:val="00982E4F"/>
    <w:rsid w:val="00986020"/>
    <w:rsid w:val="00986234"/>
    <w:rsid w:val="00990F58"/>
    <w:rsid w:val="0099168C"/>
    <w:rsid w:val="00992820"/>
    <w:rsid w:val="00992FA4"/>
    <w:rsid w:val="009A223C"/>
    <w:rsid w:val="009A2555"/>
    <w:rsid w:val="009A4285"/>
    <w:rsid w:val="009A7628"/>
    <w:rsid w:val="009A7BEE"/>
    <w:rsid w:val="009B187E"/>
    <w:rsid w:val="009B5E8C"/>
    <w:rsid w:val="009C093B"/>
    <w:rsid w:val="009C4301"/>
    <w:rsid w:val="009C55FA"/>
    <w:rsid w:val="009D235D"/>
    <w:rsid w:val="009D2599"/>
    <w:rsid w:val="009D2A6E"/>
    <w:rsid w:val="009D3C83"/>
    <w:rsid w:val="009D791E"/>
    <w:rsid w:val="009E0C04"/>
    <w:rsid w:val="009E2324"/>
    <w:rsid w:val="009E24F2"/>
    <w:rsid w:val="009E2727"/>
    <w:rsid w:val="009E7B7B"/>
    <w:rsid w:val="009F021E"/>
    <w:rsid w:val="00A0065E"/>
    <w:rsid w:val="00A0215D"/>
    <w:rsid w:val="00A0349D"/>
    <w:rsid w:val="00A06F36"/>
    <w:rsid w:val="00A125CB"/>
    <w:rsid w:val="00A1638E"/>
    <w:rsid w:val="00A173C0"/>
    <w:rsid w:val="00A17718"/>
    <w:rsid w:val="00A17914"/>
    <w:rsid w:val="00A2062D"/>
    <w:rsid w:val="00A2066B"/>
    <w:rsid w:val="00A213D4"/>
    <w:rsid w:val="00A22D3E"/>
    <w:rsid w:val="00A24EE3"/>
    <w:rsid w:val="00A25715"/>
    <w:rsid w:val="00A32BFD"/>
    <w:rsid w:val="00A332DF"/>
    <w:rsid w:val="00A3349A"/>
    <w:rsid w:val="00A3481C"/>
    <w:rsid w:val="00A41FCD"/>
    <w:rsid w:val="00A429B9"/>
    <w:rsid w:val="00A43395"/>
    <w:rsid w:val="00A4444D"/>
    <w:rsid w:val="00A45C90"/>
    <w:rsid w:val="00A45C97"/>
    <w:rsid w:val="00A46CB9"/>
    <w:rsid w:val="00A50DF7"/>
    <w:rsid w:val="00A525D0"/>
    <w:rsid w:val="00A541B4"/>
    <w:rsid w:val="00A56B3C"/>
    <w:rsid w:val="00A6125B"/>
    <w:rsid w:val="00A62967"/>
    <w:rsid w:val="00A6296A"/>
    <w:rsid w:val="00A66609"/>
    <w:rsid w:val="00A67DF9"/>
    <w:rsid w:val="00A71937"/>
    <w:rsid w:val="00A7367E"/>
    <w:rsid w:val="00A8169D"/>
    <w:rsid w:val="00A82492"/>
    <w:rsid w:val="00A833FE"/>
    <w:rsid w:val="00A85658"/>
    <w:rsid w:val="00A90D7C"/>
    <w:rsid w:val="00A913A8"/>
    <w:rsid w:val="00A91F09"/>
    <w:rsid w:val="00A921CF"/>
    <w:rsid w:val="00A9333C"/>
    <w:rsid w:val="00AA02DE"/>
    <w:rsid w:val="00AA2900"/>
    <w:rsid w:val="00AA46DE"/>
    <w:rsid w:val="00AA687F"/>
    <w:rsid w:val="00AA72AB"/>
    <w:rsid w:val="00AB0015"/>
    <w:rsid w:val="00AB12F9"/>
    <w:rsid w:val="00AB31B9"/>
    <w:rsid w:val="00AB5E41"/>
    <w:rsid w:val="00AB6647"/>
    <w:rsid w:val="00AB7B39"/>
    <w:rsid w:val="00AC04DD"/>
    <w:rsid w:val="00AC0C57"/>
    <w:rsid w:val="00AC229C"/>
    <w:rsid w:val="00AC2EDB"/>
    <w:rsid w:val="00AC2FE5"/>
    <w:rsid w:val="00AC6711"/>
    <w:rsid w:val="00AC6CE0"/>
    <w:rsid w:val="00AC7AA3"/>
    <w:rsid w:val="00AD030B"/>
    <w:rsid w:val="00AD13A3"/>
    <w:rsid w:val="00AD61EC"/>
    <w:rsid w:val="00AD631F"/>
    <w:rsid w:val="00AE0495"/>
    <w:rsid w:val="00AE125C"/>
    <w:rsid w:val="00AE17D6"/>
    <w:rsid w:val="00AE1972"/>
    <w:rsid w:val="00AE2E33"/>
    <w:rsid w:val="00AE3313"/>
    <w:rsid w:val="00AE476E"/>
    <w:rsid w:val="00AE51AC"/>
    <w:rsid w:val="00AE5E28"/>
    <w:rsid w:val="00AE67A7"/>
    <w:rsid w:val="00AE7AF9"/>
    <w:rsid w:val="00AF5CFC"/>
    <w:rsid w:val="00B00DC6"/>
    <w:rsid w:val="00B0481C"/>
    <w:rsid w:val="00B04CB4"/>
    <w:rsid w:val="00B04EB2"/>
    <w:rsid w:val="00B04F1F"/>
    <w:rsid w:val="00B12B4C"/>
    <w:rsid w:val="00B13A6E"/>
    <w:rsid w:val="00B145D7"/>
    <w:rsid w:val="00B15D5C"/>
    <w:rsid w:val="00B16CC8"/>
    <w:rsid w:val="00B20D4C"/>
    <w:rsid w:val="00B20F5F"/>
    <w:rsid w:val="00B22F35"/>
    <w:rsid w:val="00B24158"/>
    <w:rsid w:val="00B24EC3"/>
    <w:rsid w:val="00B250B9"/>
    <w:rsid w:val="00B25B8D"/>
    <w:rsid w:val="00B34EEC"/>
    <w:rsid w:val="00B36096"/>
    <w:rsid w:val="00B36EC4"/>
    <w:rsid w:val="00B40163"/>
    <w:rsid w:val="00B40B3C"/>
    <w:rsid w:val="00B443EE"/>
    <w:rsid w:val="00B457E5"/>
    <w:rsid w:val="00B46388"/>
    <w:rsid w:val="00B46A7B"/>
    <w:rsid w:val="00B46AA9"/>
    <w:rsid w:val="00B476DD"/>
    <w:rsid w:val="00B501FB"/>
    <w:rsid w:val="00B532A0"/>
    <w:rsid w:val="00B548F0"/>
    <w:rsid w:val="00B551D7"/>
    <w:rsid w:val="00B553EB"/>
    <w:rsid w:val="00B62C7C"/>
    <w:rsid w:val="00B63CF4"/>
    <w:rsid w:val="00B661ED"/>
    <w:rsid w:val="00B70BE8"/>
    <w:rsid w:val="00B7102D"/>
    <w:rsid w:val="00B74132"/>
    <w:rsid w:val="00B7576B"/>
    <w:rsid w:val="00B776FB"/>
    <w:rsid w:val="00B80644"/>
    <w:rsid w:val="00B81F04"/>
    <w:rsid w:val="00B84BA3"/>
    <w:rsid w:val="00B856CE"/>
    <w:rsid w:val="00B85D3D"/>
    <w:rsid w:val="00B8777E"/>
    <w:rsid w:val="00B92BB7"/>
    <w:rsid w:val="00B94140"/>
    <w:rsid w:val="00B94A17"/>
    <w:rsid w:val="00B950DA"/>
    <w:rsid w:val="00B95B9A"/>
    <w:rsid w:val="00B96BAF"/>
    <w:rsid w:val="00BA1A78"/>
    <w:rsid w:val="00BA2398"/>
    <w:rsid w:val="00BA58EC"/>
    <w:rsid w:val="00BA653D"/>
    <w:rsid w:val="00BA7F05"/>
    <w:rsid w:val="00BB162C"/>
    <w:rsid w:val="00BB3F6D"/>
    <w:rsid w:val="00BB4401"/>
    <w:rsid w:val="00BC30DC"/>
    <w:rsid w:val="00BC615C"/>
    <w:rsid w:val="00BC6D05"/>
    <w:rsid w:val="00BC71E3"/>
    <w:rsid w:val="00BD0107"/>
    <w:rsid w:val="00BD0D21"/>
    <w:rsid w:val="00BD1BEB"/>
    <w:rsid w:val="00BD44CE"/>
    <w:rsid w:val="00BD5A62"/>
    <w:rsid w:val="00BD6FCB"/>
    <w:rsid w:val="00BE7859"/>
    <w:rsid w:val="00BF17B9"/>
    <w:rsid w:val="00BF1D82"/>
    <w:rsid w:val="00BF29A1"/>
    <w:rsid w:val="00BF6362"/>
    <w:rsid w:val="00BF770C"/>
    <w:rsid w:val="00C007F5"/>
    <w:rsid w:val="00C02D51"/>
    <w:rsid w:val="00C032FF"/>
    <w:rsid w:val="00C04E08"/>
    <w:rsid w:val="00C05533"/>
    <w:rsid w:val="00C14AD9"/>
    <w:rsid w:val="00C15E8E"/>
    <w:rsid w:val="00C23EC7"/>
    <w:rsid w:val="00C27759"/>
    <w:rsid w:val="00C3162A"/>
    <w:rsid w:val="00C31E99"/>
    <w:rsid w:val="00C32363"/>
    <w:rsid w:val="00C3370B"/>
    <w:rsid w:val="00C33B09"/>
    <w:rsid w:val="00C408C6"/>
    <w:rsid w:val="00C411BA"/>
    <w:rsid w:val="00C41434"/>
    <w:rsid w:val="00C414FD"/>
    <w:rsid w:val="00C41E75"/>
    <w:rsid w:val="00C4226F"/>
    <w:rsid w:val="00C42435"/>
    <w:rsid w:val="00C42B5B"/>
    <w:rsid w:val="00C4438F"/>
    <w:rsid w:val="00C47232"/>
    <w:rsid w:val="00C51310"/>
    <w:rsid w:val="00C52B28"/>
    <w:rsid w:val="00C5584B"/>
    <w:rsid w:val="00C56ACC"/>
    <w:rsid w:val="00C56FB6"/>
    <w:rsid w:val="00C65243"/>
    <w:rsid w:val="00C65BD7"/>
    <w:rsid w:val="00C666D3"/>
    <w:rsid w:val="00C6776C"/>
    <w:rsid w:val="00C704B0"/>
    <w:rsid w:val="00C713DB"/>
    <w:rsid w:val="00C7173F"/>
    <w:rsid w:val="00C75260"/>
    <w:rsid w:val="00C76202"/>
    <w:rsid w:val="00C76D44"/>
    <w:rsid w:val="00C77009"/>
    <w:rsid w:val="00C8032A"/>
    <w:rsid w:val="00C81F0C"/>
    <w:rsid w:val="00C840EC"/>
    <w:rsid w:val="00C85555"/>
    <w:rsid w:val="00C85739"/>
    <w:rsid w:val="00C858E0"/>
    <w:rsid w:val="00C86FE5"/>
    <w:rsid w:val="00C913AA"/>
    <w:rsid w:val="00C91D4D"/>
    <w:rsid w:val="00C942A4"/>
    <w:rsid w:val="00CA02F8"/>
    <w:rsid w:val="00CA1622"/>
    <w:rsid w:val="00CA1CC2"/>
    <w:rsid w:val="00CA32CC"/>
    <w:rsid w:val="00CA612E"/>
    <w:rsid w:val="00CA64B3"/>
    <w:rsid w:val="00CB0EEF"/>
    <w:rsid w:val="00CB3811"/>
    <w:rsid w:val="00CB582C"/>
    <w:rsid w:val="00CB75E7"/>
    <w:rsid w:val="00CC0F86"/>
    <w:rsid w:val="00CC1E77"/>
    <w:rsid w:val="00CC2A8A"/>
    <w:rsid w:val="00CC3188"/>
    <w:rsid w:val="00CC3873"/>
    <w:rsid w:val="00CC410A"/>
    <w:rsid w:val="00CC46A9"/>
    <w:rsid w:val="00CC575C"/>
    <w:rsid w:val="00CC5D15"/>
    <w:rsid w:val="00CD1354"/>
    <w:rsid w:val="00CD140F"/>
    <w:rsid w:val="00CD23D1"/>
    <w:rsid w:val="00CD3EBB"/>
    <w:rsid w:val="00CD528D"/>
    <w:rsid w:val="00CD6376"/>
    <w:rsid w:val="00CE0C35"/>
    <w:rsid w:val="00CE2276"/>
    <w:rsid w:val="00CE69D7"/>
    <w:rsid w:val="00CE6CF0"/>
    <w:rsid w:val="00CF29B8"/>
    <w:rsid w:val="00CF5E55"/>
    <w:rsid w:val="00D01C6A"/>
    <w:rsid w:val="00D01CC5"/>
    <w:rsid w:val="00D02D79"/>
    <w:rsid w:val="00D10F8F"/>
    <w:rsid w:val="00D14B52"/>
    <w:rsid w:val="00D155C2"/>
    <w:rsid w:val="00D15D26"/>
    <w:rsid w:val="00D17A2C"/>
    <w:rsid w:val="00D24250"/>
    <w:rsid w:val="00D25FD4"/>
    <w:rsid w:val="00D26A32"/>
    <w:rsid w:val="00D30F2A"/>
    <w:rsid w:val="00D30FA4"/>
    <w:rsid w:val="00D31852"/>
    <w:rsid w:val="00D31942"/>
    <w:rsid w:val="00D333E6"/>
    <w:rsid w:val="00D34077"/>
    <w:rsid w:val="00D34964"/>
    <w:rsid w:val="00D36A87"/>
    <w:rsid w:val="00D36E44"/>
    <w:rsid w:val="00D4101F"/>
    <w:rsid w:val="00D4494A"/>
    <w:rsid w:val="00D44FC6"/>
    <w:rsid w:val="00D452FB"/>
    <w:rsid w:val="00D47C05"/>
    <w:rsid w:val="00D47D6C"/>
    <w:rsid w:val="00D47F71"/>
    <w:rsid w:val="00D54847"/>
    <w:rsid w:val="00D54933"/>
    <w:rsid w:val="00D56466"/>
    <w:rsid w:val="00D57176"/>
    <w:rsid w:val="00D61703"/>
    <w:rsid w:val="00D61D36"/>
    <w:rsid w:val="00D6233B"/>
    <w:rsid w:val="00D62B18"/>
    <w:rsid w:val="00D63F0F"/>
    <w:rsid w:val="00D713E6"/>
    <w:rsid w:val="00D73F58"/>
    <w:rsid w:val="00D76827"/>
    <w:rsid w:val="00D77F00"/>
    <w:rsid w:val="00D83BD2"/>
    <w:rsid w:val="00D84DA1"/>
    <w:rsid w:val="00D864CC"/>
    <w:rsid w:val="00D86CCD"/>
    <w:rsid w:val="00D879AF"/>
    <w:rsid w:val="00D90015"/>
    <w:rsid w:val="00D91D95"/>
    <w:rsid w:val="00DA26F3"/>
    <w:rsid w:val="00DA5D5F"/>
    <w:rsid w:val="00DA70DA"/>
    <w:rsid w:val="00DA7738"/>
    <w:rsid w:val="00DB0374"/>
    <w:rsid w:val="00DB1B27"/>
    <w:rsid w:val="00DB23EB"/>
    <w:rsid w:val="00DB3432"/>
    <w:rsid w:val="00DB3545"/>
    <w:rsid w:val="00DB52C9"/>
    <w:rsid w:val="00DB5CBC"/>
    <w:rsid w:val="00DB7FCD"/>
    <w:rsid w:val="00DC0520"/>
    <w:rsid w:val="00DC24ED"/>
    <w:rsid w:val="00DC2FBA"/>
    <w:rsid w:val="00DC4156"/>
    <w:rsid w:val="00DC4BF0"/>
    <w:rsid w:val="00DC505A"/>
    <w:rsid w:val="00DD229F"/>
    <w:rsid w:val="00DD2682"/>
    <w:rsid w:val="00DD2CA0"/>
    <w:rsid w:val="00DD3805"/>
    <w:rsid w:val="00DD4541"/>
    <w:rsid w:val="00DD45FD"/>
    <w:rsid w:val="00DD58FE"/>
    <w:rsid w:val="00DE07ED"/>
    <w:rsid w:val="00DE20F1"/>
    <w:rsid w:val="00DE3D41"/>
    <w:rsid w:val="00DE4D4D"/>
    <w:rsid w:val="00DE4EDA"/>
    <w:rsid w:val="00DF155E"/>
    <w:rsid w:val="00DF369F"/>
    <w:rsid w:val="00DF700C"/>
    <w:rsid w:val="00DF7FB6"/>
    <w:rsid w:val="00E00A26"/>
    <w:rsid w:val="00E00C13"/>
    <w:rsid w:val="00E03592"/>
    <w:rsid w:val="00E040D1"/>
    <w:rsid w:val="00E047CB"/>
    <w:rsid w:val="00E04AA3"/>
    <w:rsid w:val="00E06767"/>
    <w:rsid w:val="00E1069A"/>
    <w:rsid w:val="00E11136"/>
    <w:rsid w:val="00E132CB"/>
    <w:rsid w:val="00E16031"/>
    <w:rsid w:val="00E16540"/>
    <w:rsid w:val="00E172E7"/>
    <w:rsid w:val="00E20093"/>
    <w:rsid w:val="00E220D3"/>
    <w:rsid w:val="00E25063"/>
    <w:rsid w:val="00E26429"/>
    <w:rsid w:val="00E269C9"/>
    <w:rsid w:val="00E317AA"/>
    <w:rsid w:val="00E33B60"/>
    <w:rsid w:val="00E37537"/>
    <w:rsid w:val="00E40E12"/>
    <w:rsid w:val="00E4289B"/>
    <w:rsid w:val="00E42916"/>
    <w:rsid w:val="00E468A1"/>
    <w:rsid w:val="00E46980"/>
    <w:rsid w:val="00E50854"/>
    <w:rsid w:val="00E52AC8"/>
    <w:rsid w:val="00E53289"/>
    <w:rsid w:val="00E53344"/>
    <w:rsid w:val="00E54BAF"/>
    <w:rsid w:val="00E56186"/>
    <w:rsid w:val="00E56E78"/>
    <w:rsid w:val="00E608FA"/>
    <w:rsid w:val="00E615D1"/>
    <w:rsid w:val="00E62298"/>
    <w:rsid w:val="00E62680"/>
    <w:rsid w:val="00E63495"/>
    <w:rsid w:val="00E64E0D"/>
    <w:rsid w:val="00E65C0E"/>
    <w:rsid w:val="00E67586"/>
    <w:rsid w:val="00E719DA"/>
    <w:rsid w:val="00E71BCB"/>
    <w:rsid w:val="00E74530"/>
    <w:rsid w:val="00E773C0"/>
    <w:rsid w:val="00E81118"/>
    <w:rsid w:val="00E82C3A"/>
    <w:rsid w:val="00E84932"/>
    <w:rsid w:val="00E858DC"/>
    <w:rsid w:val="00E87A98"/>
    <w:rsid w:val="00E91815"/>
    <w:rsid w:val="00E92292"/>
    <w:rsid w:val="00E945C4"/>
    <w:rsid w:val="00E94794"/>
    <w:rsid w:val="00E955A1"/>
    <w:rsid w:val="00E95B9D"/>
    <w:rsid w:val="00E9771C"/>
    <w:rsid w:val="00E97F2B"/>
    <w:rsid w:val="00EA0936"/>
    <w:rsid w:val="00EA0E05"/>
    <w:rsid w:val="00EA32BE"/>
    <w:rsid w:val="00EA4579"/>
    <w:rsid w:val="00EA7056"/>
    <w:rsid w:val="00EB008E"/>
    <w:rsid w:val="00EB1CE8"/>
    <w:rsid w:val="00EB4918"/>
    <w:rsid w:val="00EC0BA4"/>
    <w:rsid w:val="00EC1B4B"/>
    <w:rsid w:val="00EC1FBE"/>
    <w:rsid w:val="00EC2D12"/>
    <w:rsid w:val="00EC2EAE"/>
    <w:rsid w:val="00EC3AF6"/>
    <w:rsid w:val="00EC5C3A"/>
    <w:rsid w:val="00EC7324"/>
    <w:rsid w:val="00EC7D00"/>
    <w:rsid w:val="00ED1DF4"/>
    <w:rsid w:val="00ED416C"/>
    <w:rsid w:val="00ED432C"/>
    <w:rsid w:val="00ED66F3"/>
    <w:rsid w:val="00ED6F52"/>
    <w:rsid w:val="00EE4EBC"/>
    <w:rsid w:val="00EE60CB"/>
    <w:rsid w:val="00EF6517"/>
    <w:rsid w:val="00F02028"/>
    <w:rsid w:val="00F035E0"/>
    <w:rsid w:val="00F060EE"/>
    <w:rsid w:val="00F06202"/>
    <w:rsid w:val="00F06CF2"/>
    <w:rsid w:val="00F07E34"/>
    <w:rsid w:val="00F1150F"/>
    <w:rsid w:val="00F13392"/>
    <w:rsid w:val="00F14CAD"/>
    <w:rsid w:val="00F16FD4"/>
    <w:rsid w:val="00F1780C"/>
    <w:rsid w:val="00F215FC"/>
    <w:rsid w:val="00F22132"/>
    <w:rsid w:val="00F22562"/>
    <w:rsid w:val="00F2445C"/>
    <w:rsid w:val="00F2533C"/>
    <w:rsid w:val="00F257EA"/>
    <w:rsid w:val="00F34170"/>
    <w:rsid w:val="00F359CC"/>
    <w:rsid w:val="00F40094"/>
    <w:rsid w:val="00F40F0F"/>
    <w:rsid w:val="00F42424"/>
    <w:rsid w:val="00F445E0"/>
    <w:rsid w:val="00F509B9"/>
    <w:rsid w:val="00F52828"/>
    <w:rsid w:val="00F52D5F"/>
    <w:rsid w:val="00F53348"/>
    <w:rsid w:val="00F54583"/>
    <w:rsid w:val="00F54C9A"/>
    <w:rsid w:val="00F54D8E"/>
    <w:rsid w:val="00F55259"/>
    <w:rsid w:val="00F5530A"/>
    <w:rsid w:val="00F57137"/>
    <w:rsid w:val="00F616A9"/>
    <w:rsid w:val="00F63778"/>
    <w:rsid w:val="00F63DF4"/>
    <w:rsid w:val="00F643C0"/>
    <w:rsid w:val="00F66BC1"/>
    <w:rsid w:val="00F761A5"/>
    <w:rsid w:val="00F82925"/>
    <w:rsid w:val="00F83F28"/>
    <w:rsid w:val="00F858BE"/>
    <w:rsid w:val="00F9043C"/>
    <w:rsid w:val="00F90ACF"/>
    <w:rsid w:val="00F92945"/>
    <w:rsid w:val="00F935D9"/>
    <w:rsid w:val="00F95253"/>
    <w:rsid w:val="00F96648"/>
    <w:rsid w:val="00FA0371"/>
    <w:rsid w:val="00FA053E"/>
    <w:rsid w:val="00FA682C"/>
    <w:rsid w:val="00FA79F2"/>
    <w:rsid w:val="00FB39D4"/>
    <w:rsid w:val="00FB49EE"/>
    <w:rsid w:val="00FB4DA2"/>
    <w:rsid w:val="00FB5534"/>
    <w:rsid w:val="00FB5E14"/>
    <w:rsid w:val="00FC2540"/>
    <w:rsid w:val="00FC598A"/>
    <w:rsid w:val="00FC624A"/>
    <w:rsid w:val="00FC6D40"/>
    <w:rsid w:val="00FC7034"/>
    <w:rsid w:val="00FC79F1"/>
    <w:rsid w:val="00FD1575"/>
    <w:rsid w:val="00FD2262"/>
    <w:rsid w:val="00FD25D2"/>
    <w:rsid w:val="00FD6982"/>
    <w:rsid w:val="00FE217E"/>
    <w:rsid w:val="00FE5206"/>
    <w:rsid w:val="00FE592A"/>
    <w:rsid w:val="00FE7283"/>
    <w:rsid w:val="00FE7284"/>
    <w:rsid w:val="00FF0911"/>
    <w:rsid w:val="00FF0D4F"/>
    <w:rsid w:val="00FF1B5C"/>
    <w:rsid w:val="00FF2D13"/>
    <w:rsid w:val="00FF43DF"/>
    <w:rsid w:val="00FF4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94EE"/>
  <w15:docId w15:val="{0708C350-F1B8-4063-977A-AA2AAF02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015"/>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qFormat/>
    <w:rsid w:val="009E2324"/>
    <w:pPr>
      <w:spacing w:before="240" w:after="60"/>
      <w:outlineLvl w:val="4"/>
    </w:pPr>
    <w:rPr>
      <w:b/>
      <w:bCs/>
      <w:i/>
      <w:iCs/>
      <w:sz w:val="26"/>
      <w:szCs w:val="26"/>
    </w:rPr>
  </w:style>
  <w:style w:type="paragraph" w:styleId="Nagwek6">
    <w:name w:val="heading 6"/>
    <w:basedOn w:val="Normalny"/>
    <w:next w:val="Normalny"/>
    <w:link w:val="Nagwek6Znak"/>
    <w:qFormat/>
    <w:rsid w:val="009E2324"/>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E232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E2324"/>
    <w:rPr>
      <w:rFonts w:ascii="Times New Roman" w:eastAsia="Times New Roman" w:hAnsi="Times New Roman" w:cs="Times New Roman"/>
      <w:b/>
      <w:bCs/>
      <w:lang w:eastAsia="pl-PL"/>
    </w:rPr>
  </w:style>
  <w:style w:type="paragraph" w:styleId="Tekstpodstawowy3">
    <w:name w:val="Body Text 3"/>
    <w:basedOn w:val="Normalny"/>
    <w:link w:val="Tekstpodstawowy3Znak"/>
    <w:rsid w:val="009E2324"/>
    <w:rPr>
      <w:rFonts w:ascii="Arial" w:hAnsi="Arial" w:cs="Arial"/>
      <w:sz w:val="20"/>
      <w:szCs w:val="20"/>
    </w:rPr>
  </w:style>
  <w:style w:type="character" w:customStyle="1" w:styleId="Tekstpodstawowy3Znak">
    <w:name w:val="Tekst podstawowy 3 Znak"/>
    <w:basedOn w:val="Domylnaczcionkaakapitu"/>
    <w:link w:val="Tekstpodstawowy3"/>
    <w:rsid w:val="009E2324"/>
    <w:rPr>
      <w:rFonts w:ascii="Arial" w:eastAsia="Times New Roman" w:hAnsi="Arial" w:cs="Arial"/>
      <w:sz w:val="20"/>
      <w:szCs w:val="20"/>
      <w:lang w:eastAsia="pl-PL"/>
    </w:rPr>
  </w:style>
  <w:style w:type="paragraph" w:styleId="Tekstpodstawowy">
    <w:name w:val="Body Text"/>
    <w:basedOn w:val="Normalny"/>
    <w:link w:val="TekstpodstawowyZnak"/>
    <w:rsid w:val="009E2324"/>
    <w:pPr>
      <w:jc w:val="both"/>
    </w:pPr>
    <w:rPr>
      <w:rFonts w:ascii="Arial" w:hAnsi="Arial" w:cs="Arial"/>
      <w:b/>
      <w:bCs/>
      <w:i/>
      <w:iCs/>
    </w:rPr>
  </w:style>
  <w:style w:type="character" w:customStyle="1" w:styleId="TekstpodstawowyZnak">
    <w:name w:val="Tekst podstawowy Znak"/>
    <w:basedOn w:val="Domylnaczcionkaakapitu"/>
    <w:link w:val="Tekstpodstawowy"/>
    <w:rsid w:val="009E2324"/>
    <w:rPr>
      <w:rFonts w:ascii="Arial" w:eastAsia="Times New Roman" w:hAnsi="Arial" w:cs="Arial"/>
      <w:b/>
      <w:bCs/>
      <w:i/>
      <w:iCs/>
      <w:sz w:val="24"/>
      <w:szCs w:val="24"/>
      <w:lang w:eastAsia="pl-PL"/>
    </w:rPr>
  </w:style>
  <w:style w:type="paragraph" w:styleId="Tekstpodstawowywcity3">
    <w:name w:val="Body Text Indent 3"/>
    <w:basedOn w:val="Normalny"/>
    <w:link w:val="Tekstpodstawowywcity3Znak"/>
    <w:rsid w:val="009E2324"/>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9E2324"/>
    <w:rPr>
      <w:rFonts w:ascii="Arial" w:eastAsia="Times New Roman" w:hAnsi="Arial" w:cs="Times New Roman"/>
      <w:sz w:val="24"/>
      <w:szCs w:val="24"/>
      <w:lang w:eastAsia="pl-PL"/>
    </w:rPr>
  </w:style>
  <w:style w:type="paragraph" w:styleId="Tekstpodstawowywcity">
    <w:name w:val="Body Text Indent"/>
    <w:basedOn w:val="Normalny"/>
    <w:link w:val="TekstpodstawowywcityZnak"/>
    <w:rsid w:val="009E2324"/>
    <w:pPr>
      <w:spacing w:after="120"/>
      <w:ind w:left="283"/>
    </w:pPr>
  </w:style>
  <w:style w:type="character" w:customStyle="1" w:styleId="TekstpodstawowywcityZnak">
    <w:name w:val="Tekst podstawowy wcięty Znak"/>
    <w:basedOn w:val="Domylnaczcionkaakapitu"/>
    <w:link w:val="Tekstpodstawowywcity"/>
    <w:rsid w:val="009E2324"/>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9E2324"/>
    <w:pPr>
      <w:spacing w:after="120" w:line="480" w:lineRule="auto"/>
      <w:ind w:left="283"/>
    </w:pPr>
  </w:style>
  <w:style w:type="character" w:customStyle="1" w:styleId="Tekstpodstawowywcity2Znak">
    <w:name w:val="Tekst podstawowy wcięty 2 Znak"/>
    <w:basedOn w:val="Domylnaczcionkaakapitu"/>
    <w:link w:val="Tekstpodstawowywcity2"/>
    <w:rsid w:val="009E2324"/>
    <w:rPr>
      <w:rFonts w:ascii="Times New Roman" w:eastAsia="Times New Roman" w:hAnsi="Times New Roman" w:cs="Times New Roman"/>
      <w:sz w:val="24"/>
      <w:szCs w:val="24"/>
      <w:lang w:eastAsia="pl-PL"/>
    </w:rPr>
  </w:style>
  <w:style w:type="paragraph" w:styleId="Tytu">
    <w:name w:val="Title"/>
    <w:basedOn w:val="Normalny"/>
    <w:link w:val="TytuZnak"/>
    <w:qFormat/>
    <w:rsid w:val="009E2324"/>
    <w:pPr>
      <w:jc w:val="center"/>
    </w:pPr>
    <w:rPr>
      <w:b/>
    </w:rPr>
  </w:style>
  <w:style w:type="character" w:customStyle="1" w:styleId="TytuZnak">
    <w:name w:val="Tytuł Znak"/>
    <w:basedOn w:val="Domylnaczcionkaakapitu"/>
    <w:link w:val="Tytu"/>
    <w:rsid w:val="009E2324"/>
    <w:rPr>
      <w:rFonts w:ascii="Times New Roman" w:eastAsia="Times New Roman" w:hAnsi="Times New Roman" w:cs="Times New Roman"/>
      <w:b/>
      <w:sz w:val="24"/>
      <w:szCs w:val="24"/>
      <w:lang w:eastAsia="pl-PL"/>
    </w:rPr>
  </w:style>
  <w:style w:type="paragraph" w:styleId="Listapunktowana">
    <w:name w:val="List Bullet"/>
    <w:basedOn w:val="Normalny"/>
    <w:autoRedefine/>
    <w:rsid w:val="009E2324"/>
    <w:pPr>
      <w:autoSpaceDE w:val="0"/>
      <w:autoSpaceDN w:val="0"/>
      <w:jc w:val="both"/>
    </w:pPr>
    <w:rPr>
      <w:sz w:val="20"/>
      <w:szCs w:val="20"/>
    </w:rPr>
  </w:style>
  <w:style w:type="paragraph" w:styleId="Tekstdymka">
    <w:name w:val="Balloon Text"/>
    <w:basedOn w:val="Normalny"/>
    <w:link w:val="TekstdymkaZnak"/>
    <w:uiPriority w:val="99"/>
    <w:unhideWhenUsed/>
    <w:rsid w:val="00B250B9"/>
    <w:rPr>
      <w:rFonts w:ascii="Segoe UI" w:hAnsi="Segoe UI" w:cs="Segoe UI"/>
      <w:sz w:val="18"/>
      <w:szCs w:val="18"/>
    </w:rPr>
  </w:style>
  <w:style w:type="character" w:customStyle="1" w:styleId="TekstdymkaZnak">
    <w:name w:val="Tekst dymka Znak"/>
    <w:basedOn w:val="Domylnaczcionkaakapitu"/>
    <w:link w:val="Tekstdymka"/>
    <w:uiPriority w:val="99"/>
    <w:rsid w:val="00B250B9"/>
    <w:rPr>
      <w:rFonts w:ascii="Segoe UI" w:eastAsia="Times New Roman" w:hAnsi="Segoe UI" w:cs="Segoe UI"/>
      <w:sz w:val="18"/>
      <w:szCs w:val="18"/>
      <w:lang w:eastAsia="pl-PL"/>
    </w:rPr>
  </w:style>
  <w:style w:type="paragraph" w:styleId="Akapitzlist">
    <w:name w:val="List Paragraph"/>
    <w:aliases w:val="normalny tekst,Obiekt,BulletC,Akapit z listą31,NOWY,Akapit z listą32,Akapit z listą3"/>
    <w:basedOn w:val="Normalny"/>
    <w:link w:val="AkapitzlistZnak"/>
    <w:qFormat/>
    <w:rsid w:val="00E97F2B"/>
    <w:pPr>
      <w:ind w:left="720"/>
      <w:contextualSpacing/>
    </w:pPr>
  </w:style>
  <w:style w:type="paragraph" w:customStyle="1" w:styleId="Default">
    <w:name w:val="Default"/>
    <w:rsid w:val="00B46A7B"/>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29331C"/>
    <w:rPr>
      <w:sz w:val="16"/>
      <w:szCs w:val="16"/>
    </w:rPr>
  </w:style>
  <w:style w:type="paragraph" w:styleId="Tekstkomentarza">
    <w:name w:val="annotation text"/>
    <w:basedOn w:val="Normalny"/>
    <w:link w:val="TekstkomentarzaZnak"/>
    <w:uiPriority w:val="99"/>
    <w:unhideWhenUsed/>
    <w:rsid w:val="0029331C"/>
    <w:rPr>
      <w:sz w:val="20"/>
      <w:szCs w:val="20"/>
    </w:rPr>
  </w:style>
  <w:style w:type="character" w:customStyle="1" w:styleId="TekstkomentarzaZnak">
    <w:name w:val="Tekst komentarza Znak"/>
    <w:basedOn w:val="Domylnaczcionkaakapitu"/>
    <w:link w:val="Tekstkomentarza"/>
    <w:uiPriority w:val="99"/>
    <w:rsid w:val="0029331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9331C"/>
    <w:rPr>
      <w:b/>
      <w:bCs/>
    </w:rPr>
  </w:style>
  <w:style w:type="character" w:customStyle="1" w:styleId="TematkomentarzaZnak">
    <w:name w:val="Temat komentarza Znak"/>
    <w:basedOn w:val="TekstkomentarzaZnak"/>
    <w:link w:val="Tematkomentarza"/>
    <w:uiPriority w:val="99"/>
    <w:semiHidden/>
    <w:rsid w:val="0029331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33C19"/>
    <w:pPr>
      <w:tabs>
        <w:tab w:val="center" w:pos="4536"/>
        <w:tab w:val="right" w:pos="9072"/>
      </w:tabs>
    </w:pPr>
  </w:style>
  <w:style w:type="character" w:customStyle="1" w:styleId="NagwekZnak">
    <w:name w:val="Nagłówek Znak"/>
    <w:basedOn w:val="Domylnaczcionkaakapitu"/>
    <w:link w:val="Nagwek"/>
    <w:uiPriority w:val="99"/>
    <w:rsid w:val="00933C1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33C19"/>
    <w:pPr>
      <w:tabs>
        <w:tab w:val="center" w:pos="4536"/>
        <w:tab w:val="right" w:pos="9072"/>
      </w:tabs>
    </w:pPr>
  </w:style>
  <w:style w:type="character" w:customStyle="1" w:styleId="StopkaZnak">
    <w:name w:val="Stopka Znak"/>
    <w:basedOn w:val="Domylnaczcionkaakapitu"/>
    <w:link w:val="Stopka"/>
    <w:uiPriority w:val="99"/>
    <w:rsid w:val="00933C1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74CF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74CFE"/>
    <w:rPr>
      <w:rFonts w:ascii="Calibri" w:eastAsia="Calibri" w:hAnsi="Calibri" w:cs="Times New Roman"/>
      <w:sz w:val="20"/>
      <w:szCs w:val="20"/>
    </w:rPr>
  </w:style>
  <w:style w:type="character" w:styleId="Odwoanieprzypisudolnego">
    <w:name w:val="footnote reference"/>
    <w:uiPriority w:val="99"/>
    <w:semiHidden/>
    <w:unhideWhenUsed/>
    <w:rsid w:val="00174CFE"/>
    <w:rPr>
      <w:vertAlign w:val="superscript"/>
    </w:rPr>
  </w:style>
  <w:style w:type="character" w:customStyle="1" w:styleId="alb">
    <w:name w:val="a_lb"/>
    <w:basedOn w:val="Domylnaczcionkaakapitu"/>
    <w:rsid w:val="00891BE4"/>
  </w:style>
  <w:style w:type="character" w:customStyle="1" w:styleId="alb-s">
    <w:name w:val="a_lb-s"/>
    <w:basedOn w:val="Domylnaczcionkaakapitu"/>
    <w:rsid w:val="00891BE4"/>
  </w:style>
  <w:style w:type="character" w:styleId="Tekstzastpczy">
    <w:name w:val="Placeholder Text"/>
    <w:basedOn w:val="Domylnaczcionkaakapitu"/>
    <w:uiPriority w:val="99"/>
    <w:semiHidden/>
    <w:rsid w:val="00F57137"/>
    <w:rPr>
      <w:color w:val="808080"/>
    </w:rPr>
  </w:style>
  <w:style w:type="paragraph" w:styleId="NormalnyWeb">
    <w:name w:val="Normal (Web)"/>
    <w:basedOn w:val="Normalny"/>
    <w:uiPriority w:val="99"/>
    <w:semiHidden/>
    <w:unhideWhenUsed/>
    <w:rsid w:val="001C394E"/>
    <w:pPr>
      <w:spacing w:before="100" w:beforeAutospacing="1" w:after="100" w:afterAutospacing="1"/>
    </w:pPr>
  </w:style>
  <w:style w:type="paragraph" w:styleId="Poprawka">
    <w:name w:val="Revision"/>
    <w:hidden/>
    <w:uiPriority w:val="99"/>
    <w:semiHidden/>
    <w:rsid w:val="007A6C52"/>
    <w:pPr>
      <w:spacing w:after="0" w:line="240" w:lineRule="auto"/>
    </w:pPr>
    <w:rPr>
      <w:rFonts w:ascii="Times New Roman" w:eastAsia="Times New Roman" w:hAnsi="Times New Roman" w:cs="Times New Roman"/>
      <w:sz w:val="24"/>
      <w:szCs w:val="24"/>
      <w:lang w:eastAsia="pl-PL"/>
    </w:rPr>
  </w:style>
  <w:style w:type="character" w:styleId="Hipercze">
    <w:name w:val="Hyperlink"/>
    <w:unhideWhenUsed/>
    <w:rsid w:val="00A41FCD"/>
    <w:rPr>
      <w:color w:val="0000FF"/>
      <w:u w:val="single"/>
    </w:rPr>
  </w:style>
  <w:style w:type="paragraph" w:customStyle="1" w:styleId="D1tre">
    <w:name w:val="D1 treść"/>
    <w:basedOn w:val="Akapitzlist"/>
    <w:rsid w:val="00A41FCD"/>
    <w:pPr>
      <w:spacing w:after="100" w:line="360" w:lineRule="auto"/>
      <w:jc w:val="both"/>
    </w:pPr>
    <w:rPr>
      <w:rFonts w:ascii="Arial" w:hAnsi="Arial"/>
      <w:sz w:val="22"/>
      <w:szCs w:val="22"/>
      <w:lang w:eastAsia="en-US"/>
    </w:rPr>
  </w:style>
  <w:style w:type="character" w:customStyle="1" w:styleId="AkapitzlistZnak">
    <w:name w:val="Akapit z listą Znak"/>
    <w:aliases w:val="normalny tekst Znak,Obiekt Znak,BulletC Znak,Akapit z listą31 Znak,NOWY Znak,Akapit z listą32 Znak,Akapit z listą3 Znak"/>
    <w:link w:val="Akapitzlist"/>
    <w:locked/>
    <w:rsid w:val="00A41FCD"/>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950DA"/>
    <w:rPr>
      <w:color w:val="605E5C"/>
      <w:shd w:val="clear" w:color="auto" w:fill="E1DFDD"/>
    </w:rPr>
  </w:style>
  <w:style w:type="paragraph" w:styleId="Tekstprzypisukocowego">
    <w:name w:val="endnote text"/>
    <w:basedOn w:val="Normalny"/>
    <w:link w:val="TekstprzypisukocowegoZnak"/>
    <w:uiPriority w:val="99"/>
    <w:semiHidden/>
    <w:unhideWhenUsed/>
    <w:rsid w:val="00936D2E"/>
    <w:rPr>
      <w:sz w:val="20"/>
      <w:szCs w:val="20"/>
    </w:rPr>
  </w:style>
  <w:style w:type="character" w:customStyle="1" w:styleId="TekstprzypisukocowegoZnak">
    <w:name w:val="Tekst przypisu końcowego Znak"/>
    <w:basedOn w:val="Domylnaczcionkaakapitu"/>
    <w:link w:val="Tekstprzypisukocowego"/>
    <w:uiPriority w:val="99"/>
    <w:semiHidden/>
    <w:rsid w:val="00936D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36D2E"/>
    <w:rPr>
      <w:vertAlign w:val="superscript"/>
    </w:rPr>
  </w:style>
  <w:style w:type="character" w:styleId="Wyrnieniedelikatne">
    <w:name w:val="Subtle Emphasis"/>
    <w:basedOn w:val="Domylnaczcionkaakapitu"/>
    <w:uiPriority w:val="19"/>
    <w:qFormat/>
    <w:rsid w:val="00CC2A8A"/>
    <w:rPr>
      <w:i/>
      <w:iCs/>
      <w:color w:val="404040" w:themeColor="text1" w:themeTint="BF"/>
    </w:rPr>
  </w:style>
  <w:style w:type="character" w:styleId="UyteHipercze">
    <w:name w:val="FollowedHyperlink"/>
    <w:basedOn w:val="Domylnaczcionkaakapitu"/>
    <w:uiPriority w:val="99"/>
    <w:semiHidden/>
    <w:unhideWhenUsed/>
    <w:rsid w:val="00203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1096">
      <w:bodyDiv w:val="1"/>
      <w:marLeft w:val="0"/>
      <w:marRight w:val="0"/>
      <w:marTop w:val="0"/>
      <w:marBottom w:val="0"/>
      <w:divBdr>
        <w:top w:val="none" w:sz="0" w:space="0" w:color="auto"/>
        <w:left w:val="none" w:sz="0" w:space="0" w:color="auto"/>
        <w:bottom w:val="none" w:sz="0" w:space="0" w:color="auto"/>
        <w:right w:val="none" w:sz="0" w:space="0" w:color="auto"/>
      </w:divBdr>
    </w:div>
    <w:div w:id="123041541">
      <w:bodyDiv w:val="1"/>
      <w:marLeft w:val="0"/>
      <w:marRight w:val="0"/>
      <w:marTop w:val="0"/>
      <w:marBottom w:val="0"/>
      <w:divBdr>
        <w:top w:val="none" w:sz="0" w:space="0" w:color="auto"/>
        <w:left w:val="none" w:sz="0" w:space="0" w:color="auto"/>
        <w:bottom w:val="none" w:sz="0" w:space="0" w:color="auto"/>
        <w:right w:val="none" w:sz="0" w:space="0" w:color="auto"/>
      </w:divBdr>
    </w:div>
    <w:div w:id="217322635">
      <w:bodyDiv w:val="1"/>
      <w:marLeft w:val="0"/>
      <w:marRight w:val="0"/>
      <w:marTop w:val="0"/>
      <w:marBottom w:val="0"/>
      <w:divBdr>
        <w:top w:val="none" w:sz="0" w:space="0" w:color="auto"/>
        <w:left w:val="none" w:sz="0" w:space="0" w:color="auto"/>
        <w:bottom w:val="none" w:sz="0" w:space="0" w:color="auto"/>
        <w:right w:val="none" w:sz="0" w:space="0" w:color="auto"/>
      </w:divBdr>
      <w:divsChild>
        <w:div w:id="1588877677">
          <w:marLeft w:val="0"/>
          <w:marRight w:val="0"/>
          <w:marTop w:val="72"/>
          <w:marBottom w:val="0"/>
          <w:divBdr>
            <w:top w:val="none" w:sz="0" w:space="0" w:color="auto"/>
            <w:left w:val="none" w:sz="0" w:space="0" w:color="auto"/>
            <w:bottom w:val="none" w:sz="0" w:space="0" w:color="auto"/>
            <w:right w:val="none" w:sz="0" w:space="0" w:color="auto"/>
          </w:divBdr>
        </w:div>
        <w:div w:id="1029918546">
          <w:marLeft w:val="0"/>
          <w:marRight w:val="0"/>
          <w:marTop w:val="72"/>
          <w:marBottom w:val="0"/>
          <w:divBdr>
            <w:top w:val="none" w:sz="0" w:space="0" w:color="auto"/>
            <w:left w:val="none" w:sz="0" w:space="0" w:color="auto"/>
            <w:bottom w:val="none" w:sz="0" w:space="0" w:color="auto"/>
            <w:right w:val="none" w:sz="0" w:space="0" w:color="auto"/>
          </w:divBdr>
        </w:div>
        <w:div w:id="605697592">
          <w:marLeft w:val="0"/>
          <w:marRight w:val="0"/>
          <w:marTop w:val="72"/>
          <w:marBottom w:val="0"/>
          <w:divBdr>
            <w:top w:val="none" w:sz="0" w:space="0" w:color="auto"/>
            <w:left w:val="none" w:sz="0" w:space="0" w:color="auto"/>
            <w:bottom w:val="none" w:sz="0" w:space="0" w:color="auto"/>
            <w:right w:val="none" w:sz="0" w:space="0" w:color="auto"/>
          </w:divBdr>
        </w:div>
      </w:divsChild>
    </w:div>
    <w:div w:id="268008120">
      <w:bodyDiv w:val="1"/>
      <w:marLeft w:val="0"/>
      <w:marRight w:val="0"/>
      <w:marTop w:val="0"/>
      <w:marBottom w:val="0"/>
      <w:divBdr>
        <w:top w:val="none" w:sz="0" w:space="0" w:color="auto"/>
        <w:left w:val="none" w:sz="0" w:space="0" w:color="auto"/>
        <w:bottom w:val="none" w:sz="0" w:space="0" w:color="auto"/>
        <w:right w:val="none" w:sz="0" w:space="0" w:color="auto"/>
      </w:divBdr>
    </w:div>
    <w:div w:id="343896389">
      <w:bodyDiv w:val="1"/>
      <w:marLeft w:val="0"/>
      <w:marRight w:val="0"/>
      <w:marTop w:val="0"/>
      <w:marBottom w:val="0"/>
      <w:divBdr>
        <w:top w:val="none" w:sz="0" w:space="0" w:color="auto"/>
        <w:left w:val="none" w:sz="0" w:space="0" w:color="auto"/>
        <w:bottom w:val="none" w:sz="0" w:space="0" w:color="auto"/>
        <w:right w:val="none" w:sz="0" w:space="0" w:color="auto"/>
      </w:divBdr>
    </w:div>
    <w:div w:id="440539855">
      <w:bodyDiv w:val="1"/>
      <w:marLeft w:val="0"/>
      <w:marRight w:val="0"/>
      <w:marTop w:val="0"/>
      <w:marBottom w:val="0"/>
      <w:divBdr>
        <w:top w:val="none" w:sz="0" w:space="0" w:color="auto"/>
        <w:left w:val="none" w:sz="0" w:space="0" w:color="auto"/>
        <w:bottom w:val="none" w:sz="0" w:space="0" w:color="auto"/>
        <w:right w:val="none" w:sz="0" w:space="0" w:color="auto"/>
      </w:divBdr>
    </w:div>
    <w:div w:id="442963998">
      <w:bodyDiv w:val="1"/>
      <w:marLeft w:val="0"/>
      <w:marRight w:val="0"/>
      <w:marTop w:val="0"/>
      <w:marBottom w:val="0"/>
      <w:divBdr>
        <w:top w:val="none" w:sz="0" w:space="0" w:color="auto"/>
        <w:left w:val="none" w:sz="0" w:space="0" w:color="auto"/>
        <w:bottom w:val="none" w:sz="0" w:space="0" w:color="auto"/>
        <w:right w:val="none" w:sz="0" w:space="0" w:color="auto"/>
      </w:divBdr>
      <w:divsChild>
        <w:div w:id="400297636">
          <w:marLeft w:val="0"/>
          <w:marRight w:val="0"/>
          <w:marTop w:val="72"/>
          <w:marBottom w:val="0"/>
          <w:divBdr>
            <w:top w:val="none" w:sz="0" w:space="0" w:color="auto"/>
            <w:left w:val="none" w:sz="0" w:space="0" w:color="auto"/>
            <w:bottom w:val="none" w:sz="0" w:space="0" w:color="auto"/>
            <w:right w:val="none" w:sz="0" w:space="0" w:color="auto"/>
          </w:divBdr>
        </w:div>
        <w:div w:id="1129860856">
          <w:marLeft w:val="0"/>
          <w:marRight w:val="0"/>
          <w:marTop w:val="72"/>
          <w:marBottom w:val="0"/>
          <w:divBdr>
            <w:top w:val="none" w:sz="0" w:space="0" w:color="auto"/>
            <w:left w:val="none" w:sz="0" w:space="0" w:color="auto"/>
            <w:bottom w:val="none" w:sz="0" w:space="0" w:color="auto"/>
            <w:right w:val="none" w:sz="0" w:space="0" w:color="auto"/>
          </w:divBdr>
        </w:div>
        <w:div w:id="499128449">
          <w:marLeft w:val="0"/>
          <w:marRight w:val="0"/>
          <w:marTop w:val="72"/>
          <w:marBottom w:val="0"/>
          <w:divBdr>
            <w:top w:val="none" w:sz="0" w:space="0" w:color="auto"/>
            <w:left w:val="none" w:sz="0" w:space="0" w:color="auto"/>
            <w:bottom w:val="none" w:sz="0" w:space="0" w:color="auto"/>
            <w:right w:val="none" w:sz="0" w:space="0" w:color="auto"/>
          </w:divBdr>
        </w:div>
      </w:divsChild>
    </w:div>
    <w:div w:id="662320907">
      <w:bodyDiv w:val="1"/>
      <w:marLeft w:val="0"/>
      <w:marRight w:val="0"/>
      <w:marTop w:val="0"/>
      <w:marBottom w:val="0"/>
      <w:divBdr>
        <w:top w:val="none" w:sz="0" w:space="0" w:color="auto"/>
        <w:left w:val="none" w:sz="0" w:space="0" w:color="auto"/>
        <w:bottom w:val="none" w:sz="0" w:space="0" w:color="auto"/>
        <w:right w:val="none" w:sz="0" w:space="0" w:color="auto"/>
      </w:divBdr>
    </w:div>
    <w:div w:id="722485956">
      <w:bodyDiv w:val="1"/>
      <w:marLeft w:val="0"/>
      <w:marRight w:val="0"/>
      <w:marTop w:val="0"/>
      <w:marBottom w:val="0"/>
      <w:divBdr>
        <w:top w:val="none" w:sz="0" w:space="0" w:color="auto"/>
        <w:left w:val="none" w:sz="0" w:space="0" w:color="auto"/>
        <w:bottom w:val="none" w:sz="0" w:space="0" w:color="auto"/>
        <w:right w:val="none" w:sz="0" w:space="0" w:color="auto"/>
      </w:divBdr>
    </w:div>
    <w:div w:id="763568994">
      <w:bodyDiv w:val="1"/>
      <w:marLeft w:val="0"/>
      <w:marRight w:val="0"/>
      <w:marTop w:val="0"/>
      <w:marBottom w:val="0"/>
      <w:divBdr>
        <w:top w:val="none" w:sz="0" w:space="0" w:color="auto"/>
        <w:left w:val="none" w:sz="0" w:space="0" w:color="auto"/>
        <w:bottom w:val="none" w:sz="0" w:space="0" w:color="auto"/>
        <w:right w:val="none" w:sz="0" w:space="0" w:color="auto"/>
      </w:divBdr>
    </w:div>
    <w:div w:id="774712343">
      <w:bodyDiv w:val="1"/>
      <w:marLeft w:val="0"/>
      <w:marRight w:val="0"/>
      <w:marTop w:val="0"/>
      <w:marBottom w:val="0"/>
      <w:divBdr>
        <w:top w:val="none" w:sz="0" w:space="0" w:color="auto"/>
        <w:left w:val="none" w:sz="0" w:space="0" w:color="auto"/>
        <w:bottom w:val="none" w:sz="0" w:space="0" w:color="auto"/>
        <w:right w:val="none" w:sz="0" w:space="0" w:color="auto"/>
      </w:divBdr>
    </w:div>
    <w:div w:id="964120047">
      <w:bodyDiv w:val="1"/>
      <w:marLeft w:val="0"/>
      <w:marRight w:val="0"/>
      <w:marTop w:val="0"/>
      <w:marBottom w:val="0"/>
      <w:divBdr>
        <w:top w:val="none" w:sz="0" w:space="0" w:color="auto"/>
        <w:left w:val="none" w:sz="0" w:space="0" w:color="auto"/>
        <w:bottom w:val="none" w:sz="0" w:space="0" w:color="auto"/>
        <w:right w:val="none" w:sz="0" w:space="0" w:color="auto"/>
      </w:divBdr>
    </w:div>
    <w:div w:id="1003095711">
      <w:bodyDiv w:val="1"/>
      <w:marLeft w:val="0"/>
      <w:marRight w:val="0"/>
      <w:marTop w:val="0"/>
      <w:marBottom w:val="0"/>
      <w:divBdr>
        <w:top w:val="none" w:sz="0" w:space="0" w:color="auto"/>
        <w:left w:val="none" w:sz="0" w:space="0" w:color="auto"/>
        <w:bottom w:val="none" w:sz="0" w:space="0" w:color="auto"/>
        <w:right w:val="none" w:sz="0" w:space="0" w:color="auto"/>
      </w:divBdr>
    </w:div>
    <w:div w:id="1032530964">
      <w:bodyDiv w:val="1"/>
      <w:marLeft w:val="0"/>
      <w:marRight w:val="0"/>
      <w:marTop w:val="0"/>
      <w:marBottom w:val="0"/>
      <w:divBdr>
        <w:top w:val="none" w:sz="0" w:space="0" w:color="auto"/>
        <w:left w:val="none" w:sz="0" w:space="0" w:color="auto"/>
        <w:bottom w:val="none" w:sz="0" w:space="0" w:color="auto"/>
        <w:right w:val="none" w:sz="0" w:space="0" w:color="auto"/>
      </w:divBdr>
    </w:div>
    <w:div w:id="1153369389">
      <w:bodyDiv w:val="1"/>
      <w:marLeft w:val="0"/>
      <w:marRight w:val="0"/>
      <w:marTop w:val="0"/>
      <w:marBottom w:val="0"/>
      <w:divBdr>
        <w:top w:val="none" w:sz="0" w:space="0" w:color="auto"/>
        <w:left w:val="none" w:sz="0" w:space="0" w:color="auto"/>
        <w:bottom w:val="none" w:sz="0" w:space="0" w:color="auto"/>
        <w:right w:val="none" w:sz="0" w:space="0" w:color="auto"/>
      </w:divBdr>
    </w:div>
    <w:div w:id="1361510487">
      <w:bodyDiv w:val="1"/>
      <w:marLeft w:val="0"/>
      <w:marRight w:val="0"/>
      <w:marTop w:val="0"/>
      <w:marBottom w:val="0"/>
      <w:divBdr>
        <w:top w:val="none" w:sz="0" w:space="0" w:color="auto"/>
        <w:left w:val="none" w:sz="0" w:space="0" w:color="auto"/>
        <w:bottom w:val="none" w:sz="0" w:space="0" w:color="auto"/>
        <w:right w:val="none" w:sz="0" w:space="0" w:color="auto"/>
      </w:divBdr>
    </w:div>
    <w:div w:id="1370763186">
      <w:bodyDiv w:val="1"/>
      <w:marLeft w:val="0"/>
      <w:marRight w:val="0"/>
      <w:marTop w:val="0"/>
      <w:marBottom w:val="0"/>
      <w:divBdr>
        <w:top w:val="none" w:sz="0" w:space="0" w:color="auto"/>
        <w:left w:val="none" w:sz="0" w:space="0" w:color="auto"/>
        <w:bottom w:val="none" w:sz="0" w:space="0" w:color="auto"/>
        <w:right w:val="none" w:sz="0" w:space="0" w:color="auto"/>
      </w:divBdr>
    </w:div>
    <w:div w:id="1474369215">
      <w:bodyDiv w:val="1"/>
      <w:marLeft w:val="0"/>
      <w:marRight w:val="0"/>
      <w:marTop w:val="0"/>
      <w:marBottom w:val="0"/>
      <w:divBdr>
        <w:top w:val="none" w:sz="0" w:space="0" w:color="auto"/>
        <w:left w:val="none" w:sz="0" w:space="0" w:color="auto"/>
        <w:bottom w:val="none" w:sz="0" w:space="0" w:color="auto"/>
        <w:right w:val="none" w:sz="0" w:space="0" w:color="auto"/>
      </w:divBdr>
    </w:div>
    <w:div w:id="1559315973">
      <w:bodyDiv w:val="1"/>
      <w:marLeft w:val="0"/>
      <w:marRight w:val="0"/>
      <w:marTop w:val="0"/>
      <w:marBottom w:val="0"/>
      <w:divBdr>
        <w:top w:val="none" w:sz="0" w:space="0" w:color="auto"/>
        <w:left w:val="none" w:sz="0" w:space="0" w:color="auto"/>
        <w:bottom w:val="none" w:sz="0" w:space="0" w:color="auto"/>
        <w:right w:val="none" w:sz="0" w:space="0" w:color="auto"/>
      </w:divBdr>
    </w:div>
    <w:div w:id="1700279218">
      <w:bodyDiv w:val="1"/>
      <w:marLeft w:val="0"/>
      <w:marRight w:val="0"/>
      <w:marTop w:val="0"/>
      <w:marBottom w:val="0"/>
      <w:divBdr>
        <w:top w:val="none" w:sz="0" w:space="0" w:color="auto"/>
        <w:left w:val="none" w:sz="0" w:space="0" w:color="auto"/>
        <w:bottom w:val="none" w:sz="0" w:space="0" w:color="auto"/>
        <w:right w:val="none" w:sz="0" w:space="0" w:color="auto"/>
      </w:divBdr>
    </w:div>
    <w:div w:id="1730303342">
      <w:bodyDiv w:val="1"/>
      <w:marLeft w:val="0"/>
      <w:marRight w:val="0"/>
      <w:marTop w:val="0"/>
      <w:marBottom w:val="0"/>
      <w:divBdr>
        <w:top w:val="none" w:sz="0" w:space="0" w:color="auto"/>
        <w:left w:val="none" w:sz="0" w:space="0" w:color="auto"/>
        <w:bottom w:val="none" w:sz="0" w:space="0" w:color="auto"/>
        <w:right w:val="none" w:sz="0" w:space="0" w:color="auto"/>
      </w:divBdr>
    </w:div>
    <w:div w:id="1758597669">
      <w:bodyDiv w:val="1"/>
      <w:marLeft w:val="0"/>
      <w:marRight w:val="0"/>
      <w:marTop w:val="0"/>
      <w:marBottom w:val="0"/>
      <w:divBdr>
        <w:top w:val="none" w:sz="0" w:space="0" w:color="auto"/>
        <w:left w:val="none" w:sz="0" w:space="0" w:color="auto"/>
        <w:bottom w:val="none" w:sz="0" w:space="0" w:color="auto"/>
        <w:right w:val="none" w:sz="0" w:space="0" w:color="auto"/>
      </w:divBdr>
      <w:divsChild>
        <w:div w:id="477117478">
          <w:marLeft w:val="360"/>
          <w:marRight w:val="0"/>
          <w:marTop w:val="0"/>
          <w:marBottom w:val="72"/>
          <w:divBdr>
            <w:top w:val="none" w:sz="0" w:space="0" w:color="auto"/>
            <w:left w:val="none" w:sz="0" w:space="0" w:color="auto"/>
            <w:bottom w:val="none" w:sz="0" w:space="0" w:color="auto"/>
            <w:right w:val="none" w:sz="0" w:space="0" w:color="auto"/>
          </w:divBdr>
        </w:div>
        <w:div w:id="676074296">
          <w:marLeft w:val="360"/>
          <w:marRight w:val="0"/>
          <w:marTop w:val="0"/>
          <w:marBottom w:val="72"/>
          <w:divBdr>
            <w:top w:val="none" w:sz="0" w:space="0" w:color="auto"/>
            <w:left w:val="none" w:sz="0" w:space="0" w:color="auto"/>
            <w:bottom w:val="none" w:sz="0" w:space="0" w:color="auto"/>
            <w:right w:val="none" w:sz="0" w:space="0" w:color="auto"/>
          </w:divBdr>
        </w:div>
      </w:divsChild>
    </w:div>
    <w:div w:id="2003002299">
      <w:bodyDiv w:val="1"/>
      <w:marLeft w:val="0"/>
      <w:marRight w:val="0"/>
      <w:marTop w:val="0"/>
      <w:marBottom w:val="0"/>
      <w:divBdr>
        <w:top w:val="none" w:sz="0" w:space="0" w:color="auto"/>
        <w:left w:val="none" w:sz="0" w:space="0" w:color="auto"/>
        <w:bottom w:val="none" w:sz="0" w:space="0" w:color="auto"/>
        <w:right w:val="none" w:sz="0" w:space="0" w:color="auto"/>
      </w:divBdr>
    </w:div>
    <w:div w:id="21398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id.stat.gov.pl/Ceny_dashboards/Raporty_predefiniowane/RAP_DBD_CEN_30.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4606-34C2-46DB-98A3-562F0427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12782</Words>
  <Characters>76696</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Szymon Gawarecki</dc:creator>
  <cp:lastModifiedBy>Adam Nagat</cp:lastModifiedBy>
  <cp:revision>6</cp:revision>
  <cp:lastPrinted>2024-05-06T07:45:00Z</cp:lastPrinted>
  <dcterms:created xsi:type="dcterms:W3CDTF">2024-07-15T06:19:00Z</dcterms:created>
  <dcterms:modified xsi:type="dcterms:W3CDTF">2024-07-15T14:40:00Z</dcterms:modified>
</cp:coreProperties>
</file>