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1" w:rsidRPr="00B23484" w:rsidRDefault="00B26631" w:rsidP="00B26631">
      <w:pPr>
        <w:spacing w:after="0" w:line="240" w:lineRule="auto"/>
        <w:ind w:left="6237"/>
        <w:rPr>
          <w:rFonts w:ascii="Arial Black" w:eastAsia="Calibri" w:hAnsi="Arial Black" w:cs="Times New Roman"/>
          <w:i/>
          <w:color w:val="1F3864" w:themeColor="accent5" w:themeShade="80"/>
          <w:sz w:val="20"/>
        </w:rPr>
      </w:pPr>
    </w:p>
    <w:p w:rsidR="00B26631" w:rsidRPr="00B23484" w:rsidRDefault="00B26631" w:rsidP="00B26631">
      <w:pPr>
        <w:spacing w:after="0" w:line="240" w:lineRule="auto"/>
        <w:ind w:left="6237"/>
        <w:rPr>
          <w:rFonts w:ascii="Arial Black" w:eastAsia="Calibri" w:hAnsi="Arial Black" w:cs="Times New Roman"/>
          <w:i/>
          <w:color w:val="1F3864" w:themeColor="accent5" w:themeShade="80"/>
          <w:sz w:val="20"/>
        </w:rPr>
      </w:pPr>
      <w:r w:rsidRPr="00B23484">
        <w:rPr>
          <w:rFonts w:ascii="Arial Black" w:eastAsia="Calibri" w:hAnsi="Arial Black" w:cs="Times New Roman"/>
          <w:i/>
          <w:color w:val="1F3864" w:themeColor="accent5" w:themeShade="80"/>
          <w:sz w:val="20"/>
        </w:rPr>
        <w:t>Załącznik nr 3.2 do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B23484" w:rsidRPr="00B23484" w:rsidTr="00A07CF2">
        <w:trPr>
          <w:trHeight w:val="1191"/>
        </w:trPr>
        <w:tc>
          <w:tcPr>
            <w:tcW w:w="8872" w:type="dxa"/>
            <w:shd w:val="clear" w:color="auto" w:fill="B4C6E7"/>
            <w:vAlign w:val="center"/>
          </w:tcPr>
          <w:p w:rsidR="00B26631" w:rsidRPr="00B23484" w:rsidRDefault="00B26631" w:rsidP="00B26631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color w:val="1F3864" w:themeColor="accent5" w:themeShade="80"/>
              </w:rPr>
            </w:pPr>
            <w:r w:rsidRPr="00B23484">
              <w:rPr>
                <w:rFonts w:ascii="Arial Black" w:eastAsia="Calibri" w:hAnsi="Arial Black" w:cs="Times New Roman"/>
                <w:color w:val="1F3864" w:themeColor="accent5" w:themeShade="80"/>
              </w:rPr>
              <w:t>OŚWIADCZENIE WYKONAWCY</w:t>
            </w:r>
          </w:p>
          <w:p w:rsidR="00B26631" w:rsidRPr="00B23484" w:rsidRDefault="00B26631" w:rsidP="00B26631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Cs/>
                <w:iCs/>
                <w:color w:val="1F3864" w:themeColor="accent5" w:themeShade="80"/>
                <w:sz w:val="18"/>
                <w:szCs w:val="18"/>
              </w:rPr>
            </w:pPr>
            <w:r w:rsidRPr="00B23484">
              <w:rPr>
                <w:rFonts w:ascii="Arial Black" w:eastAsia="Calibri" w:hAnsi="Arial Black" w:cs="Times New Roman"/>
                <w:bCs/>
                <w:iCs/>
                <w:color w:val="1F3864" w:themeColor="accent5" w:themeShade="80"/>
                <w:sz w:val="18"/>
                <w:szCs w:val="18"/>
              </w:rPr>
              <w:t>o spełnianiu warunków udziału w postępowaniu</w:t>
            </w:r>
          </w:p>
          <w:p w:rsidR="00B26631" w:rsidRPr="00B23484" w:rsidRDefault="00B26631" w:rsidP="00B26631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color w:val="1F3864" w:themeColor="accent5" w:themeShade="80"/>
                <w:sz w:val="18"/>
                <w:szCs w:val="18"/>
              </w:rPr>
            </w:pPr>
            <w:r w:rsidRPr="00B23484">
              <w:rPr>
                <w:rFonts w:ascii="Arial Black" w:eastAsia="Calibri" w:hAnsi="Arial Black" w:cs="Times New Roman"/>
                <w:color w:val="1F3864" w:themeColor="accent5" w:themeShade="80"/>
                <w:sz w:val="18"/>
                <w:szCs w:val="18"/>
              </w:rPr>
              <w:t>składane na podstawie art. 125 ust. 1 ustawy z dnia 11 września 2019 r.</w:t>
            </w:r>
          </w:p>
          <w:p w:rsidR="00B26631" w:rsidRPr="00B23484" w:rsidRDefault="00B26631" w:rsidP="00B2663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1F3864" w:themeColor="accent5" w:themeShade="80"/>
                <w:sz w:val="20"/>
                <w:szCs w:val="20"/>
              </w:rPr>
            </w:pPr>
            <w:r w:rsidRPr="00B23484">
              <w:rPr>
                <w:rFonts w:ascii="Arial Black" w:eastAsia="Calibri" w:hAnsi="Arial Black" w:cs="Times New Roman"/>
                <w:color w:val="1F3864" w:themeColor="accent5" w:themeShade="80"/>
                <w:sz w:val="18"/>
                <w:szCs w:val="18"/>
              </w:rPr>
              <w:t xml:space="preserve">Prawo zamówień publicznych (dalej jako: „ustawa </w:t>
            </w:r>
            <w:proofErr w:type="spellStart"/>
            <w:r w:rsidRPr="00B23484">
              <w:rPr>
                <w:rFonts w:ascii="Arial Black" w:eastAsia="Calibri" w:hAnsi="Arial Black" w:cs="Times New Roman"/>
                <w:color w:val="1F3864" w:themeColor="accent5" w:themeShade="80"/>
                <w:sz w:val="18"/>
                <w:szCs w:val="18"/>
              </w:rPr>
              <w:t>Pzp</w:t>
            </w:r>
            <w:proofErr w:type="spellEnd"/>
            <w:r w:rsidRPr="00B23484">
              <w:rPr>
                <w:rFonts w:ascii="Arial Black" w:eastAsia="Calibri" w:hAnsi="Arial Black" w:cs="Times New Roman"/>
                <w:color w:val="1F3864" w:themeColor="accent5" w:themeShade="80"/>
                <w:sz w:val="18"/>
                <w:szCs w:val="18"/>
              </w:rPr>
              <w:t>”)</w:t>
            </w:r>
          </w:p>
        </w:tc>
      </w:tr>
    </w:tbl>
    <w:p w:rsidR="00B26631" w:rsidRPr="00B23484" w:rsidRDefault="00B26631" w:rsidP="00B26631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0"/>
        </w:rPr>
      </w:pPr>
    </w:p>
    <w:p w:rsidR="00B26631" w:rsidRPr="00B23484" w:rsidRDefault="00B26631" w:rsidP="00B26631">
      <w:pPr>
        <w:spacing w:after="0" w:line="240" w:lineRule="auto"/>
        <w:contextualSpacing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>Świadczenie usługi pełnienia nadzoru inwestorskiego nad robotami budowlanymi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realizowanymi w ramach zadania inwestycyjnego pn.</w:t>
      </w: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 xml:space="preserve"> Budowa infrastruktury drogowej służącej rozwojowi strefy przemysłowej w Świdnicy.</w:t>
      </w:r>
    </w:p>
    <w:p w:rsidR="00B26631" w:rsidRPr="00B23484" w:rsidRDefault="00B26631" w:rsidP="00B26631">
      <w:pPr>
        <w:spacing w:after="0" w:line="240" w:lineRule="auto"/>
        <w:jc w:val="center"/>
        <w:rPr>
          <w:rFonts w:ascii="Arial Black" w:eastAsia="Times New Roman" w:hAnsi="Arial Black" w:cs="Times New Roman"/>
          <w:color w:val="1F3864" w:themeColor="accent5" w:themeShade="80"/>
          <w:sz w:val="20"/>
        </w:rPr>
      </w:pPr>
    </w:p>
    <w:p w:rsidR="00B26631" w:rsidRPr="00B23484" w:rsidRDefault="00B26631" w:rsidP="00B26631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Lucida Sans Unicode" w:hAnsi="Arial" w:cs="Arial"/>
          <w:color w:val="1F3864" w:themeColor="accent5" w:themeShade="80"/>
          <w:kern w:val="1"/>
          <w:sz w:val="18"/>
          <w:szCs w:val="18"/>
          <w:lang w:eastAsia="zh-CN"/>
        </w:rPr>
        <w:t>1)</w:t>
      </w:r>
      <w:r w:rsidRPr="00B23484">
        <w:rPr>
          <w:rFonts w:ascii="Arial" w:eastAsia="Lucida Sans Unicode" w:hAnsi="Arial" w:cs="Arial"/>
          <w:color w:val="1F3864" w:themeColor="accent5" w:themeShade="80"/>
          <w:kern w:val="1"/>
          <w:sz w:val="18"/>
          <w:szCs w:val="18"/>
          <w:lang w:eastAsia="zh-CN"/>
        </w:rPr>
        <w:tab/>
      </w:r>
      <w:r w:rsidRPr="00B23484">
        <w:rPr>
          <w:rFonts w:ascii="Arial Black" w:eastAsia="Times New Roman" w:hAnsi="Arial Black" w:cs="Arial"/>
          <w:bCs/>
          <w:color w:val="1F3864" w:themeColor="accent5" w:themeShade="80"/>
          <w:sz w:val="18"/>
          <w:szCs w:val="18"/>
        </w:rPr>
        <w:t>Oświadczam</w:t>
      </w: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 xml:space="preserve">, że spełniam warunki udziału w postępowaniu 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dotyczące:</w:t>
      </w:r>
    </w:p>
    <w:p w:rsidR="00B26631" w:rsidRPr="00B23484" w:rsidRDefault="00B26631" w:rsidP="00B26631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</w:p>
    <w:p w:rsidR="00B26631" w:rsidRPr="00B23484" w:rsidRDefault="00B26631" w:rsidP="00B2663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hanging="1513"/>
        <w:rPr>
          <w:rFonts w:ascii="Arial" w:eastAsia="Times New Roman" w:hAnsi="Arial" w:cs="Arial"/>
          <w:color w:val="1F3864" w:themeColor="accent5" w:themeShade="80"/>
          <w:sz w:val="18"/>
          <w:szCs w:val="18"/>
          <w:u w:val="single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  <w:u w:val="single"/>
        </w:rPr>
        <w:t xml:space="preserve">zdolności technicznej i zawodowej </w:t>
      </w:r>
    </w:p>
    <w:p w:rsidR="00B26631" w:rsidRPr="00B23484" w:rsidRDefault="00B26631" w:rsidP="00B2663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  <w:u w:val="single"/>
        </w:rPr>
        <w:t>dysponuję osobami zdolnymi do realizacji zamówienia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i skieruję te osoby </w:t>
      </w:r>
      <w:r w:rsidRPr="00B23484">
        <w:rPr>
          <w:rFonts w:ascii="Arial" w:eastAsia="Calibri" w:hAnsi="Arial" w:cs="Arial"/>
          <w:color w:val="1F3864" w:themeColor="accent5" w:themeShade="80"/>
          <w:sz w:val="18"/>
          <w:szCs w:val="18"/>
        </w:rPr>
        <w:t>do realizacji zamówienia publicznego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426" w:hanging="426"/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a</w:t>
      </w: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  <w:vertAlign w:val="subscript"/>
        </w:rPr>
        <w:t>1</w:t>
      </w:r>
      <w:r w:rsidRPr="00B23484">
        <w:rPr>
          <w:rFonts w:ascii="Arial" w:eastAsia="Times New Roman" w:hAnsi="Arial" w:cs="Arial"/>
          <w:b/>
          <w:bCs/>
          <w:color w:val="1F3864" w:themeColor="accent5" w:themeShade="80"/>
          <w:sz w:val="18"/>
          <w:szCs w:val="18"/>
        </w:rPr>
        <w:t xml:space="preserve">  </w:t>
      </w:r>
      <w:r w:rsidRPr="00B23484">
        <w:rPr>
          <w:rFonts w:ascii="Arial Black" w:eastAsia="Times New Roman" w:hAnsi="Arial Black" w:cs="Arial"/>
          <w:b/>
          <w:bCs/>
          <w:color w:val="1F3864" w:themeColor="accent5" w:themeShade="80"/>
          <w:sz w:val="18"/>
          <w:szCs w:val="18"/>
        </w:rPr>
        <w:t xml:space="preserve">Inspektor Nadzoru robót drogowych – Koordynator 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Wymagana liczba osób – 1 osoba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Minimalne wymagania: </w:t>
      </w:r>
    </w:p>
    <w:p w:rsidR="00B26631" w:rsidRPr="00B23484" w:rsidRDefault="00B26631" w:rsidP="00B2663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uprawnienia budowlane  do kierowania robotami budowlanymi w specjalności inżynieryjnej drogowej bez ograniczeń</w:t>
      </w:r>
    </w:p>
    <w:p w:rsidR="00B26631" w:rsidRPr="00B23484" w:rsidRDefault="00B26631" w:rsidP="00B2663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doświadczenie  w pełnieniu funkcji  inspektora nadzoru/kierownika budowy/kierownika robót nad co najmniej                              </w:t>
      </w: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 xml:space="preserve">2 robotami budowlanymi 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o wartości nie mniejszej niż</w:t>
      </w: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 xml:space="preserve"> 6.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</w:t>
      </w: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>000.000,00 zł brutto każda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(słownie: sześć milionów złotych), polegających na budowie/przebudowie drogi na obszarze miejskim (ulicy) wraz z towarzyszącą infrastrukturą techniczną,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a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  <w:vertAlign w:val="subscript"/>
        </w:rPr>
        <w:t xml:space="preserve">2   </w:t>
      </w:r>
      <w:r w:rsidRPr="00B23484">
        <w:rPr>
          <w:rFonts w:ascii="Arial Black" w:eastAsia="Times New Roman" w:hAnsi="Arial Black" w:cs="Arial"/>
          <w:b/>
          <w:bCs/>
          <w:color w:val="1F3864" w:themeColor="accent5" w:themeShade="80"/>
          <w:sz w:val="18"/>
          <w:szCs w:val="18"/>
        </w:rPr>
        <w:t xml:space="preserve">Inspektor Nadzoru branży sanitarnej 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Wymagana liczba osób – 1 osoba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Minimalne wymagania: </w:t>
      </w:r>
    </w:p>
    <w:p w:rsidR="00B26631" w:rsidRPr="00B23484" w:rsidRDefault="00B26631" w:rsidP="00B2663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142"/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uprawnienia budowlane do kierowania robotami budowlanymi w specjalności instalacyjnej w zakresie sieci, instalacji   i urządzeń cieplnych, wentylacyjnych, gazowych, wodociągowych i kanalizacyjnych   bez ograniczeń;</w:t>
      </w:r>
    </w:p>
    <w:p w:rsidR="00B26631" w:rsidRPr="00B23484" w:rsidRDefault="00B26631" w:rsidP="00B2663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doświadczenie  w pełnieniu funkcji  inspektora nadzoru/kierownika budowy/kierownika robót nad co najmniej                              </w:t>
      </w: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 xml:space="preserve">2 robotami budowlanymi 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o wartości nie mniejszej niż</w:t>
      </w: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 xml:space="preserve"> 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</w:t>
      </w:r>
      <w:r w:rsidRPr="00B23484">
        <w:rPr>
          <w:rFonts w:ascii="Arial Black" w:eastAsia="Times New Roman" w:hAnsi="Arial Black" w:cs="Arial"/>
          <w:color w:val="1F3864" w:themeColor="accent5" w:themeShade="80"/>
          <w:sz w:val="18"/>
          <w:szCs w:val="18"/>
        </w:rPr>
        <w:t>800.000,00 zł brutto każda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(słownie: osiemset tysięcy złotych), </w:t>
      </w:r>
      <w:r w:rsidRPr="00B23484">
        <w:rPr>
          <w:rFonts w:ascii="Arial" w:eastAsia="Times New Roman" w:hAnsi="Arial" w:cs="Arial"/>
          <w:color w:val="1F3864" w:themeColor="accent5" w:themeShade="80"/>
          <w:kern w:val="1"/>
          <w:sz w:val="18"/>
          <w:szCs w:val="18"/>
          <w:lang w:eastAsia="zh-CN"/>
        </w:rPr>
        <w:t>polegających na budowie/przebudowie kanalizacji deszczowej lub sanitarnej.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 </w:t>
      </w:r>
    </w:p>
    <w:p w:rsidR="00B26631" w:rsidRPr="00B23484" w:rsidRDefault="00B26631" w:rsidP="00B26631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a</w:t>
      </w: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  <w:vertAlign w:val="subscript"/>
        </w:rPr>
        <w:t xml:space="preserve">3   </w:t>
      </w:r>
      <w:r w:rsidRPr="00B23484">
        <w:rPr>
          <w:rFonts w:ascii="Arial Black" w:eastAsia="Times New Roman" w:hAnsi="Arial Black" w:cs="Arial"/>
          <w:b/>
          <w:bCs/>
          <w:color w:val="1F3864" w:themeColor="accent5" w:themeShade="80"/>
          <w:sz w:val="18"/>
          <w:szCs w:val="18"/>
        </w:rPr>
        <w:t>Inspektor Nadzoru branży</w:t>
      </w:r>
      <w:r w:rsidRPr="00B23484">
        <w:rPr>
          <w:rFonts w:ascii="Arial Black" w:eastAsia="Times New Roman" w:hAnsi="Arial Black" w:cs="Arial"/>
          <w:bCs/>
          <w:color w:val="1F3864" w:themeColor="accent5" w:themeShade="80"/>
          <w:sz w:val="18"/>
          <w:szCs w:val="18"/>
        </w:rPr>
        <w:t xml:space="preserve"> elektrycznej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Wymagana liczba osób – 1 osoba</w:t>
      </w:r>
    </w:p>
    <w:p w:rsidR="00B26631" w:rsidRPr="00B23484" w:rsidRDefault="00B26631" w:rsidP="00B26631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 xml:space="preserve">Minimalne wymagania: </w:t>
      </w:r>
    </w:p>
    <w:p w:rsidR="00B26631" w:rsidRPr="00B23484" w:rsidRDefault="00B26631" w:rsidP="00B2663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color w:val="1F3864" w:themeColor="accent5" w:themeShade="80"/>
          <w:sz w:val="18"/>
          <w:szCs w:val="18"/>
        </w:rPr>
        <w:t>uprawnienia budowlane do kierowania robotami budowlanymi w specjalności instalacyjnej w zakresie sieci, instalacji   i urządzeń elektrycznych i elektroenergetycznych bez ograniczeń”.</w:t>
      </w:r>
    </w:p>
    <w:p w:rsidR="00B26631" w:rsidRPr="00B23484" w:rsidRDefault="00B26631" w:rsidP="00B26631">
      <w:pPr>
        <w:spacing w:after="0" w:line="240" w:lineRule="auto"/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</w:pPr>
    </w:p>
    <w:p w:rsidR="00B26631" w:rsidRPr="00B23484" w:rsidRDefault="00B26631" w:rsidP="00B26631">
      <w:pPr>
        <w:spacing w:after="0" w:line="240" w:lineRule="auto"/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</w:pPr>
      <w:r w:rsidRPr="00B23484"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  <w:t>Zamawiający wyjaśnia, że:</w:t>
      </w:r>
    </w:p>
    <w:p w:rsidR="00B26631" w:rsidRPr="00B23484" w:rsidRDefault="00B26631" w:rsidP="00B26631">
      <w:pPr>
        <w:spacing w:after="0" w:line="240" w:lineRule="auto"/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</w:pPr>
      <w:r w:rsidRPr="00B23484"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  <w:t>Przez uprawnienia należy rozumieć: uprawnienia budowlane, o których mowa w ustawie z dnia 7 lipca 1994 r. Prawo budowlane (</w:t>
      </w:r>
      <w:proofErr w:type="spellStart"/>
      <w:r w:rsidRPr="00B23484"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  <w:t>t.j</w:t>
      </w:r>
      <w:proofErr w:type="spellEnd"/>
      <w:r w:rsidRPr="00B23484"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  <w:t xml:space="preserve"> Dz.U. z 2023  poz. 682) oraz w Rozporządzeniu Ministra Inwestycji i Rozwoju  z  dn. 29 kwietnia  2019 roku w sprawie przygotowania zawodowego do wykonywania samodzielnych funkcji technicznych w budownictwie (Dz. U. z 2019r poz. 831)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(tj. Dz.U. z 2023 r. poz. 334) do pełnienia samodzielnej funkcji w budownictwie.</w:t>
      </w:r>
    </w:p>
    <w:p w:rsidR="00B26631" w:rsidRPr="00B23484" w:rsidRDefault="00B26631" w:rsidP="00B26631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0"/>
        </w:rPr>
      </w:pPr>
    </w:p>
    <w:p w:rsidR="00B26631" w:rsidRPr="00B23484" w:rsidRDefault="00B26631" w:rsidP="00B26631">
      <w:pPr>
        <w:jc w:val="both"/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</w:pPr>
      <w:r w:rsidRPr="00B23484"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  <w:t xml:space="preserve">Przez doświadczenie zawodowe Zamawiający rozumie doświadczenie uzyskane przy nadzorowaniu robót lub kierowaniu robotami - w </w:t>
      </w:r>
      <w:r w:rsidRPr="00B23484">
        <w:rPr>
          <w:rFonts w:ascii="Arial Black" w:eastAsia="Times New Roman" w:hAnsi="Arial Black" w:cs="Arial"/>
          <w:b/>
          <w:i/>
          <w:iCs/>
          <w:color w:val="1F3864" w:themeColor="accent5" w:themeShade="80"/>
          <w:sz w:val="18"/>
          <w:szCs w:val="18"/>
          <w:lang w:eastAsia="ar-SA"/>
        </w:rPr>
        <w:t>Załączniku nr 7.3 SWZ</w:t>
      </w:r>
      <w:r w:rsidRPr="00B23484">
        <w:rPr>
          <w:rFonts w:ascii="Arial" w:eastAsia="Times New Roman" w:hAnsi="Arial" w:cs="Arial"/>
          <w:b/>
          <w:i/>
          <w:iCs/>
          <w:color w:val="1F3864" w:themeColor="accent5" w:themeShade="80"/>
          <w:sz w:val="18"/>
          <w:szCs w:val="18"/>
          <w:lang w:eastAsia="ar-SA"/>
        </w:rPr>
        <w:t xml:space="preserve"> </w:t>
      </w:r>
      <w:r w:rsidRPr="00B23484">
        <w:rPr>
          <w:rFonts w:ascii="Arial" w:eastAsia="Times New Roman" w:hAnsi="Arial" w:cs="Arial"/>
          <w:i/>
          <w:iCs/>
          <w:color w:val="1F3864" w:themeColor="accent5" w:themeShade="80"/>
          <w:sz w:val="18"/>
          <w:szCs w:val="18"/>
          <w:lang w:eastAsia="ar-SA"/>
        </w:rPr>
        <w:t>„Wykaz osób” należy wskazać roboty budowlane, przy których wskazana osoba  pełniła funkcję  inspektora nadzoru/kierownika budowy/kierownika robót oraz termin wykonywania wskazanych czynności – dzień, miesiąc, rok. Wymagane doświadczenie zawodowe nie jest tożsame z datą uzyskania uprawnień budowlanych.</w:t>
      </w:r>
    </w:p>
    <w:p w:rsidR="00B26631" w:rsidRPr="00B23484" w:rsidRDefault="00B26631" w:rsidP="00B26631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sz w:val="18"/>
          <w:szCs w:val="18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5676" w:hanging="431"/>
        <w:contextualSpacing/>
        <w:jc w:val="both"/>
        <w:rPr>
          <w:rFonts w:ascii="Times New Roman" w:eastAsia="Arial Narrow" w:hAnsi="Times New Roman" w:cs="Times New Roman"/>
          <w:color w:val="1F3864" w:themeColor="accent5" w:themeShade="80"/>
        </w:rPr>
      </w:pPr>
      <w:r w:rsidRPr="00B23484">
        <w:rPr>
          <w:rFonts w:ascii="Times New Roman" w:eastAsia="Arial Narrow" w:hAnsi="Times New Roman" w:cs="Times New Roman"/>
          <w:color w:val="1F3864" w:themeColor="accent5" w:themeShade="80"/>
        </w:rPr>
        <w:t xml:space="preserve">      </w:t>
      </w: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5676" w:hanging="431"/>
        <w:contextualSpacing/>
        <w:jc w:val="both"/>
        <w:rPr>
          <w:rFonts w:ascii="Times New Roman" w:eastAsia="Arial Narrow" w:hAnsi="Times New Roman" w:cs="Times New Roman"/>
          <w:color w:val="1F3864" w:themeColor="accent5" w:themeShade="80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  <w:r w:rsidRPr="00B23484">
        <w:rPr>
          <w:rFonts w:ascii="Times New Roman" w:eastAsia="Arial Narrow" w:hAnsi="Times New Roman" w:cs="Times New Roman"/>
          <w:color w:val="1F3864" w:themeColor="accent5" w:themeShade="80"/>
        </w:rPr>
        <w:lastRenderedPageBreak/>
        <w:t xml:space="preserve">  ………..…………………………..                               ……………………………………………                       </w:t>
      </w: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Miejscowość, data  </w:t>
      </w:r>
      <w:r w:rsidRPr="00B23484">
        <w:rPr>
          <w:rFonts w:ascii="Times New Roman" w:eastAsia="Arial Narrow" w:hAnsi="Times New Roman" w:cs="Times New Roman"/>
          <w:color w:val="1F3864" w:themeColor="accent5" w:themeShade="80"/>
        </w:rPr>
        <w:t xml:space="preserve">                                                             </w:t>
      </w: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>(podpis i pieczęć osoby upoważnionej do</w:t>
      </w:r>
    </w:p>
    <w:p w:rsidR="00B26631" w:rsidRPr="00B23484" w:rsidRDefault="00B26631" w:rsidP="00B26631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1F3864" w:themeColor="accent5" w:themeShade="80"/>
          <w:sz w:val="16"/>
          <w:szCs w:val="16"/>
          <w:lang w:eastAsia="pl-PL"/>
        </w:rPr>
      </w:pP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                                                                                                                                   reprezentowania )</w:t>
      </w:r>
    </w:p>
    <w:p w:rsidR="00B26631" w:rsidRPr="00B23484" w:rsidRDefault="00B26631" w:rsidP="00B2663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 Black" w:eastAsia="Times New Roman" w:hAnsi="Arial Black" w:cs="Arial"/>
          <w:bCs/>
          <w:color w:val="1F3864" w:themeColor="accent5" w:themeShade="80"/>
          <w:sz w:val="18"/>
          <w:szCs w:val="18"/>
        </w:rPr>
        <w:t>Oświadczam</w:t>
      </w: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, że w celu wykazania spełnienia warunków udziału w postępowaniu, polegam na zasobach następującego/</w:t>
      </w:r>
      <w:proofErr w:type="spellStart"/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ych</w:t>
      </w:r>
      <w:proofErr w:type="spellEnd"/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 xml:space="preserve"> podmiotów:</w:t>
      </w:r>
    </w:p>
    <w:p w:rsidR="00B26631" w:rsidRPr="00B23484" w:rsidRDefault="00B26631" w:rsidP="00B26631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26631" w:rsidRPr="00B23484" w:rsidRDefault="00B26631" w:rsidP="00B26631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26631" w:rsidRPr="00B23484" w:rsidRDefault="00B26631" w:rsidP="00B26631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26631" w:rsidRPr="00B23484" w:rsidRDefault="00B26631" w:rsidP="00B26631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W następującym zakresie:</w:t>
      </w:r>
    </w:p>
    <w:p w:rsidR="00B26631" w:rsidRPr="00B23484" w:rsidRDefault="00B26631" w:rsidP="00B26631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26631" w:rsidRPr="00B23484" w:rsidRDefault="00B26631" w:rsidP="00B26631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26631" w:rsidRPr="00B23484" w:rsidRDefault="00B26631" w:rsidP="00B26631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  <w:r w:rsidRPr="00B23484">
        <w:rPr>
          <w:rFonts w:ascii="Times New Roman" w:eastAsia="Arial Narrow" w:hAnsi="Times New Roman" w:cs="Times New Roman"/>
          <w:color w:val="1F3864" w:themeColor="accent5" w:themeShade="80"/>
        </w:rPr>
        <w:t xml:space="preserve">………..…………………………..                               ……………………………………………                       </w:t>
      </w: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Miejscowość, data  </w:t>
      </w:r>
      <w:r w:rsidRPr="00B23484">
        <w:rPr>
          <w:rFonts w:ascii="Times New Roman" w:eastAsia="Arial Narrow" w:hAnsi="Times New Roman" w:cs="Times New Roman"/>
          <w:color w:val="1F3864" w:themeColor="accent5" w:themeShade="80"/>
        </w:rPr>
        <w:t xml:space="preserve">                                                             </w:t>
      </w: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>(podpis i pieczęć osoby upoważnionej do</w:t>
      </w:r>
    </w:p>
    <w:p w:rsidR="00B26631" w:rsidRPr="00B23484" w:rsidRDefault="00B26631" w:rsidP="00B26631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1F3864" w:themeColor="accent5" w:themeShade="80"/>
          <w:sz w:val="16"/>
          <w:szCs w:val="16"/>
          <w:lang w:eastAsia="pl-PL"/>
        </w:rPr>
      </w:pP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                                                                                                                                   reprezentowania )</w:t>
      </w:r>
    </w:p>
    <w:p w:rsidR="00B26631" w:rsidRPr="00B23484" w:rsidRDefault="00B26631" w:rsidP="00B26631">
      <w:pPr>
        <w:tabs>
          <w:tab w:val="left" w:pos="4395"/>
        </w:tabs>
        <w:spacing w:before="120" w:after="120" w:line="240" w:lineRule="auto"/>
        <w:ind w:left="720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ab/>
      </w:r>
    </w:p>
    <w:p w:rsidR="00B26631" w:rsidRPr="00B23484" w:rsidRDefault="00B26631" w:rsidP="00B2663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</w:pPr>
      <w:r w:rsidRPr="00B23484">
        <w:rPr>
          <w:rFonts w:ascii="Arial Black" w:eastAsia="Times New Roman" w:hAnsi="Arial Black" w:cs="Arial"/>
          <w:bCs/>
          <w:color w:val="1F3864" w:themeColor="accent5" w:themeShade="80"/>
          <w:sz w:val="18"/>
          <w:szCs w:val="18"/>
        </w:rPr>
        <w:t>Oświadczam</w:t>
      </w:r>
      <w:r w:rsidRPr="00B23484">
        <w:rPr>
          <w:rFonts w:ascii="Arial" w:eastAsia="Times New Roman" w:hAnsi="Arial" w:cs="Arial"/>
          <w:bCs/>
          <w:color w:val="1F3864" w:themeColor="accent5" w:themeShade="80"/>
          <w:sz w:val="18"/>
          <w:szCs w:val="18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26631" w:rsidRPr="00B23484" w:rsidRDefault="00B26631" w:rsidP="00B26631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1F3864" w:themeColor="accent5" w:themeShade="80"/>
          <w:sz w:val="18"/>
          <w:szCs w:val="18"/>
          <w:lang w:eastAsia="pl-PL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</w:p>
    <w:p w:rsidR="00B26631" w:rsidRPr="00B23484" w:rsidRDefault="00B26631" w:rsidP="00B26631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  <w:r w:rsidRPr="00B23484">
        <w:rPr>
          <w:rFonts w:ascii="Times New Roman" w:eastAsia="Arial Narrow" w:hAnsi="Times New Roman" w:cs="Times New Roman"/>
          <w:color w:val="1F3864" w:themeColor="accent5" w:themeShade="80"/>
        </w:rPr>
        <w:t xml:space="preserve">………..…………………………..                               ……………………………………………                       </w:t>
      </w: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Miejscowość, data  </w:t>
      </w:r>
      <w:r w:rsidRPr="00B23484">
        <w:rPr>
          <w:rFonts w:ascii="Times New Roman" w:eastAsia="Arial Narrow" w:hAnsi="Times New Roman" w:cs="Times New Roman"/>
          <w:color w:val="1F3864" w:themeColor="accent5" w:themeShade="80"/>
        </w:rPr>
        <w:t xml:space="preserve">                                                             </w:t>
      </w: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>(podpis i pieczęć osoby upoważnionej do</w:t>
      </w:r>
    </w:p>
    <w:p w:rsidR="00B26631" w:rsidRPr="00B23484" w:rsidRDefault="00B26631" w:rsidP="00B26631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1F3864" w:themeColor="accent5" w:themeShade="80"/>
          <w:sz w:val="16"/>
          <w:szCs w:val="16"/>
          <w:lang w:eastAsia="pl-PL"/>
        </w:rPr>
      </w:pPr>
      <w:r w:rsidRPr="00B23484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                                                                                                                                   reprezentowania )</w:t>
      </w:r>
    </w:p>
    <w:p w:rsidR="00B26631" w:rsidRPr="00B23484" w:rsidRDefault="00B26631" w:rsidP="00B26631">
      <w:pPr>
        <w:rPr>
          <w:rFonts w:ascii="Arial" w:eastAsia="Times New Roman" w:hAnsi="Arial" w:cs="Arial"/>
          <w:color w:val="1F3864" w:themeColor="accent5" w:themeShade="80"/>
          <w:sz w:val="18"/>
          <w:szCs w:val="18"/>
          <w:lang w:eastAsia="pl-PL"/>
        </w:rPr>
      </w:pPr>
    </w:p>
    <w:p w:rsidR="00B26631" w:rsidRPr="00B23484" w:rsidRDefault="00B26631" w:rsidP="00B26631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1F3864" w:themeColor="accent5" w:themeShade="80"/>
          <w:sz w:val="18"/>
          <w:szCs w:val="18"/>
          <w:lang w:eastAsia="pl-PL"/>
        </w:rPr>
      </w:pPr>
    </w:p>
    <w:p w:rsidR="00B26631" w:rsidRPr="00B23484" w:rsidRDefault="00B26631" w:rsidP="00B26631">
      <w:pPr>
        <w:spacing w:line="264" w:lineRule="auto"/>
        <w:jc w:val="both"/>
        <w:rPr>
          <w:rFonts w:ascii="Arial Black" w:eastAsia="Times New Roman" w:hAnsi="Arial Black" w:cs="Arial"/>
          <w:i/>
          <w:color w:val="1F3864" w:themeColor="accent5" w:themeShade="80"/>
          <w:spacing w:val="-4"/>
          <w:sz w:val="18"/>
          <w:szCs w:val="18"/>
          <w:lang w:eastAsia="pl-PL"/>
        </w:rPr>
      </w:pPr>
      <w:r w:rsidRPr="00B23484">
        <w:rPr>
          <w:rFonts w:ascii="Arial Black" w:eastAsia="Times New Roman" w:hAnsi="Arial Black" w:cs="Arial"/>
          <w:i/>
          <w:color w:val="1F3864" w:themeColor="accent5" w:themeShade="80"/>
          <w:spacing w:val="-4"/>
          <w:sz w:val="18"/>
          <w:szCs w:val="18"/>
          <w:lang w:eastAsia="pl-PL"/>
        </w:rPr>
        <w:t xml:space="preserve">W przypadku wspólnego ubiegania się o zamówienie przez wykonawców, oświadczenie składa każdy z wykonawców wspólnie ubiegających się o zamówienie. Dokumenty te potwierdzają spełnianie warunków udziału w postępowaniu lub kryteriów selekcji oraz brak podstaw do wykluczenia w zakresie, w którym każdy z wykonawców wykazuje spełnianie warunków udziału w postępowaniu lub kryteriów selekcji oraz brak podstaw do wykluczenia. </w:t>
      </w:r>
    </w:p>
    <w:p w:rsidR="00B26631" w:rsidRPr="00B23484" w:rsidRDefault="00B26631" w:rsidP="00B26631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1F3864" w:themeColor="accent5" w:themeShade="80"/>
          <w:sz w:val="18"/>
          <w:szCs w:val="18"/>
          <w:lang w:eastAsia="pl-PL"/>
        </w:rPr>
      </w:pPr>
    </w:p>
    <w:p w:rsidR="00806B0C" w:rsidRPr="00B23484" w:rsidRDefault="00806B0C">
      <w:pPr>
        <w:rPr>
          <w:color w:val="1F3864" w:themeColor="accent5" w:themeShade="80"/>
        </w:rPr>
      </w:pPr>
      <w:bookmarkStart w:id="0" w:name="_GoBack"/>
      <w:bookmarkEnd w:id="0"/>
    </w:p>
    <w:sectPr w:rsidR="00806B0C" w:rsidRPr="00B2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A99"/>
    <w:multiLevelType w:val="hybridMultilevel"/>
    <w:tmpl w:val="5DE45F7E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2F90"/>
    <w:multiLevelType w:val="hybridMultilevel"/>
    <w:tmpl w:val="691E25C4"/>
    <w:lvl w:ilvl="0" w:tplc="51C438FA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246"/>
    <w:multiLevelType w:val="hybridMultilevel"/>
    <w:tmpl w:val="8FC04A70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873"/>
    <w:multiLevelType w:val="hybridMultilevel"/>
    <w:tmpl w:val="AFE8FAF2"/>
    <w:lvl w:ilvl="0" w:tplc="68DC343E">
      <w:start w:val="1"/>
      <w:numFmt w:val="lowerLetter"/>
      <w:lvlText w:val="%1)"/>
      <w:lvlJc w:val="left"/>
      <w:pPr>
        <w:ind w:left="1797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0"/>
    <w:rsid w:val="00806B0C"/>
    <w:rsid w:val="00B23484"/>
    <w:rsid w:val="00B26631"/>
    <w:rsid w:val="00D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2A79-C31A-4E1B-9F0F-3BC88756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6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3</cp:revision>
  <cp:lastPrinted>2024-05-07T08:12:00Z</cp:lastPrinted>
  <dcterms:created xsi:type="dcterms:W3CDTF">2024-05-06T07:14:00Z</dcterms:created>
  <dcterms:modified xsi:type="dcterms:W3CDTF">2024-05-07T08:12:00Z</dcterms:modified>
</cp:coreProperties>
</file>