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8736" w14:textId="6C495F7B" w:rsidR="0054334F" w:rsidRDefault="0054334F" w:rsidP="0054334F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PF.261.1.2</w:t>
      </w:r>
      <w:r w:rsidR="008B4815">
        <w:rPr>
          <w:rFonts w:ascii="Arial" w:eastAsia="Lucida Sans Unicode" w:hAnsi="Arial" w:cs="Arial"/>
          <w:kern w:val="2"/>
        </w:rPr>
        <w:t>1</w:t>
      </w:r>
      <w:r>
        <w:rPr>
          <w:rFonts w:ascii="Arial" w:eastAsia="Lucida Sans Unicode" w:hAnsi="Arial" w:cs="Arial"/>
          <w:kern w:val="2"/>
        </w:rPr>
        <w:t xml:space="preserve">.2024.SR                                                                     Rzeszów, dnia </w:t>
      </w:r>
      <w:r w:rsidR="00600B41">
        <w:rPr>
          <w:rFonts w:ascii="Arial" w:eastAsia="Lucida Sans Unicode" w:hAnsi="Arial" w:cs="Arial"/>
          <w:kern w:val="2"/>
        </w:rPr>
        <w:t>14</w:t>
      </w:r>
      <w:r>
        <w:rPr>
          <w:rFonts w:ascii="Arial" w:eastAsia="Lucida Sans Unicode" w:hAnsi="Arial" w:cs="Arial"/>
          <w:kern w:val="2"/>
        </w:rPr>
        <w:t>.05.2024 r.</w:t>
      </w:r>
    </w:p>
    <w:p w14:paraId="4D570213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                    </w:t>
      </w:r>
    </w:p>
    <w:p w14:paraId="1DF77C7B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</w:p>
    <w:p w14:paraId="3A6F2B8A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ZAPYTANIE OFERTOWE</w:t>
      </w:r>
    </w:p>
    <w:p w14:paraId="55E61117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</w:p>
    <w:p w14:paraId="762A95E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Zamawiający</w:t>
      </w:r>
      <w:bookmarkStart w:id="0" w:name="_Hlk163544576"/>
      <w:r>
        <w:rPr>
          <w:rFonts w:ascii="Arial" w:hAnsi="Arial" w:cs="Arial"/>
        </w:rPr>
        <w:t>: Regionalny Ośrodek Polityki Społecznej w Rzeszowie</w:t>
      </w:r>
    </w:p>
    <w:p w14:paraId="5AC5334E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Adres: ul. Hetmańska 9, 35-045 Rzeszów</w:t>
      </w:r>
    </w:p>
    <w:p w14:paraId="5A4E0B54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(17) 850 79 20, e-mail: </w:t>
      </w:r>
      <w:hyperlink r:id="rId8" w:history="1">
        <w:r>
          <w:rPr>
            <w:rStyle w:val="Hipercze"/>
            <w:rFonts w:ascii="Arial" w:hAnsi="Arial" w:cs="Arial"/>
          </w:rPr>
          <w:t>sekretariat@rops.rzeszow.pl</w:t>
        </w:r>
      </w:hyperlink>
      <w:r>
        <w:rPr>
          <w:rFonts w:ascii="Arial" w:hAnsi="Arial" w:cs="Arial"/>
        </w:rPr>
        <w:t xml:space="preserve"> </w:t>
      </w:r>
    </w:p>
    <w:bookmarkEnd w:id="0"/>
    <w:p w14:paraId="7F15871A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</w:t>
      </w:r>
      <w:hyperlink r:id="rId9" w:history="1">
        <w:r>
          <w:rPr>
            <w:rStyle w:val="Hipercze"/>
            <w:rFonts w:ascii="Arial" w:hAnsi="Arial" w:cs="Arial"/>
          </w:rPr>
          <w:t>www.rops.rzeszow.pl</w:t>
        </w:r>
      </w:hyperlink>
      <w:r>
        <w:rPr>
          <w:rFonts w:ascii="Arial" w:hAnsi="Arial" w:cs="Arial"/>
        </w:rPr>
        <w:t xml:space="preserve"> </w:t>
      </w:r>
    </w:p>
    <w:p w14:paraId="77ECFEBB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Godziny urzędowania: od poniedziałku do piątku w godzinach 7.30 – 15.30.</w:t>
      </w:r>
    </w:p>
    <w:p w14:paraId="59F549BD" w14:textId="20223788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zaprasza do złożenia oferty cenowej, dotyczącej postępowania pn.</w:t>
      </w:r>
      <w:r w:rsidR="008B4815" w:rsidRPr="008B4815">
        <w:rPr>
          <w:rFonts w:ascii="Arial" w:hAnsi="Arial" w:cs="Arial"/>
        </w:rPr>
        <w:t xml:space="preserve"> </w:t>
      </w:r>
      <w:r w:rsidR="008B4815" w:rsidRPr="008B4815">
        <w:rPr>
          <w:rFonts w:ascii="Arial" w:hAnsi="Arial" w:cs="Arial"/>
          <w:b/>
          <w:bCs/>
        </w:rPr>
        <w:t>usługa przeprowadzenia kampanii edukacyjno-informacyjnej</w:t>
      </w:r>
      <w:r w:rsidRPr="008B4815">
        <w:rPr>
          <w:rFonts w:ascii="Arial" w:hAnsi="Arial" w:cs="Arial"/>
          <w:b/>
          <w:bCs/>
        </w:rPr>
        <w:t>.</w:t>
      </w:r>
      <w:r w:rsidR="008B4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Wartość szacunkowa zamówienia nie przekracza kwoty 130 000 zł netto. Zamówienie wyłączone jest spod rygoru stosowania </w:t>
      </w:r>
      <w:bookmarkStart w:id="1" w:name="_Hlk89759250"/>
      <w:r>
        <w:rPr>
          <w:rFonts w:ascii="Arial" w:hAnsi="Arial" w:cs="Arial"/>
        </w:rPr>
        <w:t xml:space="preserve">ustawy z dnia 11 września 2019 r. Prawo zamówień publicznych (Dz.U z 2023, poz. 1605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  <w:bookmarkEnd w:id="1"/>
    </w:p>
    <w:p w14:paraId="321AB09A" w14:textId="675797FA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zamówienia:</w:t>
      </w:r>
      <w:r w:rsidR="008B4815" w:rsidRPr="008B4815">
        <w:rPr>
          <w:rFonts w:ascii="Arial" w:hAnsi="Arial" w:cs="Arial"/>
        </w:rPr>
        <w:t xml:space="preserve"> </w:t>
      </w:r>
      <w:r w:rsidR="008B4815" w:rsidRPr="008B4815">
        <w:rPr>
          <w:rFonts w:ascii="Arial" w:hAnsi="Arial" w:cs="Arial"/>
          <w:b/>
          <w:bCs/>
        </w:rPr>
        <w:t>usługa przeprowadzenia kampanii edukacyjno-informacyjnej</w:t>
      </w:r>
      <w:r>
        <w:rPr>
          <w:rFonts w:ascii="Arial" w:hAnsi="Arial" w:cs="Arial"/>
        </w:rPr>
        <w:t xml:space="preserve"> </w:t>
      </w:r>
      <w:r w:rsidR="00461639" w:rsidRPr="00461639">
        <w:rPr>
          <w:rFonts w:ascii="Arial" w:hAnsi="Arial" w:cs="Arial"/>
        </w:rPr>
        <w:t>w związku z  realizacją projektu niekonkurencyjnego pn.: „Społeczna równowaga" w ramach Programu Fundusze Europejskie dla Rozwoju Społecznego 2021-2027 współfinansowanego ze środków Europejskiego Funduszu Społecznego Plus, Działanie 04.13 Wysokiej jakości system włączenia społecznego</w:t>
      </w:r>
      <w:r>
        <w:rPr>
          <w:rFonts w:ascii="Arial" w:hAnsi="Arial" w:cs="Arial"/>
        </w:rPr>
        <w:t>. Opis przedmiotu zamówienia został szczegółowo określony w Załączniku nr 1 do Zapytania ofertowego.</w:t>
      </w:r>
    </w:p>
    <w:p w14:paraId="1E39B74A" w14:textId="77777777" w:rsidR="00913383" w:rsidRPr="00913383" w:rsidRDefault="0054334F" w:rsidP="00C53AE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913383">
        <w:rPr>
          <w:rFonts w:ascii="Arial" w:hAnsi="Arial" w:cs="Arial"/>
          <w:b/>
        </w:rPr>
        <w:t xml:space="preserve">Miejsce i termin realizacji: usługa realizowana będzie </w:t>
      </w:r>
      <w:r w:rsidR="007C5E24" w:rsidRPr="00913383">
        <w:rPr>
          <w:rFonts w:ascii="Arial" w:hAnsi="Arial" w:cs="Arial"/>
          <w:b/>
        </w:rPr>
        <w:t>na terenie województwa podkarpackiego</w:t>
      </w:r>
      <w:r w:rsidRPr="00913383">
        <w:rPr>
          <w:rFonts w:ascii="Arial" w:hAnsi="Arial" w:cs="Arial"/>
          <w:b/>
        </w:rPr>
        <w:t xml:space="preserve">  </w:t>
      </w:r>
      <w:r w:rsidR="008B4815" w:rsidRPr="00913383">
        <w:rPr>
          <w:rFonts w:ascii="Arial" w:hAnsi="Arial" w:cs="Arial"/>
          <w:b/>
        </w:rPr>
        <w:t>od</w:t>
      </w:r>
      <w:r w:rsidR="00913383" w:rsidRPr="00913383">
        <w:rPr>
          <w:rFonts w:ascii="Arial" w:hAnsi="Arial" w:cs="Arial"/>
          <w:b/>
        </w:rPr>
        <w:t xml:space="preserve"> dnia podpisania umowy do 29.06.2024 r.</w:t>
      </w:r>
      <w:r w:rsidR="008B4815" w:rsidRPr="00913383">
        <w:rPr>
          <w:rFonts w:ascii="Arial" w:hAnsi="Arial" w:cs="Arial"/>
          <w:b/>
        </w:rPr>
        <w:t xml:space="preserve"> </w:t>
      </w:r>
    </w:p>
    <w:p w14:paraId="250873B0" w14:textId="1CEF2A62" w:rsidR="0054334F" w:rsidRPr="00913383" w:rsidRDefault="0054334F" w:rsidP="00913383">
      <w:pPr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913383">
        <w:rPr>
          <w:rFonts w:ascii="Arial" w:hAnsi="Arial" w:cs="Arial"/>
          <w:b/>
        </w:rPr>
        <w:t xml:space="preserve">UWAGA!!!  </w:t>
      </w:r>
      <w:r w:rsidRPr="00913383">
        <w:rPr>
          <w:rFonts w:ascii="Arial" w:hAnsi="Arial" w:cs="Arial"/>
          <w:bCs/>
        </w:rPr>
        <w:t xml:space="preserve">Zgodnie z zapisami projektu pn.: „Społeczna równowaga” cena łączna brutto za wykonanie przedmiotu zamówienia nie może przekroczyć kwoty </w:t>
      </w:r>
      <w:r w:rsidR="00950699" w:rsidRPr="00913383">
        <w:rPr>
          <w:rFonts w:ascii="Arial" w:hAnsi="Arial" w:cs="Arial"/>
          <w:b/>
        </w:rPr>
        <w:t>3</w:t>
      </w:r>
      <w:r w:rsidRPr="00913383">
        <w:rPr>
          <w:rFonts w:ascii="Arial" w:hAnsi="Arial" w:cs="Arial"/>
          <w:b/>
        </w:rPr>
        <w:t xml:space="preserve"> </w:t>
      </w:r>
      <w:r w:rsidR="008B4815" w:rsidRPr="00913383">
        <w:rPr>
          <w:rFonts w:ascii="Arial" w:hAnsi="Arial" w:cs="Arial"/>
          <w:b/>
        </w:rPr>
        <w:t>0</w:t>
      </w:r>
      <w:r w:rsidRPr="00913383">
        <w:rPr>
          <w:rFonts w:ascii="Arial" w:hAnsi="Arial" w:cs="Arial"/>
          <w:b/>
        </w:rPr>
        <w:t>00,00 zł.</w:t>
      </w:r>
    </w:p>
    <w:p w14:paraId="504AF0AB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ofertą 30 dni.</w:t>
      </w:r>
    </w:p>
    <w:p w14:paraId="65FF9FC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Bieg terminu związania ofertą rozpoczyna się wraz z upływem terminu składania ofert.</w:t>
      </w:r>
    </w:p>
    <w:p w14:paraId="1AA125A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2" w:name="_Hlk514750957"/>
      <w:r>
        <w:rPr>
          <w:rFonts w:ascii="Arial" w:hAnsi="Arial" w:cs="Arial"/>
        </w:rPr>
        <w:t>Przed upływem terminu składania ofert Zamawiający może bez podania przyczyny zmienić warunki Zapytania ofertowego, w szczególności: wydłużyć termin składania ofert lub dokonać zmiany lub uchylenia poszczególnych postanowień Zapytania ofertowego.</w:t>
      </w:r>
    </w:p>
    <w:p w14:paraId="332D5BE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3" w:name="_Hlk514751035"/>
      <w:bookmarkEnd w:id="2"/>
      <w:r>
        <w:rPr>
          <w:rFonts w:ascii="Arial" w:hAnsi="Arial" w:cs="Arial"/>
        </w:rPr>
        <w:t>Przed terminem składania ofert Zamawiający może bez podania przyczyny sprostować błędy pisarskie, rachunkowe lub inne oczywiste omyłki w treści Zapytania ofertowego.</w:t>
      </w:r>
    </w:p>
    <w:p w14:paraId="6E2B21D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odwołania/unieważnienia postępowania bez podania przyczyn oraz do zamknięcia postępowania bez wybrania oferty.</w:t>
      </w:r>
    </w:p>
    <w:p w14:paraId="07BDA05B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4" w:name="_Hlk514751080"/>
      <w:bookmarkEnd w:id="3"/>
      <w:r>
        <w:rPr>
          <w:rFonts w:ascii="Arial" w:hAnsi="Arial" w:cs="Arial"/>
        </w:rPr>
        <w:t xml:space="preserve">O odwołaniu lub zmianie postępowania, jak i o sprostowaniu treści Zapytania ofertowego, Zamawiający zawiadomi niezwłocznie wszystkich Wykonawców, którzy złożyli oferty lub otrzymali pierwotną wersję Zapytania ofertowego, a ponadto informację o powyższych </w:t>
      </w:r>
      <w:r>
        <w:rPr>
          <w:rFonts w:ascii="Arial" w:hAnsi="Arial" w:cs="Arial"/>
        </w:rPr>
        <w:lastRenderedPageBreak/>
        <w:t xml:space="preserve">okolicznościach upubliczni w takiej samej formie w jakiej upublicznione zostało Zapytanie ofertowe. </w:t>
      </w:r>
      <w:bookmarkEnd w:id="4"/>
    </w:p>
    <w:p w14:paraId="10BD6A8D" w14:textId="39245A9E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uprawnioną do kontaktowania się z Wykonawcami i udzielania wyjaśnień dotyczących postępowania jest Pani</w:t>
      </w:r>
      <w:r w:rsidR="00913383">
        <w:rPr>
          <w:rFonts w:ascii="Arial" w:hAnsi="Arial" w:cs="Arial"/>
        </w:rPr>
        <w:t xml:space="preserve"> Ewelina Pszonka</w:t>
      </w:r>
      <w:r>
        <w:rPr>
          <w:rFonts w:ascii="Arial" w:hAnsi="Arial" w:cs="Arial"/>
        </w:rPr>
        <w:t>, tel. (17) 850 79 24, e-mail: e.</w:t>
      </w:r>
      <w:r w:rsidR="00913383">
        <w:rPr>
          <w:rFonts w:ascii="Arial" w:hAnsi="Arial" w:cs="Arial"/>
        </w:rPr>
        <w:t>pszonk</w:t>
      </w:r>
      <w:r>
        <w:rPr>
          <w:rFonts w:ascii="Arial" w:hAnsi="Arial" w:cs="Arial"/>
        </w:rPr>
        <w:t>a@rops.rzeszow.pl.</w:t>
      </w:r>
    </w:p>
    <w:p w14:paraId="4DAD4C22" w14:textId="683030F4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Ofertę cenową należy złożyć wyłącznie za pośrednictwem platformy zakupowej Open </w:t>
      </w:r>
      <w:proofErr w:type="spellStart"/>
      <w:r>
        <w:rPr>
          <w:rFonts w:ascii="Arial" w:hAnsi="Arial" w:cs="Arial"/>
        </w:rPr>
        <w:t>Nexus</w:t>
      </w:r>
      <w:proofErr w:type="spellEnd"/>
      <w:r>
        <w:rPr>
          <w:rFonts w:ascii="Arial" w:hAnsi="Arial" w:cs="Arial"/>
        </w:rPr>
        <w:t xml:space="preserve"> w terminie do dnia </w:t>
      </w:r>
      <w:r w:rsidRPr="00763AA8">
        <w:rPr>
          <w:rFonts w:ascii="Arial" w:hAnsi="Arial" w:cs="Arial"/>
          <w:b/>
        </w:rPr>
        <w:t>2</w:t>
      </w:r>
      <w:r w:rsidR="00600B41">
        <w:rPr>
          <w:rFonts w:ascii="Arial" w:hAnsi="Arial" w:cs="Arial"/>
          <w:b/>
        </w:rPr>
        <w:t>3.</w:t>
      </w:r>
      <w:r w:rsidRPr="00763AA8">
        <w:rPr>
          <w:rFonts w:ascii="Arial" w:hAnsi="Arial" w:cs="Arial"/>
          <w:b/>
        </w:rPr>
        <w:t>05.2024 r. do godz. 1</w:t>
      </w:r>
      <w:r w:rsidR="00600B41">
        <w:rPr>
          <w:rFonts w:ascii="Arial" w:hAnsi="Arial" w:cs="Arial"/>
          <w:b/>
        </w:rPr>
        <w:t>0</w:t>
      </w:r>
      <w:r w:rsidRPr="00763AA8">
        <w:rPr>
          <w:rFonts w:ascii="Arial" w:hAnsi="Arial" w:cs="Arial"/>
          <w:b/>
        </w:rPr>
        <w:t>:00.</w:t>
      </w:r>
    </w:p>
    <w:p w14:paraId="0C4E94F0" w14:textId="1331C5E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Komunikacja w niniejszym postępowaniu odbywa się wyłącznie przy</w:t>
      </w:r>
      <w:r w:rsidR="0037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użyciu środków komunikacji elektronicznej. W związku z powyższym Formularz znajdujący się na niniejszej stronie służy złożeniu oferty, natomiast przycisk “Wyślij wiadomość do zamawiającego” służy do: zadawania pytań Zamawiającemu, odpowiedzi na wezwanie do uzupełnienia oferty lub złożenia wyjaśnień, przesłania odwołania/inne.</w:t>
      </w:r>
    </w:p>
    <w:p w14:paraId="3DB473D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załączonym formularzu cenowo - ofertowym należy przedstawić cenę netto i brutto za wykonanie przedmiotu zamówienia oraz podać wysokość stawki podatku VAT (zał. nr 2). </w:t>
      </w:r>
      <w:bookmarkStart w:id="5" w:name="_Hlk90458491"/>
      <w:r>
        <w:rPr>
          <w:rFonts w:ascii="Arial" w:hAnsi="Arial" w:cs="Arial"/>
          <w:bCs/>
        </w:rPr>
        <w:t>Tak uzupełniony i podpisany załącznik należy przesłać za pośrednictwem platformy zakupowej.</w:t>
      </w:r>
    </w:p>
    <w:bookmarkEnd w:id="5"/>
    <w:p w14:paraId="4ECC988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cenową należy podać w złotych polskich z dokładnością do dwóch miejsc po przecinku cyfrowo.</w:t>
      </w:r>
    </w:p>
    <w:p w14:paraId="1A037CC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błędów rachunkowych w obliczeniach Zamawiający poprawi w ofercie oczywiste omyłki rachunkowe, z uwzględnieniem konsekwencji rachunkowych dokonanych poprawek.</w:t>
      </w:r>
    </w:p>
    <w:p w14:paraId="12D7D2EA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wyboru najkorzystniejszej oferty spośród ofert złożonych zgodnie </w:t>
      </w:r>
      <w:r>
        <w:rPr>
          <w:rFonts w:ascii="Arial" w:hAnsi="Arial" w:cs="Arial"/>
        </w:rPr>
        <w:br/>
        <w:t>z wymaganiami Zamawiającego przy zastosowaniu kryterium: Cena oferty: 100%.</w:t>
      </w:r>
    </w:p>
    <w:p w14:paraId="7CC319F2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powinna zawierać wszelkie koszty związane z wykonaniem przedmiotu zamówienia.</w:t>
      </w:r>
      <w:r>
        <w:t xml:space="preserve"> </w:t>
      </w:r>
      <w:r>
        <w:rPr>
          <w:rFonts w:ascii="Arial" w:hAnsi="Arial" w:cs="Arial"/>
        </w:rPr>
        <w:t>Cena nie może ulec zmianie przez cały okres realizacji usługi.</w:t>
      </w:r>
    </w:p>
    <w:p w14:paraId="63C748EE" w14:textId="77777777" w:rsidR="0054334F" w:rsidRDefault="0054334F" w:rsidP="0054334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Wszelkie rozliczenia pomiędzy Zamawiającym a Wykonawcą odbywać się będą w złotych polskich.</w:t>
      </w:r>
    </w:p>
    <w:p w14:paraId="6F45C19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na etapie złożenia oferty wymaga od potencjalnego Wykonawcy przedłożenia uzupełnionego oświadczenia dotyczącego przesłanek wykluczenia z art. 7 ust. 1 ustawy o szczególnych rozwiązaniach w zakresie przeciwdziałania wspieraniu agresji na Ukrainę oraz służących ochronie bezpieczeństwa narodowego stanowiącego zał. Nr 4 do zapytania ofertowego.</w:t>
      </w:r>
    </w:p>
    <w:p w14:paraId="622032EA" w14:textId="6A1440D0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nie można wybrać najkorzystniejszej oferty z uwagi na to, że dwie lub więcej ofert przedstawia taki sam bilans ceny, Zamawiający spośród tych ofert wybiera ofertę z</w:t>
      </w:r>
      <w:r w:rsidR="003710E8">
        <w:rPr>
          <w:rFonts w:ascii="Arial" w:hAnsi="Arial" w:cs="Arial"/>
        </w:rPr>
        <w:t> </w:t>
      </w:r>
      <w:r>
        <w:rPr>
          <w:rFonts w:ascii="Arial" w:hAnsi="Arial" w:cs="Arial"/>
        </w:rPr>
        <w:t>najniższą ceną, a jeżeli zostały złożone oferty o takiej samej cenie, Zamawiający wzywa Wykonawców, którzy złożyli te oferty, do złożenia w terminie określonym przez Zamawiającego ofert dodatkowych.</w:t>
      </w:r>
    </w:p>
    <w:p w14:paraId="084E27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Wykonawcy, składając oferty dodatkowe, nie mogą zaoferować cen wyższych niż zaoferowane w złożonych wcześniej ofertach.</w:t>
      </w:r>
    </w:p>
    <w:p w14:paraId="394B7A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wyniki zostaną przez Zamawiającego zaokrąglone, zgodnie z zasadami  matematycznymi z dokładnością do dwóch miejsc po przecinku.</w:t>
      </w:r>
    </w:p>
    <w:p w14:paraId="1FA4B5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Zamawiający, dokonując wyboru ofert, może pominąć oferty, co do których uznaje, że zawierają rażąco niską cenę. W przypadku, gdy Zamawiający ma podejrzenie, że zaproponowana cena jest rażąco niska, może wystąpić do oferenta z wnioskiem o złożenie wyjaśnień odnośnie zaproponowanej ceny.</w:t>
      </w:r>
    </w:p>
    <w:p w14:paraId="0CC5DE2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toku badania i oceny ofert Zamawiający może wzywać Wykonawców do wyjaśnień treści złożonych ofert. Zamawiający może ograniczyć wezwania do wybranego Wykonawcy /Wykonawców.</w:t>
      </w:r>
    </w:p>
    <w:p w14:paraId="1DE7465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ma prawo żądać od </w:t>
      </w:r>
      <w:r>
        <w:rPr>
          <w:rFonts w:ascii="Arial" w:hAnsi="Arial" w:cs="Arial"/>
          <w:bCs/>
        </w:rPr>
        <w:t>Wykonawców</w:t>
      </w:r>
      <w:r>
        <w:rPr>
          <w:rFonts w:ascii="Arial" w:hAnsi="Arial" w:cs="Arial"/>
        </w:rPr>
        <w:t xml:space="preserve"> złożenia, w wyznaczonym terminie, oświadczeń, dokumentów lub pełnomocnictw jeżeli </w:t>
      </w:r>
      <w:r>
        <w:rPr>
          <w:rFonts w:ascii="Arial" w:hAnsi="Arial" w:cs="Arial"/>
          <w:bCs/>
        </w:rPr>
        <w:t xml:space="preserve">Wykonawca </w:t>
      </w:r>
      <w:r>
        <w:rPr>
          <w:rFonts w:ascii="Arial" w:hAnsi="Arial" w:cs="Arial"/>
        </w:rPr>
        <w:t xml:space="preserve">wraz z ofertą </w:t>
      </w:r>
      <w:r>
        <w:rPr>
          <w:rFonts w:ascii="Arial" w:hAnsi="Arial" w:cs="Arial"/>
          <w:bCs/>
        </w:rPr>
        <w:t>nie złożył</w:t>
      </w:r>
      <w:r>
        <w:rPr>
          <w:rFonts w:ascii="Arial" w:hAnsi="Arial" w:cs="Arial"/>
        </w:rPr>
        <w:t xml:space="preserve"> wymaganych oświadczeń, dokumentów lub pełnomocnictw, lub </w:t>
      </w:r>
      <w:r>
        <w:rPr>
          <w:rFonts w:ascii="Arial" w:hAnsi="Arial" w:cs="Arial"/>
          <w:bCs/>
        </w:rPr>
        <w:t xml:space="preserve">złoży </w:t>
      </w:r>
      <w:r>
        <w:rPr>
          <w:rFonts w:ascii="Arial" w:hAnsi="Arial" w:cs="Arial"/>
        </w:rPr>
        <w:t>oświadczenia, dokumenty zawierające błędy lub wadliwe pełnomocnictwa, chyba że mimo ich złożenia oferta Wykonawcy nie będzie  podlegać rozpatrzeniu albo zaistnieją przesłanki nieudzielenia zamówienia.</w:t>
      </w:r>
    </w:p>
    <w:p w14:paraId="4C836EB2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okolicznościach  określonych w ust. 26 Zamawiający zażąda złożenia wymaganych dokumentów od Wykonawcy, którego oferta została najwyżej oceniona spośród ofert podlegających  rozpatrzeniu.</w:t>
      </w:r>
    </w:p>
    <w:p w14:paraId="693A87B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Wykonawca, o którym mowa w ust. 26 nie złoży na wezwanie Zamawiającego, </w:t>
      </w:r>
      <w:r>
        <w:rPr>
          <w:rFonts w:ascii="Arial" w:hAnsi="Arial" w:cs="Arial"/>
        </w:rPr>
        <w:br/>
        <w:t xml:space="preserve">w wyznaczonym terminie,  wymaganych dokumentów lub uchyla się od zawarcia umowy </w:t>
      </w:r>
      <w:r>
        <w:rPr>
          <w:rFonts w:ascii="Arial" w:hAnsi="Arial" w:cs="Arial"/>
        </w:rPr>
        <w:br/>
        <w:t>w sprawie zamówienia publicznego, Zamawiający może wybrać kolejnego Wykonawcę, którego ofercie przyznano największą liczę punktów. ust. 27 stosuje się odpowiednio.</w:t>
      </w:r>
    </w:p>
    <w:p w14:paraId="05765F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oferty, Zamawiający zawiadomi o tym wszystkich Wykonawców, którzy ubiegali się o udzielenie zamówienia.</w:t>
      </w:r>
    </w:p>
    <w:p w14:paraId="292C96C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zawrze umowę z wybranym Wykonawcą po przekazaniu zawiadomienia </w:t>
      </w:r>
      <w:r>
        <w:rPr>
          <w:rFonts w:ascii="Arial" w:hAnsi="Arial" w:cs="Arial"/>
        </w:rPr>
        <w:br/>
        <w:t>o wyborze Wykonawcy ale nie później niż w terminie związania ofertą (wzór umowy stanowi zał. nr 3).</w:t>
      </w:r>
    </w:p>
    <w:p w14:paraId="2EA07089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C0A0C5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postępowanie prowadzone jest na zasadach opartych na wewnętrznych uregulowaniach organizacyjnych Zamawiającego. Do wszelkich nieuregulowanych kwestii mają zastosowanie przepisy Kodeksu cywilnego </w:t>
      </w:r>
      <w:r>
        <w:rPr>
          <w:rFonts w:ascii="Arial" w:eastAsia="Times New Roman" w:hAnsi="Arial" w:cs="Arial"/>
        </w:rPr>
        <w:t>(</w:t>
      </w:r>
      <w:r>
        <w:rPr>
          <w:rFonts w:ascii="Arial" w:hAnsi="Arial" w:cs="Arial"/>
          <w:noProof/>
        </w:rPr>
        <w:t>Dz.U. z 2023 poz. 1610 ze zm</w:t>
      </w:r>
      <w:r>
        <w:rPr>
          <w:rFonts w:ascii="Arial" w:eastAsia="Times New Roman" w:hAnsi="Arial" w:cs="Arial"/>
        </w:rPr>
        <w:t>.)</w:t>
      </w:r>
      <w:r>
        <w:rPr>
          <w:rFonts w:ascii="Arial" w:hAnsi="Arial" w:cs="Arial"/>
        </w:rPr>
        <w:t>.</w:t>
      </w:r>
    </w:p>
    <w:p w14:paraId="08892866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negocjacji ceny oferty z Wykonawcą, którego oferta uzyskała najwyższą liczbę punktów w kryteriach oceny ofert, w przypadku gdy zaoferowana przez Wykonawcę cena jednostkowa brutto za wykonanie usługi przekracza kwotę przewidzianą przez Zamawiającego w budżecie projektu na realizację tego zadania, a nie jest możliwe zwiększenie kwoty założonej w budżecie. Jeżeli w wyniku negocjacji nie uda się uzyskać ceny jednostkowej brutto za wykonanie usługi mieszczącej się w zakresie wydatku kwalifikowalnego, Zamawiający dokona wyboru Wykonawcy, którego oferta uzyskała kolejną najwyższą liczbę punktów. W przypadku, gdy cena jednostkowa brutto za zaoferowana przez kolejnego Wykonawcę przekracza kwotę przewidzianą przez Zamawiającego w budżecie projektu, procedura, o której mowa </w:t>
      </w:r>
      <w:r>
        <w:rPr>
          <w:rFonts w:ascii="Arial" w:hAnsi="Arial" w:cs="Arial"/>
        </w:rPr>
        <w:lastRenderedPageBreak/>
        <w:t>w niniejszym punkcie, zostanie powtórzona. Jeżeli w wyniku negocjacji prowadzonych z kolejnym Wykonawcą nie uda się uzyskać ceny jednostkowej brutto za wykonanie usługi mieszczącej się w zakresie wydatku kwalifikowalnego, Zamawiający unieważni prowadzone postępowania.</w:t>
      </w:r>
    </w:p>
    <w:p w14:paraId="10DF9804" w14:textId="77777777" w:rsidR="0054334F" w:rsidRDefault="0054334F" w:rsidP="0054334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Klauzula informacyjna, dotycząca przetwarzania danych osobowych. Z</w:t>
      </w:r>
      <w:r>
        <w:rPr>
          <w:rFonts w:ascii="Arial" w:eastAsia="Times New Roman" w:hAnsi="Arial" w:cs="Arial"/>
          <w:kern w:val="3"/>
        </w:rPr>
        <w:t>godnie z 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6CD78573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iCs/>
          <w:kern w:val="3"/>
        </w:rPr>
        <w:t xml:space="preserve">Administratorem Pani/Pana danych osobowych jest Regionalny Ośrodek Polityki Społecznej w Rzeszowie. Kontakt z administratorem: listownie na adres: Regionalny Ośrodek Polityki Społecznej w Rzeszowie, ul. Hetmańska 9, 35-045 Rzeszów. Telefonicznie pod numerami (17) 850 79 20, (17) 747 06 00 lub pocztą elektroniczną na adres </w:t>
      </w:r>
      <w:hyperlink r:id="rId10" w:history="1">
        <w:r>
          <w:rPr>
            <w:rStyle w:val="Hipercze"/>
            <w:rFonts w:ascii="Arial" w:eastAsia="Times New Roman" w:hAnsi="Arial" w:cs="Arial"/>
            <w:iCs/>
            <w:kern w:val="3"/>
          </w:rPr>
          <w:t>sekretariat@rops.rzeszow.pl</w:t>
        </w:r>
      </w:hyperlink>
      <w:r>
        <w:rPr>
          <w:rFonts w:ascii="Arial" w:eastAsia="Times New Roman" w:hAnsi="Arial" w:cs="Arial"/>
          <w:iCs/>
          <w:kern w:val="3"/>
        </w:rPr>
        <w:t xml:space="preserve">. </w:t>
      </w:r>
    </w:p>
    <w:p w14:paraId="23278F3B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iod@rops.rzeszow.pl Z IOD należy kontaktować się wyłącznie w sprawach dotyczących przetwarzania danych osobowych, w tym realizacji praw związanych z ochroną danych osobowych. </w:t>
      </w:r>
    </w:p>
    <w:p w14:paraId="3FAE870D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RODO w związku z przepisami dotyczącymi realizacji zamówień publicznym, w celu przeprowadzenia postępowania o udzielenie zamówienia publicznego.</w:t>
      </w:r>
    </w:p>
    <w:p w14:paraId="257FD58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342FE47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Pani/Pana dane osobowe będą przechowywane przez okres wynikający z przepisów ustawy z dnia 14 lipca 1983 r. o narodowym zasobie archiwalnym i archiwach. Kategoria archiwalna w Regionalnym Ośrodku Polityki Społecznej w Rzeszowie – B5. Dalsze przetwarzanie danych osobowych może wynikać z konieczności zapewnienia zgodności z okresem archiwizacji Programu Fundusze Europejskie dla Rozwoju Społecznego 2021-2027 Posiada Pani/Pan prawo do: </w:t>
      </w:r>
    </w:p>
    <w:p w14:paraId="2C5CF1E4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04B87BF1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3477844C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681B36D7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7713D122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4E4B0F4B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Przetwarzanie Pani/Pana danych osobowych jest wymogiem prawnym, wynikającym z przepisów dotyczących realizacji zamówień publicznych. Dalsze przetwarzanie Pani/Pana danych osobowych przez Regionalny Ośrodek Polityki Społecznej w Rzeszowie będzie odbywało się na podstawie przepisów, o których mowa w punkcie 5). </w:t>
      </w:r>
    </w:p>
    <w:p w14:paraId="30969986" w14:textId="77777777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510C6BA0" w14:textId="1BD2E3A0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Jednocześnie informujemy, że część z przekazanych przez Pana/Panią danych osobowych może być przetwarzana w związku z badaniem kwalifikowalności środków w projekcie. Kategorie tych danych osobowych to: nazwa wykonawcy, imię, nazwisko, kraj, NIP, PESEL, adres (ulica, nr budynku, nr lokalu, kod pocztowy, miejscowość), numer rachunku płatniczego i kwota wynagrodzenia. Administratorem tych danych osobowych jest minister właściwy do spraw rozwoju regionalnego pełniący funkcję Instytucji Zarządzającego Programu Fundusze Europejskie dla Rozwoju Społecznego 2021-2027, mający siedzibę przy ul. Wspólnej 2/4, 00-926 Warszawa, który powierzył ich przetwarzanie w trybie art. 28 RODO Regionalnemu Ośrodkowi Polityki Społecznej w Rzeszowie. Obowiązek informacyjny Administratora realizowany w związku z art. 13 i art. 14 Rozporządzenia Parlamentu Europejskiego i Rady (UE) 2016/679:</w:t>
      </w:r>
    </w:p>
    <w:p w14:paraId="69A0771D" w14:textId="77777777" w:rsidR="00E53358" w:rsidRDefault="00E53358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6489A7CC" w14:textId="62B8E119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 związku z realizacją projektu </w:t>
      </w:r>
      <w:r>
        <w:rPr>
          <w:rFonts w:ascii="Arial" w:eastAsia="Times New Roman" w:hAnsi="Arial" w:cs="Arial"/>
          <w:i/>
          <w:iCs/>
          <w:kern w:val="3"/>
        </w:rPr>
        <w:t xml:space="preserve">Społeczna Równowaga </w:t>
      </w:r>
      <w:r>
        <w:rPr>
          <w:rFonts w:ascii="Arial" w:eastAsia="Times New Roman" w:hAnsi="Arial" w:cs="Arial"/>
          <w:kern w:val="3"/>
        </w:rPr>
        <w:t>realizowanego w ramach Programu, Fundusze Europejskie dla Rozwoju Społecznego 2021-2027  współfinansowanego ze środków Europejskiego Funduszu Społecznego Plus przyjmuję do wiadomości, że:</w:t>
      </w:r>
    </w:p>
    <w:p w14:paraId="0FF732AD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Administratorem moich danych osobowych jest minister właściwy do spraw rozwoju regionalnego pełniący funkcję Instytucji Zarządzającej dla Fundusze Europejskie dla Rozwoju Społecznego 2021-2027  mający siedzibę przy </w:t>
      </w:r>
      <w:r>
        <w:rPr>
          <w:rFonts w:ascii="Arial" w:eastAsia="Times New Roman" w:hAnsi="Arial" w:cs="Arial"/>
          <w:iCs/>
          <w:kern w:val="3"/>
        </w:rPr>
        <w:t xml:space="preserve">ul. Wspólnej 2/4, 00-926 Warszawa.   </w:t>
      </w:r>
    </w:p>
    <w:p w14:paraId="195FCA1A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Przetwarzanie moich danych osobowych jest zgodne z prawem i spełnia warunki, o których mowa w art. 6 ust. 1 lit. c oraz art. 9 ust. 2 lit. g Rozporządzenia Parlamentu Europejskiego i Rady (UE) 2016/679 (RODO) – dane osobowe są niezbędne dla realizacji Programu Fundusze Europejskie dla Rozwoju Społecznego 2021-2027na podstawie:</w:t>
      </w:r>
    </w:p>
    <w:p w14:paraId="0AD90437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rozporządzenia Parlamentu Europejskiego i Rady (UE) nr 1303/2013 z dnia 17 grudnia 2013 r. ustanawiającego wspólne przepisy dotyczące Europejskiego Funduszu Rozwoju Regionalnego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</w:t>
      </w:r>
      <w:proofErr w:type="spellStart"/>
      <w:r>
        <w:rPr>
          <w:rFonts w:ascii="Arial" w:eastAsia="Times New Roman" w:hAnsi="Arial" w:cs="Arial"/>
          <w:kern w:val="3"/>
        </w:rPr>
        <w:t>późn</w:t>
      </w:r>
      <w:proofErr w:type="spellEnd"/>
      <w:r>
        <w:rPr>
          <w:rFonts w:ascii="Arial" w:eastAsia="Times New Roman" w:hAnsi="Arial" w:cs="Arial"/>
          <w:kern w:val="3"/>
        </w:rPr>
        <w:t>. zm.),</w:t>
      </w:r>
    </w:p>
    <w:p w14:paraId="4283715F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rozporządzenia Parlamentu Europejskiego i Rady (UE) nr 1304/2013 z dnia 17 grudnia 2013 r. w sprawie Europejskiego Funduszu Społecznego i uchylającego rozporządzenie Rady (WE) nr 1081/2006 (Dz. Urz. UE L 347 z 20.12.2013, str. 470, z </w:t>
      </w:r>
      <w:proofErr w:type="spellStart"/>
      <w:r>
        <w:rPr>
          <w:rFonts w:ascii="Arial" w:eastAsia="Times New Roman" w:hAnsi="Arial" w:cs="Arial"/>
          <w:kern w:val="3"/>
        </w:rPr>
        <w:t>późn</w:t>
      </w:r>
      <w:proofErr w:type="spellEnd"/>
      <w:r>
        <w:rPr>
          <w:rFonts w:ascii="Arial" w:eastAsia="Times New Roman" w:hAnsi="Arial" w:cs="Arial"/>
          <w:kern w:val="3"/>
        </w:rPr>
        <w:t>. zm.),</w:t>
      </w:r>
    </w:p>
    <w:p w14:paraId="47A1169D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ustawy z dnia 11 lipca 2014 r. o zasadach realizacji programów w zakresie polityki spójności finansowanych w perspektywie finansowej 2014-2020 (Dz. U. z 2019 r. </w:t>
      </w:r>
      <w:proofErr w:type="spellStart"/>
      <w:r>
        <w:rPr>
          <w:rFonts w:ascii="Arial" w:eastAsia="Times New Roman" w:hAnsi="Arial" w:cs="Arial"/>
          <w:kern w:val="3"/>
        </w:rPr>
        <w:t>poz</w:t>
      </w:r>
      <w:proofErr w:type="spellEnd"/>
      <w:r>
        <w:rPr>
          <w:rFonts w:ascii="Arial" w:eastAsia="Times New Roman" w:hAnsi="Arial" w:cs="Arial"/>
          <w:kern w:val="3"/>
        </w:rPr>
        <w:t xml:space="preserve"> 1781),</w:t>
      </w:r>
    </w:p>
    <w:p w14:paraId="09ED5B5B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rozporządzenia wykonawczego Komisji (UE) nr 1011/2014 z dnia 22 września 2014 r. ustanawiającego szczegółowe przepisy wykonawcze do rozporządzenia Parlamentu Europejskiego i Rady (UE) nr 1303/2013 w odniesieniu do wzorów służących do przekazywania Komisji określonych informacji oraz szczegółowe przepisy dotyczące wymiany informacji między beneficjentami a instytucjami zarządzającymi, certyfikującymi, audytowymi i pośredniczącymi (Dz. Urz. UE L 286 z 30.09.2014, str.1).</w:t>
      </w:r>
    </w:p>
    <w:p w14:paraId="71D66F1F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przetwarzane w zbiorach: „Programu, Fundusze Europejskie dla Rozwoju Społecznego 2021-2027”, „Centralny system teleinformatyczny wspierający realizację programów operacyjnych”.</w:t>
      </w:r>
    </w:p>
    <w:p w14:paraId="4A71F9E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Moje dane osobowe będą przetwarzane wyłącznie w celu realizacji projektu </w:t>
      </w:r>
      <w:r>
        <w:rPr>
          <w:rFonts w:ascii="Arial" w:eastAsia="Times New Roman" w:hAnsi="Arial" w:cs="Arial"/>
          <w:i/>
          <w:iCs/>
          <w:kern w:val="3"/>
        </w:rPr>
        <w:t>Społeczna Równowaga</w:t>
      </w:r>
      <w:r>
        <w:rPr>
          <w:rFonts w:ascii="Arial" w:eastAsia="Times New Roman" w:hAnsi="Arial" w:cs="Arial"/>
          <w:kern w:val="3"/>
        </w:rPr>
        <w:t>, w szczególności potwierdzania kwalifikowalności wydatków w ramach FERS</w:t>
      </w:r>
    </w:p>
    <w:p w14:paraId="118C5C99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zostały powierzone do przetwarzania beneficjentowi realizującemu projekt – Regionalnemu Ośrodkowi Polityki Społecznej w Rzeszowie, ul. Hetmańska 9, 35-045 Rzeszów.</w:t>
      </w:r>
    </w:p>
    <w:p w14:paraId="50C918F8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mogą zostać udostępnione organom upoważnionym zgodnie z obowiązującym prawem.</w:t>
      </w:r>
    </w:p>
    <w:p w14:paraId="4DCFD58F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Podanie danych jest warunkiem koniecznym udziału w postępowaniu, a odmowa ich podania jest równoznaczna z brakiem możliwości udzielenia zamówienia publicznego w ramach projektu.</w:t>
      </w:r>
    </w:p>
    <w:p w14:paraId="3940A54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przekazywane do państwa trzeciego lub organizacji międzynarodowej.</w:t>
      </w:r>
    </w:p>
    <w:p w14:paraId="0011052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poddawane zautomatyzowanemu podejmowaniu decyzji.</w:t>
      </w:r>
    </w:p>
    <w:p w14:paraId="27FEC49E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przechowywane do czasu rozliczenia Programu, Fundusze Europejskie dla Rozwoju Społecznego 2021-2027   oraz zakończenia archiwizowania dokumentacji.</w:t>
      </w:r>
    </w:p>
    <w:p w14:paraId="73C99E0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Mogę skontaktować się u beneficjenta z osobą, która odpowiada za ochronę przetwarzania danych osobowych wysyłając wiadomość na adres poczty elektronicznej </w:t>
      </w:r>
      <w:hyperlink r:id="rId11" w:history="1">
        <w:r>
          <w:rPr>
            <w:rStyle w:val="Hipercze"/>
            <w:rFonts w:ascii="Arial" w:eastAsia="Times New Roman" w:hAnsi="Arial" w:cs="Arial"/>
            <w:kern w:val="3"/>
          </w:rPr>
          <w:t>iod@rops.rzeszow.pl</w:t>
        </w:r>
      </w:hyperlink>
      <w:r>
        <w:rPr>
          <w:rFonts w:ascii="Arial" w:eastAsia="Times New Roman" w:hAnsi="Arial" w:cs="Arial"/>
          <w:kern w:val="3"/>
        </w:rPr>
        <w:t xml:space="preserve"> lub z powołanym przez administratora Inspektorem Ochrony Danych wysyłając mu wiadomość na adres poczty elektronicznej.</w:t>
      </w:r>
    </w:p>
    <w:p w14:paraId="18BFE4E9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dostępu do treści swoich danych i ich sprostowania lub ograniczenia przetwarzania jeżeli spełnione są przesłanki określone w art. 16 i 18 RODO.</w:t>
      </w:r>
    </w:p>
    <w:p w14:paraId="14BD7006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wniesienia skargi do organu nadzorczego, którym jest Prezes Urzędu Ochrony Danych Osobowych.</w:t>
      </w:r>
    </w:p>
    <w:p w14:paraId="427F648E" w14:textId="77777777" w:rsidR="0054334F" w:rsidRDefault="0054334F" w:rsidP="0054334F">
      <w:pPr>
        <w:autoSpaceDN w:val="0"/>
        <w:spacing w:after="0" w:line="276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2C417547" w14:textId="77777777" w:rsidR="0054334F" w:rsidRDefault="0054334F" w:rsidP="0054334F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663CE887" w14:textId="77777777" w:rsidR="0054334F" w:rsidRDefault="0054334F" w:rsidP="0054334F">
      <w:pPr>
        <w:spacing w:line="276" w:lineRule="auto"/>
        <w:contextualSpacing/>
        <w:rPr>
          <w:rFonts w:ascii="Arial" w:hAnsi="Arial" w:cs="Arial"/>
        </w:rPr>
      </w:pPr>
    </w:p>
    <w:p w14:paraId="49B164AD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Opis Przedmiotu Zamówienia.</w:t>
      </w:r>
    </w:p>
    <w:p w14:paraId="35700E53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Formularz ofertowy.</w:t>
      </w:r>
    </w:p>
    <w:p w14:paraId="26E258F3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Wzór umowy.</w:t>
      </w:r>
    </w:p>
    <w:p w14:paraId="547B311A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Oświadczenie Wykonawcy dotyczące przesłanek wykluczenia z art. 7 ust. 1 ustawy </w:t>
      </w:r>
      <w:r>
        <w:rPr>
          <w:rFonts w:ascii="Arial" w:hAnsi="Arial" w:cs="Arial"/>
        </w:rPr>
        <w:br/>
        <w:t>o szczególnych rozwiązaniach w zakresie przeciwdziałania wspieraniu agresji na Ukrainę oraz służących ochronie bezpieczeństwa narodowego</w:t>
      </w:r>
    </w:p>
    <w:p w14:paraId="15178F96" w14:textId="77777777" w:rsidR="0054334F" w:rsidRDefault="0054334F" w:rsidP="0054334F">
      <w:pPr>
        <w:spacing w:after="0" w:line="276" w:lineRule="auto"/>
        <w:rPr>
          <w:rFonts w:ascii="Arial" w:hAnsi="Arial" w:cs="Arial"/>
        </w:rPr>
      </w:pPr>
    </w:p>
    <w:p w14:paraId="43EC1880" w14:textId="77777777" w:rsidR="0054334F" w:rsidRDefault="0054334F" w:rsidP="0054334F">
      <w:pPr>
        <w:spacing w:after="0" w:line="276" w:lineRule="auto"/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3A948D0" w14:textId="77777777" w:rsidR="000A24B1" w:rsidRPr="00CD064A" w:rsidRDefault="000A24B1">
      <w:pPr>
        <w:rPr>
          <w:rFonts w:ascii="Arial" w:hAnsi="Arial" w:cs="Arial"/>
        </w:rPr>
      </w:pPr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685372C6" w14:textId="77777777" w:rsidR="000A24B1" w:rsidRPr="00CD064A" w:rsidRDefault="000A24B1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3F28E4">
      <w:headerReference w:type="default" r:id="rId12"/>
      <w:footerReference w:type="default" r:id="rId13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91AA" w14:textId="77777777" w:rsidR="003F28E4" w:rsidRDefault="003F28E4" w:rsidP="007653B4">
      <w:pPr>
        <w:spacing w:after="0" w:line="240" w:lineRule="auto"/>
      </w:pPr>
      <w:r>
        <w:separator/>
      </w:r>
    </w:p>
  </w:endnote>
  <w:endnote w:type="continuationSeparator" w:id="0">
    <w:p w14:paraId="2C576733" w14:textId="77777777" w:rsidR="003F28E4" w:rsidRDefault="003F28E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DF9B" w14:textId="77777777" w:rsidR="003F28E4" w:rsidRDefault="003F28E4" w:rsidP="007653B4">
      <w:pPr>
        <w:spacing w:after="0" w:line="240" w:lineRule="auto"/>
      </w:pPr>
      <w:r>
        <w:separator/>
      </w:r>
    </w:p>
  </w:footnote>
  <w:footnote w:type="continuationSeparator" w:id="0">
    <w:p w14:paraId="2BB7E9F9" w14:textId="77777777" w:rsidR="003F28E4" w:rsidRDefault="003F28E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0586"/>
    <w:multiLevelType w:val="hybridMultilevel"/>
    <w:tmpl w:val="4B3A7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100C"/>
    <w:multiLevelType w:val="hybridMultilevel"/>
    <w:tmpl w:val="B6F2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309F8"/>
    <w:multiLevelType w:val="hybridMultilevel"/>
    <w:tmpl w:val="87ECF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0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6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47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92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76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560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3710E8"/>
    <w:rsid w:val="003F28E4"/>
    <w:rsid w:val="00461639"/>
    <w:rsid w:val="004A479A"/>
    <w:rsid w:val="0054334F"/>
    <w:rsid w:val="005764D4"/>
    <w:rsid w:val="00600B41"/>
    <w:rsid w:val="0061782C"/>
    <w:rsid w:val="00683C63"/>
    <w:rsid w:val="00686AE5"/>
    <w:rsid w:val="006B39BE"/>
    <w:rsid w:val="006F47A6"/>
    <w:rsid w:val="007255D7"/>
    <w:rsid w:val="00763AA8"/>
    <w:rsid w:val="007653B4"/>
    <w:rsid w:val="0076762D"/>
    <w:rsid w:val="00772B1F"/>
    <w:rsid w:val="007C5E24"/>
    <w:rsid w:val="00833184"/>
    <w:rsid w:val="008B4815"/>
    <w:rsid w:val="008F10AA"/>
    <w:rsid w:val="00913383"/>
    <w:rsid w:val="00950699"/>
    <w:rsid w:val="00A85EE1"/>
    <w:rsid w:val="00AE7CB8"/>
    <w:rsid w:val="00B31752"/>
    <w:rsid w:val="00B73D3C"/>
    <w:rsid w:val="00B80AC1"/>
    <w:rsid w:val="00BA4567"/>
    <w:rsid w:val="00CD064A"/>
    <w:rsid w:val="00DD19D2"/>
    <w:rsid w:val="00DD468D"/>
    <w:rsid w:val="00E53358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334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4334F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334F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ps.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rops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rzesz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2411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Pszonka</cp:lastModifiedBy>
  <cp:revision>31</cp:revision>
  <cp:lastPrinted>2018-04-04T10:13:00Z</cp:lastPrinted>
  <dcterms:created xsi:type="dcterms:W3CDTF">2018-04-04T09:35:00Z</dcterms:created>
  <dcterms:modified xsi:type="dcterms:W3CDTF">2024-05-15T06:27:00Z</dcterms:modified>
</cp:coreProperties>
</file>