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69" w:rsidRPr="00122E8C" w:rsidRDefault="00F03869" w:rsidP="00122E8C">
      <w:pPr>
        <w:pStyle w:val="Bezodstpw"/>
        <w:ind w:left="708" w:firstLine="708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-11430</wp:posOffset>
            </wp:positionV>
            <wp:extent cx="1205451" cy="1224501"/>
            <wp:effectExtent l="1905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1" cy="12245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E8C">
        <w:rPr>
          <w:rFonts w:ascii="Arial" w:hAnsi="Arial" w:cs="Arial"/>
          <w:b/>
          <w:sz w:val="22"/>
          <w:szCs w:val="22"/>
        </w:rPr>
        <w:t>Zatwierdzam</w:t>
      </w:r>
    </w:p>
    <w:p w:rsidR="00F03869" w:rsidRPr="00122E8C" w:rsidRDefault="00F03869" w:rsidP="00122E8C">
      <w:pPr>
        <w:pStyle w:val="Bezodstpw"/>
        <w:ind w:firstLine="708"/>
        <w:rPr>
          <w:rFonts w:ascii="Arial" w:hAnsi="Arial" w:cs="Arial"/>
          <w:b/>
          <w:sz w:val="22"/>
          <w:szCs w:val="22"/>
        </w:rPr>
      </w:pPr>
    </w:p>
    <w:p w:rsidR="00F03869" w:rsidRPr="00122E8C" w:rsidRDefault="00F03869" w:rsidP="00122E8C">
      <w:pPr>
        <w:pStyle w:val="Bezodstpw"/>
        <w:ind w:left="708" w:firstLine="708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b/>
          <w:sz w:val="22"/>
          <w:szCs w:val="22"/>
        </w:rPr>
        <w:t xml:space="preserve">Komendant </w:t>
      </w:r>
    </w:p>
    <w:p w:rsidR="00F03869" w:rsidRPr="00122E8C" w:rsidRDefault="00F03869" w:rsidP="00122E8C">
      <w:pPr>
        <w:pStyle w:val="Bezodstpw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b/>
          <w:sz w:val="22"/>
          <w:szCs w:val="22"/>
        </w:rPr>
        <w:t xml:space="preserve">33 Wojskowego Oddziału Gospodarczego </w:t>
      </w:r>
      <w:r w:rsidRPr="00122E8C">
        <w:rPr>
          <w:rFonts w:ascii="Arial" w:hAnsi="Arial" w:cs="Arial"/>
          <w:b/>
          <w:sz w:val="22"/>
          <w:szCs w:val="22"/>
        </w:rPr>
        <w:tab/>
      </w:r>
    </w:p>
    <w:p w:rsidR="00F03869" w:rsidRPr="00122E8C" w:rsidRDefault="00F03869" w:rsidP="00122E8C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F03869" w:rsidRPr="00122E8C" w:rsidRDefault="00EA7742" w:rsidP="00122E8C">
      <w:pPr>
        <w:pStyle w:val="Bezodstpw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/-/ </w:t>
      </w:r>
      <w:bookmarkStart w:id="0" w:name="_GoBack"/>
      <w:bookmarkEnd w:id="0"/>
      <w:r w:rsidR="0068394C">
        <w:rPr>
          <w:rFonts w:ascii="Arial" w:hAnsi="Arial" w:cs="Arial"/>
          <w:b/>
          <w:sz w:val="22"/>
          <w:szCs w:val="22"/>
        </w:rPr>
        <w:t>ppłk Piotr STĘPNIAK</w:t>
      </w:r>
    </w:p>
    <w:p w:rsidR="00E809F0" w:rsidRPr="00122E8C" w:rsidRDefault="008431DF" w:rsidP="00122E8C">
      <w:pPr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809F0" w:rsidRPr="00122E8C" w:rsidRDefault="00E809F0" w:rsidP="00122E8C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ab/>
      </w:r>
      <w:r w:rsidRPr="00122E8C">
        <w:rPr>
          <w:rFonts w:ascii="Arial" w:hAnsi="Arial" w:cs="Arial"/>
          <w:sz w:val="22"/>
          <w:szCs w:val="22"/>
        </w:rPr>
        <w:tab/>
      </w:r>
      <w:r w:rsidRPr="00122E8C">
        <w:rPr>
          <w:rFonts w:ascii="Arial" w:hAnsi="Arial" w:cs="Arial"/>
          <w:sz w:val="22"/>
          <w:szCs w:val="22"/>
        </w:rPr>
        <w:tab/>
      </w:r>
    </w:p>
    <w:p w:rsidR="00035004" w:rsidRPr="00122E8C" w:rsidRDefault="00035004" w:rsidP="00122E8C">
      <w:pPr>
        <w:rPr>
          <w:rFonts w:ascii="Arial" w:hAnsi="Arial" w:cs="Arial"/>
          <w:sz w:val="22"/>
          <w:szCs w:val="22"/>
        </w:rPr>
      </w:pPr>
    </w:p>
    <w:p w:rsidR="00035004" w:rsidRPr="00122E8C" w:rsidRDefault="00035004" w:rsidP="00122E8C">
      <w:pPr>
        <w:jc w:val="center"/>
        <w:rPr>
          <w:rFonts w:ascii="Arial" w:hAnsi="Arial" w:cs="Arial"/>
          <w:b/>
          <w:sz w:val="22"/>
          <w:szCs w:val="22"/>
        </w:rPr>
      </w:pPr>
    </w:p>
    <w:p w:rsidR="00035004" w:rsidRPr="00122E8C" w:rsidRDefault="00035004" w:rsidP="00122E8C">
      <w:pPr>
        <w:jc w:val="center"/>
        <w:rPr>
          <w:rFonts w:ascii="Arial" w:hAnsi="Arial" w:cs="Arial"/>
          <w:b/>
          <w:sz w:val="28"/>
          <w:szCs w:val="28"/>
        </w:rPr>
      </w:pPr>
      <w:r w:rsidRPr="00122E8C">
        <w:rPr>
          <w:rFonts w:ascii="Arial" w:hAnsi="Arial" w:cs="Arial"/>
          <w:b/>
          <w:sz w:val="28"/>
          <w:szCs w:val="28"/>
        </w:rPr>
        <w:t>ZAMAWIAJĄCY</w:t>
      </w:r>
    </w:p>
    <w:p w:rsidR="00984C64" w:rsidRPr="00122E8C" w:rsidRDefault="00035004" w:rsidP="00122E8C">
      <w:pPr>
        <w:jc w:val="center"/>
        <w:rPr>
          <w:rFonts w:ascii="Arial" w:hAnsi="Arial" w:cs="Arial"/>
          <w:b/>
          <w:sz w:val="28"/>
          <w:szCs w:val="28"/>
        </w:rPr>
      </w:pPr>
      <w:r w:rsidRPr="00122E8C">
        <w:rPr>
          <w:rFonts w:ascii="Arial" w:hAnsi="Arial" w:cs="Arial"/>
          <w:b/>
          <w:sz w:val="28"/>
          <w:szCs w:val="28"/>
        </w:rPr>
        <w:t>33 WOJSKOWY ODDZIAŁ GOSPODARCZY</w:t>
      </w:r>
    </w:p>
    <w:p w:rsidR="00035004" w:rsidRPr="00122E8C" w:rsidRDefault="00035004" w:rsidP="00122E8C">
      <w:pPr>
        <w:jc w:val="center"/>
        <w:rPr>
          <w:rFonts w:ascii="Arial" w:hAnsi="Arial" w:cs="Arial"/>
          <w:sz w:val="28"/>
          <w:szCs w:val="28"/>
        </w:rPr>
      </w:pPr>
      <w:r w:rsidRPr="00122E8C">
        <w:rPr>
          <w:rFonts w:ascii="Arial" w:hAnsi="Arial" w:cs="Arial"/>
          <w:sz w:val="28"/>
          <w:szCs w:val="28"/>
        </w:rPr>
        <w:t>ul. Anieli Krzywoń 1, 39-460 Nowa Dęba</w:t>
      </w:r>
    </w:p>
    <w:p w:rsidR="00E809F0" w:rsidRPr="00122E8C" w:rsidRDefault="00E809F0" w:rsidP="00122E8C">
      <w:pPr>
        <w:jc w:val="center"/>
        <w:rPr>
          <w:rFonts w:ascii="Arial" w:hAnsi="Arial" w:cs="Arial"/>
          <w:i/>
          <w:sz w:val="28"/>
          <w:szCs w:val="28"/>
        </w:rPr>
      </w:pPr>
    </w:p>
    <w:p w:rsidR="00035004" w:rsidRPr="00122E8C" w:rsidRDefault="00E809F0" w:rsidP="00122E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2E8C">
        <w:rPr>
          <w:rFonts w:ascii="Arial" w:hAnsi="Arial" w:cs="Arial"/>
          <w:b/>
          <w:sz w:val="28"/>
          <w:szCs w:val="28"/>
          <w:u w:val="single"/>
        </w:rPr>
        <w:t>SPECYFIKACJA WARUNKÓW ZAMÓWIENIA</w:t>
      </w:r>
    </w:p>
    <w:p w:rsidR="00E809F0" w:rsidRPr="00122E8C" w:rsidRDefault="00E809F0" w:rsidP="00122E8C">
      <w:pPr>
        <w:jc w:val="center"/>
        <w:rPr>
          <w:rFonts w:ascii="Arial" w:hAnsi="Arial" w:cs="Arial"/>
          <w:sz w:val="28"/>
          <w:szCs w:val="28"/>
        </w:rPr>
      </w:pPr>
      <w:r w:rsidRPr="00122E8C">
        <w:rPr>
          <w:rFonts w:ascii="Arial" w:hAnsi="Arial" w:cs="Arial"/>
          <w:sz w:val="28"/>
          <w:szCs w:val="28"/>
        </w:rPr>
        <w:t>w postępowaniu prowadzonym pn</w:t>
      </w:r>
      <w:r w:rsidR="001F0425" w:rsidRPr="00122E8C">
        <w:rPr>
          <w:rFonts w:ascii="Arial" w:hAnsi="Arial" w:cs="Arial"/>
          <w:sz w:val="28"/>
          <w:szCs w:val="28"/>
        </w:rPr>
        <w:t>.</w:t>
      </w:r>
      <w:r w:rsidRPr="00122E8C">
        <w:rPr>
          <w:rFonts w:ascii="Arial" w:hAnsi="Arial" w:cs="Arial"/>
          <w:sz w:val="28"/>
          <w:szCs w:val="28"/>
        </w:rPr>
        <w:t>:</w:t>
      </w:r>
    </w:p>
    <w:p w:rsidR="00035004" w:rsidRPr="00122E8C" w:rsidRDefault="00E809F0" w:rsidP="00122E8C">
      <w:pPr>
        <w:jc w:val="center"/>
        <w:rPr>
          <w:rFonts w:ascii="Arial" w:hAnsi="Arial" w:cs="Arial"/>
          <w:b/>
          <w:sz w:val="28"/>
          <w:szCs w:val="28"/>
        </w:rPr>
      </w:pPr>
      <w:r w:rsidRPr="00122E8C">
        <w:rPr>
          <w:rFonts w:ascii="Arial" w:hAnsi="Arial" w:cs="Arial"/>
          <w:sz w:val="28"/>
          <w:szCs w:val="28"/>
        </w:rPr>
        <w:t xml:space="preserve"> </w:t>
      </w:r>
      <w:r w:rsidR="00035004" w:rsidRPr="00122E8C">
        <w:rPr>
          <w:rFonts w:ascii="Arial" w:hAnsi="Arial" w:cs="Arial"/>
          <w:b/>
          <w:sz w:val="28"/>
          <w:szCs w:val="28"/>
        </w:rPr>
        <w:t>„</w:t>
      </w:r>
      <w:r w:rsidR="00D433BE">
        <w:rPr>
          <w:rFonts w:ascii="Arial" w:hAnsi="Arial" w:cs="Arial"/>
          <w:b/>
          <w:sz w:val="28"/>
          <w:szCs w:val="28"/>
        </w:rPr>
        <w:t>Dostawa papier</w:t>
      </w:r>
      <w:r w:rsidR="006C6C5C">
        <w:rPr>
          <w:rFonts w:ascii="Arial" w:hAnsi="Arial" w:cs="Arial"/>
          <w:b/>
          <w:sz w:val="28"/>
          <w:szCs w:val="28"/>
        </w:rPr>
        <w:t>u</w:t>
      </w:r>
      <w:r w:rsidR="00D433BE">
        <w:rPr>
          <w:rFonts w:ascii="Arial" w:hAnsi="Arial" w:cs="Arial"/>
          <w:b/>
          <w:sz w:val="28"/>
          <w:szCs w:val="28"/>
        </w:rPr>
        <w:t xml:space="preserve"> do drukarek</w:t>
      </w:r>
      <w:r w:rsidR="00D86125" w:rsidRPr="00122E8C">
        <w:rPr>
          <w:rFonts w:ascii="Arial" w:hAnsi="Arial" w:cs="Arial"/>
          <w:b/>
          <w:sz w:val="28"/>
          <w:szCs w:val="28"/>
        </w:rPr>
        <w:t>”</w:t>
      </w:r>
      <w:r w:rsidR="007F142F" w:rsidRPr="00122E8C">
        <w:rPr>
          <w:rFonts w:ascii="Arial" w:hAnsi="Arial" w:cs="Arial"/>
          <w:b/>
          <w:sz w:val="28"/>
          <w:szCs w:val="28"/>
        </w:rPr>
        <w:t xml:space="preserve"> </w:t>
      </w:r>
      <w:r w:rsidR="0073637B" w:rsidRPr="00122E8C">
        <w:rPr>
          <w:rFonts w:ascii="Arial" w:hAnsi="Arial" w:cs="Arial"/>
          <w:b/>
          <w:sz w:val="28"/>
          <w:szCs w:val="28"/>
        </w:rPr>
        <w:br/>
      </w:r>
    </w:p>
    <w:p w:rsidR="00035004" w:rsidRPr="00122E8C" w:rsidRDefault="001A672D" w:rsidP="00122E8C">
      <w:pPr>
        <w:jc w:val="center"/>
        <w:rPr>
          <w:rFonts w:ascii="Arial" w:hAnsi="Arial" w:cs="Arial"/>
          <w:b/>
          <w:sz w:val="28"/>
          <w:szCs w:val="28"/>
        </w:rPr>
      </w:pPr>
      <w:r w:rsidRPr="00122E8C">
        <w:rPr>
          <w:rFonts w:ascii="Arial" w:hAnsi="Arial" w:cs="Arial"/>
          <w:b/>
          <w:sz w:val="28"/>
          <w:szCs w:val="28"/>
        </w:rPr>
        <w:t>Nr referencyjny</w:t>
      </w:r>
      <w:r w:rsidR="00035004" w:rsidRPr="00122E8C">
        <w:rPr>
          <w:rFonts w:ascii="Arial" w:hAnsi="Arial" w:cs="Arial"/>
          <w:b/>
          <w:sz w:val="28"/>
          <w:szCs w:val="28"/>
        </w:rPr>
        <w:t xml:space="preserve">: </w:t>
      </w:r>
      <w:r w:rsidR="00D433BE">
        <w:rPr>
          <w:rFonts w:ascii="Arial" w:hAnsi="Arial" w:cs="Arial"/>
          <w:b/>
          <w:sz w:val="28"/>
          <w:szCs w:val="28"/>
        </w:rPr>
        <w:t>Zp</w:t>
      </w:r>
      <w:r w:rsidR="00CA3752">
        <w:rPr>
          <w:rFonts w:ascii="Arial" w:hAnsi="Arial" w:cs="Arial"/>
          <w:b/>
          <w:sz w:val="28"/>
          <w:szCs w:val="28"/>
        </w:rPr>
        <w:t>41</w:t>
      </w:r>
      <w:r w:rsidR="00D433BE">
        <w:rPr>
          <w:rFonts w:ascii="Arial" w:hAnsi="Arial" w:cs="Arial"/>
          <w:b/>
          <w:sz w:val="28"/>
          <w:szCs w:val="28"/>
        </w:rPr>
        <w:t>/2022</w:t>
      </w:r>
    </w:p>
    <w:p w:rsidR="0073637B" w:rsidRPr="00D433BE" w:rsidRDefault="0073637B" w:rsidP="00122E8C">
      <w:pPr>
        <w:jc w:val="center"/>
        <w:rPr>
          <w:rFonts w:ascii="Arial" w:hAnsi="Arial" w:cs="Arial"/>
          <w:i/>
          <w:sz w:val="24"/>
          <w:szCs w:val="24"/>
        </w:rPr>
      </w:pPr>
      <w:r w:rsidRPr="00D433BE">
        <w:rPr>
          <w:rFonts w:ascii="Arial" w:hAnsi="Arial" w:cs="Arial"/>
          <w:i/>
          <w:sz w:val="24"/>
          <w:szCs w:val="24"/>
        </w:rPr>
        <w:t xml:space="preserve">w trybie podstawowym bez negocjacji, na podstawie art. 275 </w:t>
      </w:r>
      <w:r w:rsidR="0022166B" w:rsidRPr="00D433BE">
        <w:rPr>
          <w:rFonts w:ascii="Arial" w:hAnsi="Arial" w:cs="Arial"/>
          <w:i/>
          <w:sz w:val="24"/>
          <w:szCs w:val="24"/>
        </w:rPr>
        <w:t>pkt</w:t>
      </w:r>
      <w:r w:rsidRPr="00D433BE">
        <w:rPr>
          <w:rFonts w:ascii="Arial" w:hAnsi="Arial" w:cs="Arial"/>
          <w:i/>
          <w:sz w:val="24"/>
          <w:szCs w:val="24"/>
        </w:rPr>
        <w:t xml:space="preserve"> 1 </w:t>
      </w:r>
      <w:r w:rsidRPr="00D433BE">
        <w:rPr>
          <w:rFonts w:ascii="Arial" w:hAnsi="Arial" w:cs="Arial"/>
          <w:i/>
          <w:sz w:val="24"/>
          <w:szCs w:val="24"/>
        </w:rPr>
        <w:br/>
        <w:t xml:space="preserve">ustawy z dnia 11 września  2019 r. „Prawo zamówień publicznych”, </w:t>
      </w:r>
      <w:r w:rsidRPr="00D433BE">
        <w:rPr>
          <w:rFonts w:ascii="Arial" w:hAnsi="Arial" w:cs="Arial"/>
          <w:i/>
          <w:sz w:val="24"/>
          <w:szCs w:val="24"/>
        </w:rPr>
        <w:br/>
        <w:t>zwanej dalej także „Pzp”</w:t>
      </w:r>
    </w:p>
    <w:p w:rsidR="00035004" w:rsidRPr="00122E8C" w:rsidRDefault="00035004" w:rsidP="00122E8C">
      <w:pPr>
        <w:jc w:val="center"/>
        <w:rPr>
          <w:rFonts w:ascii="Arial" w:hAnsi="Arial" w:cs="Arial"/>
          <w:sz w:val="22"/>
          <w:szCs w:val="22"/>
        </w:rPr>
      </w:pPr>
    </w:p>
    <w:p w:rsidR="00E809F0" w:rsidRPr="00122E8C" w:rsidRDefault="00E809F0" w:rsidP="00122E8C">
      <w:pPr>
        <w:jc w:val="center"/>
        <w:rPr>
          <w:rFonts w:ascii="Arial" w:hAnsi="Arial" w:cs="Arial"/>
          <w:sz w:val="22"/>
          <w:szCs w:val="22"/>
        </w:rPr>
      </w:pPr>
    </w:p>
    <w:p w:rsidR="00E809F0" w:rsidRPr="00122E8C" w:rsidRDefault="00E809F0" w:rsidP="00122E8C">
      <w:pPr>
        <w:rPr>
          <w:rFonts w:ascii="Arial" w:hAnsi="Arial" w:cs="Arial"/>
          <w:sz w:val="22"/>
          <w:szCs w:val="22"/>
        </w:rPr>
      </w:pPr>
    </w:p>
    <w:p w:rsidR="00E809F0" w:rsidRDefault="00E809F0" w:rsidP="00122E8C">
      <w:pPr>
        <w:rPr>
          <w:rFonts w:ascii="Arial" w:hAnsi="Arial" w:cs="Arial"/>
          <w:sz w:val="22"/>
          <w:szCs w:val="22"/>
        </w:rPr>
      </w:pPr>
    </w:p>
    <w:p w:rsidR="00D433BE" w:rsidRDefault="00D433BE" w:rsidP="00122E8C">
      <w:pPr>
        <w:rPr>
          <w:rFonts w:ascii="Arial" w:hAnsi="Arial" w:cs="Arial"/>
          <w:sz w:val="22"/>
          <w:szCs w:val="22"/>
        </w:rPr>
      </w:pPr>
    </w:p>
    <w:p w:rsidR="00D433BE" w:rsidRPr="00122E8C" w:rsidRDefault="00D433BE" w:rsidP="00122E8C">
      <w:pPr>
        <w:rPr>
          <w:rFonts w:ascii="Arial" w:hAnsi="Arial" w:cs="Arial"/>
          <w:sz w:val="22"/>
          <w:szCs w:val="22"/>
        </w:rPr>
      </w:pPr>
    </w:p>
    <w:p w:rsidR="00D86125" w:rsidRPr="00122E8C" w:rsidRDefault="00D86125" w:rsidP="00122E8C">
      <w:pPr>
        <w:rPr>
          <w:rFonts w:ascii="Arial" w:hAnsi="Arial" w:cs="Arial"/>
          <w:sz w:val="22"/>
          <w:szCs w:val="22"/>
        </w:rPr>
      </w:pPr>
    </w:p>
    <w:p w:rsidR="0019415E" w:rsidRPr="00122E8C" w:rsidRDefault="0019415E" w:rsidP="00122E8C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E809F0" w:rsidRPr="00122E8C" w:rsidRDefault="00E809F0" w:rsidP="00122E8C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Nowa Dęba 202</w:t>
      </w:r>
      <w:r w:rsidR="00D433BE">
        <w:rPr>
          <w:rFonts w:ascii="Arial" w:hAnsi="Arial" w:cs="Arial"/>
          <w:sz w:val="22"/>
          <w:szCs w:val="22"/>
        </w:rPr>
        <w:t>2</w:t>
      </w:r>
    </w:p>
    <w:tbl>
      <w:tblPr>
        <w:tblStyle w:val="Tabela-Siatka"/>
        <w:tblpPr w:leftFromText="141" w:rightFromText="141" w:vertAnchor="text" w:horzAnchor="margin" w:tblpY="3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B4F9E" w:rsidRPr="00122E8C" w:rsidTr="00BB4F9E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BB4F9E" w:rsidRPr="00122E8C" w:rsidRDefault="00BB4F9E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B4F9E" w:rsidRPr="00122E8C" w:rsidRDefault="00BB4F9E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ROZDZIAŁ I. WPROWADZENIE</w:t>
            </w:r>
          </w:p>
          <w:p w:rsidR="00BB4F9E" w:rsidRPr="00122E8C" w:rsidRDefault="00BB4F9E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3590" w:rsidRPr="00122E8C" w:rsidRDefault="00453590" w:rsidP="00122E8C">
      <w:pPr>
        <w:rPr>
          <w:rFonts w:ascii="Arial" w:hAnsi="Arial" w:cs="Arial"/>
          <w:b/>
          <w:sz w:val="22"/>
          <w:szCs w:val="22"/>
          <w:u w:val="single"/>
        </w:rPr>
      </w:pPr>
    </w:p>
    <w:p w:rsidR="0073637B" w:rsidRPr="00122E8C" w:rsidRDefault="0073637B" w:rsidP="00F111BB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b/>
          <w:sz w:val="22"/>
          <w:szCs w:val="22"/>
          <w:u w:val="single"/>
        </w:rPr>
        <w:t>Podstawa prawna opracowania niniejszej Specyfikacji Warunków Zamówienia, zwanej dalej SWZ:</w:t>
      </w:r>
    </w:p>
    <w:p w:rsidR="0073637B" w:rsidRPr="00122E8C" w:rsidRDefault="0073637B" w:rsidP="00F111B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Ustawa z dnia 11 września 2019r. Prawo zamówień publicznych;</w:t>
      </w:r>
    </w:p>
    <w:p w:rsidR="0073637B" w:rsidRPr="00122E8C" w:rsidRDefault="0073637B" w:rsidP="00F111B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Rozporządzenie Prezesa Rady Ministrów z dnia 30 grudnia 2020r. w sprawie sposobu sporządzania i przekazywania informacji oraz wymagań technicznych dla dokumentów elektronicznych oraz środków komunikacji elektronicznej </w:t>
      </w:r>
      <w:r w:rsidRPr="00122E8C">
        <w:rPr>
          <w:rFonts w:ascii="Arial" w:hAnsi="Arial" w:cs="Arial"/>
          <w:sz w:val="22"/>
          <w:szCs w:val="22"/>
        </w:rPr>
        <w:br/>
        <w:t>w postępowaniu o udzielenia zamówienia  publicznego lub konkursie;</w:t>
      </w:r>
    </w:p>
    <w:p w:rsidR="0073637B" w:rsidRPr="00122E8C" w:rsidRDefault="0073637B" w:rsidP="00F111B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Rozporządzenie Ministra Rozwoju, Pracy i Technologii z dnia 23 grudnia 2020r. </w:t>
      </w:r>
      <w:r w:rsidRPr="00122E8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oświadczeń, jakich może żądać Zamawiający od Wykonawcy; </w:t>
      </w:r>
    </w:p>
    <w:p w:rsidR="0073637B" w:rsidRPr="00122E8C" w:rsidRDefault="0073637B" w:rsidP="00F111B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D433BE">
        <w:rPr>
          <w:rFonts w:ascii="Arial" w:hAnsi="Arial" w:cs="Arial"/>
          <w:sz w:val="22"/>
          <w:szCs w:val="22"/>
        </w:rPr>
        <w:t>3 grudnia</w:t>
      </w:r>
      <w:r w:rsidRPr="00122E8C">
        <w:rPr>
          <w:rFonts w:ascii="Arial" w:hAnsi="Arial" w:cs="Arial"/>
          <w:sz w:val="22"/>
          <w:szCs w:val="22"/>
        </w:rPr>
        <w:t xml:space="preserve"> 2021r. </w:t>
      </w:r>
      <w:r w:rsidRPr="00122E8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122E8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</w:t>
      </w:r>
      <w:r w:rsidRPr="00122E8C">
        <w:rPr>
          <w:rFonts w:ascii="Arial" w:hAnsi="Arial" w:cs="Arial"/>
          <w:sz w:val="22"/>
          <w:szCs w:val="22"/>
        </w:rPr>
        <w:br/>
        <w:t>w stosunku do euro stanowiącego podstawę przeliczania wartości zamówień publicznych lub konkursów.</w:t>
      </w:r>
    </w:p>
    <w:p w:rsidR="0073637B" w:rsidRPr="00122E8C" w:rsidRDefault="0073637B" w:rsidP="00F111BB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Do czynności podejmowanych przez Zamawiającego i Wykonawców w postępowaniu </w:t>
      </w:r>
      <w:r w:rsidRPr="00122E8C">
        <w:rPr>
          <w:rFonts w:ascii="Arial" w:hAnsi="Arial" w:cs="Arial"/>
          <w:sz w:val="22"/>
          <w:szCs w:val="22"/>
        </w:rPr>
        <w:br/>
        <w:t>o udzielenie zamówienia publicznego stosuje się przepisy ustawy z dnia 11 września 2019r. Prawo zamówień publicznych, a w sprawach nieuregulowanych jej przepisami, ustawy z dnia 23 kwietnia 1964r. Kodeks cywilny.</w:t>
      </w:r>
    </w:p>
    <w:tbl>
      <w:tblPr>
        <w:tblStyle w:val="Tabela-Siatka"/>
        <w:tblpPr w:leftFromText="141" w:rightFromText="141" w:vertAnchor="text" w:horzAnchor="margin" w:tblpY="76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75C8A" w:rsidRPr="00122E8C" w:rsidTr="00B75C8A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B75C8A" w:rsidRPr="00122E8C" w:rsidRDefault="00B75C8A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75C8A" w:rsidRPr="00122E8C" w:rsidRDefault="00B75C8A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II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="00FD6D3B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ZAMAWIAJĄCY</w:t>
            </w:r>
          </w:p>
          <w:p w:rsidR="00B75C8A" w:rsidRPr="00122E8C" w:rsidRDefault="00B75C8A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291E" w:rsidRPr="00122E8C" w:rsidRDefault="004F291E" w:rsidP="00122E8C">
      <w:pPr>
        <w:rPr>
          <w:rFonts w:ascii="Arial" w:hAnsi="Arial" w:cs="Arial"/>
          <w:b/>
          <w:sz w:val="22"/>
          <w:szCs w:val="22"/>
        </w:rPr>
      </w:pPr>
    </w:p>
    <w:p w:rsidR="00607AFF" w:rsidRPr="00122E8C" w:rsidRDefault="00607AFF" w:rsidP="00122E8C">
      <w:p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b/>
          <w:sz w:val="22"/>
          <w:szCs w:val="22"/>
        </w:rPr>
        <w:t>33 Wojskowy Oddział Gospodarczy w Nowej Dębie</w:t>
      </w:r>
    </w:p>
    <w:p w:rsidR="00E34334" w:rsidRPr="00122E8C" w:rsidRDefault="00607AFF" w:rsidP="00122E8C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ul. Anieli Krzywoń 1, 39-460 Nowa Dęba</w:t>
      </w:r>
    </w:p>
    <w:p w:rsidR="00607AFF" w:rsidRPr="00122E8C" w:rsidRDefault="00607AFF" w:rsidP="00122E8C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tel. 261 162</w:t>
      </w:r>
      <w:r w:rsidR="00F03869" w:rsidRPr="00122E8C">
        <w:rPr>
          <w:rFonts w:ascii="Arial" w:hAnsi="Arial" w:cs="Arial"/>
          <w:sz w:val="22"/>
          <w:szCs w:val="22"/>
        </w:rPr>
        <w:t> </w:t>
      </w:r>
      <w:r w:rsidRPr="00122E8C">
        <w:rPr>
          <w:rFonts w:ascii="Arial" w:hAnsi="Arial" w:cs="Arial"/>
          <w:sz w:val="22"/>
          <w:szCs w:val="22"/>
        </w:rPr>
        <w:t>206</w:t>
      </w:r>
      <w:r w:rsidR="00F03869" w:rsidRPr="00122E8C">
        <w:rPr>
          <w:rFonts w:ascii="Arial" w:hAnsi="Arial" w:cs="Arial"/>
          <w:sz w:val="22"/>
          <w:szCs w:val="22"/>
        </w:rPr>
        <w:t xml:space="preserve"> (Sekcja Zamówień Publicznych)</w:t>
      </w:r>
    </w:p>
    <w:p w:rsidR="001F0425" w:rsidRPr="00122E8C" w:rsidRDefault="001F0425" w:rsidP="00122E8C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FD6D3B" w:rsidRPr="00122E8C" w:rsidRDefault="00607AFF" w:rsidP="00122E8C">
      <w:p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b/>
          <w:sz w:val="22"/>
          <w:szCs w:val="22"/>
        </w:rPr>
        <w:t xml:space="preserve">Adres poczty elektronicznej: </w:t>
      </w:r>
    </w:p>
    <w:p w:rsidR="00550ACC" w:rsidRPr="00D433BE" w:rsidRDefault="00EA7742" w:rsidP="00122E8C">
      <w:pPr>
        <w:spacing w:after="0" w:line="276" w:lineRule="auto"/>
        <w:rPr>
          <w:rFonts w:ascii="Arial" w:hAnsi="Arial" w:cs="Arial"/>
          <w:sz w:val="22"/>
          <w:szCs w:val="22"/>
        </w:rPr>
      </w:pPr>
      <w:hyperlink r:id="rId10" w:history="1">
        <w:r w:rsidR="00607AFF" w:rsidRPr="00D433BE">
          <w:rPr>
            <w:rStyle w:val="Hipercze"/>
            <w:rFonts w:ascii="Arial" w:hAnsi="Arial" w:cs="Arial"/>
            <w:sz w:val="22"/>
            <w:szCs w:val="22"/>
          </w:rPr>
          <w:t>33wog.zamowienia-publiczne@ron.mil.pl</w:t>
        </w:r>
      </w:hyperlink>
    </w:p>
    <w:p w:rsidR="001F0425" w:rsidRPr="00122E8C" w:rsidRDefault="001F0425" w:rsidP="00122E8C">
      <w:pPr>
        <w:spacing w:after="0" w:line="276" w:lineRule="auto"/>
        <w:ind w:right="-2"/>
        <w:rPr>
          <w:rFonts w:ascii="Arial" w:hAnsi="Arial" w:cs="Arial"/>
          <w:sz w:val="22"/>
          <w:szCs w:val="22"/>
        </w:rPr>
      </w:pPr>
    </w:p>
    <w:p w:rsidR="00FD6D3B" w:rsidRPr="00122E8C" w:rsidRDefault="00550ACC" w:rsidP="00122E8C">
      <w:pPr>
        <w:spacing w:after="0" w:line="276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b/>
          <w:sz w:val="22"/>
          <w:szCs w:val="22"/>
        </w:rPr>
        <w:t>Adres strony internetowej prowadzonego postępowania</w:t>
      </w:r>
      <w:r w:rsidR="00FD6D3B" w:rsidRPr="00122E8C">
        <w:rPr>
          <w:rFonts w:ascii="Arial" w:hAnsi="Arial" w:cs="Arial"/>
          <w:b/>
          <w:sz w:val="22"/>
          <w:szCs w:val="22"/>
        </w:rPr>
        <w:t>, na której prowadzone jest postępowanie i na której będą dostępne wszelkie dokumenty zamówienia bezpośrednio związane z prowadzonym postępowaniem:</w:t>
      </w:r>
    </w:p>
    <w:p w:rsidR="00607AFF" w:rsidRDefault="00EA7742" w:rsidP="00122E8C">
      <w:pPr>
        <w:spacing w:after="0" w:line="276" w:lineRule="auto"/>
        <w:ind w:right="-2"/>
        <w:rPr>
          <w:rFonts w:ascii="Arial" w:hAnsi="Arial" w:cs="Arial"/>
          <w:sz w:val="22"/>
          <w:szCs w:val="22"/>
        </w:rPr>
      </w:pPr>
      <w:hyperlink r:id="rId11" w:history="1">
        <w:r w:rsidR="00DB38A6" w:rsidRPr="00081EF8">
          <w:rPr>
            <w:rStyle w:val="Hipercze"/>
            <w:rFonts w:ascii="Arial" w:hAnsi="Arial" w:cs="Arial"/>
            <w:sz w:val="22"/>
            <w:szCs w:val="22"/>
          </w:rPr>
          <w:t>https://platformazakupowa.pl/transakcja/626406</w:t>
        </w:r>
      </w:hyperlink>
    </w:p>
    <w:p w:rsidR="00DB38A6" w:rsidRPr="00122E8C" w:rsidRDefault="00DB38A6" w:rsidP="00122E8C">
      <w:pPr>
        <w:spacing w:after="0" w:line="276" w:lineRule="auto"/>
        <w:ind w:right="-2"/>
        <w:rPr>
          <w:rFonts w:ascii="Arial" w:hAnsi="Arial" w:cs="Arial"/>
          <w:sz w:val="22"/>
          <w:szCs w:val="22"/>
        </w:rPr>
      </w:pPr>
    </w:p>
    <w:p w:rsidR="00607AFF" w:rsidRPr="00122E8C" w:rsidRDefault="00607AFF" w:rsidP="00122E8C">
      <w:pPr>
        <w:spacing w:after="0" w:line="276" w:lineRule="auto"/>
        <w:ind w:right="-2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b/>
          <w:sz w:val="22"/>
          <w:szCs w:val="22"/>
        </w:rPr>
        <w:t>Godziny urzędowania:</w:t>
      </w:r>
    </w:p>
    <w:p w:rsidR="00607AFF" w:rsidRPr="00122E8C" w:rsidRDefault="00607AFF" w:rsidP="00122E8C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Praca w siedzibie Zamawiającego odbywa się w dni powszednie, od poniedziałku do piątku,</w:t>
      </w:r>
      <w:r w:rsidR="00964D82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 xml:space="preserve">w godzinach </w:t>
      </w:r>
      <w:r w:rsidR="00F03869" w:rsidRPr="00122E8C">
        <w:rPr>
          <w:rFonts w:ascii="Arial" w:hAnsi="Arial" w:cs="Arial"/>
          <w:sz w:val="22"/>
          <w:szCs w:val="22"/>
        </w:rPr>
        <w:t>0</w:t>
      </w:r>
      <w:r w:rsidRPr="00122E8C">
        <w:rPr>
          <w:rFonts w:ascii="Arial" w:hAnsi="Arial" w:cs="Arial"/>
          <w:sz w:val="22"/>
          <w:szCs w:val="22"/>
        </w:rPr>
        <w:t>7</w:t>
      </w:r>
      <w:r w:rsidR="00F03869" w:rsidRPr="00122E8C">
        <w:rPr>
          <w:rFonts w:ascii="Arial" w:hAnsi="Arial" w:cs="Arial"/>
          <w:sz w:val="22"/>
          <w:szCs w:val="22"/>
        </w:rPr>
        <w:t>:</w:t>
      </w:r>
      <w:r w:rsidRPr="00122E8C">
        <w:rPr>
          <w:rFonts w:ascii="Arial" w:hAnsi="Arial" w:cs="Arial"/>
          <w:sz w:val="22"/>
          <w:szCs w:val="22"/>
        </w:rPr>
        <w:t>00 – 15</w:t>
      </w:r>
      <w:r w:rsidR="00F03869" w:rsidRPr="00122E8C">
        <w:rPr>
          <w:rFonts w:ascii="Arial" w:hAnsi="Arial" w:cs="Arial"/>
          <w:sz w:val="22"/>
          <w:szCs w:val="22"/>
        </w:rPr>
        <w:t>:</w:t>
      </w:r>
      <w:r w:rsidRPr="00122E8C">
        <w:rPr>
          <w:rFonts w:ascii="Arial" w:hAnsi="Arial" w:cs="Arial"/>
          <w:sz w:val="22"/>
          <w:szCs w:val="22"/>
        </w:rPr>
        <w:t>00.</w:t>
      </w:r>
    </w:p>
    <w:p w:rsidR="00644DAA" w:rsidRPr="00122E8C" w:rsidRDefault="00550ACC" w:rsidP="00122E8C">
      <w:pPr>
        <w:spacing w:after="0" w:line="276" w:lineRule="auto"/>
        <w:ind w:right="-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22E8C">
        <w:rPr>
          <w:rFonts w:ascii="Arial" w:hAnsi="Arial" w:cs="Arial"/>
          <w:i/>
          <w:color w:val="FF0000"/>
          <w:sz w:val="22"/>
          <w:szCs w:val="22"/>
        </w:rPr>
        <w:t>Wykonawca zamierzający wziąć udział w postępowaniu zobowiązany jest posiadać konto na platfor</w:t>
      </w:r>
      <w:r w:rsidR="00FD6D3B" w:rsidRPr="00122E8C">
        <w:rPr>
          <w:rFonts w:ascii="Arial" w:hAnsi="Arial" w:cs="Arial"/>
          <w:i/>
          <w:color w:val="FF0000"/>
          <w:sz w:val="22"/>
          <w:szCs w:val="22"/>
        </w:rPr>
        <w:t xml:space="preserve">mie zakupowej. Zarejestrowanie </w:t>
      </w:r>
      <w:r w:rsidRPr="00122E8C">
        <w:rPr>
          <w:rFonts w:ascii="Arial" w:hAnsi="Arial" w:cs="Arial"/>
          <w:i/>
          <w:color w:val="FF0000"/>
          <w:sz w:val="22"/>
          <w:szCs w:val="22"/>
        </w:rPr>
        <w:t>i utrzymanie konta na platformie zakupowej oraz korzystanie z</w:t>
      </w:r>
      <w:r w:rsidR="00644DAA" w:rsidRPr="00122E8C">
        <w:rPr>
          <w:rFonts w:ascii="Arial" w:hAnsi="Arial" w:cs="Arial"/>
          <w:i/>
          <w:color w:val="FF0000"/>
          <w:sz w:val="22"/>
          <w:szCs w:val="22"/>
        </w:rPr>
        <w:t xml:space="preserve"> platformy jest bezpłatne.</w:t>
      </w:r>
    </w:p>
    <w:p w:rsidR="00644DAA" w:rsidRPr="00122E8C" w:rsidRDefault="00644DAA" w:rsidP="00122E8C">
      <w:pPr>
        <w:spacing w:after="0" w:line="240" w:lineRule="auto"/>
        <w:ind w:right="-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644DAA" w:rsidRPr="00122E8C" w:rsidRDefault="00644DAA" w:rsidP="00122E8C">
      <w:pPr>
        <w:spacing w:after="0" w:line="240" w:lineRule="auto"/>
        <w:ind w:right="-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34334" w:rsidRPr="00122E8C" w:rsidTr="0073637B">
        <w:trPr>
          <w:trHeight w:val="70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E34334" w:rsidRPr="00122E8C" w:rsidRDefault="00E34334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34334" w:rsidRPr="00122E8C" w:rsidRDefault="00E34334" w:rsidP="00122E8C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FD6D3B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III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="00FD6D3B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TRYB UDZIELANIA ZAMÓWIENIA</w:t>
            </w:r>
          </w:p>
          <w:p w:rsidR="00E34334" w:rsidRPr="00122E8C" w:rsidRDefault="00E34334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637B" w:rsidRPr="00122E8C" w:rsidRDefault="0073637B" w:rsidP="00122E8C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Udzielenie zamówienia nastąpi w </w:t>
      </w:r>
      <w:r w:rsidRPr="00122E8C">
        <w:rPr>
          <w:rFonts w:ascii="Arial" w:hAnsi="Arial" w:cs="Arial"/>
          <w:b/>
          <w:sz w:val="22"/>
          <w:szCs w:val="22"/>
          <w:u w:val="single"/>
        </w:rPr>
        <w:t>trybie podstawowym, w wariancie o którym mowa w art. 275 pkt 1)</w:t>
      </w:r>
      <w:r w:rsidRPr="00122E8C">
        <w:rPr>
          <w:rFonts w:ascii="Arial" w:hAnsi="Arial" w:cs="Arial"/>
          <w:sz w:val="22"/>
          <w:szCs w:val="22"/>
        </w:rPr>
        <w:t xml:space="preserve"> ustawy z dnia 11 września 2019r. Prawo zamówień publicznych, zgodnie z wymogami określonymi w niniejszej Specyfikacji Warunków zamówienia, zwanej dalej „SWZ”.</w:t>
      </w:r>
    </w:p>
    <w:p w:rsidR="0073637B" w:rsidRPr="00122E8C" w:rsidRDefault="0073637B" w:rsidP="00122E8C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Zamówienie swą wartością nie przekracza kwot określonych w przepisach wydanych na podstawie art. 3 ust. 1 ustawy Pzp. </w:t>
      </w:r>
    </w:p>
    <w:p w:rsidR="0073637B" w:rsidRPr="00122E8C" w:rsidRDefault="0073637B" w:rsidP="00122E8C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udzieli zamówienia w trybie podstawowym, w którym w odpowiedzi na ogłoszenie o zamówieniu oferty mogą składać wszyscy zainteresowani Wykonawcy. </w:t>
      </w:r>
    </w:p>
    <w:p w:rsidR="005077AB" w:rsidRPr="00122E8C" w:rsidRDefault="005077AB" w:rsidP="00122E8C">
      <w:pPr>
        <w:pStyle w:val="Akapitzlist"/>
        <w:spacing w:after="0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34334" w:rsidRPr="00122E8C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E34334" w:rsidRPr="00122E8C" w:rsidRDefault="00E34334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34334" w:rsidRPr="00122E8C" w:rsidRDefault="00E34334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671ED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V.</w:t>
            </w:r>
            <w:r w:rsidR="00C6008A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OPIS PRZEDMIOTU ZAMÓWIENIA</w:t>
            </w:r>
          </w:p>
          <w:p w:rsidR="00E34334" w:rsidRPr="00122E8C" w:rsidRDefault="00E34334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75CA" w:rsidRPr="00122E8C" w:rsidRDefault="00FB75CA" w:rsidP="00122E8C">
      <w:pPr>
        <w:pStyle w:val="Akapitzlist"/>
        <w:spacing w:after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C0547" w:rsidRPr="00122E8C" w:rsidRDefault="00C74B30" w:rsidP="00122E8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b/>
          <w:sz w:val="22"/>
          <w:szCs w:val="22"/>
        </w:rPr>
        <w:t>Nazwa przedmiotu zamówienia:</w:t>
      </w:r>
    </w:p>
    <w:p w:rsidR="00C74B30" w:rsidRPr="00122E8C" w:rsidRDefault="00C00590" w:rsidP="00122E8C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„</w:t>
      </w:r>
      <w:r w:rsidR="00D433BE">
        <w:rPr>
          <w:rFonts w:ascii="Arial" w:hAnsi="Arial" w:cs="Arial"/>
          <w:sz w:val="22"/>
          <w:szCs w:val="22"/>
        </w:rPr>
        <w:t>Dostawa papieru do drukarek</w:t>
      </w:r>
      <w:r w:rsidR="00FB75CA" w:rsidRPr="00122E8C">
        <w:rPr>
          <w:rFonts w:ascii="Arial" w:hAnsi="Arial" w:cs="Arial"/>
          <w:sz w:val="22"/>
          <w:szCs w:val="22"/>
        </w:rPr>
        <w:t>”</w:t>
      </w:r>
      <w:r w:rsidRPr="00122E8C">
        <w:rPr>
          <w:rFonts w:ascii="Arial" w:hAnsi="Arial" w:cs="Arial"/>
          <w:sz w:val="22"/>
          <w:szCs w:val="22"/>
        </w:rPr>
        <w:t>.</w:t>
      </w:r>
    </w:p>
    <w:p w:rsidR="000C0547" w:rsidRPr="00122E8C" w:rsidRDefault="001A672D" w:rsidP="00122E8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b/>
          <w:sz w:val="22"/>
          <w:szCs w:val="22"/>
        </w:rPr>
        <w:t>Nr referencyjny</w:t>
      </w:r>
      <w:r w:rsidR="005077AB" w:rsidRPr="00122E8C">
        <w:rPr>
          <w:rFonts w:ascii="Arial" w:hAnsi="Arial" w:cs="Arial"/>
          <w:b/>
          <w:sz w:val="22"/>
          <w:szCs w:val="22"/>
        </w:rPr>
        <w:t xml:space="preserve">: </w:t>
      </w:r>
    </w:p>
    <w:p w:rsidR="001A672D" w:rsidRPr="00122E8C" w:rsidRDefault="00D433BE" w:rsidP="00122E8C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</w:t>
      </w:r>
      <w:r w:rsidR="00BE2B5E">
        <w:rPr>
          <w:rFonts w:ascii="Arial" w:hAnsi="Arial" w:cs="Arial"/>
          <w:sz w:val="22"/>
          <w:szCs w:val="22"/>
        </w:rPr>
        <w:t>41</w:t>
      </w:r>
      <w:r>
        <w:rPr>
          <w:rFonts w:ascii="Arial" w:hAnsi="Arial" w:cs="Arial"/>
          <w:sz w:val="22"/>
          <w:szCs w:val="22"/>
        </w:rPr>
        <w:t>/2022</w:t>
      </w:r>
    </w:p>
    <w:p w:rsidR="00F03869" w:rsidRPr="00122E8C" w:rsidRDefault="00F03869" w:rsidP="00122E8C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077AB" w:rsidRPr="00122E8C" w:rsidRDefault="005077AB" w:rsidP="00122E8C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22E8C">
        <w:rPr>
          <w:rFonts w:ascii="Arial" w:hAnsi="Arial" w:cs="Arial"/>
          <w:i/>
          <w:color w:val="FF0000"/>
          <w:sz w:val="22"/>
          <w:szCs w:val="22"/>
        </w:rPr>
        <w:t xml:space="preserve">Wszelka korespondencja kierowana do Zamawiającego powinna zawierać w tytule nazwę postępowania i </w:t>
      </w:r>
      <w:r w:rsidR="001A672D" w:rsidRPr="00122E8C">
        <w:rPr>
          <w:rFonts w:ascii="Arial" w:hAnsi="Arial" w:cs="Arial"/>
          <w:i/>
          <w:color w:val="FF0000"/>
          <w:sz w:val="22"/>
          <w:szCs w:val="22"/>
        </w:rPr>
        <w:t>nr referencyjny sprawy</w:t>
      </w:r>
      <w:r w:rsidRPr="00122E8C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92582C" w:rsidRPr="00122E8C" w:rsidRDefault="0092582C" w:rsidP="00122E8C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077AB" w:rsidRPr="00122E8C" w:rsidRDefault="005077AB" w:rsidP="00122E8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122E8C">
        <w:rPr>
          <w:rFonts w:ascii="Arial" w:hAnsi="Arial" w:cs="Arial"/>
          <w:b/>
          <w:sz w:val="22"/>
          <w:szCs w:val="22"/>
        </w:rPr>
        <w:t>Opis przedmiotu zamówienia</w:t>
      </w:r>
      <w:r w:rsidR="00ED6AA3" w:rsidRPr="00122E8C">
        <w:rPr>
          <w:rFonts w:ascii="Arial" w:hAnsi="Arial" w:cs="Arial"/>
          <w:b/>
          <w:sz w:val="22"/>
          <w:szCs w:val="22"/>
        </w:rPr>
        <w:t>:</w:t>
      </w:r>
    </w:p>
    <w:p w:rsidR="00013C83" w:rsidRPr="00013C83" w:rsidRDefault="00013C83" w:rsidP="00013C8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13C83">
        <w:rPr>
          <w:rFonts w:ascii="Arial" w:hAnsi="Arial" w:cs="Arial"/>
          <w:sz w:val="22"/>
          <w:szCs w:val="22"/>
        </w:rPr>
        <w:t xml:space="preserve">Przedmiot zamówienia stanowi jednorazowa dostawa papieru do urządzeń drukujących do magazynów Służby Łączności i Informatyki w Nowej Dębie, Sandomierzu oraz w Kielcach. </w:t>
      </w:r>
    </w:p>
    <w:p w:rsidR="00013C83" w:rsidRPr="00013C83" w:rsidRDefault="00013C83" w:rsidP="00013C8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13C83">
        <w:rPr>
          <w:rFonts w:ascii="Arial" w:hAnsi="Arial" w:cs="Arial"/>
          <w:sz w:val="22"/>
          <w:szCs w:val="22"/>
        </w:rPr>
        <w:t xml:space="preserve">Zamówienie </w:t>
      </w:r>
      <w:r w:rsidRPr="00013C83">
        <w:rPr>
          <w:rFonts w:ascii="Arial" w:hAnsi="Arial" w:cs="Arial"/>
          <w:b/>
          <w:sz w:val="22"/>
          <w:szCs w:val="22"/>
          <w:u w:val="single"/>
        </w:rPr>
        <w:t>nie zostało</w:t>
      </w:r>
      <w:r w:rsidRPr="00013C83">
        <w:rPr>
          <w:rFonts w:ascii="Arial" w:hAnsi="Arial" w:cs="Arial"/>
          <w:sz w:val="22"/>
          <w:szCs w:val="22"/>
        </w:rPr>
        <w:t xml:space="preserve"> podzielone na części.</w:t>
      </w:r>
    </w:p>
    <w:p w:rsidR="00013C83" w:rsidRPr="00013C83" w:rsidRDefault="00013C83" w:rsidP="00013C8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13C83">
        <w:rPr>
          <w:rFonts w:ascii="Arial" w:hAnsi="Arial" w:cs="Arial"/>
          <w:color w:val="000000" w:themeColor="text1"/>
          <w:sz w:val="22"/>
          <w:szCs w:val="22"/>
        </w:rPr>
        <w:t>Szczegółowy opis asortymentu stanowiącego przedmiot niniejszego postępowania zawarty został w załączniku do niniejszej Specyfikacji Warunków Zamówienia – Opis przedmiotu zamówienia.</w:t>
      </w:r>
    </w:p>
    <w:p w:rsidR="00013C83" w:rsidRPr="00013C83" w:rsidRDefault="00013C83" w:rsidP="00013C8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13C83">
        <w:rPr>
          <w:rFonts w:ascii="Arial" w:hAnsi="Arial" w:cs="Arial"/>
          <w:color w:val="000000" w:themeColor="text1"/>
          <w:sz w:val="22"/>
          <w:szCs w:val="22"/>
        </w:rPr>
        <w:t xml:space="preserve">Szczegółowe ilości asortymentu stanowiącego przedmiot niniejszego zamówienia zostały zawarte w załączniku do Specyfikacji Warunków Zamówienia – Formularz szczegółowej wyceny. </w:t>
      </w:r>
    </w:p>
    <w:p w:rsidR="0092582C" w:rsidRPr="00013C83" w:rsidRDefault="0092582C" w:rsidP="00013C8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3C83">
        <w:rPr>
          <w:rFonts w:ascii="Arial" w:hAnsi="Arial" w:cs="Arial"/>
          <w:sz w:val="22"/>
          <w:szCs w:val="22"/>
          <w:u w:val="single"/>
        </w:rPr>
        <w:t>Kwota, jaką Zamawiający zamierza przeznaczyć na realizację zamówienia</w:t>
      </w:r>
      <w:r w:rsidR="0001732E" w:rsidRPr="00013C83">
        <w:rPr>
          <w:rFonts w:ascii="Arial" w:hAnsi="Arial" w:cs="Arial"/>
          <w:sz w:val="22"/>
          <w:szCs w:val="22"/>
          <w:u w:val="single"/>
        </w:rPr>
        <w:t xml:space="preserve"> podstawowego</w:t>
      </w:r>
      <w:r w:rsidRPr="00013C83">
        <w:rPr>
          <w:rFonts w:ascii="Arial" w:hAnsi="Arial" w:cs="Arial"/>
          <w:sz w:val="22"/>
          <w:szCs w:val="22"/>
          <w:u w:val="single"/>
        </w:rPr>
        <w:t xml:space="preserve">, będącego przedmiotem niniejszego postępowania wynosi: </w:t>
      </w:r>
      <w:r w:rsidR="0019415E" w:rsidRPr="00013C83">
        <w:rPr>
          <w:rFonts w:ascii="Arial" w:hAnsi="Arial" w:cs="Arial"/>
          <w:sz w:val="22"/>
          <w:szCs w:val="22"/>
          <w:u w:val="single"/>
        </w:rPr>
        <w:br/>
      </w:r>
      <w:r w:rsidR="00BE2B5E">
        <w:rPr>
          <w:rFonts w:ascii="Arial" w:hAnsi="Arial" w:cs="Arial"/>
          <w:b/>
          <w:sz w:val="22"/>
          <w:szCs w:val="22"/>
          <w:u w:val="single"/>
        </w:rPr>
        <w:t>200 000</w:t>
      </w:r>
      <w:r w:rsidR="00013C83" w:rsidRPr="00013C83">
        <w:rPr>
          <w:rFonts w:ascii="Arial" w:hAnsi="Arial" w:cs="Arial"/>
          <w:b/>
          <w:sz w:val="22"/>
          <w:szCs w:val="22"/>
          <w:u w:val="single"/>
        </w:rPr>
        <w:t>,00</w:t>
      </w:r>
      <w:r w:rsidRPr="00013C83">
        <w:rPr>
          <w:rFonts w:ascii="Arial" w:hAnsi="Arial" w:cs="Arial"/>
          <w:b/>
          <w:sz w:val="22"/>
          <w:szCs w:val="22"/>
          <w:u w:val="single"/>
        </w:rPr>
        <w:t xml:space="preserve"> zł brutto.</w:t>
      </w:r>
      <w:r w:rsidRPr="00013C8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E40B00" w:rsidRPr="00122E8C" w:rsidRDefault="008F20AE" w:rsidP="00013C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Projektowane postanowienia umowy w sprawie zamówienia publicznego, przedstawione w </w:t>
      </w:r>
      <w:r w:rsidR="00E40B00" w:rsidRPr="00122E8C">
        <w:rPr>
          <w:rFonts w:ascii="Arial" w:hAnsi="Arial" w:cs="Arial"/>
          <w:sz w:val="22"/>
          <w:szCs w:val="22"/>
        </w:rPr>
        <w:t>załączniku do niniejszej SWZ</w:t>
      </w:r>
      <w:r w:rsidRPr="00122E8C">
        <w:rPr>
          <w:rFonts w:ascii="Arial" w:hAnsi="Arial" w:cs="Arial"/>
          <w:sz w:val="22"/>
          <w:szCs w:val="22"/>
        </w:rPr>
        <w:t xml:space="preserve"> – Projekt umowy,</w:t>
      </w:r>
      <w:r w:rsidR="00E40B00" w:rsidRPr="00122E8C">
        <w:rPr>
          <w:rFonts w:ascii="Arial" w:hAnsi="Arial" w:cs="Arial"/>
          <w:sz w:val="22"/>
          <w:szCs w:val="22"/>
        </w:rPr>
        <w:t xml:space="preserve"> stanowi</w:t>
      </w:r>
      <w:r w:rsidRPr="00122E8C">
        <w:rPr>
          <w:rFonts w:ascii="Arial" w:hAnsi="Arial" w:cs="Arial"/>
          <w:sz w:val="22"/>
          <w:szCs w:val="22"/>
        </w:rPr>
        <w:t>ą</w:t>
      </w:r>
      <w:r w:rsidR="00E40B00" w:rsidRPr="00122E8C">
        <w:rPr>
          <w:rFonts w:ascii="Arial" w:hAnsi="Arial" w:cs="Arial"/>
          <w:sz w:val="22"/>
          <w:szCs w:val="22"/>
        </w:rPr>
        <w:t xml:space="preserve"> uzupełnienie opisu przedmiotu zamówienia w zakresie postanowień nieuregulowanych zapisami niniejszego Rozdziału;</w:t>
      </w:r>
    </w:p>
    <w:p w:rsidR="00671ED7" w:rsidRPr="00112B47" w:rsidRDefault="00ED2A51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Zgodnie z art. 44</w:t>
      </w:r>
      <w:r w:rsidR="00F42F6E" w:rsidRPr="00122E8C">
        <w:rPr>
          <w:rFonts w:ascii="Arial" w:hAnsi="Arial" w:cs="Arial"/>
          <w:sz w:val="22"/>
          <w:szCs w:val="22"/>
        </w:rPr>
        <w:t>1 ustawy z dnia 11 września 2019</w:t>
      </w:r>
      <w:r w:rsidRPr="00122E8C">
        <w:rPr>
          <w:rFonts w:ascii="Arial" w:hAnsi="Arial" w:cs="Arial"/>
          <w:sz w:val="22"/>
          <w:szCs w:val="22"/>
        </w:rPr>
        <w:t xml:space="preserve">r Prawo zamówień publicznych, Zamawiający przewiduje możliwość skorzystania z prawa opcji. </w:t>
      </w:r>
    </w:p>
    <w:p w:rsidR="00112B47" w:rsidRPr="00122E8C" w:rsidRDefault="00112B47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iż zamówienie realizowane w ramach prawa opcji stanowi uprawnienie Zamawiającego, z którego może, ale nie musi skorzystać w ramach realizacji przedmiotu niniejszego zamówienia.</w:t>
      </w:r>
    </w:p>
    <w:p w:rsidR="00ED2A51" w:rsidRPr="00122E8C" w:rsidRDefault="00013C83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Prawem opcji objęta jest możliwość uzupełniającego zwiększenia asortymentu stanowiącego przedmiot niniejszego zamówienia w zakresie maksymalnym, określonym </w:t>
      </w:r>
      <w:r w:rsidRPr="00112B47">
        <w:rPr>
          <w:rFonts w:ascii="Arial" w:hAnsi="Arial" w:cs="Arial"/>
          <w:b/>
          <w:sz w:val="22"/>
          <w:szCs w:val="22"/>
          <w:u w:val="single"/>
        </w:rPr>
        <w:t xml:space="preserve">na poziomie </w:t>
      </w:r>
      <w:r w:rsidR="007623C6">
        <w:rPr>
          <w:rFonts w:ascii="Arial" w:hAnsi="Arial" w:cs="Arial"/>
          <w:b/>
          <w:sz w:val="22"/>
          <w:szCs w:val="22"/>
          <w:u w:val="single"/>
        </w:rPr>
        <w:t>10</w:t>
      </w:r>
      <w:r w:rsidRPr="00112B47">
        <w:rPr>
          <w:rFonts w:ascii="Arial" w:hAnsi="Arial" w:cs="Arial"/>
          <w:b/>
          <w:sz w:val="22"/>
          <w:szCs w:val="22"/>
          <w:u w:val="single"/>
        </w:rPr>
        <w:t>0% maksymalnej wysokości wynagrodzenia przysługującego Wykonawcy z tytułu realizacji zamówienia podstawowego</w:t>
      </w:r>
      <w:r>
        <w:rPr>
          <w:rFonts w:ascii="Arial" w:hAnsi="Arial" w:cs="Arial"/>
          <w:sz w:val="22"/>
          <w:szCs w:val="22"/>
        </w:rPr>
        <w:t>.</w:t>
      </w:r>
    </w:p>
    <w:p w:rsidR="00ED2A51" w:rsidRPr="00122E8C" w:rsidRDefault="00ED2A51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Zamawiający zastrzega, iż dostawy objęte prawem opcji muszą być realizowane na warunkach określonych dla zamówienia podstawowego.</w:t>
      </w:r>
    </w:p>
    <w:p w:rsidR="00A96D91" w:rsidRPr="00122E8C" w:rsidRDefault="00A96D91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22E8C">
        <w:rPr>
          <w:rFonts w:ascii="Arial" w:hAnsi="Arial" w:cs="Arial"/>
          <w:b/>
          <w:sz w:val="22"/>
          <w:szCs w:val="22"/>
          <w:u w:val="single"/>
        </w:rPr>
        <w:t>Zamawiający wymaga, aby wartość cen jednostkowych poszczególnych pozycji asortymentowych, przysługujących Wykonawcy z tytułu realizacji zamówienia była jednakowa w odniesieniu do zamówienia podstawowego oraz zamówienia realizowanego w ramach prawa opcji.</w:t>
      </w:r>
    </w:p>
    <w:p w:rsidR="00ED2A51" w:rsidRPr="00743197" w:rsidRDefault="00ED2A51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</w:t>
      </w:r>
      <w:r w:rsidR="00697F3F" w:rsidRPr="00122E8C">
        <w:rPr>
          <w:rFonts w:ascii="Arial" w:hAnsi="Arial" w:cs="Arial"/>
          <w:sz w:val="22"/>
          <w:szCs w:val="22"/>
        </w:rPr>
        <w:t xml:space="preserve"> ramach prawa opcji Zamawiający zastrzega sobie możliwość pełnego albo wyłącznie częściowego wykorzystania </w:t>
      </w:r>
      <w:r w:rsidR="00A96D91" w:rsidRPr="00122E8C">
        <w:rPr>
          <w:rFonts w:ascii="Arial" w:hAnsi="Arial" w:cs="Arial"/>
          <w:sz w:val="22"/>
          <w:szCs w:val="22"/>
        </w:rPr>
        <w:t>zamówienia objętego prawem opcji</w:t>
      </w:r>
      <w:r w:rsidR="00697F3F" w:rsidRPr="00122E8C">
        <w:rPr>
          <w:rFonts w:ascii="Arial" w:hAnsi="Arial" w:cs="Arial"/>
          <w:sz w:val="22"/>
          <w:szCs w:val="22"/>
        </w:rPr>
        <w:t xml:space="preserve">, co każdorazowo </w:t>
      </w:r>
      <w:r w:rsidRPr="00122E8C">
        <w:rPr>
          <w:rFonts w:ascii="Arial" w:hAnsi="Arial" w:cs="Arial"/>
          <w:sz w:val="22"/>
          <w:szCs w:val="22"/>
        </w:rPr>
        <w:t xml:space="preserve"> </w:t>
      </w:r>
      <w:r w:rsidR="00697F3F" w:rsidRPr="00122E8C">
        <w:rPr>
          <w:rFonts w:ascii="Arial" w:hAnsi="Arial" w:cs="Arial"/>
          <w:sz w:val="22"/>
          <w:szCs w:val="22"/>
        </w:rPr>
        <w:t xml:space="preserve">zostanie sprecyzowane w oświadczeniu o udzieleniu zamówienia </w:t>
      </w:r>
      <w:r w:rsidR="00697F3F" w:rsidRPr="00743197">
        <w:rPr>
          <w:rFonts w:ascii="Arial" w:hAnsi="Arial" w:cs="Arial"/>
          <w:sz w:val="22"/>
          <w:szCs w:val="22"/>
        </w:rPr>
        <w:t>składanym w ramach prawa opcji</w:t>
      </w:r>
      <w:r w:rsidR="00A96D91" w:rsidRPr="00743197">
        <w:rPr>
          <w:rFonts w:ascii="Arial" w:hAnsi="Arial" w:cs="Arial"/>
          <w:sz w:val="22"/>
          <w:szCs w:val="22"/>
        </w:rPr>
        <w:t>.</w:t>
      </w:r>
    </w:p>
    <w:p w:rsidR="000B763B" w:rsidRPr="00743197" w:rsidRDefault="000B763B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43197">
        <w:rPr>
          <w:rFonts w:ascii="Arial" w:hAnsi="Arial" w:cs="Arial"/>
          <w:sz w:val="22"/>
          <w:szCs w:val="22"/>
        </w:rPr>
        <w:t xml:space="preserve">Zamawiający zastrzega, iż ilość danego asortymentu, stanowiącego zamówienie </w:t>
      </w:r>
      <w:r w:rsidRPr="00743197">
        <w:rPr>
          <w:rFonts w:ascii="Arial" w:hAnsi="Arial" w:cs="Arial"/>
          <w:sz w:val="22"/>
          <w:szCs w:val="22"/>
        </w:rPr>
        <w:br/>
        <w:t>w ramach prawa opcji, nie może swym zakresem przekroczyć ilości określonych dla asortymentu stanowiącego przedmiot zamówienia podstawowego.</w:t>
      </w:r>
    </w:p>
    <w:p w:rsidR="00697F3F" w:rsidRPr="00122E8C" w:rsidRDefault="00A96D91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Warunkiem uruchomienia zamówienia w ramach prawa opcji będzie każdorazowo oświadczenie woli Zamawiającego, określające zakres zamówienia udzielanego </w:t>
      </w:r>
      <w:r w:rsidRPr="00122E8C">
        <w:rPr>
          <w:rFonts w:ascii="Arial" w:hAnsi="Arial" w:cs="Arial"/>
          <w:sz w:val="22"/>
          <w:szCs w:val="22"/>
        </w:rPr>
        <w:br/>
        <w:t>w ramach prawa opcji.</w:t>
      </w:r>
    </w:p>
    <w:p w:rsidR="00697F3F" w:rsidRPr="00122E8C" w:rsidRDefault="00697F3F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jest uprawniony według własnego wyboru do składania oświadczenia </w:t>
      </w:r>
      <w:r w:rsidR="001D0529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 xml:space="preserve">w przedmiocie zamówienia udzielanego w ramach prawa opcji jednokrotnie, bądź wielokrotnie </w:t>
      </w:r>
      <w:r w:rsidR="005D5B6F" w:rsidRPr="00122E8C">
        <w:rPr>
          <w:rFonts w:ascii="Arial" w:hAnsi="Arial" w:cs="Arial"/>
          <w:sz w:val="22"/>
          <w:szCs w:val="22"/>
        </w:rPr>
        <w:t>według potrzeb Zamawiającego</w:t>
      </w:r>
      <w:r w:rsidR="00C77079" w:rsidRPr="00122E8C">
        <w:rPr>
          <w:rFonts w:ascii="Arial" w:hAnsi="Arial" w:cs="Arial"/>
          <w:sz w:val="22"/>
          <w:szCs w:val="22"/>
        </w:rPr>
        <w:t>.</w:t>
      </w:r>
    </w:p>
    <w:p w:rsidR="005D5B6F" w:rsidRPr="00112B47" w:rsidRDefault="005D5B6F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Bez względu na to, na jakim poziomie zostan</w:t>
      </w:r>
      <w:r w:rsidR="00E40B00" w:rsidRPr="00122E8C">
        <w:rPr>
          <w:rFonts w:ascii="Arial" w:hAnsi="Arial" w:cs="Arial"/>
          <w:sz w:val="22"/>
          <w:szCs w:val="22"/>
        </w:rPr>
        <w:t>ie</w:t>
      </w:r>
      <w:r w:rsidRPr="00122E8C">
        <w:rPr>
          <w:rFonts w:ascii="Arial" w:hAnsi="Arial" w:cs="Arial"/>
          <w:sz w:val="22"/>
          <w:szCs w:val="22"/>
        </w:rPr>
        <w:t xml:space="preserve"> Wykonawcy udzielone zamówien</w:t>
      </w:r>
      <w:r w:rsidR="00E40B00" w:rsidRPr="00122E8C">
        <w:rPr>
          <w:rFonts w:ascii="Arial" w:hAnsi="Arial" w:cs="Arial"/>
          <w:sz w:val="22"/>
          <w:szCs w:val="22"/>
        </w:rPr>
        <w:t>ie</w:t>
      </w:r>
      <w:r w:rsidRPr="00122E8C">
        <w:rPr>
          <w:rFonts w:ascii="Arial" w:hAnsi="Arial" w:cs="Arial"/>
          <w:sz w:val="22"/>
          <w:szCs w:val="22"/>
        </w:rPr>
        <w:t xml:space="preserve"> </w:t>
      </w:r>
      <w:r w:rsidR="001D0529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>w ramach prawa opcji, Wykonawcy zawsze przysługiwało będzie wyłącznie wynagrodzenie z tytułu zrealizowanych dostaw.</w:t>
      </w:r>
    </w:p>
    <w:p w:rsidR="00A61E1D" w:rsidRPr="00122E8C" w:rsidRDefault="00A61E1D" w:rsidP="00122E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22E8C">
        <w:rPr>
          <w:rFonts w:ascii="Arial" w:hAnsi="Arial" w:cs="Arial"/>
          <w:b/>
          <w:sz w:val="22"/>
          <w:szCs w:val="22"/>
        </w:rPr>
        <w:t>Kody CPV- według wspólnego słownika zamówień</w:t>
      </w:r>
      <w:r w:rsidR="005161AC" w:rsidRPr="00122E8C">
        <w:rPr>
          <w:rFonts w:ascii="Arial" w:hAnsi="Arial" w:cs="Arial"/>
          <w:b/>
          <w:sz w:val="22"/>
          <w:szCs w:val="22"/>
        </w:rPr>
        <w:t>:</w:t>
      </w:r>
    </w:p>
    <w:p w:rsidR="005161AC" w:rsidRPr="00122E8C" w:rsidRDefault="00F25800" w:rsidP="00122E8C">
      <w:pPr>
        <w:pStyle w:val="Akapitzlist"/>
        <w:spacing w:after="0"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b/>
          <w:sz w:val="22"/>
          <w:szCs w:val="22"/>
          <w:u w:val="single"/>
        </w:rPr>
        <w:t>G</w:t>
      </w:r>
      <w:r w:rsidR="005161AC" w:rsidRPr="00122E8C">
        <w:rPr>
          <w:rFonts w:ascii="Arial" w:hAnsi="Arial" w:cs="Arial"/>
          <w:b/>
          <w:sz w:val="22"/>
          <w:szCs w:val="22"/>
          <w:u w:val="single"/>
        </w:rPr>
        <w:t>łówny kod</w:t>
      </w:r>
      <w:r w:rsidRPr="00122E8C">
        <w:rPr>
          <w:rFonts w:ascii="Arial" w:hAnsi="Arial" w:cs="Arial"/>
          <w:b/>
          <w:sz w:val="22"/>
          <w:szCs w:val="22"/>
          <w:u w:val="single"/>
        </w:rPr>
        <w:t xml:space="preserve"> CPV</w:t>
      </w:r>
      <w:r w:rsidR="005161AC" w:rsidRPr="00122E8C">
        <w:rPr>
          <w:rFonts w:ascii="Arial" w:hAnsi="Arial" w:cs="Arial"/>
          <w:b/>
          <w:sz w:val="22"/>
          <w:szCs w:val="22"/>
          <w:u w:val="single"/>
        </w:rPr>
        <w:t>:</w:t>
      </w:r>
    </w:p>
    <w:p w:rsidR="00112B47" w:rsidRDefault="00112B47" w:rsidP="00112B47">
      <w:pPr>
        <w:pStyle w:val="Akapitzlist"/>
        <w:spacing w:after="0"/>
        <w:jc w:val="both"/>
        <w:rPr>
          <w:rFonts w:ascii="Arial" w:hAnsi="Arial" w:cs="Arial"/>
          <w:sz w:val="22"/>
          <w:szCs w:val="22"/>
        </w:rPr>
      </w:pPr>
      <w:r w:rsidRPr="00112B47">
        <w:rPr>
          <w:rFonts w:ascii="Arial" w:hAnsi="Arial" w:cs="Arial"/>
          <w:sz w:val="22"/>
          <w:szCs w:val="22"/>
        </w:rPr>
        <w:t>30197630</w:t>
      </w:r>
      <w:r w:rsidRPr="00112B47">
        <w:rPr>
          <w:rFonts w:ascii="Arial" w:hAnsi="Arial" w:cs="Arial"/>
          <w:i/>
          <w:sz w:val="22"/>
          <w:szCs w:val="22"/>
        </w:rPr>
        <w:t>-</w:t>
      </w:r>
      <w:r w:rsidRPr="00112B47">
        <w:rPr>
          <w:rFonts w:ascii="Arial" w:hAnsi="Arial" w:cs="Arial"/>
          <w:sz w:val="22"/>
          <w:szCs w:val="22"/>
        </w:rPr>
        <w:t>1 – papier do drukowania</w:t>
      </w:r>
      <w:r>
        <w:rPr>
          <w:rFonts w:ascii="Arial" w:hAnsi="Arial" w:cs="Arial"/>
          <w:sz w:val="22"/>
          <w:szCs w:val="22"/>
        </w:rPr>
        <w:t>;</w:t>
      </w:r>
    </w:p>
    <w:p w:rsidR="00112B47" w:rsidRPr="00112B47" w:rsidRDefault="00112B47" w:rsidP="00112B47">
      <w:pPr>
        <w:pStyle w:val="Akapitzlist"/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2B47">
        <w:rPr>
          <w:rFonts w:ascii="Arial" w:hAnsi="Arial" w:cs="Arial"/>
          <w:b/>
          <w:sz w:val="22"/>
          <w:szCs w:val="22"/>
          <w:u w:val="single"/>
        </w:rPr>
        <w:t>Dodatkowe kody CPV:</w:t>
      </w:r>
    </w:p>
    <w:p w:rsidR="00112B47" w:rsidRPr="00112B47" w:rsidRDefault="00112B47" w:rsidP="00112B47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12B47">
        <w:rPr>
          <w:rFonts w:ascii="Arial" w:hAnsi="Arial" w:cs="Arial"/>
          <w:sz w:val="22"/>
          <w:szCs w:val="22"/>
        </w:rPr>
        <w:t>30197643-5 – papier fotokopiujący,</w:t>
      </w:r>
    </w:p>
    <w:p w:rsidR="00112B47" w:rsidRPr="00112B47" w:rsidRDefault="00112B47" w:rsidP="00112B47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12B47">
        <w:rPr>
          <w:rFonts w:ascii="Arial" w:hAnsi="Arial" w:cs="Arial"/>
          <w:sz w:val="22"/>
          <w:szCs w:val="22"/>
        </w:rPr>
        <w:t>30197644-2 – papier kserograficzny.</w:t>
      </w:r>
    </w:p>
    <w:p w:rsidR="00A94593" w:rsidRPr="00122E8C" w:rsidRDefault="00A94593" w:rsidP="00122E8C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DB2826" w:rsidRPr="00122E8C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DB2826" w:rsidRPr="00122E8C" w:rsidRDefault="00DB2826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B2826" w:rsidRPr="00122E8C" w:rsidRDefault="00DB2826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79362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 INFORMACJE O PRZEDMIOTOWYCH ŚRODKACH DOWODOWYCH</w:t>
            </w:r>
          </w:p>
          <w:p w:rsidR="00DB2826" w:rsidRPr="00122E8C" w:rsidRDefault="00DB2826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F6E" w:rsidRPr="00122E8C" w:rsidRDefault="00DB2826" w:rsidP="00122E8C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w niniejszym postępowaniu </w:t>
      </w:r>
      <w:r w:rsidRPr="00122E8C">
        <w:rPr>
          <w:rFonts w:ascii="Arial" w:hAnsi="Arial" w:cs="Arial"/>
          <w:b/>
          <w:sz w:val="22"/>
          <w:szCs w:val="22"/>
          <w:u w:val="single"/>
        </w:rPr>
        <w:t>nie żąda</w:t>
      </w:r>
      <w:r w:rsidRPr="00122E8C">
        <w:rPr>
          <w:rFonts w:ascii="Arial" w:hAnsi="Arial" w:cs="Arial"/>
          <w:sz w:val="22"/>
          <w:szCs w:val="22"/>
        </w:rPr>
        <w:t xml:space="preserve"> złożenia przedmiotowych środków</w:t>
      </w:r>
      <w:r w:rsidR="00F42F6E" w:rsidRPr="00122E8C">
        <w:rPr>
          <w:rFonts w:ascii="Arial" w:hAnsi="Arial" w:cs="Arial"/>
          <w:sz w:val="22"/>
          <w:szCs w:val="22"/>
        </w:rPr>
        <w:t xml:space="preserve"> dowodowych.</w:t>
      </w:r>
    </w:p>
    <w:p w:rsidR="00C77079" w:rsidRPr="00122E8C" w:rsidRDefault="00C77079" w:rsidP="00122E8C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53590" w:rsidRPr="00122E8C" w:rsidRDefault="00DB2826" w:rsidP="00122E8C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53590" w:rsidRPr="00122E8C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453590" w:rsidRPr="00122E8C" w:rsidRDefault="00453590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53590" w:rsidRPr="00122E8C" w:rsidRDefault="00453590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79362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VI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TERMIN </w:t>
            </w:r>
            <w:r w:rsidR="0012282C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REALIZACJI</w:t>
            </w:r>
            <w:r w:rsidR="00C6008A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ZAMÓWIENIA</w:t>
            </w:r>
          </w:p>
          <w:p w:rsidR="00453590" w:rsidRPr="00122E8C" w:rsidRDefault="00453590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095D" w:rsidRPr="00F111BB" w:rsidRDefault="00B35071" w:rsidP="00122E8C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w sprawie zamówienia publicznego obowiązywać będzie </w:t>
      </w:r>
      <w:r w:rsidRPr="00F111BB">
        <w:rPr>
          <w:rFonts w:ascii="Arial" w:hAnsi="Arial" w:cs="Arial"/>
          <w:b/>
          <w:sz w:val="22"/>
          <w:szCs w:val="22"/>
        </w:rPr>
        <w:t xml:space="preserve">od dnia jej zawarcia do dnia 30 listopada 2022r. </w:t>
      </w:r>
    </w:p>
    <w:p w:rsidR="00B35071" w:rsidRPr="00B35071" w:rsidRDefault="00B35071" w:rsidP="00122E8C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Asortyment objęty przedmiotem zamówienia podstawowego zostanie dostarczony </w:t>
      </w:r>
      <w:r>
        <w:rPr>
          <w:rFonts w:ascii="Arial" w:hAnsi="Arial" w:cs="Arial"/>
          <w:sz w:val="22"/>
          <w:szCs w:val="22"/>
        </w:rPr>
        <w:br/>
        <w:t xml:space="preserve">w nieprzekraczalnym terminie </w:t>
      </w:r>
      <w:r w:rsidRPr="00B35071">
        <w:rPr>
          <w:rFonts w:ascii="Arial" w:hAnsi="Arial" w:cs="Arial"/>
          <w:b/>
          <w:sz w:val="22"/>
          <w:szCs w:val="22"/>
        </w:rPr>
        <w:t xml:space="preserve">do 15 dni roboczych, licząc od dnia zawarcia umowy </w:t>
      </w:r>
      <w:r w:rsidRPr="00B35071">
        <w:rPr>
          <w:rFonts w:ascii="Arial" w:hAnsi="Arial" w:cs="Arial"/>
          <w:b/>
          <w:sz w:val="22"/>
          <w:szCs w:val="22"/>
        </w:rPr>
        <w:br/>
        <w:t>w sprawie zamówienia publicznego.</w:t>
      </w:r>
    </w:p>
    <w:p w:rsidR="00B35071" w:rsidRDefault="00B35071" w:rsidP="00122E8C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Asortyment objęty przedmiotem zamówienia realizowanego w ramach prawa opcji zostanie dostarczony w nieprzekraczalny</w:t>
      </w:r>
      <w:r w:rsidRPr="00B35071">
        <w:rPr>
          <w:rFonts w:ascii="Arial" w:hAnsi="Arial" w:cs="Arial"/>
          <w:sz w:val="22"/>
          <w:szCs w:val="22"/>
        </w:rPr>
        <w:t>m terminie</w:t>
      </w:r>
      <w:r w:rsidRPr="00B35071">
        <w:rPr>
          <w:rFonts w:ascii="Arial" w:hAnsi="Arial" w:cs="Arial"/>
          <w:b/>
          <w:sz w:val="22"/>
          <w:szCs w:val="22"/>
        </w:rPr>
        <w:t xml:space="preserve"> do 15 dni roboczych, licząc od daty złożenia przez Zamawiającego</w:t>
      </w:r>
      <w:r>
        <w:rPr>
          <w:rFonts w:ascii="Arial" w:hAnsi="Arial" w:cs="Arial"/>
          <w:b/>
          <w:sz w:val="22"/>
          <w:szCs w:val="22"/>
        </w:rPr>
        <w:t xml:space="preserve">, oświadczenia  </w:t>
      </w:r>
      <w:r w:rsidR="005E14B8">
        <w:rPr>
          <w:rFonts w:ascii="Arial" w:hAnsi="Arial" w:cs="Arial"/>
          <w:b/>
          <w:sz w:val="22"/>
          <w:szCs w:val="22"/>
        </w:rPr>
        <w:t>w przedmiocie zamówienia udzielanego w ramach prawa opcji.</w:t>
      </w:r>
    </w:p>
    <w:p w:rsidR="005E14B8" w:rsidRDefault="005E14B8" w:rsidP="005E14B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najpóźniej w terminie </w:t>
      </w:r>
      <w:r w:rsidRPr="005E14B8">
        <w:rPr>
          <w:rFonts w:ascii="Arial" w:hAnsi="Arial" w:cs="Arial"/>
          <w:b/>
          <w:sz w:val="22"/>
          <w:szCs w:val="22"/>
        </w:rPr>
        <w:t>do dnia 15 października 2022r.</w:t>
      </w:r>
      <w:r>
        <w:rPr>
          <w:rFonts w:ascii="Arial" w:hAnsi="Arial" w:cs="Arial"/>
          <w:sz w:val="22"/>
          <w:szCs w:val="22"/>
        </w:rPr>
        <w:t xml:space="preserve"> złoży Wykonawcy pierwsze pisemne oświadczenie w </w:t>
      </w:r>
      <w:r w:rsidRPr="005E14B8">
        <w:rPr>
          <w:rFonts w:ascii="Arial" w:hAnsi="Arial" w:cs="Arial"/>
          <w:sz w:val="22"/>
          <w:szCs w:val="22"/>
        </w:rPr>
        <w:t>przedmiocie zamówienia udzielanego w ramach prawa opcji.</w:t>
      </w:r>
    </w:p>
    <w:p w:rsidR="00F111BB" w:rsidRPr="005E14B8" w:rsidRDefault="00F111BB" w:rsidP="005E14B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 terminie </w:t>
      </w:r>
      <w:r w:rsidRPr="00F111BB">
        <w:rPr>
          <w:rFonts w:ascii="Arial" w:hAnsi="Arial" w:cs="Arial"/>
          <w:b/>
          <w:sz w:val="22"/>
          <w:szCs w:val="22"/>
        </w:rPr>
        <w:t>do 3 dni roboczych</w:t>
      </w:r>
      <w:r>
        <w:rPr>
          <w:rFonts w:ascii="Arial" w:hAnsi="Arial" w:cs="Arial"/>
          <w:sz w:val="22"/>
          <w:szCs w:val="22"/>
        </w:rPr>
        <w:t>, licząc od dnia zawarcia umowy w sprawie zamówienia publicznego przekaże Wykonawcy Rozdzielnik dostaw, wskazujący szczegółowe ilości oraz miejsce dostawy w oparciu o magazyny Służby Sprzętu Łączności i Informatyki, zlokalizowane w miejscowościach Nowa Dęba, Sandomierz oraz Kielce.</w:t>
      </w:r>
    </w:p>
    <w:p w:rsidR="003B776A" w:rsidRPr="005E14B8" w:rsidRDefault="003B776A" w:rsidP="005E14B8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53590" w:rsidRPr="00122E8C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453590" w:rsidRPr="00122E8C" w:rsidRDefault="00453590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53590" w:rsidRPr="00122E8C" w:rsidRDefault="00453590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79362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VII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PROJEKTOWANE POSTANOWIENIA UMOWY W SPRAWIE ZAMÓWIENIA PUBLICZNEGO, KTÓRE ZOSTANĄ WPROWADZONE </w:t>
            </w:r>
            <w:r w:rsidR="00096DC9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DO TREŚCI TEJ UMOWY</w:t>
            </w:r>
          </w:p>
          <w:p w:rsidR="00453590" w:rsidRPr="00122E8C" w:rsidRDefault="00453590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B42" w:rsidRPr="00122E8C" w:rsidRDefault="00712B42" w:rsidP="00122E8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BA1612" w:rsidRPr="00122E8C" w:rsidRDefault="00453590" w:rsidP="005E14B8">
      <w:pPr>
        <w:pStyle w:val="Akapitzlist"/>
        <w:numPr>
          <w:ilvl w:val="0"/>
          <w:numId w:val="6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Projektowane postanowienia umowy w sprawie zamówienia publicznego, które zostaną wprowadzone do treści tej umowy, określone zostały w załączniku do SWZ</w:t>
      </w:r>
      <w:r w:rsidR="00793627" w:rsidRPr="00122E8C">
        <w:rPr>
          <w:rFonts w:ascii="Arial" w:hAnsi="Arial" w:cs="Arial"/>
          <w:sz w:val="22"/>
          <w:szCs w:val="22"/>
        </w:rPr>
        <w:t xml:space="preserve"> – </w:t>
      </w:r>
      <w:r w:rsidR="008F20AE" w:rsidRPr="00122E8C">
        <w:rPr>
          <w:rFonts w:ascii="Arial" w:hAnsi="Arial" w:cs="Arial"/>
          <w:sz w:val="22"/>
          <w:szCs w:val="22"/>
        </w:rPr>
        <w:t>P</w:t>
      </w:r>
      <w:r w:rsidR="00793627" w:rsidRPr="00122E8C">
        <w:rPr>
          <w:rFonts w:ascii="Arial" w:hAnsi="Arial" w:cs="Arial"/>
          <w:sz w:val="22"/>
          <w:szCs w:val="22"/>
        </w:rPr>
        <w:t>rojekt umowy</w:t>
      </w:r>
      <w:r w:rsidRPr="00122E8C">
        <w:rPr>
          <w:rFonts w:ascii="Arial" w:hAnsi="Arial" w:cs="Arial"/>
          <w:sz w:val="22"/>
          <w:szCs w:val="22"/>
        </w:rPr>
        <w:t>.</w:t>
      </w:r>
    </w:p>
    <w:p w:rsidR="00C77079" w:rsidRPr="00122E8C" w:rsidRDefault="006A6F4A" w:rsidP="005E14B8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Złożenie oferty jest jednoznaczne z akceptacją przez Wykonawcę projektowanych postanowień umowy</w:t>
      </w:r>
      <w:r w:rsidR="008F20AE" w:rsidRPr="00122E8C">
        <w:rPr>
          <w:rFonts w:ascii="Arial" w:hAnsi="Arial" w:cs="Arial"/>
          <w:sz w:val="22"/>
          <w:szCs w:val="22"/>
        </w:rPr>
        <w:t xml:space="preserve"> w sprawie zamówienia publicznego.</w:t>
      </w:r>
    </w:p>
    <w:p w:rsidR="006A6F4A" w:rsidRPr="00122E8C" w:rsidRDefault="00C77079" w:rsidP="005E14B8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eastAsia="Calibri" w:hAnsi="Arial" w:cs="Arial"/>
          <w:sz w:val="22"/>
          <w:szCs w:val="22"/>
        </w:rPr>
        <w:t xml:space="preserve">Zamawiający zastrzega sobie możliwość wprowadzenia zmian w zakresie określonym </w:t>
      </w:r>
      <w:r w:rsidRPr="00122E8C">
        <w:rPr>
          <w:rFonts w:ascii="Arial" w:eastAsia="Calibri" w:hAnsi="Arial" w:cs="Arial"/>
          <w:sz w:val="22"/>
          <w:szCs w:val="22"/>
        </w:rPr>
        <w:br/>
        <w:t>w projekcie umowy, stanowiącym załącznik do SWZ.</w:t>
      </w:r>
    </w:p>
    <w:tbl>
      <w:tblPr>
        <w:tblStyle w:val="Tabela-Siatka"/>
        <w:tblpPr w:leftFromText="141" w:rightFromText="141" w:vertAnchor="text" w:horzAnchor="margin" w:tblpY="10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1612" w:rsidRPr="00122E8C" w:rsidTr="002E55D5">
        <w:trPr>
          <w:trHeight w:val="70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BA1612" w:rsidRPr="00122E8C" w:rsidRDefault="00BA1612" w:rsidP="002E55D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1" w:name="_Hlk84853315"/>
          </w:p>
          <w:p w:rsidR="00BA1612" w:rsidRPr="00122E8C" w:rsidRDefault="00BA1612" w:rsidP="002E55D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C77079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VIII.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INFORMACJE DOTYCZĄCE OBOWIĄZKU OSOBISTEGO WYKONANIA PRZEZ WYKONAWCĘ KLUCZOWYCH ZADAŃ</w:t>
            </w:r>
          </w:p>
          <w:p w:rsidR="00BA1612" w:rsidRPr="00122E8C" w:rsidRDefault="00BA1612" w:rsidP="002E55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1612" w:rsidRPr="00122E8C" w:rsidRDefault="00BA1612" w:rsidP="00122E8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F7042" w:rsidRPr="00122E8C" w:rsidRDefault="00BA1612" w:rsidP="00122E8C">
      <w:pPr>
        <w:pStyle w:val="NormalnyWeb"/>
        <w:numPr>
          <w:ilvl w:val="0"/>
          <w:numId w:val="45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zastrzega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obowiązku osobistego wykonania przez Wykonawcę kluczowych zadań.</w:t>
      </w:r>
    </w:p>
    <w:p w:rsidR="004F3C8C" w:rsidRDefault="00FA3D44" w:rsidP="00B23DD8">
      <w:pPr>
        <w:pStyle w:val="NormalnyWeb"/>
        <w:numPr>
          <w:ilvl w:val="0"/>
          <w:numId w:val="45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zastrzega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obowiązku osobistego wykonania przez poszczególnych Wykonawców wspólnie ubiegających się o udzielenie zamówienia, kluczowych zadań przedmiotu zamówienia.</w:t>
      </w:r>
    </w:p>
    <w:p w:rsidR="005E14B8" w:rsidRPr="00B23DD8" w:rsidRDefault="005E14B8" w:rsidP="005E14B8">
      <w:pPr>
        <w:pStyle w:val="NormalnyWeb"/>
        <w:spacing w:before="0" w:beforeAutospacing="0" w:after="0" w:line="276" w:lineRule="auto"/>
        <w:ind w:left="502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margin" w:tblpY="10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A3D44" w:rsidRPr="00122E8C" w:rsidTr="0038170D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FA3D44" w:rsidRPr="00122E8C" w:rsidRDefault="00FA3D44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A3D44" w:rsidRPr="00122E8C" w:rsidRDefault="00FA3D44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C77079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IX.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INFORMACJE DOTYCZĄCE PODWYKONAWCÓW</w:t>
            </w:r>
          </w:p>
          <w:p w:rsidR="00FA3D44" w:rsidRPr="00122E8C" w:rsidRDefault="00FA3D44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3D44" w:rsidRPr="00122E8C" w:rsidRDefault="00FA3D44" w:rsidP="00122E8C">
      <w:pPr>
        <w:pStyle w:val="NormalnyWeb"/>
        <w:spacing w:before="0" w:beforeAutospacing="0" w:after="0" w:line="240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</w:p>
    <w:p w:rsidR="00BA1612" w:rsidRPr="00122E8C" w:rsidRDefault="00BA1612" w:rsidP="00122E8C">
      <w:pPr>
        <w:pStyle w:val="NormalnyWeb"/>
        <w:numPr>
          <w:ilvl w:val="0"/>
          <w:numId w:val="43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Wykonawca może powierzyć wykonanie części zamówienia </w:t>
      </w:r>
      <w:r w:rsidR="0046095D" w:rsidRPr="00122E8C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odwykonawcy. </w:t>
      </w:r>
      <w:r w:rsidR="0087539B" w:rsidRPr="00122E8C">
        <w:rPr>
          <w:rFonts w:ascii="Arial" w:eastAsia="Calibri" w:hAnsi="Arial" w:cs="Arial"/>
          <w:sz w:val="22"/>
          <w:szCs w:val="22"/>
          <w:lang w:eastAsia="en-US"/>
        </w:rPr>
        <w:br/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>W przypadku, gdy Wykonawca zamierza powierzyć część przedmiotu zamówienia Podwykonawcy, stosownie do art. 462 ust. 2 ustawy Pzp, Zamawiający żąda wskazania przez Wykonawcę części przedmiotu zamówienia, których wykonanie zamierza powierzyć Podwykonawcom oraz podania ewentualnych nazw (firm) Podwykonawców w ofercie o ile na etapie składania ofert</w:t>
      </w:r>
      <w:r w:rsidR="0087539B" w:rsidRPr="00122E8C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firmy Podwykonawców są znane.</w:t>
      </w:r>
    </w:p>
    <w:p w:rsidR="00FA3D44" w:rsidRPr="00122E8C" w:rsidRDefault="00FA3D44" w:rsidP="00122E8C">
      <w:pPr>
        <w:pStyle w:val="NormalnyWeb"/>
        <w:numPr>
          <w:ilvl w:val="0"/>
          <w:numId w:val="43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Powierzenie wykonania części zamówienia </w:t>
      </w:r>
      <w:r w:rsidR="0087539B" w:rsidRPr="00122E8C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odwykonawcom nie zwalnia Wykonawcy 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br/>
        <w:t>z odpowiedzialności za należyte wykonanie przedmiotu zamówienia.</w:t>
      </w:r>
    </w:p>
    <w:p w:rsidR="00E43094" w:rsidRPr="00F111BB" w:rsidRDefault="005A7FE1" w:rsidP="00F111BB">
      <w:pPr>
        <w:pStyle w:val="NormalnyWeb"/>
        <w:numPr>
          <w:ilvl w:val="0"/>
          <w:numId w:val="43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będzie badał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czy zachodzą wobec </w:t>
      </w:r>
      <w:r w:rsidR="0046095D" w:rsidRPr="00122E8C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>odwykonawcy niebędącego podmiote</w:t>
      </w:r>
      <w:r w:rsidR="00F458AA" w:rsidRPr="00122E8C">
        <w:rPr>
          <w:rFonts w:ascii="Arial" w:eastAsia="Calibri" w:hAnsi="Arial" w:cs="Arial"/>
          <w:sz w:val="22"/>
          <w:szCs w:val="22"/>
          <w:lang w:eastAsia="en-US"/>
        </w:rPr>
        <w:t>m udostępniającym zasoby podstawy wykluczenia wskazane w niniejszej SWZ.</w:t>
      </w:r>
    </w:p>
    <w:tbl>
      <w:tblPr>
        <w:tblStyle w:val="Tabela-Siatka"/>
        <w:tblpPr w:leftFromText="141" w:rightFromText="141" w:vertAnchor="text" w:horzAnchor="margin" w:tblpY="10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A3D44" w:rsidRPr="00122E8C" w:rsidTr="0038170D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FA3D44" w:rsidRPr="00122E8C" w:rsidRDefault="00FA3D44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A3D44" w:rsidRPr="00122E8C" w:rsidRDefault="00FA3D44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87539B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X. 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INFORMACJE DOTYCZĄCE WYKONAWCÓW WSPÓLNIE UBIEGAJĄCYCH SIĘ O UDZIELENIE ZAMÓWIENIA</w:t>
            </w:r>
          </w:p>
          <w:p w:rsidR="00FA3D44" w:rsidRPr="00122E8C" w:rsidRDefault="00FA3D44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3D44" w:rsidRPr="00122E8C" w:rsidRDefault="00FA3D44" w:rsidP="00122E8C">
      <w:pPr>
        <w:pStyle w:val="NormalnyWeb"/>
        <w:spacing w:before="0" w:beforeAutospacing="0" w:after="0" w:line="240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</w:p>
    <w:p w:rsidR="00BA1612" w:rsidRPr="00122E8C" w:rsidRDefault="00BA1612" w:rsidP="00122E8C">
      <w:pPr>
        <w:pStyle w:val="NormalnyWeb"/>
        <w:spacing w:before="0" w:beforeAutospacing="0" w:after="0" w:line="276" w:lineRule="auto"/>
        <w:ind w:left="142" w:righ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>Wykonawcy wspólnie ubiegający się o udzielenie zamówienia (Konsorcjum</w:t>
      </w:r>
      <w:r w:rsidR="0087539B" w:rsidRPr="00122E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>/ wspólnicy spółki cywilnej) w rozumieniu art. 58 ustawy Pzp:</w:t>
      </w:r>
    </w:p>
    <w:p w:rsidR="00BA1612" w:rsidRPr="00122E8C" w:rsidRDefault="00BA1612" w:rsidP="00122E8C">
      <w:pPr>
        <w:pStyle w:val="NormalnyWeb"/>
        <w:numPr>
          <w:ilvl w:val="0"/>
          <w:numId w:val="4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>ponoszą solidarną odpowiedzialność za niewykonanie lub nienależyte wykonanie zamówienia;</w:t>
      </w:r>
    </w:p>
    <w:p w:rsidR="00FA3D44" w:rsidRPr="00122E8C" w:rsidRDefault="00BA1612" w:rsidP="00122E8C">
      <w:pPr>
        <w:pStyle w:val="NormalnyWeb"/>
        <w:numPr>
          <w:ilvl w:val="0"/>
          <w:numId w:val="4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>muszą ustanowić pełnomocnika do reprezentowania ich w postępowaniu o udzielenie zamówienia albo do reprezentowania w postępowaniu i zawarcia umowy w sprawie niniejszego zamówienia, zgodnie z art. 58 ust 2 ustawy Pzp - fakt ustanowienia pełnomocnika musi wynikać z załączonych do oferty dokumentów</w:t>
      </w:r>
      <w:r w:rsidR="00F2303D" w:rsidRPr="00122E8C">
        <w:rPr>
          <w:rFonts w:ascii="Arial" w:eastAsia="Calibri" w:hAnsi="Arial" w:cs="Arial"/>
          <w:sz w:val="22"/>
          <w:szCs w:val="22"/>
          <w:lang w:eastAsia="en-US"/>
        </w:rPr>
        <w:t xml:space="preserve"> (pełnomocnictwa lub innych dokumentów z których wynikać będzie fakt ustanowienia pełnomocnika)</w:t>
      </w:r>
      <w:r w:rsidR="00FA3D44" w:rsidRPr="00122E8C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546758" w:rsidRPr="00122E8C" w:rsidRDefault="00546758" w:rsidP="00122E8C">
      <w:pPr>
        <w:pStyle w:val="NormalnyWeb"/>
        <w:numPr>
          <w:ilvl w:val="0"/>
          <w:numId w:val="4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u w:val="single"/>
          <w:lang w:eastAsia="en-US"/>
        </w:rPr>
        <w:t>pełnomocnictwo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lub inny dokument z którego treści będzie wynikało umocowanie ustanowionego pełnomocnika do reprezentowania każdego z Wykonawców wspólnie ubiegających się o udzielenie zamówienia </w:t>
      </w:r>
      <w:r w:rsidR="004F3C8C" w:rsidRPr="00122E8C">
        <w:rPr>
          <w:rFonts w:ascii="Arial" w:eastAsia="Calibri" w:hAnsi="Arial" w:cs="Arial"/>
          <w:sz w:val="22"/>
          <w:szCs w:val="22"/>
          <w:u w:val="single"/>
          <w:lang w:eastAsia="en-US"/>
        </w:rPr>
        <w:t>należy złożyć wraz z ofertą</w:t>
      </w:r>
      <w:r w:rsidR="004F3C8C" w:rsidRPr="00122E8C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FA3D44" w:rsidRPr="00122E8C" w:rsidRDefault="00FA3D44" w:rsidP="00122E8C">
      <w:pPr>
        <w:pStyle w:val="NormalnyWeb"/>
        <w:numPr>
          <w:ilvl w:val="0"/>
          <w:numId w:val="4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>wszelka korespondencja prowadzona będzie wyłącznie z pełnomocnikiem;</w:t>
      </w:r>
    </w:p>
    <w:p w:rsidR="00BA1612" w:rsidRPr="00122E8C" w:rsidRDefault="00BA1612" w:rsidP="00122E8C">
      <w:pPr>
        <w:pStyle w:val="NormalnyWeb"/>
        <w:numPr>
          <w:ilvl w:val="0"/>
          <w:numId w:val="4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jeżeli oferta Wykonawców wspólnie ubiegających się o udzielenie zamówienia, zostanie wybrana jako najkorzystniejsza, Zamawiający może wezwać do przedstawienia kopii umowy regulującej współpracę tych Wykonawców. </w:t>
      </w:r>
    </w:p>
    <w:bookmarkEnd w:id="1"/>
    <w:p w:rsidR="00AA2C1A" w:rsidRPr="00122E8C" w:rsidRDefault="00AA2C1A" w:rsidP="00122E8C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53CC7" w:rsidRPr="00122E8C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53CC7" w:rsidRPr="00122E8C" w:rsidRDefault="00953CC7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53CC7" w:rsidRPr="00122E8C" w:rsidRDefault="00953CC7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87539B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XI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PODSTAWY WY</w:t>
            </w:r>
            <w:r w:rsidR="0079362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KLUCZENIA Z POSTĘPOWANIA</w:t>
            </w:r>
          </w:p>
          <w:p w:rsidR="00953CC7" w:rsidRPr="00122E8C" w:rsidRDefault="00953CC7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B42" w:rsidRPr="00122E8C" w:rsidRDefault="00712B42" w:rsidP="00122E8C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763B" w:rsidRPr="00110CED" w:rsidRDefault="000B763B" w:rsidP="000B763B">
      <w:pPr>
        <w:numPr>
          <w:ilvl w:val="0"/>
          <w:numId w:val="71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szCs w:val="24"/>
        </w:rPr>
      </w:pPr>
      <w:r w:rsidRPr="00110CED">
        <w:rPr>
          <w:rFonts w:ascii="Arial" w:hAnsi="Arial" w:cs="Arial"/>
          <w:szCs w:val="24"/>
        </w:rPr>
        <w:t>Z postępowania o udzielenie zamówienia wyklucza się Wykonawców, w stosunku do których zachodzi którakolwiek z okoliczności wskazanych:</w:t>
      </w:r>
    </w:p>
    <w:p w:rsidR="000B763B" w:rsidRPr="00B03791" w:rsidRDefault="000B763B" w:rsidP="000B763B">
      <w:pPr>
        <w:numPr>
          <w:ilvl w:val="1"/>
          <w:numId w:val="71"/>
        </w:numPr>
        <w:tabs>
          <w:tab w:val="clear" w:pos="720"/>
        </w:tabs>
        <w:spacing w:after="0" w:line="240" w:lineRule="auto"/>
        <w:ind w:left="851" w:hanging="284"/>
        <w:rPr>
          <w:rFonts w:ascii="Arial" w:hAnsi="Arial" w:cs="Arial"/>
          <w:szCs w:val="24"/>
          <w:u w:val="single"/>
        </w:rPr>
      </w:pPr>
      <w:r w:rsidRPr="00B03791">
        <w:rPr>
          <w:rFonts w:ascii="Arial" w:hAnsi="Arial" w:cs="Arial"/>
          <w:szCs w:val="24"/>
          <w:u w:val="single"/>
        </w:rPr>
        <w:t>w art. 108 ust. 1 ustawy Pzp. tj.:</w:t>
      </w:r>
    </w:p>
    <w:p w:rsidR="000B763B" w:rsidRPr="00110CED" w:rsidRDefault="000B763B" w:rsidP="000B763B">
      <w:pPr>
        <w:pStyle w:val="Teksttreci"/>
        <w:numPr>
          <w:ilvl w:val="1"/>
          <w:numId w:val="73"/>
        </w:numPr>
        <w:spacing w:line="276" w:lineRule="auto"/>
        <w:ind w:left="1134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będącego osobą fizyczną, którego prawomocnie skazano za przestępstwo:</w:t>
      </w:r>
    </w:p>
    <w:p w:rsidR="000B763B" w:rsidRPr="00110CED" w:rsidRDefault="000B763B" w:rsidP="000B763B">
      <w:pPr>
        <w:pStyle w:val="Teksttreci"/>
        <w:numPr>
          <w:ilvl w:val="2"/>
          <w:numId w:val="72"/>
        </w:numPr>
        <w:tabs>
          <w:tab w:val="left" w:pos="1418"/>
        </w:tabs>
        <w:spacing w:line="276" w:lineRule="auto"/>
        <w:ind w:left="1418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:rsidR="000B763B" w:rsidRPr="00110CED" w:rsidRDefault="000B763B" w:rsidP="000B763B">
      <w:pPr>
        <w:pStyle w:val="Teksttreci"/>
        <w:numPr>
          <w:ilvl w:val="2"/>
          <w:numId w:val="72"/>
        </w:numPr>
        <w:tabs>
          <w:tab w:val="left" w:pos="1418"/>
        </w:tabs>
        <w:spacing w:line="276" w:lineRule="auto"/>
        <w:ind w:left="1418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handlu ludźmi, o którym mowa w art. 189a Kodeksu karnego,</w:t>
      </w:r>
    </w:p>
    <w:p w:rsidR="000B763B" w:rsidRPr="00110CED" w:rsidRDefault="000B763B" w:rsidP="000B763B">
      <w:pPr>
        <w:pStyle w:val="Teksttreci"/>
        <w:numPr>
          <w:ilvl w:val="2"/>
          <w:numId w:val="72"/>
        </w:numPr>
        <w:tabs>
          <w:tab w:val="left" w:pos="1418"/>
        </w:tabs>
        <w:spacing w:line="276" w:lineRule="auto"/>
        <w:ind w:left="1418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o którym mowa w art. 228-230a, art. 250a Kodeksu karnego, w art. 46-48 ustawy z dnia 25 czerwca 2010r. o sporcie lub w art. 54 ust. 1-4 ustawy z dnia 12 maja 2011r. o refundacji leków, środków spożywczych specjalnego przeznaczenia żywieniowego oraz wyrobów medycznych,</w:t>
      </w:r>
    </w:p>
    <w:p w:rsidR="000B763B" w:rsidRPr="00110CED" w:rsidRDefault="000B763B" w:rsidP="000B763B">
      <w:pPr>
        <w:pStyle w:val="Teksttreci"/>
        <w:numPr>
          <w:ilvl w:val="2"/>
          <w:numId w:val="72"/>
        </w:numPr>
        <w:tabs>
          <w:tab w:val="left" w:pos="1418"/>
        </w:tabs>
        <w:spacing w:line="276" w:lineRule="auto"/>
        <w:ind w:left="1418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 xml:space="preserve">finansowania przestępstwa o charakterze terrorystycznym, o którym mowa </w:t>
      </w:r>
      <w:r>
        <w:rPr>
          <w:rFonts w:ascii="Arial" w:hAnsi="Arial" w:cs="Arial"/>
          <w:sz w:val="22"/>
          <w:szCs w:val="24"/>
        </w:rPr>
        <w:br/>
      </w:r>
      <w:r w:rsidRPr="00110CED">
        <w:rPr>
          <w:rFonts w:ascii="Arial" w:hAnsi="Arial" w:cs="Arial"/>
          <w:sz w:val="22"/>
          <w:szCs w:val="24"/>
        </w:rPr>
        <w:t>w art. 165a Kodeksu karnego, lub przestępstwo udaremniania lub utrudniania stwierdzenia przestępnego pochodzenia pieniędzy lub ukrywania ich pochodzenia, o którym mowa w art. 299 Kodeksu karnego,</w:t>
      </w:r>
    </w:p>
    <w:p w:rsidR="000B763B" w:rsidRPr="00110CED" w:rsidRDefault="000B763B" w:rsidP="000B763B">
      <w:pPr>
        <w:pStyle w:val="Teksttreci"/>
        <w:numPr>
          <w:ilvl w:val="2"/>
          <w:numId w:val="72"/>
        </w:numPr>
        <w:tabs>
          <w:tab w:val="left" w:pos="1418"/>
        </w:tabs>
        <w:spacing w:line="276" w:lineRule="auto"/>
        <w:ind w:left="1418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o charakterze terrorystycznym, o którym mowa w art. 115 § 20 Kodeksu karnego, lub mające na celu popełnienie tego przestępstwa,</w:t>
      </w:r>
    </w:p>
    <w:p w:rsidR="000B763B" w:rsidRPr="00110CED" w:rsidRDefault="000B763B" w:rsidP="000B763B">
      <w:pPr>
        <w:pStyle w:val="Teksttreci"/>
        <w:numPr>
          <w:ilvl w:val="2"/>
          <w:numId w:val="72"/>
        </w:numPr>
        <w:tabs>
          <w:tab w:val="left" w:pos="1418"/>
        </w:tabs>
        <w:spacing w:line="276" w:lineRule="auto"/>
        <w:ind w:left="1418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 xml:space="preserve">powierzenia wykonywania pracy małoletniemu cudzoziemcowi, o którym mowa w art. 9 ust. 2 ustawy z dnia 15 czerwca 2012 r. o skutkach powierzania </w:t>
      </w:r>
      <w:r w:rsidRPr="00110CED">
        <w:rPr>
          <w:rFonts w:ascii="Arial" w:hAnsi="Arial" w:cs="Arial"/>
          <w:sz w:val="22"/>
          <w:szCs w:val="24"/>
        </w:rPr>
        <w:lastRenderedPageBreak/>
        <w:t>wykonywania pracy cudzoziemcom przebywającym wbrew przepisom na terytorium Rzeczypospolitej Polskiej (Dz. U. poz. 769 oraz z 2020 r. poz. 2023),</w:t>
      </w:r>
    </w:p>
    <w:p w:rsidR="000B763B" w:rsidRPr="00110CED" w:rsidRDefault="000B763B" w:rsidP="000B763B">
      <w:pPr>
        <w:pStyle w:val="Teksttreci"/>
        <w:numPr>
          <w:ilvl w:val="2"/>
          <w:numId w:val="72"/>
        </w:numPr>
        <w:tabs>
          <w:tab w:val="left" w:pos="1418"/>
        </w:tabs>
        <w:spacing w:line="276" w:lineRule="auto"/>
        <w:ind w:left="1418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0B763B" w:rsidRPr="00110CED" w:rsidRDefault="000B763B" w:rsidP="000B763B">
      <w:pPr>
        <w:pStyle w:val="Teksttreci"/>
        <w:numPr>
          <w:ilvl w:val="2"/>
          <w:numId w:val="72"/>
        </w:numPr>
        <w:tabs>
          <w:tab w:val="left" w:pos="1418"/>
        </w:tabs>
        <w:spacing w:line="276" w:lineRule="auto"/>
        <w:ind w:left="1418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 xml:space="preserve">o którym mowa w art. 9 ust. 1 i 3 lub art. 10 ustawy z dnia 15 czerwca 2012 r. </w:t>
      </w:r>
      <w:r>
        <w:rPr>
          <w:rFonts w:ascii="Arial" w:hAnsi="Arial" w:cs="Arial"/>
          <w:sz w:val="22"/>
          <w:szCs w:val="24"/>
        </w:rPr>
        <w:br/>
      </w:r>
      <w:r w:rsidRPr="00110CED">
        <w:rPr>
          <w:rFonts w:ascii="Arial" w:hAnsi="Arial" w:cs="Arial"/>
          <w:sz w:val="22"/>
          <w:szCs w:val="24"/>
        </w:rPr>
        <w:t>o skutkach powierzania wykonywania pracy cudzoziemcom przebywającym wbrew przepisom na terytorium Rzeczypospolitej Polskiej</w:t>
      </w:r>
    </w:p>
    <w:p w:rsidR="000B763B" w:rsidRPr="00110CED" w:rsidRDefault="000B763B" w:rsidP="000B763B">
      <w:pPr>
        <w:pStyle w:val="Teksttreci"/>
        <w:spacing w:line="276" w:lineRule="auto"/>
        <w:ind w:left="1418" w:firstLine="0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- lub za odpowiedni czyn zabroniony określony w przepisach prawa obcego;</w:t>
      </w:r>
    </w:p>
    <w:p w:rsidR="000B763B" w:rsidRPr="00110CED" w:rsidRDefault="000B763B" w:rsidP="000B763B">
      <w:pPr>
        <w:pStyle w:val="Teksttreci"/>
        <w:numPr>
          <w:ilvl w:val="1"/>
          <w:numId w:val="73"/>
        </w:numPr>
        <w:tabs>
          <w:tab w:val="num" w:pos="1134"/>
        </w:tabs>
        <w:spacing w:line="276" w:lineRule="auto"/>
        <w:ind w:left="1134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 xml:space="preserve">jeżeli urzędującego członka jego organu zarządzającego lub nadzorczego, wspólnika spółki w spółce jawnej lub partnerskiej albo komplementariusza </w:t>
      </w:r>
      <w:r>
        <w:rPr>
          <w:rFonts w:ascii="Arial" w:hAnsi="Arial" w:cs="Arial"/>
          <w:sz w:val="22"/>
          <w:szCs w:val="24"/>
        </w:rPr>
        <w:br/>
      </w:r>
      <w:r w:rsidRPr="00110CED">
        <w:rPr>
          <w:rFonts w:ascii="Arial" w:hAnsi="Arial" w:cs="Arial"/>
          <w:sz w:val="22"/>
          <w:szCs w:val="24"/>
        </w:rPr>
        <w:t>w spółce komandytowej lub komandytowo-akcyjnej lub prokurenta prawomocnie skazano za przestępstwo, o którym mowa w lit. a);</w:t>
      </w:r>
    </w:p>
    <w:p w:rsidR="000B763B" w:rsidRPr="00110CED" w:rsidRDefault="000B763B" w:rsidP="000B763B">
      <w:pPr>
        <w:pStyle w:val="Teksttreci"/>
        <w:numPr>
          <w:ilvl w:val="1"/>
          <w:numId w:val="73"/>
        </w:numPr>
        <w:tabs>
          <w:tab w:val="num" w:pos="1134"/>
        </w:tabs>
        <w:spacing w:line="276" w:lineRule="auto"/>
        <w:ind w:left="1134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" w:hAnsi="Arial" w:cs="Arial"/>
          <w:sz w:val="22"/>
          <w:szCs w:val="24"/>
        </w:rPr>
        <w:br/>
      </w:r>
      <w:r w:rsidRPr="00110CED">
        <w:rPr>
          <w:rFonts w:ascii="Arial" w:hAnsi="Arial" w:cs="Arial"/>
          <w:sz w:val="22"/>
          <w:szCs w:val="24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0B763B" w:rsidRPr="00110CED" w:rsidRDefault="000B763B" w:rsidP="000B763B">
      <w:pPr>
        <w:pStyle w:val="Teksttreci"/>
        <w:numPr>
          <w:ilvl w:val="1"/>
          <w:numId w:val="73"/>
        </w:numPr>
        <w:tabs>
          <w:tab w:val="num" w:pos="1134"/>
        </w:tabs>
        <w:spacing w:line="276" w:lineRule="auto"/>
        <w:ind w:left="1134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wobec którego prawomocnie orzeczono zakaz ubiegania się o zamówienia publiczne;</w:t>
      </w:r>
    </w:p>
    <w:p w:rsidR="000B763B" w:rsidRPr="00110CED" w:rsidRDefault="000B763B" w:rsidP="000B763B">
      <w:pPr>
        <w:pStyle w:val="Teksttreci"/>
        <w:numPr>
          <w:ilvl w:val="1"/>
          <w:numId w:val="73"/>
        </w:numPr>
        <w:tabs>
          <w:tab w:val="num" w:pos="1134"/>
        </w:tabs>
        <w:spacing w:line="276" w:lineRule="auto"/>
        <w:ind w:left="1134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0B763B" w:rsidRPr="00110CED" w:rsidRDefault="000B763B" w:rsidP="000B763B">
      <w:pPr>
        <w:pStyle w:val="Teksttreci"/>
        <w:numPr>
          <w:ilvl w:val="1"/>
          <w:numId w:val="73"/>
        </w:numPr>
        <w:tabs>
          <w:tab w:val="num" w:pos="1134"/>
        </w:tabs>
        <w:spacing w:line="276" w:lineRule="auto"/>
        <w:ind w:left="1134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0B763B" w:rsidRPr="00B03791" w:rsidRDefault="000B763B" w:rsidP="000B763B">
      <w:pPr>
        <w:numPr>
          <w:ilvl w:val="1"/>
          <w:numId w:val="71"/>
        </w:numPr>
        <w:tabs>
          <w:tab w:val="clear" w:pos="720"/>
        </w:tabs>
        <w:spacing w:after="0" w:line="276" w:lineRule="auto"/>
        <w:ind w:left="851" w:hanging="284"/>
        <w:jc w:val="both"/>
        <w:rPr>
          <w:rFonts w:ascii="Arial" w:hAnsi="Arial" w:cs="Arial"/>
          <w:szCs w:val="24"/>
          <w:u w:val="single"/>
        </w:rPr>
      </w:pPr>
      <w:r w:rsidRPr="00B03791">
        <w:rPr>
          <w:rFonts w:ascii="Arial" w:hAnsi="Arial" w:cs="Arial"/>
          <w:szCs w:val="24"/>
          <w:u w:val="single"/>
        </w:rPr>
        <w:t>w art. 7 ust. 1 ustawy z dnia 13 kwietnia 2022 r. o szczególnych rozwiązaniach w zakresie przeciwdziałania wspieraniu agresji na Ukrainę oraz służących ochronie bezpieczeństwa narodowego, tj.:</w:t>
      </w:r>
    </w:p>
    <w:p w:rsidR="000B763B" w:rsidRPr="00110CED" w:rsidRDefault="000B763B" w:rsidP="000B763B">
      <w:pPr>
        <w:numPr>
          <w:ilvl w:val="2"/>
          <w:numId w:val="71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zCs w:val="24"/>
        </w:rPr>
      </w:pPr>
      <w:r w:rsidRPr="00110CED">
        <w:rPr>
          <w:rFonts w:ascii="Arial" w:hAnsi="Arial" w:cs="Arial"/>
          <w:szCs w:val="24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 r. o szczególnych rozwiązaniach w zakresie przeciwdziałania wspieraniu agresji na Ukrainę oraz służących ochronie bezpieczeństwa narodowego;</w:t>
      </w:r>
    </w:p>
    <w:p w:rsidR="000B763B" w:rsidRPr="00110CED" w:rsidRDefault="000B763B" w:rsidP="000B763B">
      <w:pPr>
        <w:numPr>
          <w:ilvl w:val="2"/>
          <w:numId w:val="71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zCs w:val="24"/>
        </w:rPr>
      </w:pPr>
      <w:r w:rsidRPr="00110CED">
        <w:rPr>
          <w:rFonts w:ascii="Arial" w:hAnsi="Arial" w:cs="Arial"/>
          <w:szCs w:val="24"/>
        </w:rPr>
        <w:t xml:space="preserve">wykonawcę oraz uczestnika konkursu, którego beneficjentem rzeczywistym w rozumieniu ustawy z dnia 1 marca 2018 r. o przeciwdziałaniu praniu pieniędzy oraz </w:t>
      </w:r>
      <w:r w:rsidRPr="00110CED">
        <w:rPr>
          <w:rFonts w:ascii="Arial" w:hAnsi="Arial" w:cs="Arial"/>
          <w:szCs w:val="24"/>
        </w:rPr>
        <w:lastRenderedPageBreak/>
        <w:t>finansowaniu terroryzmu (Dz. U. z 2022 r. poz. 593 i 655) jest osoba wymieniona w wykazach określonych w rozporządzeniu 765/2006 i rozporządzeniu 269/2014 albo wpisana na listę lub będąca takim beneficjentem rzeczywistym od dnia 24 lutego 2022 r., o ile została wpisana na listę na podstawie decyzji w sprawie wpisu na listę rozstrzygającej o zastosowaniu środka, o którym mowa w art. 1 pkt 3 ustawy z dnia 13 kwietnia 2022 r. o szczególnych rozwiązaniach w zakresie przeciwdziałania wspieraniu agresji na Ukrainę oraz służących ochronie bezpieczeństwa narodowego;</w:t>
      </w:r>
    </w:p>
    <w:p w:rsidR="000B763B" w:rsidRPr="00110CED" w:rsidRDefault="000B763B" w:rsidP="000B763B">
      <w:pPr>
        <w:numPr>
          <w:ilvl w:val="2"/>
          <w:numId w:val="71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zCs w:val="24"/>
        </w:rPr>
      </w:pPr>
      <w:r w:rsidRPr="00110CED">
        <w:rPr>
          <w:rFonts w:ascii="Arial" w:hAnsi="Arial" w:cs="Arial"/>
          <w:szCs w:val="24"/>
        </w:rPr>
        <w:t xml:space="preserve">wykonawcę oraz uczestnika konkursu, którego jednostką dominującą w rozumieniu art. 3 ust. 1 pkt 37 ustawy z dnia 29 września 1994 r. o rachunkowości (Dz. U. z 2021 r. poz. 217, 2105 i 2106)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rial" w:hAnsi="Arial" w:cs="Arial"/>
          <w:szCs w:val="24"/>
        </w:rPr>
        <w:br/>
      </w:r>
      <w:r w:rsidRPr="00110CED">
        <w:rPr>
          <w:rFonts w:ascii="Arial" w:hAnsi="Arial" w:cs="Arial"/>
          <w:szCs w:val="24"/>
        </w:rPr>
        <w:t>o zastosowaniu środka, o którym mowa w art. 1 pkt 3 ustawy z dnia 13 kwietnia 2022 r. o szczególnych rozwiązaniach w zakresie przeciwdziałania wspieraniu agresji na Ukrainę oraz służących ochronie bezpieczeństwa narodowego.</w:t>
      </w:r>
    </w:p>
    <w:p w:rsidR="000B763B" w:rsidRPr="00110CED" w:rsidRDefault="000B763B" w:rsidP="000B763B">
      <w:pPr>
        <w:pStyle w:val="Teksttreci"/>
        <w:numPr>
          <w:ilvl w:val="0"/>
          <w:numId w:val="71"/>
        </w:numPr>
        <w:shd w:val="clear" w:color="auto" w:fill="auto"/>
        <w:suppressAutoHyphens w:val="0"/>
        <w:spacing w:line="276" w:lineRule="auto"/>
        <w:ind w:right="20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 xml:space="preserve">Wykonawca nie podlega wykluczeniu w okolicznościach określonych w art. 108 ust. 1 pkt 1, 2, 5 i 6 </w:t>
      </w:r>
      <w:r>
        <w:rPr>
          <w:rFonts w:ascii="Arial" w:hAnsi="Arial" w:cs="Arial"/>
          <w:sz w:val="22"/>
          <w:szCs w:val="24"/>
        </w:rPr>
        <w:t>ustawy Pzp</w:t>
      </w:r>
      <w:r w:rsidRPr="00110CED">
        <w:rPr>
          <w:rFonts w:ascii="Arial" w:hAnsi="Arial" w:cs="Arial"/>
          <w:sz w:val="22"/>
          <w:szCs w:val="24"/>
        </w:rPr>
        <w:t xml:space="preserve"> jeżeli udowodni zamawiającemu, że spełnił łącznie przesłanki wskazane w art. 110 ust. 2 </w:t>
      </w:r>
      <w:r>
        <w:rPr>
          <w:rFonts w:ascii="Arial" w:hAnsi="Arial" w:cs="Arial"/>
          <w:sz w:val="22"/>
          <w:szCs w:val="24"/>
        </w:rPr>
        <w:t>ustawy Pzp.</w:t>
      </w:r>
    </w:p>
    <w:p w:rsidR="000B763B" w:rsidRPr="00110CED" w:rsidRDefault="000B763B" w:rsidP="000B763B">
      <w:pPr>
        <w:pStyle w:val="Teksttreci"/>
        <w:numPr>
          <w:ilvl w:val="0"/>
          <w:numId w:val="71"/>
        </w:numPr>
        <w:shd w:val="clear" w:color="auto" w:fill="auto"/>
        <w:suppressAutoHyphens w:val="0"/>
        <w:spacing w:line="276" w:lineRule="auto"/>
        <w:ind w:right="20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Zamawiający oceni, czy podjęte przez wykonawcę czynności, o których mowa w art. </w:t>
      </w:r>
      <w:r>
        <w:rPr>
          <w:rFonts w:ascii="Arial" w:hAnsi="Arial" w:cs="Arial"/>
          <w:sz w:val="22"/>
          <w:szCs w:val="24"/>
        </w:rPr>
        <w:br/>
      </w:r>
      <w:r w:rsidRPr="00110CED">
        <w:rPr>
          <w:rFonts w:ascii="Arial" w:hAnsi="Arial" w:cs="Arial"/>
          <w:sz w:val="22"/>
          <w:szCs w:val="24"/>
        </w:rPr>
        <w:t xml:space="preserve">110 ust. 2 </w:t>
      </w:r>
      <w:r>
        <w:rPr>
          <w:rFonts w:ascii="Arial" w:hAnsi="Arial" w:cs="Arial"/>
          <w:sz w:val="22"/>
          <w:szCs w:val="24"/>
        </w:rPr>
        <w:t>ustawy Pzp</w:t>
      </w:r>
      <w:r w:rsidRPr="00110CED">
        <w:rPr>
          <w:rFonts w:ascii="Arial" w:hAnsi="Arial" w:cs="Arial"/>
          <w:sz w:val="22"/>
          <w:szCs w:val="24"/>
        </w:rPr>
        <w:t>., są wystarczające do wykazania jego rzetelności, uwzględniając wagę i szczególne okoliczności czynu wykonawcy. Jeżeli podjęte przez wykonawcę czynności nie są wystarczające do wykazania jego rzetelności, zamawiający wyklucza Wykonawcę.</w:t>
      </w:r>
    </w:p>
    <w:p w:rsidR="000B763B" w:rsidRPr="00110CED" w:rsidRDefault="000B763B" w:rsidP="000B763B">
      <w:pPr>
        <w:numPr>
          <w:ilvl w:val="0"/>
          <w:numId w:val="71"/>
        </w:numPr>
        <w:tabs>
          <w:tab w:val="num" w:pos="454"/>
        </w:tabs>
        <w:suppressAutoHyphens/>
        <w:autoSpaceDE w:val="0"/>
        <w:spacing w:after="0" w:line="276" w:lineRule="auto"/>
        <w:jc w:val="both"/>
        <w:rPr>
          <w:rFonts w:ascii="Arial" w:hAnsi="Arial" w:cs="Arial"/>
          <w:szCs w:val="24"/>
        </w:rPr>
      </w:pPr>
      <w:r w:rsidRPr="00110CED">
        <w:rPr>
          <w:rFonts w:ascii="Arial" w:hAnsi="Arial" w:cs="Arial"/>
          <w:szCs w:val="24"/>
        </w:rPr>
        <w:t xml:space="preserve">Wykluczenie Wykonawcy następuje zgodnie z art. 111 </w:t>
      </w:r>
      <w:r>
        <w:rPr>
          <w:rFonts w:ascii="Arial" w:hAnsi="Arial" w:cs="Arial"/>
          <w:szCs w:val="24"/>
        </w:rPr>
        <w:t>ustawy Pzp</w:t>
      </w:r>
    </w:p>
    <w:p w:rsidR="000B763B" w:rsidRPr="00110CED" w:rsidRDefault="000B763B" w:rsidP="000B763B">
      <w:pPr>
        <w:pStyle w:val="Teksttreci"/>
        <w:numPr>
          <w:ilvl w:val="0"/>
          <w:numId w:val="71"/>
        </w:numPr>
        <w:shd w:val="clear" w:color="auto" w:fill="auto"/>
        <w:suppressAutoHyphens w:val="0"/>
        <w:spacing w:line="276" w:lineRule="auto"/>
        <w:ind w:right="20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>Wykluczenie, o którym mowa w pkt 3), powyżej, następuje na okres trwania okoliczności określonych powyżej.</w:t>
      </w:r>
    </w:p>
    <w:p w:rsidR="000B763B" w:rsidRPr="00110CED" w:rsidRDefault="000B763B" w:rsidP="000B763B">
      <w:pPr>
        <w:pStyle w:val="Teksttreci"/>
        <w:numPr>
          <w:ilvl w:val="0"/>
          <w:numId w:val="71"/>
        </w:numPr>
        <w:shd w:val="clear" w:color="auto" w:fill="auto"/>
        <w:suppressAutoHyphens w:val="0"/>
        <w:spacing w:line="276" w:lineRule="auto"/>
        <w:ind w:right="20"/>
        <w:jc w:val="both"/>
        <w:rPr>
          <w:rFonts w:ascii="Arial" w:hAnsi="Arial" w:cs="Arial"/>
          <w:sz w:val="22"/>
          <w:szCs w:val="24"/>
        </w:rPr>
      </w:pPr>
      <w:r w:rsidRPr="00110CED">
        <w:rPr>
          <w:rFonts w:ascii="Arial" w:hAnsi="Arial" w:cs="Arial"/>
          <w:sz w:val="22"/>
          <w:szCs w:val="24"/>
        </w:rPr>
        <w:t xml:space="preserve">W przypadku </w:t>
      </w:r>
      <w:r>
        <w:rPr>
          <w:rFonts w:ascii="Arial" w:hAnsi="Arial" w:cs="Arial"/>
          <w:sz w:val="22"/>
          <w:szCs w:val="24"/>
        </w:rPr>
        <w:t>W</w:t>
      </w:r>
      <w:r w:rsidRPr="00110CED">
        <w:rPr>
          <w:rFonts w:ascii="Arial" w:hAnsi="Arial" w:cs="Arial"/>
          <w:sz w:val="22"/>
          <w:szCs w:val="24"/>
        </w:rPr>
        <w:t xml:space="preserve">ykonawcy wykluczonego na podstawie w pkt </w:t>
      </w:r>
      <w:r>
        <w:rPr>
          <w:rFonts w:ascii="Arial" w:hAnsi="Arial" w:cs="Arial"/>
          <w:sz w:val="22"/>
          <w:szCs w:val="24"/>
        </w:rPr>
        <w:t>2</w:t>
      </w:r>
      <w:r w:rsidRPr="00110CED">
        <w:rPr>
          <w:rFonts w:ascii="Arial" w:hAnsi="Arial" w:cs="Arial"/>
          <w:sz w:val="22"/>
          <w:szCs w:val="24"/>
        </w:rPr>
        <w:t xml:space="preserve">), powyżej, Zamawiający odrzuca ofertę takiego </w:t>
      </w:r>
      <w:r>
        <w:rPr>
          <w:rFonts w:ascii="Arial" w:hAnsi="Arial" w:cs="Arial"/>
          <w:sz w:val="22"/>
          <w:szCs w:val="24"/>
        </w:rPr>
        <w:t>W</w:t>
      </w:r>
      <w:r w:rsidRPr="00110CED">
        <w:rPr>
          <w:rFonts w:ascii="Arial" w:hAnsi="Arial" w:cs="Arial"/>
          <w:sz w:val="22"/>
          <w:szCs w:val="24"/>
        </w:rPr>
        <w:t>ykonawcy.</w:t>
      </w:r>
    </w:p>
    <w:p w:rsidR="005E14B8" w:rsidRPr="005E14B8" w:rsidRDefault="005E14B8" w:rsidP="005E14B8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53CC7" w:rsidRPr="00122E8C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53CC7" w:rsidRPr="00122E8C" w:rsidRDefault="00953CC7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53CC7" w:rsidRPr="00122E8C" w:rsidRDefault="00953CC7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E21A3C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II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INFORMACJA O WARUNKACH UDZIAŁU W POSTĘPOWANIU 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  <w:t>O UDZIELENIE ZAMÓWIENIA</w:t>
            </w:r>
          </w:p>
          <w:p w:rsidR="00953CC7" w:rsidRPr="00122E8C" w:rsidRDefault="00953CC7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1DC1" w:rsidRPr="00122E8C" w:rsidRDefault="00441DC1" w:rsidP="00122E8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953CC7" w:rsidRPr="00122E8C" w:rsidRDefault="00953CC7" w:rsidP="00122E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:rsidR="00953CC7" w:rsidRPr="00122E8C" w:rsidRDefault="00953CC7" w:rsidP="00122E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nie podlegają wykluczeniu;</w:t>
      </w:r>
    </w:p>
    <w:p w:rsidR="00C6008A" w:rsidRPr="00122E8C" w:rsidRDefault="00953CC7" w:rsidP="00122E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spełniają warunki udziału w postępowaniu</w:t>
      </w:r>
      <w:r w:rsidR="00B22293" w:rsidRPr="00122E8C">
        <w:rPr>
          <w:rFonts w:ascii="Arial" w:hAnsi="Arial" w:cs="Arial"/>
          <w:sz w:val="22"/>
          <w:szCs w:val="22"/>
        </w:rPr>
        <w:t>.</w:t>
      </w:r>
    </w:p>
    <w:p w:rsidR="0046095D" w:rsidRPr="00122E8C" w:rsidRDefault="0046095D" w:rsidP="00122E8C">
      <w:pPr>
        <w:pStyle w:val="Akapitzlist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:rsidR="00953CC7" w:rsidRPr="00122E8C" w:rsidRDefault="00953CC7" w:rsidP="007B37F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Warunek udziału w postępowaniu dotyczący </w:t>
      </w:r>
      <w:r w:rsidRPr="00122E8C">
        <w:rPr>
          <w:rFonts w:ascii="Arial" w:hAnsi="Arial" w:cs="Arial"/>
          <w:b/>
          <w:sz w:val="22"/>
          <w:szCs w:val="22"/>
          <w:u w:val="single"/>
        </w:rPr>
        <w:t xml:space="preserve">zdolności do występowania </w:t>
      </w:r>
      <w:r w:rsidRPr="00122E8C">
        <w:rPr>
          <w:rFonts w:ascii="Arial" w:hAnsi="Arial" w:cs="Arial"/>
          <w:b/>
          <w:sz w:val="22"/>
          <w:szCs w:val="22"/>
          <w:u w:val="single"/>
        </w:rPr>
        <w:br/>
        <w:t>w obrocie gospodarczym</w:t>
      </w:r>
      <w:r w:rsidR="00E21A3C" w:rsidRPr="00122E8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22E8C">
        <w:rPr>
          <w:rFonts w:ascii="Arial" w:hAnsi="Arial" w:cs="Arial"/>
          <w:sz w:val="22"/>
          <w:szCs w:val="22"/>
        </w:rPr>
        <w:t xml:space="preserve">- Zamawiający </w:t>
      </w:r>
      <w:r w:rsidRPr="00122E8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6008A" w:rsidRPr="00122E8C">
        <w:rPr>
          <w:rFonts w:ascii="Arial" w:hAnsi="Arial" w:cs="Arial"/>
          <w:b/>
          <w:sz w:val="22"/>
          <w:szCs w:val="22"/>
          <w:u w:val="single"/>
        </w:rPr>
        <w:t>stawia</w:t>
      </w:r>
      <w:r w:rsidRPr="00122E8C">
        <w:rPr>
          <w:rFonts w:ascii="Arial" w:hAnsi="Arial" w:cs="Arial"/>
          <w:sz w:val="22"/>
          <w:szCs w:val="22"/>
        </w:rPr>
        <w:t xml:space="preserve"> warunków udziału w tym zakresie.</w:t>
      </w:r>
    </w:p>
    <w:p w:rsidR="00C6008A" w:rsidRPr="00122E8C" w:rsidRDefault="00C6008A" w:rsidP="007B37FB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B776A" w:rsidRPr="00122E8C" w:rsidRDefault="006E7360" w:rsidP="007B37F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Warunek </w:t>
      </w:r>
      <w:r w:rsidR="003B776A" w:rsidRPr="00122E8C">
        <w:rPr>
          <w:rFonts w:ascii="Arial" w:hAnsi="Arial" w:cs="Arial"/>
          <w:sz w:val="22"/>
          <w:szCs w:val="22"/>
        </w:rPr>
        <w:t xml:space="preserve">udziału w postępowaniu dotyczący </w:t>
      </w:r>
      <w:r w:rsidR="003B776A" w:rsidRPr="00122E8C">
        <w:rPr>
          <w:rFonts w:ascii="Arial" w:hAnsi="Arial" w:cs="Arial"/>
          <w:b/>
          <w:sz w:val="22"/>
          <w:szCs w:val="22"/>
          <w:u w:val="single"/>
        </w:rPr>
        <w:t xml:space="preserve">uprawnień </w:t>
      </w:r>
      <w:r w:rsidRPr="00122E8C">
        <w:rPr>
          <w:rFonts w:ascii="Arial" w:hAnsi="Arial" w:cs="Arial"/>
          <w:b/>
          <w:sz w:val="22"/>
          <w:szCs w:val="22"/>
          <w:u w:val="single"/>
        </w:rPr>
        <w:t>do</w:t>
      </w:r>
      <w:r w:rsidRPr="00122E8C">
        <w:rPr>
          <w:rFonts w:ascii="Arial" w:hAnsi="Arial" w:cs="Arial"/>
          <w:sz w:val="22"/>
          <w:szCs w:val="22"/>
        </w:rPr>
        <w:t xml:space="preserve"> </w:t>
      </w:r>
      <w:r w:rsidRPr="00122E8C">
        <w:rPr>
          <w:rFonts w:ascii="Arial" w:hAnsi="Arial" w:cs="Arial"/>
          <w:b/>
          <w:sz w:val="22"/>
          <w:szCs w:val="22"/>
          <w:u w:val="single"/>
        </w:rPr>
        <w:t>prowadzenia określonej działalności gospodarczej lub zawodowej, o ile wynika to z odrębnych przepisów</w:t>
      </w:r>
      <w:r w:rsidR="0046095D" w:rsidRPr="00122E8C">
        <w:rPr>
          <w:rFonts w:ascii="Arial" w:hAnsi="Arial" w:cs="Arial"/>
          <w:sz w:val="22"/>
          <w:szCs w:val="22"/>
        </w:rPr>
        <w:t xml:space="preserve"> </w:t>
      </w:r>
      <w:r w:rsidR="007B37FB" w:rsidRPr="00122E8C">
        <w:rPr>
          <w:rFonts w:ascii="Arial" w:hAnsi="Arial" w:cs="Arial"/>
          <w:sz w:val="22"/>
          <w:szCs w:val="22"/>
        </w:rPr>
        <w:t xml:space="preserve">- Zamawiający </w:t>
      </w:r>
      <w:r w:rsidR="007B37FB" w:rsidRPr="00122E8C">
        <w:rPr>
          <w:rFonts w:ascii="Arial" w:hAnsi="Arial" w:cs="Arial"/>
          <w:b/>
          <w:sz w:val="22"/>
          <w:szCs w:val="22"/>
          <w:u w:val="single"/>
        </w:rPr>
        <w:t>nie stawia</w:t>
      </w:r>
      <w:r w:rsidR="007B37FB" w:rsidRPr="00122E8C">
        <w:rPr>
          <w:rFonts w:ascii="Arial" w:hAnsi="Arial" w:cs="Arial"/>
          <w:sz w:val="22"/>
          <w:szCs w:val="22"/>
        </w:rPr>
        <w:t xml:space="preserve"> warunków udziału w tym zakresie.</w:t>
      </w:r>
    </w:p>
    <w:p w:rsidR="0046095D" w:rsidRPr="00122E8C" w:rsidRDefault="0046095D" w:rsidP="007B37FB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3124F" w:rsidRPr="00122E8C" w:rsidRDefault="00953CC7" w:rsidP="007B37F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Warunek udziału w postępowaniu dotyczące </w:t>
      </w:r>
      <w:r w:rsidRPr="00122E8C">
        <w:rPr>
          <w:rFonts w:ascii="Arial" w:hAnsi="Arial" w:cs="Arial"/>
          <w:b/>
          <w:sz w:val="22"/>
          <w:szCs w:val="22"/>
          <w:u w:val="single"/>
        </w:rPr>
        <w:t>zdolności ekonomicznej lub finansowej</w:t>
      </w:r>
      <w:r w:rsidR="007B37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B37FB" w:rsidRPr="00122E8C">
        <w:rPr>
          <w:rFonts w:ascii="Arial" w:hAnsi="Arial" w:cs="Arial"/>
          <w:sz w:val="22"/>
          <w:szCs w:val="22"/>
        </w:rPr>
        <w:t xml:space="preserve">- Zamawiający </w:t>
      </w:r>
      <w:r w:rsidR="007B37FB" w:rsidRPr="00122E8C">
        <w:rPr>
          <w:rFonts w:ascii="Arial" w:hAnsi="Arial" w:cs="Arial"/>
          <w:b/>
          <w:sz w:val="22"/>
          <w:szCs w:val="22"/>
          <w:u w:val="single"/>
        </w:rPr>
        <w:t>nie stawia</w:t>
      </w:r>
      <w:r w:rsidR="007B37FB" w:rsidRPr="00122E8C">
        <w:rPr>
          <w:rFonts w:ascii="Arial" w:hAnsi="Arial" w:cs="Arial"/>
          <w:sz w:val="22"/>
          <w:szCs w:val="22"/>
        </w:rPr>
        <w:t xml:space="preserve"> warunków udziału w tym zakresie.</w:t>
      </w:r>
    </w:p>
    <w:p w:rsidR="00441DC1" w:rsidRPr="00122E8C" w:rsidRDefault="00441DC1" w:rsidP="007B37FB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53CC7" w:rsidRPr="00122E8C" w:rsidRDefault="00953CC7" w:rsidP="007B37F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122E8C">
        <w:rPr>
          <w:rFonts w:ascii="Arial" w:hAnsi="Arial" w:cs="Arial"/>
          <w:sz w:val="22"/>
          <w:szCs w:val="22"/>
        </w:rPr>
        <w:lastRenderedPageBreak/>
        <w:t xml:space="preserve">Warunek udziału w postępowaniu  dotyczący </w:t>
      </w:r>
      <w:r w:rsidRPr="00122E8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E21A3C" w:rsidRPr="00122E8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22E8C">
        <w:rPr>
          <w:rFonts w:ascii="Arial" w:hAnsi="Arial" w:cs="Arial"/>
          <w:sz w:val="22"/>
          <w:szCs w:val="22"/>
        </w:rPr>
        <w:t xml:space="preserve">- </w:t>
      </w:r>
      <w:r w:rsidR="006248B6" w:rsidRPr="00122E8C">
        <w:rPr>
          <w:rFonts w:ascii="Arial" w:hAnsi="Arial" w:cs="Arial"/>
          <w:sz w:val="22"/>
          <w:szCs w:val="22"/>
        </w:rPr>
        <w:t xml:space="preserve">Zamawiający </w:t>
      </w:r>
      <w:r w:rsidR="006248B6" w:rsidRPr="00122E8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6008A" w:rsidRPr="00122E8C">
        <w:rPr>
          <w:rFonts w:ascii="Arial" w:hAnsi="Arial" w:cs="Arial"/>
          <w:b/>
          <w:sz w:val="22"/>
          <w:szCs w:val="22"/>
          <w:u w:val="single"/>
        </w:rPr>
        <w:t>stawia</w:t>
      </w:r>
      <w:r w:rsidR="006248B6" w:rsidRPr="00122E8C">
        <w:rPr>
          <w:rFonts w:ascii="Arial" w:hAnsi="Arial" w:cs="Arial"/>
          <w:sz w:val="22"/>
          <w:szCs w:val="22"/>
        </w:rPr>
        <w:t xml:space="preserve"> warunków udziału w tym zakresie.</w:t>
      </w:r>
    </w:p>
    <w:p w:rsidR="00E21A3C" w:rsidRPr="00122E8C" w:rsidRDefault="00E21A3C" w:rsidP="00122E8C">
      <w:pPr>
        <w:pStyle w:val="Akapitzlist"/>
        <w:ind w:left="36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2303D" w:rsidRPr="00122E8C" w:rsidTr="0038170D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F2303D" w:rsidRPr="00122E8C" w:rsidRDefault="00F2303D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2303D" w:rsidRPr="00122E8C" w:rsidRDefault="00F2303D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21A3C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XIII. 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INFORMACJE O ZASADACH KORZYSTANIA </w:t>
            </w:r>
            <w:r w:rsidR="00E21A3C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Z ZASOBÓW INNYCH PODMIOTÓW</w:t>
            </w:r>
          </w:p>
          <w:p w:rsidR="00F2303D" w:rsidRPr="00122E8C" w:rsidRDefault="00F2303D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303D" w:rsidRPr="00122E8C" w:rsidRDefault="00F2303D" w:rsidP="00122E8C">
      <w:pPr>
        <w:pStyle w:val="Akapitzlist"/>
        <w:ind w:left="36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7B37FB" w:rsidRDefault="007B37FB" w:rsidP="007B37FB">
      <w:pPr>
        <w:pStyle w:val="Akapitzlist"/>
        <w:spacing w:line="276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w</w:t>
      </w:r>
      <w:r w:rsidRPr="0001215B">
        <w:rPr>
          <w:rFonts w:ascii="Arial" w:hAnsi="Arial" w:cs="Arial"/>
          <w:color w:val="000000" w:themeColor="text1"/>
          <w:sz w:val="22"/>
          <w:szCs w:val="22"/>
        </w:rPr>
        <w:t xml:space="preserve"> niniejszym post</w:t>
      </w:r>
      <w:r>
        <w:rPr>
          <w:rFonts w:ascii="Arial" w:hAnsi="Arial" w:cs="Arial"/>
          <w:color w:val="000000" w:themeColor="text1"/>
          <w:sz w:val="22"/>
          <w:szCs w:val="22"/>
        </w:rPr>
        <w:t>ę</w:t>
      </w:r>
      <w:r w:rsidRPr="0001215B">
        <w:rPr>
          <w:rFonts w:ascii="Arial" w:hAnsi="Arial" w:cs="Arial"/>
          <w:color w:val="000000" w:themeColor="text1"/>
          <w:sz w:val="22"/>
          <w:szCs w:val="22"/>
        </w:rPr>
        <w:t>powaniu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nie stawia warunków udziału w postępowaniu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w odniesieniu do których Wykonawca może polegać na zdolnościach technicznych lub zawodowych lub sytuacji ekonomicznej lub finansowej podmiotów udostępniających zasoby, niezależnie od charakteru prawnego łączących go z nimi stosunków prawnych. </w:t>
      </w:r>
      <w:r w:rsidRPr="000121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97504" w:rsidRPr="00122E8C" w:rsidRDefault="00E97504" w:rsidP="00122E8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53CC7" w:rsidRPr="00122E8C" w:rsidTr="00EE48FB">
        <w:trPr>
          <w:trHeight w:val="558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53CC7" w:rsidRPr="00122E8C" w:rsidRDefault="00953CC7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53CC7" w:rsidRPr="00122E8C" w:rsidRDefault="00953CC7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B042D2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XI</w:t>
            </w:r>
            <w:r w:rsidR="00AE52B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 INFORMACJA</w:t>
            </w:r>
            <w:r w:rsidR="006248B6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 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PODMI</w:t>
            </w:r>
            <w:r w:rsidR="000C6C2B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O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TOWYCH ŚRODKACH DOWODOWYCH</w:t>
            </w:r>
          </w:p>
          <w:p w:rsidR="00953CC7" w:rsidRPr="00122E8C" w:rsidRDefault="00953CC7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5AFC" w:rsidRPr="00122E8C" w:rsidRDefault="00645AFC" w:rsidP="00122E8C">
      <w:pPr>
        <w:pStyle w:val="NormalnyWeb"/>
        <w:spacing w:before="0" w:beforeAutospacing="0" w:after="0" w:line="240" w:lineRule="auto"/>
        <w:ind w:left="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144377" w:rsidRDefault="00144377" w:rsidP="00144377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Pr="00B042D2">
        <w:rPr>
          <w:rFonts w:ascii="Arial" w:eastAsia="Calibri" w:hAnsi="Arial" w:cs="Arial"/>
          <w:b/>
          <w:sz w:val="22"/>
          <w:szCs w:val="22"/>
          <w:lang w:eastAsia="en-US"/>
        </w:rPr>
        <w:t>wraz z ofertą</w:t>
      </w:r>
      <w:r w:rsidRPr="00953CC7">
        <w:rPr>
          <w:rFonts w:ascii="Arial" w:eastAsia="Calibri" w:hAnsi="Arial" w:cs="Arial"/>
          <w:sz w:val="22"/>
          <w:szCs w:val="22"/>
          <w:lang w:eastAsia="en-US"/>
        </w:rPr>
        <w:t xml:space="preserve"> zobowiązany jest złożyć aktualne na dzień składania ofert </w:t>
      </w:r>
      <w:r w:rsidRPr="00B042D2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>
        <w:rPr>
          <w:rFonts w:ascii="Arial" w:eastAsia="Calibri" w:hAnsi="Arial" w:cs="Arial"/>
          <w:sz w:val="22"/>
          <w:szCs w:val="22"/>
          <w:lang w:eastAsia="en-US"/>
        </w:rPr>
        <w:t>wstępni</w:t>
      </w:r>
      <w:r w:rsidRPr="00B042D2">
        <w:rPr>
          <w:rFonts w:ascii="Arial" w:eastAsia="Calibri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potwierdzające, że Wykonawca nie podlega wykluczeniu </w:t>
      </w:r>
      <w:r w:rsidR="000B763B">
        <w:rPr>
          <w:rFonts w:ascii="Arial" w:eastAsia="Calibri" w:hAnsi="Arial" w:cs="Arial"/>
          <w:sz w:val="22"/>
          <w:szCs w:val="22"/>
          <w:lang w:eastAsia="en-US"/>
        </w:rPr>
        <w:br/>
        <w:t xml:space="preserve">z postępowania o udzielenie zamówienia publicznego </w:t>
      </w:r>
      <w:r>
        <w:rPr>
          <w:rFonts w:ascii="Arial" w:eastAsia="Calibri" w:hAnsi="Arial" w:cs="Arial"/>
          <w:sz w:val="22"/>
          <w:szCs w:val="22"/>
          <w:lang w:eastAsia="en-US"/>
        </w:rPr>
        <w:t>(oświadczenie o którym mowa w art. 125 ust. 1 ustawy Pzp) w zakresie wskazanym w załączniku do SWZ.</w:t>
      </w:r>
    </w:p>
    <w:p w:rsidR="00144377" w:rsidRPr="00E80F0F" w:rsidRDefault="00144377" w:rsidP="00144377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3E103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przypadku oferty składanej przez Wykonawców wspólnie ubiegających się </w:t>
      </w:r>
      <w:r w:rsidRPr="003E103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o udzielenie zamówienia publicznego, oświadczenie o którym mowa powyżej w części odnoszącej się do braku podstaw do wykluczenia składa każdy z Wykonawców.</w:t>
      </w:r>
    </w:p>
    <w:p w:rsidR="00144377" w:rsidRPr="003E1035" w:rsidRDefault="00144377" w:rsidP="00144377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3E103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Zamawiający przed wyborem najkorzystniejszej oferty wezwie wykonawcę, którego </w:t>
      </w:r>
      <w:r w:rsidRPr="003E1035"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  <w:t>oferta została najwyżej oceniona,</w:t>
      </w:r>
      <w:r w:rsidRPr="003E103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do złożenia w wyznaczonym terminie, </w:t>
      </w:r>
      <w:r w:rsidRPr="003E1035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nie krótszym niż 5 dni</w:t>
      </w:r>
      <w:r w:rsidRPr="003E103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aktualnych na dzień złożenia podmiotowych środków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dowodowych tj. </w:t>
      </w:r>
    </w:p>
    <w:p w:rsidR="00144377" w:rsidRDefault="00144377" w:rsidP="00144377">
      <w:pPr>
        <w:pStyle w:val="NormalnyWeb"/>
        <w:spacing w:before="0" w:beforeAutospacing="0" w:after="0" w:line="276" w:lineRule="auto"/>
        <w:ind w:left="502" w:right="0" w:firstLine="0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</w:p>
    <w:p w:rsidR="00144377" w:rsidRPr="003E1035" w:rsidRDefault="00144377" w:rsidP="00144377">
      <w:pPr>
        <w:pStyle w:val="NormalnyWeb"/>
        <w:spacing w:before="0" w:beforeAutospacing="0" w:after="0" w:line="276" w:lineRule="auto"/>
        <w:ind w:left="502" w:right="0" w:firstLine="0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3E1035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 xml:space="preserve">aktualnego na dzień złożenia oświadczenia Wykonawcy potwierdzającego aktualność informacji zawartych w oświadczeniu, o którym mowa w art. 125 ust. 1 ustawy Pzp. </w:t>
      </w:r>
    </w:p>
    <w:p w:rsidR="00144377" w:rsidRPr="00EA3C9C" w:rsidRDefault="00144377" w:rsidP="00144377">
      <w:pPr>
        <w:pStyle w:val="NormalnyWeb"/>
        <w:spacing w:before="0" w:beforeAutospacing="0" w:after="0" w:line="276" w:lineRule="auto"/>
        <w:ind w:left="502" w:right="0" w:firstLine="0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144377" w:rsidRPr="009E5EF4" w:rsidRDefault="00144377" w:rsidP="00E80F0F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9E5EF4">
        <w:rPr>
          <w:rFonts w:ascii="Arial" w:eastAsia="Calibri" w:hAnsi="Arial" w:cs="Arial"/>
          <w:sz w:val="22"/>
          <w:szCs w:val="22"/>
          <w:lang w:eastAsia="en-US"/>
        </w:rPr>
        <w:t xml:space="preserve">Jeżeli jest to niezbędne do zapewnienia odpowiedniego przebiegu postępowania </w:t>
      </w:r>
      <w:r w:rsidRPr="009E5EF4">
        <w:rPr>
          <w:rFonts w:ascii="Arial" w:eastAsia="Calibri" w:hAnsi="Arial" w:cs="Arial"/>
          <w:sz w:val="22"/>
          <w:szCs w:val="22"/>
          <w:lang w:eastAsia="en-US"/>
        </w:rPr>
        <w:br/>
        <w:t>o udzielenie zamówienia publicznego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Zamawiający może na każdym etapie postępowania, wezwać Wykonawców do złożenia wszystkich lub niektórych podmiotowych środków dowodowych, jeżeli wymagał ich złożenia w ogłoszeniu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o zamówieniu lub dokumentach zamówienia, aktualnych na dzień ich złożenia. </w:t>
      </w:r>
    </w:p>
    <w:p w:rsidR="00144377" w:rsidRPr="003E1339" w:rsidRDefault="00144377" w:rsidP="00144377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Wykonawca nie jest zobowiązany do złożenia podmiotowych środków dowodowych, które Zamawiający posiada, jeżeli Wykonawca wskaże te środki oraz potwierdzi ich prawidłowość i aktualność. W takiej sytuacji Wykonawca powinien wskazać Zmawiającemu (np. w formie oświadczenia) sygnaturę postępowania, w którym wymagane dokumenty lub oświadczenia zostały złożone. </w:t>
      </w:r>
    </w:p>
    <w:p w:rsidR="00144377" w:rsidRPr="003E1339" w:rsidRDefault="00144377" w:rsidP="00144377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3E1339">
        <w:rPr>
          <w:rFonts w:ascii="Arial" w:eastAsia="Calibri" w:hAnsi="Arial" w:cs="Arial"/>
          <w:sz w:val="22"/>
          <w:szCs w:val="22"/>
          <w:lang w:eastAsia="en-US"/>
        </w:rPr>
        <w:t xml:space="preserve">W zakresie nieuregulowanym ustawą Pzp lub niniejszą SWZ do oświadczeń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d</w:t>
      </w:r>
      <w:r w:rsidRPr="003E1339">
        <w:rPr>
          <w:rFonts w:ascii="Arial" w:eastAsia="Calibri" w:hAnsi="Arial" w:cs="Arial"/>
          <w:sz w:val="22"/>
          <w:szCs w:val="22"/>
          <w:lang w:eastAsia="en-US"/>
        </w:rPr>
        <w:t xml:space="preserve">okumentów składanych przez Wykonawcę 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niniejszym </w:t>
      </w:r>
      <w:r w:rsidRPr="003E1339">
        <w:rPr>
          <w:rFonts w:ascii="Arial" w:eastAsia="Calibri" w:hAnsi="Arial" w:cs="Arial"/>
          <w:sz w:val="22"/>
          <w:szCs w:val="22"/>
          <w:lang w:eastAsia="en-US"/>
        </w:rPr>
        <w:t xml:space="preserve">postępowaniu zastosowanie mają w szczególności przepisy rozporządzenia Ministra Rozwoju Pracy i Technologii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3E1339">
        <w:rPr>
          <w:rFonts w:ascii="Arial" w:eastAsia="Calibri" w:hAnsi="Arial" w:cs="Arial"/>
          <w:sz w:val="22"/>
          <w:szCs w:val="22"/>
          <w:lang w:eastAsia="en-US"/>
        </w:rPr>
        <w:t>z dnia 23 grudnia 2020 r. w sprawie podmiotowych środków dowodowych oraz innych dokumentów lub oświadczeń, jakich może żądać zamawiający od wykonawcy oraz rozporządzenia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Prezesa Rady Ministrów z dnia 30</w:t>
      </w:r>
      <w:r w:rsidRPr="003E1339">
        <w:rPr>
          <w:rFonts w:ascii="Arial" w:eastAsia="Calibri" w:hAnsi="Arial" w:cs="Arial"/>
          <w:sz w:val="22"/>
          <w:szCs w:val="22"/>
          <w:lang w:eastAsia="en-US"/>
        </w:rPr>
        <w:t xml:space="preserve"> grudnia 2020 r. w sprawie sposobu </w:t>
      </w:r>
      <w:r w:rsidRPr="003E1339">
        <w:rPr>
          <w:rFonts w:ascii="Arial" w:eastAsia="Calibri" w:hAnsi="Arial" w:cs="Arial"/>
          <w:sz w:val="22"/>
          <w:szCs w:val="22"/>
          <w:lang w:eastAsia="en-US"/>
        </w:rPr>
        <w:lastRenderedPageBreak/>
        <w:t>sporządzania i przekazywania informacji oraz wymagań technicznych dla dokumentów elektronicznych oraz środków komunikacji elektronicznej w postępowaniu o udzielenie zamówienia publicznego lub konkursie.</w:t>
      </w:r>
    </w:p>
    <w:p w:rsidR="004C7FE6" w:rsidRPr="00122E8C" w:rsidRDefault="004C7FE6" w:rsidP="00144377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9E5EF4" w:rsidRPr="00122E8C" w:rsidRDefault="009E5EF4" w:rsidP="00122E8C">
      <w:pPr>
        <w:pStyle w:val="NormalnyWeb"/>
        <w:spacing w:before="0" w:beforeAutospacing="0" w:after="0" w:line="240" w:lineRule="auto"/>
        <w:ind w:left="0" w:right="0" w:firstLine="0"/>
        <w:rPr>
          <w:rFonts w:ascii="Arial" w:eastAsia="Calibri" w:hAnsi="Arial" w:cs="Arial"/>
          <w:i/>
          <w:color w:val="00B050"/>
          <w:sz w:val="22"/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34334" w:rsidRPr="00122E8C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E34334" w:rsidRPr="00122E8C" w:rsidRDefault="00E34334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34334" w:rsidRPr="00122E8C" w:rsidRDefault="00E34334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E371E5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INFORMACJA O ŚRODKACH KOMUNIKACJI ELEKTRONICZNEJ , </w:t>
            </w:r>
            <w:r w:rsidR="00066BA2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PRZY UŻYCIU KTÓRYCH ZAMAWIAJĄCY BĘDZIE KOMUNIKOWAŁ SIĘ </w:t>
            </w:r>
            <w:r w:rsidR="00066BA2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Z WYKONAWCAMI, ORAZ INFORMACJE O WYMAGANIACH TECHNICZNYCH </w:t>
            </w:r>
            <w:r w:rsidR="00066BA2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 ORGANIZACYJNYCH SPORZĄDZANIA, WYSYŁANIA I ODBIERANIA KORESPONDENCJI ELEKTRONICZNEJ</w:t>
            </w:r>
          </w:p>
          <w:p w:rsidR="00E34334" w:rsidRPr="00122E8C" w:rsidRDefault="00E34334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bCs/>
          <w:sz w:val="22"/>
          <w:szCs w:val="22"/>
        </w:rPr>
      </w:pPr>
      <w:bookmarkStart w:id="2" w:name="_Hlk84853483"/>
      <w:r w:rsidRPr="00122E8C">
        <w:rPr>
          <w:rFonts w:ascii="Arial" w:hAnsi="Arial" w:cs="Arial"/>
          <w:bCs/>
          <w:sz w:val="22"/>
          <w:szCs w:val="22"/>
        </w:rPr>
        <w:t>Komunikacja w postępowaniu o udzielenie niniejszego zamówienia, w tym składanie ofert, wymiana informacji oraz przekazywanie dokumentów i oświadczeń między Zamawiającym</w:t>
      </w:r>
      <w:r w:rsidR="00E371E5" w:rsidRPr="00122E8C">
        <w:rPr>
          <w:rFonts w:ascii="Arial" w:hAnsi="Arial" w:cs="Arial"/>
          <w:bCs/>
          <w:sz w:val="22"/>
          <w:szCs w:val="22"/>
        </w:rPr>
        <w:t xml:space="preserve"> </w:t>
      </w:r>
      <w:r w:rsidRPr="00122E8C">
        <w:rPr>
          <w:rFonts w:ascii="Arial" w:hAnsi="Arial" w:cs="Arial"/>
          <w:bCs/>
          <w:sz w:val="22"/>
          <w:szCs w:val="22"/>
        </w:rPr>
        <w:t xml:space="preserve">a Wykonawcą, odbywa się przy użyciu środków komunikacji elektronicznej. Przez środki komunikacji elektronicznej rozumie się środki komunikacji elektronicznej zdefiniowane w ustawie z dnia 18 lipca 2002 r. o świadczeniu usług drogą elektroniczną. 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bCs/>
          <w:sz w:val="22"/>
          <w:szCs w:val="22"/>
        </w:rPr>
        <w:t>Ofertę, oświadczenia</w:t>
      </w:r>
      <w:r w:rsidR="008D3ACD" w:rsidRPr="00122E8C">
        <w:rPr>
          <w:rFonts w:ascii="Arial" w:hAnsi="Arial" w:cs="Arial"/>
          <w:bCs/>
          <w:sz w:val="22"/>
          <w:szCs w:val="22"/>
        </w:rPr>
        <w:t xml:space="preserve"> oraz inne dokumenty dotyczące niniejszego postępowania, w tym </w:t>
      </w:r>
      <w:r w:rsidRPr="00122E8C">
        <w:rPr>
          <w:rFonts w:ascii="Arial" w:hAnsi="Arial" w:cs="Arial"/>
          <w:bCs/>
          <w:sz w:val="22"/>
          <w:szCs w:val="22"/>
        </w:rPr>
        <w:t>podmiotowe środki dowodowe</w:t>
      </w:r>
      <w:r w:rsidR="008D3ACD" w:rsidRPr="00122E8C">
        <w:rPr>
          <w:rFonts w:ascii="Arial" w:hAnsi="Arial" w:cs="Arial"/>
          <w:bCs/>
          <w:sz w:val="22"/>
          <w:szCs w:val="22"/>
        </w:rPr>
        <w:t xml:space="preserve"> Wykonawca przekazuje odpowiednio jako dokument elektroniczny bądź cyfrowe odwzorowanie dokumentu opatrzone kwalifikowanym podpisem elektronicznym</w:t>
      </w:r>
      <w:r w:rsidR="00504506" w:rsidRPr="00122E8C">
        <w:rPr>
          <w:rFonts w:ascii="Arial" w:hAnsi="Arial" w:cs="Arial"/>
          <w:bCs/>
          <w:sz w:val="22"/>
          <w:szCs w:val="22"/>
        </w:rPr>
        <w:t>, podpisem zaufanym lub podpisem osobistym</w:t>
      </w:r>
      <w:r w:rsidR="008D3ACD" w:rsidRPr="00122E8C">
        <w:rPr>
          <w:rFonts w:ascii="Arial" w:hAnsi="Arial" w:cs="Arial"/>
          <w:bCs/>
          <w:sz w:val="22"/>
          <w:szCs w:val="22"/>
        </w:rPr>
        <w:t xml:space="preserve"> (dokument </w:t>
      </w:r>
      <w:r w:rsidR="00504506" w:rsidRPr="00122E8C">
        <w:rPr>
          <w:rFonts w:ascii="Arial" w:hAnsi="Arial" w:cs="Arial"/>
          <w:bCs/>
          <w:sz w:val="22"/>
          <w:szCs w:val="22"/>
        </w:rPr>
        <w:br/>
      </w:r>
      <w:r w:rsidR="008D3ACD" w:rsidRPr="00122E8C">
        <w:rPr>
          <w:rFonts w:ascii="Arial" w:hAnsi="Arial" w:cs="Arial"/>
          <w:bCs/>
          <w:sz w:val="22"/>
          <w:szCs w:val="22"/>
        </w:rPr>
        <w:t xml:space="preserve">w formatach danych wymienionych w Rozporządzeniu Rady Ministrów z 12 kwietnia 2012r. w sprawie Krajowych Ram Interoperacyjności, minimalnych wymagań dla rejestrów publicznych i wymiany informacji w postaci elektronicznej oraz minimalnych wymagań dla systemów teleinformatycznych opatrzony kwalifikowanym podpisem elektronicznym). </w:t>
      </w:r>
      <w:r w:rsidRPr="00122E8C">
        <w:rPr>
          <w:rFonts w:ascii="Arial" w:hAnsi="Arial" w:cs="Arial"/>
          <w:bCs/>
          <w:sz w:val="22"/>
          <w:szCs w:val="22"/>
        </w:rPr>
        <w:t xml:space="preserve"> 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rPr>
          <w:rFonts w:ascii="Arial" w:eastAsia="Garamond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 postępowaniu o udzielenie zamówienia, komunikacja między Zamawiającym, </w:t>
      </w:r>
      <w:r w:rsidRPr="00122E8C">
        <w:rPr>
          <w:rFonts w:ascii="Arial" w:hAnsi="Arial" w:cs="Arial"/>
          <w:sz w:val="22"/>
          <w:szCs w:val="22"/>
        </w:rPr>
        <w:br/>
        <w:t xml:space="preserve">a Wykonawcami odbywa się drogą elektroniczną za pośrednictwem platformy zakupowej dostępnej pod adresem: </w:t>
      </w:r>
      <w:hyperlink r:id="rId12" w:history="1">
        <w:r w:rsidR="00DB38A6" w:rsidRPr="00DB38A6">
          <w:rPr>
            <w:rStyle w:val="Hipercze"/>
            <w:rFonts w:ascii="Arial" w:hAnsi="Arial" w:cs="Arial"/>
            <w:sz w:val="24"/>
          </w:rPr>
          <w:t>https://platformazakupowa.pl/transakcja/626406</w:t>
        </w:r>
      </w:hyperlink>
      <w:r w:rsidR="00DB38A6" w:rsidRPr="00DB38A6">
        <w:rPr>
          <w:sz w:val="24"/>
        </w:rPr>
        <w:t xml:space="preserve"> 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rPr>
          <w:rFonts w:ascii="Arial" w:eastAsia="Garamond" w:hAnsi="Arial" w:cs="Arial"/>
          <w:sz w:val="22"/>
          <w:szCs w:val="22"/>
        </w:rPr>
      </w:pPr>
      <w:r w:rsidRPr="00122E8C">
        <w:rPr>
          <w:rFonts w:ascii="Arial" w:eastAsia="Garamond" w:hAnsi="Arial" w:cs="Arial"/>
          <w:sz w:val="22"/>
          <w:szCs w:val="22"/>
        </w:rPr>
        <w:t xml:space="preserve">We wszelkiej korespondencji związanej z niniejszym postępowaniem Zamawiający </w:t>
      </w:r>
      <w:r w:rsidRPr="00122E8C">
        <w:rPr>
          <w:rFonts w:ascii="Arial" w:eastAsia="Garamond" w:hAnsi="Arial" w:cs="Arial"/>
          <w:sz w:val="22"/>
          <w:szCs w:val="22"/>
        </w:rPr>
        <w:br/>
        <w:t xml:space="preserve">i Wykonawcy posługują się </w:t>
      </w:r>
      <w:r w:rsidRPr="00122E8C">
        <w:rPr>
          <w:rFonts w:ascii="Arial" w:eastAsia="Garamond" w:hAnsi="Arial" w:cs="Arial"/>
          <w:b/>
          <w:sz w:val="22"/>
          <w:szCs w:val="22"/>
        </w:rPr>
        <w:t>numerem referencyjnym postępowania.</w:t>
      </w:r>
    </w:p>
    <w:p w:rsidR="00AB538D" w:rsidRPr="00122E8C" w:rsidRDefault="008D3AC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Style w:val="Internetlink"/>
          <w:rFonts w:ascii="Arial" w:eastAsia="Garamond" w:hAnsi="Arial" w:cs="Arial"/>
          <w:sz w:val="22"/>
          <w:szCs w:val="22"/>
        </w:rPr>
      </w:pPr>
      <w:r w:rsidRPr="00122E8C">
        <w:rPr>
          <w:rFonts w:ascii="Arial" w:eastAsia="Garamond" w:hAnsi="Arial" w:cs="Arial"/>
          <w:sz w:val="22"/>
          <w:szCs w:val="22"/>
        </w:rPr>
        <w:t xml:space="preserve">W sytuacjach </w:t>
      </w:r>
      <w:r w:rsidR="00786E04" w:rsidRPr="00122E8C">
        <w:rPr>
          <w:rFonts w:ascii="Arial" w:eastAsia="Garamond" w:hAnsi="Arial" w:cs="Arial"/>
          <w:sz w:val="22"/>
          <w:szCs w:val="22"/>
        </w:rPr>
        <w:t>awaryjnych</w:t>
      </w:r>
      <w:r w:rsidRPr="00122E8C">
        <w:rPr>
          <w:rFonts w:ascii="Arial" w:eastAsia="Garamond" w:hAnsi="Arial" w:cs="Arial"/>
          <w:sz w:val="22"/>
          <w:szCs w:val="22"/>
        </w:rPr>
        <w:t xml:space="preserve">, w szczególności w przypadku braku działania platformy zakupowej, Zamawiający dopuszcza również komunikację za pomocą poczty elektronicznej (z zastrzeżeniem składania ofert, dla których jedynym dopuszczalnym sposobem złożenia jest przekazanie za pośrednictwem platformy zakupowej). W takim przypadku komunikacja między Wykonawcą, a Zamawiającym odbywać się będzie za pośrednictwem poczty elektronicznej </w:t>
      </w:r>
      <w:hyperlink r:id="rId13" w:history="1">
        <w:r w:rsidRPr="00122E8C">
          <w:rPr>
            <w:rStyle w:val="Hipercze"/>
            <w:rFonts w:ascii="Arial" w:eastAsia="Garamond" w:hAnsi="Arial" w:cs="Arial"/>
            <w:sz w:val="22"/>
            <w:szCs w:val="22"/>
          </w:rPr>
          <w:t>33wog.zamowienia-publiczne@ron.mil.pl</w:t>
        </w:r>
      </w:hyperlink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Za datę przekazania (wpływu) oświadczeń, wniosków, zawiadomień oraz informacji przyjmuje się datę ich przesłania do Zamawiającego za pośrednictwem Platformy zakupowej</w:t>
      </w:r>
      <w:r w:rsidR="00E371E5" w:rsidRPr="00122E8C">
        <w:rPr>
          <w:rFonts w:ascii="Arial" w:hAnsi="Arial" w:cs="Arial"/>
          <w:sz w:val="22"/>
          <w:szCs w:val="22"/>
        </w:rPr>
        <w:t xml:space="preserve"> (w przypadku awarii – za pośrednictwem poczty elektronicznej).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eastAsia="Garamond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Zamawiający rekomenduje przekazywanie dokumentów w postępowaniu w formacie plików PDF jako załączników do wiadomości z zachowaniem układu i sposobu sporządzania pism obowiązującego w korespondencji tradycyjnej.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Komunikacja za pośrednictwem Platformy zakupowej wymaga założenia konta </w:t>
      </w:r>
      <w:r w:rsidR="00E371E5" w:rsidRPr="00122E8C">
        <w:rPr>
          <w:rFonts w:ascii="Arial" w:hAnsi="Arial" w:cs="Arial"/>
          <w:sz w:val="22"/>
          <w:szCs w:val="22"/>
        </w:rPr>
        <w:t>u</w:t>
      </w:r>
      <w:r w:rsidRPr="00122E8C">
        <w:rPr>
          <w:rFonts w:ascii="Arial" w:hAnsi="Arial" w:cs="Arial"/>
          <w:sz w:val="22"/>
          <w:szCs w:val="22"/>
        </w:rPr>
        <w:t xml:space="preserve">żytkownika. W celu założenia konta użytkownika, konieczne jest posiadanie przez </w:t>
      </w:r>
      <w:r w:rsidR="00E371E5" w:rsidRPr="00122E8C">
        <w:rPr>
          <w:rFonts w:ascii="Arial" w:hAnsi="Arial" w:cs="Arial"/>
          <w:sz w:val="22"/>
          <w:szCs w:val="22"/>
        </w:rPr>
        <w:t>u</w:t>
      </w:r>
      <w:r w:rsidRPr="00122E8C">
        <w:rPr>
          <w:rFonts w:ascii="Arial" w:hAnsi="Arial" w:cs="Arial"/>
          <w:sz w:val="22"/>
          <w:szCs w:val="22"/>
        </w:rPr>
        <w:t xml:space="preserve">żytkownika (Wykonawcę) aktywnego konta poczty elektronicznej (e-mail). 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Komunikacja poprzez komendę „Wyślij wiadomość do Zamawiającego” umożliwia dodanie do treści wysyłanej wiadomości plików lub spakowanego katalogu (załączników). 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lastRenderedPageBreak/>
        <w:t>Maksymalny rozmiar jednego pliku przesyłanego za pośrednictwem dedykowanych formularzy do: złożenia, zmiany, wycofania oferty wynosi 150 MB, natomiast przy komunikacji wielkość pliku to maksymalnie 500 MB.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Wykonawca ma obowiązek sprawdzania komunikatów i wiadomości przesłanych przez Zamawiającego, gdyż system powiadomień może ulec awarii lub powiadomienie może trafić do folderu SPAM.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Dla skutecznego przesłania dokumentów elektronicznych w niniejszym postępowaniu koniecznym jest posiadanie kwalifikowanego podpisu elektronicznego,</w:t>
      </w:r>
      <w:r w:rsidR="00567D8A" w:rsidRPr="00122E8C">
        <w:rPr>
          <w:rFonts w:ascii="Arial" w:hAnsi="Arial" w:cs="Arial"/>
          <w:sz w:val="22"/>
          <w:szCs w:val="22"/>
        </w:rPr>
        <w:t xml:space="preserve"> podpisu zaufanego lub podpisu osobistego</w:t>
      </w:r>
      <w:r w:rsidRPr="00122E8C">
        <w:rPr>
          <w:rFonts w:ascii="Arial" w:hAnsi="Arial" w:cs="Arial"/>
          <w:sz w:val="22"/>
          <w:szCs w:val="22"/>
        </w:rPr>
        <w:t xml:space="preserve"> wystawionego przez dostawcę kwalifikowanej usługi zaufania, będącego podmiotem świadczącym usługi certyfikacyjne</w:t>
      </w:r>
      <w:r w:rsidR="009958E6" w:rsidRPr="00122E8C">
        <w:rPr>
          <w:rFonts w:ascii="Arial" w:hAnsi="Arial" w:cs="Arial"/>
          <w:sz w:val="22"/>
          <w:szCs w:val="22"/>
        </w:rPr>
        <w:t xml:space="preserve"> </w:t>
      </w:r>
      <w:r w:rsidRPr="00122E8C">
        <w:rPr>
          <w:rFonts w:ascii="Arial" w:hAnsi="Arial" w:cs="Arial"/>
          <w:sz w:val="22"/>
          <w:szCs w:val="22"/>
        </w:rPr>
        <w:t xml:space="preserve">- podpis elektroniczny, spełniające wymogi bezpieczeństwa określone w ustawie z dnia 5 września 2016r. </w:t>
      </w:r>
      <w:r w:rsidR="00567D8A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>o usługach zaufania oraz identyfikacji elektronicznej.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Sposób sporządzenia dokumentów elektronicznych musi być zgodny </w:t>
      </w:r>
      <w:r w:rsidRPr="00122E8C">
        <w:rPr>
          <w:rFonts w:ascii="Arial" w:hAnsi="Arial" w:cs="Arial"/>
          <w:sz w:val="22"/>
          <w:szCs w:val="22"/>
        </w:rPr>
        <w:br/>
        <w:t xml:space="preserve">z wymaganiami określonymi w Rozporządzeniu Prezesa Rady Ministrów z dnia </w:t>
      </w:r>
      <w:r w:rsidRPr="00122E8C">
        <w:rPr>
          <w:rFonts w:ascii="Arial" w:hAnsi="Arial" w:cs="Arial"/>
          <w:sz w:val="22"/>
          <w:szCs w:val="22"/>
        </w:rPr>
        <w:br/>
        <w:t>30 grudnia 2020r. w sprawie dokumentów elektronicznych oraz środków komunikacji elektronicznej w postępowaniu o udzielenie zamówienia publicznego lub konkursie oraz Rozporządzeniu Ministra Rozwoju, Pracy i Technologii z dnia 23 grudnia 2020r. w sprawie podmiotowych środków dowodowych oraz innych dokumentów lub oświadczeń, jakich może żądać Zamawiający od Wykonawcy.</w:t>
      </w:r>
    </w:p>
    <w:p w:rsidR="00786E04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Zgodnie z Rozporządzeniem Ministra Rozwoju, Pracy i Technologii z dnia 23 grudnia  2020r. w sprawie podmiotowych środków dowodowych oraz innych dokumentów lub oświadczeń, jakich może żądać Zamawiający od Wykonawcy, podmiotowe środki dowodowe  oraz inne dokumenty lub oświadczenia, o których mowa w Rozporządzeniu, składa się w formie elektronicznej, </w:t>
      </w:r>
      <w:r w:rsidR="00786E04" w:rsidRPr="00122E8C">
        <w:rPr>
          <w:rFonts w:ascii="Arial" w:hAnsi="Arial" w:cs="Arial"/>
          <w:sz w:val="22"/>
          <w:szCs w:val="22"/>
        </w:rPr>
        <w:t>tj. opatrzonej</w:t>
      </w:r>
      <w:r w:rsidRPr="00122E8C">
        <w:rPr>
          <w:rFonts w:ascii="Arial" w:hAnsi="Arial" w:cs="Arial"/>
          <w:sz w:val="22"/>
          <w:szCs w:val="22"/>
        </w:rPr>
        <w:t xml:space="preserve"> kwalifikowanym podpisem elektronicznym</w:t>
      </w:r>
      <w:r w:rsidR="00567D8A" w:rsidRPr="00122E8C">
        <w:rPr>
          <w:rFonts w:ascii="Arial" w:hAnsi="Arial" w:cs="Arial"/>
          <w:sz w:val="22"/>
          <w:szCs w:val="22"/>
        </w:rPr>
        <w:t xml:space="preserve"> </w:t>
      </w:r>
      <w:r w:rsidR="00567D8A" w:rsidRPr="00122E8C">
        <w:rPr>
          <w:rFonts w:ascii="Arial" w:hAnsi="Arial" w:cs="Arial"/>
          <w:sz w:val="22"/>
        </w:rPr>
        <w:t>podpisem zaufanym lub podpisem osobistym.</w:t>
      </w:r>
    </w:p>
    <w:p w:rsidR="00783150" w:rsidRPr="00122E8C" w:rsidRDefault="00783150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</w:rPr>
      </w:pPr>
      <w:r w:rsidRPr="00122E8C">
        <w:rPr>
          <w:rFonts w:ascii="Arial" w:hAnsi="Arial" w:cs="Arial"/>
          <w:sz w:val="22"/>
        </w:rPr>
        <w:t xml:space="preserve">Ofertę, oświadczenia, o których mowa w art.  125 ust. 1 ustawy Pzp, podmiotowe środki dowodowe w tym oświadczenie, o którym mowa w art. 117 ust. 4 ustawy Pzp oraz zobowiązanie podmiotu udostępniającego zasoby, o którym mowa w art. 118 ust. 3 ustawy Pzp oraz pełnomocnictwo sporządza się w postaci elektronicznej w formatach danych określonych w przepisach wydanych na podstawie art. 18 ustawy z dnia 17 lutego 2005r. o informatyzacji działalności podmiotów realizujących działania publiczne, </w:t>
      </w:r>
      <w:r w:rsidRPr="00122E8C">
        <w:rPr>
          <w:rFonts w:ascii="Arial" w:hAnsi="Arial" w:cs="Arial"/>
          <w:sz w:val="22"/>
        </w:rPr>
        <w:br/>
        <w:t xml:space="preserve">z zastrzeżeniem formatów o których mowa w art. 66 ust. 1 ustawy Pzp </w:t>
      </w:r>
      <w:r w:rsidRPr="00122E8C">
        <w:rPr>
          <w:rFonts w:ascii="Arial" w:hAnsi="Arial" w:cs="Arial"/>
          <w:sz w:val="22"/>
        </w:rPr>
        <w:br/>
        <w:t xml:space="preserve">z uwzględnieniem rodzaju przekazywanych danych. 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Pr="00122E8C">
        <w:rPr>
          <w:rFonts w:ascii="Arial" w:hAnsi="Arial" w:cs="Arial"/>
          <w:sz w:val="22"/>
          <w:szCs w:val="22"/>
        </w:rPr>
        <w:br/>
        <w:t>z dokumentem podpisywanym.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Zamawiający zaleca, aby nie wprowadzać jakichkolwiek zmian w plikach po podpisaniu ich podpisem kwalifikowanym</w:t>
      </w:r>
      <w:r w:rsidR="00C10B6D" w:rsidRPr="00122E8C">
        <w:rPr>
          <w:rFonts w:ascii="Arial" w:hAnsi="Arial" w:cs="Arial"/>
          <w:sz w:val="22"/>
          <w:szCs w:val="22"/>
        </w:rPr>
        <w:t xml:space="preserve"> elektronicznym </w:t>
      </w:r>
      <w:r w:rsidR="00C10B6D" w:rsidRPr="00122E8C">
        <w:rPr>
          <w:rFonts w:ascii="Arial" w:hAnsi="Arial" w:cs="Arial"/>
          <w:sz w:val="22"/>
        </w:rPr>
        <w:t>podpisem zaufanym lub podpisem osobistym</w:t>
      </w:r>
      <w:r w:rsidRPr="00122E8C">
        <w:rPr>
          <w:rFonts w:ascii="Arial" w:hAnsi="Arial" w:cs="Arial"/>
          <w:sz w:val="22"/>
          <w:szCs w:val="22"/>
        </w:rPr>
        <w:t>. Może to skutkować naruszeniem integralności plików co równoważne będzie z koniecznością odrzucenia oferty.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Wymagania techniczne i organizacyjne wysyłania i odbierania korespondencji elektronicznej opisane zostały w Regulaminie Internetowej Platformy zakupowej, dostępnym pod adresem </w:t>
      </w:r>
      <w:hyperlink r:id="rId14" w:history="1">
        <w:r w:rsidRPr="00122E8C">
          <w:rPr>
            <w:rFonts w:ascii="Arial" w:hAnsi="Arial" w:cs="Arial"/>
            <w:color w:val="1F497D" w:themeColor="text2"/>
            <w:sz w:val="22"/>
            <w:szCs w:val="22"/>
          </w:rPr>
          <w:t>https://platformazakupowa.pl/strona/1-regulamin</w:t>
        </w:r>
      </w:hyperlink>
      <w:r w:rsidRPr="00122E8C">
        <w:rPr>
          <w:rFonts w:ascii="Arial" w:hAnsi="Arial" w:cs="Arial"/>
          <w:sz w:val="22"/>
          <w:szCs w:val="22"/>
        </w:rPr>
        <w:t xml:space="preserve"> oraz Instrukcji dla Wykonawców dostępnej pod adresem </w:t>
      </w:r>
      <w:hyperlink r:id="rId15" w:history="1">
        <w:r w:rsidRPr="00122E8C">
          <w:rPr>
            <w:rFonts w:ascii="Arial" w:hAnsi="Arial" w:cs="Arial"/>
            <w:color w:val="1F497D" w:themeColor="text2"/>
            <w:sz w:val="22"/>
            <w:szCs w:val="22"/>
          </w:rPr>
          <w:t>https://drive.google.com/file/d/1Kd1DttbBeiNWt4q4slS4t76lZVKPbkyD/view</w:t>
        </w:r>
      </w:hyperlink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Wykonawca, przystępując do niniejszego postępowania o udzielenie zamówienia publicznego: </w:t>
      </w:r>
    </w:p>
    <w:p w:rsidR="00AB538D" w:rsidRPr="00122E8C" w:rsidRDefault="00AB538D" w:rsidP="00122E8C">
      <w:pPr>
        <w:pStyle w:val="pkt"/>
        <w:numPr>
          <w:ilvl w:val="3"/>
          <w:numId w:val="37"/>
        </w:numPr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akceptuje warunki korzystania z </w:t>
      </w:r>
      <w:hyperlink r:id="rId16" w:history="1">
        <w:r w:rsidRPr="00122E8C">
          <w:rPr>
            <w:rFonts w:ascii="Arial" w:hAnsi="Arial" w:cs="Arial"/>
            <w:color w:val="1F497D" w:themeColor="text2"/>
            <w:sz w:val="22"/>
            <w:szCs w:val="22"/>
          </w:rPr>
          <w:t>https://platformazakupowa.pl/</w:t>
        </w:r>
      </w:hyperlink>
      <w:r w:rsidRPr="00122E8C">
        <w:rPr>
          <w:rFonts w:ascii="Arial" w:hAnsi="Arial" w:cs="Arial"/>
          <w:sz w:val="22"/>
          <w:szCs w:val="22"/>
        </w:rPr>
        <w:t>;</w:t>
      </w:r>
    </w:p>
    <w:p w:rsidR="00AB538D" w:rsidRPr="00122E8C" w:rsidRDefault="00AB538D" w:rsidP="00122E8C">
      <w:pPr>
        <w:pStyle w:val="pkt"/>
        <w:numPr>
          <w:ilvl w:val="3"/>
          <w:numId w:val="37"/>
        </w:numPr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lastRenderedPageBreak/>
        <w:t xml:space="preserve">zapoznał i stosuje się do Instrukcji, o której mowa w ust. </w:t>
      </w:r>
      <w:r w:rsidR="001271DE" w:rsidRPr="00122E8C">
        <w:rPr>
          <w:rFonts w:ascii="Arial" w:hAnsi="Arial" w:cs="Arial"/>
          <w:sz w:val="22"/>
          <w:szCs w:val="22"/>
        </w:rPr>
        <w:t xml:space="preserve">17 </w:t>
      </w:r>
      <w:r w:rsidRPr="00122E8C">
        <w:rPr>
          <w:rFonts w:ascii="Arial" w:hAnsi="Arial" w:cs="Arial"/>
          <w:sz w:val="22"/>
          <w:szCs w:val="22"/>
        </w:rPr>
        <w:t>niniejszego Rozdziału.</w:t>
      </w:r>
    </w:p>
    <w:p w:rsidR="00AB538D" w:rsidRPr="00122E8C" w:rsidRDefault="00AB538D" w:rsidP="00122E8C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Pr="00122E8C">
        <w:rPr>
          <w:rFonts w:ascii="Arial" w:hAnsi="Arial" w:cs="Arial"/>
          <w:sz w:val="22"/>
          <w:szCs w:val="22"/>
        </w:rPr>
        <w:br/>
        <w:t xml:space="preserve">z Instrukcją korzystania z </w:t>
      </w:r>
      <w:r w:rsidR="009958E6" w:rsidRPr="00122E8C">
        <w:rPr>
          <w:rFonts w:ascii="Arial" w:hAnsi="Arial" w:cs="Arial"/>
          <w:sz w:val="22"/>
          <w:szCs w:val="22"/>
        </w:rPr>
        <w:t>P</w:t>
      </w:r>
      <w:r w:rsidRPr="00122E8C">
        <w:rPr>
          <w:rFonts w:ascii="Arial" w:hAnsi="Arial" w:cs="Arial"/>
          <w:sz w:val="22"/>
          <w:szCs w:val="22"/>
        </w:rPr>
        <w:t xml:space="preserve">latformy zakupowej, w szczególności za sytuację, gdy Zamawiający zapozna się z treścią oferty przed upływem terminu składania ofert </w:t>
      </w:r>
      <w:r w:rsidRPr="00122E8C">
        <w:rPr>
          <w:rFonts w:ascii="Arial" w:hAnsi="Arial" w:cs="Arial"/>
          <w:sz w:val="22"/>
          <w:szCs w:val="22"/>
        </w:rPr>
        <w:br/>
        <w:t xml:space="preserve">(np. złożenie oferty w zakładce „Wyślij wiadomość do Zamawiającego”). Taka oferta zostanie uznana przez Zamawiającego za ofertę handlową i nie będzie brana pod uwagę w przedmiotowym postępowaniu. </w:t>
      </w:r>
    </w:p>
    <w:bookmarkEnd w:id="2"/>
    <w:p w:rsidR="00783150" w:rsidRPr="00122E8C" w:rsidRDefault="00783150" w:rsidP="00122E8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919E2" w:rsidRPr="00122E8C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919E2" w:rsidRPr="00122E8C" w:rsidRDefault="001919E2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19E2" w:rsidRPr="00122E8C" w:rsidRDefault="001919E2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9958E6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XVI. 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WSKAZANIE OSÓB UPRAWNIONYCH DO KOMUNIKOWANIA SIĘ </w:t>
            </w:r>
            <w:r w:rsidR="00066BA2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Z WYKONAWCAMI</w:t>
            </w:r>
          </w:p>
          <w:p w:rsidR="001919E2" w:rsidRPr="00122E8C" w:rsidRDefault="001919E2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1DE" w:rsidRPr="00122E8C" w:rsidRDefault="0005172A" w:rsidP="00122E8C">
      <w:pPr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 </w:t>
      </w:r>
    </w:p>
    <w:p w:rsidR="009A2DE7" w:rsidRPr="00122E8C" w:rsidRDefault="0005172A" w:rsidP="00122E8C">
      <w:pPr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Sekcja zamówień publicznych, tel. 261 162</w:t>
      </w:r>
      <w:r w:rsidR="009756C7" w:rsidRPr="00122E8C">
        <w:rPr>
          <w:rFonts w:ascii="Arial" w:hAnsi="Arial" w:cs="Arial"/>
          <w:sz w:val="22"/>
          <w:szCs w:val="22"/>
        </w:rPr>
        <w:t> </w:t>
      </w:r>
      <w:r w:rsidRPr="00122E8C">
        <w:rPr>
          <w:rFonts w:ascii="Arial" w:hAnsi="Arial" w:cs="Arial"/>
          <w:sz w:val="22"/>
          <w:szCs w:val="22"/>
        </w:rPr>
        <w:t>206.</w:t>
      </w:r>
    </w:p>
    <w:p w:rsidR="0005172A" w:rsidRPr="00E80F0F" w:rsidRDefault="009A2DE7" w:rsidP="00E80F0F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22E8C">
        <w:rPr>
          <w:rFonts w:ascii="Arial" w:hAnsi="Arial" w:cs="Arial"/>
          <w:i/>
          <w:color w:val="FF0000"/>
          <w:sz w:val="22"/>
          <w:szCs w:val="22"/>
        </w:rPr>
        <w:t xml:space="preserve">Zamawiający preferuje komunikację elektroniczną za pośrednictwem </w:t>
      </w:r>
      <w:r w:rsidR="009958E6" w:rsidRPr="00122E8C">
        <w:rPr>
          <w:rFonts w:ascii="Arial" w:hAnsi="Arial" w:cs="Arial"/>
          <w:i/>
          <w:color w:val="FF0000"/>
          <w:sz w:val="22"/>
          <w:szCs w:val="22"/>
        </w:rPr>
        <w:t>P</w:t>
      </w:r>
      <w:r w:rsidRPr="00122E8C">
        <w:rPr>
          <w:rFonts w:ascii="Arial" w:hAnsi="Arial" w:cs="Arial"/>
          <w:i/>
          <w:color w:val="FF0000"/>
          <w:sz w:val="22"/>
          <w:szCs w:val="22"/>
        </w:rPr>
        <w:t>latformy zakupowej.</w:t>
      </w: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919E2" w:rsidRPr="00122E8C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919E2" w:rsidRPr="00122E8C" w:rsidRDefault="001919E2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19E2" w:rsidRPr="00122E8C" w:rsidRDefault="001919E2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ROZDZIAŁ</w:t>
            </w:r>
            <w:r w:rsidR="009958E6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XVII. 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TERMIN ZWIĄZANIA  OFERTĄ</w:t>
            </w:r>
          </w:p>
          <w:p w:rsidR="001919E2" w:rsidRPr="00122E8C" w:rsidRDefault="001919E2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2444" w:rsidRPr="00122E8C" w:rsidRDefault="00D42444" w:rsidP="00122E8C">
      <w:pPr>
        <w:pStyle w:val="Akapitzlist"/>
        <w:ind w:left="360"/>
        <w:jc w:val="both"/>
        <w:rPr>
          <w:rFonts w:ascii="Arial" w:hAnsi="Arial" w:cs="Arial"/>
          <w:b/>
          <w:sz w:val="22"/>
          <w:u w:val="single"/>
        </w:rPr>
      </w:pPr>
    </w:p>
    <w:p w:rsidR="00D42444" w:rsidRPr="002753B2" w:rsidRDefault="00D42444" w:rsidP="00122E8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color w:val="FF0000"/>
          <w:sz w:val="22"/>
          <w:u w:val="single"/>
        </w:rPr>
      </w:pPr>
      <w:r w:rsidRPr="00122E8C">
        <w:rPr>
          <w:rFonts w:ascii="Arial" w:hAnsi="Arial" w:cs="Arial"/>
          <w:sz w:val="22"/>
        </w:rPr>
        <w:t>Wykonawca będzie związany złożoną ofertą przez okres 30 dni tj. do dnia</w:t>
      </w:r>
      <w:r w:rsidR="00F5785D">
        <w:rPr>
          <w:rFonts w:ascii="Arial" w:hAnsi="Arial" w:cs="Arial"/>
          <w:sz w:val="22"/>
        </w:rPr>
        <w:br/>
      </w:r>
      <w:r w:rsidR="0068394C">
        <w:rPr>
          <w:rFonts w:ascii="Arial" w:hAnsi="Arial" w:cs="Arial"/>
          <w:b/>
          <w:color w:val="FF0000"/>
          <w:sz w:val="22"/>
          <w:u w:val="single"/>
        </w:rPr>
        <w:t>20</w:t>
      </w:r>
      <w:r w:rsidR="000B763B">
        <w:rPr>
          <w:rFonts w:ascii="Arial" w:hAnsi="Arial" w:cs="Arial"/>
          <w:b/>
          <w:color w:val="FF0000"/>
          <w:sz w:val="22"/>
          <w:u w:val="single"/>
        </w:rPr>
        <w:t xml:space="preserve"> lipca </w:t>
      </w:r>
      <w:r w:rsidRPr="002753B2">
        <w:rPr>
          <w:rFonts w:ascii="Arial" w:hAnsi="Arial" w:cs="Arial"/>
          <w:b/>
          <w:color w:val="FF0000"/>
          <w:sz w:val="22"/>
          <w:u w:val="single"/>
        </w:rPr>
        <w:t>202</w:t>
      </w:r>
      <w:r w:rsidR="00855FBF" w:rsidRPr="002753B2">
        <w:rPr>
          <w:rFonts w:ascii="Arial" w:hAnsi="Arial" w:cs="Arial"/>
          <w:b/>
          <w:color w:val="FF0000"/>
          <w:sz w:val="22"/>
          <w:u w:val="single"/>
        </w:rPr>
        <w:t>2</w:t>
      </w:r>
      <w:r w:rsidRPr="002753B2">
        <w:rPr>
          <w:rFonts w:ascii="Arial" w:hAnsi="Arial" w:cs="Arial"/>
          <w:b/>
          <w:color w:val="FF0000"/>
          <w:sz w:val="22"/>
          <w:u w:val="single"/>
        </w:rPr>
        <w:t xml:space="preserve">r. </w:t>
      </w:r>
    </w:p>
    <w:p w:rsidR="00D42444" w:rsidRPr="00122E8C" w:rsidRDefault="00D42444" w:rsidP="00122E8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122E8C">
        <w:rPr>
          <w:rFonts w:ascii="Arial" w:hAnsi="Arial" w:cs="Arial"/>
          <w:color w:val="000000" w:themeColor="text1"/>
          <w:sz w:val="22"/>
        </w:rPr>
        <w:t>Bieg terminu związania z ofertą rozpoczyna się wraz z upływem terminu składania ofert.</w:t>
      </w:r>
      <w:r w:rsidRPr="00122E8C">
        <w:rPr>
          <w:rFonts w:ascii="Arial" w:hAnsi="Arial" w:cs="Arial"/>
          <w:sz w:val="22"/>
        </w:rPr>
        <w:t xml:space="preserve"> </w:t>
      </w:r>
    </w:p>
    <w:p w:rsidR="00D42444" w:rsidRPr="00122E8C" w:rsidRDefault="00D42444" w:rsidP="00122E8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122E8C">
        <w:rPr>
          <w:rFonts w:ascii="Arial" w:hAnsi="Arial" w:cs="Arial"/>
          <w:sz w:val="22"/>
        </w:rPr>
        <w:t>W przypadku, gdy wybór najkorzystniejszej oferty nie nastąpi przed upływem terminu związania ofertą określonego w SWZ, Zamawiający przed upływem termin</w:t>
      </w:r>
      <w:r w:rsidR="000B5ADB">
        <w:rPr>
          <w:rFonts w:ascii="Arial" w:hAnsi="Arial" w:cs="Arial"/>
          <w:sz w:val="22"/>
        </w:rPr>
        <w:t xml:space="preserve"> </w:t>
      </w:r>
      <w:r w:rsidRPr="00122E8C">
        <w:rPr>
          <w:rFonts w:ascii="Arial" w:hAnsi="Arial" w:cs="Arial"/>
          <w:sz w:val="22"/>
        </w:rPr>
        <w:t xml:space="preserve">u związania ofertą zwraca się </w:t>
      </w:r>
      <w:r w:rsidRPr="00122E8C">
        <w:rPr>
          <w:rFonts w:ascii="Arial" w:hAnsi="Arial" w:cs="Arial"/>
          <w:b/>
          <w:sz w:val="22"/>
        </w:rPr>
        <w:t>jednokrotnie</w:t>
      </w:r>
      <w:r w:rsidRPr="00122E8C">
        <w:rPr>
          <w:rFonts w:ascii="Arial" w:hAnsi="Arial" w:cs="Arial"/>
          <w:sz w:val="22"/>
        </w:rPr>
        <w:t xml:space="preserve"> do Wykonawców o wyrażenie zgody na przedłużenie tego terminu o wskazany przez niego okres, </w:t>
      </w:r>
      <w:r w:rsidRPr="00122E8C">
        <w:rPr>
          <w:rFonts w:ascii="Arial" w:hAnsi="Arial" w:cs="Arial"/>
          <w:b/>
          <w:sz w:val="22"/>
        </w:rPr>
        <w:t>nie dłuższy niż 30 dni</w:t>
      </w:r>
      <w:r w:rsidRPr="00122E8C">
        <w:rPr>
          <w:rFonts w:ascii="Arial" w:hAnsi="Arial" w:cs="Arial"/>
          <w:sz w:val="22"/>
        </w:rPr>
        <w:t>.</w:t>
      </w:r>
    </w:p>
    <w:p w:rsidR="00D42444" w:rsidRPr="00122E8C" w:rsidRDefault="00D42444" w:rsidP="00122E8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122E8C">
        <w:rPr>
          <w:rFonts w:ascii="Arial" w:hAnsi="Arial" w:cs="Arial"/>
          <w:sz w:val="22"/>
        </w:rPr>
        <w:t>Przedłużenie terminu związania ofertą, o którym mowa w ust. 3 niniejszego Rozdziału, wymaga złożenia przez Wykonawcę pisemnego oświadczenia o wyrażeniu zgody na przedłużenie terminu związania ofertą.</w:t>
      </w:r>
    </w:p>
    <w:p w:rsidR="00D42444" w:rsidRPr="00122E8C" w:rsidRDefault="00D42444" w:rsidP="00122E8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122E8C">
        <w:rPr>
          <w:rFonts w:ascii="Arial" w:hAnsi="Arial" w:cs="Arial"/>
          <w:sz w:val="22"/>
        </w:rPr>
        <w:t>Zamawiający na podstawie art. 226 ust 1 pkt 12) ustawy Pzp odrzuci ofertę, jeżeli Wykonawca nie wyraził pisemnej zgody na przedłużenie terminu związania ofertą.</w:t>
      </w:r>
    </w:p>
    <w:p w:rsidR="00D42444" w:rsidRPr="002E55D5" w:rsidRDefault="00D42444" w:rsidP="00B23DD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2E55D5">
        <w:rPr>
          <w:rFonts w:ascii="Arial" w:hAnsi="Arial" w:cs="Arial"/>
          <w:sz w:val="22"/>
        </w:rPr>
        <w:t>Zamawiający może dokonać wyboru najkorzystniejszej oferty po upływie terminu związania ofertą, jeżeli Wykonawca w odpowiedzi na wezwanie Zamawiającego wyrazi pisemną zgodę na wybór jego oferty po upływie terminu związania ofertą.</w:t>
      </w:r>
    </w:p>
    <w:p w:rsidR="001B3EBA" w:rsidRPr="00122E8C" w:rsidRDefault="001B3EBA" w:rsidP="00122E8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919E2" w:rsidRPr="00122E8C" w:rsidTr="00DA52E2">
        <w:trPr>
          <w:trHeight w:val="841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919E2" w:rsidRPr="00122E8C" w:rsidRDefault="001919E2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19E2" w:rsidRPr="00122E8C" w:rsidRDefault="001919E2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9A3363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="00F97C72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III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OPIS SPOSOBU PRZYGOTOWANIA OFERTY</w:t>
            </w:r>
          </w:p>
          <w:p w:rsidR="001919E2" w:rsidRPr="00122E8C" w:rsidRDefault="001919E2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1DE" w:rsidRPr="00122E8C" w:rsidRDefault="001271DE" w:rsidP="00122E8C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84853576"/>
      <w:r w:rsidRPr="00122E8C">
        <w:rPr>
          <w:rFonts w:ascii="Arial" w:hAnsi="Arial" w:cs="Arial"/>
          <w:sz w:val="22"/>
          <w:szCs w:val="22"/>
        </w:rPr>
        <w:t>Oferta pod rygorem nieważności winna być sporządzona w języku polskim w formie elektronicznej</w:t>
      </w:r>
      <w:r w:rsidR="00480CB4" w:rsidRPr="00122E8C">
        <w:rPr>
          <w:rFonts w:ascii="Arial" w:hAnsi="Arial" w:cs="Arial"/>
          <w:sz w:val="22"/>
          <w:szCs w:val="22"/>
        </w:rPr>
        <w:t>,</w:t>
      </w:r>
      <w:r w:rsidRPr="00122E8C">
        <w:rPr>
          <w:rFonts w:ascii="Arial" w:hAnsi="Arial" w:cs="Arial"/>
          <w:sz w:val="22"/>
          <w:szCs w:val="22"/>
        </w:rPr>
        <w:t xml:space="preserve"> </w:t>
      </w:r>
      <w:r w:rsidR="00480CB4" w:rsidRPr="00122E8C">
        <w:rPr>
          <w:rFonts w:ascii="Arial" w:hAnsi="Arial" w:cs="Arial"/>
          <w:sz w:val="22"/>
          <w:szCs w:val="22"/>
        </w:rPr>
        <w:t xml:space="preserve">tj. </w:t>
      </w:r>
      <w:r w:rsidRPr="00122E8C">
        <w:rPr>
          <w:rFonts w:ascii="Arial" w:hAnsi="Arial" w:cs="Arial"/>
          <w:sz w:val="22"/>
          <w:szCs w:val="22"/>
        </w:rPr>
        <w:t>podpisana kwalifikowanym podpisem elektronicznym</w:t>
      </w:r>
      <w:r w:rsidR="001B3EBA" w:rsidRPr="00122E8C">
        <w:rPr>
          <w:rFonts w:ascii="Arial" w:hAnsi="Arial" w:cs="Arial"/>
          <w:sz w:val="22"/>
          <w:szCs w:val="22"/>
        </w:rPr>
        <w:t xml:space="preserve"> </w:t>
      </w:r>
      <w:r w:rsidR="001B3EBA" w:rsidRPr="00122E8C">
        <w:rPr>
          <w:rFonts w:ascii="Arial" w:hAnsi="Arial" w:cs="Arial"/>
          <w:sz w:val="22"/>
        </w:rPr>
        <w:t>podpisem zaufanym lub podpisem osobistym</w:t>
      </w:r>
      <w:r w:rsidRPr="00122E8C">
        <w:rPr>
          <w:rFonts w:ascii="Arial" w:hAnsi="Arial" w:cs="Arial"/>
          <w:sz w:val="22"/>
          <w:szCs w:val="22"/>
        </w:rPr>
        <w:t xml:space="preserve"> przez osobę/osoby upoważnioną/upoważnione do reprezentowania Wykonawcy zgodnie z wymogami ustawowymi lub przez ust</w:t>
      </w:r>
      <w:r w:rsidR="00F97C72" w:rsidRPr="00122E8C">
        <w:rPr>
          <w:rFonts w:ascii="Arial" w:hAnsi="Arial" w:cs="Arial"/>
          <w:sz w:val="22"/>
          <w:szCs w:val="22"/>
        </w:rPr>
        <w:t>anowionego</w:t>
      </w:r>
      <w:r w:rsidRPr="00122E8C">
        <w:rPr>
          <w:rFonts w:ascii="Arial" w:hAnsi="Arial" w:cs="Arial"/>
          <w:sz w:val="22"/>
          <w:szCs w:val="22"/>
        </w:rPr>
        <w:t xml:space="preserve"> pełnomocnika. </w:t>
      </w:r>
    </w:p>
    <w:p w:rsidR="00547A20" w:rsidRPr="00122E8C" w:rsidRDefault="00547A20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lastRenderedPageBreak/>
        <w:t>Treść złożonej oferty musi być zgodna z wymaganiami określonymi w dokumentach zamówienia.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Oferta musi być sporządzona w </w:t>
      </w:r>
      <w:r w:rsidR="009B5AE6" w:rsidRPr="00122E8C">
        <w:rPr>
          <w:rFonts w:ascii="Arial" w:hAnsi="Arial" w:cs="Arial"/>
          <w:sz w:val="22"/>
          <w:szCs w:val="22"/>
        </w:rPr>
        <w:t>formatach danych określonych w przepisach wydanych na podstawie art. 18 ustawy z dnia 17 lutego 2005r. o informatyzacji działalności pomiotów realizujących zadania publiczne, tj. Rozporządzeniu Rady Ministrów z 12 kwietnia 2012r. w sprawie krajowych ram interoperacyjności, minimalnych wymagań dla rejestrów publicznych i wymiany informacji w postaci elektronicznej oraz minimalnych wymagań dla systemów teleinformatycznych.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rekomenduje wykorzystanie formatów: PDF, doc, xls, JPG </w:t>
      </w:r>
      <w:r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b/>
          <w:sz w:val="22"/>
          <w:szCs w:val="22"/>
        </w:rPr>
        <w:t xml:space="preserve">ze szczególnym wskazaniem na PDF. 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 przypadku,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Pzp, zwane dalej „dokumentami potwierdzającymi umocowanie do reprezentowania”, zostały wystawione przez upoważnione podmioty inne niż Wykonawca, Wykonawca wspólnie ubiegający się o udzielenie zamówienia publicznego, Podmiot udostępniający zasoby, zwane dalej „upoważnionymi podmiotami”, jako dokument elektroniczny, przekazuje się ten dokument.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 przypadku, gdy podmiotowe środki dowodowe, przedmiotowe środki dowodowe, inne dokumenty lub dokumenty potwierdzające umocowanie do reprezentowania, zostały wystawione przez upoważniony podmiot jako dokument w postaci papierowej, przekazuje się cyfrowe odwzorowanie tego dokumentu opatrzone kwalifikowanym podpisem elektronicznym</w:t>
      </w:r>
      <w:r w:rsidR="001B3EBA" w:rsidRPr="00122E8C">
        <w:rPr>
          <w:rFonts w:ascii="Arial" w:hAnsi="Arial" w:cs="Arial"/>
          <w:sz w:val="22"/>
          <w:szCs w:val="22"/>
        </w:rPr>
        <w:t xml:space="preserve"> </w:t>
      </w:r>
      <w:r w:rsidR="001B3EBA" w:rsidRPr="00122E8C">
        <w:rPr>
          <w:rFonts w:ascii="Arial" w:hAnsi="Arial" w:cs="Arial"/>
          <w:sz w:val="22"/>
        </w:rPr>
        <w:t>podpisem zaufanym lub podpisem osobistym</w:t>
      </w:r>
      <w:r w:rsidRPr="00122E8C">
        <w:rPr>
          <w:rFonts w:ascii="Arial" w:hAnsi="Arial" w:cs="Arial"/>
          <w:sz w:val="22"/>
          <w:szCs w:val="22"/>
        </w:rPr>
        <w:t>, poświadczające zgodność cyfrowego odwzorowania z dokumentem w postaci papierowej.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Poświadczenia zgodności cyfrowego odwzorowania z dokumentem w postaci papierowej, </w:t>
      </w:r>
      <w:r w:rsidR="00964D82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 xml:space="preserve">o którym mowa w ust. </w:t>
      </w:r>
      <w:r w:rsidR="004C7FE6" w:rsidRPr="00122E8C">
        <w:rPr>
          <w:rFonts w:ascii="Arial" w:hAnsi="Arial" w:cs="Arial"/>
          <w:sz w:val="22"/>
          <w:szCs w:val="22"/>
        </w:rPr>
        <w:t>6</w:t>
      </w:r>
      <w:r w:rsidRPr="00122E8C">
        <w:rPr>
          <w:rFonts w:ascii="Arial" w:hAnsi="Arial" w:cs="Arial"/>
          <w:sz w:val="22"/>
          <w:szCs w:val="22"/>
        </w:rPr>
        <w:t>, powyżej, dokonuje w przypadku:</w:t>
      </w:r>
    </w:p>
    <w:p w:rsidR="00524285" w:rsidRPr="00122E8C" w:rsidRDefault="00524285" w:rsidP="00122E8C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podmiotowych środków dowodowych - odpowiednio Wykonawca, Wykonawca wspólnie ubiegający się o udzielenie zamówienia publicznego, Podmiot udostępniający zasoby w zakresie podmiotowych  środków dowodowych, które każdego z nich dotyczą;</w:t>
      </w:r>
    </w:p>
    <w:p w:rsidR="00524285" w:rsidRPr="00122E8C" w:rsidRDefault="00524285" w:rsidP="00122E8C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przedmiotowych środków dowodowych</w:t>
      </w:r>
      <w:r w:rsidR="00F97C72" w:rsidRPr="00122E8C">
        <w:rPr>
          <w:rFonts w:ascii="Arial" w:hAnsi="Arial" w:cs="Arial"/>
          <w:sz w:val="22"/>
          <w:szCs w:val="22"/>
        </w:rPr>
        <w:t xml:space="preserve"> </w:t>
      </w:r>
      <w:r w:rsidRPr="00122E8C">
        <w:rPr>
          <w:rFonts w:ascii="Arial" w:hAnsi="Arial" w:cs="Arial"/>
          <w:sz w:val="22"/>
          <w:szCs w:val="22"/>
        </w:rPr>
        <w:t>- odpowiednio Wykonawca, Wykonawca wspólnie ubiegający się o udzielenie zamówienia publicznego;</w:t>
      </w:r>
    </w:p>
    <w:p w:rsidR="00524285" w:rsidRPr="00122E8C" w:rsidRDefault="00524285" w:rsidP="00122E8C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innych dokumentów</w:t>
      </w:r>
      <w:r w:rsidR="00F97C72" w:rsidRPr="00122E8C">
        <w:rPr>
          <w:rFonts w:ascii="Arial" w:hAnsi="Arial" w:cs="Arial"/>
          <w:sz w:val="22"/>
          <w:szCs w:val="22"/>
        </w:rPr>
        <w:t xml:space="preserve"> </w:t>
      </w:r>
      <w:r w:rsidRPr="00122E8C">
        <w:rPr>
          <w:rFonts w:ascii="Arial" w:hAnsi="Arial" w:cs="Arial"/>
          <w:sz w:val="22"/>
          <w:szCs w:val="22"/>
        </w:rPr>
        <w:t>- odpowiednio Wykonawca, Wykonawca wspólnie ubiegający się o udzielenie zamówienia publicznego, w zakresie dokumentów, które każdego z nich dotyczą;</w:t>
      </w:r>
    </w:p>
    <w:p w:rsidR="00524285" w:rsidRPr="00122E8C" w:rsidRDefault="00524285" w:rsidP="00122E8C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pełnomocnictwa - mocodawca.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Poświadczenia zgodności cyfrowego odwzorowania z dokumentem w postaci papierowej może dokonać również notariusz.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Przez cyfrowe odwzorowanie, o którym mowa w punktach powyżej,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Dokumenty, dla których Zamawiający określił wzory w </w:t>
      </w:r>
      <w:r w:rsidR="00547A20" w:rsidRPr="00122E8C">
        <w:rPr>
          <w:rFonts w:ascii="Arial" w:hAnsi="Arial" w:cs="Arial"/>
          <w:sz w:val="22"/>
          <w:szCs w:val="22"/>
        </w:rPr>
        <w:t>formie załączników</w:t>
      </w:r>
      <w:r w:rsidRPr="00122E8C">
        <w:rPr>
          <w:rFonts w:ascii="Arial" w:hAnsi="Arial" w:cs="Arial"/>
          <w:sz w:val="22"/>
          <w:szCs w:val="22"/>
        </w:rPr>
        <w:t xml:space="preserve">, winny być </w:t>
      </w:r>
      <w:r w:rsidR="00547A20" w:rsidRPr="00122E8C">
        <w:rPr>
          <w:rFonts w:ascii="Arial" w:hAnsi="Arial" w:cs="Arial"/>
          <w:sz w:val="22"/>
          <w:szCs w:val="22"/>
        </w:rPr>
        <w:t>sporządzone</w:t>
      </w:r>
      <w:r w:rsidRPr="00122E8C">
        <w:rPr>
          <w:rFonts w:ascii="Arial" w:hAnsi="Arial" w:cs="Arial"/>
          <w:sz w:val="22"/>
          <w:szCs w:val="22"/>
        </w:rPr>
        <w:t xml:space="preserve"> zgodnie z tymi wzorami.</w:t>
      </w:r>
      <w:r w:rsidR="00547A20" w:rsidRPr="00122E8C">
        <w:rPr>
          <w:rFonts w:ascii="Arial" w:hAnsi="Arial" w:cs="Arial"/>
          <w:sz w:val="22"/>
          <w:szCs w:val="22"/>
        </w:rPr>
        <w:t xml:space="preserve"> </w:t>
      </w:r>
      <w:r w:rsidRPr="00122E8C">
        <w:rPr>
          <w:rFonts w:ascii="Arial" w:hAnsi="Arial" w:cs="Arial"/>
          <w:sz w:val="22"/>
          <w:szCs w:val="22"/>
        </w:rPr>
        <w:t xml:space="preserve">Dopuszcza się sporządzenie własnych formularzy </w:t>
      </w:r>
      <w:r w:rsidRPr="00122E8C">
        <w:rPr>
          <w:rFonts w:ascii="Arial" w:hAnsi="Arial" w:cs="Arial"/>
          <w:sz w:val="22"/>
          <w:szCs w:val="22"/>
        </w:rPr>
        <w:br/>
        <w:t>z zastrzeżeniem dokonywania jakichkolwiek zmian merytorycznych w stosunku do wzorów.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lastRenderedPageBreak/>
        <w:t xml:space="preserve">Oferta musi zostać złożona przy użyciu środków komunikacji elektronicznej tzn. za pośrednictwem </w:t>
      </w:r>
      <w:r w:rsidR="00F97C72" w:rsidRPr="00122E8C">
        <w:rPr>
          <w:rFonts w:ascii="Arial" w:hAnsi="Arial" w:cs="Arial"/>
          <w:sz w:val="22"/>
          <w:szCs w:val="22"/>
        </w:rPr>
        <w:t>P</w:t>
      </w:r>
      <w:r w:rsidRPr="00122E8C">
        <w:rPr>
          <w:rFonts w:ascii="Arial" w:hAnsi="Arial" w:cs="Arial"/>
          <w:sz w:val="22"/>
          <w:szCs w:val="22"/>
        </w:rPr>
        <w:t>latformy zakupowej;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Wykonawca może zastrzec w swojej ofercie informacje stanowiące tajemnicę przedsiębiorstwa. Zastrzeżenie dotyczące informacji stanowiących tajemnicę przedsiębiorstwa Wykonawca zobowiązany jest złożyć w ofercie w sposób wyraźnie określający wolę ich utajnienia nie później niż do upływu terminu składania ofert. Na </w:t>
      </w:r>
      <w:r w:rsidR="00F97C72" w:rsidRPr="00122E8C">
        <w:rPr>
          <w:rFonts w:ascii="Arial" w:hAnsi="Arial" w:cs="Arial"/>
          <w:sz w:val="22"/>
          <w:szCs w:val="22"/>
        </w:rPr>
        <w:t>P</w:t>
      </w:r>
      <w:r w:rsidRPr="00122E8C">
        <w:rPr>
          <w:rFonts w:ascii="Arial" w:hAnsi="Arial" w:cs="Arial"/>
          <w:sz w:val="22"/>
          <w:szCs w:val="22"/>
        </w:rPr>
        <w:t>latformie zakupowej w formularzu składania oferty znajduje się miejsce wyznaczone do dołączenia części oferty, stanowiącej tajemnicę przedsiębiorstwa.</w:t>
      </w:r>
    </w:p>
    <w:p w:rsidR="00547A20" w:rsidRPr="00122E8C" w:rsidRDefault="00547A20" w:rsidP="00122E8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 przypadku</w:t>
      </w:r>
      <w:r w:rsidR="00F97C72" w:rsidRPr="00122E8C">
        <w:rPr>
          <w:rFonts w:ascii="Arial" w:hAnsi="Arial" w:cs="Arial"/>
          <w:sz w:val="22"/>
          <w:szCs w:val="22"/>
        </w:rPr>
        <w:t>,</w:t>
      </w:r>
      <w:r w:rsidRPr="00122E8C">
        <w:rPr>
          <w:rFonts w:ascii="Arial" w:hAnsi="Arial" w:cs="Arial"/>
          <w:sz w:val="22"/>
          <w:szCs w:val="22"/>
        </w:rPr>
        <w:t xml:space="preserve"> gdy oferta lub dokumenty przekazywane wraz z ofertą zawierają informacje stanowiące tajemnicę przedsiębiorstwa, Wykonawca winien złożyć ofertę w dwóch częściach – części jawnej i niejawnej. Brak jednoznacznego wskazania, które informacje stanowią tajemnicę przedsiębiorstwa oznaczać będzie, że wszelkie informacje zawarte </w:t>
      </w:r>
      <w:r w:rsidR="00F97C72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 xml:space="preserve">w treści dokumentów przekazywanych w niniejszym postępowaniu są jawne bez zastrzeżeń. </w:t>
      </w:r>
    </w:p>
    <w:p w:rsidR="00547A20" w:rsidRPr="00122E8C" w:rsidRDefault="00547A20" w:rsidP="00122E8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Zastrzeżenie informacji które nie stanowią tajemnicy przedsiębiorstwa w rozumieniu ustawy z dnia 16 kwietnia 1993r. o zwalczaniu nieuczciwej konkurencji będzie traktowane, jako bezskuteczne i skutkować </w:t>
      </w:r>
      <w:r w:rsidR="00DD6084" w:rsidRPr="00122E8C">
        <w:rPr>
          <w:rFonts w:ascii="Arial" w:hAnsi="Arial" w:cs="Arial"/>
          <w:sz w:val="22"/>
          <w:szCs w:val="22"/>
        </w:rPr>
        <w:t>będzie</w:t>
      </w:r>
      <w:r w:rsidRPr="00122E8C">
        <w:rPr>
          <w:rFonts w:ascii="Arial" w:hAnsi="Arial" w:cs="Arial"/>
          <w:sz w:val="22"/>
          <w:szCs w:val="22"/>
        </w:rPr>
        <w:t xml:space="preserve"> zgodnie z uchwałą SN z 20 października 2005r. (Sygn. III CZP 74/05)</w:t>
      </w:r>
      <w:r w:rsidR="00DD6084" w:rsidRPr="00122E8C">
        <w:rPr>
          <w:rFonts w:ascii="Arial" w:hAnsi="Arial" w:cs="Arial"/>
          <w:sz w:val="22"/>
          <w:szCs w:val="22"/>
        </w:rPr>
        <w:t xml:space="preserve"> ich odtajnieniem.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Wykonawca nie może zastrzec informacji, o których mowa w art. 222 ust. 5 ustawy Pzp.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Wykonawca, za pośrednictwem </w:t>
      </w:r>
      <w:r w:rsidR="00F97C72" w:rsidRPr="00122E8C">
        <w:rPr>
          <w:rFonts w:ascii="Arial" w:hAnsi="Arial" w:cs="Arial"/>
          <w:sz w:val="22"/>
          <w:szCs w:val="22"/>
        </w:rPr>
        <w:t>P</w:t>
      </w:r>
      <w:r w:rsidRPr="00122E8C">
        <w:rPr>
          <w:rFonts w:ascii="Arial" w:hAnsi="Arial" w:cs="Arial"/>
          <w:sz w:val="22"/>
          <w:szCs w:val="22"/>
        </w:rPr>
        <w:t xml:space="preserve">latformy zakupowej, może przed upływem terminu do składania ofert zmienić lub wycofać ofertę. Sposób dokonania zmiany lub wycofania oferty zamieszczono w Instrukcji dla Wykonawców pod adresem </w:t>
      </w:r>
      <w:hyperlink r:id="rId17" w:history="1">
        <w:r w:rsidRPr="00122E8C">
          <w:rPr>
            <w:rStyle w:val="Hipercze"/>
            <w:rFonts w:ascii="Arial" w:hAnsi="Arial" w:cs="Arial"/>
            <w:sz w:val="22"/>
            <w:szCs w:val="22"/>
          </w:rPr>
          <w:t>https://drive.google.com/file/d/1Kd1DttbBeiNWt4q4slS4t76lZVKPbkyD/view</w:t>
        </w:r>
      </w:hyperlink>
      <w:r w:rsidRPr="00122E8C">
        <w:rPr>
          <w:rFonts w:ascii="Arial" w:hAnsi="Arial" w:cs="Arial"/>
          <w:sz w:val="22"/>
          <w:szCs w:val="22"/>
        </w:rPr>
        <w:t xml:space="preserve"> </w:t>
      </w:r>
    </w:p>
    <w:p w:rsidR="00DD6084" w:rsidRPr="00122E8C" w:rsidRDefault="00DD6084" w:rsidP="00122E8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 uwagi na to, że oferta Wykonawcy jest zaszyfrowana nie można jej edytować. Przez zmianę oferty rozumie się złożenie nowej oferty i wycofanie poprzedniej, jednak należy to zrobić przed upływem terminu zakończenia składania ofert w niniejszym postępowaniu.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Wykonawca po upływie terminu składania ofert nie może skutecznie dokonać wycofania oferty uprzednio złożonej.</w:t>
      </w:r>
    </w:p>
    <w:p w:rsidR="00524285" w:rsidRPr="00122E8C" w:rsidRDefault="00DD6084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Wykonawca może złożyć tylko jedną ofertę, zawierającą jedną, jednoznacznie opisaną propozycję. Złożenie w zakresie danej części postępowania większej liczby ofert, przez jednego Wykonawcę, spowoduje odrzucenie wszystkich ofert złożonych dla danej części o udzielenie której ubiega się dany Wykonawca.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Oferta, której treść nie odpowiada treści SWZ, z zastrzeżeniem wyjątków przewidzianych </w:t>
      </w:r>
      <w:r w:rsidR="00964D82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>w ustawie, zostanie odrzucona.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b/>
          <w:sz w:val="22"/>
          <w:szCs w:val="22"/>
          <w:u w:val="single"/>
        </w:rPr>
        <w:t>Na ofertę składają się:</w:t>
      </w:r>
    </w:p>
    <w:p w:rsidR="00400441" w:rsidRPr="00122E8C" w:rsidRDefault="00524285" w:rsidP="00122E8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Formularz ofertowy </w:t>
      </w:r>
      <w:r w:rsidR="00DD6084" w:rsidRPr="00122E8C">
        <w:rPr>
          <w:rFonts w:ascii="Arial" w:hAnsi="Arial" w:cs="Arial"/>
          <w:sz w:val="22"/>
          <w:szCs w:val="22"/>
        </w:rPr>
        <w:t>–</w:t>
      </w:r>
      <w:r w:rsidRPr="00122E8C">
        <w:rPr>
          <w:rFonts w:ascii="Arial" w:hAnsi="Arial" w:cs="Arial"/>
          <w:sz w:val="22"/>
          <w:szCs w:val="22"/>
        </w:rPr>
        <w:t xml:space="preserve"> </w:t>
      </w:r>
      <w:r w:rsidR="00400441" w:rsidRPr="00122E8C">
        <w:rPr>
          <w:rFonts w:ascii="Arial" w:hAnsi="Arial" w:cs="Arial"/>
          <w:sz w:val="22"/>
          <w:szCs w:val="22"/>
        </w:rPr>
        <w:t>wypełniony</w:t>
      </w:r>
      <w:r w:rsidR="00DD6084" w:rsidRPr="00122E8C">
        <w:rPr>
          <w:rFonts w:ascii="Arial" w:hAnsi="Arial" w:cs="Arial"/>
          <w:sz w:val="22"/>
          <w:szCs w:val="22"/>
        </w:rPr>
        <w:t xml:space="preserve"> i podpisany kwalifikowanym podpisem elektronicznym</w:t>
      </w:r>
      <w:r w:rsidR="001B3EBA" w:rsidRPr="00122E8C">
        <w:rPr>
          <w:rFonts w:ascii="Arial" w:hAnsi="Arial" w:cs="Arial"/>
          <w:sz w:val="22"/>
          <w:szCs w:val="22"/>
        </w:rPr>
        <w:t xml:space="preserve">, </w:t>
      </w:r>
      <w:r w:rsidR="001B3EBA" w:rsidRPr="00122E8C">
        <w:rPr>
          <w:rFonts w:ascii="Arial" w:hAnsi="Arial" w:cs="Arial"/>
          <w:sz w:val="22"/>
        </w:rPr>
        <w:t>podpisem zaufanym lub podpisem osobistym</w:t>
      </w:r>
      <w:r w:rsidR="00DD6084" w:rsidRPr="00122E8C">
        <w:rPr>
          <w:rFonts w:ascii="Arial" w:hAnsi="Arial" w:cs="Arial"/>
          <w:sz w:val="22"/>
          <w:szCs w:val="22"/>
        </w:rPr>
        <w:t xml:space="preserve"> przez osoby upoważnione do reprezentowania Wykonawcy, sporzą</w:t>
      </w:r>
      <w:r w:rsidR="00400441" w:rsidRPr="00122E8C">
        <w:rPr>
          <w:rFonts w:ascii="Arial" w:hAnsi="Arial" w:cs="Arial"/>
          <w:sz w:val="22"/>
          <w:szCs w:val="22"/>
        </w:rPr>
        <w:t>dzony zgodnie ze wzorem stanowiącym załącznik do SWZ.</w:t>
      </w:r>
    </w:p>
    <w:p w:rsidR="00400441" w:rsidRPr="00122E8C" w:rsidRDefault="00524285" w:rsidP="00122E8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Formularz szczegółowej wyceny</w:t>
      </w:r>
      <w:r w:rsidR="00DD6084" w:rsidRPr="00122E8C">
        <w:rPr>
          <w:rFonts w:ascii="Arial" w:hAnsi="Arial" w:cs="Arial"/>
          <w:sz w:val="22"/>
          <w:szCs w:val="22"/>
        </w:rPr>
        <w:t xml:space="preserve">, </w:t>
      </w:r>
      <w:r w:rsidR="00400441" w:rsidRPr="00122E8C">
        <w:rPr>
          <w:rFonts w:ascii="Arial" w:hAnsi="Arial" w:cs="Arial"/>
          <w:sz w:val="22"/>
          <w:szCs w:val="22"/>
        </w:rPr>
        <w:t>wypełniony i podpisany kwalifikowanym podpisem elektronicznym</w:t>
      </w:r>
      <w:r w:rsidR="001B3EBA" w:rsidRPr="00122E8C">
        <w:rPr>
          <w:rFonts w:ascii="Arial" w:hAnsi="Arial" w:cs="Arial"/>
          <w:sz w:val="22"/>
          <w:szCs w:val="22"/>
        </w:rPr>
        <w:t xml:space="preserve">, </w:t>
      </w:r>
      <w:r w:rsidR="001B3EBA" w:rsidRPr="00122E8C">
        <w:rPr>
          <w:rFonts w:ascii="Arial" w:hAnsi="Arial" w:cs="Arial"/>
          <w:sz w:val="22"/>
        </w:rPr>
        <w:t xml:space="preserve">podpisem zaufanym lub podpisem osobistym </w:t>
      </w:r>
      <w:r w:rsidR="00400441" w:rsidRPr="00122E8C">
        <w:rPr>
          <w:rFonts w:ascii="Arial" w:hAnsi="Arial" w:cs="Arial"/>
          <w:sz w:val="22"/>
          <w:szCs w:val="22"/>
        </w:rPr>
        <w:t>przez osob</w:t>
      </w:r>
      <w:r w:rsidR="00F5785D">
        <w:rPr>
          <w:rFonts w:ascii="Arial" w:hAnsi="Arial" w:cs="Arial"/>
          <w:sz w:val="22"/>
          <w:szCs w:val="22"/>
        </w:rPr>
        <w:t>ę/osoby</w:t>
      </w:r>
      <w:r w:rsidR="00400441" w:rsidRPr="00122E8C">
        <w:rPr>
          <w:rFonts w:ascii="Arial" w:hAnsi="Arial" w:cs="Arial"/>
          <w:sz w:val="22"/>
          <w:szCs w:val="22"/>
        </w:rPr>
        <w:t xml:space="preserve"> upoważnione do reprezentowania Wykonawcy sporządzony zgodnie ze wzorem stanowiącym załącznik do SWZ.</w:t>
      </w:r>
      <w:r w:rsidR="00F5785D">
        <w:rPr>
          <w:rFonts w:ascii="Arial" w:hAnsi="Arial" w:cs="Arial"/>
          <w:sz w:val="22"/>
          <w:szCs w:val="22"/>
        </w:rPr>
        <w:t xml:space="preserve"> Wykonawca zobowiązany jest do wypełnienia każdej pozycji w formularzu szczegółowej wyceny.</w:t>
      </w:r>
      <w:r w:rsidR="00C41867">
        <w:rPr>
          <w:rFonts w:ascii="Arial" w:hAnsi="Arial" w:cs="Arial"/>
          <w:sz w:val="22"/>
          <w:szCs w:val="22"/>
        </w:rPr>
        <w:t xml:space="preserve"> Niedopełnienie tego obowiązku skutkować będzie odrzuceniem oferty jako niezgodnej z warunkami zamówienia.</w:t>
      </w:r>
    </w:p>
    <w:p w:rsidR="00524285" w:rsidRPr="00122E8C" w:rsidRDefault="00524285" w:rsidP="00122E8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b/>
          <w:sz w:val="22"/>
          <w:szCs w:val="22"/>
          <w:u w:val="single"/>
        </w:rPr>
        <w:t>Do oferty należy dołączyć następujące dokumenty i załączniki:</w:t>
      </w:r>
    </w:p>
    <w:p w:rsidR="001B3EBA" w:rsidRPr="00122E8C" w:rsidRDefault="00400441" w:rsidP="00122E8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22E8C">
        <w:rPr>
          <w:rFonts w:ascii="Arial" w:eastAsia="Calibri" w:hAnsi="Arial" w:cs="Arial"/>
          <w:sz w:val="22"/>
          <w:szCs w:val="22"/>
        </w:rPr>
        <w:t>aktualne na dzień składania ofert oświadczenie</w:t>
      </w:r>
      <w:r w:rsidRPr="00122E8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122E8C">
        <w:rPr>
          <w:rFonts w:ascii="Arial" w:eastAsia="Calibri" w:hAnsi="Arial" w:cs="Arial"/>
          <w:sz w:val="22"/>
          <w:szCs w:val="22"/>
        </w:rPr>
        <w:t xml:space="preserve">wstępne potwierdzające, </w:t>
      </w:r>
      <w:r w:rsidR="00F97C72" w:rsidRPr="00122E8C">
        <w:rPr>
          <w:rFonts w:ascii="Arial" w:eastAsia="Calibri" w:hAnsi="Arial" w:cs="Arial"/>
          <w:sz w:val="22"/>
          <w:szCs w:val="22"/>
        </w:rPr>
        <w:br/>
      </w:r>
      <w:r w:rsidRPr="00122E8C">
        <w:rPr>
          <w:rFonts w:ascii="Arial" w:eastAsia="Calibri" w:hAnsi="Arial" w:cs="Arial"/>
          <w:sz w:val="22"/>
          <w:szCs w:val="22"/>
        </w:rPr>
        <w:t xml:space="preserve">że Wykonawca nie podlega wykluczeniu oraz spełnia warunki udziału </w:t>
      </w:r>
      <w:r w:rsidR="00F97C72" w:rsidRPr="00122E8C">
        <w:rPr>
          <w:rFonts w:ascii="Arial" w:eastAsia="Calibri" w:hAnsi="Arial" w:cs="Arial"/>
          <w:sz w:val="22"/>
          <w:szCs w:val="22"/>
        </w:rPr>
        <w:br/>
      </w:r>
      <w:r w:rsidRPr="00122E8C">
        <w:rPr>
          <w:rFonts w:ascii="Arial" w:eastAsia="Calibri" w:hAnsi="Arial" w:cs="Arial"/>
          <w:sz w:val="22"/>
          <w:szCs w:val="22"/>
        </w:rPr>
        <w:lastRenderedPageBreak/>
        <w:t xml:space="preserve">w postępowaniu </w:t>
      </w:r>
      <w:r w:rsidR="001B3EBA" w:rsidRPr="00122E8C">
        <w:rPr>
          <w:rFonts w:ascii="Arial" w:eastAsia="Calibri" w:hAnsi="Arial" w:cs="Arial"/>
          <w:sz w:val="22"/>
          <w:szCs w:val="22"/>
        </w:rPr>
        <w:t xml:space="preserve">- Oświadczenie o którym mowa w art. 125 ust. 1 ustawy Pzp, </w:t>
      </w:r>
      <w:r w:rsidR="00C41867">
        <w:rPr>
          <w:rFonts w:ascii="Arial" w:eastAsia="Calibri" w:hAnsi="Arial" w:cs="Arial"/>
          <w:sz w:val="22"/>
          <w:szCs w:val="22"/>
        </w:rPr>
        <w:br/>
      </w:r>
      <w:r w:rsidR="001B3EBA" w:rsidRPr="00122E8C">
        <w:rPr>
          <w:rFonts w:ascii="Arial" w:eastAsia="Calibri" w:hAnsi="Arial" w:cs="Arial"/>
          <w:sz w:val="22"/>
          <w:szCs w:val="22"/>
        </w:rPr>
        <w:t>w zakresie wskazanym w załączniku do SWZ;</w:t>
      </w:r>
    </w:p>
    <w:p w:rsidR="00524285" w:rsidRPr="00122E8C" w:rsidRDefault="00524285" w:rsidP="00122E8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pełnomocnictwo lub inny dokument potwierdzający umocowanie do reprezentowania Wykonawcy;</w:t>
      </w:r>
    </w:p>
    <w:bookmarkEnd w:id="3"/>
    <w:p w:rsidR="00F27A2A" w:rsidRPr="00122E8C" w:rsidRDefault="00F27A2A" w:rsidP="00122E8C">
      <w:pPr>
        <w:pStyle w:val="Akapitzlist"/>
        <w:spacing w:after="200"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31BE3" w:rsidRPr="00122E8C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31BE3" w:rsidRPr="00122E8C" w:rsidRDefault="00131BE3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31BE3" w:rsidRPr="00122E8C" w:rsidRDefault="00131BE3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F27A2A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IX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INFORMACJE DOTYCZĄCE WADIUM:</w:t>
            </w:r>
          </w:p>
          <w:p w:rsidR="00131BE3" w:rsidRPr="00122E8C" w:rsidRDefault="00131BE3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2480" w:rsidRPr="00122E8C" w:rsidRDefault="00BF2480" w:rsidP="00122E8C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80F0F" w:rsidRDefault="003550F5" w:rsidP="00E80F0F">
      <w:pPr>
        <w:jc w:val="both"/>
        <w:rPr>
          <w:rFonts w:ascii="Arial" w:hAnsi="Arial" w:cs="Arial"/>
        </w:rPr>
      </w:pPr>
      <w:r w:rsidRPr="00122E8C">
        <w:rPr>
          <w:rFonts w:ascii="Arial" w:hAnsi="Arial" w:cs="Arial"/>
        </w:rPr>
        <w:t xml:space="preserve">Zamawiający w niniejszym postępowaniu </w:t>
      </w:r>
      <w:r w:rsidRPr="00122E8C">
        <w:rPr>
          <w:rFonts w:ascii="Arial" w:hAnsi="Arial" w:cs="Arial"/>
          <w:b/>
          <w:sz w:val="22"/>
          <w:u w:val="single"/>
        </w:rPr>
        <w:t>nie wymaga</w:t>
      </w:r>
      <w:r w:rsidRPr="00122E8C">
        <w:rPr>
          <w:rFonts w:ascii="Arial" w:hAnsi="Arial" w:cs="Arial"/>
          <w:sz w:val="22"/>
        </w:rPr>
        <w:t xml:space="preserve"> </w:t>
      </w:r>
      <w:r w:rsidRPr="00122E8C">
        <w:rPr>
          <w:rFonts w:ascii="Arial" w:hAnsi="Arial" w:cs="Arial"/>
        </w:rPr>
        <w:t>zabezpieczenia oferty wadium.</w:t>
      </w:r>
    </w:p>
    <w:p w:rsidR="000F752D" w:rsidRPr="00E80F0F" w:rsidRDefault="000F752D" w:rsidP="00E80F0F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31BE3" w:rsidRPr="00122E8C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31BE3" w:rsidRPr="00122E8C" w:rsidRDefault="00131BE3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31BE3" w:rsidRPr="00122E8C" w:rsidRDefault="00131BE3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F27A2A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INFORMACJE DOTYCZĄCE ZABEZPIECZENIA NALEŻYTEGO WYKONANIA UMOWY</w:t>
            </w:r>
          </w:p>
          <w:p w:rsidR="00131BE3" w:rsidRPr="00122E8C" w:rsidRDefault="00131BE3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F80" w:rsidRPr="00122E8C" w:rsidRDefault="00264F80" w:rsidP="00122E8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45FE1" w:rsidRPr="00122E8C" w:rsidRDefault="00DA52E2" w:rsidP="00122E8C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w niniejszym postępowaniu </w:t>
      </w:r>
      <w:r w:rsidRPr="00122E8C">
        <w:rPr>
          <w:rFonts w:ascii="Arial" w:hAnsi="Arial" w:cs="Arial"/>
          <w:b/>
          <w:sz w:val="22"/>
          <w:szCs w:val="22"/>
          <w:u w:val="single"/>
        </w:rPr>
        <w:t>nie wymaga</w:t>
      </w:r>
      <w:r w:rsidRPr="00122E8C">
        <w:rPr>
          <w:rFonts w:ascii="Arial" w:hAnsi="Arial" w:cs="Arial"/>
          <w:sz w:val="22"/>
          <w:szCs w:val="22"/>
        </w:rPr>
        <w:t xml:space="preserve"> wniesienia zabezpieczenia należytego wykonania umowy. </w:t>
      </w:r>
    </w:p>
    <w:p w:rsidR="00F27A2A" w:rsidRPr="00122E8C" w:rsidRDefault="00F27A2A" w:rsidP="00122E8C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45FE1" w:rsidRPr="00122E8C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245FE1" w:rsidRPr="00122E8C" w:rsidRDefault="00245FE1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45FE1" w:rsidRPr="00122E8C" w:rsidRDefault="00245FE1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F27A2A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XI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ZASADY WYJAŚNIENIA TREŚCI SWZ</w:t>
            </w:r>
          </w:p>
          <w:p w:rsidR="00245FE1" w:rsidRPr="00122E8C" w:rsidRDefault="00245FE1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F80" w:rsidRPr="00122E8C" w:rsidRDefault="00264F80" w:rsidP="00122E8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45FE1" w:rsidRPr="00122E8C" w:rsidRDefault="00245FE1" w:rsidP="00122E8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Wykonawca może zwrócić się do Zamawiającego z wnioskiem o wyjaśnienie treści SWZ.</w:t>
      </w:r>
    </w:p>
    <w:p w:rsidR="00245FE1" w:rsidRPr="00122E8C" w:rsidRDefault="00245FE1" w:rsidP="00122E8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jest zobowiązany udzielić wyjaśnienia niezwłocznie, jednak nie później niż na </w:t>
      </w:r>
      <w:r w:rsidR="001B3EBA" w:rsidRPr="00122E8C">
        <w:rPr>
          <w:rFonts w:ascii="Arial" w:hAnsi="Arial" w:cs="Arial"/>
          <w:sz w:val="22"/>
          <w:szCs w:val="22"/>
        </w:rPr>
        <w:t>2</w:t>
      </w:r>
      <w:r w:rsidRPr="00122E8C">
        <w:rPr>
          <w:rFonts w:ascii="Arial" w:hAnsi="Arial" w:cs="Arial"/>
          <w:sz w:val="22"/>
          <w:szCs w:val="22"/>
        </w:rPr>
        <w:t xml:space="preserve"> dni przed upływem terminu składania ofert, </w:t>
      </w:r>
      <w:r w:rsidRPr="00122E8C">
        <w:rPr>
          <w:rFonts w:ascii="Arial" w:hAnsi="Arial" w:cs="Arial"/>
          <w:b/>
          <w:sz w:val="22"/>
          <w:szCs w:val="22"/>
        </w:rPr>
        <w:t xml:space="preserve">pod warunkiem że wniosek </w:t>
      </w:r>
      <w:r w:rsidR="00964D82" w:rsidRPr="00122E8C">
        <w:rPr>
          <w:rFonts w:ascii="Arial" w:hAnsi="Arial" w:cs="Arial"/>
          <w:b/>
          <w:sz w:val="22"/>
          <w:szCs w:val="22"/>
        </w:rPr>
        <w:br/>
      </w:r>
      <w:r w:rsidRPr="00122E8C">
        <w:rPr>
          <w:rFonts w:ascii="Arial" w:hAnsi="Arial" w:cs="Arial"/>
          <w:b/>
          <w:sz w:val="22"/>
          <w:szCs w:val="22"/>
        </w:rPr>
        <w:t xml:space="preserve">o wyjaśnienie treści SWZ wpłynął do Zamawiającego nie później niż na </w:t>
      </w:r>
      <w:r w:rsidR="00264F80" w:rsidRPr="00122E8C">
        <w:rPr>
          <w:rFonts w:ascii="Arial" w:hAnsi="Arial" w:cs="Arial"/>
          <w:b/>
          <w:sz w:val="22"/>
          <w:szCs w:val="22"/>
        </w:rPr>
        <w:t>4</w:t>
      </w:r>
      <w:r w:rsidRPr="00122E8C">
        <w:rPr>
          <w:rFonts w:ascii="Arial" w:hAnsi="Arial" w:cs="Arial"/>
          <w:b/>
          <w:sz w:val="22"/>
          <w:szCs w:val="22"/>
        </w:rPr>
        <w:t xml:space="preserve"> dni przed upływem terminu składania ofert.</w:t>
      </w:r>
    </w:p>
    <w:p w:rsidR="00245FE1" w:rsidRPr="00122E8C" w:rsidRDefault="00245FE1" w:rsidP="00122E8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Jeżeli Zamawiający nie udzieli wyjaśnień w terminie, o którym mowa </w:t>
      </w:r>
      <w:r w:rsidR="00BF2480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 xml:space="preserve">w ust. 2 niniejszego </w:t>
      </w:r>
      <w:r w:rsidR="00F27A2A" w:rsidRPr="00122E8C">
        <w:rPr>
          <w:rFonts w:ascii="Arial" w:hAnsi="Arial" w:cs="Arial"/>
          <w:sz w:val="22"/>
          <w:szCs w:val="22"/>
        </w:rPr>
        <w:t>R</w:t>
      </w:r>
      <w:r w:rsidRPr="00122E8C">
        <w:rPr>
          <w:rFonts w:ascii="Arial" w:hAnsi="Arial" w:cs="Arial"/>
          <w:sz w:val="22"/>
          <w:szCs w:val="22"/>
        </w:rPr>
        <w:t>ozdziału, przedłuża termin składania ofert o czas niezbędny do zapoznania się wszystkich zainteresowanych Wykonawców z wyjaśnieniami niezbędnymi do należytego</w:t>
      </w:r>
      <w:r w:rsidR="007A6E2A" w:rsidRPr="00122E8C">
        <w:rPr>
          <w:rFonts w:ascii="Arial" w:hAnsi="Arial" w:cs="Arial"/>
          <w:sz w:val="22"/>
          <w:szCs w:val="22"/>
        </w:rPr>
        <w:t xml:space="preserve"> przygotowania i złożenia oferty.</w:t>
      </w:r>
    </w:p>
    <w:p w:rsidR="007A6E2A" w:rsidRPr="00122E8C" w:rsidRDefault="007A6E2A" w:rsidP="00122E8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 przypadku, gdy wniosek o wyjaśnienie treści SWZ nie wpłynął w terminie o którym mowa w ust. 2 niniejszego paragrafu, Zamawiający nie ma obowiązku udzielania wyjaśnień treści SWZ oraz obowiązku przedłużania terminu składania ofert.</w:t>
      </w:r>
    </w:p>
    <w:p w:rsidR="007A6E2A" w:rsidRPr="00122E8C" w:rsidRDefault="007A6E2A" w:rsidP="00122E8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Przedłużenie terminu, o którym mowa w ust. 3 niniejszego </w:t>
      </w:r>
      <w:r w:rsidR="00F27A2A" w:rsidRPr="00122E8C">
        <w:rPr>
          <w:rFonts w:ascii="Arial" w:hAnsi="Arial" w:cs="Arial"/>
          <w:sz w:val="22"/>
          <w:szCs w:val="22"/>
        </w:rPr>
        <w:t>R</w:t>
      </w:r>
      <w:r w:rsidRPr="00122E8C">
        <w:rPr>
          <w:rFonts w:ascii="Arial" w:hAnsi="Arial" w:cs="Arial"/>
          <w:sz w:val="22"/>
          <w:szCs w:val="22"/>
        </w:rPr>
        <w:t>ozdziału nie wpływa na bieg terminu składania wniosku o wyjaśnienie treści SWZ.</w:t>
      </w:r>
    </w:p>
    <w:p w:rsidR="00F17C5C" w:rsidRPr="00122E8C" w:rsidRDefault="007A6E2A" w:rsidP="00122E8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Treść zapytań wraz z wyjaśnieniami Zamawiający udostępnia, bez ujawniania źródła zapytania, na stronie internetowej prowadzonego postępowania</w:t>
      </w:r>
      <w:r w:rsidR="00F27A2A" w:rsidRPr="00122E8C">
        <w:rPr>
          <w:rFonts w:ascii="Arial" w:hAnsi="Arial" w:cs="Arial"/>
          <w:sz w:val="22"/>
          <w:szCs w:val="22"/>
        </w:rPr>
        <w:t xml:space="preserve"> </w:t>
      </w:r>
      <w:r w:rsidR="00F27A2A" w:rsidRPr="00122E8C">
        <w:rPr>
          <w:rFonts w:ascii="Arial" w:hAnsi="Arial" w:cs="Arial"/>
          <w:sz w:val="22"/>
          <w:szCs w:val="22"/>
        </w:rPr>
        <w:br/>
      </w:r>
      <w:r w:rsidR="00F17C5C" w:rsidRPr="00122E8C">
        <w:rPr>
          <w:rFonts w:ascii="Arial" w:hAnsi="Arial" w:cs="Arial"/>
          <w:sz w:val="22"/>
          <w:szCs w:val="22"/>
        </w:rPr>
        <w:t xml:space="preserve">tj. </w:t>
      </w:r>
      <w:hyperlink r:id="rId18" w:history="1">
        <w:r w:rsidR="00DB38A6" w:rsidRPr="00DB38A6">
          <w:rPr>
            <w:rStyle w:val="Hipercze"/>
            <w:rFonts w:ascii="Arial" w:hAnsi="Arial" w:cs="Arial"/>
            <w:sz w:val="24"/>
          </w:rPr>
          <w:t>https://platformazakupowa.pl/transakcja/626406</w:t>
        </w:r>
      </w:hyperlink>
      <w:r w:rsidR="00DB38A6" w:rsidRPr="00DB38A6">
        <w:rPr>
          <w:sz w:val="24"/>
        </w:rPr>
        <w:t xml:space="preserve"> </w:t>
      </w:r>
    </w:p>
    <w:p w:rsidR="00264F80" w:rsidRPr="00122E8C" w:rsidRDefault="00264F80" w:rsidP="00122E8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nie przewiduje zebrania </w:t>
      </w:r>
      <w:r w:rsidR="00F17C5C" w:rsidRPr="00122E8C">
        <w:rPr>
          <w:rFonts w:ascii="Arial" w:hAnsi="Arial" w:cs="Arial"/>
          <w:sz w:val="22"/>
          <w:szCs w:val="22"/>
        </w:rPr>
        <w:t>Wykonawców w celu wyjaśnienia treści SWZ.</w:t>
      </w:r>
    </w:p>
    <w:p w:rsidR="00F17C5C" w:rsidRPr="00122E8C" w:rsidRDefault="00F17C5C" w:rsidP="00122E8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 przypadku rozbieżności pomiędzy treścią niniejszej SWZ, a treścią udzielonych odpowiedzi, jako obowiązującą należy przyjąć treść wynikającą z udzielonych odpowiedzi.</w:t>
      </w:r>
    </w:p>
    <w:p w:rsidR="00F17C5C" w:rsidRPr="00122E8C" w:rsidRDefault="00F17C5C" w:rsidP="00122E8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919E2" w:rsidRPr="00122E8C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919E2" w:rsidRPr="00122E8C" w:rsidRDefault="001919E2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19E2" w:rsidRPr="00122E8C" w:rsidRDefault="001919E2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F27A2A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XII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SPOSÓB ORAZ TERMIN SKŁADANIA OFERT</w:t>
            </w:r>
          </w:p>
          <w:p w:rsidR="001919E2" w:rsidRPr="00122E8C" w:rsidRDefault="001919E2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F80" w:rsidRPr="00122E8C" w:rsidRDefault="00264F80" w:rsidP="00122E8C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B38A6" w:rsidRPr="00DB38A6" w:rsidRDefault="00483B02" w:rsidP="00F75A2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DB38A6">
        <w:rPr>
          <w:rFonts w:ascii="Arial" w:hAnsi="Arial" w:cs="Arial"/>
          <w:sz w:val="22"/>
          <w:szCs w:val="22"/>
        </w:rPr>
        <w:t xml:space="preserve">Ofertę wraz z wymaganymi dokumentami Wykonawca składa </w:t>
      </w:r>
      <w:r w:rsidR="0057317F" w:rsidRPr="00DB38A6">
        <w:rPr>
          <w:rFonts w:ascii="Arial" w:hAnsi="Arial" w:cs="Arial"/>
          <w:sz w:val="22"/>
          <w:szCs w:val="22"/>
        </w:rPr>
        <w:t xml:space="preserve">pod rygorem nieważności </w:t>
      </w:r>
      <w:r w:rsidR="0057317F" w:rsidRPr="00DB38A6">
        <w:rPr>
          <w:rFonts w:ascii="Arial" w:hAnsi="Arial" w:cs="Arial"/>
          <w:sz w:val="22"/>
          <w:szCs w:val="22"/>
        </w:rPr>
        <w:br/>
        <w:t>w formie elektronicznej</w:t>
      </w:r>
      <w:r w:rsidR="00570570" w:rsidRPr="00DB38A6">
        <w:rPr>
          <w:rFonts w:ascii="Arial" w:hAnsi="Arial" w:cs="Arial"/>
          <w:sz w:val="22"/>
          <w:szCs w:val="22"/>
        </w:rPr>
        <w:t xml:space="preserve"> za pośrednictwem</w:t>
      </w:r>
      <w:r w:rsidR="00F17C5C" w:rsidRPr="00DB38A6">
        <w:rPr>
          <w:rFonts w:ascii="Arial" w:hAnsi="Arial" w:cs="Arial"/>
          <w:sz w:val="22"/>
          <w:szCs w:val="22"/>
        </w:rPr>
        <w:t xml:space="preserve"> dedykowanego formularza dostępnego na</w:t>
      </w:r>
      <w:r w:rsidR="00570570" w:rsidRPr="00DB38A6">
        <w:rPr>
          <w:rFonts w:ascii="Arial" w:hAnsi="Arial" w:cs="Arial"/>
          <w:sz w:val="22"/>
          <w:szCs w:val="22"/>
        </w:rPr>
        <w:t xml:space="preserve"> Platform</w:t>
      </w:r>
      <w:r w:rsidR="00F17C5C" w:rsidRPr="00DB38A6">
        <w:rPr>
          <w:rFonts w:ascii="Arial" w:hAnsi="Arial" w:cs="Arial"/>
          <w:sz w:val="22"/>
          <w:szCs w:val="22"/>
        </w:rPr>
        <w:t>ie</w:t>
      </w:r>
      <w:r w:rsidR="00570570" w:rsidRPr="00DB38A6">
        <w:rPr>
          <w:rFonts w:ascii="Arial" w:hAnsi="Arial" w:cs="Arial"/>
          <w:sz w:val="22"/>
          <w:szCs w:val="22"/>
        </w:rPr>
        <w:t xml:space="preserve"> zakupowej Zamawiającego </w:t>
      </w:r>
      <w:r w:rsidR="00F16ACF" w:rsidRPr="00DB38A6">
        <w:rPr>
          <w:rFonts w:ascii="Arial" w:hAnsi="Arial" w:cs="Arial"/>
          <w:sz w:val="22"/>
          <w:szCs w:val="22"/>
        </w:rPr>
        <w:t>pod adresem</w:t>
      </w:r>
      <w:r w:rsidRPr="00DB38A6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DB38A6" w:rsidRPr="00DB38A6">
          <w:rPr>
            <w:rStyle w:val="Hipercze"/>
            <w:rFonts w:ascii="Arial" w:hAnsi="Arial" w:cs="Arial"/>
            <w:sz w:val="22"/>
          </w:rPr>
          <w:t>https://platformazakupowa.pl/transakcja/626406</w:t>
        </w:r>
      </w:hyperlink>
    </w:p>
    <w:p w:rsidR="00483B02" w:rsidRPr="00DB38A6" w:rsidRDefault="00F27A2A" w:rsidP="00F75A2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DB38A6">
        <w:rPr>
          <w:rFonts w:ascii="Arial" w:hAnsi="Arial" w:cs="Arial"/>
          <w:sz w:val="22"/>
          <w:szCs w:val="22"/>
        </w:rPr>
        <w:t>O</w:t>
      </w:r>
      <w:r w:rsidR="00483B02" w:rsidRPr="00DB38A6">
        <w:rPr>
          <w:rFonts w:ascii="Arial" w:hAnsi="Arial" w:cs="Arial"/>
          <w:sz w:val="22"/>
          <w:szCs w:val="22"/>
        </w:rPr>
        <w:t xml:space="preserve">fertę należy złożyć </w:t>
      </w:r>
      <w:r w:rsidR="00483B02" w:rsidRPr="00DB38A6">
        <w:rPr>
          <w:rFonts w:ascii="Arial" w:hAnsi="Arial" w:cs="Arial"/>
          <w:b/>
          <w:sz w:val="22"/>
          <w:szCs w:val="22"/>
        </w:rPr>
        <w:t xml:space="preserve">do dnia: </w:t>
      </w:r>
      <w:r w:rsidR="000B6535" w:rsidRPr="00DB38A6">
        <w:rPr>
          <w:rFonts w:ascii="Arial" w:hAnsi="Arial" w:cs="Arial"/>
          <w:b/>
          <w:color w:val="FF0000"/>
          <w:sz w:val="22"/>
          <w:szCs w:val="22"/>
          <w:u w:val="single"/>
        </w:rPr>
        <w:t>2</w:t>
      </w:r>
      <w:r w:rsidR="0068394C" w:rsidRPr="00DB38A6">
        <w:rPr>
          <w:rFonts w:ascii="Arial" w:hAnsi="Arial" w:cs="Arial"/>
          <w:b/>
          <w:color w:val="FF0000"/>
          <w:sz w:val="22"/>
          <w:szCs w:val="22"/>
          <w:u w:val="single"/>
        </w:rPr>
        <w:t>1</w:t>
      </w:r>
      <w:r w:rsidR="000B6535" w:rsidRPr="00DB38A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2D6A" w:rsidRPr="00DB38A6">
        <w:rPr>
          <w:rFonts w:ascii="Arial" w:hAnsi="Arial" w:cs="Arial"/>
          <w:b/>
          <w:color w:val="FF0000"/>
          <w:sz w:val="22"/>
          <w:szCs w:val="22"/>
          <w:u w:val="single"/>
        </w:rPr>
        <w:t>czerwca</w:t>
      </w:r>
      <w:r w:rsidR="00E80F0F" w:rsidRPr="00DB38A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2022r</w:t>
      </w:r>
      <w:r w:rsidR="00157D81" w:rsidRPr="00DB38A6"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  <w:r w:rsidR="004D550F" w:rsidRPr="00DB38A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483B02" w:rsidRPr="00DB38A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godzina: </w:t>
      </w:r>
      <w:r w:rsidR="004D550F" w:rsidRPr="00DB38A6">
        <w:rPr>
          <w:rFonts w:ascii="Arial" w:hAnsi="Arial" w:cs="Arial"/>
          <w:b/>
          <w:color w:val="FF0000"/>
          <w:sz w:val="22"/>
          <w:szCs w:val="22"/>
          <w:u w:val="single"/>
        </w:rPr>
        <w:t>08:00.</w:t>
      </w:r>
    </w:p>
    <w:p w:rsidR="007E256C" w:rsidRPr="00122E8C" w:rsidRDefault="0057317F" w:rsidP="00122E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Za datę i godzinę wpływu (odbioru) oferty, przyjmuje się datę i godzinę złożenia wygenerowaną dla tej oferty przez Platformę zakupową.</w:t>
      </w:r>
    </w:p>
    <w:p w:rsidR="0057317F" w:rsidRPr="00122E8C" w:rsidRDefault="0057317F" w:rsidP="00122E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Zamawiający odrzuci ofertę złożoną po terminie składania ofert.</w:t>
      </w:r>
    </w:p>
    <w:p w:rsidR="00731F25" w:rsidRDefault="00B71E2F" w:rsidP="00E80F0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 przypadku zmiany terminu składania ofert Zamawiający poinformuje niezwłocznie </w:t>
      </w:r>
      <w:r w:rsidRPr="00122E8C">
        <w:rPr>
          <w:rFonts w:ascii="Arial" w:hAnsi="Arial" w:cs="Arial"/>
          <w:sz w:val="22"/>
          <w:szCs w:val="22"/>
        </w:rPr>
        <w:br/>
        <w:t>o tym fakcie na stronie internetowej prowadzonego postępowania</w:t>
      </w:r>
      <w:r w:rsidR="00F27A2A" w:rsidRPr="00122E8C">
        <w:rPr>
          <w:rFonts w:ascii="Arial" w:hAnsi="Arial" w:cs="Arial"/>
          <w:sz w:val="22"/>
          <w:szCs w:val="22"/>
        </w:rPr>
        <w:t xml:space="preserve"> (zakładka „Komunikaty”).</w:t>
      </w:r>
    </w:p>
    <w:p w:rsidR="00E80F0F" w:rsidRPr="00E80F0F" w:rsidRDefault="00E80F0F" w:rsidP="00E80F0F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919E2" w:rsidRPr="00122E8C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919E2" w:rsidRPr="00122E8C" w:rsidRDefault="001919E2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19E2" w:rsidRPr="00122E8C" w:rsidRDefault="001919E2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XX</w:t>
            </w:r>
            <w:r w:rsidR="00F27A2A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III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TERMIN OTWARCIA OFERT</w:t>
            </w:r>
          </w:p>
          <w:p w:rsidR="001919E2" w:rsidRPr="00122E8C" w:rsidRDefault="001919E2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7C5C" w:rsidRPr="00122E8C" w:rsidRDefault="00F17C5C" w:rsidP="00122E8C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317F" w:rsidRPr="00122E8C" w:rsidRDefault="00F16ACF" w:rsidP="00122E8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sz w:val="22"/>
          <w:szCs w:val="22"/>
        </w:rPr>
        <w:t xml:space="preserve">Otwarcie ofert nastąpi poprzez </w:t>
      </w:r>
      <w:r w:rsidR="0057317F" w:rsidRPr="00122E8C">
        <w:rPr>
          <w:rFonts w:ascii="Arial" w:hAnsi="Arial" w:cs="Arial"/>
          <w:sz w:val="22"/>
          <w:szCs w:val="22"/>
        </w:rPr>
        <w:t>odszyfrowanie</w:t>
      </w:r>
      <w:r w:rsidRPr="00122E8C">
        <w:rPr>
          <w:rFonts w:ascii="Arial" w:hAnsi="Arial" w:cs="Arial"/>
          <w:sz w:val="22"/>
          <w:szCs w:val="22"/>
        </w:rPr>
        <w:t xml:space="preserve"> plików składających się na ofertę, złożonych za pośrednictwem Platformy </w:t>
      </w:r>
      <w:r w:rsidRPr="00F5785D">
        <w:rPr>
          <w:rFonts w:ascii="Arial" w:hAnsi="Arial" w:cs="Arial"/>
          <w:sz w:val="22"/>
          <w:szCs w:val="22"/>
        </w:rPr>
        <w:t>Zakupowej w dniu</w:t>
      </w:r>
      <w:r w:rsidR="008D2A9F" w:rsidRPr="00F5785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B6535">
        <w:rPr>
          <w:rFonts w:ascii="Arial" w:hAnsi="Arial" w:cs="Arial"/>
          <w:b/>
          <w:color w:val="FF0000"/>
          <w:sz w:val="22"/>
          <w:szCs w:val="22"/>
          <w:u w:val="single"/>
        </w:rPr>
        <w:t>2</w:t>
      </w:r>
      <w:r w:rsidR="0068394C">
        <w:rPr>
          <w:rFonts w:ascii="Arial" w:hAnsi="Arial" w:cs="Arial"/>
          <w:b/>
          <w:color w:val="FF0000"/>
          <w:sz w:val="22"/>
          <w:szCs w:val="22"/>
          <w:u w:val="single"/>
        </w:rPr>
        <w:t>1</w:t>
      </w:r>
      <w:r w:rsidR="000B653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2D6A">
        <w:rPr>
          <w:rFonts w:ascii="Arial" w:hAnsi="Arial" w:cs="Arial"/>
          <w:b/>
          <w:color w:val="FF0000"/>
          <w:sz w:val="22"/>
          <w:szCs w:val="22"/>
          <w:u w:val="single"/>
        </w:rPr>
        <w:t>czerwca</w:t>
      </w:r>
      <w:r w:rsidR="00E80F0F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2022r</w:t>
      </w:r>
      <w:r w:rsidR="00E80F0F" w:rsidRPr="00F5785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. godzina </w:t>
      </w:r>
      <w:r w:rsidR="004D550F" w:rsidRPr="00F5785D">
        <w:rPr>
          <w:rFonts w:ascii="Arial" w:hAnsi="Arial" w:cs="Arial"/>
          <w:b/>
          <w:color w:val="FF0000"/>
          <w:sz w:val="22"/>
          <w:szCs w:val="22"/>
          <w:u w:val="single"/>
        </w:rPr>
        <w:t>09:00</w:t>
      </w:r>
      <w:r w:rsidR="0057317F" w:rsidRPr="00F5785D"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  <w:r w:rsidR="007E256C" w:rsidRPr="00F5785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57317F" w:rsidRPr="00122E8C" w:rsidRDefault="0057317F" w:rsidP="00122E8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sz w:val="22"/>
          <w:szCs w:val="22"/>
        </w:rPr>
        <w:t>Otwarcie ofert jest niepubliczne.</w:t>
      </w:r>
    </w:p>
    <w:p w:rsidR="00F16ACF" w:rsidRPr="00122E8C" w:rsidRDefault="007E256C" w:rsidP="00122E8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sz w:val="22"/>
          <w:szCs w:val="22"/>
        </w:rPr>
        <w:t xml:space="preserve">W </w:t>
      </w:r>
      <w:r w:rsidR="00F16ACF" w:rsidRPr="00122E8C">
        <w:rPr>
          <w:rFonts w:ascii="Arial" w:hAnsi="Arial" w:cs="Arial"/>
          <w:sz w:val="22"/>
          <w:szCs w:val="22"/>
        </w:rPr>
        <w:t>przypadku awarii systemu teleinformatycznego, która spowoduje brak możliwości otwarcia ofert w terminie określonym przez Zamawiającego, otwarcie ofert nastąpi niezwłocznie po usunięciu awarii.</w:t>
      </w:r>
    </w:p>
    <w:p w:rsidR="00F16ACF" w:rsidRPr="00122E8C" w:rsidRDefault="008543DB" w:rsidP="00122E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Zamawiający informuje o zmianie terminu otwarcia ofert na stronie internetowej prowadzonego postępowania</w:t>
      </w:r>
      <w:r w:rsidR="00F27A2A" w:rsidRPr="00122E8C">
        <w:rPr>
          <w:rFonts w:ascii="Arial" w:hAnsi="Arial" w:cs="Arial"/>
          <w:sz w:val="22"/>
          <w:szCs w:val="22"/>
        </w:rPr>
        <w:t xml:space="preserve"> (zakładka „Komunikaty”).</w:t>
      </w:r>
    </w:p>
    <w:p w:rsidR="00F16ACF" w:rsidRPr="00122E8C" w:rsidRDefault="00F16ACF" w:rsidP="00122E8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sz w:val="22"/>
          <w:szCs w:val="22"/>
        </w:rPr>
        <w:t>Zmawiający niezwłocznie po otwarciu ofert, udostępnia na stronie internetowej prowadzonego postępowania informacje o:</w:t>
      </w:r>
    </w:p>
    <w:p w:rsidR="00F16ACF" w:rsidRPr="00122E8C" w:rsidRDefault="008A41FB" w:rsidP="00122E8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sz w:val="22"/>
          <w:szCs w:val="22"/>
        </w:rPr>
        <w:t>n</w:t>
      </w:r>
      <w:r w:rsidR="00F16ACF" w:rsidRPr="00122E8C">
        <w:rPr>
          <w:rFonts w:ascii="Arial" w:hAnsi="Arial" w:cs="Arial"/>
          <w:sz w:val="22"/>
          <w:szCs w:val="22"/>
        </w:rPr>
        <w:t xml:space="preserve">azwach albo imionach i nazwiskach oraz </w:t>
      </w:r>
      <w:r w:rsidRPr="00122E8C">
        <w:rPr>
          <w:rFonts w:ascii="Arial" w:hAnsi="Arial" w:cs="Arial"/>
          <w:sz w:val="22"/>
          <w:szCs w:val="22"/>
        </w:rPr>
        <w:t>siedzibach</w:t>
      </w:r>
      <w:r w:rsidR="00F16ACF" w:rsidRPr="00122E8C">
        <w:rPr>
          <w:rFonts w:ascii="Arial" w:hAnsi="Arial" w:cs="Arial"/>
          <w:sz w:val="22"/>
          <w:szCs w:val="22"/>
        </w:rPr>
        <w:t xml:space="preserve"> lub miejscach prowadzonej działalności gospodarczej</w:t>
      </w:r>
      <w:r w:rsidRPr="00122E8C">
        <w:rPr>
          <w:rFonts w:ascii="Arial" w:hAnsi="Arial" w:cs="Arial"/>
          <w:sz w:val="22"/>
          <w:szCs w:val="22"/>
        </w:rPr>
        <w:t xml:space="preserve"> albo miejscach zamieszkania Wykonawców, których oferty zostały otwarte;</w:t>
      </w:r>
    </w:p>
    <w:p w:rsidR="008A41FB" w:rsidRPr="00122E8C" w:rsidRDefault="008A41FB" w:rsidP="00122E8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sz w:val="22"/>
          <w:szCs w:val="22"/>
        </w:rPr>
        <w:t>cenach lub kosztach zawartych w ofertach.</w:t>
      </w:r>
    </w:p>
    <w:p w:rsidR="008A41FB" w:rsidRPr="00122E8C" w:rsidRDefault="008A41FB" w:rsidP="00122E8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sz w:val="22"/>
          <w:szCs w:val="22"/>
        </w:rPr>
        <w:t xml:space="preserve">Informacja z otwarcia ofert zostanie opublikowana na stronie prowadzonego postępowania </w:t>
      </w:r>
      <w:r w:rsidR="007E256C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 xml:space="preserve">w </w:t>
      </w:r>
      <w:r w:rsidR="00F27A2A" w:rsidRPr="00122E8C">
        <w:rPr>
          <w:rFonts w:ascii="Arial" w:hAnsi="Arial" w:cs="Arial"/>
          <w:sz w:val="22"/>
          <w:szCs w:val="22"/>
        </w:rPr>
        <w:t>zakładce</w:t>
      </w:r>
      <w:r w:rsidRPr="00122E8C">
        <w:rPr>
          <w:rFonts w:ascii="Arial" w:hAnsi="Arial" w:cs="Arial"/>
          <w:sz w:val="22"/>
          <w:szCs w:val="22"/>
        </w:rPr>
        <w:t xml:space="preserve"> „Komunikaty”.</w:t>
      </w:r>
    </w:p>
    <w:p w:rsidR="00F27A2A" w:rsidRPr="00122E8C" w:rsidRDefault="008A41FB" w:rsidP="00122E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Protokół, oferty oraz wszelkie oświadczenia i zaświadczenia składane w postępowaniu </w:t>
      </w:r>
      <w:r w:rsidR="00C01581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>o udzielenie zamówienia publicznego są jawne, z wyjątkiem informacji stanowiących tajemnicę przedsiębiorstwa w rozumieniu ustawy z dnia 16 kwietnia 1993r. o zwalczaniu nieuczciwej konkurencji</w:t>
      </w:r>
      <w:r w:rsidR="00AF423E" w:rsidRPr="00122E8C">
        <w:rPr>
          <w:rFonts w:ascii="Arial" w:hAnsi="Arial" w:cs="Arial"/>
          <w:sz w:val="22"/>
          <w:szCs w:val="22"/>
        </w:rPr>
        <w:t xml:space="preserve">. </w:t>
      </w:r>
    </w:p>
    <w:p w:rsidR="003550F5" w:rsidRPr="00122E8C" w:rsidRDefault="003550F5" w:rsidP="00122E8C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31BE3" w:rsidRPr="00122E8C" w:rsidRDefault="00131BE3" w:rsidP="00122E8C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3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60827" w:rsidRPr="00122E8C" w:rsidTr="0056082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560827" w:rsidRPr="00122E8C" w:rsidRDefault="00560827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60827" w:rsidRPr="00122E8C" w:rsidRDefault="00560827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XX</w:t>
            </w:r>
            <w:r w:rsidR="00030CF6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F27A2A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="00B869CF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SPOSÓB OBLICZENIA CENY</w:t>
            </w:r>
          </w:p>
          <w:p w:rsidR="00560827" w:rsidRPr="00122E8C" w:rsidRDefault="00560827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6DFF" w:rsidRPr="00C41867" w:rsidRDefault="00E96DFF" w:rsidP="00122E8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E8C">
        <w:rPr>
          <w:rFonts w:ascii="Arial" w:hAnsi="Arial" w:cs="Arial"/>
          <w:sz w:val="22"/>
          <w:szCs w:val="22"/>
        </w:rPr>
        <w:t xml:space="preserve">Cenę ofertową, na podstawie której dokonany zostanie wybór najkorzystniejszej oferty – zgodnie z założonym kryterium oceny ofert – stanowi całkowite wynagrodzenie </w:t>
      </w:r>
      <w:r w:rsidRPr="00122E8C">
        <w:rPr>
          <w:rFonts w:ascii="Arial" w:hAnsi="Arial" w:cs="Arial"/>
          <w:sz w:val="22"/>
          <w:szCs w:val="22"/>
        </w:rPr>
        <w:lastRenderedPageBreak/>
        <w:t xml:space="preserve">Wykonawcy jakie może on uzyskać z tytułu realizacji </w:t>
      </w:r>
      <w:r w:rsidR="00D11663" w:rsidRPr="00122E8C">
        <w:rPr>
          <w:rFonts w:ascii="Arial" w:hAnsi="Arial" w:cs="Arial"/>
          <w:sz w:val="22"/>
          <w:szCs w:val="22"/>
        </w:rPr>
        <w:t xml:space="preserve">przedmiotowego </w:t>
      </w:r>
      <w:r w:rsidR="00D11663" w:rsidRPr="00C41867">
        <w:rPr>
          <w:rFonts w:ascii="Arial" w:hAnsi="Arial" w:cs="Arial"/>
          <w:b/>
          <w:sz w:val="22"/>
          <w:szCs w:val="22"/>
          <w:u w:val="single"/>
        </w:rPr>
        <w:t>zamówienia</w:t>
      </w:r>
      <w:r w:rsidR="00AC17FE" w:rsidRPr="00C41867">
        <w:rPr>
          <w:rFonts w:ascii="Arial" w:hAnsi="Arial" w:cs="Arial"/>
          <w:b/>
          <w:sz w:val="22"/>
          <w:szCs w:val="22"/>
          <w:u w:val="single"/>
        </w:rPr>
        <w:t xml:space="preserve"> podstawowego</w:t>
      </w:r>
      <w:r w:rsidR="00EC78C8" w:rsidRPr="00C41867">
        <w:rPr>
          <w:rFonts w:ascii="Arial" w:hAnsi="Arial" w:cs="Arial"/>
          <w:b/>
          <w:sz w:val="22"/>
          <w:szCs w:val="22"/>
          <w:u w:val="single"/>
        </w:rPr>
        <w:t>.</w:t>
      </w:r>
    </w:p>
    <w:p w:rsidR="00964D82" w:rsidRPr="00122E8C" w:rsidRDefault="00863A5B" w:rsidP="00122E8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Cena oferty powinna uwzględniać wszystkie koszty związane z realizacją przedmiotu zamówienia, o których mowa w niniejszej SWZ</w:t>
      </w:r>
      <w:r w:rsidR="0048752D" w:rsidRPr="00122E8C">
        <w:rPr>
          <w:rFonts w:ascii="Arial" w:hAnsi="Arial" w:cs="Arial"/>
          <w:sz w:val="22"/>
          <w:szCs w:val="22"/>
        </w:rPr>
        <w:t xml:space="preserve"> i załącznikach do niej, jak również </w:t>
      </w:r>
      <w:r w:rsidR="00F80305" w:rsidRPr="00122E8C">
        <w:rPr>
          <w:rFonts w:ascii="Arial" w:hAnsi="Arial" w:cs="Arial"/>
          <w:sz w:val="22"/>
          <w:szCs w:val="22"/>
        </w:rPr>
        <w:t xml:space="preserve">w niej nie ujęte, a bez których nie można wykonać należycie zamówienia. Wykonawca powinien wziąć zatem pod uwagę, że kwoty wyliczone przez niego stanowią zapłatę za wykonaną </w:t>
      </w:r>
      <w:r w:rsidR="00F27A2A" w:rsidRPr="00122E8C">
        <w:rPr>
          <w:rFonts w:ascii="Arial" w:hAnsi="Arial" w:cs="Arial"/>
          <w:sz w:val="22"/>
          <w:szCs w:val="22"/>
        </w:rPr>
        <w:t>dostawę</w:t>
      </w:r>
      <w:r w:rsidR="00F80305" w:rsidRPr="00122E8C">
        <w:rPr>
          <w:rFonts w:ascii="Arial" w:hAnsi="Arial" w:cs="Arial"/>
          <w:sz w:val="22"/>
          <w:szCs w:val="22"/>
        </w:rPr>
        <w:t xml:space="preserve">. Mając na uwadze powyższe, kwota winna zawierać wszystkie nieprzewidywane wydatki oraz ryzyko związane z koniecznością wykonania całości </w:t>
      </w:r>
      <w:r w:rsidR="00F27A2A" w:rsidRPr="00122E8C">
        <w:rPr>
          <w:rFonts w:ascii="Arial" w:hAnsi="Arial" w:cs="Arial"/>
          <w:sz w:val="22"/>
          <w:szCs w:val="22"/>
        </w:rPr>
        <w:t xml:space="preserve">dostaw </w:t>
      </w:r>
      <w:r w:rsidR="00F80305" w:rsidRPr="00122E8C">
        <w:rPr>
          <w:rFonts w:ascii="Arial" w:hAnsi="Arial" w:cs="Arial"/>
          <w:sz w:val="22"/>
          <w:szCs w:val="22"/>
        </w:rPr>
        <w:t>objętych umową.</w:t>
      </w:r>
    </w:p>
    <w:p w:rsidR="00F80305" w:rsidRPr="00122E8C" w:rsidRDefault="00964D82" w:rsidP="00122E8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wymaga aby cena jednostkowa była taka sama, zarówno w zamówieniu podstawowym jak i w zamówieniu realizowanym w ramach prawa opcji. </w:t>
      </w:r>
    </w:p>
    <w:p w:rsidR="00E96DFF" w:rsidRPr="00122E8C" w:rsidRDefault="00E96DFF" w:rsidP="00122E8C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Cena jednostkowa netto wyrażona w polskich złotych jest stała w okresie trwania zamówienia, z zastrzeżeniem odpowiednich postanowień</w:t>
      </w:r>
      <w:r w:rsidR="00BB7EFA" w:rsidRPr="00122E8C">
        <w:rPr>
          <w:rFonts w:ascii="Arial" w:hAnsi="Arial" w:cs="Arial"/>
          <w:sz w:val="22"/>
          <w:szCs w:val="22"/>
        </w:rPr>
        <w:t xml:space="preserve"> projektu </w:t>
      </w:r>
      <w:r w:rsidRPr="00122E8C">
        <w:rPr>
          <w:rFonts w:ascii="Arial" w:hAnsi="Arial" w:cs="Arial"/>
          <w:sz w:val="22"/>
          <w:szCs w:val="22"/>
        </w:rPr>
        <w:t>umowy.</w:t>
      </w:r>
    </w:p>
    <w:p w:rsidR="00E96DFF" w:rsidRPr="00122E8C" w:rsidRDefault="00863A5B" w:rsidP="00122E8C">
      <w:pPr>
        <w:widowControl w:val="0"/>
        <w:numPr>
          <w:ilvl w:val="0"/>
          <w:numId w:val="1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Cenę oferty należy skalkulować w Formularzu szczegółowej wyceny</w:t>
      </w:r>
      <w:r w:rsidR="00FB6C4F" w:rsidRPr="00122E8C">
        <w:rPr>
          <w:rFonts w:ascii="Arial" w:hAnsi="Arial" w:cs="Arial"/>
          <w:sz w:val="22"/>
          <w:szCs w:val="22"/>
        </w:rPr>
        <w:t xml:space="preserve">, </w:t>
      </w:r>
      <w:r w:rsidRPr="00122E8C">
        <w:rPr>
          <w:rFonts w:ascii="Arial" w:hAnsi="Arial" w:cs="Arial"/>
          <w:sz w:val="22"/>
          <w:szCs w:val="22"/>
        </w:rPr>
        <w:t>stanowiącym załącznik do SWZ. Wykonawca zobowiązany jest do wypełnienia wszystkich pozycji Formularza szczegółowej wyceny.</w:t>
      </w:r>
      <w:r w:rsidRPr="00122E8C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E6E9E" w:rsidRPr="00122E8C" w:rsidRDefault="007E256C" w:rsidP="00122E8C">
      <w:pPr>
        <w:widowControl w:val="0"/>
        <w:numPr>
          <w:ilvl w:val="0"/>
          <w:numId w:val="1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C</w:t>
      </w:r>
      <w:r w:rsidR="00CE6E9E" w:rsidRPr="00122E8C">
        <w:rPr>
          <w:rFonts w:ascii="Arial" w:hAnsi="Arial" w:cs="Arial"/>
          <w:sz w:val="22"/>
          <w:szCs w:val="22"/>
        </w:rPr>
        <w:t xml:space="preserve">ena musi być podana w </w:t>
      </w:r>
      <w:r w:rsidRPr="00122E8C">
        <w:rPr>
          <w:rFonts w:ascii="Arial" w:hAnsi="Arial" w:cs="Arial"/>
          <w:sz w:val="22"/>
          <w:szCs w:val="22"/>
        </w:rPr>
        <w:t xml:space="preserve">złotych polskich </w:t>
      </w:r>
      <w:r w:rsidR="00CE6E9E" w:rsidRPr="00122E8C">
        <w:rPr>
          <w:rFonts w:ascii="Arial" w:hAnsi="Arial" w:cs="Arial"/>
          <w:sz w:val="22"/>
          <w:szCs w:val="22"/>
        </w:rPr>
        <w:t>PLN.</w:t>
      </w:r>
    </w:p>
    <w:p w:rsidR="002E5DB7" w:rsidRPr="00122E8C" w:rsidRDefault="002E5DB7" w:rsidP="00122E8C">
      <w:pPr>
        <w:widowControl w:val="0"/>
        <w:numPr>
          <w:ilvl w:val="0"/>
          <w:numId w:val="1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Cenę należy zaokrąglić</w:t>
      </w:r>
      <w:r w:rsidR="00BB7EFA" w:rsidRPr="00122E8C">
        <w:rPr>
          <w:rFonts w:ascii="Arial" w:hAnsi="Arial" w:cs="Arial"/>
          <w:sz w:val="22"/>
          <w:szCs w:val="22"/>
        </w:rPr>
        <w:t xml:space="preserve"> z</w:t>
      </w:r>
      <w:r w:rsidRPr="00122E8C">
        <w:rPr>
          <w:rFonts w:ascii="Arial" w:hAnsi="Arial" w:cs="Arial"/>
          <w:sz w:val="22"/>
          <w:szCs w:val="22"/>
        </w:rPr>
        <w:t xml:space="preserve"> dokładnością do dwóch miejsc po przecinku. Kwotę zaokrągla się do pełnych groszy, przy czym końcówki poniżej 0,5 grosza pomija się, a końcówki </w:t>
      </w:r>
      <w:r w:rsidRPr="00122E8C">
        <w:rPr>
          <w:rFonts w:ascii="Arial" w:hAnsi="Arial" w:cs="Arial"/>
          <w:sz w:val="22"/>
          <w:szCs w:val="22"/>
        </w:rPr>
        <w:br/>
        <w:t xml:space="preserve">0,5 grosza i wyższe zaokrągla się do 1 grosza. </w:t>
      </w:r>
    </w:p>
    <w:p w:rsidR="00030CF6" w:rsidRPr="00122E8C" w:rsidRDefault="00030CF6" w:rsidP="00122E8C">
      <w:pPr>
        <w:widowControl w:val="0"/>
        <w:numPr>
          <w:ilvl w:val="0"/>
          <w:numId w:val="1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Cena oferty będzie służyć do porównania złożonych ofert i dokonania rozliczeń w trakcie realizacji zamówienia. </w:t>
      </w:r>
    </w:p>
    <w:p w:rsidR="00030CF6" w:rsidRPr="00122E8C" w:rsidRDefault="00E96DFF" w:rsidP="00122E8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Jeżeli złożono ofertę, której wybór prowadziłby do powstania u Zamawiającego obowiązku podatkowego zgodnie z przepisami o podatku od towarów i usług, zamawiający w celu oceny takiej oferty dolicza do przedstawionej w niej ceny podatek od towarów i usług, który miałby obowiązek rozliczyć zgodnie z tymi przepisami. </w:t>
      </w:r>
    </w:p>
    <w:p w:rsidR="00030CF6" w:rsidRPr="00122E8C" w:rsidRDefault="00E96DFF" w:rsidP="00122E8C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Wykonawca, składając ofertę,</w:t>
      </w:r>
      <w:r w:rsidR="00030CF6" w:rsidRPr="00122E8C">
        <w:rPr>
          <w:rFonts w:ascii="Arial" w:hAnsi="Arial" w:cs="Arial"/>
          <w:sz w:val="22"/>
          <w:szCs w:val="22"/>
        </w:rPr>
        <w:t xml:space="preserve"> ma obowiązek:</w:t>
      </w:r>
    </w:p>
    <w:p w:rsidR="00030CF6" w:rsidRPr="00122E8C" w:rsidRDefault="00030CF6" w:rsidP="00122E8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poinformowania</w:t>
      </w:r>
      <w:r w:rsidR="00E96DFF" w:rsidRPr="00122E8C">
        <w:rPr>
          <w:rFonts w:ascii="Arial" w:hAnsi="Arial" w:cs="Arial"/>
          <w:sz w:val="22"/>
          <w:szCs w:val="22"/>
        </w:rPr>
        <w:t xml:space="preserve"> Zamawiającego, czy wybór oferty będzie prowadzić do powstania </w:t>
      </w:r>
      <w:r w:rsidR="00964D82" w:rsidRPr="00122E8C">
        <w:rPr>
          <w:rFonts w:ascii="Arial" w:hAnsi="Arial" w:cs="Arial"/>
          <w:sz w:val="22"/>
          <w:szCs w:val="22"/>
        </w:rPr>
        <w:br/>
      </w:r>
      <w:r w:rsidR="00E96DFF" w:rsidRPr="00122E8C">
        <w:rPr>
          <w:rFonts w:ascii="Arial" w:hAnsi="Arial" w:cs="Arial"/>
          <w:sz w:val="22"/>
          <w:szCs w:val="22"/>
        </w:rPr>
        <w:t>u Zamawiającego obowiązku podatkowego</w:t>
      </w:r>
      <w:r w:rsidR="00BB7EFA" w:rsidRPr="00122E8C">
        <w:rPr>
          <w:rFonts w:ascii="Arial" w:hAnsi="Arial" w:cs="Arial"/>
          <w:sz w:val="22"/>
          <w:szCs w:val="22"/>
        </w:rPr>
        <w:t>;</w:t>
      </w:r>
    </w:p>
    <w:p w:rsidR="00030CF6" w:rsidRPr="00122E8C" w:rsidRDefault="00030CF6" w:rsidP="00122E8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wskazania nazwy</w:t>
      </w:r>
      <w:r w:rsidR="00E96DFF" w:rsidRPr="00122E8C">
        <w:rPr>
          <w:rFonts w:ascii="Arial" w:hAnsi="Arial" w:cs="Arial"/>
          <w:sz w:val="22"/>
          <w:szCs w:val="22"/>
        </w:rPr>
        <w:t xml:space="preserve"> (rodzaj</w:t>
      </w:r>
      <w:r w:rsidRPr="00122E8C">
        <w:rPr>
          <w:rFonts w:ascii="Arial" w:hAnsi="Arial" w:cs="Arial"/>
          <w:sz w:val="22"/>
          <w:szCs w:val="22"/>
        </w:rPr>
        <w:t>u</w:t>
      </w:r>
      <w:r w:rsidR="00E96DFF" w:rsidRPr="00122E8C">
        <w:rPr>
          <w:rFonts w:ascii="Arial" w:hAnsi="Arial" w:cs="Arial"/>
          <w:sz w:val="22"/>
          <w:szCs w:val="22"/>
        </w:rPr>
        <w:t xml:space="preserve">) towaru lub usługi, których dostawa lub świadczenie będzie prowadzić do </w:t>
      </w:r>
      <w:r w:rsidRPr="00122E8C">
        <w:rPr>
          <w:rFonts w:ascii="Arial" w:hAnsi="Arial" w:cs="Arial"/>
          <w:sz w:val="22"/>
          <w:szCs w:val="22"/>
        </w:rPr>
        <w:t>powstania obowiązku podatkowego</w:t>
      </w:r>
      <w:r w:rsidR="00BB7EFA" w:rsidRPr="00122E8C">
        <w:rPr>
          <w:rFonts w:ascii="Arial" w:hAnsi="Arial" w:cs="Arial"/>
          <w:sz w:val="22"/>
          <w:szCs w:val="22"/>
        </w:rPr>
        <w:t>;</w:t>
      </w:r>
    </w:p>
    <w:p w:rsidR="004840AD" w:rsidRPr="00F03869" w:rsidRDefault="004840AD" w:rsidP="004840AD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wskazania wartości towaru lub usługi objętego obowiązkiem podatkowym Zamawiającego, bez kwoty podatku;</w:t>
      </w:r>
    </w:p>
    <w:p w:rsidR="00B83BAE" w:rsidRPr="000C2A05" w:rsidRDefault="00B83BAE" w:rsidP="00B83BA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Pr="00F03869">
        <w:rPr>
          <w:rFonts w:ascii="Arial" w:hAnsi="Arial" w:cs="Arial"/>
        </w:rPr>
        <w:t>skazania stawki podatku od towarów i usług, która zgodnie z wiedzą Wykonawcy będzie miała zastosowanie.</w:t>
      </w:r>
    </w:p>
    <w:p w:rsidR="00FB6C4F" w:rsidRPr="00122E8C" w:rsidRDefault="00E96DFF" w:rsidP="00122E8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 Brak takowej informacji oznaczać będzie, iż wybór oferty</w:t>
      </w:r>
      <w:r w:rsidRPr="00122E8C">
        <w:rPr>
          <w:rFonts w:ascii="Arial" w:hAnsi="Arial" w:cs="Arial"/>
          <w:b/>
          <w:sz w:val="22"/>
          <w:szCs w:val="22"/>
        </w:rPr>
        <w:t xml:space="preserve"> NIE BĘDZIE</w:t>
      </w:r>
      <w:r w:rsidRPr="00122E8C">
        <w:rPr>
          <w:rFonts w:ascii="Arial" w:hAnsi="Arial" w:cs="Arial"/>
          <w:sz w:val="22"/>
          <w:szCs w:val="22"/>
        </w:rPr>
        <w:t xml:space="preserve"> prowadzić do</w:t>
      </w:r>
      <w:r w:rsidR="00157D81" w:rsidRPr="00122E8C">
        <w:rPr>
          <w:rFonts w:ascii="Arial" w:hAnsi="Arial" w:cs="Arial"/>
          <w:sz w:val="22"/>
          <w:szCs w:val="22"/>
        </w:rPr>
        <w:t xml:space="preserve"> </w:t>
      </w:r>
      <w:r w:rsidRPr="00122E8C">
        <w:rPr>
          <w:rFonts w:ascii="Arial" w:hAnsi="Arial" w:cs="Arial"/>
          <w:sz w:val="22"/>
          <w:szCs w:val="22"/>
        </w:rPr>
        <w:t xml:space="preserve">powstania u </w:t>
      </w:r>
      <w:r w:rsidR="00157D81" w:rsidRPr="00122E8C">
        <w:rPr>
          <w:rFonts w:ascii="Arial" w:hAnsi="Arial" w:cs="Arial"/>
          <w:sz w:val="22"/>
          <w:szCs w:val="22"/>
        </w:rPr>
        <w:t>Z</w:t>
      </w:r>
      <w:r w:rsidRPr="00122E8C">
        <w:rPr>
          <w:rFonts w:ascii="Arial" w:hAnsi="Arial" w:cs="Arial"/>
          <w:sz w:val="22"/>
          <w:szCs w:val="22"/>
        </w:rPr>
        <w:t>amawiającego obowiązku podatkowe</w:t>
      </w:r>
      <w:r w:rsidRPr="00122E8C">
        <w:rPr>
          <w:rFonts w:ascii="Arial" w:hAnsi="Arial" w:cs="Arial"/>
          <w:bCs/>
          <w:sz w:val="22"/>
          <w:szCs w:val="22"/>
        </w:rPr>
        <w:t>go.</w:t>
      </w:r>
    </w:p>
    <w:p w:rsidR="00157D81" w:rsidRPr="00122E8C" w:rsidRDefault="00157D81" w:rsidP="00122E8C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57D81" w:rsidRPr="00122E8C" w:rsidTr="00157D81">
        <w:trPr>
          <w:trHeight w:val="70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157D81" w:rsidRPr="00122E8C" w:rsidRDefault="00157D81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7D81" w:rsidRPr="00122E8C" w:rsidRDefault="00157D81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ROZDZIAŁ XXV. OPIS KRYTERIÓW OCENY OFERT WRAZ Z PODANIEM WAG TYCH KRYTERIÓW I SPOSOBU OCENY ORAZ WYBORU NAJKORZYSTNIEJSZEJ OFERTY</w:t>
            </w:r>
          </w:p>
          <w:p w:rsidR="00157D81" w:rsidRPr="00122E8C" w:rsidRDefault="00157D81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6C4F" w:rsidRPr="00122E8C" w:rsidRDefault="00FB6C4F" w:rsidP="00122E8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8543DB" w:rsidRPr="00122E8C" w:rsidRDefault="00432813" w:rsidP="00122E8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dokona oceny wyłącznie ofert </w:t>
      </w:r>
      <w:r w:rsidR="0080722A" w:rsidRPr="00122E8C">
        <w:rPr>
          <w:rFonts w:ascii="Arial" w:hAnsi="Arial" w:cs="Arial"/>
          <w:sz w:val="22"/>
          <w:szCs w:val="22"/>
        </w:rPr>
        <w:t>niepodlegających odrzuceniu</w:t>
      </w:r>
      <w:r w:rsidRPr="00122E8C">
        <w:rPr>
          <w:rFonts w:ascii="Arial" w:hAnsi="Arial" w:cs="Arial"/>
          <w:sz w:val="22"/>
          <w:szCs w:val="22"/>
        </w:rPr>
        <w:t>.</w:t>
      </w:r>
    </w:p>
    <w:p w:rsidR="00432813" w:rsidRDefault="00432813" w:rsidP="00122E8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Przy wyborze najkorzystniejszej oferty Zamawiający będzie kierował się niżej opisanymi kryteriami:</w:t>
      </w:r>
    </w:p>
    <w:p w:rsidR="00022D6A" w:rsidRDefault="00022D6A" w:rsidP="00022D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2D6A" w:rsidRPr="00022D6A" w:rsidRDefault="00022D6A" w:rsidP="00022D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4601"/>
        <w:gridCol w:w="3511"/>
      </w:tblGrid>
      <w:tr w:rsidR="00432813" w:rsidRPr="00122E8C" w:rsidTr="00826EE6">
        <w:tc>
          <w:tcPr>
            <w:tcW w:w="959" w:type="dxa"/>
            <w:shd w:val="clear" w:color="auto" w:fill="D9D9D9" w:themeFill="background1" w:themeFillShade="D9"/>
          </w:tcPr>
          <w:p w:rsidR="00826EE6" w:rsidRPr="00122E8C" w:rsidRDefault="00826EE6" w:rsidP="00122E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32813" w:rsidRPr="00122E8C" w:rsidRDefault="00432813" w:rsidP="00122E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22E8C">
              <w:rPr>
                <w:rFonts w:ascii="Arial" w:hAnsi="Arial" w:cs="Arial"/>
                <w:b/>
                <w:i/>
                <w:sz w:val="22"/>
                <w:szCs w:val="22"/>
              </w:rPr>
              <w:t>L.p</w:t>
            </w:r>
            <w:r w:rsidR="00826EE6" w:rsidRPr="00122E8C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826EE6" w:rsidRPr="00122E8C" w:rsidRDefault="00826EE6" w:rsidP="00122E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32813" w:rsidRPr="00122E8C" w:rsidRDefault="00432813" w:rsidP="00122E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22E8C">
              <w:rPr>
                <w:rFonts w:ascii="Arial" w:hAnsi="Arial" w:cs="Arial"/>
                <w:b/>
                <w:i/>
                <w:sz w:val="22"/>
                <w:szCs w:val="22"/>
              </w:rPr>
              <w:t>Kryterium</w:t>
            </w:r>
          </w:p>
          <w:p w:rsidR="00826EE6" w:rsidRPr="00122E8C" w:rsidRDefault="00826EE6" w:rsidP="00122E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:rsidR="00826EE6" w:rsidRPr="00122E8C" w:rsidRDefault="00826EE6" w:rsidP="00122E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32813" w:rsidRPr="00122E8C" w:rsidRDefault="00432813" w:rsidP="00122E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22E8C">
              <w:rPr>
                <w:rFonts w:ascii="Arial" w:hAnsi="Arial" w:cs="Arial"/>
                <w:b/>
                <w:i/>
                <w:sz w:val="22"/>
                <w:szCs w:val="22"/>
              </w:rPr>
              <w:t>Waga kryterium</w:t>
            </w:r>
            <w:r w:rsidR="00826EE6" w:rsidRPr="00122E8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(pkt)</w:t>
            </w:r>
          </w:p>
        </w:tc>
      </w:tr>
      <w:tr w:rsidR="00432813" w:rsidRPr="00122E8C" w:rsidTr="00826EE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32813" w:rsidRPr="00122E8C" w:rsidRDefault="00432813" w:rsidP="00122E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826EE6" w:rsidRPr="00122E8C" w:rsidRDefault="00826EE6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2813" w:rsidRPr="00122E8C" w:rsidRDefault="00432813" w:rsidP="00122E8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="00826EE6" w:rsidRPr="00122E8C">
              <w:rPr>
                <w:rFonts w:ascii="Arial" w:hAnsi="Arial" w:cs="Arial"/>
                <w:b/>
                <w:sz w:val="22"/>
                <w:szCs w:val="22"/>
              </w:rPr>
              <w:t>ofertowa brutto zamówienia</w:t>
            </w:r>
            <w:r w:rsidR="00826EE6" w:rsidRPr="00122E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EE6" w:rsidRPr="00122E8C">
              <w:rPr>
                <w:rFonts w:ascii="Arial" w:hAnsi="Arial" w:cs="Arial"/>
                <w:color w:val="FF0000"/>
                <w:sz w:val="22"/>
                <w:szCs w:val="22"/>
              </w:rPr>
              <w:t>(podstawowego)</w:t>
            </w:r>
          </w:p>
          <w:p w:rsidR="00826EE6" w:rsidRPr="00122E8C" w:rsidRDefault="00826EE6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vAlign w:val="center"/>
          </w:tcPr>
          <w:p w:rsidR="00432813" w:rsidRPr="00122E8C" w:rsidRDefault="0080722A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E8C">
              <w:rPr>
                <w:rFonts w:ascii="Arial" w:hAnsi="Arial" w:cs="Arial"/>
                <w:sz w:val="22"/>
                <w:szCs w:val="22"/>
              </w:rPr>
              <w:t>10</w:t>
            </w:r>
            <w:r w:rsidR="00826EE6" w:rsidRPr="00122E8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2D2DAC" w:rsidRPr="00122E8C">
              <w:rPr>
                <w:rFonts w:ascii="Arial" w:hAnsi="Arial" w:cs="Arial"/>
                <w:sz w:val="22"/>
                <w:szCs w:val="22"/>
              </w:rPr>
              <w:t>pkt</w:t>
            </w:r>
          </w:p>
        </w:tc>
      </w:tr>
    </w:tbl>
    <w:p w:rsidR="00432813" w:rsidRPr="00122E8C" w:rsidRDefault="00432813" w:rsidP="00122E8C">
      <w:pPr>
        <w:spacing w:after="0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 </w:t>
      </w:r>
    </w:p>
    <w:p w:rsidR="00E809F0" w:rsidRPr="00122E8C" w:rsidRDefault="00826EE6" w:rsidP="00122E8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Oferty będą oceniane według poniższych wzorów i zasad:</w:t>
      </w:r>
    </w:p>
    <w:p w:rsidR="00826EE6" w:rsidRPr="00122E8C" w:rsidRDefault="00826EE6" w:rsidP="00122E8C">
      <w:pPr>
        <w:pStyle w:val="Akapitzlist"/>
        <w:ind w:left="502"/>
        <w:jc w:val="both"/>
        <w:rPr>
          <w:rFonts w:ascii="Arial" w:hAnsi="Arial" w:cs="Arial"/>
          <w:sz w:val="22"/>
          <w:szCs w:val="22"/>
        </w:rPr>
      </w:pPr>
    </w:p>
    <w:p w:rsidR="00AF423E" w:rsidRPr="00122E8C" w:rsidRDefault="00826EE6" w:rsidP="00122E8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Kryterium </w:t>
      </w:r>
      <w:r w:rsidRPr="00122E8C">
        <w:rPr>
          <w:rFonts w:ascii="Arial" w:hAnsi="Arial" w:cs="Arial"/>
          <w:b/>
          <w:sz w:val="22"/>
          <w:szCs w:val="22"/>
        </w:rPr>
        <w:t>CENA OFERTOWA BRUTTO ZAMÓWIENIA</w:t>
      </w:r>
      <w:r w:rsidR="00524285" w:rsidRPr="00122E8C">
        <w:rPr>
          <w:rFonts w:ascii="Arial" w:hAnsi="Arial" w:cs="Arial"/>
          <w:b/>
          <w:sz w:val="22"/>
          <w:szCs w:val="22"/>
        </w:rPr>
        <w:t xml:space="preserve"> PODSTAWOWEGO</w:t>
      </w:r>
      <w:r w:rsidR="00BB7EFA" w:rsidRPr="00122E8C">
        <w:rPr>
          <w:rFonts w:ascii="Arial" w:hAnsi="Arial" w:cs="Arial"/>
          <w:b/>
          <w:sz w:val="22"/>
          <w:szCs w:val="22"/>
        </w:rPr>
        <w:br/>
      </w:r>
      <w:r w:rsidR="00815A1C" w:rsidRPr="00122E8C">
        <w:rPr>
          <w:rFonts w:ascii="Arial" w:hAnsi="Arial" w:cs="Arial"/>
          <w:sz w:val="22"/>
          <w:szCs w:val="22"/>
        </w:rPr>
        <w:t>- waga 10</w:t>
      </w:r>
      <w:r w:rsidRPr="00122E8C">
        <w:rPr>
          <w:rFonts w:ascii="Arial" w:hAnsi="Arial" w:cs="Arial"/>
          <w:sz w:val="22"/>
          <w:szCs w:val="22"/>
        </w:rPr>
        <w:t xml:space="preserve">0 </w:t>
      </w:r>
      <w:r w:rsidR="00550BD7" w:rsidRPr="00122E8C">
        <w:rPr>
          <w:rFonts w:ascii="Arial" w:hAnsi="Arial" w:cs="Arial"/>
          <w:sz w:val="22"/>
          <w:szCs w:val="22"/>
        </w:rPr>
        <w:t>pkt</w:t>
      </w:r>
    </w:p>
    <w:p w:rsidR="00AF423E" w:rsidRPr="00122E8C" w:rsidRDefault="00826EE6" w:rsidP="00122E8C">
      <w:pPr>
        <w:jc w:val="both"/>
        <w:rPr>
          <w:rFonts w:ascii="Arial" w:hAnsi="Arial" w:cs="Arial"/>
          <w:b/>
          <w:i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C=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Cb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x 100 pkt</m:t>
          </m:r>
        </m:oMath>
      </m:oMathPara>
    </w:p>
    <w:p w:rsidR="00550BD7" w:rsidRPr="00122E8C" w:rsidRDefault="00BB7EFA" w:rsidP="00122E8C">
      <w:pPr>
        <w:jc w:val="both"/>
        <w:rPr>
          <w:rFonts w:ascii="Arial" w:hAnsi="Arial" w:cs="Arial"/>
          <w:i/>
          <w:sz w:val="18"/>
          <w:szCs w:val="18"/>
        </w:rPr>
      </w:pPr>
      <w:r w:rsidRPr="00122E8C">
        <w:rPr>
          <w:rFonts w:ascii="Arial" w:hAnsi="Arial" w:cs="Arial"/>
          <w:i/>
          <w:sz w:val="18"/>
          <w:szCs w:val="18"/>
        </w:rPr>
        <w:t>g</w:t>
      </w:r>
      <w:r w:rsidR="00826EE6" w:rsidRPr="00122E8C">
        <w:rPr>
          <w:rFonts w:ascii="Arial" w:hAnsi="Arial" w:cs="Arial"/>
          <w:i/>
          <w:sz w:val="18"/>
          <w:szCs w:val="18"/>
        </w:rPr>
        <w:t xml:space="preserve">dzie: </w:t>
      </w:r>
    </w:p>
    <w:p w:rsidR="00550BD7" w:rsidRPr="00122E8C" w:rsidRDefault="00550BD7" w:rsidP="00122E8C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22E8C">
        <w:rPr>
          <w:rFonts w:ascii="Arial" w:hAnsi="Arial" w:cs="Arial"/>
          <w:i/>
          <w:iCs/>
          <w:sz w:val="18"/>
          <w:szCs w:val="18"/>
        </w:rPr>
        <w:t>C – liczba punktów uzyskanych przez ofertę badaną (</w:t>
      </w:r>
      <w:r w:rsidRPr="00122E8C">
        <w:rPr>
          <w:rFonts w:ascii="Arial" w:hAnsi="Arial" w:cs="Arial"/>
          <w:i/>
          <w:iCs/>
          <w:sz w:val="18"/>
          <w:szCs w:val="18"/>
          <w:u w:val="single"/>
        </w:rPr>
        <w:t>po zaokrągleniu do dwóch miejsc po przecinku</w:t>
      </w:r>
      <w:r w:rsidR="00815A1C" w:rsidRPr="00122E8C">
        <w:rPr>
          <w:rFonts w:ascii="Arial" w:hAnsi="Arial" w:cs="Arial"/>
          <w:i/>
          <w:iCs/>
          <w:sz w:val="18"/>
          <w:szCs w:val="18"/>
        </w:rPr>
        <w:t>) w kryterium cena 10</w:t>
      </w:r>
      <w:r w:rsidRPr="00122E8C">
        <w:rPr>
          <w:rFonts w:ascii="Arial" w:hAnsi="Arial" w:cs="Arial"/>
          <w:i/>
          <w:iCs/>
          <w:sz w:val="18"/>
          <w:szCs w:val="18"/>
        </w:rPr>
        <w:t>0</w:t>
      </w:r>
      <w:r w:rsidR="002D2DAC" w:rsidRPr="00122E8C">
        <w:rPr>
          <w:rFonts w:ascii="Arial" w:hAnsi="Arial" w:cs="Arial"/>
          <w:i/>
          <w:iCs/>
          <w:sz w:val="18"/>
          <w:szCs w:val="18"/>
        </w:rPr>
        <w:t xml:space="preserve"> pkt</w:t>
      </w:r>
      <w:r w:rsidRPr="00122E8C">
        <w:rPr>
          <w:rFonts w:ascii="Arial" w:hAnsi="Arial" w:cs="Arial"/>
          <w:i/>
          <w:iCs/>
          <w:sz w:val="18"/>
          <w:szCs w:val="18"/>
        </w:rPr>
        <w:t>;</w:t>
      </w:r>
    </w:p>
    <w:p w:rsidR="00550BD7" w:rsidRPr="00122E8C" w:rsidRDefault="00550BD7" w:rsidP="00122E8C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22E8C">
        <w:rPr>
          <w:rFonts w:ascii="Arial" w:hAnsi="Arial" w:cs="Arial"/>
          <w:i/>
          <w:iCs/>
          <w:sz w:val="18"/>
          <w:szCs w:val="18"/>
        </w:rPr>
        <w:t>C</w:t>
      </w:r>
      <w:r w:rsidRPr="00122E8C">
        <w:rPr>
          <w:rFonts w:ascii="Arial" w:hAnsi="Arial" w:cs="Arial"/>
          <w:i/>
          <w:iCs/>
          <w:sz w:val="18"/>
          <w:szCs w:val="18"/>
          <w:vertAlign w:val="subscript"/>
        </w:rPr>
        <w:t>n</w:t>
      </w:r>
      <w:r w:rsidRPr="00122E8C">
        <w:rPr>
          <w:rFonts w:ascii="Arial" w:hAnsi="Arial" w:cs="Arial"/>
          <w:i/>
          <w:iCs/>
          <w:sz w:val="18"/>
          <w:szCs w:val="18"/>
        </w:rPr>
        <w:t xml:space="preserve"> – najniższa zaproponowana cena wśród ofert niepodlegających odrzuceniu;</w:t>
      </w:r>
    </w:p>
    <w:p w:rsidR="00550BD7" w:rsidRPr="00122E8C" w:rsidRDefault="00550BD7" w:rsidP="00122E8C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22E8C">
        <w:rPr>
          <w:rFonts w:ascii="Arial" w:hAnsi="Arial" w:cs="Arial"/>
          <w:i/>
          <w:iCs/>
          <w:sz w:val="18"/>
          <w:szCs w:val="18"/>
        </w:rPr>
        <w:t>C</w:t>
      </w:r>
      <w:r w:rsidRPr="00122E8C">
        <w:rPr>
          <w:rFonts w:ascii="Arial" w:hAnsi="Arial" w:cs="Arial"/>
          <w:i/>
          <w:iCs/>
          <w:sz w:val="18"/>
          <w:szCs w:val="18"/>
          <w:vertAlign w:val="subscript"/>
        </w:rPr>
        <w:t>B</w:t>
      </w:r>
      <w:r w:rsidRPr="00122E8C">
        <w:rPr>
          <w:rFonts w:ascii="Arial" w:hAnsi="Arial" w:cs="Arial"/>
          <w:i/>
          <w:iCs/>
          <w:sz w:val="18"/>
          <w:szCs w:val="18"/>
        </w:rPr>
        <w:t xml:space="preserve"> – zaproponowana cena oferty badanej.</w:t>
      </w:r>
    </w:p>
    <w:p w:rsidR="00AC17FE" w:rsidRDefault="00AC17FE" w:rsidP="00122E8C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C41867" w:rsidRPr="00122E8C" w:rsidRDefault="00C41867" w:rsidP="00122E8C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D2DAC" w:rsidRPr="00122E8C" w:rsidRDefault="002D2DAC" w:rsidP="00122E8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Zamawiający w toku badania i oceny ofert poprawi w ofercie:</w:t>
      </w:r>
    </w:p>
    <w:p w:rsidR="002D2DAC" w:rsidRPr="00122E8C" w:rsidRDefault="002D2DAC" w:rsidP="00122E8C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oczywiste omyłki pisarskie;</w:t>
      </w:r>
    </w:p>
    <w:p w:rsidR="002D2DAC" w:rsidRPr="00122E8C" w:rsidRDefault="002D2DAC" w:rsidP="00122E8C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oczywiste omyłki rachunkowe, z uwzględnieniem konsekwencji rachunkowych dokonanych poprawek;</w:t>
      </w:r>
    </w:p>
    <w:p w:rsidR="002D2DAC" w:rsidRPr="00122E8C" w:rsidRDefault="002D2DAC" w:rsidP="00122E8C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inne omyłki polegające na niezgodności oferty z dokumentami zamówienia, niepowodujące istotnych zmian w treści oferty</w:t>
      </w:r>
      <w:r w:rsidR="00B15575" w:rsidRPr="00122E8C">
        <w:rPr>
          <w:rFonts w:ascii="Arial" w:hAnsi="Arial" w:cs="Arial"/>
          <w:sz w:val="22"/>
          <w:szCs w:val="22"/>
        </w:rPr>
        <w:t>;</w:t>
      </w:r>
      <w:r w:rsidRPr="00122E8C">
        <w:rPr>
          <w:rFonts w:ascii="Arial" w:hAnsi="Arial" w:cs="Arial"/>
          <w:sz w:val="22"/>
          <w:szCs w:val="22"/>
        </w:rPr>
        <w:t xml:space="preserve"> </w:t>
      </w:r>
    </w:p>
    <w:p w:rsidR="002D2DAC" w:rsidRPr="00122E8C" w:rsidRDefault="002D2DAC" w:rsidP="00122E8C">
      <w:pPr>
        <w:pStyle w:val="Akapitzlist"/>
        <w:spacing w:after="0"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BF7A15" w:rsidRPr="00122E8C" w:rsidRDefault="00BF7A15" w:rsidP="00122E8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Zamówienie udzielone zostanie temu Wykonawcy, który:</w:t>
      </w:r>
    </w:p>
    <w:p w:rsidR="00BF7A15" w:rsidRPr="00122E8C" w:rsidRDefault="00BF7A15" w:rsidP="00122E8C">
      <w:pPr>
        <w:numPr>
          <w:ilvl w:val="1"/>
          <w:numId w:val="1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color w:val="000000"/>
          <w:sz w:val="22"/>
          <w:szCs w:val="22"/>
        </w:rPr>
        <w:t>spełni wymagania określone w niniejszej SWZ;</w:t>
      </w:r>
    </w:p>
    <w:p w:rsidR="00BF7A15" w:rsidRPr="00122E8C" w:rsidRDefault="00BF7A15" w:rsidP="00122E8C">
      <w:pPr>
        <w:numPr>
          <w:ilvl w:val="1"/>
          <w:numId w:val="1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22E8C">
        <w:rPr>
          <w:rFonts w:ascii="Arial" w:hAnsi="Arial" w:cs="Arial"/>
          <w:color w:val="000000"/>
          <w:sz w:val="22"/>
          <w:szCs w:val="22"/>
        </w:rPr>
        <w:t xml:space="preserve">przedłoży ofertę, która uzyska największą liczbę punktów </w:t>
      </w:r>
      <w:r w:rsidRPr="00122E8C">
        <w:rPr>
          <w:rFonts w:ascii="Arial" w:hAnsi="Arial" w:cs="Arial"/>
          <w:sz w:val="22"/>
          <w:szCs w:val="22"/>
        </w:rPr>
        <w:t>we wskazany</w:t>
      </w:r>
      <w:r w:rsidR="00815A1C" w:rsidRPr="00122E8C">
        <w:rPr>
          <w:rFonts w:ascii="Arial" w:hAnsi="Arial" w:cs="Arial"/>
          <w:sz w:val="22"/>
          <w:szCs w:val="22"/>
        </w:rPr>
        <w:t>m</w:t>
      </w:r>
      <w:r w:rsidRPr="00122E8C">
        <w:rPr>
          <w:rFonts w:ascii="Arial" w:hAnsi="Arial" w:cs="Arial"/>
          <w:sz w:val="22"/>
          <w:szCs w:val="22"/>
        </w:rPr>
        <w:t xml:space="preserve"> kryteri</w:t>
      </w:r>
      <w:r w:rsidR="00815A1C" w:rsidRPr="00122E8C">
        <w:rPr>
          <w:rFonts w:ascii="Arial" w:hAnsi="Arial" w:cs="Arial"/>
          <w:sz w:val="22"/>
          <w:szCs w:val="22"/>
        </w:rPr>
        <w:t>um oceny ofert –</w:t>
      </w:r>
      <w:r w:rsidRPr="00122E8C">
        <w:rPr>
          <w:rFonts w:ascii="Arial" w:hAnsi="Arial" w:cs="Arial"/>
          <w:sz w:val="22"/>
          <w:szCs w:val="22"/>
        </w:rPr>
        <w:t xml:space="preserve"> </w:t>
      </w:r>
      <w:r w:rsidR="00B15575" w:rsidRPr="00122E8C">
        <w:rPr>
          <w:rFonts w:ascii="Arial" w:hAnsi="Arial" w:cs="Arial"/>
          <w:sz w:val="22"/>
          <w:szCs w:val="22"/>
        </w:rPr>
        <w:t>c</w:t>
      </w:r>
      <w:r w:rsidRPr="00122E8C">
        <w:rPr>
          <w:rFonts w:ascii="Arial" w:hAnsi="Arial" w:cs="Arial"/>
          <w:sz w:val="22"/>
          <w:szCs w:val="22"/>
        </w:rPr>
        <w:t>ena</w:t>
      </w:r>
      <w:r w:rsidR="00815A1C" w:rsidRPr="00122E8C">
        <w:rPr>
          <w:rFonts w:ascii="Arial" w:hAnsi="Arial" w:cs="Arial"/>
          <w:sz w:val="22"/>
          <w:szCs w:val="22"/>
        </w:rPr>
        <w:t>.</w:t>
      </w:r>
      <w:r w:rsidRPr="00122E8C">
        <w:rPr>
          <w:rFonts w:ascii="Arial" w:hAnsi="Arial" w:cs="Arial"/>
          <w:sz w:val="22"/>
          <w:szCs w:val="22"/>
        </w:rPr>
        <w:t xml:space="preserve"> </w:t>
      </w:r>
    </w:p>
    <w:p w:rsidR="00AC17FE" w:rsidRPr="00122E8C" w:rsidRDefault="00A35507" w:rsidP="00122E8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Obliczając punktację dla poszczególnych ofert, Zamawiający zastosuje zaokrąglenie do dwóch miejsc po przecinku.</w:t>
      </w:r>
    </w:p>
    <w:p w:rsidR="0044023B" w:rsidRPr="00122E8C" w:rsidRDefault="0044023B" w:rsidP="00122E8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wybiera najkorzystniejszą ofertę w terminie związania ofertą określonym </w:t>
      </w:r>
      <w:r w:rsidRPr="00122E8C">
        <w:rPr>
          <w:rFonts w:ascii="Arial" w:hAnsi="Arial" w:cs="Arial"/>
          <w:sz w:val="22"/>
          <w:szCs w:val="22"/>
        </w:rPr>
        <w:br/>
        <w:t>w SWZ. Jeżeli termin związania ofertą upłynął przed wyborem najkorzystniejszej oferty, Zamawiający wzywa Wykonawcę, którego oferta otrzymała najwyższą ocenę do wyrażenia w wyznaczonym przez Zamawiającego terminie pisemnej zgody na wybór jego oferty. W</w:t>
      </w:r>
      <w:r w:rsidR="00B15575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>przypadku braku zgody o której mowa w zdaniu poprzedzającym Zamawiający zwraca się o wyrażenie takiej zgody do kolejnego Wykonawcy, którego oferta została kolejno najwyżej oceniona, chyba że zachodzą przesłanki unieważnienia postępowania.</w:t>
      </w:r>
    </w:p>
    <w:p w:rsidR="00AC17FE" w:rsidRPr="00122E8C" w:rsidRDefault="00AC17FE" w:rsidP="00122E8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 </w:t>
      </w:r>
      <w:r w:rsidR="00050B90" w:rsidRPr="00122E8C">
        <w:rPr>
          <w:rFonts w:ascii="Arial" w:hAnsi="Arial" w:cs="Arial"/>
          <w:sz w:val="22"/>
          <w:szCs w:val="22"/>
        </w:rPr>
        <w:t>najkorzystniejszą zostanie uznana oferta, która uzyska najwyższą liczbę punktów</w:t>
      </w:r>
      <w:r w:rsidR="00B15575" w:rsidRPr="00122E8C">
        <w:rPr>
          <w:rFonts w:ascii="Arial" w:hAnsi="Arial" w:cs="Arial"/>
          <w:sz w:val="22"/>
          <w:szCs w:val="22"/>
        </w:rPr>
        <w:t>.</w:t>
      </w:r>
    </w:p>
    <w:p w:rsidR="00050B90" w:rsidRPr="00122E8C" w:rsidRDefault="00050B90" w:rsidP="00122E8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Jeżeli w postępowaniu nie będzie można dokonać wyboru najkorzystniejszej oferty ze względu na to, że zostały złożone oferty o takiej samej cenie, Zamawiający wezwie Wykonawców, którzy złożyli te oferty do </w:t>
      </w:r>
      <w:r w:rsidR="002D2DAC" w:rsidRPr="00122E8C">
        <w:rPr>
          <w:rFonts w:ascii="Arial" w:hAnsi="Arial" w:cs="Arial"/>
          <w:sz w:val="22"/>
          <w:szCs w:val="22"/>
        </w:rPr>
        <w:t>złożenia</w:t>
      </w:r>
      <w:r w:rsidRPr="00122E8C">
        <w:rPr>
          <w:rFonts w:ascii="Arial" w:hAnsi="Arial" w:cs="Arial"/>
          <w:sz w:val="22"/>
          <w:szCs w:val="22"/>
        </w:rPr>
        <w:t xml:space="preserve"> w terminie określonym przez </w:t>
      </w:r>
      <w:r w:rsidR="002D2DAC" w:rsidRPr="00122E8C">
        <w:rPr>
          <w:rFonts w:ascii="Arial" w:hAnsi="Arial" w:cs="Arial"/>
          <w:sz w:val="22"/>
          <w:szCs w:val="22"/>
        </w:rPr>
        <w:t>Zamawiającego</w:t>
      </w:r>
      <w:r w:rsidRPr="00122E8C">
        <w:rPr>
          <w:rFonts w:ascii="Arial" w:hAnsi="Arial" w:cs="Arial"/>
          <w:sz w:val="22"/>
          <w:szCs w:val="22"/>
        </w:rPr>
        <w:t xml:space="preserve"> ofert dodatkowych</w:t>
      </w:r>
      <w:r w:rsidR="00B15575" w:rsidRPr="00122E8C">
        <w:rPr>
          <w:rFonts w:ascii="Arial" w:hAnsi="Arial" w:cs="Arial"/>
          <w:sz w:val="22"/>
          <w:szCs w:val="22"/>
        </w:rPr>
        <w:t>.</w:t>
      </w:r>
    </w:p>
    <w:p w:rsidR="007D6E1D" w:rsidRPr="00122E8C" w:rsidRDefault="007D6E1D" w:rsidP="00122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31BE3" w:rsidRPr="00122E8C" w:rsidRDefault="00131BE3" w:rsidP="00122E8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E3892" w:rsidRPr="00122E8C" w:rsidTr="004D23B2">
        <w:trPr>
          <w:trHeight w:val="70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1E3892" w:rsidRPr="00122E8C" w:rsidRDefault="001E3892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E3892" w:rsidRPr="00122E8C" w:rsidRDefault="001E3892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D57951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XX</w:t>
            </w:r>
            <w:r w:rsidR="00B15575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VI</w:t>
            </w:r>
            <w:r w:rsidR="00D57951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INFORMACJE O FORMALNOŚCICH, JAKIE MUSZĄ ZOSTAĆ DOPEŁNIONE PO WYBORZE OFERTYW CELU ZAWARCIA UMOWY W SPRAWIE ZAMÓWIENIA PUBLICZNEGO</w:t>
            </w:r>
          </w:p>
          <w:p w:rsidR="001E3892" w:rsidRPr="00122E8C" w:rsidRDefault="001E3892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2D6A" w:rsidRPr="00022D6A" w:rsidRDefault="00022D6A" w:rsidP="00022D6A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4D23B2" w:rsidRPr="00122E8C" w:rsidRDefault="004D23B2" w:rsidP="00122E8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22E8C">
        <w:rPr>
          <w:rFonts w:ascii="Arial" w:hAnsi="Arial" w:cs="Arial"/>
          <w:bCs/>
          <w:sz w:val="22"/>
          <w:szCs w:val="22"/>
        </w:rPr>
        <w:t>Niezwłocznie po wyborze najkorzystniejszej oferty Zamawiający zawiadamia Wykonawców, którzy złożyli oferty, o:</w:t>
      </w:r>
    </w:p>
    <w:p w:rsidR="004D23B2" w:rsidRPr="00122E8C" w:rsidRDefault="004D23B2" w:rsidP="00122E8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bCs/>
          <w:sz w:val="22"/>
          <w:szCs w:val="22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</w:t>
      </w:r>
      <w:r w:rsidRPr="00122E8C">
        <w:rPr>
          <w:rFonts w:ascii="Arial" w:hAnsi="Arial" w:cs="Arial"/>
          <w:bCs/>
          <w:sz w:val="22"/>
          <w:szCs w:val="22"/>
        </w:rPr>
        <w:br/>
        <w:t>i łączną punktację</w:t>
      </w:r>
      <w:r w:rsidRPr="00122E8C">
        <w:rPr>
          <w:rFonts w:ascii="Arial" w:hAnsi="Arial" w:cs="Arial"/>
          <w:sz w:val="22"/>
          <w:szCs w:val="22"/>
        </w:rPr>
        <w:t>;</w:t>
      </w:r>
    </w:p>
    <w:p w:rsidR="004D23B2" w:rsidRPr="00122E8C" w:rsidRDefault="004D23B2" w:rsidP="00122E8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bCs/>
          <w:sz w:val="22"/>
          <w:szCs w:val="22"/>
        </w:rPr>
        <w:t xml:space="preserve">Wykonawcach, których oferty zostały odrzucone; </w:t>
      </w:r>
    </w:p>
    <w:p w:rsidR="004D23B2" w:rsidRPr="00122E8C" w:rsidRDefault="004D23B2" w:rsidP="00122E8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2E8C">
        <w:rPr>
          <w:rFonts w:ascii="Arial" w:hAnsi="Arial" w:cs="Arial"/>
          <w:bCs/>
          <w:sz w:val="22"/>
          <w:szCs w:val="22"/>
        </w:rPr>
        <w:t>podając uzasadnienie faktyczne i prawne.</w:t>
      </w:r>
    </w:p>
    <w:p w:rsidR="004D23B2" w:rsidRPr="00122E8C" w:rsidRDefault="004D23B2" w:rsidP="00122E8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bCs/>
          <w:sz w:val="22"/>
          <w:szCs w:val="22"/>
        </w:rPr>
        <w:t>Zamawiający udostępnia niezwłocznie informacje, o których mowa w ust. 1 pkt 1) niniejszego Rozdziału na stronie internetowej prowadzonego postępowania.</w:t>
      </w:r>
      <w:r w:rsidRPr="00122E8C">
        <w:rPr>
          <w:rFonts w:ascii="Arial" w:hAnsi="Arial" w:cs="Arial"/>
          <w:sz w:val="22"/>
          <w:szCs w:val="22"/>
        </w:rPr>
        <w:t xml:space="preserve"> </w:t>
      </w:r>
    </w:p>
    <w:p w:rsidR="004D23B2" w:rsidRPr="00122E8C" w:rsidRDefault="004D23B2" w:rsidP="00122E8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Wykonawca, którego oferta została wybrana jako najkorzystniejsza, w zakresie danej części ma obowiązek zawrzeć umowę w sprawie zamówienia publicznego na warunkach określonych w projektowanych postanowieniach umowy, stanowiących załącznik do SWZ. Umowa zostanie uzupełniona o zapisy wynikające ze złożonej oferty.</w:t>
      </w:r>
    </w:p>
    <w:p w:rsidR="004D23B2" w:rsidRPr="00122E8C" w:rsidRDefault="004D23B2" w:rsidP="00122E8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zawiera umowę w sprawie zamówienia publicznego z Wykonawcą, którego oferta zostanie najwyżej oceniona, w terminie nie krótszym niż </w:t>
      </w:r>
      <w:r w:rsidR="00705375" w:rsidRPr="00122E8C">
        <w:rPr>
          <w:rFonts w:ascii="Arial" w:hAnsi="Arial" w:cs="Arial"/>
          <w:sz w:val="22"/>
          <w:szCs w:val="22"/>
        </w:rPr>
        <w:t>5</w:t>
      </w:r>
      <w:r w:rsidRPr="00122E8C">
        <w:rPr>
          <w:rFonts w:ascii="Arial" w:hAnsi="Arial" w:cs="Arial"/>
          <w:sz w:val="22"/>
          <w:szCs w:val="22"/>
        </w:rPr>
        <w:t xml:space="preserve"> dni od dnia przekazania informacji o wyborze najkorzystniejszej oferty, jeśli informacja została przesłana za pomocą środków komunikacji elektronicznej albo 1</w:t>
      </w:r>
      <w:r w:rsidR="00705375" w:rsidRPr="00122E8C">
        <w:rPr>
          <w:rFonts w:ascii="Arial" w:hAnsi="Arial" w:cs="Arial"/>
          <w:sz w:val="22"/>
          <w:szCs w:val="22"/>
        </w:rPr>
        <w:t>0</w:t>
      </w:r>
      <w:r w:rsidRPr="00122E8C">
        <w:rPr>
          <w:rFonts w:ascii="Arial" w:hAnsi="Arial" w:cs="Arial"/>
          <w:sz w:val="22"/>
          <w:szCs w:val="22"/>
        </w:rPr>
        <w:t xml:space="preserve"> dni, jeżeli została przekazana w inny sposób.</w:t>
      </w:r>
    </w:p>
    <w:p w:rsidR="004D23B2" w:rsidRPr="00122E8C" w:rsidRDefault="004D23B2" w:rsidP="00122E8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może zawrzeć umowę w sprawie zamówienia publicznego przed upływem terminu, o którym mowa w ust. </w:t>
      </w:r>
      <w:r w:rsidR="00B83BAE">
        <w:rPr>
          <w:rFonts w:ascii="Arial" w:hAnsi="Arial" w:cs="Arial"/>
          <w:sz w:val="22"/>
          <w:szCs w:val="22"/>
        </w:rPr>
        <w:t>4</w:t>
      </w:r>
      <w:r w:rsidRPr="00122E8C">
        <w:rPr>
          <w:rFonts w:ascii="Arial" w:hAnsi="Arial" w:cs="Arial"/>
          <w:sz w:val="22"/>
          <w:szCs w:val="22"/>
        </w:rPr>
        <w:t xml:space="preserve"> niniejszego Rozdziału, jeżeli w postępowaniu </w:t>
      </w:r>
      <w:r w:rsidRPr="00122E8C">
        <w:rPr>
          <w:rFonts w:ascii="Arial" w:hAnsi="Arial" w:cs="Arial"/>
          <w:sz w:val="22"/>
          <w:szCs w:val="22"/>
        </w:rPr>
        <w:br/>
        <w:t>o udzielenie zamówienia publicznego złożono tylko jedną ofertę.</w:t>
      </w:r>
    </w:p>
    <w:p w:rsidR="004D23B2" w:rsidRPr="00122E8C" w:rsidRDefault="004D23B2" w:rsidP="00122E8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2E8C">
        <w:rPr>
          <w:rFonts w:ascii="Arial" w:hAnsi="Arial" w:cs="Arial"/>
          <w:color w:val="000000" w:themeColor="text1"/>
          <w:sz w:val="22"/>
          <w:szCs w:val="22"/>
        </w:rPr>
        <w:t xml:space="preserve">Jeżeli Wykonawca, którego oferta została wybrana jako najkorzystniejsza, uchyla </w:t>
      </w:r>
      <w:r w:rsidRPr="00122E8C">
        <w:rPr>
          <w:rFonts w:ascii="Arial" w:hAnsi="Arial" w:cs="Arial"/>
          <w:color w:val="000000" w:themeColor="text1"/>
          <w:sz w:val="22"/>
          <w:szCs w:val="22"/>
        </w:rPr>
        <w:br/>
        <w:t>się od zawarcia umowy w sprawie zamówienia publicznego</w:t>
      </w:r>
      <w:r w:rsidR="00B83BAE">
        <w:rPr>
          <w:rFonts w:ascii="Arial" w:hAnsi="Arial" w:cs="Arial"/>
          <w:color w:val="000000" w:themeColor="text1"/>
          <w:sz w:val="22"/>
          <w:szCs w:val="22"/>
        </w:rPr>
        <w:t>,</w:t>
      </w:r>
      <w:r w:rsidRPr="00122E8C">
        <w:rPr>
          <w:rFonts w:ascii="Arial" w:hAnsi="Arial" w:cs="Arial"/>
          <w:color w:val="000000" w:themeColor="text1"/>
          <w:sz w:val="22"/>
          <w:szCs w:val="22"/>
        </w:rPr>
        <w:t xml:space="preserve"> Zamawiający może dokonać ponownego badania i oceny ofert spośród pozostałych ofert oraz wybrać najkorzystniejszą ofertę lub unieważnić postępowanie. </w:t>
      </w:r>
    </w:p>
    <w:p w:rsidR="004D23B2" w:rsidRPr="00122E8C" w:rsidRDefault="004D23B2" w:rsidP="00122E8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 uchylenie się od zawarcia umowy w sprawie zamówienia Zamawiający uzna również dwukrotne, nieusprawiedliwione niestawienie się Wykonawcy na zawarcie umowy </w:t>
      </w:r>
      <w:r w:rsidRPr="00122E8C">
        <w:rPr>
          <w:rFonts w:ascii="Arial" w:hAnsi="Arial" w:cs="Arial"/>
          <w:sz w:val="22"/>
          <w:szCs w:val="22"/>
        </w:rPr>
        <w:br/>
        <w:t>w terminie wyznaczonym przez Zamawiającego lub co najmniej dwukrotne nieprzedłożenie w terminie wyznaczonym przez Zamawiającego dokumentów wymaganych do zawarcia umowy.</w:t>
      </w:r>
    </w:p>
    <w:p w:rsidR="004D23B2" w:rsidRPr="00122E8C" w:rsidRDefault="004D23B2" w:rsidP="00122E8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Zamawiający zawiadomi za pośrednictwem Platformy zakupowej wybranego Wykonawcę o miejscu i terminie zawarcia umowy.</w:t>
      </w:r>
    </w:p>
    <w:p w:rsidR="00B869CF" w:rsidRPr="00122E8C" w:rsidRDefault="00B869CF" w:rsidP="00122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5F37" w:rsidRPr="00122E8C" w:rsidRDefault="00CA5F37" w:rsidP="00122E8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52BB4" w:rsidRPr="00122E8C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52BB4" w:rsidRPr="00122E8C" w:rsidRDefault="00952BB4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52BB4" w:rsidRPr="00122E8C" w:rsidRDefault="00952BB4" w:rsidP="00122E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ROZDZIAŁ X</w:t>
            </w:r>
            <w:r w:rsidR="00030CF6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B15575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VII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 INFORMACJE DODATKOWE</w:t>
            </w:r>
          </w:p>
          <w:p w:rsidR="00952BB4" w:rsidRPr="00122E8C" w:rsidRDefault="00952BB4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5F5B" w:rsidRPr="00122E8C" w:rsidRDefault="007F5F5B" w:rsidP="00122E8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Postępowanie o udzielenie zamówienia publicznego prowadzi się w języku polskim.</w:t>
      </w:r>
    </w:p>
    <w:p w:rsidR="00E40B00" w:rsidRPr="00122E8C" w:rsidRDefault="00E40B00" w:rsidP="00122E8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</w:t>
      </w:r>
      <w:r w:rsidR="003550F5" w:rsidRPr="00122E8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Pr="00122E8C">
        <w:rPr>
          <w:rFonts w:ascii="Arial" w:hAnsi="Arial" w:cs="Arial"/>
          <w:b/>
          <w:sz w:val="22"/>
          <w:szCs w:val="22"/>
          <w:u w:val="single"/>
        </w:rPr>
        <w:t xml:space="preserve">dopuszcza </w:t>
      </w:r>
      <w:r w:rsidRPr="00122E8C">
        <w:rPr>
          <w:rFonts w:ascii="Arial" w:hAnsi="Arial" w:cs="Arial"/>
          <w:sz w:val="22"/>
          <w:szCs w:val="22"/>
        </w:rPr>
        <w:t>składanie ofert częściowych.</w:t>
      </w:r>
    </w:p>
    <w:p w:rsidR="007F5F5B" w:rsidRPr="00122E8C" w:rsidRDefault="007F5F5B" w:rsidP="00122E8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lastRenderedPageBreak/>
        <w:t xml:space="preserve">Każdy Wykonawca może złożyć </w:t>
      </w:r>
      <w:r w:rsidRPr="00122E8C">
        <w:rPr>
          <w:rFonts w:ascii="Arial" w:hAnsi="Arial" w:cs="Arial"/>
          <w:b/>
          <w:sz w:val="22"/>
          <w:szCs w:val="22"/>
          <w:u w:val="single"/>
        </w:rPr>
        <w:t>tylko jedną ofertę.</w:t>
      </w:r>
      <w:r w:rsidRPr="00122E8C">
        <w:rPr>
          <w:rFonts w:ascii="Arial" w:hAnsi="Arial" w:cs="Arial"/>
          <w:b/>
          <w:sz w:val="22"/>
          <w:szCs w:val="22"/>
        </w:rPr>
        <w:t xml:space="preserve"> </w:t>
      </w:r>
      <w:r w:rsidRPr="00122E8C">
        <w:rPr>
          <w:rFonts w:ascii="Arial" w:hAnsi="Arial" w:cs="Arial"/>
          <w:sz w:val="22"/>
          <w:szCs w:val="22"/>
        </w:rPr>
        <w:t xml:space="preserve">Sytuacja, gdy Wykonawca, który przedkłada ofertę, partycypuje jako Wykonawca w więcej niż jednej ofercie, spowoduje, że wszystkie oferty z udziałem tego Wykonawcy zostaną odrzucone. Sytuacja, o której mowa w zadaniu poprzedzającym dotyczy zarówno ofert składanych indywidualnie, jak i ofert Wykonawców ubiegających się wspólnie o udzielenie zamówienia. </w:t>
      </w:r>
    </w:p>
    <w:p w:rsidR="00761EC1" w:rsidRPr="00122E8C" w:rsidRDefault="00761EC1" w:rsidP="00122E8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z uwagi na charakter niniejszego zamówienia </w:t>
      </w:r>
      <w:r w:rsidRPr="00122E8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F770D1" w:rsidRPr="00122E8C">
        <w:rPr>
          <w:rFonts w:ascii="Arial" w:hAnsi="Arial" w:cs="Arial"/>
          <w:b/>
          <w:sz w:val="22"/>
          <w:szCs w:val="22"/>
          <w:u w:val="single"/>
        </w:rPr>
        <w:t>przewiduje</w:t>
      </w:r>
      <w:r w:rsidRPr="00122E8C">
        <w:rPr>
          <w:rFonts w:ascii="Arial" w:hAnsi="Arial" w:cs="Arial"/>
          <w:sz w:val="22"/>
          <w:szCs w:val="22"/>
        </w:rPr>
        <w:t xml:space="preserve"> możliwości odbycia wizji </w:t>
      </w:r>
      <w:r w:rsidR="00F770D1" w:rsidRPr="00122E8C">
        <w:rPr>
          <w:rFonts w:ascii="Arial" w:hAnsi="Arial" w:cs="Arial"/>
          <w:sz w:val="22"/>
          <w:szCs w:val="22"/>
        </w:rPr>
        <w:t>lokalnej lub sprawdzenia dokumentów niezbędnych do realizacji zamówienia.</w:t>
      </w:r>
      <w:r w:rsidRPr="00122E8C">
        <w:rPr>
          <w:rFonts w:ascii="Arial" w:hAnsi="Arial" w:cs="Arial"/>
          <w:sz w:val="22"/>
          <w:szCs w:val="22"/>
        </w:rPr>
        <w:t xml:space="preserve"> </w:t>
      </w:r>
    </w:p>
    <w:p w:rsidR="007F5F5B" w:rsidRPr="00122E8C" w:rsidRDefault="007F5F5B" w:rsidP="00122E8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</w:t>
      </w:r>
      <w:r w:rsidRPr="00122E8C">
        <w:rPr>
          <w:rFonts w:ascii="Arial" w:hAnsi="Arial" w:cs="Arial"/>
          <w:b/>
          <w:sz w:val="22"/>
          <w:szCs w:val="22"/>
          <w:u w:val="single"/>
        </w:rPr>
        <w:t>nie określa</w:t>
      </w:r>
      <w:r w:rsidRPr="00122E8C">
        <w:rPr>
          <w:rFonts w:ascii="Arial" w:hAnsi="Arial" w:cs="Arial"/>
          <w:sz w:val="22"/>
          <w:szCs w:val="22"/>
        </w:rPr>
        <w:t xml:space="preserve"> wymagań w zakresie zatrudnienia osób, o których mowa </w:t>
      </w:r>
      <w:r w:rsidRPr="00122E8C">
        <w:rPr>
          <w:rFonts w:ascii="Arial" w:hAnsi="Arial" w:cs="Arial"/>
          <w:sz w:val="22"/>
          <w:szCs w:val="22"/>
        </w:rPr>
        <w:br/>
        <w:t>w art. 96 ust. 2 pkt. 2) ustawy Pzp.</w:t>
      </w:r>
    </w:p>
    <w:p w:rsidR="007F5F5B" w:rsidRPr="00122E8C" w:rsidRDefault="007F5F5B" w:rsidP="00122E8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Zamawiający </w:t>
      </w:r>
      <w:r w:rsidRPr="00122E8C">
        <w:rPr>
          <w:rFonts w:ascii="Arial" w:hAnsi="Arial" w:cs="Arial"/>
          <w:b/>
          <w:sz w:val="22"/>
          <w:szCs w:val="22"/>
          <w:u w:val="single"/>
        </w:rPr>
        <w:t>nie zastrzega</w:t>
      </w:r>
      <w:r w:rsidRPr="00122E8C">
        <w:rPr>
          <w:rFonts w:ascii="Arial" w:hAnsi="Arial" w:cs="Arial"/>
          <w:sz w:val="22"/>
          <w:szCs w:val="22"/>
        </w:rPr>
        <w:t xml:space="preserve"> możliwości ubiegania się o udzielenie zamówienia wyłącznie przez Wykonawców, o których mowa w art. 94 ustawy Pzp.</w:t>
      </w:r>
    </w:p>
    <w:p w:rsidR="007F5F5B" w:rsidRPr="00122E8C" w:rsidRDefault="007F5F5B" w:rsidP="00122E8C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udzielania zamówień publicznych, o których mowa 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br/>
        <w:t>w art. 214 ust. 1 pkt 7 oraz pkt 8 ustawy Pzp.</w:t>
      </w:r>
    </w:p>
    <w:p w:rsidR="007F5F5B" w:rsidRPr="00122E8C" w:rsidRDefault="007F5F5B" w:rsidP="00122E8C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nie dopuszcza 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>możliwości składania ofert wariantowych.</w:t>
      </w:r>
    </w:p>
    <w:p w:rsidR="007F5F5B" w:rsidRPr="00122E8C" w:rsidRDefault="007F5F5B" w:rsidP="00122E8C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dopuszcza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możliwości składania ofert w postaci katalogów elektronicznych lub dołączenia katalogów elektronicznych do oferty.</w:t>
      </w:r>
    </w:p>
    <w:p w:rsidR="007F5F5B" w:rsidRPr="00122E8C" w:rsidRDefault="007F5F5B" w:rsidP="00122E8C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zaliczek na poczet realizacji zamówienia  przez Wykonawcę.</w:t>
      </w:r>
    </w:p>
    <w:p w:rsidR="007F5F5B" w:rsidRPr="00122E8C" w:rsidRDefault="007F5F5B" w:rsidP="00122E8C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zawarcia umowy ramowej.</w:t>
      </w:r>
    </w:p>
    <w:p w:rsidR="007F5F5B" w:rsidRPr="00122E8C" w:rsidRDefault="007F5F5B" w:rsidP="00122E8C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ustanowienia dynamicznego systemu zakupów.</w:t>
      </w:r>
    </w:p>
    <w:p w:rsidR="007F5F5B" w:rsidRPr="00122E8C" w:rsidRDefault="007F5F5B" w:rsidP="00122E8C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wyboru oferty najkorzystniejszej z zastosowaniem aukcji elektronicznej. </w:t>
      </w:r>
    </w:p>
    <w:p w:rsidR="007F5F5B" w:rsidRPr="00122E8C" w:rsidRDefault="007F5F5B" w:rsidP="00122E8C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zwrotów kosztu udziału w postępowaniu.</w:t>
      </w:r>
    </w:p>
    <w:p w:rsidR="007F5F5B" w:rsidRPr="00122E8C" w:rsidRDefault="007F5F5B" w:rsidP="00122E8C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rozliczeń w walutach obcych.</w:t>
      </w:r>
    </w:p>
    <w:p w:rsidR="00952BB4" w:rsidRPr="00122E8C" w:rsidRDefault="007F5F5B" w:rsidP="00122E8C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122E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122E8C">
        <w:rPr>
          <w:rFonts w:ascii="Arial" w:eastAsia="Calibri" w:hAnsi="Arial" w:cs="Arial"/>
          <w:sz w:val="22"/>
          <w:szCs w:val="22"/>
          <w:lang w:eastAsia="en-US"/>
        </w:rPr>
        <w:t xml:space="preserve"> możliwości unieważnienia przedmiotowego postępowania na podstawie art. 310 pkt 1) ustawy Pzp, tj. w przypadku jeżeli środki, które Zamawiający zamierzał przeznaczyć na sfinansowanie całości lub części zamówienia nie zostały mu przyznane.</w:t>
      </w:r>
    </w:p>
    <w:p w:rsidR="003550F5" w:rsidRPr="00122E8C" w:rsidRDefault="003550F5" w:rsidP="00122E8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4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D23B2" w:rsidRPr="00122E8C" w:rsidTr="004D23B2">
        <w:trPr>
          <w:trHeight w:val="70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4D23B2" w:rsidRPr="00122E8C" w:rsidRDefault="004D23B2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D23B2" w:rsidRPr="00122E8C" w:rsidRDefault="004D23B2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ROZDZIAŁ XXVIII. POUCZENIE O ŚRODKACH OCHRONY PRAWNEJ PRZYSŁUGUJĄCYCH WYKONAWCY</w:t>
            </w:r>
          </w:p>
          <w:p w:rsidR="004D23B2" w:rsidRPr="00122E8C" w:rsidRDefault="004D23B2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3B2" w:rsidRPr="00122E8C" w:rsidRDefault="004D23B2" w:rsidP="00122E8C">
      <w:pPr>
        <w:pStyle w:val="Akapitzlis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F5F5B" w:rsidRPr="00122E8C" w:rsidRDefault="007F5F5B" w:rsidP="00122E8C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Każdemu Wykonawcy</w:t>
      </w:r>
      <w:r w:rsidR="00B15575" w:rsidRPr="00122E8C">
        <w:rPr>
          <w:rFonts w:ascii="Arial" w:hAnsi="Arial" w:cs="Arial"/>
          <w:sz w:val="22"/>
          <w:szCs w:val="22"/>
        </w:rPr>
        <w:t xml:space="preserve"> (oraz </w:t>
      </w:r>
      <w:r w:rsidRPr="00122E8C">
        <w:rPr>
          <w:rFonts w:ascii="Arial" w:hAnsi="Arial" w:cs="Arial"/>
          <w:sz w:val="22"/>
          <w:szCs w:val="22"/>
        </w:rPr>
        <w:t>inn</w:t>
      </w:r>
      <w:r w:rsidR="00B15575" w:rsidRPr="00122E8C">
        <w:rPr>
          <w:rFonts w:ascii="Arial" w:hAnsi="Arial" w:cs="Arial"/>
          <w:sz w:val="22"/>
          <w:szCs w:val="22"/>
        </w:rPr>
        <w:t>ym</w:t>
      </w:r>
      <w:r w:rsidRPr="00122E8C">
        <w:rPr>
          <w:rFonts w:ascii="Arial" w:hAnsi="Arial" w:cs="Arial"/>
          <w:sz w:val="22"/>
          <w:szCs w:val="22"/>
        </w:rPr>
        <w:t xml:space="preserve"> podmio</w:t>
      </w:r>
      <w:r w:rsidR="00B15575" w:rsidRPr="00122E8C">
        <w:rPr>
          <w:rFonts w:ascii="Arial" w:hAnsi="Arial" w:cs="Arial"/>
          <w:sz w:val="22"/>
          <w:szCs w:val="22"/>
        </w:rPr>
        <w:t>tom)</w:t>
      </w:r>
      <w:r w:rsidRPr="00122E8C">
        <w:rPr>
          <w:rFonts w:ascii="Arial" w:hAnsi="Arial" w:cs="Arial"/>
          <w:sz w:val="22"/>
          <w:szCs w:val="22"/>
        </w:rPr>
        <w:t xml:space="preserve">, </w:t>
      </w:r>
      <w:r w:rsidR="00B15575" w:rsidRPr="00122E8C">
        <w:rPr>
          <w:rFonts w:ascii="Arial" w:hAnsi="Arial" w:cs="Arial"/>
          <w:sz w:val="22"/>
          <w:szCs w:val="22"/>
        </w:rPr>
        <w:t>który</w:t>
      </w:r>
      <w:r w:rsidRPr="00122E8C">
        <w:rPr>
          <w:rFonts w:ascii="Arial" w:hAnsi="Arial" w:cs="Arial"/>
          <w:sz w:val="22"/>
          <w:szCs w:val="22"/>
        </w:rPr>
        <w:t xml:space="preserve"> ma lub </w:t>
      </w:r>
      <w:r w:rsidR="00B15575" w:rsidRPr="00122E8C">
        <w:rPr>
          <w:rFonts w:ascii="Arial" w:hAnsi="Arial" w:cs="Arial"/>
          <w:sz w:val="22"/>
          <w:szCs w:val="22"/>
        </w:rPr>
        <w:t>mógłby mieć</w:t>
      </w:r>
      <w:r w:rsidRPr="00122E8C">
        <w:rPr>
          <w:rFonts w:ascii="Arial" w:hAnsi="Arial" w:cs="Arial"/>
          <w:sz w:val="22"/>
          <w:szCs w:val="22"/>
        </w:rPr>
        <w:t xml:space="preserve"> interes </w:t>
      </w:r>
      <w:r w:rsidRPr="00122E8C">
        <w:rPr>
          <w:rFonts w:ascii="Arial" w:hAnsi="Arial" w:cs="Arial"/>
          <w:sz w:val="22"/>
          <w:szCs w:val="22"/>
        </w:rPr>
        <w:br/>
        <w:t>w uzyskaniu danego zamówienia oraz poniósł lub może ponieść szkodę w wyniku naruszenia przez Zamawiającego przepisów ustawy Pzp, przysługują środki ochrony prawnej przewidziane w dziale IX ustawy z dnia 11 września 2019r. Prawo zamówień publicznych.</w:t>
      </w:r>
    </w:p>
    <w:p w:rsidR="007F5F5B" w:rsidRPr="00122E8C" w:rsidRDefault="007F5F5B" w:rsidP="00122E8C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Środki ochrony prawnej wobec ogłoszenia o zamówieniu oraz dokumentów zamówienia  przysługują również organizacjom wpisanym na listę, o której mowa </w:t>
      </w:r>
      <w:r w:rsidRPr="00122E8C">
        <w:rPr>
          <w:rFonts w:ascii="Arial" w:hAnsi="Arial" w:cs="Arial"/>
          <w:sz w:val="22"/>
          <w:szCs w:val="22"/>
        </w:rPr>
        <w:br/>
        <w:t>w art. 469 pkt. 15) ustawy Pzp oraz Rzecznikowi Małych i Średnich Przedsiębiorstw.</w:t>
      </w:r>
    </w:p>
    <w:p w:rsidR="007F5F5B" w:rsidRPr="00122E8C" w:rsidRDefault="007F5F5B" w:rsidP="00122E8C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Odwołanie przysługuje na:</w:t>
      </w:r>
    </w:p>
    <w:p w:rsidR="007F5F5B" w:rsidRPr="00122E8C" w:rsidRDefault="007F5F5B" w:rsidP="00122E8C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niezgodną z przepisami ustawy czynność Zamawiającego, podjętą </w:t>
      </w:r>
      <w:r w:rsidRPr="00122E8C">
        <w:rPr>
          <w:rFonts w:ascii="Arial" w:hAnsi="Arial" w:cs="Arial"/>
          <w:sz w:val="22"/>
          <w:szCs w:val="22"/>
        </w:rPr>
        <w:br/>
        <w:t>w postępowaniu o udzielenie zamówienia, w tym na projektowane postanowieni</w:t>
      </w:r>
      <w:r w:rsidR="00B15575" w:rsidRPr="00122E8C">
        <w:rPr>
          <w:rFonts w:ascii="Arial" w:hAnsi="Arial" w:cs="Arial"/>
          <w:sz w:val="22"/>
          <w:szCs w:val="22"/>
        </w:rPr>
        <w:t>a</w:t>
      </w:r>
      <w:r w:rsidRPr="00122E8C">
        <w:rPr>
          <w:rFonts w:ascii="Arial" w:hAnsi="Arial" w:cs="Arial"/>
          <w:sz w:val="22"/>
          <w:szCs w:val="22"/>
        </w:rPr>
        <w:t xml:space="preserve"> umowy;</w:t>
      </w:r>
    </w:p>
    <w:p w:rsidR="007F5F5B" w:rsidRPr="00122E8C" w:rsidRDefault="007F5F5B" w:rsidP="00122E8C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zaniechanie czynności w postępowaniu o udzielenie zamówienia do której </w:t>
      </w:r>
      <w:r w:rsidR="00B15575" w:rsidRPr="00122E8C">
        <w:rPr>
          <w:rFonts w:ascii="Arial" w:hAnsi="Arial" w:cs="Arial"/>
          <w:sz w:val="22"/>
          <w:szCs w:val="22"/>
        </w:rPr>
        <w:t>Z</w:t>
      </w:r>
      <w:r w:rsidRPr="00122E8C">
        <w:rPr>
          <w:rFonts w:ascii="Arial" w:hAnsi="Arial" w:cs="Arial"/>
          <w:sz w:val="22"/>
          <w:szCs w:val="22"/>
        </w:rPr>
        <w:t>amawiający był obowiązany na podstawie ustawy;</w:t>
      </w:r>
    </w:p>
    <w:p w:rsidR="007F5F5B" w:rsidRPr="00122E8C" w:rsidRDefault="007F5F5B" w:rsidP="00122E8C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lastRenderedPageBreak/>
        <w:t xml:space="preserve">Odwołanie wnosi się do Prezesa Izby. Odwołujący przekazuje </w:t>
      </w:r>
      <w:r w:rsidR="00AB3987" w:rsidRPr="00122E8C">
        <w:rPr>
          <w:rFonts w:ascii="Arial" w:hAnsi="Arial" w:cs="Arial"/>
          <w:sz w:val="22"/>
          <w:szCs w:val="22"/>
        </w:rPr>
        <w:t xml:space="preserve">Zamawiającemu </w:t>
      </w:r>
      <w:r w:rsidRPr="00122E8C">
        <w:rPr>
          <w:rFonts w:ascii="Arial" w:hAnsi="Arial" w:cs="Arial"/>
          <w:sz w:val="22"/>
          <w:szCs w:val="22"/>
        </w:rPr>
        <w:t>kopię odwołania przed upływem terminu do wniesienia odwołania w taki sposób, aby mógł on zapoznać się z jego treścią przed upływem tego terminu.</w:t>
      </w:r>
    </w:p>
    <w:p w:rsidR="007F5F5B" w:rsidRPr="00122E8C" w:rsidRDefault="007F5F5B" w:rsidP="00122E8C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Odwołanie wobec treści ogłoszenia </w:t>
      </w:r>
      <w:r w:rsidR="00AB3987" w:rsidRPr="00122E8C">
        <w:rPr>
          <w:rFonts w:ascii="Arial" w:hAnsi="Arial" w:cs="Arial"/>
          <w:sz w:val="22"/>
          <w:szCs w:val="22"/>
        </w:rPr>
        <w:t xml:space="preserve">wszczynającego postępowanie o udzielenie zamówienia </w:t>
      </w:r>
      <w:r w:rsidRPr="00122E8C">
        <w:rPr>
          <w:rFonts w:ascii="Arial" w:hAnsi="Arial" w:cs="Arial"/>
          <w:sz w:val="22"/>
          <w:szCs w:val="22"/>
        </w:rPr>
        <w:t xml:space="preserve">lub </w:t>
      </w:r>
      <w:r w:rsidR="00AB3987" w:rsidRPr="00122E8C">
        <w:rPr>
          <w:rFonts w:ascii="Arial" w:hAnsi="Arial" w:cs="Arial"/>
          <w:sz w:val="22"/>
          <w:szCs w:val="22"/>
        </w:rPr>
        <w:t xml:space="preserve">wobec </w:t>
      </w:r>
      <w:r w:rsidRPr="00122E8C">
        <w:rPr>
          <w:rFonts w:ascii="Arial" w:hAnsi="Arial" w:cs="Arial"/>
          <w:sz w:val="22"/>
          <w:szCs w:val="22"/>
        </w:rPr>
        <w:t xml:space="preserve">treści </w:t>
      </w:r>
      <w:r w:rsidR="00AB3987" w:rsidRPr="00122E8C">
        <w:rPr>
          <w:rFonts w:ascii="Arial" w:hAnsi="Arial" w:cs="Arial"/>
          <w:sz w:val="22"/>
          <w:szCs w:val="22"/>
        </w:rPr>
        <w:t>dokumentów zamówienia</w:t>
      </w:r>
      <w:r w:rsidRPr="00122E8C">
        <w:rPr>
          <w:rFonts w:ascii="Arial" w:hAnsi="Arial" w:cs="Arial"/>
          <w:sz w:val="22"/>
          <w:szCs w:val="22"/>
        </w:rPr>
        <w:t xml:space="preserve"> wnosi się w terminie</w:t>
      </w:r>
      <w:r w:rsidR="00AB3987" w:rsidRPr="00122E8C">
        <w:rPr>
          <w:rFonts w:ascii="Arial" w:hAnsi="Arial" w:cs="Arial"/>
          <w:sz w:val="22"/>
          <w:szCs w:val="22"/>
        </w:rPr>
        <w:t xml:space="preserve"> </w:t>
      </w:r>
      <w:r w:rsidR="00705375" w:rsidRPr="00122E8C">
        <w:rPr>
          <w:rFonts w:ascii="Arial" w:hAnsi="Arial" w:cs="Arial"/>
          <w:sz w:val="22"/>
          <w:szCs w:val="22"/>
        </w:rPr>
        <w:t>5</w:t>
      </w:r>
      <w:r w:rsidRPr="00122E8C">
        <w:rPr>
          <w:rFonts w:ascii="Arial" w:hAnsi="Arial" w:cs="Arial"/>
          <w:sz w:val="22"/>
          <w:szCs w:val="22"/>
        </w:rPr>
        <w:t xml:space="preserve"> dni od dnia </w:t>
      </w:r>
      <w:r w:rsidR="00AB3987" w:rsidRPr="00122E8C">
        <w:rPr>
          <w:rFonts w:ascii="Arial" w:hAnsi="Arial" w:cs="Arial"/>
          <w:sz w:val="22"/>
          <w:szCs w:val="22"/>
        </w:rPr>
        <w:t xml:space="preserve">publikacji ogłoszenia w Dzienniku Urzędowym Unii Europejskiej lub </w:t>
      </w:r>
      <w:r w:rsidRPr="00122E8C">
        <w:rPr>
          <w:rFonts w:ascii="Arial" w:hAnsi="Arial" w:cs="Arial"/>
          <w:sz w:val="22"/>
          <w:szCs w:val="22"/>
        </w:rPr>
        <w:t xml:space="preserve">zamieszczenia </w:t>
      </w:r>
      <w:r w:rsidR="00AB3987" w:rsidRPr="00122E8C">
        <w:rPr>
          <w:rFonts w:ascii="Arial" w:hAnsi="Arial" w:cs="Arial"/>
          <w:sz w:val="22"/>
          <w:szCs w:val="22"/>
        </w:rPr>
        <w:t xml:space="preserve">dokumentów zamówienia na stronie </w:t>
      </w:r>
      <w:r w:rsidR="009153C4" w:rsidRPr="00122E8C">
        <w:rPr>
          <w:rFonts w:ascii="Arial" w:hAnsi="Arial" w:cs="Arial"/>
          <w:sz w:val="22"/>
          <w:szCs w:val="22"/>
        </w:rPr>
        <w:t>internetowej prowadzonego postępowania</w:t>
      </w:r>
      <w:r w:rsidRPr="00122E8C">
        <w:rPr>
          <w:rFonts w:ascii="Arial" w:hAnsi="Arial" w:cs="Arial"/>
          <w:sz w:val="22"/>
          <w:szCs w:val="22"/>
        </w:rPr>
        <w:t>.</w:t>
      </w:r>
    </w:p>
    <w:p w:rsidR="007F5F5B" w:rsidRPr="00122E8C" w:rsidRDefault="007F5F5B" w:rsidP="00122E8C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Odwołanie wnosi się w terminie:</w:t>
      </w:r>
    </w:p>
    <w:p w:rsidR="007F5F5B" w:rsidRPr="00122E8C" w:rsidRDefault="00705375" w:rsidP="00122E8C">
      <w:pPr>
        <w:pStyle w:val="Akapitzlist"/>
        <w:numPr>
          <w:ilvl w:val="1"/>
          <w:numId w:val="26"/>
        </w:numPr>
        <w:spacing w:after="20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5</w:t>
      </w:r>
      <w:r w:rsidR="007F5F5B" w:rsidRPr="00122E8C">
        <w:rPr>
          <w:rFonts w:ascii="Arial" w:hAnsi="Arial" w:cs="Arial"/>
          <w:sz w:val="22"/>
          <w:szCs w:val="22"/>
        </w:rPr>
        <w:t xml:space="preserve"> dni od dnia przekazania informacji o czynności </w:t>
      </w:r>
      <w:r w:rsidR="009153C4" w:rsidRPr="00122E8C">
        <w:rPr>
          <w:rFonts w:ascii="Arial" w:hAnsi="Arial" w:cs="Arial"/>
          <w:sz w:val="22"/>
          <w:szCs w:val="22"/>
        </w:rPr>
        <w:t>Z</w:t>
      </w:r>
      <w:r w:rsidR="007F5F5B" w:rsidRPr="00122E8C">
        <w:rPr>
          <w:rFonts w:ascii="Arial" w:hAnsi="Arial" w:cs="Arial"/>
          <w:sz w:val="22"/>
          <w:szCs w:val="22"/>
        </w:rPr>
        <w:t>amawiającego stanowiącej podstawę jego wniesienia, jeżeli informacja została przekazana przy użyciu środków komunikacji elektronicznej,</w:t>
      </w:r>
    </w:p>
    <w:p w:rsidR="007F5F5B" w:rsidRPr="00122E8C" w:rsidRDefault="007F5F5B" w:rsidP="00122E8C">
      <w:pPr>
        <w:pStyle w:val="Akapitzlist"/>
        <w:numPr>
          <w:ilvl w:val="1"/>
          <w:numId w:val="26"/>
        </w:numPr>
        <w:spacing w:after="20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1</w:t>
      </w:r>
      <w:r w:rsidR="00705375" w:rsidRPr="00122E8C">
        <w:rPr>
          <w:rFonts w:ascii="Arial" w:hAnsi="Arial" w:cs="Arial"/>
          <w:sz w:val="22"/>
          <w:szCs w:val="22"/>
        </w:rPr>
        <w:t>0</w:t>
      </w:r>
      <w:r w:rsidRPr="00122E8C">
        <w:rPr>
          <w:rFonts w:ascii="Arial" w:hAnsi="Arial" w:cs="Arial"/>
          <w:sz w:val="22"/>
          <w:szCs w:val="22"/>
        </w:rPr>
        <w:t xml:space="preserve"> dni od dnia przekazania informacji o czynności </w:t>
      </w:r>
      <w:r w:rsidR="009153C4" w:rsidRPr="00122E8C">
        <w:rPr>
          <w:rFonts w:ascii="Arial" w:hAnsi="Arial" w:cs="Arial"/>
          <w:sz w:val="22"/>
          <w:szCs w:val="22"/>
        </w:rPr>
        <w:t>Z</w:t>
      </w:r>
      <w:r w:rsidRPr="00122E8C">
        <w:rPr>
          <w:rFonts w:ascii="Arial" w:hAnsi="Arial" w:cs="Arial"/>
          <w:sz w:val="22"/>
          <w:szCs w:val="22"/>
        </w:rPr>
        <w:t>amawiającego stanowiącej podstawę jego wniesienia, jeżeli informacja została przekazana w sposób inny niż określony w pkt 1).</w:t>
      </w:r>
    </w:p>
    <w:p w:rsidR="007F5F5B" w:rsidRPr="00122E8C" w:rsidRDefault="007F5F5B" w:rsidP="00122E8C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Odwołanie w przypadkach innych niż określone w pkt 5 i 6 wnosi się w terminie </w:t>
      </w:r>
      <w:r w:rsidR="00705375" w:rsidRPr="00122E8C">
        <w:rPr>
          <w:rFonts w:ascii="Arial" w:hAnsi="Arial" w:cs="Arial"/>
          <w:sz w:val="22"/>
          <w:szCs w:val="22"/>
        </w:rPr>
        <w:t>5</w:t>
      </w:r>
      <w:r w:rsidRPr="00122E8C">
        <w:rPr>
          <w:rFonts w:ascii="Arial" w:hAnsi="Arial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</w:t>
      </w:r>
    </w:p>
    <w:p w:rsidR="007F5F5B" w:rsidRPr="00122E8C" w:rsidRDefault="007F5F5B" w:rsidP="00122E8C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:rsidR="007F5F5B" w:rsidRPr="00122E8C" w:rsidRDefault="007F5F5B" w:rsidP="00122E8C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 postępowaniu toczącym się wskutek wniesienia skargi stosuje się odpowiednio przepisy ustawy z dnia 17 listopada 1964 r. - Kodeks postępowania cywilnego </w:t>
      </w:r>
      <w:r w:rsidRPr="00122E8C">
        <w:rPr>
          <w:rFonts w:ascii="Arial" w:hAnsi="Arial" w:cs="Arial"/>
          <w:sz w:val="22"/>
          <w:szCs w:val="22"/>
        </w:rPr>
        <w:br/>
        <w:t>o apelacji, jeżeli przepisy niniejszego rozdziału nie stanowią inaczej.</w:t>
      </w:r>
    </w:p>
    <w:p w:rsidR="007F5F5B" w:rsidRPr="00122E8C" w:rsidRDefault="007F5F5B" w:rsidP="00122E8C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Skargę wnosi się do Sądu Okręgowego w Warszawie - </w:t>
      </w:r>
      <w:r w:rsidR="009153C4" w:rsidRPr="00122E8C">
        <w:rPr>
          <w:rFonts w:ascii="Arial" w:hAnsi="Arial" w:cs="Arial"/>
          <w:sz w:val="22"/>
          <w:szCs w:val="22"/>
        </w:rPr>
        <w:t>S</w:t>
      </w:r>
      <w:r w:rsidRPr="00122E8C">
        <w:rPr>
          <w:rFonts w:ascii="Arial" w:hAnsi="Arial" w:cs="Arial"/>
          <w:sz w:val="22"/>
          <w:szCs w:val="22"/>
        </w:rPr>
        <w:t xml:space="preserve">ądu </w:t>
      </w:r>
      <w:r w:rsidR="009153C4" w:rsidRPr="00122E8C">
        <w:rPr>
          <w:rFonts w:ascii="Arial" w:hAnsi="Arial" w:cs="Arial"/>
          <w:sz w:val="22"/>
          <w:szCs w:val="22"/>
        </w:rPr>
        <w:t>Z</w:t>
      </w:r>
      <w:r w:rsidRPr="00122E8C">
        <w:rPr>
          <w:rFonts w:ascii="Arial" w:hAnsi="Arial" w:cs="Arial"/>
          <w:sz w:val="22"/>
          <w:szCs w:val="22"/>
        </w:rPr>
        <w:t xml:space="preserve">amówień </w:t>
      </w:r>
      <w:r w:rsidR="009153C4" w:rsidRPr="00122E8C">
        <w:rPr>
          <w:rFonts w:ascii="Arial" w:hAnsi="Arial" w:cs="Arial"/>
          <w:sz w:val="22"/>
          <w:szCs w:val="22"/>
        </w:rPr>
        <w:t>P</w:t>
      </w:r>
      <w:r w:rsidRPr="00122E8C">
        <w:rPr>
          <w:rFonts w:ascii="Arial" w:hAnsi="Arial" w:cs="Arial"/>
          <w:sz w:val="22"/>
          <w:szCs w:val="22"/>
        </w:rPr>
        <w:t>ublicznych, zwanego dalej "sądem zamówień publicznych".</w:t>
      </w:r>
    </w:p>
    <w:p w:rsidR="007F5F5B" w:rsidRPr="00122E8C" w:rsidRDefault="007F5F5B" w:rsidP="00122E8C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ustawy </w:t>
      </w:r>
      <w:r w:rsidR="00796B6A" w:rsidRPr="00122E8C">
        <w:rPr>
          <w:rFonts w:ascii="Arial" w:hAnsi="Arial" w:cs="Arial"/>
          <w:sz w:val="22"/>
          <w:szCs w:val="22"/>
        </w:rPr>
        <w:t>Pzp</w:t>
      </w:r>
      <w:r w:rsidRPr="00122E8C">
        <w:rPr>
          <w:rFonts w:ascii="Arial" w:hAnsi="Arial" w:cs="Arial"/>
          <w:sz w:val="22"/>
          <w:szCs w:val="22"/>
        </w:rPr>
        <w:t xml:space="preserve">, przesyłając jednocześnie jej odpis przeciwnikowi skargi. Złożenie skargi </w:t>
      </w:r>
      <w:r w:rsidR="009153C4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 xml:space="preserve">w placówce pocztowej operatora wyznaczonego w rozumieniu ustawy z dnia </w:t>
      </w:r>
      <w:r w:rsidR="009153C4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>23 listopada 2012 r. - Prawo pocztowe jest równoznaczne z jej wniesieniem.</w:t>
      </w:r>
    </w:p>
    <w:p w:rsidR="00A03C7F" w:rsidRPr="00122E8C" w:rsidRDefault="007F5F5B" w:rsidP="00122E8C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Prezes Izby przekazuje skargę wraz z aktami postępowania odwoławczego do </w:t>
      </w:r>
      <w:r w:rsidR="009153C4" w:rsidRPr="00122E8C">
        <w:rPr>
          <w:rFonts w:ascii="Arial" w:hAnsi="Arial" w:cs="Arial"/>
          <w:sz w:val="22"/>
          <w:szCs w:val="22"/>
        </w:rPr>
        <w:t>S</w:t>
      </w:r>
      <w:r w:rsidRPr="00122E8C">
        <w:rPr>
          <w:rFonts w:ascii="Arial" w:hAnsi="Arial" w:cs="Arial"/>
          <w:sz w:val="22"/>
          <w:szCs w:val="22"/>
        </w:rPr>
        <w:t xml:space="preserve">ądu </w:t>
      </w:r>
      <w:r w:rsidR="009153C4" w:rsidRPr="00122E8C">
        <w:rPr>
          <w:rFonts w:ascii="Arial" w:hAnsi="Arial" w:cs="Arial"/>
          <w:sz w:val="22"/>
          <w:szCs w:val="22"/>
        </w:rPr>
        <w:t>Z</w:t>
      </w:r>
      <w:r w:rsidRPr="00122E8C">
        <w:rPr>
          <w:rFonts w:ascii="Arial" w:hAnsi="Arial" w:cs="Arial"/>
          <w:sz w:val="22"/>
          <w:szCs w:val="22"/>
        </w:rPr>
        <w:t xml:space="preserve">amówień </w:t>
      </w:r>
      <w:r w:rsidR="009153C4" w:rsidRPr="00122E8C">
        <w:rPr>
          <w:rFonts w:ascii="Arial" w:hAnsi="Arial" w:cs="Arial"/>
          <w:sz w:val="22"/>
          <w:szCs w:val="22"/>
        </w:rPr>
        <w:t>P</w:t>
      </w:r>
      <w:r w:rsidRPr="00122E8C">
        <w:rPr>
          <w:rFonts w:ascii="Arial" w:hAnsi="Arial" w:cs="Arial"/>
          <w:sz w:val="22"/>
          <w:szCs w:val="22"/>
        </w:rPr>
        <w:t>ublicznych w terminie 7 dni od dnia jej otrzymania.</w:t>
      </w:r>
    </w:p>
    <w:p w:rsidR="009153C4" w:rsidRDefault="009153C4" w:rsidP="00122E8C">
      <w:pPr>
        <w:pStyle w:val="Akapitzlist"/>
        <w:spacing w:after="200"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B83BAE" w:rsidRPr="00122E8C" w:rsidRDefault="00B83BAE" w:rsidP="00122E8C">
      <w:pPr>
        <w:pStyle w:val="Akapitzlist"/>
        <w:spacing w:after="200"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03C7F" w:rsidRPr="00122E8C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A03C7F" w:rsidRPr="00122E8C" w:rsidRDefault="00A03C7F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03C7F" w:rsidRPr="00122E8C" w:rsidRDefault="00A03C7F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D57951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9153C4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030CF6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9153C4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D57951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INFORMACJE RODO</w:t>
            </w:r>
          </w:p>
          <w:p w:rsidR="00A03C7F" w:rsidRPr="00122E8C" w:rsidRDefault="00A03C7F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2A0B" w:rsidRPr="00122E8C" w:rsidRDefault="009B2A0B" w:rsidP="00122E8C">
      <w:pPr>
        <w:pStyle w:val="SIWZ11"/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7F5F5B" w:rsidRPr="00122E8C" w:rsidRDefault="007F5F5B" w:rsidP="00122E8C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 dnia 27 kwietnia 2016 r. w sprawie ochrony osób fizycznych w związku </w:t>
      </w:r>
      <w:r w:rsidR="009153C4" w:rsidRPr="00122E8C">
        <w:rPr>
          <w:rFonts w:ascii="Arial" w:hAnsi="Arial" w:cs="Arial"/>
          <w:sz w:val="22"/>
          <w:szCs w:val="22"/>
        </w:rPr>
        <w:br/>
      </w:r>
      <w:r w:rsidRPr="00122E8C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7F5F5B" w:rsidRPr="00122E8C" w:rsidRDefault="007F5F5B" w:rsidP="00122E8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administratorem Pani/Pana danych osobowych jest 33 Wojskowy Oddział Gospodarczy;</w:t>
      </w:r>
    </w:p>
    <w:p w:rsidR="007F5F5B" w:rsidRPr="00122E8C" w:rsidRDefault="007F5F5B" w:rsidP="00122E8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administrator wyznaczył Inspektora Danych Osobowych, z którym można się kontaktować pod adresem e-mail: </w:t>
      </w:r>
      <w:hyperlink r:id="rId20" w:history="1">
        <w:r w:rsidR="00796B6A" w:rsidRPr="00122E8C">
          <w:rPr>
            <w:rStyle w:val="Hipercze"/>
            <w:rFonts w:ascii="Arial" w:hAnsi="Arial" w:cs="Arial"/>
            <w:sz w:val="22"/>
            <w:szCs w:val="22"/>
          </w:rPr>
          <w:t>33wog.iodo@ron.mil.pl</w:t>
        </w:r>
      </w:hyperlink>
      <w:r w:rsidR="009153C4" w:rsidRPr="00122E8C">
        <w:rPr>
          <w:rFonts w:ascii="Arial" w:hAnsi="Arial" w:cs="Arial"/>
          <w:sz w:val="22"/>
          <w:szCs w:val="22"/>
        </w:rPr>
        <w:t>;</w:t>
      </w:r>
    </w:p>
    <w:p w:rsidR="007F5F5B" w:rsidRPr="00122E8C" w:rsidRDefault="007F5F5B" w:rsidP="00122E8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lastRenderedPageBreak/>
        <w:t xml:space="preserve">Pani/Pana dane osobowe przetwarzane będą na podstawie art. 6 ust. 1 lit. c RODO w celu związanym z przedmiotowym postępowaniem o udzielenie zamówienia publicznego, prowadzonym w trybie </w:t>
      </w:r>
      <w:r w:rsidR="00050B90" w:rsidRPr="00122E8C">
        <w:rPr>
          <w:rFonts w:ascii="Arial" w:hAnsi="Arial" w:cs="Arial"/>
          <w:sz w:val="22"/>
          <w:szCs w:val="22"/>
        </w:rPr>
        <w:t>podstawowym</w:t>
      </w:r>
      <w:r w:rsidRPr="00122E8C">
        <w:rPr>
          <w:rFonts w:ascii="Arial" w:hAnsi="Arial" w:cs="Arial"/>
          <w:sz w:val="22"/>
          <w:szCs w:val="22"/>
        </w:rPr>
        <w:t>;</w:t>
      </w:r>
    </w:p>
    <w:p w:rsidR="007F5F5B" w:rsidRPr="00122E8C" w:rsidRDefault="007F5F5B" w:rsidP="00122E8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74 ustawy Pzp;</w:t>
      </w:r>
    </w:p>
    <w:p w:rsidR="007F5F5B" w:rsidRPr="00122E8C" w:rsidRDefault="007F5F5B" w:rsidP="00122E8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Pani/Pana dane osobowe będą przechowywane, zgodnie z art. 78 ust. 1 P.Z.P. przez okres 4 lat od dnia zakończenia postępowania o udzielenie zamówienia, </w:t>
      </w:r>
      <w:r w:rsidRPr="00122E8C">
        <w:rPr>
          <w:rFonts w:ascii="Arial" w:hAnsi="Arial" w:cs="Arial"/>
          <w:sz w:val="22"/>
          <w:szCs w:val="22"/>
        </w:rPr>
        <w:br/>
        <w:t>a jeżeli czas trwania umowy przekracza 4 lata, okres przechowywania obejmuje cały czas trwania umowy;</w:t>
      </w:r>
    </w:p>
    <w:p w:rsidR="007F5F5B" w:rsidRPr="00122E8C" w:rsidRDefault="007F5F5B" w:rsidP="00122E8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przepisanych ustawy Pzp, związanym z udziałem w postępowaniu o udzielenie zamówienia publicznego;</w:t>
      </w:r>
    </w:p>
    <w:p w:rsidR="007F5F5B" w:rsidRPr="00122E8C" w:rsidRDefault="007F5F5B" w:rsidP="00122E8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Pr="00122E8C">
        <w:rPr>
          <w:rFonts w:ascii="Arial" w:hAnsi="Arial" w:cs="Arial"/>
          <w:sz w:val="22"/>
          <w:szCs w:val="22"/>
        </w:rPr>
        <w:br/>
        <w:t>w sposób zautomatyzowany, stosownie do art. 22 RODO;</w:t>
      </w:r>
    </w:p>
    <w:p w:rsidR="007F5F5B" w:rsidRPr="00122E8C" w:rsidRDefault="007F5F5B" w:rsidP="00122E8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posiada Pani/Pan:</w:t>
      </w:r>
    </w:p>
    <w:p w:rsidR="007F5F5B" w:rsidRPr="00122E8C" w:rsidRDefault="007F5F5B" w:rsidP="00122E8C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7F5F5B" w:rsidRPr="00122E8C" w:rsidRDefault="007F5F5B" w:rsidP="00122E8C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7F5F5B" w:rsidRPr="00122E8C" w:rsidRDefault="007F5F5B" w:rsidP="00122E8C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7F5F5B" w:rsidRPr="00122E8C" w:rsidRDefault="007F5F5B" w:rsidP="00122E8C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 </w:t>
      </w:r>
    </w:p>
    <w:p w:rsidR="007F5F5B" w:rsidRPr="00122E8C" w:rsidRDefault="007F5F5B" w:rsidP="00122E8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nie przysługuje Pani/Panu:</w:t>
      </w:r>
    </w:p>
    <w:p w:rsidR="007F5F5B" w:rsidRPr="00122E8C" w:rsidRDefault="007F5F5B" w:rsidP="00122E8C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7F5F5B" w:rsidRPr="00122E8C" w:rsidRDefault="007F5F5B" w:rsidP="00122E8C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7F5F5B" w:rsidRPr="00122E8C" w:rsidRDefault="007F5F5B" w:rsidP="00122E8C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7F5F5B" w:rsidRPr="00122E8C" w:rsidRDefault="007F5F5B" w:rsidP="00122E8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lastRenderedPageBreak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C41867" w:rsidRPr="00B83BAE" w:rsidRDefault="00C41867" w:rsidP="00B83BA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27FF9" w:rsidRPr="00122E8C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27FF9" w:rsidRPr="00122E8C" w:rsidRDefault="00127FF9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27FF9" w:rsidRPr="00122E8C" w:rsidRDefault="00127FF9" w:rsidP="00122E8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D57951"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>XXX.</w:t>
            </w:r>
            <w:r w:rsidRPr="00122E8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ZAŁĄCZNIKI DO SWZ</w:t>
            </w:r>
          </w:p>
          <w:p w:rsidR="00127FF9" w:rsidRPr="00122E8C" w:rsidRDefault="00127FF9" w:rsidP="0012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FF9" w:rsidRPr="00122E8C" w:rsidRDefault="00127FF9" w:rsidP="00122E8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3550F5" w:rsidRPr="00122E8C" w:rsidRDefault="004F291E" w:rsidP="00122E8C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Opis przedmiotu zamówienia</w:t>
      </w:r>
      <w:r w:rsidR="00C07540" w:rsidRPr="00122E8C">
        <w:rPr>
          <w:rFonts w:ascii="Arial" w:hAnsi="Arial" w:cs="Arial"/>
          <w:sz w:val="22"/>
          <w:szCs w:val="22"/>
        </w:rPr>
        <w:t>.</w:t>
      </w:r>
      <w:r w:rsidR="00796B6A" w:rsidRPr="00122E8C">
        <w:rPr>
          <w:rFonts w:ascii="Arial" w:hAnsi="Arial" w:cs="Arial"/>
          <w:sz w:val="22"/>
          <w:szCs w:val="22"/>
        </w:rPr>
        <w:t xml:space="preserve"> </w:t>
      </w:r>
    </w:p>
    <w:p w:rsidR="00524285" w:rsidRPr="00122E8C" w:rsidRDefault="00524285" w:rsidP="00122E8C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Formularz ofertowy</w:t>
      </w:r>
      <w:r w:rsidR="00796B6A" w:rsidRPr="00122E8C">
        <w:rPr>
          <w:rFonts w:ascii="Arial" w:hAnsi="Arial" w:cs="Arial"/>
          <w:sz w:val="22"/>
          <w:szCs w:val="22"/>
        </w:rPr>
        <w:t>.</w:t>
      </w:r>
    </w:p>
    <w:p w:rsidR="00796B6A" w:rsidRPr="00122E8C" w:rsidRDefault="004F291E" w:rsidP="00122E8C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>Formularz szczegółowej wyceny</w:t>
      </w:r>
      <w:r w:rsidR="00C07540" w:rsidRPr="00122E8C">
        <w:rPr>
          <w:rFonts w:ascii="Arial" w:hAnsi="Arial" w:cs="Arial"/>
          <w:sz w:val="22"/>
          <w:szCs w:val="22"/>
        </w:rPr>
        <w:t>.</w:t>
      </w:r>
    </w:p>
    <w:p w:rsidR="00796B6A" w:rsidRPr="00122E8C" w:rsidRDefault="000F752D" w:rsidP="00122E8C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Projektowane postanowienia umowy - </w:t>
      </w:r>
      <w:r w:rsidR="004F291E" w:rsidRPr="00122E8C">
        <w:rPr>
          <w:rFonts w:ascii="Arial" w:hAnsi="Arial" w:cs="Arial"/>
          <w:sz w:val="22"/>
          <w:szCs w:val="22"/>
        </w:rPr>
        <w:t>Projekt umowy</w:t>
      </w:r>
      <w:r w:rsidR="00C07540" w:rsidRPr="00122E8C">
        <w:rPr>
          <w:rFonts w:ascii="Arial" w:hAnsi="Arial" w:cs="Arial"/>
          <w:sz w:val="22"/>
          <w:szCs w:val="22"/>
        </w:rPr>
        <w:t>.</w:t>
      </w:r>
      <w:r w:rsidR="00BF2480" w:rsidRPr="00122E8C">
        <w:rPr>
          <w:rFonts w:ascii="Arial" w:hAnsi="Arial" w:cs="Arial"/>
          <w:sz w:val="22"/>
          <w:szCs w:val="22"/>
        </w:rPr>
        <w:t xml:space="preserve"> </w:t>
      </w:r>
    </w:p>
    <w:p w:rsidR="004F291E" w:rsidRPr="00122E8C" w:rsidRDefault="00796B6A" w:rsidP="00122E8C">
      <w:pPr>
        <w:pStyle w:val="Akapitzlist"/>
        <w:numPr>
          <w:ilvl w:val="1"/>
          <w:numId w:val="25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122E8C">
        <w:rPr>
          <w:rFonts w:ascii="Arial" w:eastAsia="Calibri" w:hAnsi="Arial" w:cs="Arial"/>
          <w:sz w:val="22"/>
          <w:szCs w:val="22"/>
        </w:rPr>
        <w:t xml:space="preserve">Oświadczenie </w:t>
      </w:r>
      <w:r w:rsidR="00705375" w:rsidRPr="00122E8C">
        <w:rPr>
          <w:rFonts w:ascii="Arial" w:eastAsia="Calibri" w:hAnsi="Arial" w:cs="Arial"/>
          <w:sz w:val="22"/>
          <w:szCs w:val="22"/>
        </w:rPr>
        <w:t>Wykonawcy składane na podstawie art. 125 ust. 1 ustawy Pzp</w:t>
      </w:r>
      <w:r w:rsidRPr="00122E8C">
        <w:rPr>
          <w:rFonts w:ascii="Arial" w:eastAsia="Calibri" w:hAnsi="Arial" w:cs="Arial"/>
          <w:sz w:val="22"/>
          <w:szCs w:val="22"/>
        </w:rPr>
        <w:t>.</w:t>
      </w:r>
    </w:p>
    <w:p w:rsidR="00C20458" w:rsidRPr="00122E8C" w:rsidRDefault="00C20458" w:rsidP="00122E8C">
      <w:pPr>
        <w:pStyle w:val="Akapitzlist"/>
        <w:ind w:left="502"/>
        <w:jc w:val="both"/>
        <w:rPr>
          <w:rFonts w:ascii="Arial" w:eastAsiaTheme="minorHAnsi" w:hAnsi="Arial" w:cs="Arial"/>
          <w:sz w:val="22"/>
          <w:szCs w:val="22"/>
        </w:rPr>
      </w:pPr>
    </w:p>
    <w:p w:rsidR="00C20458" w:rsidRPr="00122E8C" w:rsidRDefault="00C20458" w:rsidP="00122E8C">
      <w:pPr>
        <w:jc w:val="both"/>
        <w:rPr>
          <w:rFonts w:ascii="Arial" w:hAnsi="Arial" w:cs="Arial"/>
          <w:sz w:val="22"/>
          <w:szCs w:val="22"/>
        </w:rPr>
      </w:pPr>
      <w:r w:rsidRPr="00122E8C">
        <w:rPr>
          <w:rFonts w:ascii="Arial" w:hAnsi="Arial" w:cs="Arial"/>
          <w:sz w:val="22"/>
          <w:szCs w:val="22"/>
        </w:rPr>
        <w:t xml:space="preserve">Wykonała na podstawie otrzymanej dokumentacji: </w:t>
      </w:r>
      <w:r w:rsidR="000B6535">
        <w:rPr>
          <w:rFonts w:ascii="Arial" w:hAnsi="Arial" w:cs="Arial"/>
          <w:sz w:val="22"/>
          <w:szCs w:val="22"/>
        </w:rPr>
        <w:t>Natalia Mrozowska</w:t>
      </w:r>
    </w:p>
    <w:p w:rsidR="00C20458" w:rsidRPr="00122E8C" w:rsidRDefault="00C20458" w:rsidP="00122E8C">
      <w:pPr>
        <w:pStyle w:val="NormalnyWeb"/>
        <w:spacing w:before="0" w:beforeAutospacing="0" w:after="240" w:line="240" w:lineRule="auto"/>
        <w:rPr>
          <w:rFonts w:ascii="Arial" w:hAnsi="Arial" w:cs="Arial"/>
          <w:i/>
          <w:sz w:val="22"/>
          <w:szCs w:val="22"/>
        </w:rPr>
      </w:pPr>
    </w:p>
    <w:p w:rsidR="009153C4" w:rsidRPr="00122E8C" w:rsidRDefault="00C20458" w:rsidP="00122E8C">
      <w:pPr>
        <w:pStyle w:val="NormalnyWeb"/>
        <w:spacing w:before="0" w:beforeAutospacing="0" w:after="240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i/>
          <w:sz w:val="22"/>
          <w:szCs w:val="22"/>
        </w:rPr>
        <w:t xml:space="preserve">Akceptuję Szef Służby </w:t>
      </w:r>
      <w:r w:rsidR="000F752D">
        <w:rPr>
          <w:rFonts w:ascii="Arial" w:hAnsi="Arial" w:cs="Arial"/>
          <w:i/>
          <w:sz w:val="22"/>
          <w:szCs w:val="22"/>
        </w:rPr>
        <w:t xml:space="preserve">Sprzętu Łączności i Informatyki </w:t>
      </w:r>
      <w:r w:rsidRPr="00122E8C">
        <w:rPr>
          <w:rFonts w:ascii="Arial" w:hAnsi="Arial" w:cs="Arial"/>
          <w:i/>
          <w:sz w:val="22"/>
          <w:szCs w:val="22"/>
        </w:rPr>
        <w:t>………………………..………</w:t>
      </w:r>
    </w:p>
    <w:p w:rsidR="009153C4" w:rsidRPr="00122E8C" w:rsidRDefault="00C20458" w:rsidP="00122E8C">
      <w:pPr>
        <w:pStyle w:val="NormalnyWeb"/>
        <w:spacing w:before="0" w:beforeAutospacing="0" w:after="240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i/>
          <w:sz w:val="22"/>
          <w:szCs w:val="22"/>
        </w:rPr>
        <w:t xml:space="preserve">Akceptuję Szef </w:t>
      </w:r>
      <w:r w:rsidR="000F752D">
        <w:rPr>
          <w:rFonts w:ascii="Arial" w:hAnsi="Arial" w:cs="Arial"/>
          <w:i/>
          <w:sz w:val="22"/>
          <w:szCs w:val="22"/>
        </w:rPr>
        <w:t xml:space="preserve">Wydziału Technicznego </w:t>
      </w:r>
      <w:r w:rsidRPr="00122E8C">
        <w:rPr>
          <w:rFonts w:ascii="Arial" w:hAnsi="Arial" w:cs="Arial"/>
          <w:i/>
          <w:sz w:val="22"/>
          <w:szCs w:val="22"/>
        </w:rPr>
        <w:t>…..…….…………………………………</w:t>
      </w:r>
      <w:r w:rsidR="009153C4" w:rsidRPr="00122E8C">
        <w:rPr>
          <w:rFonts w:ascii="Arial" w:hAnsi="Arial" w:cs="Arial"/>
          <w:i/>
          <w:sz w:val="22"/>
          <w:szCs w:val="22"/>
        </w:rPr>
        <w:t>..</w:t>
      </w:r>
      <w:r w:rsidRPr="00122E8C">
        <w:rPr>
          <w:rFonts w:ascii="Arial" w:hAnsi="Arial" w:cs="Arial"/>
          <w:i/>
          <w:sz w:val="22"/>
          <w:szCs w:val="22"/>
        </w:rPr>
        <w:t>……</w:t>
      </w:r>
    </w:p>
    <w:p w:rsidR="009153C4" w:rsidRPr="00122E8C" w:rsidRDefault="00C20458" w:rsidP="00122E8C">
      <w:pPr>
        <w:pStyle w:val="NormalnyWeb"/>
        <w:spacing w:before="0" w:beforeAutospacing="0" w:after="240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i/>
          <w:sz w:val="22"/>
          <w:szCs w:val="22"/>
        </w:rPr>
        <w:t>Akceptuję Kierownik Sekcji Zamówień Publicznych  …………………………</w:t>
      </w:r>
      <w:r w:rsidR="009153C4" w:rsidRPr="00122E8C">
        <w:rPr>
          <w:rFonts w:ascii="Arial" w:hAnsi="Arial" w:cs="Arial"/>
          <w:i/>
          <w:sz w:val="22"/>
          <w:szCs w:val="22"/>
        </w:rPr>
        <w:t>..</w:t>
      </w:r>
      <w:r w:rsidRPr="00122E8C">
        <w:rPr>
          <w:rFonts w:ascii="Arial" w:hAnsi="Arial" w:cs="Arial"/>
          <w:i/>
          <w:sz w:val="22"/>
          <w:szCs w:val="22"/>
        </w:rPr>
        <w:t>…………</w:t>
      </w:r>
    </w:p>
    <w:p w:rsidR="00645AFC" w:rsidRPr="00D06E7D" w:rsidRDefault="00C20458" w:rsidP="00122E8C">
      <w:pPr>
        <w:pStyle w:val="NormalnyWeb"/>
        <w:spacing w:before="0" w:beforeAutospacing="0" w:after="240"/>
        <w:rPr>
          <w:rFonts w:ascii="Arial" w:hAnsi="Arial" w:cs="Arial"/>
          <w:i/>
          <w:sz w:val="22"/>
          <w:szCs w:val="22"/>
        </w:rPr>
      </w:pPr>
      <w:r w:rsidRPr="00122E8C">
        <w:rPr>
          <w:rFonts w:ascii="Arial" w:hAnsi="Arial" w:cs="Arial"/>
          <w:i/>
          <w:sz w:val="22"/>
          <w:szCs w:val="22"/>
        </w:rPr>
        <w:t>Akceptuję Radca Prawny 33 WOG …………………………………………………………</w:t>
      </w:r>
    </w:p>
    <w:sectPr w:rsidR="00645AFC" w:rsidRPr="00D06E7D" w:rsidSect="00D433BE">
      <w:headerReference w:type="default" r:id="rId21"/>
      <w:footerReference w:type="default" r:id="rId2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63B" w:rsidRDefault="000B763B" w:rsidP="00E809F0">
      <w:pPr>
        <w:spacing w:after="0" w:line="240" w:lineRule="auto"/>
      </w:pPr>
      <w:r>
        <w:separator/>
      </w:r>
    </w:p>
  </w:endnote>
  <w:endnote w:type="continuationSeparator" w:id="0">
    <w:p w:rsidR="000B763B" w:rsidRDefault="000B763B" w:rsidP="00E8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28082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0B763B" w:rsidRDefault="000B76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763B" w:rsidRDefault="000B7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63B" w:rsidRDefault="000B763B" w:rsidP="00E809F0">
      <w:pPr>
        <w:spacing w:after="0" w:line="240" w:lineRule="auto"/>
      </w:pPr>
      <w:r>
        <w:separator/>
      </w:r>
    </w:p>
  </w:footnote>
  <w:footnote w:type="continuationSeparator" w:id="0">
    <w:p w:rsidR="000B763B" w:rsidRDefault="000B763B" w:rsidP="00E8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3B" w:rsidRPr="0019415E" w:rsidRDefault="000B763B" w:rsidP="005077AB">
    <w:pPr>
      <w:pStyle w:val="Nagwek"/>
      <w:jc w:val="right"/>
      <w:rPr>
        <w:rFonts w:ascii="Arial" w:hAnsi="Arial" w:cs="Arial"/>
        <w:sz w:val="22"/>
        <w:szCs w:val="22"/>
      </w:rPr>
    </w:pPr>
    <w:r w:rsidRPr="0019415E">
      <w:rPr>
        <w:rFonts w:ascii="Arial" w:hAnsi="Arial" w:cs="Arial"/>
        <w:sz w:val="22"/>
        <w:szCs w:val="22"/>
      </w:rPr>
      <w:t xml:space="preserve">Nr referencyjny: </w:t>
    </w:r>
    <w:r>
      <w:rPr>
        <w:rFonts w:ascii="Arial" w:hAnsi="Arial" w:cs="Arial"/>
        <w:sz w:val="22"/>
        <w:szCs w:val="22"/>
      </w:rPr>
      <w:t>Zp41/2022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B740882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217393"/>
    <w:multiLevelType w:val="hybridMultilevel"/>
    <w:tmpl w:val="5ABAF0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2D5E3E"/>
    <w:multiLevelType w:val="hybridMultilevel"/>
    <w:tmpl w:val="87C8A058"/>
    <w:lvl w:ilvl="0" w:tplc="38B62C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73C79"/>
    <w:multiLevelType w:val="hybridMultilevel"/>
    <w:tmpl w:val="B818FE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77524F"/>
    <w:multiLevelType w:val="hybridMultilevel"/>
    <w:tmpl w:val="D128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03B97"/>
    <w:multiLevelType w:val="hybridMultilevel"/>
    <w:tmpl w:val="44028F3A"/>
    <w:lvl w:ilvl="0" w:tplc="0F46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ED8"/>
    <w:multiLevelType w:val="hybridMultilevel"/>
    <w:tmpl w:val="3B8845C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0B2E2857"/>
    <w:multiLevelType w:val="hybridMultilevel"/>
    <w:tmpl w:val="023055E8"/>
    <w:lvl w:ilvl="0" w:tplc="0E981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F692E"/>
    <w:multiLevelType w:val="hybridMultilevel"/>
    <w:tmpl w:val="A80AF29E"/>
    <w:lvl w:ilvl="0" w:tplc="4E42C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7E5199"/>
    <w:multiLevelType w:val="hybridMultilevel"/>
    <w:tmpl w:val="E4FC4F6C"/>
    <w:lvl w:ilvl="0" w:tplc="6D8AB2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527C0E"/>
    <w:multiLevelType w:val="hybridMultilevel"/>
    <w:tmpl w:val="7ED89B9C"/>
    <w:lvl w:ilvl="0" w:tplc="3588015E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E0E9E"/>
    <w:multiLevelType w:val="hybridMultilevel"/>
    <w:tmpl w:val="A476B5CC"/>
    <w:lvl w:ilvl="0" w:tplc="DF5A2E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3061D7"/>
    <w:multiLevelType w:val="hybridMultilevel"/>
    <w:tmpl w:val="145C85D6"/>
    <w:lvl w:ilvl="0" w:tplc="F7FAB9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89D73CA"/>
    <w:multiLevelType w:val="hybridMultilevel"/>
    <w:tmpl w:val="E1367228"/>
    <w:lvl w:ilvl="0" w:tplc="7C4A90C2">
      <w:start w:val="1"/>
      <w:numFmt w:val="lowerLetter"/>
      <w:lvlText w:val="%1)"/>
      <w:lvlJc w:val="left"/>
      <w:pPr>
        <w:ind w:left="122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1A1D7A90"/>
    <w:multiLevelType w:val="hybridMultilevel"/>
    <w:tmpl w:val="714AC5D4"/>
    <w:lvl w:ilvl="0" w:tplc="ADE4B5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E1577"/>
    <w:multiLevelType w:val="hybridMultilevel"/>
    <w:tmpl w:val="3DF09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24CC"/>
    <w:multiLevelType w:val="hybridMultilevel"/>
    <w:tmpl w:val="10EE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89EA4">
      <w:start w:val="1"/>
      <w:numFmt w:val="decimal"/>
      <w:lvlText w:val="%2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48BFC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E04B7"/>
    <w:multiLevelType w:val="hybridMultilevel"/>
    <w:tmpl w:val="61A0BBC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2D647B"/>
    <w:multiLevelType w:val="hybridMultilevel"/>
    <w:tmpl w:val="9678002E"/>
    <w:lvl w:ilvl="0" w:tplc="136A3A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2FC6473"/>
    <w:multiLevelType w:val="hybridMultilevel"/>
    <w:tmpl w:val="3C76E75A"/>
    <w:lvl w:ilvl="0" w:tplc="22DEE55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A04C6A"/>
    <w:multiLevelType w:val="hybridMultilevel"/>
    <w:tmpl w:val="CC847A28"/>
    <w:lvl w:ilvl="0" w:tplc="DB3C35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9615E0"/>
    <w:multiLevelType w:val="hybridMultilevel"/>
    <w:tmpl w:val="C0B4606C"/>
    <w:lvl w:ilvl="0" w:tplc="6D720BEC">
      <w:start w:val="1"/>
      <w:numFmt w:val="decimal"/>
      <w:lvlText w:val="%1)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AE954A4"/>
    <w:multiLevelType w:val="hybridMultilevel"/>
    <w:tmpl w:val="E260FA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B644B21"/>
    <w:multiLevelType w:val="hybridMultilevel"/>
    <w:tmpl w:val="73029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852F9D"/>
    <w:multiLevelType w:val="hybridMultilevel"/>
    <w:tmpl w:val="8D7C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362F9"/>
    <w:multiLevelType w:val="multilevel"/>
    <w:tmpl w:val="D14E22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2E2F6B87"/>
    <w:multiLevelType w:val="hybridMultilevel"/>
    <w:tmpl w:val="60E21AE4"/>
    <w:lvl w:ilvl="0" w:tplc="1C2081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415F50"/>
    <w:multiLevelType w:val="hybridMultilevel"/>
    <w:tmpl w:val="CC04503E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AD7CE44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lang w:val="pl-PL"/>
      </w:rPr>
    </w:lvl>
    <w:lvl w:ilvl="2" w:tplc="50982A44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0" w15:restartNumberingAfterBreak="0">
    <w:nsid w:val="306E2B1F"/>
    <w:multiLevelType w:val="hybridMultilevel"/>
    <w:tmpl w:val="F7AC0C0E"/>
    <w:lvl w:ilvl="0" w:tplc="CFD24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E87D57"/>
    <w:multiLevelType w:val="hybridMultilevel"/>
    <w:tmpl w:val="ECDAE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0B4B23"/>
    <w:multiLevelType w:val="hybridMultilevel"/>
    <w:tmpl w:val="4B36D7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8DB73E6"/>
    <w:multiLevelType w:val="hybridMultilevel"/>
    <w:tmpl w:val="8E8AF15C"/>
    <w:lvl w:ilvl="0" w:tplc="A4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7F033E"/>
    <w:multiLevelType w:val="hybridMultilevel"/>
    <w:tmpl w:val="30E418C4"/>
    <w:lvl w:ilvl="0" w:tplc="FCE463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F40168"/>
    <w:multiLevelType w:val="hybridMultilevel"/>
    <w:tmpl w:val="094293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DD71324"/>
    <w:multiLevelType w:val="hybridMultilevel"/>
    <w:tmpl w:val="ECDC6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23C3C61"/>
    <w:multiLevelType w:val="hybridMultilevel"/>
    <w:tmpl w:val="A458657E"/>
    <w:lvl w:ilvl="0" w:tplc="4560C97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42405DAE"/>
    <w:multiLevelType w:val="hybridMultilevel"/>
    <w:tmpl w:val="1FB01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3A37EE"/>
    <w:multiLevelType w:val="hybridMultilevel"/>
    <w:tmpl w:val="6A8C0E20"/>
    <w:lvl w:ilvl="0" w:tplc="50CAC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C25F5"/>
    <w:multiLevelType w:val="hybridMultilevel"/>
    <w:tmpl w:val="FF88B1E0"/>
    <w:lvl w:ilvl="0" w:tplc="608E9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F3C9B"/>
    <w:multiLevelType w:val="hybridMultilevel"/>
    <w:tmpl w:val="703048D8"/>
    <w:lvl w:ilvl="0" w:tplc="4DCAC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E5593"/>
    <w:multiLevelType w:val="hybridMultilevel"/>
    <w:tmpl w:val="9CD66024"/>
    <w:lvl w:ilvl="0" w:tplc="66BA45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583D614B"/>
    <w:multiLevelType w:val="hybridMultilevel"/>
    <w:tmpl w:val="4EB60794"/>
    <w:lvl w:ilvl="0" w:tplc="36A49D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9CD5568"/>
    <w:multiLevelType w:val="hybridMultilevel"/>
    <w:tmpl w:val="935E125C"/>
    <w:lvl w:ilvl="0" w:tplc="CDD4C4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D3A92"/>
    <w:multiLevelType w:val="hybridMultilevel"/>
    <w:tmpl w:val="73C84E52"/>
    <w:lvl w:ilvl="0" w:tplc="7C264D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264DB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  <w:color w:val="00000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3B37D8"/>
    <w:multiLevelType w:val="hybridMultilevel"/>
    <w:tmpl w:val="5FAE2CA8"/>
    <w:lvl w:ilvl="0" w:tplc="2B5CAD7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483B99"/>
    <w:multiLevelType w:val="hybridMultilevel"/>
    <w:tmpl w:val="B2200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6D2D14"/>
    <w:multiLevelType w:val="hybridMultilevel"/>
    <w:tmpl w:val="8B54BE6E"/>
    <w:lvl w:ilvl="0" w:tplc="728E2C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66C31AB6"/>
    <w:multiLevelType w:val="hybridMultilevel"/>
    <w:tmpl w:val="655604EE"/>
    <w:lvl w:ilvl="0" w:tplc="9B6C273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698A186E"/>
    <w:multiLevelType w:val="hybridMultilevel"/>
    <w:tmpl w:val="DD5210F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2" w15:restartNumberingAfterBreak="0">
    <w:nsid w:val="698A2606"/>
    <w:multiLevelType w:val="hybridMultilevel"/>
    <w:tmpl w:val="FA540F70"/>
    <w:lvl w:ilvl="0" w:tplc="B3F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B0022B1"/>
    <w:multiLevelType w:val="hybridMultilevel"/>
    <w:tmpl w:val="8204583C"/>
    <w:lvl w:ilvl="0" w:tplc="8C505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B6A03DE"/>
    <w:multiLevelType w:val="hybridMultilevel"/>
    <w:tmpl w:val="8DBCF3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234754"/>
    <w:multiLevelType w:val="hybridMultilevel"/>
    <w:tmpl w:val="979238E0"/>
    <w:lvl w:ilvl="0" w:tplc="3974A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25271A"/>
    <w:multiLevelType w:val="hybridMultilevel"/>
    <w:tmpl w:val="88C0CC56"/>
    <w:lvl w:ilvl="0" w:tplc="94608B9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C3375C"/>
    <w:multiLevelType w:val="hybridMultilevel"/>
    <w:tmpl w:val="0F2ECD70"/>
    <w:lvl w:ilvl="0" w:tplc="E7A65512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6D3025EC"/>
    <w:multiLevelType w:val="hybridMultilevel"/>
    <w:tmpl w:val="0C625822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407073"/>
    <w:multiLevelType w:val="hybridMultilevel"/>
    <w:tmpl w:val="97262A1E"/>
    <w:lvl w:ilvl="0" w:tplc="6D720BEC">
      <w:start w:val="1"/>
      <w:numFmt w:val="decimal"/>
      <w:lvlText w:val="%1)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1AD5713"/>
    <w:multiLevelType w:val="hybridMultilevel"/>
    <w:tmpl w:val="10587C28"/>
    <w:lvl w:ilvl="0" w:tplc="D4DC9F0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763A699E"/>
    <w:multiLevelType w:val="hybridMultilevel"/>
    <w:tmpl w:val="AEBCF45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 w15:restartNumberingAfterBreak="0">
    <w:nsid w:val="79D236A8"/>
    <w:multiLevelType w:val="hybridMultilevel"/>
    <w:tmpl w:val="17AA5A82"/>
    <w:lvl w:ilvl="0" w:tplc="601EC1B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A3925B8"/>
    <w:multiLevelType w:val="hybridMultilevel"/>
    <w:tmpl w:val="6B0897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B327E8D"/>
    <w:multiLevelType w:val="hybridMultilevel"/>
    <w:tmpl w:val="0BA654EA"/>
    <w:lvl w:ilvl="0" w:tplc="0472FF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C534067"/>
    <w:multiLevelType w:val="hybridMultilevel"/>
    <w:tmpl w:val="0D9A2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393936"/>
    <w:multiLevelType w:val="hybridMultilevel"/>
    <w:tmpl w:val="59CC8044"/>
    <w:lvl w:ilvl="0" w:tplc="4CA493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DC70FB0"/>
    <w:multiLevelType w:val="hybridMultilevel"/>
    <w:tmpl w:val="FE166056"/>
    <w:lvl w:ilvl="0" w:tplc="B02C1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32164"/>
    <w:multiLevelType w:val="hybridMultilevel"/>
    <w:tmpl w:val="7CAEBA44"/>
    <w:lvl w:ilvl="0" w:tplc="BDA609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E31E9"/>
    <w:multiLevelType w:val="hybridMultilevel"/>
    <w:tmpl w:val="0246AE2E"/>
    <w:lvl w:ilvl="0" w:tplc="4C48FB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5"/>
  </w:num>
  <w:num w:numId="3">
    <w:abstractNumId w:val="28"/>
  </w:num>
  <w:num w:numId="4">
    <w:abstractNumId w:val="30"/>
  </w:num>
  <w:num w:numId="5">
    <w:abstractNumId w:val="3"/>
  </w:num>
  <w:num w:numId="6">
    <w:abstractNumId w:val="24"/>
  </w:num>
  <w:num w:numId="7">
    <w:abstractNumId w:val="44"/>
  </w:num>
  <w:num w:numId="8">
    <w:abstractNumId w:val="9"/>
  </w:num>
  <w:num w:numId="9">
    <w:abstractNumId w:val="48"/>
  </w:num>
  <w:num w:numId="10">
    <w:abstractNumId w:val="39"/>
  </w:num>
  <w:num w:numId="11">
    <w:abstractNumId w:val="22"/>
  </w:num>
  <w:num w:numId="12">
    <w:abstractNumId w:val="64"/>
  </w:num>
  <w:num w:numId="13">
    <w:abstractNumId w:val="43"/>
  </w:num>
  <w:num w:numId="14">
    <w:abstractNumId w:val="6"/>
  </w:num>
  <w:num w:numId="15">
    <w:abstractNumId w:val="58"/>
  </w:num>
  <w:num w:numId="16">
    <w:abstractNumId w:val="27"/>
  </w:num>
  <w:num w:numId="17">
    <w:abstractNumId w:val="68"/>
  </w:num>
  <w:num w:numId="18">
    <w:abstractNumId w:val="12"/>
  </w:num>
  <w:num w:numId="19">
    <w:abstractNumId w:val="20"/>
  </w:num>
  <w:num w:numId="20">
    <w:abstractNumId w:val="35"/>
  </w:num>
  <w:num w:numId="21">
    <w:abstractNumId w:val="67"/>
  </w:num>
  <w:num w:numId="22">
    <w:abstractNumId w:val="57"/>
  </w:num>
  <w:num w:numId="23">
    <w:abstractNumId w:val="40"/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5"/>
  </w:num>
  <w:num w:numId="28">
    <w:abstractNumId w:val="21"/>
  </w:num>
  <w:num w:numId="29">
    <w:abstractNumId w:val="16"/>
  </w:num>
  <w:num w:numId="30">
    <w:abstractNumId w:val="65"/>
  </w:num>
  <w:num w:numId="31">
    <w:abstractNumId w:val="23"/>
  </w:num>
  <w:num w:numId="32">
    <w:abstractNumId w:val="62"/>
  </w:num>
  <w:num w:numId="33">
    <w:abstractNumId w:val="32"/>
  </w:num>
  <w:num w:numId="34">
    <w:abstractNumId w:val="59"/>
  </w:num>
  <w:num w:numId="35">
    <w:abstractNumId w:val="63"/>
  </w:num>
  <w:num w:numId="36">
    <w:abstractNumId w:val="36"/>
  </w:num>
  <w:num w:numId="37">
    <w:abstractNumId w:val="17"/>
  </w:num>
  <w:num w:numId="38">
    <w:abstractNumId w:val="1"/>
  </w:num>
  <w:num w:numId="39">
    <w:abstractNumId w:val="25"/>
  </w:num>
  <w:num w:numId="40">
    <w:abstractNumId w:val="19"/>
  </w:num>
  <w:num w:numId="41">
    <w:abstractNumId w:val="41"/>
  </w:num>
  <w:num w:numId="42">
    <w:abstractNumId w:val="61"/>
  </w:num>
  <w:num w:numId="43">
    <w:abstractNumId w:val="2"/>
  </w:num>
  <w:num w:numId="44">
    <w:abstractNumId w:val="54"/>
  </w:num>
  <w:num w:numId="45">
    <w:abstractNumId w:val="18"/>
  </w:num>
  <w:num w:numId="46">
    <w:abstractNumId w:val="42"/>
  </w:num>
  <w:num w:numId="47">
    <w:abstractNumId w:val="15"/>
  </w:num>
  <w:num w:numId="48">
    <w:abstractNumId w:val="13"/>
  </w:num>
  <w:num w:numId="49">
    <w:abstractNumId w:val="37"/>
  </w:num>
  <w:num w:numId="50">
    <w:abstractNumId w:val="7"/>
  </w:num>
  <w:num w:numId="51">
    <w:abstractNumId w:val="51"/>
  </w:num>
  <w:num w:numId="52">
    <w:abstractNumId w:val="14"/>
  </w:num>
  <w:num w:numId="53">
    <w:abstractNumId w:val="49"/>
  </w:num>
  <w:num w:numId="54">
    <w:abstractNumId w:val="11"/>
  </w:num>
  <w:num w:numId="55">
    <w:abstractNumId w:val="66"/>
  </w:num>
  <w:num w:numId="56">
    <w:abstractNumId w:val="60"/>
  </w:num>
  <w:num w:numId="57">
    <w:abstractNumId w:val="47"/>
  </w:num>
  <w:num w:numId="58">
    <w:abstractNumId w:val="45"/>
  </w:num>
  <w:num w:numId="59">
    <w:abstractNumId w:val="56"/>
  </w:num>
  <w:num w:numId="60">
    <w:abstractNumId w:val="26"/>
  </w:num>
  <w:num w:numId="61">
    <w:abstractNumId w:val="34"/>
  </w:num>
  <w:num w:numId="62">
    <w:abstractNumId w:val="50"/>
  </w:num>
  <w:num w:numId="63">
    <w:abstractNumId w:val="69"/>
  </w:num>
  <w:num w:numId="64">
    <w:abstractNumId w:val="38"/>
  </w:num>
  <w:num w:numId="65">
    <w:abstractNumId w:val="4"/>
  </w:num>
  <w:num w:numId="66">
    <w:abstractNumId w:val="52"/>
  </w:num>
  <w:num w:numId="67">
    <w:abstractNumId w:val="31"/>
  </w:num>
  <w:num w:numId="68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</w:num>
  <w:num w:numId="72">
    <w:abstractNumId w:val="46"/>
  </w:num>
  <w:num w:numId="73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04"/>
    <w:rsid w:val="00000134"/>
    <w:rsid w:val="000072DE"/>
    <w:rsid w:val="00011AFC"/>
    <w:rsid w:val="00013C83"/>
    <w:rsid w:val="0001732E"/>
    <w:rsid w:val="00022D6A"/>
    <w:rsid w:val="00023D63"/>
    <w:rsid w:val="00027D86"/>
    <w:rsid w:val="00030CF6"/>
    <w:rsid w:val="00035004"/>
    <w:rsid w:val="000476AF"/>
    <w:rsid w:val="00050B90"/>
    <w:rsid w:val="0005172A"/>
    <w:rsid w:val="000610F4"/>
    <w:rsid w:val="000617C1"/>
    <w:rsid w:val="00066BA2"/>
    <w:rsid w:val="0008420C"/>
    <w:rsid w:val="0009419F"/>
    <w:rsid w:val="00096DC9"/>
    <w:rsid w:val="0009738F"/>
    <w:rsid w:val="000A6CE4"/>
    <w:rsid w:val="000B5ADB"/>
    <w:rsid w:val="000B6535"/>
    <w:rsid w:val="000B6D23"/>
    <w:rsid w:val="000B6E5D"/>
    <w:rsid w:val="000B763B"/>
    <w:rsid w:val="000C0547"/>
    <w:rsid w:val="000C6C2B"/>
    <w:rsid w:val="000C7068"/>
    <w:rsid w:val="000D0847"/>
    <w:rsid w:val="000D2760"/>
    <w:rsid w:val="000D3AEA"/>
    <w:rsid w:val="000E11AE"/>
    <w:rsid w:val="000E50C8"/>
    <w:rsid w:val="000F752D"/>
    <w:rsid w:val="00104C67"/>
    <w:rsid w:val="00111601"/>
    <w:rsid w:val="00112B47"/>
    <w:rsid w:val="0011304D"/>
    <w:rsid w:val="00117F73"/>
    <w:rsid w:val="00120F0A"/>
    <w:rsid w:val="0012282C"/>
    <w:rsid w:val="00122E8C"/>
    <w:rsid w:val="00123B0D"/>
    <w:rsid w:val="001271DE"/>
    <w:rsid w:val="00127FF9"/>
    <w:rsid w:val="00131BE3"/>
    <w:rsid w:val="00135843"/>
    <w:rsid w:val="00144377"/>
    <w:rsid w:val="00155DB3"/>
    <w:rsid w:val="00157D81"/>
    <w:rsid w:val="00161F1F"/>
    <w:rsid w:val="00166A95"/>
    <w:rsid w:val="0018605C"/>
    <w:rsid w:val="001919E2"/>
    <w:rsid w:val="0019415E"/>
    <w:rsid w:val="00197B12"/>
    <w:rsid w:val="001A672D"/>
    <w:rsid w:val="001B3EBA"/>
    <w:rsid w:val="001D0529"/>
    <w:rsid w:val="001D5C73"/>
    <w:rsid w:val="001E3892"/>
    <w:rsid w:val="001F0425"/>
    <w:rsid w:val="00217C10"/>
    <w:rsid w:val="0022166B"/>
    <w:rsid w:val="00243285"/>
    <w:rsid w:val="00245E5C"/>
    <w:rsid w:val="00245FE1"/>
    <w:rsid w:val="00263885"/>
    <w:rsid w:val="00264F80"/>
    <w:rsid w:val="00267670"/>
    <w:rsid w:val="00273A4B"/>
    <w:rsid w:val="002753B2"/>
    <w:rsid w:val="002816F3"/>
    <w:rsid w:val="002853F8"/>
    <w:rsid w:val="00291E9F"/>
    <w:rsid w:val="00293A7E"/>
    <w:rsid w:val="002C1933"/>
    <w:rsid w:val="002C491C"/>
    <w:rsid w:val="002D2DAC"/>
    <w:rsid w:val="002E55D5"/>
    <w:rsid w:val="002E5DB7"/>
    <w:rsid w:val="00315E3C"/>
    <w:rsid w:val="0033124F"/>
    <w:rsid w:val="0034440F"/>
    <w:rsid w:val="003476B6"/>
    <w:rsid w:val="003550F5"/>
    <w:rsid w:val="00366A89"/>
    <w:rsid w:val="003727C6"/>
    <w:rsid w:val="00375CD0"/>
    <w:rsid w:val="0038170D"/>
    <w:rsid w:val="00383167"/>
    <w:rsid w:val="00385747"/>
    <w:rsid w:val="00391DEF"/>
    <w:rsid w:val="00394EA1"/>
    <w:rsid w:val="003A6EB7"/>
    <w:rsid w:val="003B35CF"/>
    <w:rsid w:val="003B776A"/>
    <w:rsid w:val="003F6C31"/>
    <w:rsid w:val="00400441"/>
    <w:rsid w:val="0042697D"/>
    <w:rsid w:val="00430D24"/>
    <w:rsid w:val="00432813"/>
    <w:rsid w:val="00437B0D"/>
    <w:rsid w:val="0044023B"/>
    <w:rsid w:val="00441705"/>
    <w:rsid w:val="00441DC1"/>
    <w:rsid w:val="00443006"/>
    <w:rsid w:val="00453590"/>
    <w:rsid w:val="0045468A"/>
    <w:rsid w:val="0046001F"/>
    <w:rsid w:val="0046095D"/>
    <w:rsid w:val="004646EA"/>
    <w:rsid w:val="00466E4E"/>
    <w:rsid w:val="00472F72"/>
    <w:rsid w:val="00480CB4"/>
    <w:rsid w:val="00483B02"/>
    <w:rsid w:val="004840AD"/>
    <w:rsid w:val="00485786"/>
    <w:rsid w:val="0048752D"/>
    <w:rsid w:val="00493CEE"/>
    <w:rsid w:val="00494448"/>
    <w:rsid w:val="0049521B"/>
    <w:rsid w:val="004C169D"/>
    <w:rsid w:val="004C7FE6"/>
    <w:rsid w:val="004D23B2"/>
    <w:rsid w:val="004D4524"/>
    <w:rsid w:val="004D550F"/>
    <w:rsid w:val="004D6AB5"/>
    <w:rsid w:val="004E028F"/>
    <w:rsid w:val="004E72BF"/>
    <w:rsid w:val="004F291E"/>
    <w:rsid w:val="004F3C8C"/>
    <w:rsid w:val="004F7438"/>
    <w:rsid w:val="00504506"/>
    <w:rsid w:val="005077AB"/>
    <w:rsid w:val="00515B78"/>
    <w:rsid w:val="005161AC"/>
    <w:rsid w:val="00517845"/>
    <w:rsid w:val="00522544"/>
    <w:rsid w:val="005236B5"/>
    <w:rsid w:val="00524285"/>
    <w:rsid w:val="00546758"/>
    <w:rsid w:val="00547A20"/>
    <w:rsid w:val="00550ACC"/>
    <w:rsid w:val="00550BD7"/>
    <w:rsid w:val="00560827"/>
    <w:rsid w:val="00562D09"/>
    <w:rsid w:val="00564085"/>
    <w:rsid w:val="00567D8A"/>
    <w:rsid w:val="00570570"/>
    <w:rsid w:val="0057317F"/>
    <w:rsid w:val="00576399"/>
    <w:rsid w:val="0058625E"/>
    <w:rsid w:val="005A7FE1"/>
    <w:rsid w:val="005B7C31"/>
    <w:rsid w:val="005D0AB4"/>
    <w:rsid w:val="005D39B3"/>
    <w:rsid w:val="005D5B6F"/>
    <w:rsid w:val="005E14B8"/>
    <w:rsid w:val="005E6BAC"/>
    <w:rsid w:val="005F7042"/>
    <w:rsid w:val="005F7CD7"/>
    <w:rsid w:val="00602E6F"/>
    <w:rsid w:val="00606EA3"/>
    <w:rsid w:val="00607AFF"/>
    <w:rsid w:val="00610D9C"/>
    <w:rsid w:val="006125C6"/>
    <w:rsid w:val="0062253D"/>
    <w:rsid w:val="00622FC7"/>
    <w:rsid w:val="006248B6"/>
    <w:rsid w:val="006263B4"/>
    <w:rsid w:val="006360D9"/>
    <w:rsid w:val="006404A0"/>
    <w:rsid w:val="00640DA1"/>
    <w:rsid w:val="00644DAA"/>
    <w:rsid w:val="00645AFC"/>
    <w:rsid w:val="006514C6"/>
    <w:rsid w:val="00653788"/>
    <w:rsid w:val="006632F1"/>
    <w:rsid w:val="00670C25"/>
    <w:rsid w:val="00671ED7"/>
    <w:rsid w:val="00675276"/>
    <w:rsid w:val="00680984"/>
    <w:rsid w:val="00682AE5"/>
    <w:rsid w:val="0068394C"/>
    <w:rsid w:val="006855C1"/>
    <w:rsid w:val="00685A6F"/>
    <w:rsid w:val="00695A5C"/>
    <w:rsid w:val="00697F3F"/>
    <w:rsid w:val="006A2648"/>
    <w:rsid w:val="006A26EE"/>
    <w:rsid w:val="006A33EC"/>
    <w:rsid w:val="006A3D19"/>
    <w:rsid w:val="006A6544"/>
    <w:rsid w:val="006A6F4A"/>
    <w:rsid w:val="006B3D4A"/>
    <w:rsid w:val="006B76D8"/>
    <w:rsid w:val="006C6289"/>
    <w:rsid w:val="006C6C5C"/>
    <w:rsid w:val="006E7360"/>
    <w:rsid w:val="00704344"/>
    <w:rsid w:val="00705375"/>
    <w:rsid w:val="007063AA"/>
    <w:rsid w:val="00712B42"/>
    <w:rsid w:val="007133F5"/>
    <w:rsid w:val="00720339"/>
    <w:rsid w:val="00731F25"/>
    <w:rsid w:val="0073637B"/>
    <w:rsid w:val="00743197"/>
    <w:rsid w:val="00745DA0"/>
    <w:rsid w:val="007535AD"/>
    <w:rsid w:val="00761EC1"/>
    <w:rsid w:val="007623C6"/>
    <w:rsid w:val="00781BFB"/>
    <w:rsid w:val="00783150"/>
    <w:rsid w:val="00784F3E"/>
    <w:rsid w:val="00786E04"/>
    <w:rsid w:val="00793627"/>
    <w:rsid w:val="00796B6A"/>
    <w:rsid w:val="007A0FCD"/>
    <w:rsid w:val="007A6E2A"/>
    <w:rsid w:val="007B37FB"/>
    <w:rsid w:val="007B50E6"/>
    <w:rsid w:val="007C298D"/>
    <w:rsid w:val="007D6E1D"/>
    <w:rsid w:val="007E256C"/>
    <w:rsid w:val="007F142F"/>
    <w:rsid w:val="007F200F"/>
    <w:rsid w:val="007F249E"/>
    <w:rsid w:val="007F4432"/>
    <w:rsid w:val="007F57DD"/>
    <w:rsid w:val="007F5ABA"/>
    <w:rsid w:val="007F5F5B"/>
    <w:rsid w:val="0080722A"/>
    <w:rsid w:val="00815A1C"/>
    <w:rsid w:val="00815A2E"/>
    <w:rsid w:val="00821421"/>
    <w:rsid w:val="00826EE6"/>
    <w:rsid w:val="00827FDC"/>
    <w:rsid w:val="0083414E"/>
    <w:rsid w:val="00836C6C"/>
    <w:rsid w:val="0084116C"/>
    <w:rsid w:val="008431DF"/>
    <w:rsid w:val="00846360"/>
    <w:rsid w:val="008526C5"/>
    <w:rsid w:val="008543DB"/>
    <w:rsid w:val="00855FBF"/>
    <w:rsid w:val="0086293C"/>
    <w:rsid w:val="00863A5B"/>
    <w:rsid w:val="00871718"/>
    <w:rsid w:val="00874222"/>
    <w:rsid w:val="0087539B"/>
    <w:rsid w:val="00876615"/>
    <w:rsid w:val="008772C9"/>
    <w:rsid w:val="00884315"/>
    <w:rsid w:val="008849D9"/>
    <w:rsid w:val="00893018"/>
    <w:rsid w:val="008964E4"/>
    <w:rsid w:val="00897919"/>
    <w:rsid w:val="008A0F98"/>
    <w:rsid w:val="008A41FB"/>
    <w:rsid w:val="008B1CC8"/>
    <w:rsid w:val="008B2683"/>
    <w:rsid w:val="008D2A9F"/>
    <w:rsid w:val="008D3ACD"/>
    <w:rsid w:val="008E00EA"/>
    <w:rsid w:val="008E57D2"/>
    <w:rsid w:val="008F20AE"/>
    <w:rsid w:val="009153C4"/>
    <w:rsid w:val="0092582C"/>
    <w:rsid w:val="00931947"/>
    <w:rsid w:val="00937166"/>
    <w:rsid w:val="009505C7"/>
    <w:rsid w:val="00952BB4"/>
    <w:rsid w:val="00953769"/>
    <w:rsid w:val="00953CC7"/>
    <w:rsid w:val="009547D7"/>
    <w:rsid w:val="00954CA4"/>
    <w:rsid w:val="00964D82"/>
    <w:rsid w:val="009734ED"/>
    <w:rsid w:val="009756C7"/>
    <w:rsid w:val="00984C64"/>
    <w:rsid w:val="00993B79"/>
    <w:rsid w:val="009958E6"/>
    <w:rsid w:val="00996A61"/>
    <w:rsid w:val="009A2DE7"/>
    <w:rsid w:val="009A3363"/>
    <w:rsid w:val="009A3523"/>
    <w:rsid w:val="009B2A0B"/>
    <w:rsid w:val="009B4437"/>
    <w:rsid w:val="009B5AE6"/>
    <w:rsid w:val="009D0280"/>
    <w:rsid w:val="009D13A6"/>
    <w:rsid w:val="009E529F"/>
    <w:rsid w:val="009E5EF4"/>
    <w:rsid w:val="009E671B"/>
    <w:rsid w:val="00A03A93"/>
    <w:rsid w:val="00A03C7F"/>
    <w:rsid w:val="00A041CE"/>
    <w:rsid w:val="00A062C5"/>
    <w:rsid w:val="00A11ED7"/>
    <w:rsid w:val="00A12589"/>
    <w:rsid w:val="00A22F4D"/>
    <w:rsid w:val="00A2570B"/>
    <w:rsid w:val="00A25B4B"/>
    <w:rsid w:val="00A264C5"/>
    <w:rsid w:val="00A27671"/>
    <w:rsid w:val="00A3218B"/>
    <w:rsid w:val="00A342A2"/>
    <w:rsid w:val="00A35507"/>
    <w:rsid w:val="00A52275"/>
    <w:rsid w:val="00A61E1D"/>
    <w:rsid w:val="00A768B0"/>
    <w:rsid w:val="00A937E2"/>
    <w:rsid w:val="00A94593"/>
    <w:rsid w:val="00A94C23"/>
    <w:rsid w:val="00A96D91"/>
    <w:rsid w:val="00AA2C1A"/>
    <w:rsid w:val="00AA491E"/>
    <w:rsid w:val="00AB3987"/>
    <w:rsid w:val="00AB538D"/>
    <w:rsid w:val="00AC131E"/>
    <w:rsid w:val="00AC17FE"/>
    <w:rsid w:val="00AC287B"/>
    <w:rsid w:val="00AD0407"/>
    <w:rsid w:val="00AD3CE3"/>
    <w:rsid w:val="00AE52B7"/>
    <w:rsid w:val="00AF423E"/>
    <w:rsid w:val="00AF528D"/>
    <w:rsid w:val="00AF7C54"/>
    <w:rsid w:val="00B01200"/>
    <w:rsid w:val="00B042D2"/>
    <w:rsid w:val="00B15575"/>
    <w:rsid w:val="00B202CA"/>
    <w:rsid w:val="00B22293"/>
    <w:rsid w:val="00B23DD8"/>
    <w:rsid w:val="00B35071"/>
    <w:rsid w:val="00B40908"/>
    <w:rsid w:val="00B546D5"/>
    <w:rsid w:val="00B71068"/>
    <w:rsid w:val="00B71E2F"/>
    <w:rsid w:val="00B75C8A"/>
    <w:rsid w:val="00B83BAE"/>
    <w:rsid w:val="00B869CF"/>
    <w:rsid w:val="00B87714"/>
    <w:rsid w:val="00BA1612"/>
    <w:rsid w:val="00BA6D92"/>
    <w:rsid w:val="00BA7039"/>
    <w:rsid w:val="00BB4F9E"/>
    <w:rsid w:val="00BB7EFA"/>
    <w:rsid w:val="00BD7052"/>
    <w:rsid w:val="00BE0C7B"/>
    <w:rsid w:val="00BE106D"/>
    <w:rsid w:val="00BE2B5E"/>
    <w:rsid w:val="00BE67CD"/>
    <w:rsid w:val="00BF2480"/>
    <w:rsid w:val="00BF7A15"/>
    <w:rsid w:val="00C00590"/>
    <w:rsid w:val="00C01581"/>
    <w:rsid w:val="00C06866"/>
    <w:rsid w:val="00C07540"/>
    <w:rsid w:val="00C10B6D"/>
    <w:rsid w:val="00C13D1C"/>
    <w:rsid w:val="00C15B90"/>
    <w:rsid w:val="00C20458"/>
    <w:rsid w:val="00C36C06"/>
    <w:rsid w:val="00C4141A"/>
    <w:rsid w:val="00C41867"/>
    <w:rsid w:val="00C44022"/>
    <w:rsid w:val="00C446D4"/>
    <w:rsid w:val="00C46B10"/>
    <w:rsid w:val="00C50BC3"/>
    <w:rsid w:val="00C52881"/>
    <w:rsid w:val="00C6008A"/>
    <w:rsid w:val="00C62D9F"/>
    <w:rsid w:val="00C65012"/>
    <w:rsid w:val="00C70D9C"/>
    <w:rsid w:val="00C73969"/>
    <w:rsid w:val="00C74B30"/>
    <w:rsid w:val="00C762F1"/>
    <w:rsid w:val="00C77079"/>
    <w:rsid w:val="00C819E6"/>
    <w:rsid w:val="00C962BA"/>
    <w:rsid w:val="00CA22F9"/>
    <w:rsid w:val="00CA2536"/>
    <w:rsid w:val="00CA3752"/>
    <w:rsid w:val="00CA5F37"/>
    <w:rsid w:val="00CB2BE7"/>
    <w:rsid w:val="00CB4B5E"/>
    <w:rsid w:val="00CC59CA"/>
    <w:rsid w:val="00CE52CA"/>
    <w:rsid w:val="00CE581C"/>
    <w:rsid w:val="00CE6E9E"/>
    <w:rsid w:val="00CE7F06"/>
    <w:rsid w:val="00D06A17"/>
    <w:rsid w:val="00D06E7D"/>
    <w:rsid w:val="00D11663"/>
    <w:rsid w:val="00D24427"/>
    <w:rsid w:val="00D31B1D"/>
    <w:rsid w:val="00D33BF3"/>
    <w:rsid w:val="00D42444"/>
    <w:rsid w:val="00D433BE"/>
    <w:rsid w:val="00D50005"/>
    <w:rsid w:val="00D57951"/>
    <w:rsid w:val="00D7791B"/>
    <w:rsid w:val="00D86125"/>
    <w:rsid w:val="00DA52E2"/>
    <w:rsid w:val="00DB2826"/>
    <w:rsid w:val="00DB38A6"/>
    <w:rsid w:val="00DB4180"/>
    <w:rsid w:val="00DC2EF8"/>
    <w:rsid w:val="00DC3D0F"/>
    <w:rsid w:val="00DD481F"/>
    <w:rsid w:val="00DD6084"/>
    <w:rsid w:val="00DE35A9"/>
    <w:rsid w:val="00DF67D7"/>
    <w:rsid w:val="00DF697B"/>
    <w:rsid w:val="00DF69DD"/>
    <w:rsid w:val="00E0243B"/>
    <w:rsid w:val="00E13439"/>
    <w:rsid w:val="00E175E7"/>
    <w:rsid w:val="00E20E40"/>
    <w:rsid w:val="00E21A3C"/>
    <w:rsid w:val="00E250A8"/>
    <w:rsid w:val="00E27095"/>
    <w:rsid w:val="00E278D5"/>
    <w:rsid w:val="00E34334"/>
    <w:rsid w:val="00E356B9"/>
    <w:rsid w:val="00E371E5"/>
    <w:rsid w:val="00E40B00"/>
    <w:rsid w:val="00E43094"/>
    <w:rsid w:val="00E51CC9"/>
    <w:rsid w:val="00E601D7"/>
    <w:rsid w:val="00E7068B"/>
    <w:rsid w:val="00E73BEB"/>
    <w:rsid w:val="00E74E04"/>
    <w:rsid w:val="00E809F0"/>
    <w:rsid w:val="00E80F0F"/>
    <w:rsid w:val="00E87D4D"/>
    <w:rsid w:val="00E92285"/>
    <w:rsid w:val="00E95DA7"/>
    <w:rsid w:val="00E96DFF"/>
    <w:rsid w:val="00E97504"/>
    <w:rsid w:val="00EA0917"/>
    <w:rsid w:val="00EA7742"/>
    <w:rsid w:val="00EC78C8"/>
    <w:rsid w:val="00ED2A51"/>
    <w:rsid w:val="00ED6262"/>
    <w:rsid w:val="00ED6AA3"/>
    <w:rsid w:val="00EE25B6"/>
    <w:rsid w:val="00EE2821"/>
    <w:rsid w:val="00EE30AF"/>
    <w:rsid w:val="00EE48FB"/>
    <w:rsid w:val="00F03869"/>
    <w:rsid w:val="00F111BB"/>
    <w:rsid w:val="00F16ACF"/>
    <w:rsid w:val="00F17C5C"/>
    <w:rsid w:val="00F2303D"/>
    <w:rsid w:val="00F25800"/>
    <w:rsid w:val="00F276AD"/>
    <w:rsid w:val="00F27A2A"/>
    <w:rsid w:val="00F302E4"/>
    <w:rsid w:val="00F3446A"/>
    <w:rsid w:val="00F42F6E"/>
    <w:rsid w:val="00F45539"/>
    <w:rsid w:val="00F458AA"/>
    <w:rsid w:val="00F5785D"/>
    <w:rsid w:val="00F65DBA"/>
    <w:rsid w:val="00F66A89"/>
    <w:rsid w:val="00F770D1"/>
    <w:rsid w:val="00F77185"/>
    <w:rsid w:val="00F80305"/>
    <w:rsid w:val="00F82907"/>
    <w:rsid w:val="00F83E2C"/>
    <w:rsid w:val="00F919F9"/>
    <w:rsid w:val="00F93243"/>
    <w:rsid w:val="00F97C72"/>
    <w:rsid w:val="00FA3D44"/>
    <w:rsid w:val="00FB6C4F"/>
    <w:rsid w:val="00FB75CA"/>
    <w:rsid w:val="00FC785B"/>
    <w:rsid w:val="00FD1C0B"/>
    <w:rsid w:val="00FD5C9A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6F978BB8"/>
  <w15:docId w15:val="{9671E7EF-F16D-47CF-A33D-9C013D90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627"/>
  </w:style>
  <w:style w:type="paragraph" w:styleId="Nagwek1">
    <w:name w:val="heading 1"/>
    <w:basedOn w:val="Normalny"/>
    <w:next w:val="Normalny"/>
    <w:link w:val="Nagwek1Znak"/>
    <w:uiPriority w:val="9"/>
    <w:qFormat/>
    <w:rsid w:val="00793627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62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9F0"/>
  </w:style>
  <w:style w:type="paragraph" w:styleId="Stopka">
    <w:name w:val="footer"/>
    <w:basedOn w:val="Normalny"/>
    <w:link w:val="StopkaZnak"/>
    <w:uiPriority w:val="99"/>
    <w:unhideWhenUsed/>
    <w:rsid w:val="00E8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9F0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809F0"/>
    <w:pPr>
      <w:ind w:left="720"/>
      <w:contextualSpacing/>
    </w:pPr>
  </w:style>
  <w:style w:type="paragraph" w:styleId="NormalnyWeb">
    <w:name w:val="Normal (Web)"/>
    <w:basedOn w:val="Normalny"/>
    <w:rsid w:val="00607AFF"/>
    <w:pPr>
      <w:spacing w:before="100" w:beforeAutospacing="1" w:after="119" w:line="360" w:lineRule="auto"/>
      <w:ind w:left="567" w:right="686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07AF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4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4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4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4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34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34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E581C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483B02"/>
    <w:pPr>
      <w:autoSpaceDE w:val="0"/>
      <w:autoSpaceDN w:val="0"/>
      <w:adjustRightInd w:val="0"/>
      <w:spacing w:after="0" w:line="360" w:lineRule="auto"/>
      <w:ind w:left="567" w:right="686" w:hanging="425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3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26EE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E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F73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127FF9"/>
  </w:style>
  <w:style w:type="paragraph" w:customStyle="1" w:styleId="SIWZ11">
    <w:name w:val="SIWZ1.1."/>
    <w:basedOn w:val="Normalny"/>
    <w:link w:val="SIWZ11Znak"/>
    <w:uiPriority w:val="99"/>
    <w:rsid w:val="00127FF9"/>
    <w:pPr>
      <w:widowControl w:val="0"/>
      <w:autoSpaceDE w:val="0"/>
      <w:autoSpaceDN w:val="0"/>
      <w:adjustRightInd w:val="0"/>
      <w:spacing w:before="120" w:after="0" w:line="240" w:lineRule="auto"/>
      <w:ind w:left="917" w:hanging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WZ11Znak">
    <w:name w:val="SIWZ1.1. Znak"/>
    <w:link w:val="SIWZ11"/>
    <w:uiPriority w:val="99"/>
    <w:locked/>
    <w:rsid w:val="00127FF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9362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627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62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62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62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62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62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627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627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93627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9362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79362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62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3627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362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793627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79362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9362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93627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62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627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9362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93627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79362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9362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79362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3627"/>
    <w:pPr>
      <w:outlineLvl w:val="9"/>
    </w:pPr>
  </w:style>
  <w:style w:type="character" w:customStyle="1" w:styleId="Internetlink">
    <w:name w:val="Internet link"/>
    <w:basedOn w:val="Domylnaczcionkaakapitu"/>
    <w:rsid w:val="00AB538D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AB538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DA1"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0B763B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3wog.zamowienia-publiczne@ron.mil.pl" TargetMode="External"/><Relationship Id="rId18" Type="http://schemas.openxmlformats.org/officeDocument/2006/relationships/hyperlink" Target="https://platformazakupowa.pl/transakcja/626406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626406" TargetMode="External"/><Relationship Id="rId17" Type="http://schemas.openxmlformats.org/officeDocument/2006/relationships/hyperlink" Target="https://drive.google.com/file/d/1Kd1DttbBeiNWt4q4slS4t76lZVKPbkyD/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mailto:33wog.iodo@ron.mil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62640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33wog.zamowienia-publiczne@ron.mil.pl" TargetMode="External"/><Relationship Id="rId19" Type="http://schemas.openxmlformats.org/officeDocument/2006/relationships/hyperlink" Target="https://platformazakupowa.pl/transakcja/626406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90AC-80B8-43C8-B17F-2D8A1DAF70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E61F26-E626-4BFB-A3EF-80FD01F6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8318</Words>
  <Characters>49909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mrozowska3200</dc:creator>
  <cp:lastModifiedBy>Mrozowska-Dziuba Natalia</cp:lastModifiedBy>
  <cp:revision>8</cp:revision>
  <cp:lastPrinted>2022-06-13T10:34:00Z</cp:lastPrinted>
  <dcterms:created xsi:type="dcterms:W3CDTF">2022-06-06T07:42:00Z</dcterms:created>
  <dcterms:modified xsi:type="dcterms:W3CDTF">2022-06-13T10:35:00Z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385ca818-a2c6-4306-beec-e209425cd598</vt:lpwstr>
  </property>
  <property fmtid="{D5CDD505-2E9C-101B-9397-08002B2CF9AE}" pid="3" name="bjSaver">
    <vt:lpwstr>hTk7OHtchHfnCCd8yvYit0VveCqYMp/O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