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398E245B" w14:textId="271BD8C4" w:rsidR="00195F22" w:rsidRPr="001511A9" w:rsidRDefault="00195F22" w:rsidP="00AB38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w:t>
      </w:r>
      <w:r w:rsidR="00AB38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O.</w:t>
      </w:r>
      <w:r w:rsidR="003046BE">
        <w:rPr>
          <w:rFonts w:asciiTheme="majorHAnsi" w:hAnsiTheme="majorHAnsi" w:cstheme="majorHAnsi"/>
          <w:b/>
          <w:bCs/>
          <w:sz w:val="28"/>
          <w:szCs w:val="28"/>
          <w:lang w:eastAsia="pl-PL"/>
        </w:rPr>
        <w:t xml:space="preserve"> </w:t>
      </w:r>
      <w:r w:rsidR="00AB38BE">
        <w:br/>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97-300 PIOTRKÓW TRYBUNALSKIM</w:t>
      </w:r>
    </w:p>
    <w:p w14:paraId="08874AFE" w14:textId="6D92E029" w:rsidR="00C06DAE" w:rsidRPr="001511A9" w:rsidRDefault="003B3339"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 xml:space="preserve">275 </w:t>
      </w:r>
      <w:r w:rsidR="00323DA3">
        <w:rPr>
          <w:rFonts w:asciiTheme="majorHAnsi" w:hAnsiTheme="majorHAnsi" w:cstheme="majorHAnsi"/>
          <w:sz w:val="24"/>
          <w:szCs w:val="24"/>
          <w:lang w:eastAsia="pl-PL"/>
        </w:rPr>
        <w:t>pkt</w:t>
      </w:r>
      <w:r w:rsidR="000A00C7" w:rsidRPr="001511A9">
        <w:rPr>
          <w:rFonts w:asciiTheme="majorHAnsi" w:hAnsiTheme="majorHAnsi" w:cstheme="majorHAnsi"/>
          <w:sz w:val="24"/>
          <w:szCs w:val="24"/>
          <w:lang w:eastAsia="pl-PL"/>
        </w:rPr>
        <w:t xml:space="preserve">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w:t>
      </w:r>
      <w:r w:rsidR="00EB21EC" w:rsidRPr="001511A9">
        <w:rPr>
          <w:rFonts w:asciiTheme="majorHAnsi" w:hAnsiTheme="majorHAnsi" w:cstheme="majorHAnsi"/>
          <w:sz w:val="24"/>
          <w:szCs w:val="24"/>
          <w:lang w:eastAsia="pl-PL"/>
        </w:rPr>
        <w:t>niż kwota</w:t>
      </w:r>
      <w:r w:rsidR="006615F5" w:rsidRPr="001511A9">
        <w:rPr>
          <w:rFonts w:asciiTheme="majorHAnsi" w:hAnsiTheme="majorHAnsi" w:cstheme="majorHAnsi"/>
          <w:sz w:val="24"/>
          <w:szCs w:val="24"/>
          <w:lang w:eastAsia="pl-PL"/>
        </w:rPr>
        <w:t xml:space="preserve"> 750.000 euro </w:t>
      </w:r>
      <w:r w:rsidR="000A00C7" w:rsidRPr="001511A9">
        <w:rPr>
          <w:rFonts w:asciiTheme="majorHAnsi" w:hAnsiTheme="majorHAnsi" w:cstheme="majorHAnsi"/>
          <w:sz w:val="24"/>
          <w:szCs w:val="24"/>
          <w:lang w:eastAsia="pl-PL"/>
        </w:rPr>
        <w:t>art. 359</w:t>
      </w:r>
      <w:r w:rsidR="00AB38BE">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z 11 września 2019 r. - Prawo zamówień publicznych (Dz. U. z 20</w:t>
      </w:r>
      <w:r w:rsidR="0060110B" w:rsidRPr="001511A9">
        <w:rPr>
          <w:rFonts w:asciiTheme="majorHAnsi" w:hAnsiTheme="majorHAnsi" w:cstheme="majorHAnsi"/>
          <w:sz w:val="24"/>
          <w:szCs w:val="24"/>
          <w:lang w:eastAsia="pl-PL"/>
        </w:rPr>
        <w:t>2</w:t>
      </w:r>
      <w:r w:rsidR="00BD6FA7">
        <w:rPr>
          <w:rFonts w:asciiTheme="majorHAnsi" w:hAnsiTheme="majorHAnsi" w:cstheme="majorHAnsi"/>
          <w:sz w:val="24"/>
          <w:szCs w:val="24"/>
          <w:lang w:eastAsia="pl-PL"/>
        </w:rPr>
        <w:t>3</w:t>
      </w:r>
      <w:r w:rsidR="00195F22"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BD6FA7">
        <w:rPr>
          <w:rFonts w:asciiTheme="majorHAnsi" w:hAnsiTheme="majorHAnsi" w:cstheme="majorHAnsi"/>
          <w:sz w:val="24"/>
          <w:szCs w:val="24"/>
          <w:lang w:eastAsia="pl-PL"/>
        </w:rPr>
        <w:t>605</w:t>
      </w:r>
      <w:r w:rsidR="00195F22" w:rsidRPr="001511A9">
        <w:rPr>
          <w:rFonts w:asciiTheme="majorHAnsi" w:hAnsiTheme="majorHAnsi" w:cstheme="majorHAnsi"/>
          <w:sz w:val="24"/>
          <w:szCs w:val="24"/>
          <w:lang w:eastAsia="pl-PL"/>
        </w:rPr>
        <w:t>)</w:t>
      </w:r>
      <w:r w:rsidR="00EB21EC">
        <w:rPr>
          <w:rFonts w:asciiTheme="majorHAnsi" w:hAnsiTheme="majorHAnsi" w:cstheme="majorHAnsi"/>
          <w:sz w:val="24"/>
          <w:szCs w:val="24"/>
          <w:lang w:eastAsia="pl-PL"/>
        </w:rPr>
        <w:t>,</w:t>
      </w:r>
      <w:r w:rsidR="00195F22"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00195F22"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00195F22"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00195F22"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00195F22"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00195F22" w:rsidRPr="001511A9">
        <w:rPr>
          <w:rFonts w:asciiTheme="majorHAnsi" w:hAnsiTheme="majorHAnsi" w:cstheme="majorHAnsi"/>
          <w:sz w:val="24"/>
          <w:szCs w:val="24"/>
          <w:lang w:eastAsia="pl-PL"/>
        </w:rPr>
        <w:t>:</w:t>
      </w:r>
    </w:p>
    <w:p w14:paraId="35EB0414" w14:textId="679A07BF" w:rsidR="00195F22" w:rsidRPr="001511A9" w:rsidRDefault="006615F5" w:rsidP="00242C38">
      <w:pPr>
        <w:pStyle w:val="Bezodstpw"/>
        <w:spacing w:after="240" w:line="360" w:lineRule="auto"/>
        <w:rPr>
          <w:rFonts w:asciiTheme="majorHAnsi" w:hAnsiTheme="majorHAnsi" w:cstheme="majorHAnsi"/>
          <w:sz w:val="24"/>
          <w:szCs w:val="24"/>
          <w:lang w:eastAsia="pl-PL"/>
        </w:rPr>
      </w:pPr>
      <w:bookmarkStart w:id="0" w:name="_Hlk508284198"/>
      <w:r w:rsidRPr="001511A9">
        <w:rPr>
          <w:rFonts w:asciiTheme="majorHAnsi" w:hAnsiTheme="majorHAnsi" w:cstheme="majorHAnsi"/>
          <w:b/>
          <w:bCs/>
          <w:sz w:val="24"/>
          <w:szCs w:val="24"/>
        </w:rPr>
        <w:t xml:space="preserve">Administrowanie </w:t>
      </w:r>
      <w:r w:rsidR="00A46E50">
        <w:rPr>
          <w:rFonts w:asciiTheme="majorHAnsi" w:hAnsiTheme="majorHAnsi" w:cstheme="majorHAnsi"/>
          <w:b/>
          <w:bCs/>
          <w:sz w:val="24"/>
          <w:szCs w:val="24"/>
        </w:rPr>
        <w:t xml:space="preserve">osiedlami mieszkalnymi, tj. </w:t>
      </w:r>
      <w:r w:rsidRPr="001511A9">
        <w:rPr>
          <w:rFonts w:asciiTheme="majorHAnsi" w:hAnsiTheme="majorHAnsi" w:cstheme="majorHAnsi"/>
          <w:b/>
          <w:bCs/>
          <w:sz w:val="24"/>
          <w:szCs w:val="24"/>
        </w:rPr>
        <w:t xml:space="preserve">budynkami </w:t>
      </w:r>
      <w:r w:rsidR="00AB38BE">
        <w:rPr>
          <w:rFonts w:asciiTheme="majorHAnsi" w:hAnsiTheme="majorHAnsi" w:cstheme="majorHAnsi"/>
          <w:b/>
          <w:bCs/>
          <w:sz w:val="24"/>
          <w:szCs w:val="24"/>
        </w:rPr>
        <w:t>będącymi własnością</w:t>
      </w:r>
      <w:r w:rsidRPr="001511A9">
        <w:rPr>
          <w:rFonts w:asciiTheme="majorHAnsi" w:hAnsiTheme="majorHAnsi" w:cstheme="majorHAnsi"/>
          <w:b/>
          <w:bCs/>
          <w:sz w:val="24"/>
          <w:szCs w:val="24"/>
        </w:rPr>
        <w:t xml:space="preserve"> Towarzystw</w:t>
      </w:r>
      <w:r w:rsidR="00AB38BE">
        <w:rPr>
          <w:rFonts w:asciiTheme="majorHAnsi" w:hAnsiTheme="majorHAnsi" w:cstheme="majorHAnsi"/>
          <w:b/>
          <w:bCs/>
          <w:sz w:val="24"/>
          <w:szCs w:val="24"/>
        </w:rPr>
        <w:t>a</w:t>
      </w:r>
      <w:r w:rsidRPr="001511A9">
        <w:rPr>
          <w:rFonts w:asciiTheme="majorHAnsi" w:hAnsiTheme="majorHAnsi" w:cstheme="majorHAnsi"/>
          <w:b/>
          <w:bCs/>
          <w:sz w:val="24"/>
          <w:szCs w:val="24"/>
        </w:rPr>
        <w:t xml:space="preserve"> Budownictwa Społecznego Sp. z o. o. w Piotrkowie Trybunalskim</w:t>
      </w:r>
      <w:bookmarkEnd w:id="0"/>
    </w:p>
    <w:p w14:paraId="0AEEC878" w14:textId="4911119A"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4928E8">
        <w:rPr>
          <w:rFonts w:asciiTheme="majorHAnsi" w:hAnsiTheme="majorHAnsi" w:cstheme="majorHAnsi"/>
          <w:sz w:val="24"/>
          <w:szCs w:val="24"/>
          <w:lang w:eastAsia="pl-PL"/>
        </w:rPr>
        <w:t>BM/3121/8</w:t>
      </w:r>
      <w:r w:rsidR="00242C38" w:rsidRPr="001511A9">
        <w:rPr>
          <w:rFonts w:asciiTheme="majorHAnsi" w:hAnsiTheme="majorHAnsi" w:cstheme="majorHAnsi"/>
          <w:sz w:val="24"/>
          <w:szCs w:val="24"/>
          <w:lang w:eastAsia="pl-PL"/>
        </w:rPr>
        <w:t>/202</w:t>
      </w:r>
      <w:r w:rsidR="003C20B9">
        <w:rPr>
          <w:rFonts w:asciiTheme="majorHAnsi" w:hAnsiTheme="majorHAnsi" w:cstheme="majorHAnsi"/>
          <w:sz w:val="24"/>
          <w:szCs w:val="24"/>
          <w:lang w:eastAsia="pl-PL"/>
        </w:rPr>
        <w:t>4</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6403A938" w:rsidR="00242C38" w:rsidRDefault="00242C38" w:rsidP="00242C38">
      <w:pPr>
        <w:pStyle w:val="Bezodstpw"/>
        <w:spacing w:line="360" w:lineRule="auto"/>
        <w:rPr>
          <w:rFonts w:asciiTheme="majorHAnsi" w:hAnsiTheme="majorHAnsi" w:cstheme="majorHAnsi"/>
          <w:u w:val="single"/>
          <w:lang w:val="en-US" w:eastAsia="ar-SA"/>
        </w:rPr>
      </w:pPr>
    </w:p>
    <w:p w14:paraId="6AD211AD" w14:textId="77777777" w:rsidR="000B0E8B" w:rsidRPr="001511A9" w:rsidRDefault="000B0E8B"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566F574D" w14:textId="77777777" w:rsidR="00AB38BE" w:rsidRDefault="00AB38BE">
      <w:pPr>
        <w:rPr>
          <w:rFonts w:asciiTheme="majorHAnsi" w:hAnsiTheme="majorHAnsi" w:cstheme="majorHAnsi"/>
          <w:sz w:val="24"/>
          <w:szCs w:val="24"/>
          <w:u w:val="single"/>
          <w:lang w:val="en-US" w:eastAsia="ar-SA"/>
        </w:rPr>
      </w:pPr>
      <w:r>
        <w:rPr>
          <w:rFonts w:asciiTheme="majorHAnsi" w:hAnsiTheme="majorHAnsi" w:cstheme="majorHAnsi"/>
          <w:sz w:val="24"/>
          <w:szCs w:val="24"/>
          <w:u w:val="single"/>
          <w:lang w:val="en-US" w:eastAsia="ar-SA"/>
        </w:rPr>
        <w:br w:type="page"/>
      </w:r>
    </w:p>
    <w:p w14:paraId="75D49619" w14:textId="7E06657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12813570" w:rsidR="006615F5" w:rsidRPr="0004780D"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w:t>
      </w:r>
      <w:r w:rsidR="00EB21EC" w:rsidRPr="003E5D26">
        <w:rPr>
          <w:rFonts w:asciiTheme="majorHAnsi" w:hAnsiTheme="majorHAnsi" w:cstheme="majorHAnsi"/>
          <w:szCs w:val="24"/>
        </w:rPr>
        <w:t>jest administrowanie</w:t>
      </w:r>
      <w:r w:rsidR="006615F5" w:rsidRPr="003E5D26">
        <w:rPr>
          <w:rFonts w:asciiTheme="majorHAnsi" w:hAnsiTheme="majorHAnsi" w:cstheme="majorHAnsi"/>
          <w:szCs w:val="24"/>
        </w:rPr>
        <w:t xml:space="preserve"> i konserwacj</w:t>
      </w:r>
      <w:r w:rsidR="0004780D">
        <w:rPr>
          <w:rFonts w:asciiTheme="majorHAnsi" w:hAnsiTheme="majorHAnsi" w:cstheme="majorHAnsi"/>
          <w:szCs w:val="24"/>
        </w:rPr>
        <w:t>a</w:t>
      </w:r>
      <w:r w:rsidR="006615F5" w:rsidRPr="003E5D26">
        <w:rPr>
          <w:rFonts w:asciiTheme="majorHAnsi" w:hAnsiTheme="majorHAnsi" w:cstheme="majorHAnsi"/>
          <w:szCs w:val="24"/>
        </w:rPr>
        <w:t xml:space="preserve"> bieżąc</w:t>
      </w:r>
      <w:r w:rsidR="0004780D">
        <w:rPr>
          <w:rFonts w:asciiTheme="majorHAnsi" w:hAnsiTheme="majorHAnsi" w:cstheme="majorHAnsi"/>
          <w:szCs w:val="24"/>
        </w:rPr>
        <w:t>a</w:t>
      </w:r>
      <w:r w:rsidR="006615F5" w:rsidRPr="003E5D26">
        <w:rPr>
          <w:rFonts w:asciiTheme="majorHAnsi" w:hAnsiTheme="majorHAnsi" w:cstheme="majorHAnsi"/>
          <w:szCs w:val="24"/>
        </w:rPr>
        <w:t xml:space="preserve"> przez okres 12 miesięcy od daty podpisania umowy nieruchomości </w:t>
      </w:r>
      <w:r w:rsidR="00E315DF">
        <w:rPr>
          <w:rFonts w:asciiTheme="majorHAnsi" w:hAnsiTheme="majorHAnsi" w:cstheme="majorHAnsi"/>
          <w:szCs w:val="24"/>
        </w:rPr>
        <w:t>będących własnością</w:t>
      </w:r>
      <w:r w:rsidR="006615F5" w:rsidRPr="003E5D26">
        <w:rPr>
          <w:rFonts w:asciiTheme="majorHAnsi" w:hAnsiTheme="majorHAnsi" w:cstheme="majorHAnsi"/>
          <w:szCs w:val="24"/>
        </w:rPr>
        <w:t xml:space="preserve"> </w:t>
      </w:r>
      <w:r w:rsidR="00EB21EC" w:rsidRPr="003E5D26">
        <w:rPr>
          <w:rFonts w:asciiTheme="majorHAnsi" w:hAnsiTheme="majorHAnsi" w:cstheme="majorHAnsi"/>
          <w:szCs w:val="24"/>
        </w:rPr>
        <w:t xml:space="preserve">TBS </w:t>
      </w:r>
      <w:r w:rsidR="00EB21EC">
        <w:rPr>
          <w:rFonts w:asciiTheme="majorHAnsi" w:hAnsiTheme="majorHAnsi" w:cstheme="majorHAnsi"/>
          <w:szCs w:val="24"/>
        </w:rPr>
        <w:t>Sp.</w:t>
      </w:r>
      <w:r w:rsidR="00E315DF">
        <w:rPr>
          <w:rFonts w:asciiTheme="majorHAnsi" w:hAnsiTheme="majorHAnsi" w:cstheme="majorHAnsi"/>
          <w:szCs w:val="24"/>
        </w:rPr>
        <w:t xml:space="preserve"> z o.o.</w:t>
      </w:r>
      <w:r w:rsidR="00CF0600">
        <w:rPr>
          <w:rFonts w:asciiTheme="majorHAnsi" w:hAnsiTheme="majorHAnsi" w:cstheme="majorHAnsi"/>
          <w:szCs w:val="24"/>
        </w:rPr>
        <w:t xml:space="preserve"> </w:t>
      </w:r>
      <w:r w:rsidR="00E315DF">
        <w:rPr>
          <w:rFonts w:asciiTheme="majorHAnsi" w:hAnsiTheme="majorHAnsi" w:cstheme="majorHAnsi"/>
          <w:szCs w:val="24"/>
        </w:rPr>
        <w:t xml:space="preserve"> </w:t>
      </w:r>
      <w:r w:rsidR="006615F5" w:rsidRPr="003E5D26">
        <w:rPr>
          <w:rFonts w:asciiTheme="majorHAnsi" w:hAnsiTheme="majorHAnsi" w:cstheme="majorHAnsi"/>
          <w:szCs w:val="24"/>
        </w:rPr>
        <w:t xml:space="preserve">- powierzchnia </w:t>
      </w:r>
      <w:r w:rsidR="006615F5" w:rsidRPr="0004780D">
        <w:rPr>
          <w:rFonts w:asciiTheme="majorHAnsi" w:hAnsiTheme="majorHAnsi" w:cstheme="majorHAnsi"/>
          <w:szCs w:val="24"/>
        </w:rPr>
        <w:t>użytkowa mieszkalna i usługowa</w:t>
      </w:r>
      <w:r w:rsidR="00E315DF" w:rsidRPr="0004780D">
        <w:rPr>
          <w:rFonts w:asciiTheme="majorHAnsi" w:hAnsiTheme="majorHAnsi" w:cstheme="majorHAnsi"/>
          <w:szCs w:val="24"/>
        </w:rPr>
        <w:t xml:space="preserve"> </w:t>
      </w:r>
      <w:r w:rsidR="006615F5" w:rsidRPr="0004780D">
        <w:rPr>
          <w:rFonts w:asciiTheme="majorHAnsi" w:hAnsiTheme="majorHAnsi" w:cstheme="majorHAnsi"/>
          <w:szCs w:val="24"/>
        </w:rPr>
        <w:t>budynk</w:t>
      </w:r>
      <w:r w:rsidR="00E315DF" w:rsidRPr="0004780D">
        <w:rPr>
          <w:rFonts w:asciiTheme="majorHAnsi" w:hAnsiTheme="majorHAnsi" w:cstheme="majorHAnsi"/>
          <w:szCs w:val="24"/>
        </w:rPr>
        <w:t>ów</w:t>
      </w:r>
      <w:r w:rsidR="006615F5" w:rsidRPr="0004780D">
        <w:rPr>
          <w:rFonts w:asciiTheme="majorHAnsi" w:hAnsiTheme="majorHAnsi" w:cstheme="majorHAnsi"/>
          <w:szCs w:val="24"/>
        </w:rPr>
        <w:t xml:space="preserve"> wyszczególniona została w </w:t>
      </w:r>
      <w:r w:rsidR="006615F5" w:rsidRPr="0004780D">
        <w:rPr>
          <w:rFonts w:asciiTheme="majorHAnsi" w:hAnsiTheme="majorHAnsi" w:cstheme="majorHAnsi"/>
          <w:b/>
          <w:bCs/>
          <w:szCs w:val="24"/>
        </w:rPr>
        <w:t>załączniku nr 1 do umowy</w:t>
      </w:r>
      <w:r w:rsidR="00CF0600" w:rsidRPr="0004780D">
        <w:rPr>
          <w:rFonts w:asciiTheme="majorHAnsi" w:hAnsiTheme="majorHAnsi" w:cstheme="majorHAnsi"/>
          <w:b/>
          <w:bCs/>
          <w:szCs w:val="24"/>
        </w:rPr>
        <w:t xml:space="preserve"> </w:t>
      </w:r>
      <w:r w:rsidR="00CF0600" w:rsidRPr="0004780D">
        <w:rPr>
          <w:rFonts w:asciiTheme="majorHAnsi" w:hAnsiTheme="majorHAnsi" w:cstheme="majorHAnsi"/>
          <w:szCs w:val="24"/>
        </w:rPr>
        <w:t>(</w:t>
      </w:r>
      <w:r w:rsidR="0004780D" w:rsidRPr="0004780D">
        <w:rPr>
          <w:rFonts w:asciiTheme="majorHAnsi" w:hAnsiTheme="majorHAnsi" w:cstheme="majorHAnsi"/>
          <w:szCs w:val="24"/>
        </w:rPr>
        <w:t xml:space="preserve">dla </w:t>
      </w:r>
      <w:r w:rsidR="00CF0600" w:rsidRPr="0004780D">
        <w:rPr>
          <w:rFonts w:asciiTheme="majorHAnsi" w:hAnsiTheme="majorHAnsi" w:cstheme="majorHAnsi"/>
          <w:szCs w:val="24"/>
        </w:rPr>
        <w:t>części: 1, 2, 3 i 4)</w:t>
      </w:r>
      <w:r w:rsidR="006615F5" w:rsidRPr="0004780D">
        <w:rPr>
          <w:rFonts w:asciiTheme="majorHAnsi" w:hAnsiTheme="majorHAnsi" w:cstheme="majorHAnsi"/>
          <w:szCs w:val="24"/>
        </w:rPr>
        <w:t>.</w:t>
      </w:r>
    </w:p>
    <w:bookmarkEnd w:id="2"/>
    <w:p w14:paraId="416A36DD" w14:textId="77777777" w:rsidR="0004780D" w:rsidRPr="008C6C56" w:rsidRDefault="0004780D" w:rsidP="008C6C56">
      <w:pPr>
        <w:pStyle w:val="Bezodstpw"/>
        <w:numPr>
          <w:ilvl w:val="0"/>
          <w:numId w:val="3"/>
        </w:numPr>
        <w:spacing w:line="360" w:lineRule="auto"/>
        <w:ind w:left="357" w:hanging="357"/>
        <w:rPr>
          <w:rFonts w:asciiTheme="majorHAnsi" w:eastAsia="Arial" w:hAnsiTheme="majorHAnsi" w:cstheme="majorHAnsi"/>
          <w:kern w:val="3"/>
          <w:sz w:val="24"/>
          <w:szCs w:val="24"/>
          <w:lang w:eastAsia="zh-CN"/>
        </w:rPr>
      </w:pPr>
      <w:r w:rsidRPr="0004780D">
        <w:rPr>
          <w:rFonts w:asciiTheme="majorHAnsi" w:eastAsia="Arial" w:hAnsiTheme="majorHAnsi" w:cstheme="majorHAnsi"/>
          <w:kern w:val="3"/>
          <w:sz w:val="24"/>
          <w:szCs w:val="24"/>
          <w:lang w:eastAsia="zh-CN"/>
        </w:rPr>
        <w:t xml:space="preserve">Opis przedmiotu zamówienia oraz standardy wykonania zawarte są we wzorze umowy </w:t>
      </w:r>
      <w:r w:rsidRPr="008C6C56">
        <w:rPr>
          <w:rFonts w:asciiTheme="majorHAnsi" w:eastAsia="Arial" w:hAnsiTheme="majorHAnsi" w:cstheme="majorHAnsi"/>
          <w:kern w:val="3"/>
          <w:sz w:val="24"/>
          <w:szCs w:val="24"/>
          <w:lang w:eastAsia="zh-CN"/>
        </w:rPr>
        <w:t>(Załącznik nr 8 do SWZ), zadania z zakresu eksploatacji (Załącznik nr 2 do wzoru umowy) oraz zasady wykonania konserwacji i drobnych napraw (Załącznik nr 3 do wzoru umowy).</w:t>
      </w:r>
    </w:p>
    <w:p w14:paraId="14ED9091" w14:textId="2D26F9E4" w:rsidR="007925C4" w:rsidRPr="008C6C5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8C6C56">
        <w:rPr>
          <w:rFonts w:asciiTheme="majorHAnsi" w:hAnsiTheme="majorHAnsi" w:cstheme="majorHAnsi"/>
          <w:b/>
          <w:bCs/>
          <w:sz w:val="24"/>
          <w:szCs w:val="24"/>
        </w:rPr>
        <w:t>Zamówienie składa się z następujących części:</w:t>
      </w:r>
    </w:p>
    <w:p w14:paraId="2F7BE98E"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Zamówienie obejmuje nieruchomości będące własnością TBS Sp. z o. o. wymienione w załączniku nr 1 (części: 1, 2, 3 i 4) do wzoru umowy, z podziałem na następujące części: </w:t>
      </w:r>
    </w:p>
    <w:p w14:paraId="3FBBAF46" w14:textId="646F76E3"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1: </w:t>
      </w:r>
    </w:p>
    <w:p w14:paraId="1E3FDD3C" w14:textId="7FE2E1CE"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ul. Gospodarcza 2, ul. Żwirki 45, ul. Próchnika 36, ul. Próchnika 36A, ul. Broniewskiego 17, </w:t>
      </w:r>
      <w:r w:rsidR="008C6C56" w:rsidRPr="008C6C56">
        <w:rPr>
          <w:rFonts w:asciiTheme="majorHAnsi" w:eastAsia="Arial" w:hAnsiTheme="majorHAnsi" w:cstheme="majorHAnsi"/>
          <w:kern w:val="3"/>
          <w:sz w:val="24"/>
          <w:szCs w:val="24"/>
          <w:lang w:eastAsia="zh-CN"/>
        </w:rPr>
        <w:br/>
      </w:r>
      <w:r w:rsidRPr="008C6C56">
        <w:rPr>
          <w:rFonts w:asciiTheme="majorHAnsi" w:eastAsia="Arial" w:hAnsiTheme="majorHAnsi" w:cstheme="majorHAnsi"/>
          <w:kern w:val="3"/>
          <w:sz w:val="24"/>
          <w:szCs w:val="24"/>
          <w:lang w:eastAsia="zh-CN"/>
        </w:rPr>
        <w:t>ul. Broniewskiego 19, ul. Nowy Świat 4, ul. Nowy Świat 6 oraz siedziba TBS przy Al. 3 Maja 31 (siedziba TBS w zakresie wyłącznie konserwacji bieżącej);</w:t>
      </w:r>
    </w:p>
    <w:p w14:paraId="1317013E" w14:textId="74407AAA"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2: </w:t>
      </w:r>
    </w:p>
    <w:p w14:paraId="74977512" w14:textId="68723186"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ul. Modrzewskiego 36, ul. Modrzewskiego 36A, ul. Modrzewskiego 10, ul. Źródlana 64, </w:t>
      </w:r>
      <w:r w:rsidR="008C6C56" w:rsidRPr="008C6C56">
        <w:rPr>
          <w:rFonts w:asciiTheme="majorHAnsi" w:eastAsia="Arial" w:hAnsiTheme="majorHAnsi" w:cstheme="majorHAnsi"/>
          <w:kern w:val="3"/>
          <w:sz w:val="24"/>
          <w:szCs w:val="24"/>
          <w:lang w:eastAsia="zh-CN"/>
        </w:rPr>
        <w:br/>
      </w:r>
      <w:r w:rsidRPr="008C6C56">
        <w:rPr>
          <w:rFonts w:asciiTheme="majorHAnsi" w:eastAsia="Arial" w:hAnsiTheme="majorHAnsi" w:cstheme="majorHAnsi"/>
          <w:kern w:val="3"/>
          <w:sz w:val="24"/>
          <w:szCs w:val="24"/>
          <w:lang w:eastAsia="zh-CN"/>
        </w:rPr>
        <w:t xml:space="preserve">ul. Źródlana 64A, ul. Wysoka 21, ul. Wojska Polskiego 133a i ul. Wojska Polskiego 133b; </w:t>
      </w:r>
    </w:p>
    <w:p w14:paraId="717333AA" w14:textId="40411920"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3: </w:t>
      </w:r>
    </w:p>
    <w:p w14:paraId="6B91F1F9"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ul. Działkowa 3, ul. Sulejowska 31A, ul. Sulejowska 31B, ul. Sulejowska 31C, ul. Sulejowska 31D; </w:t>
      </w:r>
    </w:p>
    <w:p w14:paraId="58FCC8FA" w14:textId="59D7F92D" w:rsidR="00A34889" w:rsidRPr="008C6C56" w:rsidRDefault="00A34889" w:rsidP="00607180">
      <w:pPr>
        <w:pStyle w:val="Bezodstpw"/>
        <w:numPr>
          <w:ilvl w:val="0"/>
          <w:numId w:val="62"/>
        </w:numPr>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4: </w:t>
      </w:r>
    </w:p>
    <w:p w14:paraId="74B711D5"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ul. Grodzka 1/Konarskiego 2, Rynek Trybunalski 5/Plac Czarnieckiego 1, ul. Starowarszawska 27.</w:t>
      </w:r>
    </w:p>
    <w:p w14:paraId="2E34119D" w14:textId="77777777" w:rsidR="00A34889" w:rsidRPr="008C6C56" w:rsidRDefault="00A34889" w:rsidP="00A34889">
      <w:pPr>
        <w:pStyle w:val="Bezodstpw"/>
        <w:spacing w:line="360" w:lineRule="auto"/>
        <w:ind w:left="851" w:hanging="851"/>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Informacje dodatkowe:</w:t>
      </w:r>
    </w:p>
    <w:p w14:paraId="1E9489FB" w14:textId="77777777" w:rsidR="00A34889" w:rsidRPr="008C6C56" w:rsidRDefault="00A34889" w:rsidP="00A34889">
      <w:pPr>
        <w:pStyle w:val="Bezodstpw"/>
        <w:spacing w:line="360" w:lineRule="auto"/>
        <w:ind w:left="426" w:hanging="426"/>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Część 1: wodomierze lokalowe - 333 szt., ciepłomierze lokalowe – 194 szt., place zabaw – 3 szt.;</w:t>
      </w:r>
    </w:p>
    <w:p w14:paraId="437E22C6" w14:textId="77777777" w:rsidR="00A34889" w:rsidRPr="008C6C56" w:rsidRDefault="00A34889" w:rsidP="00A34889">
      <w:pPr>
        <w:pStyle w:val="Bezodstpw"/>
        <w:spacing w:line="360" w:lineRule="auto"/>
        <w:ind w:left="426" w:hanging="426"/>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Część 2: wodomierze lokalowe - 342 szt., ciepłomierze lokalowe - 311 szt., place zabaw – 4 szt.;</w:t>
      </w:r>
    </w:p>
    <w:p w14:paraId="5908CF6F" w14:textId="77777777" w:rsidR="00A34889" w:rsidRPr="008C6C56" w:rsidRDefault="00A34889" w:rsidP="00A34889">
      <w:pPr>
        <w:pStyle w:val="Bezodstpw"/>
        <w:spacing w:line="360" w:lineRule="auto"/>
        <w:ind w:left="426" w:hanging="426"/>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Część 3: wodomierze lokalowe - 181 szt., ciepłomierze lokalowe - 37 szt., place zabaw – 2 szt.;</w:t>
      </w:r>
    </w:p>
    <w:p w14:paraId="420AB66E"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Część 4: wodomierze lokalowe - 77 szt., ciepłomierze lokalowe - 34 szt.; </w:t>
      </w:r>
    </w:p>
    <w:p w14:paraId="30058363" w14:textId="77777777" w:rsidR="00A34889" w:rsidRPr="008C6C56" w:rsidRDefault="00A34889" w:rsidP="00A34889">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Przeglądy techniczne do wykonania w trakcie trwania umowy: roczne - wszystkie budynki, pięcioletnie, pomiary elektryczne – wg książek obiektów, próby szczelności instalacji gazu w budynkach, w których istnieje instalacja gazu.</w:t>
      </w:r>
    </w:p>
    <w:p w14:paraId="0B86B34A" w14:textId="77777777" w:rsidR="008C6C56" w:rsidRDefault="008C6C56">
      <w:pPr>
        <w:rPr>
          <w:rFonts w:asciiTheme="majorHAnsi" w:eastAsia="Times New Roman" w:hAnsiTheme="majorHAnsi" w:cstheme="majorHAnsi"/>
          <w:b/>
          <w:bCs/>
          <w:kern w:val="3"/>
          <w:sz w:val="24"/>
          <w:szCs w:val="24"/>
          <w:lang w:eastAsia="zh-CN"/>
        </w:rPr>
      </w:pPr>
      <w:r>
        <w:rPr>
          <w:rFonts w:asciiTheme="majorHAnsi" w:hAnsiTheme="majorHAnsi" w:cstheme="majorHAnsi"/>
          <w:b/>
          <w:bCs/>
          <w:sz w:val="24"/>
          <w:szCs w:val="24"/>
        </w:rPr>
        <w:br w:type="page"/>
      </w:r>
    </w:p>
    <w:p w14:paraId="5D16B780" w14:textId="7643364A" w:rsidR="002A09A8" w:rsidRPr="008C6C56" w:rsidRDefault="002A09A8" w:rsidP="008C6C56">
      <w:pPr>
        <w:pStyle w:val="Standard"/>
        <w:spacing w:line="360" w:lineRule="auto"/>
        <w:rPr>
          <w:rFonts w:asciiTheme="majorHAnsi" w:hAnsiTheme="majorHAnsi" w:cstheme="majorHAnsi"/>
          <w:sz w:val="24"/>
          <w:szCs w:val="24"/>
        </w:rPr>
      </w:pPr>
      <w:r w:rsidRPr="008C6C56">
        <w:rPr>
          <w:rFonts w:asciiTheme="majorHAnsi" w:hAnsiTheme="majorHAnsi" w:cstheme="majorHAnsi"/>
          <w:b/>
          <w:bCs/>
          <w:sz w:val="24"/>
          <w:szCs w:val="24"/>
        </w:rPr>
        <w:lastRenderedPageBreak/>
        <w:t>Uwaga – dotyczy wszystkich części zamówienia:</w:t>
      </w:r>
    </w:p>
    <w:p w14:paraId="2B5FFD5A" w14:textId="4431F079" w:rsidR="008C6C56" w:rsidRPr="008C6C56" w:rsidRDefault="008C6C56" w:rsidP="008C6C56">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W zakresie terenów zielonych i powierzchni do sprzątania, powierzchni dachów (wszystkie dachy mają powierzchnię mniejszą niż 2000 m2), dróg wewnątrzosiedlowych i placów zaleca się Wykonawcy dokonanie wizji lokalnej nieruchomości objętych przedmiotem zamówienia i do ewentualnego dokonania pomiarów </w:t>
      </w:r>
      <w:r w:rsidR="005036D0">
        <w:rPr>
          <w:rFonts w:asciiTheme="majorHAnsi" w:eastAsia="Arial" w:hAnsiTheme="majorHAnsi" w:cstheme="majorHAnsi"/>
          <w:kern w:val="3"/>
          <w:sz w:val="24"/>
          <w:szCs w:val="24"/>
          <w:lang w:eastAsia="zh-CN"/>
        </w:rPr>
        <w:t xml:space="preserve">ww. </w:t>
      </w:r>
      <w:r w:rsidRPr="008C6C56">
        <w:rPr>
          <w:rFonts w:asciiTheme="majorHAnsi" w:eastAsia="Arial" w:hAnsiTheme="majorHAnsi" w:cstheme="majorHAnsi"/>
          <w:kern w:val="3"/>
          <w:sz w:val="24"/>
          <w:szCs w:val="24"/>
          <w:lang w:eastAsia="zh-CN"/>
        </w:rPr>
        <w:t xml:space="preserve">powierzchni, jeżeli jest to konieczne do prawidłowego przygotowania oferty. </w:t>
      </w:r>
    </w:p>
    <w:p w14:paraId="5F9F6B5A" w14:textId="4A1B5912" w:rsidR="008C6C56" w:rsidRPr="008C6C56" w:rsidRDefault="008C6C56" w:rsidP="008C6C56">
      <w:pPr>
        <w:pStyle w:val="Standard"/>
        <w:spacing w:line="360" w:lineRule="auto"/>
        <w:rPr>
          <w:rFonts w:asciiTheme="majorHAnsi" w:hAnsiTheme="majorHAnsi" w:cstheme="majorHAnsi"/>
          <w:bCs/>
          <w:sz w:val="24"/>
          <w:szCs w:val="24"/>
        </w:rPr>
      </w:pPr>
      <w:r w:rsidRPr="008C6C56">
        <w:rPr>
          <w:rFonts w:asciiTheme="majorHAnsi" w:hAnsiTheme="majorHAnsi" w:cstheme="majorHAnsi"/>
          <w:bCs/>
          <w:sz w:val="24"/>
          <w:szCs w:val="24"/>
        </w:rPr>
        <w:t xml:space="preserve">Siedziby wykonawców powinny być przystosowane do obsługi osób niepełnosprawnych, tj. </w:t>
      </w:r>
      <w:r w:rsidRPr="008C6C56">
        <w:rPr>
          <w:rFonts w:asciiTheme="majorHAnsi" w:hAnsiTheme="majorHAnsi" w:cstheme="majorHAnsi"/>
          <w:sz w:val="24"/>
          <w:szCs w:val="24"/>
        </w:rPr>
        <w:t xml:space="preserve">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w:t>
      </w:r>
      <w:r w:rsidR="00EB21EC" w:rsidRPr="008C6C56">
        <w:rPr>
          <w:rFonts w:asciiTheme="majorHAnsi" w:hAnsiTheme="majorHAnsi" w:cstheme="majorHAnsi"/>
          <w:sz w:val="24"/>
          <w:szCs w:val="24"/>
        </w:rPr>
        <w:t>to płaski</w:t>
      </w:r>
      <w:r w:rsidRPr="008C6C56">
        <w:rPr>
          <w:rFonts w:asciiTheme="majorHAnsi" w:hAnsiTheme="majorHAnsi" w:cstheme="majorHAnsi"/>
          <w:sz w:val="24"/>
          <w:szCs w:val="24"/>
        </w:rPr>
        <w:t xml:space="preserve">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r w:rsidR="00F86955">
        <w:rPr>
          <w:rFonts w:asciiTheme="majorHAnsi" w:hAnsiTheme="majorHAnsi" w:cstheme="majorHAnsi"/>
          <w:sz w:val="24"/>
          <w:szCs w:val="24"/>
        </w:rPr>
        <w:t>.</w:t>
      </w:r>
    </w:p>
    <w:p w14:paraId="04423279" w14:textId="77777777" w:rsidR="008C6C56" w:rsidRPr="008C6C56" w:rsidRDefault="008C6C56" w:rsidP="008C6C56">
      <w:pPr>
        <w:pStyle w:val="Standard"/>
        <w:spacing w:line="360" w:lineRule="auto"/>
        <w:rPr>
          <w:rFonts w:asciiTheme="majorHAnsi" w:hAnsiTheme="majorHAnsi" w:cstheme="majorHAnsi"/>
          <w:sz w:val="24"/>
          <w:szCs w:val="24"/>
        </w:rPr>
      </w:pPr>
      <w:r w:rsidRPr="008C6C56">
        <w:rPr>
          <w:rFonts w:asciiTheme="majorHAnsi" w:hAnsiTheme="majorHAnsi" w:cstheme="majorHAnsi"/>
          <w:b/>
          <w:sz w:val="24"/>
          <w:szCs w:val="24"/>
        </w:rPr>
        <w:t>Zakres zamówienia:</w:t>
      </w:r>
      <w:r w:rsidRPr="008C6C56">
        <w:rPr>
          <w:rFonts w:asciiTheme="majorHAnsi" w:hAnsiTheme="majorHAnsi" w:cstheme="majorHAnsi"/>
          <w:sz w:val="24"/>
          <w:szCs w:val="24"/>
        </w:rPr>
        <w:tab/>
      </w:r>
    </w:p>
    <w:p w14:paraId="1C872D2E" w14:textId="77777777" w:rsidR="008C6C56" w:rsidRPr="00F86955" w:rsidRDefault="008C6C56" w:rsidP="008C6C56">
      <w:pPr>
        <w:pStyle w:val="Bezodstpw"/>
        <w:spacing w:line="360" w:lineRule="auto"/>
        <w:rPr>
          <w:rFonts w:asciiTheme="majorHAnsi" w:eastAsia="Arial" w:hAnsiTheme="majorHAnsi" w:cstheme="majorHAnsi"/>
          <w:kern w:val="3"/>
          <w:sz w:val="24"/>
          <w:szCs w:val="24"/>
          <w:lang w:eastAsia="zh-CN"/>
        </w:rPr>
      </w:pPr>
      <w:r w:rsidRPr="008C6C56">
        <w:rPr>
          <w:rFonts w:asciiTheme="majorHAnsi" w:eastAsia="Arial" w:hAnsiTheme="majorHAnsi" w:cstheme="majorHAnsi"/>
          <w:kern w:val="3"/>
          <w:sz w:val="24"/>
          <w:szCs w:val="24"/>
          <w:lang w:eastAsia="zh-CN"/>
        </w:rPr>
        <w:t xml:space="preserve">Warunkiem koniecznym dla prawidłowego przygotowania oferty przetargowej jest zapoznanie się z zadaniami z zakresu eksploatacji – Załącznik nr 2 do wzoru umowy oraz robotami konserwacyjnymi - zasady ogólne wykonania konserwacji i drobnych napraw - Załącznik nr 3 do wzoru umowy, a </w:t>
      </w:r>
      <w:r w:rsidRPr="00F86955">
        <w:rPr>
          <w:rFonts w:asciiTheme="majorHAnsi" w:eastAsia="Arial" w:hAnsiTheme="majorHAnsi" w:cstheme="majorHAnsi"/>
          <w:kern w:val="3"/>
          <w:sz w:val="24"/>
          <w:szCs w:val="24"/>
          <w:lang w:eastAsia="zh-CN"/>
        </w:rPr>
        <w:t>także zapoznanie się z treścią wzoru umowy – Załącznik nr 8 do SWZ.</w:t>
      </w:r>
    </w:p>
    <w:p w14:paraId="097CACA3" w14:textId="77777777" w:rsidR="00F86955" w:rsidRPr="00F86955"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F86955">
        <w:rPr>
          <w:rFonts w:asciiTheme="majorHAnsi" w:hAnsiTheme="majorHAnsi" w:cstheme="majorHAnsi"/>
          <w:sz w:val="24"/>
          <w:szCs w:val="24"/>
        </w:rPr>
        <w:t xml:space="preserve">Wspólny Słownik Zamówień CPV: </w:t>
      </w:r>
    </w:p>
    <w:p w14:paraId="454BC96C" w14:textId="1A677177" w:rsidR="00696251" w:rsidRPr="00F86955" w:rsidRDefault="00F86955" w:rsidP="00F86955">
      <w:pPr>
        <w:pStyle w:val="Bezodstpw"/>
        <w:spacing w:line="360" w:lineRule="auto"/>
        <w:ind w:left="426"/>
        <w:rPr>
          <w:rFonts w:asciiTheme="majorHAnsi" w:hAnsiTheme="majorHAnsi" w:cstheme="majorHAnsi"/>
          <w:sz w:val="24"/>
          <w:szCs w:val="24"/>
        </w:rPr>
      </w:pPr>
      <w:r w:rsidRPr="00F86955">
        <w:rPr>
          <w:rFonts w:asciiTheme="majorHAnsi" w:eastAsia="Arial" w:hAnsiTheme="majorHAnsi" w:cstheme="majorHAnsi"/>
          <w:kern w:val="3"/>
          <w:sz w:val="24"/>
          <w:szCs w:val="24"/>
          <w:lang w:eastAsia="zh-CN"/>
        </w:rPr>
        <w:t>75.12.30.00-4 (administrowanie osiedlami mieszkalnymi).</w:t>
      </w:r>
    </w:p>
    <w:p w14:paraId="2D971EC4" w14:textId="4108D81A"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BB7D3C" w:rsidRPr="003E5D26">
        <w:rPr>
          <w:rFonts w:asciiTheme="majorHAnsi" w:hAnsiTheme="majorHAnsi" w:cstheme="majorHAnsi"/>
          <w:b/>
          <w:kern w:val="3"/>
          <w:sz w:val="24"/>
          <w:szCs w:val="24"/>
          <w:lang w:eastAsia="zh-CN"/>
        </w:rPr>
        <w:t>4</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C22D18"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C22D18">
        <w:rPr>
          <w:rFonts w:asciiTheme="majorHAnsi" w:hAnsiTheme="majorHAnsi" w:cstheme="majorHAnsi"/>
          <w:sz w:val="24"/>
          <w:szCs w:val="24"/>
        </w:rPr>
        <w:t>Zamawiający nie dopuszcza składania ofert wariantowych oraz w postaci katalogów elektronicznych.</w:t>
      </w:r>
    </w:p>
    <w:p w14:paraId="47A6ACD9" w14:textId="7F5A635A" w:rsidR="009D5DC6" w:rsidRDefault="00C22D18" w:rsidP="00C22D18">
      <w:pPr>
        <w:pStyle w:val="Bezodstpw"/>
        <w:numPr>
          <w:ilvl w:val="0"/>
          <w:numId w:val="3"/>
        </w:numPr>
        <w:spacing w:line="360" w:lineRule="auto"/>
        <w:rPr>
          <w:rFonts w:asciiTheme="majorHAnsi" w:eastAsia="Arial" w:hAnsiTheme="majorHAnsi" w:cstheme="majorHAnsi"/>
          <w:kern w:val="3"/>
          <w:sz w:val="24"/>
          <w:szCs w:val="24"/>
          <w:lang w:eastAsia="zh-CN"/>
        </w:rPr>
      </w:pPr>
      <w:r w:rsidRPr="00C22D18">
        <w:rPr>
          <w:rFonts w:asciiTheme="majorHAnsi" w:eastAsia="Arial" w:hAnsiTheme="majorHAnsi" w:cstheme="majorHAnsi"/>
          <w:kern w:val="3"/>
          <w:sz w:val="24"/>
          <w:szCs w:val="24"/>
          <w:lang w:eastAsia="zh-CN"/>
        </w:rPr>
        <w:t xml:space="preserve">Zamawiający </w:t>
      </w:r>
      <w:r w:rsidR="00C82743">
        <w:rPr>
          <w:rFonts w:asciiTheme="majorHAnsi" w:eastAsia="Arial" w:hAnsiTheme="majorHAnsi" w:cstheme="majorHAnsi"/>
          <w:kern w:val="3"/>
          <w:sz w:val="24"/>
          <w:szCs w:val="24"/>
          <w:lang w:eastAsia="zh-CN"/>
        </w:rPr>
        <w:t xml:space="preserve">nie </w:t>
      </w:r>
      <w:r w:rsidRPr="00C22D18">
        <w:rPr>
          <w:rFonts w:asciiTheme="majorHAnsi" w:eastAsia="Arial" w:hAnsiTheme="majorHAnsi" w:cstheme="majorHAnsi"/>
          <w:kern w:val="3"/>
          <w:sz w:val="24"/>
          <w:szCs w:val="24"/>
          <w:lang w:eastAsia="zh-CN"/>
        </w:rPr>
        <w:t>przewiduje udzielenia zamówień, na podstawie art. 214 ust. 1 pkt. 7 ustawy Pzp</w:t>
      </w:r>
      <w:r w:rsidR="00C82743">
        <w:rPr>
          <w:rFonts w:asciiTheme="majorHAnsi" w:eastAsia="Arial" w:hAnsiTheme="majorHAnsi" w:cstheme="majorHAnsi"/>
          <w:kern w:val="3"/>
          <w:sz w:val="24"/>
          <w:szCs w:val="24"/>
          <w:lang w:eastAsia="zh-CN"/>
        </w:rPr>
        <w:t>.</w:t>
      </w:r>
    </w:p>
    <w:p w14:paraId="08737B2F" w14:textId="5B708C79" w:rsidR="00C22D18" w:rsidRPr="00C22D18" w:rsidRDefault="009D5DC6" w:rsidP="009D5DC6">
      <w:pPr>
        <w:rPr>
          <w:rFonts w:asciiTheme="majorHAnsi" w:eastAsia="Arial" w:hAnsiTheme="majorHAnsi" w:cstheme="majorHAnsi"/>
          <w:kern w:val="3"/>
          <w:sz w:val="24"/>
          <w:szCs w:val="24"/>
          <w:lang w:eastAsia="zh-CN"/>
        </w:rPr>
      </w:pPr>
      <w:r>
        <w:rPr>
          <w:rFonts w:asciiTheme="majorHAnsi" w:eastAsia="Arial" w:hAnsiTheme="majorHAnsi" w:cstheme="majorHAnsi"/>
          <w:kern w:val="3"/>
          <w:sz w:val="24"/>
          <w:szCs w:val="24"/>
          <w:lang w:eastAsia="zh-CN"/>
        </w:rPr>
        <w:br w:type="page"/>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B60B746"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czterech częściach postępowania)</w:t>
      </w:r>
      <w:r w:rsidR="001F2197" w:rsidRPr="003E5D26">
        <w:rPr>
          <w:rFonts w:asciiTheme="majorHAnsi" w:hAnsiTheme="majorHAnsi" w:cstheme="majorHAnsi"/>
          <w:sz w:val="24"/>
          <w:szCs w:val="24"/>
        </w:rPr>
        <w:t>.</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63633B2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w:t>
      </w:r>
      <w:r w:rsidR="00EB21EC" w:rsidRPr="003E5D26">
        <w:rPr>
          <w:rFonts w:asciiTheme="majorHAnsi" w:hAnsiTheme="majorHAnsi" w:cstheme="majorHAnsi"/>
          <w:sz w:val="24"/>
          <w:szCs w:val="24"/>
        </w:rPr>
        <w:t>stanowi art.</w:t>
      </w:r>
      <w:r w:rsidRPr="003E5D26">
        <w:rPr>
          <w:rFonts w:asciiTheme="majorHAnsi" w:hAnsiTheme="majorHAnsi" w:cstheme="majorHAnsi"/>
          <w:sz w:val="24"/>
          <w:szCs w:val="24"/>
        </w:rPr>
        <w:t xml:space="preserve">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3E4FC03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w:t>
      </w:r>
      <w:r w:rsidR="00BF2EF7">
        <w:rPr>
          <w:rFonts w:asciiTheme="majorHAnsi" w:hAnsiTheme="majorHAnsi" w:cstheme="majorHAnsi"/>
          <w:sz w:val="24"/>
          <w:szCs w:val="24"/>
        </w:rPr>
        <w:t>Z</w:t>
      </w:r>
      <w:r w:rsidRPr="003E5D26">
        <w:rPr>
          <w:rFonts w:asciiTheme="majorHAnsi" w:hAnsiTheme="majorHAnsi" w:cstheme="majorHAnsi"/>
          <w:sz w:val="24"/>
          <w:szCs w:val="24"/>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BF2EF7">
        <w:rPr>
          <w:rFonts w:asciiTheme="majorHAnsi" w:hAnsiTheme="majorHAnsi" w:cstheme="majorHAnsi"/>
          <w:sz w:val="24"/>
          <w:szCs w:val="24"/>
        </w:rPr>
        <w:t xml:space="preserve">: </w:t>
      </w:r>
      <w:r w:rsidR="00FF5F6A">
        <w:rPr>
          <w:rFonts w:asciiTheme="majorHAnsi" w:hAnsiTheme="majorHAnsi" w:cstheme="majorHAnsi"/>
          <w:sz w:val="24"/>
          <w:szCs w:val="24"/>
        </w:rPr>
        <w:t xml:space="preserve">pracowników </w:t>
      </w:r>
      <w:r w:rsidR="006314EB" w:rsidRPr="003E5D26">
        <w:rPr>
          <w:rFonts w:asciiTheme="majorHAnsi" w:hAnsiTheme="majorHAnsi" w:cstheme="majorHAnsi"/>
          <w:sz w:val="24"/>
          <w:szCs w:val="24"/>
        </w:rPr>
        <w:t>obsługując</w:t>
      </w:r>
      <w:r w:rsidR="002A5245">
        <w:rPr>
          <w:rFonts w:asciiTheme="majorHAnsi" w:hAnsiTheme="majorHAnsi" w:cstheme="majorHAnsi"/>
          <w:sz w:val="24"/>
          <w:szCs w:val="24"/>
        </w:rPr>
        <w:t>ych</w:t>
      </w:r>
      <w:r w:rsidR="006314EB" w:rsidRPr="003E5D26">
        <w:rPr>
          <w:rFonts w:asciiTheme="majorHAnsi" w:hAnsiTheme="majorHAnsi" w:cstheme="majorHAnsi"/>
          <w:sz w:val="24"/>
          <w:szCs w:val="24"/>
        </w:rPr>
        <w:t xml:space="preserve">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r w:rsidR="004256A1">
        <w:rPr>
          <w:rFonts w:asciiTheme="majorHAnsi" w:hAnsiTheme="majorHAnsi" w:cstheme="majorHAnsi"/>
          <w:sz w:val="24"/>
          <w:szCs w:val="24"/>
        </w:rPr>
        <w:t>.</w:t>
      </w:r>
    </w:p>
    <w:p w14:paraId="3687F71F" w14:textId="4CF27621"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4256A1">
        <w:rPr>
          <w:rFonts w:asciiTheme="majorHAnsi" w:hAnsiTheme="majorHAnsi" w:cstheme="majorHAnsi"/>
          <w:sz w:val="24"/>
          <w:szCs w:val="24"/>
        </w:rPr>
        <w:t>ącznik</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0A9557F1"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4256A1">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69CA8E3" w14:textId="4BF08117"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3"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3"/>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70F13CE5"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6D5428">
        <w:rPr>
          <w:rFonts w:asciiTheme="majorHAnsi" w:hAnsiTheme="majorHAnsi" w:cstheme="majorHAnsi"/>
          <w:sz w:val="24"/>
          <w:szCs w:val="24"/>
        </w:rPr>
        <w:t xml:space="preserve"> </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64E3F7A5" w14:textId="71138217" w:rsidR="00A62C0C" w:rsidRPr="00A62C0C" w:rsidRDefault="00A62C0C" w:rsidP="00A62C0C">
      <w:pPr>
        <w:pStyle w:val="pkt"/>
        <w:numPr>
          <w:ilvl w:val="0"/>
          <w:numId w:val="64"/>
        </w:numPr>
        <w:tabs>
          <w:tab w:val="left" w:pos="1134"/>
        </w:tabs>
        <w:spacing w:after="0" w:line="360" w:lineRule="auto"/>
        <w:jc w:val="left"/>
        <w:rPr>
          <w:rFonts w:asciiTheme="majorHAnsi" w:eastAsiaTheme="minorHAnsi" w:hAnsiTheme="majorHAnsi" w:cstheme="majorHAnsi"/>
          <w:szCs w:val="24"/>
          <w:lang w:eastAsia="en-US"/>
        </w:rPr>
      </w:pPr>
      <w:r w:rsidRPr="00A62C0C">
        <w:rPr>
          <w:rFonts w:asciiTheme="majorHAnsi" w:hAnsiTheme="majorHAnsi" w:cstheme="majorHAnsi"/>
          <w:szCs w:val="24"/>
        </w:rPr>
        <w:t xml:space="preserve"> </w:t>
      </w:r>
      <w:r w:rsidR="00D2112F" w:rsidRPr="00A62C0C">
        <w:rPr>
          <w:rFonts w:asciiTheme="majorHAnsi" w:hAnsiTheme="majorHAnsi" w:cstheme="majorHAnsi"/>
          <w:szCs w:val="24"/>
        </w:rPr>
        <w:t xml:space="preserve">Wykonawca spełni warunek, </w:t>
      </w:r>
      <w:r w:rsidRPr="00A62C0C">
        <w:rPr>
          <w:rFonts w:asciiTheme="majorHAnsi" w:eastAsiaTheme="minorHAnsi" w:hAnsiTheme="majorHAnsi" w:cstheme="majorHAnsi"/>
          <w:szCs w:val="24"/>
          <w:lang w:eastAsia="en-US"/>
        </w:rPr>
        <w:t>jeżeli wykaże, że w okresie ostatnich 3 lat przed upływem terminu składania ofert, a jeżeli okres prowadzenia działalności jest krótszy - w tym okresie, wykonał należycie co najmniej jedno świadczenie polegające na administrowaniu budynkami mieszkalnymi w okresie co najmniej 12 miesięcy (dla każdej z części), odpowiadając</w:t>
      </w:r>
      <w:r>
        <w:rPr>
          <w:rFonts w:asciiTheme="majorHAnsi" w:eastAsiaTheme="minorHAnsi" w:hAnsiTheme="majorHAnsi" w:cstheme="majorHAnsi"/>
          <w:szCs w:val="24"/>
          <w:lang w:eastAsia="en-US"/>
        </w:rPr>
        <w:t>e</w:t>
      </w:r>
      <w:r w:rsidRPr="00A62C0C">
        <w:rPr>
          <w:rFonts w:asciiTheme="majorHAnsi" w:eastAsiaTheme="minorHAnsi" w:hAnsiTheme="majorHAnsi" w:cstheme="majorHAnsi"/>
          <w:szCs w:val="24"/>
          <w:lang w:eastAsia="en-US"/>
        </w:rPr>
        <w:t xml:space="preserve"> łącznie rodzaj</w:t>
      </w:r>
      <w:r w:rsidR="00CC64D4">
        <w:rPr>
          <w:rFonts w:asciiTheme="majorHAnsi" w:eastAsiaTheme="minorHAnsi" w:hAnsiTheme="majorHAnsi" w:cstheme="majorHAnsi"/>
          <w:szCs w:val="24"/>
          <w:lang w:eastAsia="en-US"/>
        </w:rPr>
        <w:t>owi</w:t>
      </w:r>
      <w:r w:rsidRPr="00A62C0C">
        <w:rPr>
          <w:rFonts w:asciiTheme="majorHAnsi" w:eastAsiaTheme="minorHAnsi" w:hAnsiTheme="majorHAnsi" w:cstheme="majorHAnsi"/>
          <w:szCs w:val="24"/>
          <w:lang w:eastAsia="en-US"/>
        </w:rPr>
        <w:t xml:space="preserve"> zamówieni</w:t>
      </w:r>
      <w:r w:rsidR="00CC64D4">
        <w:rPr>
          <w:rFonts w:asciiTheme="majorHAnsi" w:eastAsiaTheme="minorHAnsi" w:hAnsiTheme="majorHAnsi" w:cstheme="majorHAnsi"/>
          <w:szCs w:val="24"/>
          <w:lang w:eastAsia="en-US"/>
        </w:rPr>
        <w:t>a</w:t>
      </w:r>
      <w:r w:rsidRPr="00A62C0C">
        <w:rPr>
          <w:rFonts w:asciiTheme="majorHAnsi" w:eastAsiaTheme="minorHAnsi" w:hAnsiTheme="majorHAnsi" w:cstheme="majorHAnsi"/>
          <w:szCs w:val="24"/>
          <w:lang w:eastAsia="en-US"/>
        </w:rPr>
        <w:t xml:space="preserve"> stanowiące</w:t>
      </w:r>
      <w:r w:rsidR="00CC64D4">
        <w:rPr>
          <w:rFonts w:asciiTheme="majorHAnsi" w:eastAsiaTheme="minorHAnsi" w:hAnsiTheme="majorHAnsi" w:cstheme="majorHAnsi"/>
          <w:szCs w:val="24"/>
          <w:lang w:eastAsia="en-US"/>
        </w:rPr>
        <w:t>go</w:t>
      </w:r>
      <w:r w:rsidRPr="00A62C0C">
        <w:rPr>
          <w:rFonts w:asciiTheme="majorHAnsi" w:eastAsiaTheme="minorHAnsi" w:hAnsiTheme="majorHAnsi" w:cstheme="majorHAnsi"/>
          <w:szCs w:val="24"/>
          <w:lang w:eastAsia="en-US"/>
        </w:rPr>
        <w:t xml:space="preserve"> przedmiot postępowania o powierzchni użytkowej minimum: </w:t>
      </w:r>
    </w:p>
    <w:p w14:paraId="18A0669D" w14:textId="77777777"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dla Części 1: 9 000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5C8D4E34" w14:textId="77777777"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dla Części 2: 10 000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33FE116F" w14:textId="77777777"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dla Części 3: 5 000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34EFA26C" w14:textId="77777777" w:rsidR="00A62C0C" w:rsidRPr="00A62C0C" w:rsidRDefault="00A62C0C" w:rsidP="00A62C0C">
      <w:pPr>
        <w:pStyle w:val="pkt"/>
        <w:tabs>
          <w:tab w:val="left" w:pos="1134"/>
        </w:tabs>
        <w:spacing w:after="0" w:line="360" w:lineRule="auto"/>
        <w:ind w:left="1134" w:firstLine="0"/>
        <w:jc w:val="left"/>
        <w:rPr>
          <w:rFonts w:asciiTheme="majorHAnsi" w:eastAsiaTheme="minorHAnsi" w:hAnsiTheme="majorHAnsi" w:cstheme="majorHAnsi"/>
          <w:szCs w:val="24"/>
          <w:lang w:eastAsia="en-US"/>
        </w:rPr>
      </w:pPr>
      <w:r w:rsidRPr="00A62C0C">
        <w:rPr>
          <w:rFonts w:asciiTheme="majorHAnsi" w:eastAsiaTheme="minorHAnsi" w:hAnsiTheme="majorHAnsi" w:cstheme="majorHAnsi"/>
          <w:szCs w:val="24"/>
          <w:lang w:eastAsia="en-US"/>
        </w:rPr>
        <w:t>dla Części 4: 3 000 m</w:t>
      </w:r>
      <w:r w:rsidRPr="00CC64D4">
        <w:rPr>
          <w:rFonts w:asciiTheme="majorHAnsi" w:eastAsiaTheme="minorHAnsi" w:hAnsiTheme="majorHAnsi" w:cstheme="majorHAnsi"/>
          <w:szCs w:val="24"/>
          <w:vertAlign w:val="superscript"/>
          <w:lang w:eastAsia="en-US"/>
        </w:rPr>
        <w:t>2</w:t>
      </w:r>
      <w:r w:rsidRPr="00A62C0C">
        <w:rPr>
          <w:rFonts w:asciiTheme="majorHAnsi" w:eastAsiaTheme="minorHAnsi" w:hAnsiTheme="majorHAnsi" w:cstheme="majorHAnsi"/>
          <w:szCs w:val="24"/>
          <w:lang w:eastAsia="en-US"/>
        </w:rPr>
        <w:t xml:space="preserve">.  </w:t>
      </w:r>
    </w:p>
    <w:p w14:paraId="69CF2E9C" w14:textId="6836CD91" w:rsidR="00D1125D" w:rsidRPr="003E5D26" w:rsidRDefault="008035B7" w:rsidP="00A62C0C">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 xml:space="preserve">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w:t>
      </w:r>
      <w:r w:rsidR="001D7053" w:rsidRPr="003E5D26">
        <w:rPr>
          <w:rFonts w:asciiTheme="majorHAnsi" w:hAnsiTheme="majorHAnsi" w:cstheme="majorHAnsi"/>
          <w:sz w:val="24"/>
          <w:szCs w:val="24"/>
        </w:rPr>
        <w:lastRenderedPageBreak/>
        <w:t>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4FABBB1C"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t>
      </w:r>
      <w:r w:rsidR="00EB21EC" w:rsidRPr="003E5D26">
        <w:rPr>
          <w:rFonts w:asciiTheme="majorHAnsi" w:hAnsiTheme="majorHAnsi" w:cstheme="majorHAnsi"/>
          <w:sz w:val="24"/>
          <w:szCs w:val="24"/>
        </w:rPr>
        <w:t>wpływ na</w:t>
      </w:r>
      <w:r w:rsidRPr="003E5D26">
        <w:rPr>
          <w:rFonts w:asciiTheme="majorHAnsi" w:hAnsiTheme="majorHAnsi" w:cstheme="majorHAnsi"/>
          <w:sz w:val="24"/>
          <w:szCs w:val="24"/>
        </w:rPr>
        <w:t xml:space="preserve"> realizację zamówienia.</w:t>
      </w:r>
    </w:p>
    <w:p w14:paraId="68AF7EB7" w14:textId="2E0AF405"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w:t>
      </w:r>
      <w:r w:rsidR="00E73AE3">
        <w:rPr>
          <w:rFonts w:asciiTheme="majorHAnsi" w:hAnsiTheme="majorHAnsi" w:cstheme="majorHAnsi"/>
          <w:b/>
          <w:bCs/>
          <w:sz w:val="24"/>
          <w:szCs w:val="24"/>
        </w:rPr>
        <w:t>E</w:t>
      </w:r>
      <w:r w:rsidRPr="003E5D26">
        <w:rPr>
          <w:rFonts w:asciiTheme="majorHAnsi" w:hAnsiTheme="majorHAnsi" w:cstheme="majorHAnsi"/>
          <w:b/>
          <w:bCs/>
          <w:sz w:val="24"/>
          <w:szCs w:val="24"/>
        </w:rPr>
        <w:t xml:space="preserv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5794899A"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w:t>
      </w:r>
      <w:r w:rsidR="00EB21EC" w:rsidRPr="003E5D26">
        <w:rPr>
          <w:rFonts w:asciiTheme="majorHAnsi" w:hAnsiTheme="majorHAnsi" w:cstheme="majorHAnsi"/>
          <w:sz w:val="24"/>
          <w:szCs w:val="24"/>
        </w:rPr>
        <w:t>Pzp -</w:t>
      </w:r>
      <w:r w:rsidRPr="003E5D26">
        <w:rPr>
          <w:rFonts w:asciiTheme="majorHAnsi" w:hAnsiTheme="majorHAnsi" w:cstheme="majorHAnsi"/>
          <w:sz w:val="24"/>
          <w:szCs w:val="24"/>
        </w:rPr>
        <w:t xml:space="preserve">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Podmiotowe środki dowodowe wymagane od wykonawcy obejmują:</w:t>
      </w:r>
    </w:p>
    <w:p w14:paraId="417046DE" w14:textId="3BE08F55"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 xml:space="preserve">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3354367E"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Odpis lub informacja z Krajowego Rejestru Sądowego lub z Centralnej Ewidencji</w:t>
      </w:r>
      <w:r w:rsidR="0016482A">
        <w:rPr>
          <w:rFonts w:asciiTheme="majorHAnsi" w:hAnsiTheme="majorHAnsi" w:cstheme="majorHAnsi"/>
          <w:sz w:val="24"/>
          <w:szCs w:val="24"/>
          <w:u w:val="single"/>
        </w:rPr>
        <w:t xml:space="preserve"> </w:t>
      </w:r>
      <w:r w:rsidRPr="003E5D26">
        <w:rPr>
          <w:rFonts w:asciiTheme="majorHAnsi" w:hAnsiTheme="majorHAnsi" w:cstheme="majorHAnsi"/>
          <w:sz w:val="24"/>
          <w:szCs w:val="24"/>
          <w:u w:val="single"/>
        </w:rPr>
        <w:t>i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62CA03F9"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73AE3">
        <w:rPr>
          <w:rFonts w:asciiTheme="majorHAnsi" w:hAnsiTheme="majorHAnsi" w:cstheme="majorHAnsi"/>
          <w:sz w:val="24"/>
          <w:szCs w:val="24"/>
        </w:rPr>
        <w:t xml:space="preserve"> </w:t>
      </w:r>
      <w:r w:rsidR="009F0604" w:rsidRPr="003E5D26">
        <w:rPr>
          <w:rFonts w:asciiTheme="majorHAnsi" w:hAnsiTheme="majorHAnsi" w:cstheme="majorHAnsi"/>
          <w:sz w:val="24"/>
          <w:szCs w:val="24"/>
        </w:rPr>
        <w:t xml:space="preserve">-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 xml:space="preserve">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62521BE8"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00E73AE3">
        <w:rPr>
          <w:rFonts w:asciiTheme="majorHAnsi" w:hAnsiTheme="majorHAnsi" w:cstheme="majorHAnsi"/>
          <w:b/>
          <w:bCs/>
          <w:sz w:val="24"/>
          <w:szCs w:val="24"/>
        </w:rPr>
        <w:t>Z</w:t>
      </w:r>
      <w:r w:rsidRPr="003E5D26">
        <w:rPr>
          <w:rFonts w:asciiTheme="majorHAnsi" w:hAnsiTheme="majorHAnsi" w:cstheme="majorHAnsi"/>
          <w:b/>
          <w:bCs/>
          <w:sz w:val="24"/>
          <w:szCs w:val="24"/>
        </w:rPr>
        <w:t>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2A77D4CC" w:rsidR="00D66E76" w:rsidRPr="00662E99"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oświadczenie dotyczące biura obsługi klienta zgodn</w:t>
      </w:r>
      <w:r w:rsidR="001329D4">
        <w:rPr>
          <w:rFonts w:asciiTheme="majorHAnsi" w:hAnsiTheme="majorHAnsi" w:cstheme="majorHAnsi"/>
          <w:sz w:val="24"/>
          <w:szCs w:val="24"/>
        </w:rPr>
        <w:t>i</w:t>
      </w:r>
      <w:r w:rsidRPr="003E5D26">
        <w:rPr>
          <w:rFonts w:asciiTheme="majorHAnsi" w:hAnsiTheme="majorHAnsi" w:cstheme="majorHAnsi"/>
          <w:sz w:val="24"/>
          <w:szCs w:val="24"/>
        </w:rPr>
        <w:t xml:space="preserve">e </w:t>
      </w:r>
      <w:r w:rsidR="001329D4">
        <w:rPr>
          <w:rFonts w:asciiTheme="majorHAnsi" w:hAnsiTheme="majorHAnsi" w:cstheme="majorHAnsi"/>
          <w:sz w:val="24"/>
          <w:szCs w:val="24"/>
        </w:rPr>
        <w:t xml:space="preserve">z </w:t>
      </w:r>
      <w:r w:rsidR="001329D4">
        <w:rPr>
          <w:rFonts w:asciiTheme="majorHAnsi" w:hAnsiTheme="majorHAnsi" w:cstheme="majorHAnsi"/>
          <w:b/>
          <w:bCs/>
          <w:sz w:val="24"/>
          <w:szCs w:val="24"/>
        </w:rPr>
        <w:t>Z</w:t>
      </w:r>
      <w:r w:rsidRPr="003E5D26">
        <w:rPr>
          <w:rFonts w:asciiTheme="majorHAnsi" w:hAnsiTheme="majorHAnsi" w:cstheme="majorHAnsi"/>
          <w:b/>
          <w:bCs/>
          <w:sz w:val="24"/>
          <w:szCs w:val="24"/>
        </w:rPr>
        <w:t>ałącznik</w:t>
      </w:r>
      <w:r w:rsidR="001329D4">
        <w:rPr>
          <w:rFonts w:asciiTheme="majorHAnsi" w:hAnsiTheme="majorHAnsi" w:cstheme="majorHAnsi"/>
          <w:b/>
          <w:bCs/>
          <w:sz w:val="24"/>
          <w:szCs w:val="24"/>
        </w:rPr>
        <w:t>iem</w:t>
      </w:r>
      <w:r w:rsidRPr="003E5D26">
        <w:rPr>
          <w:rFonts w:asciiTheme="majorHAnsi" w:hAnsiTheme="majorHAnsi" w:cstheme="majorHAnsi"/>
          <w:b/>
          <w:bCs/>
          <w:sz w:val="24"/>
          <w:szCs w:val="24"/>
        </w:rPr>
        <w:t xml:space="preserve"> nr 3 do SWZ;</w:t>
      </w:r>
    </w:p>
    <w:p w14:paraId="72DAD7C4" w14:textId="06F47E1A" w:rsidR="00662E99" w:rsidRPr="00662E99" w:rsidRDefault="00EB21EC" w:rsidP="00662E99">
      <w:pPr>
        <w:pStyle w:val="Bezodstpw"/>
        <w:numPr>
          <w:ilvl w:val="0"/>
          <w:numId w:val="45"/>
        </w:numPr>
        <w:spacing w:line="360" w:lineRule="auto"/>
        <w:rPr>
          <w:rFonts w:cstheme="minorHAnsi"/>
          <w:sz w:val="24"/>
          <w:szCs w:val="24"/>
        </w:rPr>
      </w:pPr>
      <w:r w:rsidRPr="00766EF8">
        <w:rPr>
          <w:rFonts w:cstheme="minorHAnsi"/>
          <w:sz w:val="24"/>
          <w:szCs w:val="24"/>
        </w:rPr>
        <w:t>oświadczenie dotyczące</w:t>
      </w:r>
      <w:r w:rsidR="00662E99" w:rsidRPr="00766EF8">
        <w:rPr>
          <w:rFonts w:cstheme="minorHAnsi"/>
          <w:sz w:val="24"/>
          <w:szCs w:val="24"/>
        </w:rPr>
        <w:t xml:space="preserve"> wykluczenia z postępowania na podstawie art. 7 ust.  </w:t>
      </w:r>
      <w:r w:rsidRPr="00766EF8">
        <w:rPr>
          <w:rFonts w:cstheme="minorHAnsi"/>
          <w:sz w:val="24"/>
          <w:szCs w:val="24"/>
        </w:rPr>
        <w:t>1 ustawy</w:t>
      </w:r>
      <w:r w:rsidR="00662E99" w:rsidRPr="00766EF8">
        <w:rPr>
          <w:rFonts w:cstheme="minorHAnsi"/>
          <w:sz w:val="24"/>
          <w:szCs w:val="24"/>
        </w:rPr>
        <w:t xml:space="preserve"> z dnia 13 kwietnia 2022 r. o szczególnych rozwiązaniach w zakresie przeciwdziałania wspieraniu agresji na Ukrainę oraz służących ochronie bezpieczeństwa narodowego (Dz. U. poz. 835) - </w:t>
      </w:r>
      <w:r w:rsidR="001329D4">
        <w:rPr>
          <w:rFonts w:cstheme="minorHAnsi"/>
          <w:b/>
          <w:bCs/>
          <w:sz w:val="24"/>
          <w:szCs w:val="24"/>
        </w:rPr>
        <w:t>Z</w:t>
      </w:r>
      <w:r w:rsidR="00662E99" w:rsidRPr="00766EF8">
        <w:rPr>
          <w:rFonts w:cstheme="minorHAnsi"/>
          <w:b/>
          <w:bCs/>
          <w:sz w:val="24"/>
          <w:szCs w:val="24"/>
        </w:rPr>
        <w:t xml:space="preserve">ałącznik nr </w:t>
      </w:r>
      <w:r w:rsidR="00662E99">
        <w:rPr>
          <w:rFonts w:cstheme="minorHAnsi"/>
          <w:b/>
          <w:bCs/>
          <w:sz w:val="24"/>
          <w:szCs w:val="24"/>
        </w:rPr>
        <w:t>10</w:t>
      </w:r>
      <w:r w:rsidR="00662E99" w:rsidRPr="00766EF8">
        <w:rPr>
          <w:rFonts w:cstheme="minorHAnsi"/>
          <w:b/>
          <w:bCs/>
          <w:sz w:val="24"/>
          <w:szCs w:val="24"/>
        </w:rPr>
        <w:t xml:space="preserve">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18FC6A46"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2B6A4FA7"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w:t>
      </w:r>
      <w:r w:rsidR="00EB21EC" w:rsidRPr="003E5D26">
        <w:rPr>
          <w:rFonts w:asciiTheme="majorHAnsi" w:hAnsiTheme="majorHAnsi" w:cstheme="majorHAnsi"/>
          <w:sz w:val="24"/>
          <w:szCs w:val="24"/>
        </w:rPr>
        <w:t>), d</w:t>
      </w:r>
      <w:r w:rsidR="00913416" w:rsidRPr="003E5D26">
        <w:rPr>
          <w:rFonts w:asciiTheme="majorHAnsi" w:hAnsiTheme="majorHAnsi" w:cstheme="majorHAnsi"/>
          <w:sz w:val="24"/>
          <w:szCs w:val="24"/>
        </w:rPr>
        <w:t>)</w:t>
      </w:r>
      <w:r w:rsidRPr="003E5D26">
        <w:rPr>
          <w:rFonts w:asciiTheme="majorHAnsi" w:hAnsiTheme="majorHAnsi" w:cstheme="majorHAnsi"/>
          <w:sz w:val="24"/>
          <w:szCs w:val="24"/>
        </w:rPr>
        <w:t xml:space="preserve"> SWZ, jeżeli wartości zostaną podane w walutach innych niż PLN, Zamawiający dokona jej przeliczenia na PLN przyjmując średni kurs PLN do tej waluty podawane przez NBP na dzień opublikowania ogłoszenia BZP. Jeżeli w dniu publikacji w BZP ogłoszenia 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127D175F"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4928E8">
        <w:rPr>
          <w:rFonts w:asciiTheme="majorHAnsi" w:hAnsiTheme="majorHAnsi" w:cstheme="majorHAnsi"/>
          <w:b/>
          <w:bCs/>
          <w:caps/>
          <w:sz w:val="24"/>
          <w:szCs w:val="24"/>
        </w:rPr>
        <w:t>16.07.</w:t>
      </w:r>
      <w:r w:rsidR="00AF62D7" w:rsidRPr="003E5D26">
        <w:rPr>
          <w:rFonts w:asciiTheme="majorHAnsi" w:hAnsiTheme="majorHAnsi" w:cstheme="majorHAnsi"/>
          <w:b/>
          <w:bCs/>
          <w:caps/>
          <w:sz w:val="24"/>
          <w:szCs w:val="24"/>
        </w:rPr>
        <w:t>202</w:t>
      </w:r>
      <w:r w:rsidR="003C20B9">
        <w:rPr>
          <w:rFonts w:asciiTheme="majorHAnsi" w:hAnsiTheme="majorHAnsi" w:cstheme="majorHAnsi"/>
          <w:b/>
          <w:bCs/>
          <w:caps/>
          <w:sz w:val="24"/>
          <w:szCs w:val="24"/>
        </w:rPr>
        <w:t>4</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EE1EAC2"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przypadku</w:t>
      </w:r>
      <w:r w:rsidR="00311254">
        <w:rPr>
          <w:rFonts w:asciiTheme="majorHAnsi" w:hAnsiTheme="majorHAnsi" w:cstheme="majorHAnsi"/>
          <w:sz w:val="24"/>
          <w:szCs w:val="24"/>
        </w:rPr>
        <w:t>,</w:t>
      </w:r>
      <w:r w:rsidRPr="003E5D26">
        <w:rPr>
          <w:rFonts w:asciiTheme="majorHAnsi" w:hAnsiTheme="majorHAnsi" w:cstheme="majorHAnsi"/>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5B8E9A55" w14:textId="51CFC786" w:rsidR="004D4ECB"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31602DF4" w14:textId="77E62D8A" w:rsidR="00510C3C" w:rsidRPr="003E5D26" w:rsidRDefault="004D4ECB" w:rsidP="004D4ECB">
      <w:pPr>
        <w:rPr>
          <w:rFonts w:asciiTheme="majorHAnsi" w:hAnsiTheme="majorHAnsi" w:cstheme="majorHAnsi"/>
          <w:sz w:val="24"/>
          <w:szCs w:val="24"/>
        </w:rPr>
      </w:pPr>
      <w:r>
        <w:rPr>
          <w:rFonts w:asciiTheme="majorHAnsi" w:hAnsiTheme="majorHAnsi" w:cstheme="majorHAnsi"/>
          <w:sz w:val="24"/>
          <w:szCs w:val="24"/>
        </w:rPr>
        <w:br w:type="page"/>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lastRenderedPageBreak/>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306A5095"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4" w:name="_Hlk64290997"/>
      <w:r w:rsidRPr="003E5D26">
        <w:rPr>
          <w:rFonts w:asciiTheme="majorHAnsi" w:eastAsia="Times New Roman" w:hAnsiTheme="majorHAnsi" w:cstheme="majorHAnsi"/>
          <w:sz w:val="24"/>
          <w:szCs w:val="24"/>
          <w:lang w:eastAsia="pl-PL"/>
        </w:rPr>
        <w:t xml:space="preserve">dnia </w:t>
      </w:r>
      <w:r w:rsidR="004928E8">
        <w:rPr>
          <w:rFonts w:asciiTheme="majorHAnsi" w:eastAsia="Times New Roman" w:hAnsiTheme="majorHAnsi" w:cstheme="majorHAnsi"/>
          <w:b/>
          <w:bCs/>
          <w:sz w:val="24"/>
          <w:szCs w:val="24"/>
          <w:lang w:eastAsia="pl-PL"/>
        </w:rPr>
        <w:t>17.06.</w:t>
      </w:r>
      <w:r w:rsidR="00DF07C0" w:rsidRPr="003E5D26">
        <w:rPr>
          <w:rFonts w:asciiTheme="majorHAnsi" w:eastAsia="Times New Roman" w:hAnsiTheme="majorHAnsi" w:cstheme="majorHAnsi"/>
          <w:b/>
          <w:bCs/>
          <w:sz w:val="24"/>
          <w:szCs w:val="24"/>
          <w:lang w:eastAsia="pl-PL"/>
        </w:rPr>
        <w:t>202</w:t>
      </w:r>
      <w:r w:rsidR="003C20B9">
        <w:rPr>
          <w:rFonts w:asciiTheme="majorHAnsi" w:eastAsia="Times New Roman" w:hAnsiTheme="majorHAnsi" w:cstheme="majorHAnsi"/>
          <w:b/>
          <w:bCs/>
          <w:sz w:val="24"/>
          <w:szCs w:val="24"/>
          <w:lang w:eastAsia="pl-PL"/>
        </w:rPr>
        <w:t>4</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4"/>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110C9D2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Po wypełnieniu </w:t>
      </w:r>
      <w:r w:rsidR="00C479B4">
        <w:rPr>
          <w:rFonts w:asciiTheme="majorHAnsi" w:eastAsia="Times New Roman" w:hAnsiTheme="majorHAnsi" w:cstheme="majorHAnsi"/>
          <w:sz w:val="24"/>
          <w:szCs w:val="24"/>
          <w:lang w:eastAsia="pl-PL"/>
        </w:rPr>
        <w:t>f</w:t>
      </w:r>
      <w:r w:rsidRPr="003E5D26">
        <w:rPr>
          <w:rFonts w:asciiTheme="majorHAnsi" w:eastAsia="Times New Roman" w:hAnsiTheme="majorHAnsi" w:cstheme="majorHAnsi"/>
          <w:sz w:val="24"/>
          <w:szCs w:val="24"/>
          <w:lang w:eastAsia="pl-PL"/>
        </w:rPr>
        <w:t xml:space="preserve">ormularza składania oferty lub wniosku i </w:t>
      </w:r>
      <w:r w:rsidR="00EB21EC" w:rsidRPr="003E5D26">
        <w:rPr>
          <w:rFonts w:asciiTheme="majorHAnsi" w:eastAsia="Times New Roman" w:hAnsiTheme="majorHAnsi" w:cstheme="majorHAnsi"/>
          <w:sz w:val="24"/>
          <w:szCs w:val="24"/>
          <w:lang w:eastAsia="pl-PL"/>
        </w:rPr>
        <w:t>dołączenia wszystkich</w:t>
      </w:r>
      <w:r w:rsidRPr="003E5D26">
        <w:rPr>
          <w:rFonts w:asciiTheme="majorHAnsi" w:eastAsia="Times New Roman" w:hAnsiTheme="majorHAnsi" w:cstheme="majorHAnsi"/>
          <w:sz w:val="24"/>
          <w:szCs w:val="24"/>
          <w:lang w:eastAsia="pl-PL"/>
        </w:rPr>
        <w:t xml:space="preserve"> wymaganych załączników należy kliknąć przycisk „Przejdź do podsumowania”.</w:t>
      </w:r>
    </w:p>
    <w:p w14:paraId="68509AD1" w14:textId="771BB1FA"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Zalecamy stosowanie podpisu na każdym załączonym pliku osobno, w szczególności wskazanych w art. 63 ust 1 oraz ust.</w:t>
      </w:r>
      <w:r w:rsidR="00EB21EC" w:rsidRPr="003E5D26">
        <w:rPr>
          <w:rFonts w:asciiTheme="majorHAnsi" w:eastAsia="Times New Roman" w:hAnsiTheme="majorHAnsi" w:cstheme="majorHAnsi"/>
          <w:sz w:val="24"/>
          <w:szCs w:val="24"/>
          <w:lang w:eastAsia="pl-PL"/>
        </w:rPr>
        <w:t>2 ustawy</w:t>
      </w:r>
      <w:r w:rsidR="00DF07C0"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6652F78F"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B21EC" w:rsidRPr="003E5D26">
        <w:rPr>
          <w:rFonts w:asciiTheme="majorHAnsi" w:eastAsia="Times New Roman" w:hAnsiTheme="majorHAnsi" w:cstheme="majorHAnsi"/>
          <w:color w:val="000000"/>
          <w:sz w:val="24"/>
          <w:szCs w:val="24"/>
          <w:lang w:eastAsia="pl-PL"/>
        </w:rPr>
        <w:t>platformie, kwalifikowany</w:t>
      </w:r>
      <w:r w:rsidRPr="003E5D26">
        <w:rPr>
          <w:rFonts w:asciiTheme="majorHAnsi" w:eastAsia="Times New Roman" w:hAnsiTheme="majorHAnsi" w:cstheme="majorHAnsi"/>
          <w:color w:val="000000"/>
          <w:sz w:val="24"/>
          <w:szCs w:val="24"/>
          <w:lang w:eastAsia="pl-PL"/>
        </w:rPr>
        <w:t xml:space="preserve">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EB21EC">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3F8B0158" w14:textId="1DD9E1AC" w:rsidR="008F6B0F" w:rsidRPr="00EB21EC" w:rsidRDefault="008F6B0F" w:rsidP="00EB21EC">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r w:rsidR="00EB21EC">
        <w:rPr>
          <w:rFonts w:asciiTheme="majorHAnsi" w:hAnsiTheme="majorHAnsi" w:cstheme="majorHAnsi"/>
          <w:sz w:val="24"/>
          <w:szCs w:val="24"/>
        </w:rPr>
        <w:t xml:space="preserve"> </w:t>
      </w:r>
      <w:r w:rsidRPr="00EB21EC">
        <w:rPr>
          <w:rFonts w:asciiTheme="majorHAnsi" w:hAnsiTheme="majorHAnsi" w:cstheme="majorHAnsi"/>
          <w:sz w:val="24"/>
          <w:szCs w:val="24"/>
        </w:rPr>
        <w:t xml:space="preserve">oświadczenia, o których mowa w Rozdziale </w:t>
      </w:r>
      <w:r w:rsidR="002F6B88" w:rsidRPr="00EB21EC">
        <w:rPr>
          <w:rFonts w:asciiTheme="majorHAnsi" w:hAnsiTheme="majorHAnsi" w:cstheme="majorHAnsi"/>
          <w:sz w:val="24"/>
          <w:szCs w:val="24"/>
        </w:rPr>
        <w:t>V</w:t>
      </w:r>
      <w:r w:rsidRPr="00EB21EC">
        <w:rPr>
          <w:rFonts w:asciiTheme="majorHAnsi" w:hAnsiTheme="majorHAnsi" w:cstheme="majorHAnsi"/>
          <w:sz w:val="24"/>
          <w:szCs w:val="24"/>
        </w:rPr>
        <w:t xml:space="preserve"> ust. </w:t>
      </w:r>
      <w:r w:rsidR="002F6B88" w:rsidRPr="00EB21EC">
        <w:rPr>
          <w:rFonts w:asciiTheme="majorHAnsi" w:hAnsiTheme="majorHAnsi" w:cstheme="majorHAnsi"/>
          <w:sz w:val="24"/>
          <w:szCs w:val="24"/>
        </w:rPr>
        <w:t>3</w:t>
      </w:r>
      <w:r w:rsidRPr="00EB21EC">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lastRenderedPageBreak/>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40DB43E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 xml:space="preserve">otariacie, opatrzonego kwalifikowanym podpisem elektronicznym przez </w:t>
      </w:r>
      <w:r w:rsidR="00EB21EC" w:rsidRPr="003E5D26">
        <w:rPr>
          <w:rFonts w:asciiTheme="majorHAnsi" w:eastAsia="Times New Roman" w:hAnsiTheme="majorHAnsi" w:cstheme="majorHAnsi"/>
          <w:color w:val="000000"/>
          <w:sz w:val="24"/>
          <w:szCs w:val="24"/>
          <w:lang w:eastAsia="pl-PL"/>
        </w:rPr>
        <w:t>notariusza</w:t>
      </w:r>
      <w:r w:rsidR="00C935D8" w:rsidRPr="003E5D26">
        <w:rPr>
          <w:rFonts w:asciiTheme="majorHAnsi" w:eastAsia="Times New Roman" w:hAnsiTheme="majorHAnsi" w:cstheme="majorHAnsi"/>
          <w:color w:val="000000"/>
          <w:sz w:val="24"/>
          <w:szCs w:val="24"/>
          <w:lang w:eastAsia="pl-PL"/>
        </w:rPr>
        <w:t xml:space="preserve"> bądź poprzez opatrzenie skanu pełnomocnictwa kwalifikowanym podpisem elektronicznym lub podpisem zaufanym lub podpisem osobistym mocodawcy.</w:t>
      </w:r>
    </w:p>
    <w:p w14:paraId="324C211D" w14:textId="2A1916A5"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Elektroniczna </w:t>
      </w:r>
      <w:r w:rsidR="00EB21EC" w:rsidRPr="003E5D26">
        <w:rPr>
          <w:rFonts w:asciiTheme="majorHAnsi" w:eastAsia="Times New Roman" w:hAnsiTheme="majorHAnsi" w:cstheme="majorHAnsi"/>
          <w:color w:val="000000"/>
          <w:sz w:val="24"/>
          <w:szCs w:val="24"/>
          <w:lang w:eastAsia="pl-PL"/>
        </w:rPr>
        <w:t>kopia pełnomocnictwa</w:t>
      </w:r>
      <w:r w:rsidRPr="003E5D26">
        <w:rPr>
          <w:rFonts w:asciiTheme="majorHAnsi" w:eastAsia="Times New Roman" w:hAnsiTheme="majorHAnsi" w:cstheme="majorHAnsi"/>
          <w:color w:val="000000"/>
          <w:sz w:val="24"/>
          <w:szCs w:val="24"/>
          <w:lang w:eastAsia="pl-PL"/>
        </w:rPr>
        <w:t xml:space="preserve">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03F60C7C"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 xml:space="preserve">otariacie, opatrzonego kwalifikowanym podpisem elektronicznym przez </w:t>
      </w:r>
      <w:r w:rsidR="00EB21EC" w:rsidRPr="003E5D26">
        <w:rPr>
          <w:rFonts w:asciiTheme="majorHAnsi" w:eastAsia="Times New Roman" w:hAnsiTheme="majorHAnsi" w:cstheme="majorHAnsi"/>
          <w:color w:val="000000"/>
          <w:sz w:val="24"/>
          <w:szCs w:val="24"/>
          <w:lang w:eastAsia="pl-PL"/>
        </w:rPr>
        <w:t>notariusza</w:t>
      </w:r>
      <w:r w:rsidRPr="003E5D26">
        <w:rPr>
          <w:rFonts w:asciiTheme="majorHAnsi" w:eastAsia="Times New Roman" w:hAnsiTheme="majorHAnsi" w:cstheme="majorHAnsi"/>
          <w:color w:val="000000"/>
          <w:sz w:val="24"/>
          <w:szCs w:val="24"/>
          <w:lang w:eastAsia="pl-PL"/>
        </w:rPr>
        <w:t xml:space="preserve"> bądź poprzez opatrzenie skanu pełnomocnictwa kwalifikowanym podpisem elektronicznym lub podpisem zaufanym lub podpisem osobistym mocodawcy.</w:t>
      </w:r>
    </w:p>
    <w:p w14:paraId="428C825B" w14:textId="4AB33BC1" w:rsidR="00CF56FB" w:rsidRPr="003E5D26" w:rsidRDefault="00EB21EC" w:rsidP="00242C38">
      <w:pPr>
        <w:pStyle w:val="Bezodstpw"/>
        <w:spacing w:line="360" w:lineRule="auto"/>
        <w:ind w:left="567"/>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 </w:t>
      </w:r>
      <w:r w:rsidR="00C935D8" w:rsidRPr="003E5D26">
        <w:rPr>
          <w:rFonts w:asciiTheme="majorHAnsi" w:eastAsia="Times New Roman" w:hAnsiTheme="majorHAnsi" w:cstheme="majorHAnsi"/>
          <w:color w:val="000000"/>
          <w:sz w:val="24"/>
          <w:szCs w:val="24"/>
          <w:lang w:eastAsia="pl-PL"/>
        </w:rPr>
        <w:t xml:space="preserve">Elektroniczna </w:t>
      </w:r>
      <w:r w:rsidRPr="003E5D26">
        <w:rPr>
          <w:rFonts w:asciiTheme="majorHAnsi" w:eastAsia="Times New Roman" w:hAnsiTheme="majorHAnsi" w:cstheme="majorHAnsi"/>
          <w:color w:val="000000"/>
          <w:sz w:val="24"/>
          <w:szCs w:val="24"/>
          <w:lang w:eastAsia="pl-PL"/>
        </w:rPr>
        <w:t>kopia pełnomocnictwa</w:t>
      </w:r>
      <w:r w:rsidR="00C935D8" w:rsidRPr="003E5D26">
        <w:rPr>
          <w:rFonts w:asciiTheme="majorHAnsi" w:eastAsia="Times New Roman" w:hAnsiTheme="majorHAnsi" w:cstheme="majorHAnsi"/>
          <w:color w:val="000000"/>
          <w:sz w:val="24"/>
          <w:szCs w:val="24"/>
          <w:lang w:eastAsia="pl-PL"/>
        </w:rPr>
        <w:t xml:space="preserve">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2D42CB0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173CFA" w14:textId="76738B6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składania ofert zmienić lub wycofać ofertę. Sposób dokonywania zmiany 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49B6FF2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Każdy z Wykonawców może złożyć tylko jedną ofertę. Złożenie większej liczby ofert 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0C6738D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Ceny oferty muszą zawierać wszystkie koszty, jakie musi ponieść Wykonawca, 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6EFC300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41E2740D"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Podmiotowe środki dowodowe lub inne dokumenty, w tym dokumenty potwierdzające umocowanie do reprezentowania, sporządzone w języku obcym przekazuje się wraz z tłumaczeniem na język polski.</w:t>
      </w:r>
    </w:p>
    <w:p w14:paraId="2B4B2513" w14:textId="278B0146"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Wszystkie koszty związane z uczestnictwem w postępowaniu, w szczególności 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088AF290"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4928E8">
        <w:rPr>
          <w:rFonts w:asciiTheme="majorHAnsi" w:eastAsia="Times New Roman" w:hAnsiTheme="majorHAnsi" w:cstheme="majorHAnsi"/>
          <w:b/>
          <w:bCs/>
          <w:sz w:val="24"/>
          <w:szCs w:val="24"/>
          <w:lang w:eastAsia="pl-PL"/>
        </w:rPr>
        <w:t>17.06.</w:t>
      </w:r>
      <w:r w:rsidR="004F565F" w:rsidRPr="003E5D26">
        <w:rPr>
          <w:rFonts w:asciiTheme="majorHAnsi" w:eastAsia="Times New Roman" w:hAnsiTheme="majorHAnsi" w:cstheme="majorHAnsi"/>
          <w:b/>
          <w:bCs/>
          <w:sz w:val="24"/>
          <w:szCs w:val="24"/>
          <w:lang w:eastAsia="pl-PL"/>
        </w:rPr>
        <w:t>202</w:t>
      </w:r>
      <w:r w:rsidR="00BD6FA7">
        <w:rPr>
          <w:rFonts w:asciiTheme="majorHAnsi" w:eastAsia="Times New Roman" w:hAnsiTheme="majorHAnsi" w:cstheme="majorHAnsi"/>
          <w:b/>
          <w:bCs/>
          <w:sz w:val="24"/>
          <w:szCs w:val="24"/>
          <w:lang w:eastAsia="pl-PL"/>
        </w:rPr>
        <w:t>4</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1ABC9926"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01C2609E"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w:t>
      </w:r>
      <w:r w:rsidR="00EB21EC" w:rsidRPr="003E5D26">
        <w:rPr>
          <w:rFonts w:asciiTheme="majorHAnsi" w:eastAsia="Times New Roman" w:hAnsiTheme="majorHAnsi" w:cstheme="majorHAnsi"/>
          <w:color w:val="000000"/>
          <w:sz w:val="24"/>
          <w:szCs w:val="24"/>
          <w:lang w:eastAsia="pl-PL"/>
        </w:rPr>
        <w:t>”.</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lastRenderedPageBreak/>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E14F34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00F30A0F">
        <w:rPr>
          <w:rFonts w:asciiTheme="majorHAnsi" w:hAnsiTheme="majorHAnsi" w:cstheme="majorHAnsi"/>
          <w:b/>
          <w:bCs/>
          <w:sz w:val="24"/>
          <w:szCs w:val="24"/>
        </w:rPr>
        <w:t xml:space="preserve">    </w:t>
      </w:r>
      <w:r w:rsidRPr="003E5D26">
        <w:rPr>
          <w:rFonts w:asciiTheme="majorHAnsi" w:hAnsiTheme="majorHAnsi" w:cstheme="majorHAnsi"/>
          <w:b/>
          <w:bCs/>
          <w:sz w:val="24"/>
          <w:szCs w:val="24"/>
        </w:rPr>
        <w:t>ZALECENIA ZAMAWIAJĄCEGO</w:t>
      </w:r>
    </w:p>
    <w:p w14:paraId="79C63BCE" w14:textId="333254E2"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rekomenduje wykorzystanie formatów: .pdf .doc .docx .xls .xlsx .jpg (.jpeg)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60CC3B6B"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Rozporządzeniu KRI występują: .rar .gif .</w:t>
      </w:r>
      <w:r w:rsidR="00EB21EC" w:rsidRPr="003E5D26">
        <w:rPr>
          <w:rFonts w:asciiTheme="majorHAnsi" w:eastAsia="Times New Roman" w:hAnsiTheme="majorHAnsi" w:cstheme="majorHAnsi"/>
          <w:color w:val="000000"/>
          <w:sz w:val="24"/>
          <w:szCs w:val="24"/>
          <w:lang w:eastAsia="pl-PL"/>
        </w:rPr>
        <w:t>bmp. numbers</w:t>
      </w:r>
      <w:r w:rsidR="00304CCE" w:rsidRPr="003E5D26">
        <w:rPr>
          <w:rFonts w:asciiTheme="majorHAnsi" w:eastAsia="Times New Roman" w:hAnsiTheme="majorHAnsi" w:cstheme="majorHAnsi"/>
          <w:color w:val="000000"/>
          <w:sz w:val="24"/>
          <w:szCs w:val="24"/>
          <w:lang w:eastAsia="pl-PL"/>
        </w:rPr>
        <w:t xml:space="preserve"> .pages.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F30A0F">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3E5D26" w:rsidRDefault="00304CCE" w:rsidP="00F30A0F">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i opatrzenie ich podpisem kwalifikowanym w formacie PAdES</w:t>
      </w:r>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Pliki w innych formatach niż PDF zaleca się </w:t>
      </w:r>
      <w:r w:rsidRPr="003E5D26">
        <w:rPr>
          <w:rFonts w:asciiTheme="majorHAnsi" w:eastAsia="Times New Roman" w:hAnsiTheme="majorHAnsi" w:cstheme="majorHAnsi"/>
          <w:b/>
          <w:bCs/>
          <w:color w:val="000000"/>
          <w:sz w:val="24"/>
          <w:szCs w:val="24"/>
          <w:lang w:eastAsia="pl-PL"/>
        </w:rPr>
        <w:t>opatrzyć podpisem w formacie XAdES</w:t>
      </w:r>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F30A0F">
      <w:pPr>
        <w:pStyle w:val="Bezodstpw"/>
        <w:numPr>
          <w:ilvl w:val="0"/>
          <w:numId w:val="18"/>
        </w:numPr>
        <w:spacing w:line="360"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504BFB8E"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w:t>
      </w:r>
    </w:p>
    <w:p w14:paraId="4CE9092C" w14:textId="0235214A"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w:t>
      </w:r>
      <w:r w:rsidR="00F30A0F">
        <w:rPr>
          <w:rFonts w:asciiTheme="majorHAnsi" w:hAnsiTheme="majorHAnsi" w:cstheme="majorHAnsi"/>
          <w:b/>
          <w:bCs/>
          <w:sz w:val="24"/>
          <w:szCs w:val="24"/>
        </w:rPr>
        <w:t xml:space="preserve">   </w:t>
      </w:r>
      <w:r w:rsidR="00376479" w:rsidRPr="003E5D26">
        <w:rPr>
          <w:rFonts w:asciiTheme="majorHAnsi" w:hAnsiTheme="majorHAnsi" w:cstheme="majorHAnsi"/>
          <w:b/>
          <w:bCs/>
          <w:sz w:val="24"/>
          <w:szCs w:val="24"/>
        </w:rPr>
        <w:t>PODSTAWY WYKLUCZENIA Z POSTĘPOWANIA</w:t>
      </w:r>
    </w:p>
    <w:p w14:paraId="2311C237" w14:textId="0DFE4BA2"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 postępowania o udzielenie zamówienia wyklucza się Wykonawców, w stosunku 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6FA83F8B"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3E5D26">
        <w:rPr>
          <w:rFonts w:asciiTheme="majorHAnsi" w:hAnsiTheme="majorHAnsi" w:cstheme="majorHAnsi"/>
          <w:kern w:val="32"/>
          <w:sz w:val="24"/>
          <w:szCs w:val="24"/>
        </w:rPr>
        <w:lastRenderedPageBreak/>
        <w:t>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4B4AC93B" w:rsidR="00225E7C" w:rsidRPr="003E5D26" w:rsidRDefault="00225E7C" w:rsidP="00F30A0F">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F30A0F">
        <w:rPr>
          <w:rFonts w:asciiTheme="majorHAnsi" w:hAnsiTheme="majorHAnsi" w:cstheme="majorHAnsi"/>
          <w:b/>
          <w:bCs/>
          <w:sz w:val="24"/>
          <w:szCs w:val="24"/>
        </w:rPr>
        <w:t xml:space="preserve">  </w:t>
      </w:r>
      <w:r w:rsidRPr="003E5D26">
        <w:rPr>
          <w:rFonts w:asciiTheme="majorHAnsi" w:hAnsiTheme="majorHAnsi" w:cstheme="majorHAnsi"/>
          <w:b/>
          <w:bCs/>
          <w:sz w:val="24"/>
          <w:szCs w:val="24"/>
        </w:rPr>
        <w:t>INFORMACJA O SPOSOBIE POROZUMIEWANIA SIĘ ZAMAWIAJĄCEGO 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F30A0F">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F30A0F">
      <w:pPr>
        <w:pStyle w:val="Bezodstpw"/>
        <w:numPr>
          <w:ilvl w:val="0"/>
          <w:numId w:val="2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51924A2F" w:rsidR="0071047B" w:rsidRPr="003E5D26" w:rsidRDefault="0071047B" w:rsidP="00F30A0F">
      <w:pPr>
        <w:pStyle w:val="Bezodstpw"/>
        <w:numPr>
          <w:ilvl w:val="0"/>
          <w:numId w:val="2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F30A0F">
        <w:rPr>
          <w:rFonts w:asciiTheme="majorHAnsi" w:hAnsiTheme="majorHAnsi" w:cstheme="majorHAnsi"/>
          <w:sz w:val="24"/>
          <w:szCs w:val="24"/>
        </w:rPr>
        <w:t>Małgorzata Fornal</w:t>
      </w:r>
    </w:p>
    <w:p w14:paraId="27429604" w14:textId="2F91024D" w:rsidR="00F67547" w:rsidRPr="003F3667" w:rsidRDefault="00225E7C" w:rsidP="00BE68D3">
      <w:pPr>
        <w:pStyle w:val="Bezodstpw"/>
        <w:numPr>
          <w:ilvl w:val="0"/>
          <w:numId w:val="22"/>
        </w:numPr>
        <w:spacing w:line="360" w:lineRule="auto"/>
        <w:ind w:left="567" w:hanging="567"/>
        <w:rPr>
          <w:rFonts w:asciiTheme="majorHAnsi" w:hAnsiTheme="majorHAnsi" w:cstheme="majorHAnsi"/>
          <w:b/>
          <w:bCs/>
          <w:sz w:val="24"/>
          <w:szCs w:val="24"/>
        </w:rPr>
      </w:pPr>
      <w:r w:rsidRPr="003F3667">
        <w:rPr>
          <w:rFonts w:asciiTheme="majorHAnsi" w:eastAsia="Times New Roman" w:hAnsiTheme="majorHAnsi" w:cstheme="majorHAnsi"/>
          <w:sz w:val="24"/>
          <w:szCs w:val="24"/>
          <w:lang w:eastAsia="pl-PL"/>
        </w:rPr>
        <w:t xml:space="preserve">Postępowanie prowadzone jest w języku polskim w formie elektronicznej za pośrednictwem </w:t>
      </w:r>
      <w:hyperlink r:id="rId20" w:history="1">
        <w:r w:rsidRPr="003F3667">
          <w:rPr>
            <w:rFonts w:asciiTheme="majorHAnsi" w:eastAsia="Times New Roman" w:hAnsiTheme="majorHAnsi" w:cstheme="majorHAnsi"/>
            <w:sz w:val="24"/>
            <w:szCs w:val="24"/>
            <w:u w:val="single"/>
            <w:lang w:eastAsia="pl-PL"/>
          </w:rPr>
          <w:t>platformazakupowa.pl</w:t>
        </w:r>
      </w:hyperlink>
      <w:r w:rsidRPr="003F3667">
        <w:rPr>
          <w:rFonts w:asciiTheme="majorHAnsi" w:eastAsia="Times New Roman" w:hAnsiTheme="majorHAnsi" w:cstheme="majorHAnsi"/>
          <w:sz w:val="24"/>
          <w:szCs w:val="24"/>
          <w:lang w:eastAsia="pl-PL"/>
        </w:rPr>
        <w:t xml:space="preserve"> pod adresem:</w:t>
      </w:r>
      <w:r w:rsidR="008A55FA" w:rsidRPr="003F3667">
        <w:rPr>
          <w:rFonts w:asciiTheme="majorHAnsi" w:eastAsia="Times New Roman" w:hAnsiTheme="majorHAnsi" w:cstheme="majorHAnsi"/>
          <w:sz w:val="24"/>
          <w:szCs w:val="24"/>
          <w:lang w:eastAsia="pl-PL"/>
        </w:rPr>
        <w:t xml:space="preserve"> </w:t>
      </w:r>
      <w:hyperlink r:id="rId21" w:history="1">
        <w:r w:rsidR="00F67547" w:rsidRPr="003F3667">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0B7F1E1D"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w:t>
      </w:r>
      <w:r w:rsidR="00EB21EC" w:rsidRPr="003E5D26">
        <w:rPr>
          <w:rFonts w:asciiTheme="majorHAnsi" w:eastAsia="Times New Roman" w:hAnsiTheme="majorHAnsi" w:cstheme="majorHAnsi"/>
          <w:sz w:val="24"/>
          <w:szCs w:val="24"/>
          <w:lang w:eastAsia="pl-PL"/>
        </w:rPr>
        <w:t>przycisku „</w:t>
      </w:r>
      <w:r w:rsidRPr="003E5D26">
        <w:rPr>
          <w:rFonts w:asciiTheme="majorHAnsi" w:eastAsia="Times New Roman" w:hAnsiTheme="majorHAnsi" w:cstheme="majorHAnsi"/>
          <w:sz w:val="24"/>
          <w:szCs w:val="24"/>
          <w:lang w:eastAsia="pl-PL"/>
        </w:rPr>
        <w:t xml:space="preserve">Wyślij wiadomość do zamawiającego” po których pojawi się komunikat, że wiadomość została wysłana do zamawiającego. Zamawiający dopuszcza, awaryjnie, </w:t>
      </w:r>
      <w:r w:rsidR="00EB21EC" w:rsidRPr="003E5D26">
        <w:rPr>
          <w:rFonts w:asciiTheme="majorHAnsi" w:eastAsia="Times New Roman" w:hAnsiTheme="majorHAnsi" w:cstheme="majorHAnsi"/>
          <w:sz w:val="24"/>
          <w:szCs w:val="24"/>
          <w:lang w:eastAsia="pl-PL"/>
        </w:rPr>
        <w:t>komunikację za</w:t>
      </w:r>
      <w:r w:rsidRPr="003E5D26">
        <w:rPr>
          <w:rFonts w:asciiTheme="majorHAnsi" w:eastAsia="Times New Roman" w:hAnsiTheme="majorHAnsi" w:cstheme="majorHAnsi"/>
          <w:sz w:val="24"/>
          <w:szCs w:val="24"/>
          <w:lang w:eastAsia="pl-PL"/>
        </w:rPr>
        <w:t xml:space="preserve">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896A1AA" w:rsidR="00F30A0F"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05C4C30A" w14:textId="77777777" w:rsidR="00F30A0F" w:rsidRDefault="00F30A0F">
      <w:pPr>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br w:type="page"/>
      </w:r>
    </w:p>
    <w:p w14:paraId="3277CC2A" w14:textId="3B8FEC2B"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D7D41DD" w14:textId="1B6411F4"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niż 512 kb/s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Acrobat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1BBCF6CB"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w:t>
      </w:r>
      <w:proofErr w:type="spellStart"/>
      <w:r w:rsidR="00225E7C" w:rsidRPr="003E5D26">
        <w:rPr>
          <w:rFonts w:asciiTheme="majorHAnsi" w:eastAsia="Times New Roman" w:hAnsiTheme="majorHAnsi" w:cstheme="majorHAnsi"/>
          <w:color w:val="000000"/>
          <w:sz w:val="24"/>
          <w:szCs w:val="24"/>
          <w:lang w:eastAsia="pl-PL"/>
        </w:rPr>
        <w:t>hh:</w:t>
      </w:r>
      <w:r w:rsidR="00EB21EC" w:rsidRPr="003E5D26">
        <w:rPr>
          <w:rFonts w:asciiTheme="majorHAnsi" w:eastAsia="Times New Roman" w:hAnsiTheme="majorHAnsi" w:cstheme="majorHAnsi"/>
          <w:color w:val="000000"/>
          <w:sz w:val="24"/>
          <w:szCs w:val="24"/>
          <w:lang w:eastAsia="pl-PL"/>
        </w:rPr>
        <w:t>mm</w:t>
      </w:r>
      <w:proofErr w:type="spellEnd"/>
      <w:r w:rsidR="00EB21EC" w:rsidRPr="003E5D26">
        <w:rPr>
          <w:rFonts w:asciiTheme="majorHAnsi" w:eastAsia="Times New Roman" w:hAnsiTheme="majorHAnsi" w:cstheme="majorHAnsi"/>
          <w:color w:val="000000"/>
          <w:sz w:val="24"/>
          <w:szCs w:val="24"/>
          <w:lang w:eastAsia="pl-PL"/>
        </w:rPr>
        <w:t xml:space="preserve">: </w:t>
      </w:r>
      <w:proofErr w:type="spellStart"/>
      <w:r w:rsidR="00EB21EC" w:rsidRPr="003E5D26">
        <w:rPr>
          <w:rFonts w:asciiTheme="majorHAnsi" w:eastAsia="Times New Roman" w:hAnsiTheme="majorHAnsi" w:cstheme="majorHAnsi"/>
          <w:color w:val="000000"/>
          <w:sz w:val="24"/>
          <w:szCs w:val="24"/>
          <w:lang w:eastAsia="pl-PL"/>
        </w:rPr>
        <w:t>ss</w:t>
      </w:r>
      <w:proofErr w:type="spellEnd"/>
      <w:r w:rsidR="00225E7C" w:rsidRPr="003E5D26">
        <w:rPr>
          <w:rFonts w:asciiTheme="majorHAnsi" w:eastAsia="Times New Roman" w:hAnsiTheme="majorHAnsi" w:cstheme="majorHAnsi"/>
          <w:color w:val="000000"/>
          <w:sz w:val="24"/>
          <w:szCs w:val="24"/>
          <w:lang w:eastAsia="pl-PL"/>
        </w:rPr>
        <w:t>)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00F36D4C" w:rsidR="003F3667"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15B4A7B2" w14:textId="77777777" w:rsidR="003F3667" w:rsidRDefault="003F3667">
      <w:pPr>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br w:type="page"/>
      </w:r>
    </w:p>
    <w:p w14:paraId="06BDF97B" w14:textId="63D2876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lastRenderedPageBreak/>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EB21EC" w:rsidRPr="003E5D26">
        <w:rPr>
          <w:rFonts w:asciiTheme="majorHAnsi" w:eastAsia="Times New Roman" w:hAnsiTheme="majorHAnsi" w:cstheme="majorHAnsi"/>
          <w:color w:val="000000"/>
          <w:sz w:val="24"/>
          <w:szCs w:val="24"/>
          <w:lang w:eastAsia="pl-PL"/>
        </w:rPr>
        <w:t>postępowaniu,</w:t>
      </w:r>
      <w:r w:rsidRPr="003E5D26">
        <w:rPr>
          <w:rFonts w:asciiTheme="majorHAnsi" w:eastAsia="Times New Roman" w:hAnsiTheme="majorHAnsi" w:cstheme="majorHAnsi"/>
          <w:color w:val="000000"/>
          <w:sz w:val="24"/>
          <w:szCs w:val="24"/>
          <w:lang w:eastAsia="pl-PL"/>
        </w:rPr>
        <w:t xml:space="preserve">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4E921C26"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W korespondencji kierowanej do Zamawiającego Wykonawcy powinni posługiwać się numerem przedmiotowego postępowania.</w:t>
      </w:r>
    </w:p>
    <w:p w14:paraId="2AA5DB3D" w14:textId="564EC3E5"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Wykonawca może zwrócić się do zamawiającego z wnioskiem o wyjaśnienie treści SWZ, a Zamawiający jest obowiązany udzielić wyjaśnień niezwłocznie, jednak nie później 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26BE0182"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4B7B4D74" w14:textId="03002A01"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t>dla 1 części: 1.500 zł (słownie: jeden tysiąc pięćset złotych 00/100),</w:t>
      </w:r>
    </w:p>
    <w:p w14:paraId="54574337" w14:textId="264DC300"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t>dla 2 części: 2.000 zł (słownie: dwa tysiące złotych 00/100),</w:t>
      </w:r>
    </w:p>
    <w:p w14:paraId="32BA7A49" w14:textId="4AC07714"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t>dla 3 części: 1.000 zł (słownie: jeden tysiąc złotych 00/100),</w:t>
      </w:r>
    </w:p>
    <w:p w14:paraId="36F20C2D" w14:textId="516A22F2" w:rsidR="00DB091D" w:rsidRPr="00DB091D" w:rsidRDefault="00DB091D" w:rsidP="00DB091D">
      <w:pPr>
        <w:pStyle w:val="Standard"/>
        <w:suppressAutoHyphens w:val="0"/>
        <w:spacing w:line="360" w:lineRule="auto"/>
        <w:ind w:left="720"/>
        <w:rPr>
          <w:rFonts w:asciiTheme="majorHAnsi" w:hAnsiTheme="majorHAnsi" w:cstheme="majorHAnsi"/>
          <w:bCs/>
          <w:sz w:val="24"/>
          <w:szCs w:val="24"/>
        </w:rPr>
      </w:pPr>
      <w:r w:rsidRPr="00DB091D">
        <w:rPr>
          <w:rFonts w:asciiTheme="majorHAnsi" w:hAnsiTheme="majorHAnsi" w:cstheme="majorHAnsi"/>
          <w:bCs/>
          <w:sz w:val="24"/>
          <w:szCs w:val="24"/>
        </w:rPr>
        <w:lastRenderedPageBreak/>
        <w:t>dla 4 części: 500 zł (słownie: pięćset złotych 00/100).</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05DDC7B8"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w:t>
      </w:r>
      <w:r w:rsidR="00195D90">
        <w:rPr>
          <w:rFonts w:asciiTheme="majorHAnsi" w:eastAsia="Times New Roman" w:hAnsiTheme="majorHAnsi" w:cstheme="majorHAnsi"/>
          <w:color w:val="000000"/>
          <w:sz w:val="24"/>
          <w:szCs w:val="24"/>
          <w:lang w:eastAsia="pl-PL"/>
        </w:rPr>
        <w:t xml:space="preserve"> </w:t>
      </w:r>
      <w:r w:rsidR="00D6508A">
        <w:rPr>
          <w:rFonts w:asciiTheme="majorHAnsi" w:eastAsia="Times New Roman" w:hAnsiTheme="majorHAnsi" w:cstheme="majorHAnsi"/>
          <w:color w:val="000000"/>
          <w:sz w:val="24"/>
          <w:szCs w:val="24"/>
          <w:lang w:eastAsia="pl-PL"/>
        </w:rPr>
        <w:t>p</w:t>
      </w:r>
      <w:r w:rsidRPr="003E5D26">
        <w:rPr>
          <w:rFonts w:asciiTheme="majorHAnsi" w:eastAsia="Times New Roman" w:hAnsiTheme="majorHAnsi" w:cstheme="majorHAnsi"/>
          <w:color w:val="000000"/>
          <w:sz w:val="24"/>
          <w:szCs w:val="24"/>
          <w:lang w:eastAsia="pl-PL"/>
        </w:rPr>
        <w:t>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gwarancjach ubezpieczeniowych; poręczeniach udzielanych przez podmioty, o których mowa w art. 6b ust. 5 pkt 2 ustawy z dnia 9 listopada 2000 r. o utworzeniu Polskiej Agencji Rozwoju Przedsiębiorczości (Dz. U. z 2020 r. poz. 299).</w:t>
      </w:r>
    </w:p>
    <w:p w14:paraId="3ABE0474" w14:textId="7DEAA4F2"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5" w:name="_Hlk90297979"/>
      <w:r w:rsidRPr="003E5D26">
        <w:rPr>
          <w:rFonts w:asciiTheme="majorHAnsi" w:eastAsia="Times New Roman" w:hAnsiTheme="majorHAnsi" w:cstheme="majorHAnsi"/>
          <w:b/>
          <w:bCs/>
          <w:color w:val="000000"/>
          <w:sz w:val="24"/>
          <w:szCs w:val="24"/>
          <w:lang w:eastAsia="pl-PL"/>
        </w:rPr>
        <w:t xml:space="preserve">BNP </w:t>
      </w:r>
      <w:proofErr w:type="spellStart"/>
      <w:r w:rsidRPr="003E5D26">
        <w:rPr>
          <w:rFonts w:asciiTheme="majorHAnsi" w:eastAsia="Times New Roman" w:hAnsiTheme="majorHAnsi" w:cstheme="majorHAnsi"/>
          <w:b/>
          <w:bCs/>
          <w:color w:val="000000"/>
          <w:sz w:val="24"/>
          <w:szCs w:val="24"/>
          <w:lang w:eastAsia="pl-PL"/>
        </w:rPr>
        <w:t>Paribas</w:t>
      </w:r>
      <w:proofErr w:type="spellEnd"/>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hAnsiTheme="majorHAnsi" w:cstheme="majorHAnsi"/>
          <w:b/>
          <w:bCs/>
          <w:sz w:val="24"/>
          <w:szCs w:val="24"/>
        </w:rPr>
        <w:t>18 1600 1462 1004 1882 6000 0001</w:t>
      </w:r>
      <w:bookmarkEnd w:id="5"/>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proofErr w:type="spellStart"/>
      <w:r w:rsidR="004928E8">
        <w:rPr>
          <w:rFonts w:asciiTheme="majorHAnsi" w:eastAsia="Times New Roman" w:hAnsiTheme="majorHAnsi" w:cstheme="majorHAnsi"/>
          <w:sz w:val="24"/>
          <w:szCs w:val="24"/>
          <w:u w:val="single"/>
          <w:lang w:eastAsia="pl-PL"/>
        </w:rPr>
        <w:t>Bm</w:t>
      </w:r>
      <w:proofErr w:type="spellEnd"/>
      <w:r w:rsidR="004928E8">
        <w:rPr>
          <w:rFonts w:asciiTheme="majorHAnsi" w:eastAsia="Times New Roman" w:hAnsiTheme="majorHAnsi" w:cstheme="majorHAnsi"/>
          <w:sz w:val="24"/>
          <w:szCs w:val="24"/>
          <w:u w:val="single"/>
          <w:lang w:eastAsia="pl-PL"/>
        </w:rPr>
        <w:t>/3121/8</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BD6FA7">
        <w:rPr>
          <w:rFonts w:asciiTheme="majorHAnsi" w:eastAsia="Times New Roman" w:hAnsiTheme="majorHAnsi" w:cstheme="majorHAnsi"/>
          <w:sz w:val="24"/>
          <w:szCs w:val="24"/>
          <w:u w:val="single"/>
          <w:lang w:eastAsia="pl-PL"/>
        </w:rPr>
        <w:t>4</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0B0CA472"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termin obowiązywania poręczenia lub gwarancji nie może być krótszy niż termin związania ofertą (z </w:t>
      </w:r>
      <w:r w:rsidR="00EB21EC" w:rsidRPr="003E5D26">
        <w:rPr>
          <w:rFonts w:asciiTheme="majorHAnsi" w:eastAsia="Times New Roman" w:hAnsiTheme="majorHAnsi" w:cstheme="majorHAnsi"/>
          <w:color w:val="000000"/>
          <w:sz w:val="24"/>
          <w:szCs w:val="24"/>
          <w:lang w:eastAsia="pl-PL"/>
        </w:rPr>
        <w:t>zastrzeżeniem,</w:t>
      </w:r>
      <w:r w:rsidRPr="003E5D26">
        <w:rPr>
          <w:rFonts w:asciiTheme="majorHAnsi" w:eastAsia="Times New Roman" w:hAnsiTheme="majorHAnsi" w:cstheme="majorHAnsi"/>
          <w:color w:val="000000"/>
          <w:sz w:val="24"/>
          <w:szCs w:val="24"/>
          <w:lang w:eastAsia="pl-PL"/>
        </w:rPr>
        <w:t xml:space="preserve">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08F27EC"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 xml:space="preserve">Towarzystwo Budownictwa Społecznego </w:t>
      </w:r>
      <w:r w:rsidR="003F3667">
        <w:rPr>
          <w:rFonts w:asciiTheme="majorHAnsi" w:eastAsia="Times New Roman" w:hAnsiTheme="majorHAnsi" w:cstheme="majorHAnsi"/>
          <w:sz w:val="24"/>
          <w:szCs w:val="24"/>
          <w:lang w:eastAsia="pl-PL"/>
        </w:rPr>
        <w:br/>
      </w:r>
      <w:r w:rsidR="009761E7" w:rsidRPr="003E5D26">
        <w:rPr>
          <w:rFonts w:asciiTheme="majorHAnsi" w:eastAsia="Times New Roman" w:hAnsiTheme="majorHAnsi" w:cstheme="majorHAnsi"/>
          <w:sz w:val="24"/>
          <w:szCs w:val="24"/>
          <w:lang w:eastAsia="pl-PL"/>
        </w:rPr>
        <w:t>Sp. z o.o. w Piotrkowie Trybunalskim</w:t>
      </w:r>
      <w:r w:rsidR="005C7ED6" w:rsidRPr="003E5D26">
        <w:rPr>
          <w:rFonts w:asciiTheme="majorHAnsi" w:eastAsia="Times New Roman" w:hAnsiTheme="majorHAnsi" w:cstheme="majorHAnsi"/>
          <w:sz w:val="24"/>
          <w:szCs w:val="24"/>
          <w:lang w:eastAsia="pl-PL"/>
        </w:rPr>
        <w:t>;</w:t>
      </w:r>
    </w:p>
    <w:p w14:paraId="145EF00D" w14:textId="7EFB5455"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t>
      </w:r>
      <w:r w:rsidR="00EB21EC" w:rsidRPr="003E5D26">
        <w:rPr>
          <w:rFonts w:asciiTheme="majorHAnsi" w:eastAsia="Times New Roman" w:hAnsiTheme="majorHAnsi" w:cstheme="majorHAnsi"/>
          <w:color w:val="000000"/>
          <w:sz w:val="24"/>
          <w:szCs w:val="24"/>
          <w:lang w:eastAsia="pl-PL"/>
        </w:rPr>
        <w:t>wymaga,</w:t>
      </w:r>
      <w:r w:rsidRPr="003E5D26">
        <w:rPr>
          <w:rFonts w:asciiTheme="majorHAnsi" w:eastAsia="Times New Roman" w:hAnsiTheme="majorHAnsi" w:cstheme="maj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0D2E001A" w14:textId="16F7CE49" w:rsidR="00BD6FA7" w:rsidRPr="000B0E8B" w:rsidRDefault="005F30FE" w:rsidP="000B0E8B">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4D25733"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00D51894">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Pr="003E5D26"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7B64D089"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w:t>
      </w:r>
      <w:r w:rsidR="003717FE">
        <w:rPr>
          <w:rFonts w:asciiTheme="majorHAnsi" w:hAnsiTheme="majorHAnsi" w:cstheme="majorHAnsi"/>
          <w:b/>
          <w:bCs/>
          <w:sz w:val="24"/>
          <w:szCs w:val="24"/>
        </w:rPr>
        <w:t xml:space="preserve">             </w:t>
      </w:r>
      <w:r w:rsidRPr="003E5D26">
        <w:rPr>
          <w:rFonts w:asciiTheme="majorHAnsi" w:hAnsiTheme="majorHAnsi" w:cstheme="majorHAnsi"/>
          <w:b/>
          <w:bCs/>
          <w:sz w:val="24"/>
          <w:szCs w:val="24"/>
        </w:rPr>
        <w:t>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00000CF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717FE">
        <w:rPr>
          <w:rFonts w:asciiTheme="majorHAnsi" w:eastAsia="Calibri" w:hAnsiTheme="majorHAnsi" w:cstheme="majorHAnsi"/>
          <w:bCs/>
          <w:kern w:val="3"/>
          <w:sz w:val="24"/>
          <w:szCs w:val="24"/>
          <w:lang w:eastAsia="zh-CN"/>
        </w:rPr>
        <w:t>b)</w:t>
      </w:r>
      <w:r w:rsidRPr="003E5D26">
        <w:rPr>
          <w:rFonts w:asciiTheme="majorHAnsi" w:eastAsia="Calibri" w:hAnsiTheme="majorHAnsi" w:cstheme="majorHAnsi"/>
          <w:b/>
          <w:kern w:val="3"/>
          <w:sz w:val="24"/>
          <w:szCs w:val="24"/>
          <w:lang w:eastAsia="zh-CN"/>
        </w:rPr>
        <w:t xml:space="preserve"> </w:t>
      </w:r>
      <w:r w:rsidR="003717FE">
        <w:rPr>
          <w:rFonts w:asciiTheme="majorHAnsi" w:eastAsia="Calibri" w:hAnsiTheme="majorHAnsi" w:cstheme="majorHAnsi"/>
          <w:b/>
          <w:kern w:val="3"/>
          <w:sz w:val="24"/>
          <w:szCs w:val="24"/>
          <w:lang w:eastAsia="zh-CN"/>
        </w:rPr>
        <w:t xml:space="preserve">  </w:t>
      </w:r>
      <w:r w:rsidRPr="003E5D26">
        <w:rPr>
          <w:rFonts w:asciiTheme="majorHAnsi" w:eastAsia="Calibri" w:hAnsiTheme="majorHAnsi" w:cstheme="majorHAnsi"/>
          <w:b/>
          <w:kern w:val="3"/>
          <w:sz w:val="24"/>
          <w:szCs w:val="24"/>
          <w:lang w:eastAsia="zh-CN"/>
        </w:rPr>
        <w:t>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26B4FD7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 xml:space="preserve">Za każde wydłużenie terminu wykonania zmówienia o pełne 2 godziny, w stosunku do wymaganego terminu wykonania zamówienia, oferta otrzyma </w:t>
      </w:r>
      <w:r w:rsidR="00EB21EC" w:rsidRPr="003E5D26">
        <w:rPr>
          <w:rFonts w:asciiTheme="majorHAnsi" w:eastAsia="Calibri" w:hAnsiTheme="majorHAnsi" w:cstheme="majorHAnsi"/>
          <w:kern w:val="3"/>
          <w:sz w:val="24"/>
          <w:szCs w:val="24"/>
          <w:lang w:eastAsia="zh-CN"/>
        </w:rPr>
        <w:t>5 punktów</w:t>
      </w:r>
      <w:r w:rsidRPr="003E5D26">
        <w:rPr>
          <w:rFonts w:asciiTheme="majorHAnsi" w:eastAsia="Calibri" w:hAnsiTheme="majorHAnsi" w:cstheme="majorHAnsi"/>
          <w:kern w:val="3"/>
          <w:sz w:val="24"/>
          <w:szCs w:val="24"/>
          <w:lang w:eastAsia="zh-CN"/>
        </w:rPr>
        <w:t>.</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D92BDF6" w14:textId="17CADE1D" w:rsidR="00BD6FA7" w:rsidRPr="003717FE" w:rsidRDefault="00CB1625" w:rsidP="003717F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lastRenderedPageBreak/>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D85EB" w14:textId="77777777" w:rsidR="00D51894" w:rsidRDefault="00D51894"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p>
          <w:p w14:paraId="6623B387" w14:textId="1AFF6B8B"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2</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53E81DEE" w14:textId="5F801038"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4</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44F43DA8" w14:textId="4D5B15E2"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6</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908507A" w14:textId="328A5987" w:rsidR="00CB1625" w:rsidRPr="00BD6FA7" w:rsidRDefault="00CB1625" w:rsidP="00D51894">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8</w:t>
            </w:r>
            <w:r w:rsidR="00D51894">
              <w:rPr>
                <w:rFonts w:asciiTheme="majorHAnsi" w:eastAsia="Calibri" w:hAnsiTheme="majorHAnsi" w:cstheme="majorHAnsi"/>
                <w:kern w:val="3"/>
                <w:lang w:eastAsia="zh-CN"/>
              </w:rPr>
              <w:t xml:space="preserve"> </w:t>
            </w:r>
            <w:r w:rsidRPr="00BD6FA7">
              <w:rPr>
                <w:rFonts w:asciiTheme="majorHAnsi" w:eastAsia="Calibri" w:hAnsiTheme="majorHAnsi" w:cstheme="majorHAnsi"/>
                <w:kern w:val="3"/>
                <w:lang w:eastAsia="zh-CN"/>
              </w:rPr>
              <w:t>godzin</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3AD444D5" w14:textId="040527BE"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r w:rsidR="00D51894">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0ADF4BA6"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udzieli zamówienia Wykonawcy, którego oferta zostanie uznana 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48FB18D0"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D51894">
        <w:rPr>
          <w:rFonts w:asciiTheme="majorHAnsi" w:hAnsiTheme="majorHAnsi" w:cstheme="majorHAnsi"/>
          <w:b/>
          <w:bCs/>
          <w:sz w:val="24"/>
          <w:szCs w:val="24"/>
        </w:rPr>
        <w:t>Z</w:t>
      </w:r>
      <w:r w:rsidR="00636577" w:rsidRPr="003E5D26">
        <w:rPr>
          <w:rFonts w:asciiTheme="majorHAnsi" w:hAnsiTheme="majorHAnsi" w:cstheme="majorHAnsi"/>
          <w:b/>
          <w:bCs/>
          <w:sz w:val="24"/>
          <w:szCs w:val="24"/>
        </w:rPr>
        <w:t xml:space="preserve">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63F3B04A"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16BEE0BA"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Wyliczona cena oferty brutto będzie służyć do porównania złożonych ofert i do rozliczenia w trakcie realizacji zamówienia.</w:t>
      </w:r>
    </w:p>
    <w:p w14:paraId="311DF6D4" w14:textId="4A3434BC"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Jeżeli została złożona oferta, której wybór prowadziłby do powstania u </w:t>
      </w:r>
      <w:r w:rsidR="00D51894">
        <w:rPr>
          <w:rFonts w:asciiTheme="majorHAnsi" w:hAnsiTheme="majorHAnsi" w:cstheme="majorHAnsi"/>
          <w:sz w:val="24"/>
          <w:szCs w:val="24"/>
        </w:rPr>
        <w:t>Z</w:t>
      </w:r>
      <w:r w:rsidRPr="003E5D26">
        <w:rPr>
          <w:rFonts w:asciiTheme="majorHAnsi" w:hAnsiTheme="majorHAnsi" w:cstheme="majorHAnsi"/>
          <w:sz w:val="24"/>
          <w:szCs w:val="24"/>
        </w:rPr>
        <w:t xml:space="preserve">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ofercie, o której mowa w ust. 1, wykonawca ma obowiązek: </w:t>
      </w:r>
    </w:p>
    <w:p w14:paraId="00CCBFED" w14:textId="7C3EB900"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 podatkowego;</w:t>
      </w:r>
    </w:p>
    <w:p w14:paraId="2DBA9031" w14:textId="52843F4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wskazania wartości towaru lub usługi objętego obowiązkiem podatkowym </w:t>
      </w:r>
      <w:r w:rsidR="00C46E20">
        <w:rPr>
          <w:rFonts w:asciiTheme="majorHAnsi" w:hAnsiTheme="majorHAnsi" w:cstheme="majorHAnsi"/>
          <w:sz w:val="24"/>
          <w:szCs w:val="24"/>
        </w:rPr>
        <w:t>Z</w:t>
      </w:r>
      <w:r w:rsidRPr="003E5D26">
        <w:rPr>
          <w:rFonts w:asciiTheme="majorHAnsi" w:hAnsiTheme="majorHAnsi" w:cstheme="majorHAnsi"/>
          <w:sz w:val="24"/>
          <w:szCs w:val="24"/>
        </w:rPr>
        <w:t>amawiającego, bez kwoty podatku;</w:t>
      </w:r>
    </w:p>
    <w:p w14:paraId="16BC4054" w14:textId="4FD7DC46"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E6BD81A" w14:textId="272A4A50"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części</w:t>
      </w:r>
      <w:r w:rsidR="00D51894">
        <w:rPr>
          <w:rFonts w:asciiTheme="majorHAnsi" w:hAnsiTheme="majorHAnsi" w:cstheme="majorHAnsi"/>
          <w:bCs/>
          <w:sz w:val="24"/>
          <w:szCs w:val="24"/>
        </w:rPr>
        <w:t>,</w:t>
      </w:r>
      <w:r w:rsidRPr="003E5D26">
        <w:rPr>
          <w:rFonts w:asciiTheme="majorHAnsi" w:hAnsiTheme="majorHAnsi" w:cstheme="majorHAnsi"/>
          <w:bCs/>
          <w:sz w:val="24"/>
          <w:szCs w:val="24"/>
        </w:rPr>
        <w:t xml:space="preserve"> tj.</w:t>
      </w:r>
    </w:p>
    <w:p w14:paraId="7AC12796" w14:textId="41748700" w:rsidR="003E06A8"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63AAB99B"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administrowanie lokalami mieszkalnymi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w:t>
      </w:r>
      <w:r w:rsidRPr="00D51894">
        <w:rPr>
          <w:rFonts w:asciiTheme="majorHAnsi" w:eastAsia="Times New Roman" w:hAnsiTheme="majorHAnsi" w:cstheme="majorHAnsi"/>
          <w:sz w:val="24"/>
          <w:szCs w:val="24"/>
          <w:lang w:eastAsia="pl-PL"/>
        </w:rPr>
        <w:br/>
        <w:t>(13.372,73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 12 m-cy = …………….. zł netto (</w:t>
      </w:r>
      <w:r w:rsidRPr="00D51894">
        <w:rPr>
          <w:rFonts w:asciiTheme="majorHAnsi" w:eastAsia="Times New Roman" w:hAnsiTheme="majorHAnsi" w:cstheme="majorHAnsi"/>
          <w:b/>
          <w:sz w:val="24"/>
          <w:szCs w:val="24"/>
          <w:lang w:eastAsia="pl-PL"/>
        </w:rPr>
        <w:t>VAT – zw.  = …………….. zł brutto)</w:t>
      </w:r>
    </w:p>
    <w:p w14:paraId="279F66BF"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administrowanie lokalami użytkowymi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w:t>
      </w:r>
      <w:r w:rsidRPr="00D51894">
        <w:rPr>
          <w:rFonts w:asciiTheme="majorHAnsi" w:eastAsia="Times New Roman" w:hAnsiTheme="majorHAnsi" w:cstheme="majorHAnsi"/>
          <w:sz w:val="24"/>
          <w:szCs w:val="24"/>
          <w:lang w:eastAsia="pl-PL"/>
        </w:rPr>
        <w:br/>
        <w:t>(224,08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12 m-cy = …………….. zł netto </w:t>
      </w:r>
      <w:r w:rsidRPr="00D51894">
        <w:rPr>
          <w:rFonts w:asciiTheme="majorHAnsi" w:eastAsia="Times New Roman" w:hAnsiTheme="majorHAnsi" w:cstheme="majorHAnsi"/>
          <w:b/>
          <w:sz w:val="24"/>
          <w:szCs w:val="24"/>
          <w:lang w:eastAsia="pl-PL"/>
        </w:rPr>
        <w:t>(+ 23 % VAT = …………….. zł brutto)</w:t>
      </w:r>
    </w:p>
    <w:p w14:paraId="29357565" w14:textId="77777777" w:rsidR="00D51894" w:rsidRPr="00D51894" w:rsidRDefault="00D51894" w:rsidP="00D51894">
      <w:pPr>
        <w:spacing w:after="0" w:line="360" w:lineRule="auto"/>
        <w:ind w:left="284"/>
        <w:rPr>
          <w:rFonts w:asciiTheme="majorHAnsi" w:eastAsia="Times New Roman" w:hAnsiTheme="majorHAnsi" w:cstheme="majorHAnsi"/>
          <w:sz w:val="24"/>
          <w:szCs w:val="24"/>
          <w:lang w:eastAsia="pl-PL"/>
        </w:rPr>
      </w:pPr>
      <w:r w:rsidRPr="00D51894">
        <w:rPr>
          <w:rFonts w:asciiTheme="majorHAnsi" w:eastAsia="Times New Roman" w:hAnsiTheme="majorHAnsi" w:cstheme="majorHAnsi"/>
          <w:sz w:val="24"/>
          <w:szCs w:val="24"/>
          <w:lang w:eastAsia="pl-PL"/>
        </w:rPr>
        <w:t>Stawka za konserwację lokali mieszkalnych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 (13.372,73 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w:t>
      </w:r>
    </w:p>
    <w:p w14:paraId="02E56C87"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 xml:space="preserve"> x 12 m-cy = …………….. zł netto </w:t>
      </w:r>
      <w:r w:rsidRPr="00D51894">
        <w:rPr>
          <w:rFonts w:asciiTheme="majorHAnsi" w:eastAsia="Times New Roman" w:hAnsiTheme="majorHAnsi" w:cstheme="majorHAnsi"/>
          <w:b/>
          <w:sz w:val="24"/>
          <w:szCs w:val="24"/>
          <w:lang w:eastAsia="pl-PL"/>
        </w:rPr>
        <w:t>(+ 8 % VAT = …………….. zł brutto)</w:t>
      </w:r>
      <w:r w:rsidRPr="00D51894">
        <w:rPr>
          <w:rFonts w:asciiTheme="majorHAnsi" w:eastAsia="Times New Roman" w:hAnsiTheme="majorHAnsi" w:cstheme="majorHAnsi"/>
          <w:sz w:val="24"/>
          <w:szCs w:val="24"/>
          <w:lang w:eastAsia="pl-PL"/>
        </w:rPr>
        <w:t xml:space="preserve"> </w:t>
      </w:r>
    </w:p>
    <w:p w14:paraId="36811970"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Stawka za konserwację lokali użytkowych ……… zł/m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x powierzchnia lokali (</w:t>
      </w:r>
      <w:r w:rsidRPr="00D51894">
        <w:rPr>
          <w:rFonts w:asciiTheme="majorHAnsi" w:eastAsia="Times New Roman" w:hAnsiTheme="majorHAnsi" w:cstheme="majorHAnsi"/>
          <w:sz w:val="24"/>
          <w:szCs w:val="24"/>
          <w:lang w:eastAsia="ar-SA"/>
        </w:rPr>
        <w:t xml:space="preserve">1.199,05 </w:t>
      </w:r>
      <w:r w:rsidRPr="00D51894">
        <w:rPr>
          <w:rFonts w:asciiTheme="majorHAnsi" w:eastAsia="Times New Roman" w:hAnsiTheme="majorHAnsi" w:cstheme="majorHAnsi"/>
          <w:sz w:val="24"/>
          <w:szCs w:val="24"/>
          <w:lang w:eastAsia="pl-PL"/>
        </w:rPr>
        <w:t>m</w:t>
      </w:r>
      <w:r w:rsidRPr="00D51894">
        <w:rPr>
          <w:rFonts w:asciiTheme="majorHAnsi" w:eastAsia="Times New Roman" w:hAnsiTheme="majorHAnsi" w:cstheme="majorHAnsi"/>
          <w:sz w:val="24"/>
          <w:szCs w:val="24"/>
          <w:vertAlign w:val="superscript"/>
          <w:lang w:eastAsia="pl-PL"/>
        </w:rPr>
        <w:t>2</w:t>
      </w:r>
      <w:r w:rsidRPr="00D51894">
        <w:rPr>
          <w:rFonts w:asciiTheme="majorHAnsi" w:eastAsia="Times New Roman" w:hAnsiTheme="majorHAnsi" w:cstheme="majorHAnsi"/>
          <w:sz w:val="24"/>
          <w:szCs w:val="24"/>
          <w:lang w:eastAsia="pl-PL"/>
        </w:rPr>
        <w:t xml:space="preserve">) </w:t>
      </w:r>
      <w:r w:rsidRPr="00D51894">
        <w:rPr>
          <w:rFonts w:asciiTheme="majorHAnsi" w:eastAsia="Times New Roman" w:hAnsiTheme="majorHAnsi" w:cstheme="majorHAnsi"/>
          <w:sz w:val="24"/>
          <w:szCs w:val="24"/>
          <w:lang w:eastAsia="pl-PL"/>
        </w:rPr>
        <w:br/>
        <w:t xml:space="preserve"> x 12 m-cy = …………….. zł netto </w:t>
      </w:r>
      <w:r w:rsidRPr="00D51894">
        <w:rPr>
          <w:rFonts w:asciiTheme="majorHAnsi" w:eastAsia="Times New Roman" w:hAnsiTheme="majorHAnsi" w:cstheme="majorHAnsi"/>
          <w:b/>
          <w:sz w:val="24"/>
          <w:szCs w:val="24"/>
          <w:lang w:eastAsia="pl-PL"/>
        </w:rPr>
        <w:t>(+ 23 % VAT = …………….. zł brutto)</w:t>
      </w:r>
    </w:p>
    <w:p w14:paraId="11B99F7B" w14:textId="77777777" w:rsidR="00D51894" w:rsidRPr="00D51894" w:rsidRDefault="00D51894" w:rsidP="00D51894">
      <w:pPr>
        <w:spacing w:after="0" w:line="360" w:lineRule="auto"/>
        <w:ind w:left="284"/>
        <w:rPr>
          <w:rFonts w:asciiTheme="majorHAnsi" w:eastAsia="Times New Roman" w:hAnsiTheme="majorHAnsi" w:cstheme="majorHAnsi"/>
          <w:strike/>
          <w:sz w:val="24"/>
          <w:szCs w:val="24"/>
          <w:lang w:eastAsia="pl-PL"/>
        </w:rPr>
      </w:pPr>
      <w:r w:rsidRPr="00D51894">
        <w:rPr>
          <w:rFonts w:asciiTheme="majorHAnsi" w:eastAsia="Times New Roman" w:hAnsiTheme="majorHAnsi" w:cstheme="majorHAnsi"/>
          <w:strike/>
          <w:sz w:val="24"/>
          <w:szCs w:val="24"/>
          <w:lang w:eastAsia="pl-PL"/>
        </w:rPr>
        <w:t xml:space="preserve">    </w:t>
      </w:r>
      <w:r w:rsidRPr="00D51894">
        <w:rPr>
          <w:rFonts w:asciiTheme="majorHAnsi" w:eastAsia="Times New Roman" w:hAnsiTheme="majorHAnsi" w:cstheme="majorHAnsi"/>
          <w:strike/>
          <w:sz w:val="24"/>
          <w:szCs w:val="24"/>
          <w:lang w:eastAsia="pl-PL"/>
        </w:rPr>
        <w:tab/>
        <w:t xml:space="preserve">   </w:t>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r w:rsidRPr="00D51894">
        <w:rPr>
          <w:rFonts w:asciiTheme="majorHAnsi" w:eastAsia="Times New Roman" w:hAnsiTheme="majorHAnsi" w:cstheme="majorHAnsi"/>
          <w:strike/>
          <w:sz w:val="24"/>
          <w:szCs w:val="24"/>
          <w:lang w:eastAsia="pl-PL"/>
        </w:rPr>
        <w:tab/>
      </w:r>
    </w:p>
    <w:p w14:paraId="1927E83C" w14:textId="77777777" w:rsidR="00D51894" w:rsidRPr="00D51894" w:rsidRDefault="00D51894" w:rsidP="00D51894">
      <w:pPr>
        <w:spacing w:after="0" w:line="360" w:lineRule="auto"/>
        <w:ind w:left="284"/>
        <w:rPr>
          <w:rFonts w:asciiTheme="majorHAnsi" w:eastAsia="Times New Roman" w:hAnsiTheme="majorHAnsi" w:cstheme="majorHAnsi"/>
          <w:b/>
          <w:sz w:val="24"/>
          <w:szCs w:val="24"/>
          <w:lang w:eastAsia="pl-PL"/>
        </w:rPr>
      </w:pPr>
      <w:r w:rsidRPr="00D51894">
        <w:rPr>
          <w:rFonts w:asciiTheme="majorHAnsi" w:eastAsia="Times New Roman" w:hAnsiTheme="majorHAnsi" w:cstheme="majorHAnsi"/>
          <w:sz w:val="24"/>
          <w:szCs w:val="24"/>
          <w:lang w:eastAsia="pl-PL"/>
        </w:rPr>
        <w:tab/>
        <w:t>Cena oferty /brutto/</w:t>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sz w:val="24"/>
          <w:szCs w:val="24"/>
          <w:lang w:eastAsia="pl-PL"/>
        </w:rPr>
        <w:tab/>
      </w:r>
      <w:r w:rsidRPr="00D51894">
        <w:rPr>
          <w:rFonts w:asciiTheme="majorHAnsi" w:eastAsia="Times New Roman" w:hAnsiTheme="majorHAnsi" w:cstheme="majorHAnsi"/>
          <w:b/>
          <w:sz w:val="24"/>
          <w:szCs w:val="24"/>
          <w:lang w:eastAsia="pl-PL"/>
        </w:rPr>
        <w:t>RAZEM : ………………………………. zł</w:t>
      </w:r>
    </w:p>
    <w:p w14:paraId="438DE78E" w14:textId="3FEF20C3" w:rsidR="003E06A8"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86030B" w:rsidRPr="003E5D26">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5FC4086B" w14:textId="77777777" w:rsidR="00F844B6" w:rsidRPr="00F844B6" w:rsidRDefault="00F844B6" w:rsidP="00F844B6">
      <w:pPr>
        <w:spacing w:after="0" w:line="360" w:lineRule="auto"/>
        <w:ind w:left="284"/>
        <w:rPr>
          <w:rFonts w:asciiTheme="majorHAnsi" w:eastAsia="Times New Roman" w:hAnsiTheme="majorHAnsi" w:cstheme="majorHAnsi"/>
          <w:b/>
          <w:sz w:val="24"/>
          <w:szCs w:val="24"/>
          <w:lang w:eastAsia="pl-PL"/>
        </w:rPr>
      </w:pPr>
      <w:r w:rsidRPr="00F844B6">
        <w:rPr>
          <w:rFonts w:asciiTheme="majorHAnsi" w:eastAsia="Times New Roman" w:hAnsiTheme="majorHAnsi" w:cstheme="majorHAnsi"/>
          <w:sz w:val="24"/>
          <w:szCs w:val="24"/>
          <w:lang w:eastAsia="pl-PL"/>
        </w:rPr>
        <w:t>Stawka za administrowanie lokalami mieszkalnymi ……… zł/m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x powierzchnia lokali</w:t>
      </w:r>
      <w:r w:rsidRPr="00F844B6">
        <w:rPr>
          <w:rFonts w:asciiTheme="majorHAnsi" w:eastAsia="Times New Roman" w:hAnsiTheme="majorHAnsi" w:cstheme="majorHAnsi"/>
          <w:sz w:val="24"/>
          <w:szCs w:val="24"/>
          <w:lang w:eastAsia="pl-PL"/>
        </w:rPr>
        <w:br/>
        <w:t>(15.809,44 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 12 m-cy = …………….. zł netto (</w:t>
      </w:r>
      <w:r w:rsidRPr="00F844B6">
        <w:rPr>
          <w:rFonts w:asciiTheme="majorHAnsi" w:eastAsia="Times New Roman" w:hAnsiTheme="majorHAnsi" w:cstheme="majorHAnsi"/>
          <w:b/>
          <w:sz w:val="24"/>
          <w:szCs w:val="24"/>
          <w:lang w:eastAsia="pl-PL"/>
        </w:rPr>
        <w:t>VAT – zw.  = …………….. zł brutto)</w:t>
      </w:r>
    </w:p>
    <w:p w14:paraId="7E83CA68" w14:textId="77777777" w:rsidR="00F844B6" w:rsidRPr="00F844B6" w:rsidRDefault="00F844B6" w:rsidP="00F844B6">
      <w:pPr>
        <w:spacing w:after="0" w:line="360" w:lineRule="auto"/>
        <w:ind w:left="284"/>
        <w:rPr>
          <w:rFonts w:asciiTheme="majorHAnsi" w:eastAsia="Times New Roman" w:hAnsiTheme="majorHAnsi" w:cstheme="majorHAnsi"/>
          <w:b/>
          <w:sz w:val="24"/>
          <w:szCs w:val="24"/>
          <w:lang w:eastAsia="pl-PL"/>
        </w:rPr>
      </w:pPr>
      <w:r w:rsidRPr="00F844B6">
        <w:rPr>
          <w:rFonts w:asciiTheme="majorHAnsi" w:eastAsia="Times New Roman" w:hAnsiTheme="majorHAnsi" w:cstheme="majorHAnsi"/>
          <w:sz w:val="24"/>
          <w:szCs w:val="24"/>
          <w:lang w:eastAsia="pl-PL"/>
        </w:rPr>
        <w:lastRenderedPageBreak/>
        <w:t>Stawka za administrowanie lokalami użytkowymi ……… zł/m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x powierzchnia lokali</w:t>
      </w:r>
      <w:r w:rsidRPr="00F844B6">
        <w:rPr>
          <w:rFonts w:asciiTheme="majorHAnsi" w:eastAsia="Times New Roman" w:hAnsiTheme="majorHAnsi" w:cstheme="majorHAnsi"/>
          <w:sz w:val="24"/>
          <w:szCs w:val="24"/>
          <w:lang w:eastAsia="pl-PL"/>
        </w:rPr>
        <w:br/>
        <w:t>(590,00 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x 12 m-cy = …………….. zł netto </w:t>
      </w:r>
      <w:r w:rsidRPr="00F844B6">
        <w:rPr>
          <w:rFonts w:asciiTheme="majorHAnsi" w:eastAsia="Times New Roman" w:hAnsiTheme="majorHAnsi" w:cstheme="majorHAnsi"/>
          <w:b/>
          <w:sz w:val="24"/>
          <w:szCs w:val="24"/>
          <w:lang w:eastAsia="pl-PL"/>
        </w:rPr>
        <w:t>(+ 23 % VAT = …………….. zł brutto)</w:t>
      </w:r>
    </w:p>
    <w:p w14:paraId="20F8FA4F" w14:textId="77777777" w:rsidR="00F844B6" w:rsidRPr="00F844B6" w:rsidRDefault="00F844B6" w:rsidP="00F844B6">
      <w:pPr>
        <w:spacing w:after="0" w:line="360" w:lineRule="auto"/>
        <w:ind w:left="284"/>
        <w:rPr>
          <w:rFonts w:asciiTheme="majorHAnsi" w:eastAsia="Times New Roman" w:hAnsiTheme="majorHAnsi" w:cstheme="majorHAnsi"/>
          <w:sz w:val="24"/>
          <w:szCs w:val="24"/>
          <w:lang w:eastAsia="pl-PL"/>
        </w:rPr>
      </w:pPr>
      <w:r w:rsidRPr="00F844B6">
        <w:rPr>
          <w:rFonts w:asciiTheme="majorHAnsi" w:eastAsia="Times New Roman" w:hAnsiTheme="majorHAnsi" w:cstheme="majorHAnsi"/>
          <w:sz w:val="24"/>
          <w:szCs w:val="24"/>
          <w:lang w:eastAsia="pl-PL"/>
        </w:rPr>
        <w:t>Stawka za konserwację lokali mieszkalnych …… zł/m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x powierzchnia lokali (15.809,44 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w:t>
      </w:r>
    </w:p>
    <w:p w14:paraId="0AA76C5D" w14:textId="77777777" w:rsidR="00F844B6" w:rsidRPr="00F844B6" w:rsidRDefault="00F844B6" w:rsidP="00F844B6">
      <w:pPr>
        <w:spacing w:after="0" w:line="360" w:lineRule="auto"/>
        <w:ind w:left="284"/>
        <w:rPr>
          <w:rFonts w:asciiTheme="majorHAnsi" w:eastAsia="Times New Roman" w:hAnsiTheme="majorHAnsi" w:cstheme="majorHAnsi"/>
          <w:b/>
          <w:sz w:val="24"/>
          <w:szCs w:val="24"/>
          <w:lang w:eastAsia="pl-PL"/>
        </w:rPr>
      </w:pPr>
      <w:r w:rsidRPr="00F844B6">
        <w:rPr>
          <w:rFonts w:asciiTheme="majorHAnsi" w:eastAsia="Times New Roman" w:hAnsiTheme="majorHAnsi" w:cstheme="majorHAnsi"/>
          <w:sz w:val="24"/>
          <w:szCs w:val="24"/>
          <w:lang w:eastAsia="pl-PL"/>
        </w:rPr>
        <w:t xml:space="preserve">x 12 m-cy = …………….. zł netto </w:t>
      </w:r>
      <w:r w:rsidRPr="00F844B6">
        <w:rPr>
          <w:rFonts w:asciiTheme="majorHAnsi" w:eastAsia="Times New Roman" w:hAnsiTheme="majorHAnsi" w:cstheme="majorHAnsi"/>
          <w:b/>
          <w:sz w:val="24"/>
          <w:szCs w:val="24"/>
          <w:lang w:eastAsia="pl-PL"/>
        </w:rPr>
        <w:t>(+ 8 % VAT = …………….. zł brutto)</w:t>
      </w:r>
      <w:r w:rsidRPr="00F844B6">
        <w:rPr>
          <w:rFonts w:asciiTheme="majorHAnsi" w:eastAsia="Times New Roman" w:hAnsiTheme="majorHAnsi" w:cstheme="majorHAnsi"/>
          <w:sz w:val="24"/>
          <w:szCs w:val="24"/>
          <w:lang w:eastAsia="pl-PL"/>
        </w:rPr>
        <w:t xml:space="preserve"> </w:t>
      </w:r>
    </w:p>
    <w:p w14:paraId="53F4E016" w14:textId="77777777" w:rsidR="00F844B6" w:rsidRPr="00F844B6" w:rsidRDefault="00F844B6" w:rsidP="00F844B6">
      <w:pPr>
        <w:spacing w:after="0" w:line="360" w:lineRule="auto"/>
        <w:ind w:left="284"/>
        <w:rPr>
          <w:rFonts w:asciiTheme="majorHAnsi" w:eastAsia="Times New Roman" w:hAnsiTheme="majorHAnsi" w:cstheme="majorHAnsi"/>
          <w:b/>
          <w:sz w:val="24"/>
          <w:szCs w:val="24"/>
          <w:lang w:eastAsia="pl-PL"/>
        </w:rPr>
      </w:pPr>
      <w:r w:rsidRPr="00F844B6">
        <w:rPr>
          <w:rFonts w:asciiTheme="majorHAnsi" w:eastAsia="Times New Roman" w:hAnsiTheme="majorHAnsi" w:cstheme="majorHAnsi"/>
          <w:sz w:val="24"/>
          <w:szCs w:val="24"/>
          <w:lang w:eastAsia="pl-PL"/>
        </w:rPr>
        <w:t>Stawka za konserwację lokali użytkowych ……… zł/m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x powierzchnia lokali (590,00 m</w:t>
      </w:r>
      <w:r w:rsidRPr="00F844B6">
        <w:rPr>
          <w:rFonts w:asciiTheme="majorHAnsi" w:eastAsia="Times New Roman" w:hAnsiTheme="majorHAnsi" w:cstheme="majorHAnsi"/>
          <w:sz w:val="24"/>
          <w:szCs w:val="24"/>
          <w:vertAlign w:val="superscript"/>
          <w:lang w:eastAsia="pl-PL"/>
        </w:rPr>
        <w:t>2</w:t>
      </w:r>
      <w:r w:rsidRPr="00F844B6">
        <w:rPr>
          <w:rFonts w:asciiTheme="majorHAnsi" w:eastAsia="Times New Roman" w:hAnsiTheme="majorHAnsi" w:cstheme="majorHAnsi"/>
          <w:sz w:val="24"/>
          <w:szCs w:val="24"/>
          <w:lang w:eastAsia="pl-PL"/>
        </w:rPr>
        <w:t xml:space="preserve">) </w:t>
      </w:r>
      <w:r w:rsidRPr="00F844B6">
        <w:rPr>
          <w:rFonts w:asciiTheme="majorHAnsi" w:eastAsia="Times New Roman" w:hAnsiTheme="majorHAnsi" w:cstheme="majorHAnsi"/>
          <w:sz w:val="24"/>
          <w:szCs w:val="24"/>
          <w:lang w:eastAsia="pl-PL"/>
        </w:rPr>
        <w:br/>
        <w:t xml:space="preserve">x 12 m-cy = …………….. zł netto </w:t>
      </w:r>
      <w:r w:rsidRPr="00F844B6">
        <w:rPr>
          <w:rFonts w:asciiTheme="majorHAnsi" w:eastAsia="Times New Roman" w:hAnsiTheme="majorHAnsi" w:cstheme="majorHAnsi"/>
          <w:b/>
          <w:sz w:val="24"/>
          <w:szCs w:val="24"/>
          <w:lang w:eastAsia="pl-PL"/>
        </w:rPr>
        <w:t>(+ 23 % VAT = …………….. zł brutto)</w:t>
      </w:r>
    </w:p>
    <w:p w14:paraId="74457D96" w14:textId="77777777" w:rsidR="00F844B6" w:rsidRPr="00F844B6" w:rsidRDefault="00F844B6" w:rsidP="00F844B6">
      <w:pPr>
        <w:spacing w:after="0" w:line="360" w:lineRule="auto"/>
        <w:ind w:left="284"/>
        <w:rPr>
          <w:rFonts w:asciiTheme="majorHAnsi" w:eastAsia="Times New Roman" w:hAnsiTheme="majorHAnsi" w:cstheme="majorHAnsi"/>
          <w:strike/>
          <w:sz w:val="24"/>
          <w:szCs w:val="24"/>
          <w:lang w:eastAsia="pl-PL"/>
        </w:rPr>
      </w:pPr>
      <w:r w:rsidRPr="00F844B6">
        <w:rPr>
          <w:rFonts w:asciiTheme="majorHAnsi" w:eastAsia="Times New Roman" w:hAnsiTheme="majorHAnsi" w:cstheme="majorHAnsi"/>
          <w:strike/>
          <w:sz w:val="24"/>
          <w:szCs w:val="24"/>
          <w:lang w:eastAsia="pl-PL"/>
        </w:rPr>
        <w:t xml:space="preserve">    </w:t>
      </w:r>
      <w:r w:rsidRPr="00F844B6">
        <w:rPr>
          <w:rFonts w:asciiTheme="majorHAnsi" w:eastAsia="Times New Roman" w:hAnsiTheme="majorHAnsi" w:cstheme="majorHAnsi"/>
          <w:strike/>
          <w:sz w:val="24"/>
          <w:szCs w:val="24"/>
          <w:lang w:eastAsia="pl-PL"/>
        </w:rPr>
        <w:tab/>
        <w:t xml:space="preserve">   </w:t>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r w:rsidRPr="00F844B6">
        <w:rPr>
          <w:rFonts w:asciiTheme="majorHAnsi" w:eastAsia="Times New Roman" w:hAnsiTheme="majorHAnsi" w:cstheme="majorHAnsi"/>
          <w:strike/>
          <w:sz w:val="24"/>
          <w:szCs w:val="24"/>
          <w:lang w:eastAsia="pl-PL"/>
        </w:rPr>
        <w:tab/>
      </w:r>
    </w:p>
    <w:p w14:paraId="28EFDC47" w14:textId="77777777" w:rsidR="00F844B6" w:rsidRPr="00F844B6" w:rsidRDefault="00F844B6" w:rsidP="00F844B6">
      <w:pPr>
        <w:spacing w:after="0" w:line="360" w:lineRule="auto"/>
        <w:ind w:left="284"/>
        <w:rPr>
          <w:rFonts w:asciiTheme="majorHAnsi" w:eastAsia="Times New Roman" w:hAnsiTheme="majorHAnsi" w:cstheme="majorHAnsi"/>
          <w:b/>
          <w:sz w:val="24"/>
          <w:szCs w:val="24"/>
          <w:lang w:eastAsia="pl-PL"/>
        </w:rPr>
      </w:pPr>
      <w:r w:rsidRPr="00F844B6">
        <w:rPr>
          <w:rFonts w:asciiTheme="majorHAnsi" w:eastAsia="Times New Roman" w:hAnsiTheme="majorHAnsi" w:cstheme="majorHAnsi"/>
          <w:sz w:val="24"/>
          <w:szCs w:val="24"/>
          <w:lang w:eastAsia="pl-PL"/>
        </w:rPr>
        <w:tab/>
        <w:t>Cena oferty /brutto/</w:t>
      </w:r>
      <w:r w:rsidRPr="00F844B6">
        <w:rPr>
          <w:rFonts w:asciiTheme="majorHAnsi" w:eastAsia="Times New Roman" w:hAnsiTheme="majorHAnsi" w:cstheme="majorHAnsi"/>
          <w:sz w:val="24"/>
          <w:szCs w:val="24"/>
          <w:lang w:eastAsia="pl-PL"/>
        </w:rPr>
        <w:tab/>
      </w:r>
      <w:r w:rsidRPr="00F844B6">
        <w:rPr>
          <w:rFonts w:asciiTheme="majorHAnsi" w:eastAsia="Times New Roman" w:hAnsiTheme="majorHAnsi" w:cstheme="majorHAnsi"/>
          <w:sz w:val="24"/>
          <w:szCs w:val="24"/>
          <w:lang w:eastAsia="pl-PL"/>
        </w:rPr>
        <w:tab/>
      </w:r>
      <w:r w:rsidRPr="00F844B6">
        <w:rPr>
          <w:rFonts w:asciiTheme="majorHAnsi" w:eastAsia="Times New Roman" w:hAnsiTheme="majorHAnsi" w:cstheme="majorHAnsi"/>
          <w:sz w:val="24"/>
          <w:szCs w:val="24"/>
          <w:lang w:eastAsia="pl-PL"/>
        </w:rPr>
        <w:tab/>
      </w:r>
      <w:r w:rsidRPr="00F844B6">
        <w:rPr>
          <w:rFonts w:asciiTheme="majorHAnsi" w:eastAsia="Times New Roman" w:hAnsiTheme="majorHAnsi" w:cstheme="majorHAnsi"/>
          <w:b/>
          <w:sz w:val="24"/>
          <w:szCs w:val="24"/>
          <w:lang w:eastAsia="pl-PL"/>
        </w:rPr>
        <w:t>RAZEM : ………………………………. zł</w:t>
      </w:r>
    </w:p>
    <w:p w14:paraId="76AF1D6C" w14:textId="5CD1E80D" w:rsidR="00304DF4"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III zamówienia:</w:t>
      </w:r>
    </w:p>
    <w:p w14:paraId="2AF2ECBE" w14:textId="77777777" w:rsidR="000C5BB6" w:rsidRPr="000C5BB6" w:rsidRDefault="000C5BB6" w:rsidP="000C5BB6">
      <w:pPr>
        <w:spacing w:after="0" w:line="360" w:lineRule="auto"/>
        <w:ind w:left="284"/>
        <w:rPr>
          <w:rFonts w:asciiTheme="majorHAnsi" w:eastAsia="Times New Roman" w:hAnsiTheme="majorHAnsi" w:cstheme="majorHAnsi"/>
          <w:b/>
          <w:sz w:val="24"/>
          <w:szCs w:val="24"/>
          <w:lang w:eastAsia="pl-PL"/>
        </w:rPr>
      </w:pPr>
      <w:r w:rsidRPr="000C5BB6">
        <w:rPr>
          <w:rFonts w:asciiTheme="majorHAnsi" w:eastAsia="Times New Roman" w:hAnsiTheme="majorHAnsi" w:cstheme="majorHAnsi"/>
          <w:sz w:val="24"/>
          <w:szCs w:val="24"/>
          <w:lang w:eastAsia="pl-PL"/>
        </w:rPr>
        <w:t>Stawka za administrowanie lokalami mieszkalnymi ……… zł/m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x powierzchnia lokali</w:t>
      </w:r>
      <w:r w:rsidRPr="000C5BB6">
        <w:rPr>
          <w:rFonts w:asciiTheme="majorHAnsi" w:eastAsia="Times New Roman" w:hAnsiTheme="majorHAnsi" w:cstheme="majorHAnsi"/>
          <w:sz w:val="24"/>
          <w:szCs w:val="24"/>
          <w:lang w:eastAsia="pl-PL"/>
        </w:rPr>
        <w:br/>
        <w:t>(6.355,94 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 12 m-cy = …………….. zł netto (</w:t>
      </w:r>
      <w:r w:rsidRPr="000C5BB6">
        <w:rPr>
          <w:rFonts w:asciiTheme="majorHAnsi" w:eastAsia="Times New Roman" w:hAnsiTheme="majorHAnsi" w:cstheme="majorHAnsi"/>
          <w:b/>
          <w:sz w:val="24"/>
          <w:szCs w:val="24"/>
          <w:lang w:eastAsia="pl-PL"/>
        </w:rPr>
        <w:t>VAT – zw.  = …………….. zł brutto)</w:t>
      </w:r>
    </w:p>
    <w:p w14:paraId="4470F397" w14:textId="77777777" w:rsidR="000C5BB6" w:rsidRPr="000C5BB6" w:rsidRDefault="000C5BB6" w:rsidP="000C5BB6">
      <w:pPr>
        <w:spacing w:after="0" w:line="360" w:lineRule="auto"/>
        <w:ind w:left="284"/>
        <w:rPr>
          <w:rFonts w:asciiTheme="majorHAnsi" w:eastAsia="Times New Roman" w:hAnsiTheme="majorHAnsi" w:cstheme="majorHAnsi"/>
          <w:b/>
          <w:sz w:val="24"/>
          <w:szCs w:val="24"/>
          <w:lang w:eastAsia="pl-PL"/>
        </w:rPr>
      </w:pPr>
      <w:r w:rsidRPr="000C5BB6">
        <w:rPr>
          <w:rFonts w:asciiTheme="majorHAnsi" w:eastAsia="Times New Roman" w:hAnsiTheme="majorHAnsi" w:cstheme="majorHAnsi"/>
          <w:sz w:val="24"/>
          <w:szCs w:val="24"/>
          <w:lang w:eastAsia="pl-PL"/>
        </w:rPr>
        <w:t>Stawka za administrowanie lokalami użytkowymi ……… zł/m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x powierzchnia lokali</w:t>
      </w:r>
      <w:r w:rsidRPr="000C5BB6">
        <w:rPr>
          <w:rFonts w:asciiTheme="majorHAnsi" w:eastAsia="Times New Roman" w:hAnsiTheme="majorHAnsi" w:cstheme="majorHAnsi"/>
          <w:sz w:val="24"/>
          <w:szCs w:val="24"/>
          <w:lang w:eastAsia="pl-PL"/>
        </w:rPr>
        <w:br/>
        <w:t>(99,35 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x 12 m-cy = …………….. zł netto </w:t>
      </w:r>
      <w:r w:rsidRPr="000C5BB6">
        <w:rPr>
          <w:rFonts w:asciiTheme="majorHAnsi" w:eastAsia="Times New Roman" w:hAnsiTheme="majorHAnsi" w:cstheme="majorHAnsi"/>
          <w:b/>
          <w:sz w:val="24"/>
          <w:szCs w:val="24"/>
          <w:lang w:eastAsia="pl-PL"/>
        </w:rPr>
        <w:t>(+ 23 % VAT = …………….. zł brutto)</w:t>
      </w:r>
    </w:p>
    <w:p w14:paraId="3C3DB508" w14:textId="77777777" w:rsidR="000C5BB6" w:rsidRPr="000C5BB6" w:rsidRDefault="000C5BB6" w:rsidP="000C5BB6">
      <w:pPr>
        <w:spacing w:after="0" w:line="360" w:lineRule="auto"/>
        <w:ind w:left="284"/>
        <w:rPr>
          <w:rFonts w:asciiTheme="majorHAnsi" w:eastAsia="Times New Roman" w:hAnsiTheme="majorHAnsi" w:cstheme="majorHAnsi"/>
          <w:sz w:val="24"/>
          <w:szCs w:val="24"/>
          <w:lang w:eastAsia="pl-PL"/>
        </w:rPr>
      </w:pPr>
      <w:r w:rsidRPr="000C5BB6">
        <w:rPr>
          <w:rFonts w:asciiTheme="majorHAnsi" w:eastAsia="Times New Roman" w:hAnsiTheme="majorHAnsi" w:cstheme="majorHAnsi"/>
          <w:sz w:val="24"/>
          <w:szCs w:val="24"/>
          <w:lang w:eastAsia="pl-PL"/>
        </w:rPr>
        <w:t>Stawka za konserwację lokali mieszkalnych …… zł/m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x powierzchnia lokali (6.355,94 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w:t>
      </w:r>
    </w:p>
    <w:p w14:paraId="2656D132" w14:textId="77777777" w:rsidR="000C5BB6" w:rsidRPr="000C5BB6" w:rsidRDefault="000C5BB6" w:rsidP="000C5BB6">
      <w:pPr>
        <w:spacing w:after="0" w:line="360" w:lineRule="auto"/>
        <w:ind w:left="284"/>
        <w:rPr>
          <w:rFonts w:asciiTheme="majorHAnsi" w:eastAsia="Times New Roman" w:hAnsiTheme="majorHAnsi" w:cstheme="majorHAnsi"/>
          <w:b/>
          <w:sz w:val="24"/>
          <w:szCs w:val="24"/>
          <w:lang w:eastAsia="pl-PL"/>
        </w:rPr>
      </w:pPr>
      <w:r w:rsidRPr="000C5BB6">
        <w:rPr>
          <w:rFonts w:asciiTheme="majorHAnsi" w:eastAsia="Times New Roman" w:hAnsiTheme="majorHAnsi" w:cstheme="majorHAnsi"/>
          <w:sz w:val="24"/>
          <w:szCs w:val="24"/>
          <w:lang w:eastAsia="pl-PL"/>
        </w:rPr>
        <w:t xml:space="preserve">x 12 m-cy = …………….. zł netto </w:t>
      </w:r>
      <w:r w:rsidRPr="000C5BB6">
        <w:rPr>
          <w:rFonts w:asciiTheme="majorHAnsi" w:eastAsia="Times New Roman" w:hAnsiTheme="majorHAnsi" w:cstheme="majorHAnsi"/>
          <w:b/>
          <w:sz w:val="24"/>
          <w:szCs w:val="24"/>
          <w:lang w:eastAsia="pl-PL"/>
        </w:rPr>
        <w:t>(+ 8 % VAT = …………….. zł brutto)</w:t>
      </w:r>
      <w:r w:rsidRPr="000C5BB6">
        <w:rPr>
          <w:rFonts w:asciiTheme="majorHAnsi" w:eastAsia="Times New Roman" w:hAnsiTheme="majorHAnsi" w:cstheme="majorHAnsi"/>
          <w:sz w:val="24"/>
          <w:szCs w:val="24"/>
          <w:lang w:eastAsia="pl-PL"/>
        </w:rPr>
        <w:t xml:space="preserve"> </w:t>
      </w:r>
    </w:p>
    <w:p w14:paraId="6BA4241B" w14:textId="77777777" w:rsidR="000C5BB6" w:rsidRPr="000C5BB6" w:rsidRDefault="000C5BB6" w:rsidP="000C5BB6">
      <w:pPr>
        <w:spacing w:after="0" w:line="360" w:lineRule="auto"/>
        <w:ind w:left="284"/>
        <w:rPr>
          <w:rFonts w:asciiTheme="majorHAnsi" w:eastAsia="Times New Roman" w:hAnsiTheme="majorHAnsi" w:cstheme="majorHAnsi"/>
          <w:b/>
          <w:sz w:val="24"/>
          <w:szCs w:val="24"/>
          <w:lang w:eastAsia="pl-PL"/>
        </w:rPr>
      </w:pPr>
      <w:r w:rsidRPr="000C5BB6">
        <w:rPr>
          <w:rFonts w:asciiTheme="majorHAnsi" w:eastAsia="Times New Roman" w:hAnsiTheme="majorHAnsi" w:cstheme="majorHAnsi"/>
          <w:sz w:val="24"/>
          <w:szCs w:val="24"/>
          <w:lang w:eastAsia="pl-PL"/>
        </w:rPr>
        <w:t>Stawka za konserwację lokali użytkowych ……… zł/m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x powierzchnia lokali (99,35 m</w:t>
      </w:r>
      <w:r w:rsidRPr="000C5BB6">
        <w:rPr>
          <w:rFonts w:asciiTheme="majorHAnsi" w:eastAsia="Times New Roman" w:hAnsiTheme="majorHAnsi" w:cstheme="majorHAnsi"/>
          <w:sz w:val="24"/>
          <w:szCs w:val="24"/>
          <w:vertAlign w:val="superscript"/>
          <w:lang w:eastAsia="pl-PL"/>
        </w:rPr>
        <w:t>2</w:t>
      </w:r>
      <w:r w:rsidRPr="000C5BB6">
        <w:rPr>
          <w:rFonts w:asciiTheme="majorHAnsi" w:eastAsia="Times New Roman" w:hAnsiTheme="majorHAnsi" w:cstheme="majorHAnsi"/>
          <w:sz w:val="24"/>
          <w:szCs w:val="24"/>
          <w:lang w:eastAsia="pl-PL"/>
        </w:rPr>
        <w:t xml:space="preserve">) </w:t>
      </w:r>
      <w:r w:rsidRPr="000C5BB6">
        <w:rPr>
          <w:rFonts w:asciiTheme="majorHAnsi" w:eastAsia="Times New Roman" w:hAnsiTheme="majorHAnsi" w:cstheme="majorHAnsi"/>
          <w:sz w:val="24"/>
          <w:szCs w:val="24"/>
          <w:lang w:eastAsia="pl-PL"/>
        </w:rPr>
        <w:br/>
        <w:t xml:space="preserve">x 12 m-cy = …………….. zł netto </w:t>
      </w:r>
      <w:r w:rsidRPr="000C5BB6">
        <w:rPr>
          <w:rFonts w:asciiTheme="majorHAnsi" w:eastAsia="Times New Roman" w:hAnsiTheme="majorHAnsi" w:cstheme="majorHAnsi"/>
          <w:b/>
          <w:sz w:val="24"/>
          <w:szCs w:val="24"/>
          <w:lang w:eastAsia="pl-PL"/>
        </w:rPr>
        <w:t>(+ 23 % VAT = …………….. zł brutto)</w:t>
      </w:r>
    </w:p>
    <w:p w14:paraId="130A21D0" w14:textId="77777777" w:rsidR="000C5BB6" w:rsidRPr="000C5BB6" w:rsidRDefault="000C5BB6" w:rsidP="000C5BB6">
      <w:pPr>
        <w:spacing w:after="0" w:line="360" w:lineRule="auto"/>
        <w:ind w:left="284"/>
        <w:rPr>
          <w:rFonts w:asciiTheme="majorHAnsi" w:eastAsia="Times New Roman" w:hAnsiTheme="majorHAnsi" w:cstheme="majorHAnsi"/>
          <w:strike/>
          <w:sz w:val="24"/>
          <w:szCs w:val="24"/>
          <w:lang w:eastAsia="pl-PL"/>
        </w:rPr>
      </w:pPr>
      <w:r w:rsidRPr="000C5BB6">
        <w:rPr>
          <w:rFonts w:asciiTheme="majorHAnsi" w:eastAsia="Times New Roman" w:hAnsiTheme="majorHAnsi" w:cstheme="majorHAnsi"/>
          <w:strike/>
          <w:sz w:val="24"/>
          <w:szCs w:val="24"/>
          <w:lang w:eastAsia="pl-PL"/>
        </w:rPr>
        <w:t xml:space="preserve">    </w:t>
      </w:r>
      <w:r w:rsidRPr="000C5BB6">
        <w:rPr>
          <w:rFonts w:asciiTheme="majorHAnsi" w:eastAsia="Times New Roman" w:hAnsiTheme="majorHAnsi" w:cstheme="majorHAnsi"/>
          <w:strike/>
          <w:sz w:val="24"/>
          <w:szCs w:val="24"/>
          <w:lang w:eastAsia="pl-PL"/>
        </w:rPr>
        <w:tab/>
        <w:t xml:space="preserve">   </w:t>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r w:rsidRPr="000C5BB6">
        <w:rPr>
          <w:rFonts w:asciiTheme="majorHAnsi" w:eastAsia="Times New Roman" w:hAnsiTheme="majorHAnsi" w:cstheme="majorHAnsi"/>
          <w:strike/>
          <w:sz w:val="24"/>
          <w:szCs w:val="24"/>
          <w:lang w:eastAsia="pl-PL"/>
        </w:rPr>
        <w:tab/>
      </w:r>
    </w:p>
    <w:p w14:paraId="06BFE1BD" w14:textId="77777777" w:rsidR="000C5BB6" w:rsidRPr="000C5BB6" w:rsidRDefault="000C5BB6" w:rsidP="000C5BB6">
      <w:pPr>
        <w:spacing w:after="0" w:line="360" w:lineRule="auto"/>
        <w:ind w:left="284"/>
        <w:rPr>
          <w:rFonts w:asciiTheme="majorHAnsi" w:eastAsia="Times New Roman" w:hAnsiTheme="majorHAnsi" w:cstheme="majorHAnsi"/>
          <w:b/>
          <w:sz w:val="24"/>
          <w:szCs w:val="24"/>
          <w:lang w:eastAsia="pl-PL"/>
        </w:rPr>
      </w:pPr>
      <w:r w:rsidRPr="000C5BB6">
        <w:rPr>
          <w:rFonts w:asciiTheme="majorHAnsi" w:eastAsia="Times New Roman" w:hAnsiTheme="majorHAnsi" w:cstheme="majorHAnsi"/>
          <w:sz w:val="24"/>
          <w:szCs w:val="24"/>
          <w:lang w:eastAsia="pl-PL"/>
        </w:rPr>
        <w:tab/>
        <w:t>Cena oferty /brutto/</w:t>
      </w:r>
      <w:r w:rsidRPr="000C5BB6">
        <w:rPr>
          <w:rFonts w:asciiTheme="majorHAnsi" w:eastAsia="Times New Roman" w:hAnsiTheme="majorHAnsi" w:cstheme="majorHAnsi"/>
          <w:sz w:val="24"/>
          <w:szCs w:val="24"/>
          <w:lang w:eastAsia="pl-PL"/>
        </w:rPr>
        <w:tab/>
      </w:r>
      <w:r w:rsidRPr="000C5BB6">
        <w:rPr>
          <w:rFonts w:asciiTheme="majorHAnsi" w:eastAsia="Times New Roman" w:hAnsiTheme="majorHAnsi" w:cstheme="majorHAnsi"/>
          <w:sz w:val="24"/>
          <w:szCs w:val="24"/>
          <w:lang w:eastAsia="pl-PL"/>
        </w:rPr>
        <w:tab/>
      </w:r>
      <w:r w:rsidRPr="000C5BB6">
        <w:rPr>
          <w:rFonts w:asciiTheme="majorHAnsi" w:eastAsia="Times New Roman" w:hAnsiTheme="majorHAnsi" w:cstheme="majorHAnsi"/>
          <w:sz w:val="24"/>
          <w:szCs w:val="24"/>
          <w:lang w:eastAsia="pl-PL"/>
        </w:rPr>
        <w:tab/>
      </w:r>
      <w:r w:rsidRPr="000C5BB6">
        <w:rPr>
          <w:rFonts w:asciiTheme="majorHAnsi" w:eastAsia="Times New Roman" w:hAnsiTheme="majorHAnsi" w:cstheme="majorHAnsi"/>
          <w:b/>
          <w:sz w:val="24"/>
          <w:szCs w:val="24"/>
          <w:lang w:eastAsia="pl-PL"/>
        </w:rPr>
        <w:t>RAZEM : ………………………………. Zł</w:t>
      </w:r>
    </w:p>
    <w:p w14:paraId="369AE282" w14:textId="5CBFB44B" w:rsidR="00304DF4"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IV zamówienia:</w:t>
      </w:r>
    </w:p>
    <w:p w14:paraId="2ED8F0EB"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administrowanie lokalami mieszkalnymi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w:t>
      </w:r>
      <w:r w:rsidRPr="00C46E20">
        <w:rPr>
          <w:rFonts w:asciiTheme="majorHAnsi" w:eastAsia="Times New Roman" w:hAnsiTheme="majorHAnsi" w:cstheme="majorHAnsi"/>
          <w:sz w:val="24"/>
          <w:szCs w:val="24"/>
          <w:lang w:eastAsia="pl-PL"/>
        </w:rPr>
        <w:br/>
        <w:t>(3.072,14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12 m-cy = …………….. zł netto </w:t>
      </w:r>
      <w:r w:rsidRPr="00C46E20">
        <w:rPr>
          <w:rFonts w:asciiTheme="majorHAnsi" w:eastAsia="Times New Roman" w:hAnsiTheme="majorHAnsi" w:cstheme="majorHAnsi"/>
          <w:b/>
          <w:sz w:val="24"/>
          <w:szCs w:val="24"/>
          <w:lang w:eastAsia="pl-PL"/>
        </w:rPr>
        <w:t>(VAT – zw.  = …………….. zł brutto)</w:t>
      </w:r>
    </w:p>
    <w:p w14:paraId="539F3512"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administrowanie lokalami użytkowymi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w:t>
      </w:r>
      <w:r w:rsidRPr="00C46E20">
        <w:rPr>
          <w:rFonts w:asciiTheme="majorHAnsi" w:eastAsia="Times New Roman" w:hAnsiTheme="majorHAnsi" w:cstheme="majorHAnsi"/>
          <w:sz w:val="24"/>
          <w:szCs w:val="24"/>
          <w:lang w:eastAsia="pl-PL"/>
        </w:rPr>
        <w:br/>
        <w:t>(804,60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12 m-cy = …………….. zł netto </w:t>
      </w:r>
      <w:r w:rsidRPr="00C46E20">
        <w:rPr>
          <w:rFonts w:asciiTheme="majorHAnsi" w:eastAsia="Times New Roman" w:hAnsiTheme="majorHAnsi" w:cstheme="majorHAnsi"/>
          <w:b/>
          <w:sz w:val="24"/>
          <w:szCs w:val="24"/>
          <w:lang w:eastAsia="pl-PL"/>
        </w:rPr>
        <w:t>(+ 23 % VAT = …………….. zł brutto)</w:t>
      </w:r>
    </w:p>
    <w:p w14:paraId="1DC3DB3E" w14:textId="77777777" w:rsidR="00C46E20" w:rsidRPr="00C46E20" w:rsidRDefault="00C46E20" w:rsidP="00C46E20">
      <w:pPr>
        <w:spacing w:after="0" w:line="360" w:lineRule="auto"/>
        <w:ind w:left="284"/>
        <w:rPr>
          <w:rFonts w:asciiTheme="majorHAnsi" w:eastAsia="Times New Roman" w:hAnsiTheme="majorHAnsi" w:cstheme="majorHAnsi"/>
          <w:sz w:val="24"/>
          <w:szCs w:val="24"/>
          <w:lang w:eastAsia="pl-PL"/>
        </w:rPr>
      </w:pPr>
      <w:r w:rsidRPr="00C46E20">
        <w:rPr>
          <w:rFonts w:asciiTheme="majorHAnsi" w:eastAsia="Times New Roman" w:hAnsiTheme="majorHAnsi" w:cstheme="majorHAnsi"/>
          <w:sz w:val="24"/>
          <w:szCs w:val="24"/>
          <w:lang w:eastAsia="pl-PL"/>
        </w:rPr>
        <w:t>Stawka za konserwację lokali mieszkalnych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 (3.072,14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w:t>
      </w:r>
    </w:p>
    <w:p w14:paraId="7DBE9BFB"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 xml:space="preserve">x 12 m-cy = …………….. zł netto </w:t>
      </w:r>
      <w:r w:rsidRPr="00C46E20">
        <w:rPr>
          <w:rFonts w:asciiTheme="majorHAnsi" w:eastAsia="Times New Roman" w:hAnsiTheme="majorHAnsi" w:cstheme="majorHAnsi"/>
          <w:b/>
          <w:sz w:val="24"/>
          <w:szCs w:val="24"/>
          <w:lang w:eastAsia="pl-PL"/>
        </w:rPr>
        <w:t>(+ 8 % VAT = …………….. zł brutto)</w:t>
      </w:r>
      <w:r w:rsidRPr="00C46E20">
        <w:rPr>
          <w:rFonts w:asciiTheme="majorHAnsi" w:eastAsia="Times New Roman" w:hAnsiTheme="majorHAnsi" w:cstheme="majorHAnsi"/>
          <w:sz w:val="24"/>
          <w:szCs w:val="24"/>
          <w:lang w:eastAsia="pl-PL"/>
        </w:rPr>
        <w:t xml:space="preserve"> </w:t>
      </w:r>
    </w:p>
    <w:p w14:paraId="1472F0CF"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Stawka za konserwację lokali użytkowych ……… zł/m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x powierzchnia lokali (804,60 m</w:t>
      </w:r>
      <w:r w:rsidRPr="00C46E20">
        <w:rPr>
          <w:rFonts w:asciiTheme="majorHAnsi" w:eastAsia="Times New Roman" w:hAnsiTheme="majorHAnsi" w:cstheme="majorHAnsi"/>
          <w:sz w:val="24"/>
          <w:szCs w:val="24"/>
          <w:vertAlign w:val="superscript"/>
          <w:lang w:eastAsia="pl-PL"/>
        </w:rPr>
        <w:t>2</w:t>
      </w:r>
      <w:r w:rsidRPr="00C46E20">
        <w:rPr>
          <w:rFonts w:asciiTheme="majorHAnsi" w:eastAsia="Times New Roman" w:hAnsiTheme="majorHAnsi" w:cstheme="majorHAnsi"/>
          <w:sz w:val="24"/>
          <w:szCs w:val="24"/>
          <w:lang w:eastAsia="pl-PL"/>
        </w:rPr>
        <w:t xml:space="preserve">) </w:t>
      </w:r>
      <w:r w:rsidRPr="00C46E20">
        <w:rPr>
          <w:rFonts w:asciiTheme="majorHAnsi" w:eastAsia="Times New Roman" w:hAnsiTheme="majorHAnsi" w:cstheme="majorHAnsi"/>
          <w:sz w:val="24"/>
          <w:szCs w:val="24"/>
          <w:lang w:eastAsia="pl-PL"/>
        </w:rPr>
        <w:br/>
        <w:t xml:space="preserve">x 12 m-cy = …………….. zł netto </w:t>
      </w:r>
      <w:r w:rsidRPr="00C46E20">
        <w:rPr>
          <w:rFonts w:asciiTheme="majorHAnsi" w:eastAsia="Times New Roman" w:hAnsiTheme="majorHAnsi" w:cstheme="majorHAnsi"/>
          <w:b/>
          <w:sz w:val="24"/>
          <w:szCs w:val="24"/>
          <w:lang w:eastAsia="pl-PL"/>
        </w:rPr>
        <w:t>(+ 23 % VAT = …………….. zł brutto)</w:t>
      </w:r>
    </w:p>
    <w:p w14:paraId="188CFC29" w14:textId="77777777" w:rsidR="00C46E20" w:rsidRPr="00C46E20" w:rsidRDefault="00C46E20" w:rsidP="00C46E20">
      <w:pPr>
        <w:spacing w:after="0" w:line="360" w:lineRule="auto"/>
        <w:ind w:left="284"/>
        <w:rPr>
          <w:rFonts w:asciiTheme="majorHAnsi" w:eastAsia="Times New Roman" w:hAnsiTheme="majorHAnsi" w:cstheme="majorHAnsi"/>
          <w:strike/>
          <w:sz w:val="24"/>
          <w:szCs w:val="24"/>
          <w:lang w:eastAsia="pl-PL"/>
        </w:rPr>
      </w:pPr>
      <w:r w:rsidRPr="00C46E20">
        <w:rPr>
          <w:rFonts w:asciiTheme="majorHAnsi" w:eastAsia="Times New Roman" w:hAnsiTheme="majorHAnsi" w:cstheme="majorHAnsi"/>
          <w:strike/>
          <w:sz w:val="24"/>
          <w:szCs w:val="24"/>
          <w:lang w:eastAsia="pl-PL"/>
        </w:rPr>
        <w:t xml:space="preserve">    </w:t>
      </w:r>
      <w:r w:rsidRPr="00C46E20">
        <w:rPr>
          <w:rFonts w:asciiTheme="majorHAnsi" w:eastAsia="Times New Roman" w:hAnsiTheme="majorHAnsi" w:cstheme="majorHAnsi"/>
          <w:strike/>
          <w:sz w:val="24"/>
          <w:szCs w:val="24"/>
          <w:lang w:eastAsia="pl-PL"/>
        </w:rPr>
        <w:tab/>
        <w:t xml:space="preserve">   </w:t>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r w:rsidRPr="00C46E20">
        <w:rPr>
          <w:rFonts w:asciiTheme="majorHAnsi" w:eastAsia="Times New Roman" w:hAnsiTheme="majorHAnsi" w:cstheme="majorHAnsi"/>
          <w:strike/>
          <w:sz w:val="24"/>
          <w:szCs w:val="24"/>
          <w:lang w:eastAsia="pl-PL"/>
        </w:rPr>
        <w:tab/>
      </w:r>
    </w:p>
    <w:p w14:paraId="73B264E4" w14:textId="77777777" w:rsidR="00C46E20" w:rsidRPr="00C46E20" w:rsidRDefault="00C46E20" w:rsidP="00C46E20">
      <w:pPr>
        <w:spacing w:after="0" w:line="360" w:lineRule="auto"/>
        <w:ind w:left="284"/>
        <w:rPr>
          <w:rFonts w:asciiTheme="majorHAnsi" w:eastAsia="Times New Roman" w:hAnsiTheme="majorHAnsi" w:cstheme="majorHAnsi"/>
          <w:b/>
          <w:sz w:val="24"/>
          <w:szCs w:val="24"/>
          <w:lang w:eastAsia="pl-PL"/>
        </w:rPr>
      </w:pPr>
      <w:r w:rsidRPr="00C46E20">
        <w:rPr>
          <w:rFonts w:asciiTheme="majorHAnsi" w:eastAsia="Times New Roman" w:hAnsiTheme="majorHAnsi" w:cstheme="majorHAnsi"/>
          <w:sz w:val="24"/>
          <w:szCs w:val="24"/>
          <w:lang w:eastAsia="pl-PL"/>
        </w:rPr>
        <w:tab/>
        <w:t>Cena oferty /brutto/</w:t>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sz w:val="24"/>
          <w:szCs w:val="24"/>
          <w:lang w:eastAsia="pl-PL"/>
        </w:rPr>
        <w:tab/>
      </w:r>
      <w:r w:rsidRPr="00C46E20">
        <w:rPr>
          <w:rFonts w:asciiTheme="majorHAnsi" w:eastAsia="Times New Roman" w:hAnsiTheme="majorHAnsi" w:cstheme="majorHAnsi"/>
          <w:b/>
          <w:sz w:val="24"/>
          <w:szCs w:val="24"/>
          <w:lang w:eastAsia="pl-PL"/>
        </w:rPr>
        <w:t>RAZEM : ………………………………. zł</w:t>
      </w:r>
    </w:p>
    <w:p w14:paraId="622EDB74" w14:textId="1C5CD93E" w:rsidR="000B0E8B" w:rsidRPr="000B0E8B" w:rsidRDefault="000B0E8B" w:rsidP="000B0E8B">
      <w:pPr>
        <w:autoSpaceDN w:val="0"/>
        <w:spacing w:after="0" w:line="360" w:lineRule="auto"/>
        <w:rPr>
          <w:rFonts w:ascii="Calibri Light" w:eastAsia="Times New Roman" w:hAnsi="Calibri Light" w:cs="Calibri Light"/>
          <w:b/>
          <w:kern w:val="3"/>
          <w:sz w:val="24"/>
          <w:szCs w:val="24"/>
          <w:lang w:eastAsia="zh-CN"/>
        </w:rPr>
      </w:pPr>
      <w:r w:rsidRPr="000B0E8B">
        <w:rPr>
          <w:rFonts w:ascii="Calibri Light" w:eastAsia="Times New Roman" w:hAnsi="Calibri Light" w:cs="Calibri Light"/>
          <w:b/>
          <w:kern w:val="3"/>
          <w:sz w:val="24"/>
          <w:szCs w:val="24"/>
          <w:lang w:eastAsia="zh-CN"/>
        </w:rPr>
        <w:t>UWAGA: stawka za konserwację powinna być tak skalkulowana</w:t>
      </w:r>
      <w:r w:rsidR="00D51894">
        <w:rPr>
          <w:rFonts w:ascii="Calibri Light" w:eastAsia="Times New Roman" w:hAnsi="Calibri Light" w:cs="Calibri Light"/>
          <w:b/>
          <w:kern w:val="3"/>
          <w:sz w:val="24"/>
          <w:szCs w:val="24"/>
          <w:lang w:eastAsia="zh-CN"/>
        </w:rPr>
        <w:t>,</w:t>
      </w:r>
      <w:r w:rsidRPr="000B0E8B">
        <w:rPr>
          <w:rFonts w:ascii="Calibri Light" w:eastAsia="Times New Roman" w:hAnsi="Calibri Light" w:cs="Calibri Light"/>
          <w:b/>
          <w:kern w:val="3"/>
          <w:sz w:val="24"/>
          <w:szCs w:val="24"/>
          <w:lang w:eastAsia="zh-CN"/>
        </w:rPr>
        <w:t xml:space="preserve"> aby można było wykonać wszystkie roboty wymienione w </w:t>
      </w:r>
      <w:r w:rsidR="00D51894">
        <w:rPr>
          <w:rFonts w:ascii="Calibri Light" w:eastAsia="Times New Roman" w:hAnsi="Calibri Light" w:cs="Calibri Light"/>
          <w:b/>
          <w:kern w:val="3"/>
          <w:sz w:val="24"/>
          <w:szCs w:val="24"/>
          <w:lang w:eastAsia="zh-CN"/>
        </w:rPr>
        <w:t>Z</w:t>
      </w:r>
      <w:r w:rsidRPr="000B0E8B">
        <w:rPr>
          <w:rFonts w:ascii="Calibri Light" w:eastAsia="Times New Roman" w:hAnsi="Calibri Light" w:cs="Calibri Light"/>
          <w:b/>
          <w:kern w:val="3"/>
          <w:sz w:val="24"/>
          <w:szCs w:val="24"/>
          <w:lang w:eastAsia="zh-CN"/>
        </w:rPr>
        <w:t>ał</w:t>
      </w:r>
      <w:r w:rsidR="00D51894">
        <w:rPr>
          <w:rFonts w:ascii="Calibri Light" w:eastAsia="Times New Roman" w:hAnsi="Calibri Light" w:cs="Calibri Light"/>
          <w:b/>
          <w:kern w:val="3"/>
          <w:sz w:val="24"/>
          <w:szCs w:val="24"/>
          <w:lang w:eastAsia="zh-CN"/>
        </w:rPr>
        <w:t>ączniku</w:t>
      </w:r>
      <w:r w:rsidRPr="000B0E8B">
        <w:rPr>
          <w:rFonts w:ascii="Calibri Light" w:eastAsia="Times New Roman" w:hAnsi="Calibri Light" w:cs="Calibri Light"/>
          <w:b/>
          <w:kern w:val="3"/>
          <w:sz w:val="24"/>
          <w:szCs w:val="24"/>
          <w:lang w:eastAsia="zh-CN"/>
        </w:rPr>
        <w:t xml:space="preserve"> nr 3 do umowy – ROBOTY KONSERWACYJNE</w:t>
      </w:r>
    </w:p>
    <w:p w14:paraId="67207779" w14:textId="669E79F2"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NOŚCIACH, JAKIE POWINNY BYĆ DOPEŁNIONE 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68B9159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40226B38"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663DD03"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będzie zobowiązany do podpisania umowy w miejscu i terminie wskazanym przez Zamawiającego.</w:t>
      </w:r>
    </w:p>
    <w:p w14:paraId="7C252903" w14:textId="3C4E6F41"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w:t>
      </w:r>
      <w:r w:rsidR="00EB21EC" w:rsidRPr="003E5D26">
        <w:rPr>
          <w:rFonts w:asciiTheme="majorHAnsi" w:hAnsiTheme="majorHAnsi" w:cstheme="majorHAnsi"/>
          <w:sz w:val="24"/>
          <w:szCs w:val="24"/>
        </w:rPr>
        <w:t>były złożone</w:t>
      </w:r>
      <w:r w:rsidR="00474614" w:rsidRPr="003E5D26">
        <w:rPr>
          <w:rFonts w:asciiTheme="majorHAnsi" w:hAnsiTheme="majorHAnsi" w:cstheme="majorHAnsi"/>
          <w:sz w:val="24"/>
          <w:szCs w:val="24"/>
        </w:rPr>
        <w:t xml:space="preserve"> w uprzednio złożonych przez nich ofertach.  </w:t>
      </w:r>
      <w:r w:rsidRPr="003E5D26">
        <w:rPr>
          <w:rFonts w:asciiTheme="majorHAnsi" w:hAnsiTheme="majorHAnsi" w:cstheme="majorHAnsi"/>
          <w:sz w:val="24"/>
          <w:szCs w:val="24"/>
        </w:rPr>
        <w:t xml:space="preserve"> </w:t>
      </w:r>
    </w:p>
    <w:p w14:paraId="4DA5D483" w14:textId="0088A5F7"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xml:space="preserve">. </w:t>
      </w:r>
      <w:r w:rsidR="00D51894">
        <w:rPr>
          <w:rFonts w:asciiTheme="majorHAnsi" w:hAnsiTheme="majorHAnsi" w:cstheme="majorHAnsi"/>
          <w:b/>
          <w:bCs/>
          <w:sz w:val="24"/>
          <w:szCs w:val="24"/>
        </w:rPr>
        <w:t xml:space="preserve"> </w:t>
      </w:r>
      <w:r w:rsidR="00AE3537" w:rsidRPr="003E5D26">
        <w:rPr>
          <w:rFonts w:asciiTheme="majorHAnsi" w:hAnsiTheme="majorHAnsi" w:cstheme="majorHAnsi"/>
          <w:b/>
          <w:bCs/>
          <w:sz w:val="24"/>
          <w:szCs w:val="24"/>
        </w:rPr>
        <w:t>INFORMACJE O TREŚCI ZAWIERANEJ UMOWY ORAZ MOŻLIWOŚCI JEJ ZMIANY</w:t>
      </w:r>
    </w:p>
    <w:p w14:paraId="0046B2E7" w14:textId="22296D56"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D51894">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56DD04A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D51894">
        <w:rPr>
          <w:rFonts w:asciiTheme="majorHAnsi" w:hAnsiTheme="majorHAnsi" w:cstheme="majorHAnsi"/>
          <w:b/>
          <w:bCs/>
          <w:sz w:val="24"/>
          <w:szCs w:val="24"/>
        </w:rPr>
        <w:t>Z</w:t>
      </w:r>
      <w:r w:rsidR="003046BE" w:rsidRPr="003E5D26">
        <w:rPr>
          <w:rFonts w:asciiTheme="majorHAnsi" w:hAnsiTheme="majorHAnsi" w:cstheme="majorHAnsi"/>
          <w:b/>
          <w:bCs/>
          <w:sz w:val="24"/>
          <w:szCs w:val="24"/>
        </w:rPr>
        <w:t>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83C0F7E"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7D0F28D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Pani/Pana dane osobowe przetwarzane będą na podstawie art. 6 ust. 1 lit. c </w:t>
      </w:r>
      <w:r w:rsidR="00EB21EC" w:rsidRPr="003E5D26">
        <w:rPr>
          <w:rFonts w:asciiTheme="majorHAnsi" w:hAnsiTheme="majorHAnsi" w:cstheme="majorHAnsi"/>
          <w:sz w:val="24"/>
          <w:szCs w:val="24"/>
        </w:rPr>
        <w:t>RODO w</w:t>
      </w:r>
      <w:r w:rsidRPr="003E5D26">
        <w:rPr>
          <w:rFonts w:asciiTheme="majorHAnsi" w:hAnsiTheme="majorHAnsi" w:cstheme="majorHAnsi"/>
          <w:sz w:val="24"/>
          <w:szCs w:val="24"/>
        </w:rPr>
        <w:t xml:space="preserve">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232B22B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przez okres 4 lat od dnia zakończenia postępowania o udzielenie zamówienia, 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1F7E82E0"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w odniesieniu do Pani/Pana danych osobowych decyzje nie będą podejmowane 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3E5D26">
        <w:rPr>
          <w:rFonts w:asciiTheme="majorHAnsi" w:hAnsiTheme="majorHAnsi" w:cstheme="majorHAnsi"/>
          <w:sz w:val="24"/>
          <w:szCs w:val="24"/>
        </w:rPr>
        <w:lastRenderedPageBreak/>
        <w:t>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2E8D4A88"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C46E20">
        <w:rPr>
          <w:rFonts w:asciiTheme="majorHAnsi" w:hAnsiTheme="majorHAnsi" w:cstheme="majorHAnsi"/>
          <w:b/>
          <w:bCs/>
          <w:sz w:val="24"/>
          <w:szCs w:val="24"/>
        </w:rPr>
        <w:t xml:space="preserve">  </w:t>
      </w:r>
      <w:r w:rsidR="00376479" w:rsidRPr="003E5D26">
        <w:rPr>
          <w:rFonts w:asciiTheme="majorHAnsi" w:hAnsiTheme="majorHAnsi" w:cstheme="majorHAnsi"/>
          <w:b/>
          <w:bCs/>
          <w:sz w:val="24"/>
          <w:szCs w:val="24"/>
        </w:rPr>
        <w:t>POLEGANIE NA ZASOBACH PODMIOTÓW TRZECICH</w:t>
      </w:r>
    </w:p>
    <w:p w14:paraId="67AD55AB" w14:textId="7D70FC6C"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64A3EC61"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46E20">
        <w:rPr>
          <w:rFonts w:asciiTheme="majorHAnsi" w:hAnsiTheme="majorHAnsi" w:cstheme="majorHAnsi"/>
          <w:b/>
          <w:bCs/>
          <w:sz w:val="24"/>
          <w:szCs w:val="24"/>
        </w:rPr>
        <w:t>Z</w:t>
      </w:r>
      <w:r w:rsidR="003046BE" w:rsidRPr="003E5D26">
        <w:rPr>
          <w:rFonts w:asciiTheme="majorHAnsi" w:hAnsiTheme="majorHAnsi" w:cstheme="majorHAnsi"/>
          <w:b/>
          <w:bCs/>
          <w:sz w:val="24"/>
          <w:szCs w:val="24"/>
        </w:rPr>
        <w:t>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182A0F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EB21EC" w:rsidRPr="003E5D26">
        <w:rPr>
          <w:rFonts w:asciiTheme="majorHAnsi" w:hAnsiTheme="majorHAnsi" w:cstheme="majorHAnsi"/>
          <w:sz w:val="24"/>
          <w:szCs w:val="24"/>
        </w:rPr>
        <w:t>zachodzą,</w:t>
      </w:r>
      <w:r w:rsidRPr="003E5D26">
        <w:rPr>
          <w:rFonts w:asciiTheme="majorHAnsi" w:hAnsiTheme="majorHAnsi" w:cstheme="majorHAnsi"/>
          <w:sz w:val="24"/>
          <w:szCs w:val="24"/>
        </w:rPr>
        <w:t xml:space="preserve"> wobec tego podmiotu podstawy wykluczenia, które zostały przewidziane względem wykonawcy.</w:t>
      </w:r>
    </w:p>
    <w:p w14:paraId="6402FFC9" w14:textId="79C9479A"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w:t>
      </w:r>
      <w:r w:rsidR="00EB21EC" w:rsidRPr="003E5D26">
        <w:rPr>
          <w:rFonts w:asciiTheme="majorHAnsi" w:hAnsiTheme="majorHAnsi" w:cstheme="majorHAnsi"/>
          <w:sz w:val="24"/>
          <w:szCs w:val="24"/>
        </w:rPr>
        <w:t>zachodzą,</w:t>
      </w:r>
      <w:r w:rsidRPr="003E5D26">
        <w:rPr>
          <w:rFonts w:asciiTheme="majorHAnsi" w:hAnsiTheme="majorHAnsi" w:cstheme="majorHAnsi"/>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132826C4"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w:t>
      </w:r>
      <w:r w:rsidR="00EB21EC">
        <w:rPr>
          <w:rFonts w:asciiTheme="majorHAnsi" w:hAnsiTheme="majorHAnsi" w:cstheme="majorHAnsi"/>
          <w:sz w:val="24"/>
          <w:szCs w:val="24"/>
        </w:rPr>
        <w:t>z</w:t>
      </w:r>
      <w:r w:rsidRPr="003E5D26">
        <w:rPr>
          <w:rFonts w:asciiTheme="majorHAnsi" w:hAnsiTheme="majorHAnsi" w:cstheme="majorHAnsi"/>
          <w:sz w:val="24"/>
          <w:szCs w:val="24"/>
        </w:rPr>
        <w:t xml:space="preserve">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536F7B41"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125BA4AA"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451041A4" w14:textId="7FB03D3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xml:space="preserve">. </w:t>
      </w:r>
      <w:r w:rsidR="00C46E20">
        <w:rPr>
          <w:rFonts w:asciiTheme="majorHAnsi" w:hAnsiTheme="majorHAnsi" w:cstheme="majorHAnsi"/>
          <w:b/>
          <w:bCs/>
          <w:sz w:val="24"/>
          <w:szCs w:val="24"/>
        </w:rPr>
        <w:t xml:space="preserve"> </w:t>
      </w:r>
      <w:r w:rsidRPr="003E5D26">
        <w:rPr>
          <w:rFonts w:asciiTheme="majorHAnsi" w:hAnsiTheme="majorHAnsi" w:cstheme="majorHAnsi"/>
          <w:b/>
          <w:bCs/>
          <w:sz w:val="24"/>
          <w:szCs w:val="24"/>
        </w:rPr>
        <w:t>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39D3FC33"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lastRenderedPageBreak/>
        <w:t>zaniechanie czynności w postępowaniu o udzielenie zamówienia</w:t>
      </w:r>
      <w:r w:rsidR="003F3667">
        <w:rPr>
          <w:rFonts w:asciiTheme="majorHAnsi" w:hAnsiTheme="majorHAnsi" w:cstheme="majorHAnsi"/>
          <w:sz w:val="24"/>
          <w:szCs w:val="24"/>
        </w:rPr>
        <w:t>,</w:t>
      </w:r>
      <w:r w:rsidRPr="003E5D26">
        <w:rPr>
          <w:rFonts w:asciiTheme="majorHAnsi" w:hAnsiTheme="majorHAnsi" w:cstheme="majorHAnsi"/>
          <w:sz w:val="24"/>
          <w:szCs w:val="24"/>
        </w:rPr>
        <w:t xml:space="preserve"> do której </w:t>
      </w:r>
      <w:r w:rsidR="003F3667">
        <w:rPr>
          <w:rFonts w:asciiTheme="majorHAnsi" w:hAnsiTheme="majorHAnsi" w:cstheme="majorHAnsi"/>
          <w:sz w:val="24"/>
          <w:szCs w:val="24"/>
        </w:rPr>
        <w:t>Z</w:t>
      </w:r>
      <w:r w:rsidRPr="003E5D26">
        <w:rPr>
          <w:rFonts w:asciiTheme="majorHAnsi" w:hAnsiTheme="majorHAnsi" w:cstheme="majorHAnsi"/>
          <w:sz w:val="24"/>
          <w:szCs w:val="24"/>
        </w:rPr>
        <w:t>amawiający był obowiązany na podstawie ustawy;</w:t>
      </w:r>
    </w:p>
    <w:p w14:paraId="3DF18685" w14:textId="2837688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w:t>
      </w:r>
      <w:r w:rsidR="00C46E20">
        <w:rPr>
          <w:rFonts w:asciiTheme="majorHAnsi" w:hAnsiTheme="majorHAnsi" w:cstheme="majorHAnsi"/>
          <w:sz w:val="24"/>
          <w:szCs w:val="24"/>
        </w:rPr>
        <w:t>Z</w:t>
      </w:r>
      <w:r w:rsidRPr="003E5D26">
        <w:rPr>
          <w:rFonts w:asciiTheme="majorHAnsi" w:hAnsiTheme="majorHAnsi" w:cstheme="majorHAnsi"/>
          <w:sz w:val="24"/>
          <w:szCs w:val="24"/>
        </w:rPr>
        <w:t>amawiającemu przed upływem terminu do wniesienia odwołania w taki sposób, 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58F73F4E" w14:textId="70B0EC5C"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19400F4B"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w:t>
      </w:r>
      <w:r w:rsidR="00C46E20">
        <w:rPr>
          <w:rFonts w:asciiTheme="majorHAnsi" w:hAnsiTheme="majorHAnsi" w:cstheme="majorHAnsi"/>
          <w:sz w:val="24"/>
          <w:szCs w:val="24"/>
        </w:rPr>
        <w:br/>
      </w:r>
      <w:r w:rsidRPr="003E5D26">
        <w:rPr>
          <w:rFonts w:asciiTheme="majorHAnsi" w:hAnsiTheme="majorHAnsi" w:cstheme="majorHAnsi"/>
          <w:sz w:val="24"/>
          <w:szCs w:val="24"/>
        </w:rPr>
        <w:t xml:space="preserve">Złożenie skargi 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Prezes Izby przekazuje skargę wraz z aktami postępowania odwoławczego do sądu zamówień publicznych w terminie 7 dni od dnia jej otrzymania.</w:t>
      </w:r>
    </w:p>
    <w:p w14:paraId="7685C6A5" w14:textId="77777777" w:rsidR="00BD6FA7" w:rsidRDefault="00BD6FA7" w:rsidP="00242C38">
      <w:pPr>
        <w:pStyle w:val="Bezodstpw"/>
        <w:spacing w:line="360" w:lineRule="auto"/>
        <w:rPr>
          <w:rFonts w:asciiTheme="majorHAnsi" w:hAnsiTheme="majorHAnsi" w:cstheme="majorHAnsi"/>
          <w:b/>
          <w:bCs/>
          <w:sz w:val="24"/>
          <w:szCs w:val="24"/>
        </w:rPr>
      </w:pPr>
    </w:p>
    <w:p w14:paraId="7829311E" w14:textId="73654573"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4E16EEF9" w14:textId="60DA9DF9" w:rsidR="00BD6FA7" w:rsidRPr="007771BC"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w:t>
      </w:r>
      <w:r w:rsidR="00042612" w:rsidRPr="007771BC">
        <w:rPr>
          <w:rFonts w:asciiTheme="majorHAnsi" w:hAnsiTheme="majorHAnsi" w:cstheme="majorHAnsi"/>
          <w:b/>
          <w:bCs/>
          <w:sz w:val="24"/>
          <w:szCs w:val="24"/>
        </w:rPr>
        <w:t>9</w:t>
      </w:r>
      <w:r w:rsidR="00042612" w:rsidRPr="007771BC">
        <w:rPr>
          <w:rFonts w:asciiTheme="majorHAnsi" w:hAnsiTheme="majorHAnsi" w:cstheme="majorHAnsi"/>
          <w:sz w:val="24"/>
          <w:szCs w:val="24"/>
        </w:rPr>
        <w:t xml:space="preserve"> Wzór umowy o przetwarzaniu danych osobowych</w:t>
      </w:r>
    </w:p>
    <w:p w14:paraId="265FA022" w14:textId="034BE9F9" w:rsidR="000B0E8B" w:rsidRDefault="00BD6FA7" w:rsidP="00BD6FA7">
      <w:pPr>
        <w:pStyle w:val="Bezodstpw"/>
        <w:spacing w:after="240" w:line="360" w:lineRule="auto"/>
        <w:rPr>
          <w:rStyle w:val="Pogrubienie"/>
          <w:rFonts w:asciiTheme="majorHAnsi" w:hAnsiTheme="majorHAnsi" w:cstheme="majorHAnsi"/>
          <w:b w:val="0"/>
          <w:bCs w:val="0"/>
          <w:sz w:val="24"/>
          <w:szCs w:val="24"/>
        </w:rPr>
      </w:pPr>
      <w:r w:rsidRPr="007771BC">
        <w:rPr>
          <w:rFonts w:asciiTheme="majorHAnsi" w:hAnsiTheme="majorHAnsi" w:cstheme="majorHAnsi"/>
          <w:b/>
          <w:bCs/>
          <w:sz w:val="24"/>
          <w:szCs w:val="24"/>
        </w:rPr>
        <w:t>Załącznik nr 10</w:t>
      </w:r>
      <w:r w:rsidRPr="007771BC">
        <w:rPr>
          <w:rFonts w:asciiTheme="majorHAnsi" w:hAnsiTheme="majorHAnsi" w:cstheme="majorHAnsi"/>
          <w:sz w:val="24"/>
          <w:szCs w:val="24"/>
        </w:rPr>
        <w:t xml:space="preserve"> Oświadczenie dotyczące wykluczenia z postępowania na podstawie art. 7 ust.  </w:t>
      </w:r>
      <w:r w:rsidR="00EB21EC" w:rsidRPr="007771BC">
        <w:rPr>
          <w:rFonts w:asciiTheme="majorHAnsi" w:hAnsiTheme="majorHAnsi" w:cstheme="majorHAnsi"/>
          <w:sz w:val="24"/>
          <w:szCs w:val="24"/>
        </w:rPr>
        <w:t>1 ustawy</w:t>
      </w:r>
      <w:r w:rsidRPr="007771BC">
        <w:rPr>
          <w:rFonts w:asciiTheme="majorHAnsi" w:hAnsiTheme="majorHAnsi" w:cstheme="majorHAnsi"/>
          <w:sz w:val="24"/>
          <w:szCs w:val="24"/>
        </w:rPr>
        <w:t xml:space="preserve"> </w:t>
      </w:r>
      <w:r w:rsidRPr="007771BC">
        <w:rPr>
          <w:rStyle w:val="Pogrubienie"/>
          <w:rFonts w:asciiTheme="majorHAnsi" w:hAnsiTheme="majorHAnsi" w:cstheme="majorHAnsi"/>
          <w:b w:val="0"/>
          <w:bCs w:val="0"/>
          <w:sz w:val="24"/>
          <w:szCs w:val="24"/>
        </w:rPr>
        <w:t>o szczególnych rozwiązaniach w zakresie przeciwdziałania wspieraniu agresji na Ukrainę oraz służących ochronie bezpieczeństwa narodowego</w:t>
      </w:r>
    </w:p>
    <w:p w14:paraId="34E2CB4A" w14:textId="49977122" w:rsidR="00BD6FA7" w:rsidRPr="007771BC" w:rsidRDefault="00BD6FA7" w:rsidP="00BD6FA7">
      <w:pPr>
        <w:pStyle w:val="Bezodstpw"/>
        <w:spacing w:after="240" w:line="360" w:lineRule="auto"/>
        <w:rPr>
          <w:rFonts w:asciiTheme="majorHAnsi" w:hAnsiTheme="majorHAnsi" w:cstheme="majorHAnsi"/>
          <w:sz w:val="24"/>
          <w:szCs w:val="24"/>
        </w:rPr>
      </w:pPr>
      <w:r w:rsidRPr="007771BC">
        <w:rPr>
          <w:rFonts w:asciiTheme="majorHAnsi" w:eastAsia="Calibri" w:hAnsiTheme="majorHAnsi" w:cstheme="majorHAnsi"/>
          <w:b/>
          <w:bCs/>
          <w:sz w:val="24"/>
          <w:szCs w:val="24"/>
          <w:lang w:eastAsia="ar-SA"/>
        </w:rPr>
        <w:tab/>
      </w:r>
    </w:p>
    <w:p w14:paraId="7499C0E2" w14:textId="66DB263E" w:rsidR="00910389" w:rsidRPr="003E5D26" w:rsidRDefault="001511A9" w:rsidP="000B0E8B">
      <w:pPr>
        <w:pStyle w:val="Bezodstpw"/>
        <w:spacing w:line="360" w:lineRule="auto"/>
        <w:ind w:left="7080"/>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679726E8"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4928E8">
        <w:rPr>
          <w:rFonts w:asciiTheme="majorHAnsi" w:eastAsia="Calibri" w:hAnsiTheme="majorHAnsi" w:cstheme="majorHAnsi"/>
          <w:sz w:val="24"/>
          <w:szCs w:val="24"/>
          <w:lang w:eastAsia="ar-SA"/>
        </w:rPr>
        <w:t>05</w:t>
      </w:r>
      <w:r w:rsidR="00F640D2" w:rsidRPr="003E5D26">
        <w:rPr>
          <w:rFonts w:asciiTheme="majorHAnsi" w:eastAsia="Calibri" w:hAnsiTheme="majorHAnsi" w:cstheme="majorHAnsi"/>
          <w:sz w:val="24"/>
          <w:szCs w:val="24"/>
          <w:lang w:eastAsia="ar-SA"/>
        </w:rPr>
        <w:t>.0</w:t>
      </w:r>
      <w:r w:rsidR="004928E8">
        <w:rPr>
          <w:rFonts w:asciiTheme="majorHAnsi" w:eastAsia="Calibri" w:hAnsiTheme="majorHAnsi" w:cstheme="majorHAnsi"/>
          <w:sz w:val="24"/>
          <w:szCs w:val="24"/>
          <w:lang w:eastAsia="ar-SA"/>
        </w:rPr>
        <w:t>6</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BD6FA7">
        <w:rPr>
          <w:rFonts w:asciiTheme="majorHAnsi" w:eastAsia="Calibri" w:hAnsiTheme="majorHAnsi" w:cstheme="majorHAnsi"/>
          <w:sz w:val="24"/>
          <w:szCs w:val="24"/>
          <w:lang w:eastAsia="ar-SA"/>
        </w:rPr>
        <w:t>4</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1F35F6">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E810C" w14:textId="77777777" w:rsidR="00783C13" w:rsidRDefault="00783C13" w:rsidP="00A7577D">
      <w:pPr>
        <w:spacing w:after="0" w:line="240" w:lineRule="auto"/>
      </w:pPr>
      <w:r>
        <w:separator/>
      </w:r>
    </w:p>
  </w:endnote>
  <w:endnote w:type="continuationSeparator" w:id="0">
    <w:p w14:paraId="23478757" w14:textId="77777777" w:rsidR="00783C13" w:rsidRDefault="00783C13"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97AD7" w14:textId="77777777" w:rsidR="00783C13" w:rsidRDefault="00783C13" w:rsidP="00A7577D">
      <w:pPr>
        <w:spacing w:after="0" w:line="240" w:lineRule="auto"/>
      </w:pPr>
      <w:r>
        <w:separator/>
      </w:r>
    </w:p>
  </w:footnote>
  <w:footnote w:type="continuationSeparator" w:id="0">
    <w:p w14:paraId="249F7878" w14:textId="77777777" w:rsidR="00783C13" w:rsidRDefault="00783C13"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973"/>
        </w:tabs>
        <w:ind w:left="-973" w:hanging="360"/>
      </w:pPr>
      <w:rPr>
        <w:rFonts w:ascii="Times New Roman" w:hAnsi="Times New Roman" w:cs="Times New Roman" w:hint="default"/>
        <w:b/>
        <w:color w:val="auto"/>
        <w:sz w:val="24"/>
        <w:szCs w:val="24"/>
      </w:rPr>
    </w:lvl>
  </w:abstractNum>
  <w:abstractNum w:abstractNumId="1" w15:restartNumberingAfterBreak="0">
    <w:nsid w:val="03383B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C29FC"/>
    <w:multiLevelType w:val="hybridMultilevel"/>
    <w:tmpl w:val="340E8A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90BFD"/>
    <w:multiLevelType w:val="hybridMultilevel"/>
    <w:tmpl w:val="6E762118"/>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A0824"/>
    <w:multiLevelType w:val="hybridMultilevel"/>
    <w:tmpl w:val="31166034"/>
    <w:lvl w:ilvl="0" w:tplc="D016903A">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07050"/>
    <w:multiLevelType w:val="hybridMultilevel"/>
    <w:tmpl w:val="F4224C1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2C510CC"/>
    <w:multiLevelType w:val="hybridMultilevel"/>
    <w:tmpl w:val="ED707750"/>
    <w:lvl w:ilvl="0" w:tplc="C0D2EBC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5A3953"/>
    <w:multiLevelType w:val="hybridMultilevel"/>
    <w:tmpl w:val="429818C4"/>
    <w:lvl w:ilvl="0" w:tplc="5E16C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4"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8B7EC0"/>
    <w:multiLevelType w:val="hybridMultilevel"/>
    <w:tmpl w:val="061CBEB4"/>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E4760"/>
    <w:multiLevelType w:val="hybridMultilevel"/>
    <w:tmpl w:val="83605CE6"/>
    <w:lvl w:ilvl="0" w:tplc="57C802B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5"/>
  </w:num>
  <w:num w:numId="2" w16cid:durableId="581254312">
    <w:abstractNumId w:val="36"/>
  </w:num>
  <w:num w:numId="3" w16cid:durableId="1412848936">
    <w:abstractNumId w:val="59"/>
  </w:num>
  <w:num w:numId="4" w16cid:durableId="479348812">
    <w:abstractNumId w:val="32"/>
  </w:num>
  <w:num w:numId="5" w16cid:durableId="1962879058">
    <w:abstractNumId w:val="8"/>
  </w:num>
  <w:num w:numId="6" w16cid:durableId="104159405">
    <w:abstractNumId w:val="10"/>
  </w:num>
  <w:num w:numId="7" w16cid:durableId="1514567669">
    <w:abstractNumId w:val="2"/>
  </w:num>
  <w:num w:numId="8" w16cid:durableId="1868369381">
    <w:abstractNumId w:val="20"/>
  </w:num>
  <w:num w:numId="9" w16cid:durableId="1071467542">
    <w:abstractNumId w:val="41"/>
  </w:num>
  <w:num w:numId="10" w16cid:durableId="1591042644">
    <w:abstractNumId w:val="40"/>
  </w:num>
  <w:num w:numId="11" w16cid:durableId="1333684337">
    <w:abstractNumId w:val="6"/>
  </w:num>
  <w:num w:numId="12" w16cid:durableId="199755601">
    <w:abstractNumId w:val="29"/>
  </w:num>
  <w:num w:numId="13" w16cid:durableId="204683650">
    <w:abstractNumId w:val="12"/>
  </w:num>
  <w:num w:numId="14" w16cid:durableId="1099520177">
    <w:abstractNumId w:val="43"/>
  </w:num>
  <w:num w:numId="15" w16cid:durableId="1262835645">
    <w:abstractNumId w:val="11"/>
  </w:num>
  <w:num w:numId="16" w16cid:durableId="1755545298">
    <w:abstractNumId w:val="44"/>
  </w:num>
  <w:num w:numId="17" w16cid:durableId="1430082824">
    <w:abstractNumId w:val="28"/>
  </w:num>
  <w:num w:numId="18" w16cid:durableId="657928918">
    <w:abstractNumId w:val="38"/>
  </w:num>
  <w:num w:numId="19" w16cid:durableId="2097897614">
    <w:abstractNumId w:val="42"/>
  </w:num>
  <w:num w:numId="20" w16cid:durableId="1263955431">
    <w:abstractNumId w:val="34"/>
  </w:num>
  <w:num w:numId="21" w16cid:durableId="1463189251">
    <w:abstractNumId w:val="63"/>
  </w:num>
  <w:num w:numId="22" w16cid:durableId="712314186">
    <w:abstractNumId w:val="14"/>
  </w:num>
  <w:num w:numId="23" w16cid:durableId="1992100717">
    <w:abstractNumId w:val="52"/>
  </w:num>
  <w:num w:numId="24" w16cid:durableId="1229533634">
    <w:abstractNumId w:val="54"/>
  </w:num>
  <w:num w:numId="25" w16cid:durableId="573125017">
    <w:abstractNumId w:val="7"/>
  </w:num>
  <w:num w:numId="26" w16cid:durableId="1920284397">
    <w:abstractNumId w:val="60"/>
  </w:num>
  <w:num w:numId="27" w16cid:durableId="2145341865">
    <w:abstractNumId w:val="48"/>
  </w:num>
  <w:num w:numId="28" w16cid:durableId="1077023084">
    <w:abstractNumId w:val="27"/>
  </w:num>
  <w:num w:numId="29" w16cid:durableId="1004547729">
    <w:abstractNumId w:val="9"/>
  </w:num>
  <w:num w:numId="30" w16cid:durableId="29890417">
    <w:abstractNumId w:val="24"/>
  </w:num>
  <w:num w:numId="31" w16cid:durableId="1853061312">
    <w:abstractNumId w:val="15"/>
  </w:num>
  <w:num w:numId="32" w16cid:durableId="1998534465">
    <w:abstractNumId w:val="46"/>
  </w:num>
  <w:num w:numId="33" w16cid:durableId="1846625524">
    <w:abstractNumId w:val="49"/>
  </w:num>
  <w:num w:numId="34" w16cid:durableId="2012100489">
    <w:abstractNumId w:val="51"/>
  </w:num>
  <w:num w:numId="35" w16cid:durableId="408233426">
    <w:abstractNumId w:val="50"/>
  </w:num>
  <w:num w:numId="36" w16cid:durableId="1449012048">
    <w:abstractNumId w:val="58"/>
  </w:num>
  <w:num w:numId="37" w16cid:durableId="778185043">
    <w:abstractNumId w:val="31"/>
  </w:num>
  <w:num w:numId="38" w16cid:durableId="1274676915">
    <w:abstractNumId w:val="56"/>
  </w:num>
  <w:num w:numId="39" w16cid:durableId="680550619">
    <w:abstractNumId w:val="17"/>
  </w:num>
  <w:num w:numId="40" w16cid:durableId="515920627">
    <w:abstractNumId w:val="45"/>
  </w:num>
  <w:num w:numId="41" w16cid:durableId="1225945323">
    <w:abstractNumId w:val="5"/>
  </w:num>
  <w:num w:numId="42" w16cid:durableId="1366833233">
    <w:abstractNumId w:val="16"/>
  </w:num>
  <w:num w:numId="43" w16cid:durableId="727804195">
    <w:abstractNumId w:val="18"/>
  </w:num>
  <w:num w:numId="44" w16cid:durableId="1499418838">
    <w:abstractNumId w:val="21"/>
  </w:num>
  <w:num w:numId="45" w16cid:durableId="1260405578">
    <w:abstractNumId w:val="47"/>
  </w:num>
  <w:num w:numId="46" w16cid:durableId="859389044">
    <w:abstractNumId w:val="26"/>
  </w:num>
  <w:num w:numId="47" w16cid:durableId="434374481">
    <w:abstractNumId w:val="53"/>
  </w:num>
  <w:num w:numId="48" w16cid:durableId="1761372848">
    <w:abstractNumId w:val="3"/>
  </w:num>
  <w:num w:numId="49" w16cid:durableId="901059182">
    <w:abstractNumId w:val="57"/>
  </w:num>
  <w:num w:numId="50" w16cid:durableId="2095471377">
    <w:abstractNumId w:val="30"/>
  </w:num>
  <w:num w:numId="51" w16cid:durableId="2074812247">
    <w:abstractNumId w:val="55"/>
  </w:num>
  <w:num w:numId="52" w16cid:durableId="4092970">
    <w:abstractNumId w:val="33"/>
  </w:num>
  <w:num w:numId="53" w16cid:durableId="269313671">
    <w:abstractNumId w:val="13"/>
  </w:num>
  <w:num w:numId="54" w16cid:durableId="381486972">
    <w:abstractNumId w:val="61"/>
  </w:num>
  <w:num w:numId="55" w16cid:durableId="927497584">
    <w:abstractNumId w:val="62"/>
  </w:num>
  <w:num w:numId="56" w16cid:durableId="539393735">
    <w:abstractNumId w:val="39"/>
  </w:num>
  <w:num w:numId="57" w16cid:durableId="1384208664">
    <w:abstractNumId w:val="22"/>
  </w:num>
  <w:num w:numId="58" w16cid:durableId="12299268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3276752">
    <w:abstractNumId w:val="37"/>
  </w:num>
  <w:num w:numId="60" w16cid:durableId="1937014389">
    <w:abstractNumId w:val="19"/>
  </w:num>
  <w:num w:numId="61" w16cid:durableId="1768500814">
    <w:abstractNumId w:val="25"/>
  </w:num>
  <w:num w:numId="62" w16cid:durableId="1890532312">
    <w:abstractNumId w:val="4"/>
  </w:num>
  <w:num w:numId="63" w16cid:durableId="526719077">
    <w:abstractNumId w:val="1"/>
  </w:num>
  <w:num w:numId="64" w16cid:durableId="148565618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4780D"/>
    <w:rsid w:val="00051E79"/>
    <w:rsid w:val="00060306"/>
    <w:rsid w:val="00072B41"/>
    <w:rsid w:val="0007342E"/>
    <w:rsid w:val="000A00C7"/>
    <w:rsid w:val="000A32CE"/>
    <w:rsid w:val="000B0E8B"/>
    <w:rsid w:val="000B2899"/>
    <w:rsid w:val="000B4CBE"/>
    <w:rsid w:val="000C5BB6"/>
    <w:rsid w:val="000D5CE4"/>
    <w:rsid w:val="000E1D65"/>
    <w:rsid w:val="000E3C36"/>
    <w:rsid w:val="000F41A1"/>
    <w:rsid w:val="00100563"/>
    <w:rsid w:val="00106CEC"/>
    <w:rsid w:val="00112577"/>
    <w:rsid w:val="00113326"/>
    <w:rsid w:val="0011789A"/>
    <w:rsid w:val="00117BB2"/>
    <w:rsid w:val="00124F16"/>
    <w:rsid w:val="001317B1"/>
    <w:rsid w:val="001329D4"/>
    <w:rsid w:val="00133907"/>
    <w:rsid w:val="00140DB1"/>
    <w:rsid w:val="00147DC3"/>
    <w:rsid w:val="001511A9"/>
    <w:rsid w:val="00153FBE"/>
    <w:rsid w:val="00160999"/>
    <w:rsid w:val="0016482A"/>
    <w:rsid w:val="00166ABC"/>
    <w:rsid w:val="00176BD2"/>
    <w:rsid w:val="00185667"/>
    <w:rsid w:val="001949CA"/>
    <w:rsid w:val="00195D90"/>
    <w:rsid w:val="00195F22"/>
    <w:rsid w:val="001969BC"/>
    <w:rsid w:val="001A3405"/>
    <w:rsid w:val="001B3866"/>
    <w:rsid w:val="001B62B0"/>
    <w:rsid w:val="001C4B88"/>
    <w:rsid w:val="001D7053"/>
    <w:rsid w:val="001D7BDD"/>
    <w:rsid w:val="001F2197"/>
    <w:rsid w:val="001F35F6"/>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A5245"/>
    <w:rsid w:val="002B1BF0"/>
    <w:rsid w:val="002B6429"/>
    <w:rsid w:val="002D4D8C"/>
    <w:rsid w:val="002E0148"/>
    <w:rsid w:val="002E44AB"/>
    <w:rsid w:val="002F6B88"/>
    <w:rsid w:val="003046BE"/>
    <w:rsid w:val="00304CCE"/>
    <w:rsid w:val="00304DF4"/>
    <w:rsid w:val="00311254"/>
    <w:rsid w:val="00316D2C"/>
    <w:rsid w:val="00317346"/>
    <w:rsid w:val="00323802"/>
    <w:rsid w:val="00323DA3"/>
    <w:rsid w:val="003318D1"/>
    <w:rsid w:val="003326D3"/>
    <w:rsid w:val="003357FA"/>
    <w:rsid w:val="00337E91"/>
    <w:rsid w:val="00354646"/>
    <w:rsid w:val="00361E5D"/>
    <w:rsid w:val="003717FE"/>
    <w:rsid w:val="00371EDA"/>
    <w:rsid w:val="00375BCF"/>
    <w:rsid w:val="00376479"/>
    <w:rsid w:val="0038140D"/>
    <w:rsid w:val="0038408D"/>
    <w:rsid w:val="00390E05"/>
    <w:rsid w:val="00395BEC"/>
    <w:rsid w:val="003A20DE"/>
    <w:rsid w:val="003A746D"/>
    <w:rsid w:val="003B3339"/>
    <w:rsid w:val="003B3537"/>
    <w:rsid w:val="003B6830"/>
    <w:rsid w:val="003C20B9"/>
    <w:rsid w:val="003E06A8"/>
    <w:rsid w:val="003E1AE7"/>
    <w:rsid w:val="003E3484"/>
    <w:rsid w:val="003E5D26"/>
    <w:rsid w:val="003F23A4"/>
    <w:rsid w:val="003F3667"/>
    <w:rsid w:val="003F4D58"/>
    <w:rsid w:val="00402A81"/>
    <w:rsid w:val="004033DA"/>
    <w:rsid w:val="004075DC"/>
    <w:rsid w:val="0041194A"/>
    <w:rsid w:val="004256A1"/>
    <w:rsid w:val="0044580E"/>
    <w:rsid w:val="004479A6"/>
    <w:rsid w:val="00453D04"/>
    <w:rsid w:val="00457360"/>
    <w:rsid w:val="00473843"/>
    <w:rsid w:val="00474614"/>
    <w:rsid w:val="004928E8"/>
    <w:rsid w:val="00497790"/>
    <w:rsid w:val="004A0611"/>
    <w:rsid w:val="004A4AFE"/>
    <w:rsid w:val="004B0721"/>
    <w:rsid w:val="004B14E5"/>
    <w:rsid w:val="004D2407"/>
    <w:rsid w:val="004D4ECB"/>
    <w:rsid w:val="004F565F"/>
    <w:rsid w:val="00503468"/>
    <w:rsid w:val="005036D0"/>
    <w:rsid w:val="00510C3C"/>
    <w:rsid w:val="00513D98"/>
    <w:rsid w:val="00530099"/>
    <w:rsid w:val="00532CA0"/>
    <w:rsid w:val="005354DD"/>
    <w:rsid w:val="0053557E"/>
    <w:rsid w:val="00541570"/>
    <w:rsid w:val="00551580"/>
    <w:rsid w:val="0055337E"/>
    <w:rsid w:val="00556ADC"/>
    <w:rsid w:val="00581916"/>
    <w:rsid w:val="00582395"/>
    <w:rsid w:val="00582FB9"/>
    <w:rsid w:val="00584025"/>
    <w:rsid w:val="00591103"/>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07180"/>
    <w:rsid w:val="00616AEA"/>
    <w:rsid w:val="0062607C"/>
    <w:rsid w:val="006314EB"/>
    <w:rsid w:val="00636577"/>
    <w:rsid w:val="00640566"/>
    <w:rsid w:val="00660A1F"/>
    <w:rsid w:val="006615F5"/>
    <w:rsid w:val="00662E99"/>
    <w:rsid w:val="006679E9"/>
    <w:rsid w:val="00676A7C"/>
    <w:rsid w:val="00680CEF"/>
    <w:rsid w:val="00682E12"/>
    <w:rsid w:val="00696251"/>
    <w:rsid w:val="006A1255"/>
    <w:rsid w:val="006A61F0"/>
    <w:rsid w:val="006B277B"/>
    <w:rsid w:val="006B2BD9"/>
    <w:rsid w:val="006B348A"/>
    <w:rsid w:val="006D0434"/>
    <w:rsid w:val="006D5428"/>
    <w:rsid w:val="006D76A5"/>
    <w:rsid w:val="006E758E"/>
    <w:rsid w:val="0071047B"/>
    <w:rsid w:val="00730D48"/>
    <w:rsid w:val="00743451"/>
    <w:rsid w:val="00743BFD"/>
    <w:rsid w:val="00751939"/>
    <w:rsid w:val="0075471B"/>
    <w:rsid w:val="007678B5"/>
    <w:rsid w:val="007761A3"/>
    <w:rsid w:val="007771BC"/>
    <w:rsid w:val="00783C13"/>
    <w:rsid w:val="00784A8B"/>
    <w:rsid w:val="007925C4"/>
    <w:rsid w:val="007A2302"/>
    <w:rsid w:val="007A58A1"/>
    <w:rsid w:val="007A68CE"/>
    <w:rsid w:val="007B26E5"/>
    <w:rsid w:val="007D0685"/>
    <w:rsid w:val="007D1361"/>
    <w:rsid w:val="007E358A"/>
    <w:rsid w:val="007E65D2"/>
    <w:rsid w:val="007F2E39"/>
    <w:rsid w:val="007F3C25"/>
    <w:rsid w:val="008035B7"/>
    <w:rsid w:val="00812CBE"/>
    <w:rsid w:val="0083186B"/>
    <w:rsid w:val="008372AB"/>
    <w:rsid w:val="0086030B"/>
    <w:rsid w:val="0086183F"/>
    <w:rsid w:val="00865231"/>
    <w:rsid w:val="00875E1D"/>
    <w:rsid w:val="008A503D"/>
    <w:rsid w:val="008A55FA"/>
    <w:rsid w:val="008A6774"/>
    <w:rsid w:val="008A7869"/>
    <w:rsid w:val="008B0077"/>
    <w:rsid w:val="008B54FD"/>
    <w:rsid w:val="008B6768"/>
    <w:rsid w:val="008B7314"/>
    <w:rsid w:val="008C6C56"/>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D5DC6"/>
    <w:rsid w:val="009E0B94"/>
    <w:rsid w:val="009F0604"/>
    <w:rsid w:val="009F72DA"/>
    <w:rsid w:val="00A15BC2"/>
    <w:rsid w:val="00A16778"/>
    <w:rsid w:val="00A23BE8"/>
    <w:rsid w:val="00A34889"/>
    <w:rsid w:val="00A4589C"/>
    <w:rsid w:val="00A46E50"/>
    <w:rsid w:val="00A47D1D"/>
    <w:rsid w:val="00A55F6C"/>
    <w:rsid w:val="00A62C0C"/>
    <w:rsid w:val="00A7577D"/>
    <w:rsid w:val="00AA06BE"/>
    <w:rsid w:val="00AB33E6"/>
    <w:rsid w:val="00AB38BE"/>
    <w:rsid w:val="00AC03D5"/>
    <w:rsid w:val="00AD09ED"/>
    <w:rsid w:val="00AD4541"/>
    <w:rsid w:val="00AD50D7"/>
    <w:rsid w:val="00AE3537"/>
    <w:rsid w:val="00AE3CD7"/>
    <w:rsid w:val="00AF48B8"/>
    <w:rsid w:val="00AF62D7"/>
    <w:rsid w:val="00AF7081"/>
    <w:rsid w:val="00B004F9"/>
    <w:rsid w:val="00B20643"/>
    <w:rsid w:val="00B40E54"/>
    <w:rsid w:val="00B4183B"/>
    <w:rsid w:val="00B47F63"/>
    <w:rsid w:val="00B50937"/>
    <w:rsid w:val="00B52EA0"/>
    <w:rsid w:val="00B57B74"/>
    <w:rsid w:val="00B63B2F"/>
    <w:rsid w:val="00B663A3"/>
    <w:rsid w:val="00B805EF"/>
    <w:rsid w:val="00B92992"/>
    <w:rsid w:val="00B93B29"/>
    <w:rsid w:val="00B96322"/>
    <w:rsid w:val="00BA1C81"/>
    <w:rsid w:val="00BB2F8A"/>
    <w:rsid w:val="00BB7A0A"/>
    <w:rsid w:val="00BB7D3C"/>
    <w:rsid w:val="00BD1E03"/>
    <w:rsid w:val="00BD6FA7"/>
    <w:rsid w:val="00BE4209"/>
    <w:rsid w:val="00BF2EF7"/>
    <w:rsid w:val="00C06DAE"/>
    <w:rsid w:val="00C14A42"/>
    <w:rsid w:val="00C22D18"/>
    <w:rsid w:val="00C34C7B"/>
    <w:rsid w:val="00C4113B"/>
    <w:rsid w:val="00C464DA"/>
    <w:rsid w:val="00C46A54"/>
    <w:rsid w:val="00C46E20"/>
    <w:rsid w:val="00C479B4"/>
    <w:rsid w:val="00C50545"/>
    <w:rsid w:val="00C65DCC"/>
    <w:rsid w:val="00C6717A"/>
    <w:rsid w:val="00C71BB0"/>
    <w:rsid w:val="00C74C7D"/>
    <w:rsid w:val="00C82743"/>
    <w:rsid w:val="00C9249F"/>
    <w:rsid w:val="00C935D8"/>
    <w:rsid w:val="00C97DEE"/>
    <w:rsid w:val="00CA0A07"/>
    <w:rsid w:val="00CB1625"/>
    <w:rsid w:val="00CC5D82"/>
    <w:rsid w:val="00CC64D4"/>
    <w:rsid w:val="00CD210F"/>
    <w:rsid w:val="00CE620D"/>
    <w:rsid w:val="00CF0600"/>
    <w:rsid w:val="00CF56FB"/>
    <w:rsid w:val="00CF70F4"/>
    <w:rsid w:val="00D1125D"/>
    <w:rsid w:val="00D142F6"/>
    <w:rsid w:val="00D16694"/>
    <w:rsid w:val="00D2112F"/>
    <w:rsid w:val="00D32080"/>
    <w:rsid w:val="00D371E0"/>
    <w:rsid w:val="00D37DF3"/>
    <w:rsid w:val="00D51894"/>
    <w:rsid w:val="00D53EB6"/>
    <w:rsid w:val="00D61E43"/>
    <w:rsid w:val="00D64D34"/>
    <w:rsid w:val="00D6508A"/>
    <w:rsid w:val="00D66E76"/>
    <w:rsid w:val="00D704F4"/>
    <w:rsid w:val="00D72E71"/>
    <w:rsid w:val="00D7429F"/>
    <w:rsid w:val="00D759E8"/>
    <w:rsid w:val="00D8088E"/>
    <w:rsid w:val="00D80970"/>
    <w:rsid w:val="00D85138"/>
    <w:rsid w:val="00DA3605"/>
    <w:rsid w:val="00DA673C"/>
    <w:rsid w:val="00DB091D"/>
    <w:rsid w:val="00DD69BC"/>
    <w:rsid w:val="00DE099D"/>
    <w:rsid w:val="00DE2011"/>
    <w:rsid w:val="00DE4F31"/>
    <w:rsid w:val="00DF07C0"/>
    <w:rsid w:val="00DF2695"/>
    <w:rsid w:val="00DF47EC"/>
    <w:rsid w:val="00E11D54"/>
    <w:rsid w:val="00E2654A"/>
    <w:rsid w:val="00E315DF"/>
    <w:rsid w:val="00E31D17"/>
    <w:rsid w:val="00E35CC6"/>
    <w:rsid w:val="00E35FAA"/>
    <w:rsid w:val="00E424FE"/>
    <w:rsid w:val="00E42C41"/>
    <w:rsid w:val="00E71EAE"/>
    <w:rsid w:val="00E72DC7"/>
    <w:rsid w:val="00E73AE3"/>
    <w:rsid w:val="00E856B3"/>
    <w:rsid w:val="00E90C9C"/>
    <w:rsid w:val="00E92818"/>
    <w:rsid w:val="00E93CD6"/>
    <w:rsid w:val="00EA2F36"/>
    <w:rsid w:val="00EB21EC"/>
    <w:rsid w:val="00EC57D4"/>
    <w:rsid w:val="00ED29D6"/>
    <w:rsid w:val="00ED4FEB"/>
    <w:rsid w:val="00EF14B4"/>
    <w:rsid w:val="00EF4509"/>
    <w:rsid w:val="00EF6B94"/>
    <w:rsid w:val="00F05CB1"/>
    <w:rsid w:val="00F20E8E"/>
    <w:rsid w:val="00F257A1"/>
    <w:rsid w:val="00F30A0F"/>
    <w:rsid w:val="00F409F6"/>
    <w:rsid w:val="00F57D8E"/>
    <w:rsid w:val="00F61F93"/>
    <w:rsid w:val="00F640D2"/>
    <w:rsid w:val="00F67547"/>
    <w:rsid w:val="00F72C37"/>
    <w:rsid w:val="00F77F13"/>
    <w:rsid w:val="00F844B6"/>
    <w:rsid w:val="00F86955"/>
    <w:rsid w:val="00FB4F3E"/>
    <w:rsid w:val="00FF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9519</Words>
  <Characters>57118</Characters>
  <Application>Microsoft Office Word</Application>
  <DocSecurity>0</DocSecurity>
  <Lines>475</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35</cp:revision>
  <cp:lastPrinted>2024-06-06T06:09:00Z</cp:lastPrinted>
  <dcterms:created xsi:type="dcterms:W3CDTF">2024-05-28T08:55:00Z</dcterms:created>
  <dcterms:modified xsi:type="dcterms:W3CDTF">2024-06-06T07:31:00Z</dcterms:modified>
</cp:coreProperties>
</file>