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86CF" w14:textId="4D47188F" w:rsidR="006E4096" w:rsidRPr="006E4096" w:rsidRDefault="006E4096">
      <w:pPr>
        <w:jc w:val="right"/>
      </w:pPr>
      <w:r w:rsidRPr="006E4096">
        <w:t>Załącznik nr 4</w:t>
      </w:r>
    </w:p>
    <w:p w14:paraId="0031F529" w14:textId="0750B049" w:rsidR="00084729" w:rsidRDefault="005D1E13">
      <w:pPr>
        <w:jc w:val="right"/>
        <w:rPr>
          <w:u w:val="single"/>
        </w:rPr>
      </w:pPr>
      <w:r>
        <w:rPr>
          <w:u w:val="single"/>
        </w:rPr>
        <w:t>5/PR/2024</w:t>
      </w:r>
    </w:p>
    <w:p w14:paraId="1796CBD0" w14:textId="77777777" w:rsidR="00084729" w:rsidRDefault="0023046B">
      <w:pPr>
        <w:jc w:val="center"/>
        <w:rPr>
          <w:b/>
          <w:u w:val="single"/>
        </w:rPr>
      </w:pPr>
      <w:r>
        <w:rPr>
          <w:b/>
          <w:u w:val="single"/>
        </w:rPr>
        <w:t xml:space="preserve">UMOWA </w:t>
      </w:r>
    </w:p>
    <w:p w14:paraId="0F159A99" w14:textId="77777777" w:rsidR="00084729" w:rsidRDefault="0023046B">
      <w:pPr>
        <w:jc w:val="both"/>
      </w:pPr>
      <w:r>
        <w:t xml:space="preserve">zawarta w Świerklańcu w dniu …………… 2024 roku pomiędzy: </w:t>
      </w:r>
    </w:p>
    <w:p w14:paraId="4AD88B9F" w14:textId="77777777" w:rsidR="00084729" w:rsidRDefault="0023046B">
      <w:pPr>
        <w:spacing w:after="0" w:line="240" w:lineRule="auto"/>
        <w:jc w:val="both"/>
      </w:pPr>
      <w:r>
        <w:rPr>
          <w:b/>
        </w:rPr>
        <w:t>Przedsiębiorstwem Komunikacji Metropolitalnej  Spółka z ograniczoną odpowiedzialnością</w:t>
      </w:r>
      <w:r>
        <w:t xml:space="preserve">, 42-622 Świerklaniec, ul. Parkowa 3 działającym na podstawie wpisu do rejestru sądowego Sądu Rejonowego w Gliwicach, X Wydział Gospodarczy Krajowego Rejestru Sądowego, KRS 0000019110, </w:t>
      </w:r>
    </w:p>
    <w:p w14:paraId="70712CF4" w14:textId="77777777" w:rsidR="00084729" w:rsidRDefault="0023046B">
      <w:pPr>
        <w:spacing w:after="0" w:line="240" w:lineRule="auto"/>
        <w:jc w:val="both"/>
      </w:pPr>
      <w:r>
        <w:t xml:space="preserve">NIP 645-21-62-922, Kapitał zakładowy: </w:t>
      </w:r>
      <w:r w:rsidR="0091084E">
        <w:rPr>
          <w:rFonts w:cstheme="minorHAnsi"/>
        </w:rPr>
        <w:t>22</w:t>
      </w:r>
      <w:r w:rsidR="0091084E">
        <w:t>.400.000,00 zł</w:t>
      </w:r>
      <w:r>
        <w:t xml:space="preserve"> w imieniu i na rzecz którego działa:</w:t>
      </w:r>
    </w:p>
    <w:p w14:paraId="40D68906" w14:textId="77777777" w:rsidR="00084729" w:rsidRDefault="00084729">
      <w:pPr>
        <w:spacing w:after="0" w:line="240" w:lineRule="auto"/>
        <w:jc w:val="both"/>
      </w:pPr>
    </w:p>
    <w:p w14:paraId="015372BE" w14:textId="77777777" w:rsidR="00084729" w:rsidRDefault="0023046B">
      <w:pPr>
        <w:pStyle w:val="Akapitzlist"/>
        <w:numPr>
          <w:ilvl w:val="0"/>
          <w:numId w:val="57"/>
        </w:numPr>
        <w:jc w:val="both"/>
      </w:pPr>
      <w:r>
        <w:t xml:space="preserve">Piotr </w:t>
      </w:r>
      <w:proofErr w:type="spellStart"/>
      <w:r>
        <w:t>Rachwalski</w:t>
      </w:r>
      <w:proofErr w:type="spellEnd"/>
      <w:r>
        <w:t xml:space="preserve"> – Prezes Zarządu</w:t>
      </w:r>
    </w:p>
    <w:p w14:paraId="7965820A" w14:textId="77777777" w:rsidR="00DA5279" w:rsidRDefault="0091084E">
      <w:pPr>
        <w:pStyle w:val="Akapitzlist"/>
        <w:numPr>
          <w:ilvl w:val="0"/>
          <w:numId w:val="57"/>
        </w:numPr>
        <w:jc w:val="both"/>
      </w:pPr>
      <w:r>
        <w:t xml:space="preserve">dr </w:t>
      </w:r>
      <w:proofErr w:type="spellStart"/>
      <w:r>
        <w:t>Pawłeł</w:t>
      </w:r>
      <w:proofErr w:type="spellEnd"/>
      <w:r>
        <w:t xml:space="preserve"> </w:t>
      </w:r>
      <w:proofErr w:type="spellStart"/>
      <w:r>
        <w:t>Rumniak</w:t>
      </w:r>
      <w:proofErr w:type="spellEnd"/>
      <w:r>
        <w:t>– Wiceprezes Zarządu</w:t>
      </w:r>
    </w:p>
    <w:p w14:paraId="463AC17B" w14:textId="77777777" w:rsidR="00084729" w:rsidRDefault="0023046B">
      <w:pPr>
        <w:jc w:val="both"/>
      </w:pPr>
      <w:r>
        <w:t xml:space="preserve">zwanym dalej Zamawiającym </w:t>
      </w:r>
    </w:p>
    <w:p w14:paraId="571D56D6" w14:textId="77777777" w:rsidR="00084729" w:rsidRDefault="0023046B">
      <w:pPr>
        <w:jc w:val="both"/>
      </w:pPr>
      <w:r>
        <w:t>a:</w:t>
      </w:r>
    </w:p>
    <w:p w14:paraId="1B9930B4" w14:textId="77777777" w:rsidR="00084729" w:rsidRDefault="0023046B">
      <w:pPr>
        <w:jc w:val="both"/>
        <w:rPr>
          <w:color w:val="000000" w:themeColor="text1"/>
        </w:rPr>
      </w:pPr>
      <w:r>
        <w:rPr>
          <w:bCs/>
          <w:color w:val="000000" w:themeColor="text1"/>
        </w:rPr>
        <w:t>………………………………………………………………………………………</w:t>
      </w:r>
      <w:r>
        <w:rPr>
          <w:color w:val="000000" w:themeColor="text1"/>
        </w:rPr>
        <w:t xml:space="preserve">w imieniu i na rzecz którego działają: </w:t>
      </w:r>
    </w:p>
    <w:p w14:paraId="5EEE1E83" w14:textId="77777777" w:rsidR="00084729" w:rsidRDefault="0023046B">
      <w:pPr>
        <w:jc w:val="both"/>
        <w:rPr>
          <w:color w:val="000000"/>
        </w:rPr>
      </w:pPr>
      <w:r>
        <w:rPr>
          <w:color w:val="000000"/>
        </w:rPr>
        <w:t>1………………………………………………………………..</w:t>
      </w:r>
    </w:p>
    <w:p w14:paraId="70157F79" w14:textId="77777777" w:rsidR="00084729" w:rsidRDefault="0023046B">
      <w:pPr>
        <w:jc w:val="both"/>
      </w:pPr>
      <w:r>
        <w:t>zwanym dalej Wykonawcą</w:t>
      </w:r>
    </w:p>
    <w:p w14:paraId="03C836C7" w14:textId="77777777" w:rsidR="00084729" w:rsidRDefault="0023046B">
      <w:pPr>
        <w:jc w:val="both"/>
      </w:pPr>
      <w:r>
        <w:t xml:space="preserve">W rezultacie dokonania przez Zamawiającego wyboru oferty Wykonawcy w postępowaniu prowadzonym w trybie przetargu regulaminowego nieobjętego przepisami Ustawy Prawo zamówień publicznych, została zawarta Umowa o następującej treści: </w:t>
      </w:r>
    </w:p>
    <w:p w14:paraId="32EA2079" w14:textId="77777777" w:rsidR="00084729" w:rsidRDefault="0023046B">
      <w:pPr>
        <w:tabs>
          <w:tab w:val="left" w:pos="4200"/>
          <w:tab w:val="center" w:pos="4536"/>
        </w:tabs>
      </w:pPr>
      <w:r>
        <w:tab/>
      </w:r>
      <w:r>
        <w:tab/>
        <w:t xml:space="preserve">§ 1 </w:t>
      </w:r>
    </w:p>
    <w:p w14:paraId="5AEC93ED" w14:textId="46F22119" w:rsidR="005D1E13" w:rsidRDefault="005D1E13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Przedmiotem zamówienia jest dostawa wraz z montażem Systemu Zliczania Pasażerów w 44 autobusach należących do PKM Świerklaniec Sp. z o.o</w:t>
      </w:r>
      <w:r w:rsidR="0091084E">
        <w:rPr>
          <w:rFonts w:cstheme="minorHAnsi"/>
          <w:bCs/>
          <w:color w:val="000000" w:themeColor="text1"/>
        </w:rPr>
        <w:t>.</w:t>
      </w:r>
      <w:r>
        <w:rPr>
          <w:rFonts w:cstheme="minorHAnsi"/>
          <w:bCs/>
          <w:color w:val="000000" w:themeColor="text1"/>
        </w:rPr>
        <w:t>, zgodnie z opisem przedmiotu zamówienia w</w:t>
      </w:r>
      <w:r w:rsidR="0091084E">
        <w:rPr>
          <w:rFonts w:cstheme="minorHAnsi"/>
          <w:bCs/>
          <w:color w:val="000000" w:themeColor="text1"/>
        </w:rPr>
        <w:t> </w:t>
      </w:r>
      <w:r>
        <w:rPr>
          <w:rFonts w:cstheme="minorHAnsi"/>
          <w:bCs/>
          <w:color w:val="000000" w:themeColor="text1"/>
        </w:rPr>
        <w:t>zał.</w:t>
      </w:r>
      <w:r w:rsidR="0091084E">
        <w:rPr>
          <w:rFonts w:cstheme="minorHAnsi"/>
          <w:bCs/>
          <w:color w:val="000000" w:themeColor="text1"/>
        </w:rPr>
        <w:t> </w:t>
      </w:r>
      <w:r>
        <w:rPr>
          <w:rFonts w:cstheme="minorHAnsi"/>
          <w:bCs/>
          <w:color w:val="000000" w:themeColor="text1"/>
        </w:rPr>
        <w:t xml:space="preserve">nr </w:t>
      </w:r>
      <w:r w:rsidR="0091084E">
        <w:rPr>
          <w:rFonts w:cstheme="minorHAnsi"/>
          <w:bCs/>
          <w:color w:val="000000" w:themeColor="text1"/>
        </w:rPr>
        <w:t>1</w:t>
      </w:r>
      <w:r>
        <w:rPr>
          <w:rFonts w:cstheme="minorHAnsi"/>
          <w:bCs/>
          <w:color w:val="000000" w:themeColor="text1"/>
        </w:rPr>
        <w:t xml:space="preserve"> do </w:t>
      </w:r>
      <w:r w:rsidR="007A5CF9">
        <w:rPr>
          <w:rFonts w:cstheme="minorHAnsi"/>
          <w:bCs/>
          <w:color w:val="000000" w:themeColor="text1"/>
        </w:rPr>
        <w:t>Specyfikacji Zamówienia</w:t>
      </w:r>
      <w:r>
        <w:rPr>
          <w:rFonts w:cstheme="minorHAnsi"/>
          <w:bCs/>
          <w:color w:val="000000" w:themeColor="text1"/>
        </w:rPr>
        <w:t>.</w:t>
      </w:r>
    </w:p>
    <w:p w14:paraId="40F3E05C" w14:textId="77777777" w:rsidR="007C4896" w:rsidRPr="007C4896" w:rsidRDefault="005D1E13" w:rsidP="007C4896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Wykaz autobusów, które zostaną doposażone w System Zliczania Pasażerów stanowi załącznik </w:t>
      </w:r>
      <w:r w:rsidRPr="007C4896">
        <w:rPr>
          <w:rFonts w:cs="Calibri"/>
          <w:bCs/>
          <w:color w:val="000000" w:themeColor="text1"/>
        </w:rPr>
        <w:t>nr</w:t>
      </w:r>
      <w:r w:rsidR="0091084E" w:rsidRPr="007C4896">
        <w:rPr>
          <w:rFonts w:cs="Calibri"/>
          <w:bCs/>
          <w:color w:val="000000" w:themeColor="text1"/>
        </w:rPr>
        <w:t> 2</w:t>
      </w:r>
      <w:r w:rsidRPr="007C4896">
        <w:rPr>
          <w:rFonts w:cs="Calibri"/>
          <w:bCs/>
          <w:color w:val="000000" w:themeColor="text1"/>
        </w:rPr>
        <w:t xml:space="preserve"> do niniejszej Umowy. </w:t>
      </w:r>
    </w:p>
    <w:p w14:paraId="66F30D86" w14:textId="7C5A2F3D" w:rsidR="007C4896" w:rsidRPr="007C4896" w:rsidRDefault="007C4896" w:rsidP="007C4896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7C4896">
        <w:rPr>
          <w:rFonts w:cs="Calibri"/>
        </w:rPr>
        <w:t xml:space="preserve">Wykonawca zobowiązany jest wyposażyć wszystkie pojazdy wykazane w załączniku nr </w:t>
      </w:r>
      <w:r w:rsidR="007A5CF9">
        <w:rPr>
          <w:rFonts w:cs="Calibri"/>
        </w:rPr>
        <w:t>2</w:t>
      </w:r>
      <w:r w:rsidRPr="007C4896">
        <w:rPr>
          <w:rFonts w:cs="Calibri"/>
        </w:rPr>
        <w:t xml:space="preserve"> do umowy w elementy Systemu Zliczania Pasażerów w pojazdach, zintegrować je z Systemem Zliczania Pasażerów GZM oraz zapewnić ich poprawną pracę.</w:t>
      </w:r>
    </w:p>
    <w:p w14:paraId="6F21C9F6" w14:textId="7378C9E6" w:rsidR="00437E44" w:rsidRPr="00437E44" w:rsidRDefault="007C4896" w:rsidP="00437E44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7C4896">
        <w:rPr>
          <w:rFonts w:cs="Calibri"/>
        </w:rPr>
        <w:t xml:space="preserve">Wykonawca zobowiązany jest do instalacji oprogramowania, np. systemów operacyjnych, sterowników, </w:t>
      </w:r>
      <w:proofErr w:type="spellStart"/>
      <w:r w:rsidRPr="007C4896">
        <w:rPr>
          <w:rFonts w:cs="Calibri"/>
        </w:rPr>
        <w:t>oprogramowań</w:t>
      </w:r>
      <w:proofErr w:type="spellEnd"/>
      <w:r w:rsidRPr="007C4896">
        <w:rPr>
          <w:rFonts w:cs="Calibri"/>
        </w:rPr>
        <w:t xml:space="preserve"> sprzętowych (</w:t>
      </w:r>
      <w:proofErr w:type="spellStart"/>
      <w:r w:rsidRPr="007C4896">
        <w:rPr>
          <w:rFonts w:cs="Calibri"/>
        </w:rPr>
        <w:t>firmware</w:t>
      </w:r>
      <w:proofErr w:type="spellEnd"/>
      <w:r w:rsidRPr="007C4896">
        <w:rPr>
          <w:rFonts w:cs="Calibri"/>
        </w:rPr>
        <w:t>) itp., a także jego aktualizacja w przypadku, gdy producent oprogramowania lub urządzeń użytkowanych w S</w:t>
      </w:r>
      <w:r w:rsidR="00DD64A9">
        <w:rPr>
          <w:rFonts w:cs="Calibri"/>
        </w:rPr>
        <w:t xml:space="preserve">ystemie Zliczania Pasażerów </w:t>
      </w:r>
      <w:r w:rsidRPr="007C4896">
        <w:rPr>
          <w:rFonts w:cs="Calibri"/>
        </w:rPr>
        <w:t>wyda takie wersje i będzie zalecał lub wymagał ich instalacji lub gdy wymagać tego będą kwestie bezpieczeństwa przez okres 10 lat od daty protokolarnego przekazania autobusów.</w:t>
      </w:r>
      <w:r w:rsidR="00437E44">
        <w:rPr>
          <w:rFonts w:cs="Calibri"/>
        </w:rPr>
        <w:t xml:space="preserve"> </w:t>
      </w:r>
      <w:r w:rsidR="00437E44" w:rsidRPr="00437E44">
        <w:rPr>
          <w:rStyle w:val="FontStyle1039"/>
          <w:rFonts w:ascii="Calibri" w:hAnsi="Calibri" w:cs="Calibri"/>
          <w:sz w:val="22"/>
          <w:szCs w:val="22"/>
        </w:rPr>
        <w:t>Aktualizacja oprogramowania nie może wpływać na ciągłość pracy urządzeń. Instalowanie nowych wersji oprogramowania ma następować w okresach, gdy SZPP nie dokonuje pomiaru liczby pasażerów.</w:t>
      </w:r>
    </w:p>
    <w:p w14:paraId="55B63E80" w14:textId="10D57ED8" w:rsidR="007C4896" w:rsidRPr="007C4896" w:rsidRDefault="007C4896" w:rsidP="007C4896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7C4896">
        <w:rPr>
          <w:rFonts w:cs="Calibri"/>
        </w:rPr>
        <w:t xml:space="preserve">Wykonawca pokrywa koszty licencji na oprogramowanie używane w tych urządzeniach, przez okres 10 lat od daty protokolarnego odbioru </w:t>
      </w:r>
      <w:r w:rsidR="00DD64A9">
        <w:rPr>
          <w:rFonts w:cs="Calibri"/>
        </w:rPr>
        <w:t>S</w:t>
      </w:r>
      <w:r w:rsidRPr="007C4896">
        <w:rPr>
          <w:rFonts w:cs="Calibri"/>
        </w:rPr>
        <w:t xml:space="preserve">ystemu </w:t>
      </w:r>
      <w:r w:rsidR="00DD64A9">
        <w:rPr>
          <w:rFonts w:cs="Calibri"/>
        </w:rPr>
        <w:t>Z</w:t>
      </w:r>
      <w:r w:rsidRPr="007C4896">
        <w:rPr>
          <w:rFonts w:cs="Calibri"/>
        </w:rPr>
        <w:t xml:space="preserve">liczania </w:t>
      </w:r>
      <w:r w:rsidR="00DD64A9">
        <w:rPr>
          <w:rFonts w:cs="Calibri"/>
        </w:rPr>
        <w:t>P</w:t>
      </w:r>
      <w:r w:rsidRPr="007C4896">
        <w:rPr>
          <w:rFonts w:cs="Calibri"/>
        </w:rPr>
        <w:t>asażerów.</w:t>
      </w:r>
    </w:p>
    <w:p w14:paraId="4B888FB0" w14:textId="690AE0A9" w:rsidR="007C4896" w:rsidRPr="007C4896" w:rsidRDefault="007C4896" w:rsidP="007C4896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7C4896">
        <w:rPr>
          <w:rFonts w:cs="Calibri"/>
        </w:rPr>
        <w:t xml:space="preserve">Zadaniem Wykonawcy jest uzyskanie od Wykonawcy SZP GZM certyfikatu zgodności SZPP z SZP GZM, przed datą protokolarnego odbioru systemu zliczania pasażerów. Kopię uzyskanego certyfikatu należy dostarczyć do Zamawiającego </w:t>
      </w:r>
      <w:r w:rsidR="00DD64A9">
        <w:rPr>
          <w:rFonts w:cs="Calibri"/>
        </w:rPr>
        <w:t>przed podpisaniem</w:t>
      </w:r>
      <w:r w:rsidRPr="007C4896">
        <w:rPr>
          <w:rFonts w:cs="Calibri"/>
        </w:rPr>
        <w:t xml:space="preserve"> </w:t>
      </w:r>
      <w:r w:rsidR="00DD64A9">
        <w:rPr>
          <w:rFonts w:cs="Calibri"/>
        </w:rPr>
        <w:t>protokołu odbioru.</w:t>
      </w:r>
      <w:r w:rsidRPr="007C4896">
        <w:rPr>
          <w:rFonts w:cs="Calibri"/>
        </w:rPr>
        <w:t xml:space="preserve">  </w:t>
      </w:r>
    </w:p>
    <w:p w14:paraId="50FD2EF3" w14:textId="48B08D3D" w:rsidR="007C4896" w:rsidRPr="007C4896" w:rsidRDefault="007C4896" w:rsidP="007C4896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7C4896">
        <w:rPr>
          <w:rFonts w:cs="Calibri"/>
        </w:rPr>
        <w:lastRenderedPageBreak/>
        <w:t>Wykonawca zobowiązany jest do prawidłowego montażu bramek zliczających, ich podłączenia do jednostki centralnej SZPP, jak również ich kalibracji</w:t>
      </w:r>
      <w:r w:rsidR="00DD64A9">
        <w:rPr>
          <w:rFonts w:cs="Calibri"/>
        </w:rPr>
        <w:t>.</w:t>
      </w:r>
    </w:p>
    <w:p w14:paraId="1BFEFC38" w14:textId="287BB458" w:rsidR="007C4896" w:rsidRPr="00437E44" w:rsidRDefault="00437E44" w:rsidP="007C4896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437E44">
        <w:rPr>
          <w:rStyle w:val="FontStyle1039"/>
          <w:rFonts w:ascii="Calibri" w:hAnsi="Calibri" w:cs="Calibri"/>
          <w:sz w:val="22"/>
          <w:szCs w:val="22"/>
        </w:rPr>
        <w:t>W</w:t>
      </w:r>
      <w:r w:rsidR="007C4896" w:rsidRPr="00437E44">
        <w:rPr>
          <w:rFonts w:cs="Calibri"/>
        </w:rPr>
        <w:t>ymagane jest wyposażenie pojazdów w bramki zliczające w liczbie równej liczbie drzwi w każdym pojeździe</w:t>
      </w:r>
      <w:r>
        <w:rPr>
          <w:rFonts w:cs="Calibri"/>
        </w:rPr>
        <w:t>.</w:t>
      </w:r>
    </w:p>
    <w:p w14:paraId="201E9EF4" w14:textId="36C554DC" w:rsidR="007C4896" w:rsidRPr="00437E44" w:rsidRDefault="00437E44" w:rsidP="007C4896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437E44">
        <w:rPr>
          <w:rStyle w:val="FontStyle1039"/>
          <w:rFonts w:ascii="Calibri" w:hAnsi="Calibri" w:cs="Calibri"/>
          <w:sz w:val="22"/>
          <w:szCs w:val="22"/>
        </w:rPr>
        <w:t>U</w:t>
      </w:r>
      <w:r w:rsidR="007C4896" w:rsidRPr="00437E44">
        <w:rPr>
          <w:rStyle w:val="FontStyle1039"/>
          <w:rFonts w:ascii="Calibri" w:hAnsi="Calibri" w:cs="Calibri"/>
          <w:sz w:val="22"/>
          <w:szCs w:val="22"/>
        </w:rPr>
        <w:t>rządzenia w pojazdach mają zostać zamontowane w przestrzeni technicznej pojazdów w sposób niepowodujący zajęcia miejsca w przestrzeni pasażerskiej.</w:t>
      </w:r>
    </w:p>
    <w:p w14:paraId="51C4A95E" w14:textId="77777777" w:rsidR="007C4896" w:rsidRPr="00437E44" w:rsidRDefault="007C4896" w:rsidP="007C4896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437E44">
        <w:rPr>
          <w:rFonts w:cs="Calibri"/>
        </w:rPr>
        <w:t>Wykonawca musi posiadać autoryzację producenta pojazdów na wykonanie prac</w:t>
      </w:r>
      <w:r w:rsidRPr="00437E44">
        <w:rPr>
          <w:rFonts w:cs="Calibri"/>
        </w:rPr>
        <w:br/>
        <w:t>w zakresie zamian w instalacji elektrycznej pojazdów.</w:t>
      </w:r>
    </w:p>
    <w:p w14:paraId="697B89CC" w14:textId="77777777" w:rsidR="005D1E13" w:rsidRPr="00437E44" w:rsidRDefault="005D1E13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cs="Calibri"/>
          <w:bCs/>
          <w:color w:val="000000" w:themeColor="text1"/>
        </w:rPr>
      </w:pPr>
      <w:r w:rsidRPr="00437E44">
        <w:rPr>
          <w:rFonts w:cs="Calibri"/>
          <w:bCs/>
          <w:color w:val="000000" w:themeColor="text1"/>
        </w:rPr>
        <w:t>Wykonawca zrealizuje przedmiot umowy z należytą starannością, zgodnie z:</w:t>
      </w:r>
    </w:p>
    <w:p w14:paraId="436236CB" w14:textId="77777777" w:rsidR="005D1E13" w:rsidRPr="00437E44" w:rsidRDefault="005D1E13" w:rsidP="005D1E13">
      <w:pPr>
        <w:pStyle w:val="Akapitzlist"/>
        <w:ind w:left="284"/>
        <w:jc w:val="both"/>
        <w:rPr>
          <w:rFonts w:cs="Calibri"/>
          <w:bCs/>
          <w:color w:val="000000" w:themeColor="text1"/>
        </w:rPr>
      </w:pPr>
      <w:r w:rsidRPr="00437E44">
        <w:rPr>
          <w:rFonts w:cs="Calibri"/>
          <w:bCs/>
          <w:color w:val="000000" w:themeColor="text1"/>
        </w:rPr>
        <w:t>- warunkami określonymi w niniejszej umowie,</w:t>
      </w:r>
    </w:p>
    <w:p w14:paraId="29DCE1DD" w14:textId="77777777" w:rsidR="005D1E13" w:rsidRPr="00437E44" w:rsidRDefault="005D1E13" w:rsidP="005D1E13">
      <w:pPr>
        <w:pStyle w:val="Akapitzlist"/>
        <w:ind w:left="284"/>
        <w:jc w:val="both"/>
        <w:rPr>
          <w:rFonts w:cs="Calibri"/>
          <w:bCs/>
          <w:color w:val="000000" w:themeColor="text1"/>
        </w:rPr>
      </w:pPr>
      <w:r w:rsidRPr="00437E44">
        <w:rPr>
          <w:rFonts w:cs="Calibri"/>
          <w:bCs/>
          <w:color w:val="000000" w:themeColor="text1"/>
        </w:rPr>
        <w:t>- warunkami wynikającymi z właściwych przepisów prawa,</w:t>
      </w:r>
    </w:p>
    <w:p w14:paraId="19D1A624" w14:textId="6AE869E1" w:rsidR="005D1E13" w:rsidRPr="00437E44" w:rsidRDefault="005D1E13" w:rsidP="005D1E13">
      <w:pPr>
        <w:pStyle w:val="Akapitzlist"/>
        <w:ind w:left="284"/>
        <w:jc w:val="both"/>
        <w:rPr>
          <w:rFonts w:cs="Calibri"/>
          <w:bCs/>
          <w:color w:val="000000" w:themeColor="text1"/>
        </w:rPr>
      </w:pPr>
      <w:r w:rsidRPr="00437E44">
        <w:rPr>
          <w:rFonts w:cs="Calibri"/>
          <w:bCs/>
          <w:color w:val="000000" w:themeColor="text1"/>
        </w:rPr>
        <w:t xml:space="preserve">-zgodnie z warunkami określonymi w </w:t>
      </w:r>
      <w:r w:rsidR="00070D59" w:rsidRPr="00437E44">
        <w:rPr>
          <w:rFonts w:cs="Calibri"/>
          <w:bCs/>
          <w:color w:val="000000" w:themeColor="text1"/>
        </w:rPr>
        <w:t>S</w:t>
      </w:r>
      <w:r w:rsidR="007A5CF9">
        <w:rPr>
          <w:rFonts w:cs="Calibri"/>
          <w:bCs/>
          <w:color w:val="000000" w:themeColor="text1"/>
        </w:rPr>
        <w:t>pecyfikacji Zamówienia</w:t>
      </w:r>
      <w:r w:rsidRPr="00437E44">
        <w:rPr>
          <w:rFonts w:cs="Calibri"/>
          <w:bCs/>
          <w:color w:val="000000" w:themeColor="text1"/>
        </w:rPr>
        <w:t xml:space="preserve"> oraz ofercie Wykonawcy wraz ze wszystkimi załącznikami.</w:t>
      </w:r>
    </w:p>
    <w:p w14:paraId="05E1997C" w14:textId="63195FCB" w:rsidR="007C4896" w:rsidRDefault="007C4896">
      <w:pPr>
        <w:pStyle w:val="Akapitzlist"/>
        <w:numPr>
          <w:ilvl w:val="0"/>
          <w:numId w:val="11"/>
        </w:numPr>
        <w:ind w:left="284" w:hanging="284"/>
        <w:jc w:val="both"/>
      </w:pPr>
      <w:r>
        <w:t>Wykonawca zobowiązany jest do dostarczenia Zamawiającemu dokumentacji technicznej związanej z wprowadzonymi modernizacjami na pojedzie prz</w:t>
      </w:r>
      <w:r w:rsidR="00437E44">
        <w:t>ed</w:t>
      </w:r>
      <w:r>
        <w:t xml:space="preserve"> podpisani</w:t>
      </w:r>
      <w:r w:rsidR="00437E44">
        <w:t>em</w:t>
      </w:r>
      <w:r>
        <w:t xml:space="preserve"> protokołu odbioru (schemat elektryczny wraz z katalogiem części zamiennych) .</w:t>
      </w:r>
    </w:p>
    <w:p w14:paraId="6B5005DA" w14:textId="43D4E371" w:rsidR="007C4896" w:rsidRDefault="007C4896" w:rsidP="00437E44">
      <w:pPr>
        <w:pStyle w:val="Akapitzlist"/>
        <w:numPr>
          <w:ilvl w:val="0"/>
          <w:numId w:val="11"/>
        </w:numPr>
        <w:ind w:left="284" w:hanging="284"/>
        <w:jc w:val="both"/>
      </w:pPr>
      <w:r>
        <w:t>Wykonawca na własny koszt przeszkoli cz</w:t>
      </w:r>
      <w:r w:rsidR="007A5CF9">
        <w:t>t</w:t>
      </w:r>
      <w:r>
        <w:t>erech pracowników Zamawiającego w zakresie obsługi technicznej, naprawy, diagnostyki systemu, oraz dostarczy niezbędne oprzyrządowanie oraz oprogramowanie wymagane do przeprowadzenia diagnostyki, naprawy zamontowanego systemu.</w:t>
      </w:r>
    </w:p>
    <w:p w14:paraId="77FD701B" w14:textId="77777777" w:rsidR="00084729" w:rsidRDefault="0023046B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Wykonawca oświadcza, że części podlegające obowiązkowej certyfikacji posiadają znak bezpieczeństwa oraz stosowne świadectwa certyfikacji. </w:t>
      </w:r>
    </w:p>
    <w:p w14:paraId="50C2BC03" w14:textId="77777777" w:rsidR="00084729" w:rsidRDefault="0023046B">
      <w:pPr>
        <w:pStyle w:val="Akapitzlist"/>
        <w:numPr>
          <w:ilvl w:val="0"/>
          <w:numId w:val="12"/>
        </w:numPr>
        <w:ind w:left="284" w:hanging="284"/>
        <w:jc w:val="both"/>
      </w:pPr>
      <w:r>
        <w:t>Wykonawca oświadcza, że jest upoważniony do dostawy, posiada stosowną wiedzę i doświadczenie niezbędne do realizacji zamówienia.</w:t>
      </w:r>
    </w:p>
    <w:p w14:paraId="59B390D6" w14:textId="77777777" w:rsidR="00084729" w:rsidRDefault="0023046B">
      <w:pPr>
        <w:pStyle w:val="Akapitzlist"/>
        <w:numPr>
          <w:ilvl w:val="0"/>
          <w:numId w:val="13"/>
        </w:numPr>
        <w:ind w:left="284" w:hanging="284"/>
        <w:jc w:val="both"/>
      </w:pPr>
      <w:r>
        <w:t>Wykonawca oświadcza, że korzystanie przez niego i przez Zamawiającego, w szczególności z praw autorskich, licencji, praw własności przemysłowej, intelektualnej itp. nie narusza przepisów prawa.</w:t>
      </w:r>
    </w:p>
    <w:p w14:paraId="58C84219" w14:textId="77777777" w:rsidR="00084729" w:rsidRDefault="0023046B">
      <w:pPr>
        <w:pStyle w:val="Akapitzlist"/>
        <w:numPr>
          <w:ilvl w:val="0"/>
          <w:numId w:val="14"/>
        </w:numPr>
        <w:ind w:left="284" w:hanging="284"/>
        <w:jc w:val="both"/>
      </w:pPr>
      <w:r>
        <w:t>Wykonawca oświadcza, że sprzęt będzie fabrycznie nowy, pochodzący z oficjalnych kanałów sprzedaży producenta sprzętu.</w:t>
      </w:r>
    </w:p>
    <w:p w14:paraId="159CA98D" w14:textId="77777777" w:rsidR="00084729" w:rsidRPr="00070D59" w:rsidRDefault="00070D59">
      <w:pPr>
        <w:pStyle w:val="Akapitzlist"/>
        <w:numPr>
          <w:ilvl w:val="0"/>
          <w:numId w:val="15"/>
        </w:numPr>
        <w:ind w:left="284" w:hanging="284"/>
        <w:jc w:val="both"/>
      </w:pPr>
      <w:r w:rsidRPr="00070D59">
        <w:rPr>
          <w:rFonts w:eastAsia="Fira Sans" w:cstheme="minorHAnsi"/>
        </w:rPr>
        <w:t xml:space="preserve">Montaż przedmiotu umowy będzie odbywał się w siedzibie Zamawiającego, w godzinach od 20.00 do 4.00 lub w innych godzinach za zgodą Zamawiającego. </w:t>
      </w:r>
    </w:p>
    <w:p w14:paraId="3621525A" w14:textId="77777777" w:rsidR="00084729" w:rsidRDefault="00084729">
      <w:pPr>
        <w:pStyle w:val="Akapitzlist"/>
        <w:ind w:left="284"/>
        <w:jc w:val="both"/>
      </w:pPr>
    </w:p>
    <w:p w14:paraId="37610F27" w14:textId="77777777" w:rsidR="00084729" w:rsidRDefault="0023046B">
      <w:pPr>
        <w:pStyle w:val="Akapitzlist"/>
        <w:ind w:left="284"/>
        <w:jc w:val="center"/>
      </w:pPr>
      <w:r>
        <w:t>§ 2</w:t>
      </w:r>
    </w:p>
    <w:p w14:paraId="218F1772" w14:textId="03BE0B92" w:rsidR="00084729" w:rsidRDefault="0023046B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Termin wykonania zamówienia </w:t>
      </w:r>
      <w:r w:rsidR="00DA5279">
        <w:t xml:space="preserve">do </w:t>
      </w:r>
      <w:r w:rsidR="005D1E13">
        <w:t>31</w:t>
      </w:r>
      <w:r w:rsidR="00DA5279">
        <w:t xml:space="preserve"> </w:t>
      </w:r>
      <w:r w:rsidR="00D407EF">
        <w:t>lipca</w:t>
      </w:r>
      <w:r w:rsidR="00DA5279">
        <w:t xml:space="preserve"> 2024 r.</w:t>
      </w:r>
      <w:r>
        <w:t xml:space="preserve">  </w:t>
      </w:r>
    </w:p>
    <w:p w14:paraId="098346CF" w14:textId="77777777" w:rsidR="00084729" w:rsidRDefault="0023046B">
      <w:pPr>
        <w:pStyle w:val="Akapitzlist"/>
        <w:numPr>
          <w:ilvl w:val="0"/>
          <w:numId w:val="17"/>
        </w:numPr>
        <w:ind w:left="284" w:hanging="284"/>
        <w:jc w:val="both"/>
      </w:pPr>
      <w:r>
        <w:t>Szczegółowy termin dostawy, zgodny z ust. 1 zostanie ustalony między stronami mailowo.</w:t>
      </w:r>
    </w:p>
    <w:p w14:paraId="0C40373D" w14:textId="77777777" w:rsidR="00084729" w:rsidRDefault="0023046B">
      <w:pPr>
        <w:pStyle w:val="Akapitzlist"/>
        <w:numPr>
          <w:ilvl w:val="0"/>
          <w:numId w:val="18"/>
        </w:numPr>
        <w:ind w:left="284" w:hanging="284"/>
        <w:jc w:val="both"/>
      </w:pPr>
      <w:r>
        <w:t xml:space="preserve">Miejsce dostawy – siedziba Zamawiającego tj. ul. Parkowa 3, 42-622 Świerklaniec od poniedziałku do piątku. </w:t>
      </w:r>
    </w:p>
    <w:p w14:paraId="1693CFF1" w14:textId="77777777" w:rsidR="00084729" w:rsidRDefault="00084729">
      <w:pPr>
        <w:pStyle w:val="Akapitzlist"/>
        <w:ind w:left="284"/>
        <w:jc w:val="center"/>
      </w:pPr>
    </w:p>
    <w:p w14:paraId="3F9D0D8B" w14:textId="77777777" w:rsidR="00084729" w:rsidRDefault="0023046B">
      <w:pPr>
        <w:pStyle w:val="Akapitzlist"/>
        <w:ind w:left="284"/>
        <w:jc w:val="center"/>
      </w:pPr>
      <w:r>
        <w:t xml:space="preserve">§ 3 </w:t>
      </w:r>
    </w:p>
    <w:p w14:paraId="24BA2F9B" w14:textId="77777777" w:rsidR="0068098B" w:rsidRDefault="005D1E13">
      <w:pPr>
        <w:pStyle w:val="Akapitzlist"/>
        <w:numPr>
          <w:ilvl w:val="0"/>
          <w:numId w:val="19"/>
        </w:numPr>
        <w:ind w:left="284" w:hanging="284"/>
        <w:jc w:val="both"/>
      </w:pPr>
      <w:r>
        <w:t>Cena jednostkowa jednej sztuki dostawy</w:t>
      </w:r>
      <w:r w:rsidR="0068098B">
        <w:t xml:space="preserve"> </w:t>
      </w:r>
      <w:r>
        <w:t>wraz z montażem Systemu Zliczania Pasażerów</w:t>
      </w:r>
      <w:r w:rsidR="0068098B">
        <w:t>:</w:t>
      </w:r>
    </w:p>
    <w:p w14:paraId="071D61CB" w14:textId="4E620227" w:rsidR="005D1E13" w:rsidRDefault="0068098B" w:rsidP="0068098B">
      <w:pPr>
        <w:pStyle w:val="Akapitzlist"/>
        <w:numPr>
          <w:ilvl w:val="0"/>
          <w:numId w:val="62"/>
        </w:numPr>
        <w:jc w:val="both"/>
      </w:pPr>
      <w:r>
        <w:t xml:space="preserve">dla autobusu jednoczłonowego </w:t>
      </w:r>
      <w:r w:rsidR="005D1E13">
        <w:t>, zgodnie z formularzem ofertowym wynosi</w:t>
      </w:r>
      <w:r w:rsidR="00070D59">
        <w:t xml:space="preserve"> …</w:t>
      </w:r>
      <w:r>
        <w:t>..</w:t>
      </w:r>
      <w:r w:rsidR="00070D59">
        <w:t>.</w:t>
      </w:r>
      <w:r w:rsidR="005D1E13">
        <w:t>……</w:t>
      </w:r>
      <w:r>
        <w:t>..,</w:t>
      </w:r>
    </w:p>
    <w:p w14:paraId="5025E2E9" w14:textId="66212AB0" w:rsidR="0068098B" w:rsidRDefault="0068098B" w:rsidP="0068098B">
      <w:pPr>
        <w:pStyle w:val="Akapitzlist"/>
        <w:numPr>
          <w:ilvl w:val="0"/>
          <w:numId w:val="62"/>
        </w:numPr>
        <w:jc w:val="both"/>
      </w:pPr>
      <w:r>
        <w:t>dla autobusu dwuczłonowego, zgodnie z formularzem ofertowym wynosi ………..</w:t>
      </w:r>
    </w:p>
    <w:p w14:paraId="0D3D697D" w14:textId="59264F2D" w:rsidR="00084729" w:rsidRDefault="0023046B">
      <w:pPr>
        <w:pStyle w:val="Akapitzlist"/>
        <w:numPr>
          <w:ilvl w:val="0"/>
          <w:numId w:val="19"/>
        </w:numPr>
        <w:ind w:left="284" w:hanging="284"/>
        <w:jc w:val="both"/>
      </w:pPr>
      <w:r>
        <w:t>Wartość całkowita przedmiotu umowy, zgodnie z formularzem ofertowym Wykonawcy wynosi netto:</w:t>
      </w:r>
      <w:r>
        <w:rPr>
          <w:b/>
        </w:rPr>
        <w:t>…</w:t>
      </w:r>
      <w:r w:rsidR="00070D59">
        <w:rPr>
          <w:b/>
        </w:rPr>
        <w:t>…</w:t>
      </w:r>
      <w:r w:rsidR="00070D59">
        <w:t>……………</w:t>
      </w:r>
      <w:r>
        <w:t>,brutto </w:t>
      </w:r>
      <w:r>
        <w:rPr>
          <w:b/>
        </w:rPr>
        <w:t>………</w:t>
      </w:r>
      <w:r w:rsidR="00070D59">
        <w:rPr>
          <w:b/>
        </w:rPr>
        <w:t>…</w:t>
      </w:r>
      <w:r w:rsidR="00070D59">
        <w:t>….</w:t>
      </w:r>
      <w:r>
        <w:t>.</w:t>
      </w:r>
    </w:p>
    <w:p w14:paraId="0804917E" w14:textId="77777777" w:rsidR="00084729" w:rsidRDefault="0023046B">
      <w:pPr>
        <w:pStyle w:val="Akapitzlist"/>
        <w:numPr>
          <w:ilvl w:val="0"/>
          <w:numId w:val="20"/>
        </w:numPr>
        <w:ind w:left="284" w:hanging="284"/>
        <w:jc w:val="both"/>
      </w:pPr>
      <w:r>
        <w:t>Powyższe kwoty uwzględniają wszystkie koszty związane z realizacją przedmiotu umowy i są niezmienne przez cały okres trwania umowy.</w:t>
      </w:r>
    </w:p>
    <w:p w14:paraId="324E4147" w14:textId="77777777" w:rsidR="00084729" w:rsidRDefault="00084729">
      <w:pPr>
        <w:jc w:val="center"/>
      </w:pPr>
    </w:p>
    <w:p w14:paraId="7F2B0499" w14:textId="77777777" w:rsidR="00084729" w:rsidRDefault="0023046B">
      <w:pPr>
        <w:jc w:val="center"/>
      </w:pPr>
      <w:r>
        <w:t>§ 4</w:t>
      </w:r>
    </w:p>
    <w:p w14:paraId="305C708C" w14:textId="77777777" w:rsidR="00084729" w:rsidRDefault="0023046B">
      <w:pPr>
        <w:pStyle w:val="Akapitzlist"/>
        <w:numPr>
          <w:ilvl w:val="0"/>
          <w:numId w:val="21"/>
        </w:numPr>
        <w:ind w:left="284" w:hanging="284"/>
        <w:jc w:val="both"/>
      </w:pPr>
      <w:r>
        <w:t>Zamawiający zastrzega sobie prawo dokonania kontroli jakości dostarczonego produktu.</w:t>
      </w:r>
    </w:p>
    <w:p w14:paraId="65567436" w14:textId="77777777" w:rsidR="00084729" w:rsidRDefault="0023046B">
      <w:pPr>
        <w:pStyle w:val="Akapitzlist"/>
        <w:numPr>
          <w:ilvl w:val="0"/>
          <w:numId w:val="22"/>
        </w:numPr>
        <w:ind w:left="284" w:hanging="284"/>
        <w:jc w:val="both"/>
      </w:pPr>
      <w:r>
        <w:lastRenderedPageBreak/>
        <w:t>Wykonawca ponosi odpowiedzialność za wszelkie szkody wyrządzone Zamawiającemu w związku z dostarczeniem wadliwego przedmiotu dostawy.</w:t>
      </w:r>
    </w:p>
    <w:p w14:paraId="40B53527" w14:textId="77777777" w:rsidR="00084729" w:rsidRDefault="0023046B">
      <w:pPr>
        <w:pStyle w:val="Akapitzlist"/>
        <w:numPr>
          <w:ilvl w:val="0"/>
          <w:numId w:val="23"/>
        </w:numPr>
        <w:ind w:left="284" w:hanging="284"/>
        <w:jc w:val="both"/>
      </w:pPr>
      <w:r>
        <w:t>Podpisany protokół odbioru stanowi podstawę do wystawienia faktury.</w:t>
      </w:r>
    </w:p>
    <w:p w14:paraId="02C4E47A" w14:textId="77777777" w:rsidR="00084729" w:rsidRDefault="0023046B">
      <w:pPr>
        <w:pStyle w:val="Akapitzlist"/>
        <w:numPr>
          <w:ilvl w:val="0"/>
          <w:numId w:val="24"/>
        </w:numPr>
        <w:ind w:left="284" w:hanging="284"/>
        <w:jc w:val="both"/>
      </w:pPr>
      <w:r>
        <w:t>Do czasu odbioru urządzeń przez Zamawiającego ryzyko wszelkich niebezpieczeństw związanych z ewentualnym uszkodzeniem lub utratą przedmiotu zamówienia ponosi Wykonawca.</w:t>
      </w:r>
    </w:p>
    <w:p w14:paraId="567DBE7D" w14:textId="77777777" w:rsidR="00084729" w:rsidRDefault="00084729">
      <w:pPr>
        <w:pStyle w:val="Akapitzlist"/>
        <w:ind w:left="284"/>
        <w:jc w:val="both"/>
      </w:pPr>
    </w:p>
    <w:p w14:paraId="310194A9" w14:textId="77777777" w:rsidR="00084729" w:rsidRDefault="0023046B">
      <w:pPr>
        <w:pStyle w:val="Akapitzlist"/>
        <w:ind w:left="284"/>
        <w:jc w:val="center"/>
      </w:pPr>
      <w:r>
        <w:t xml:space="preserve">§ 5 </w:t>
      </w:r>
    </w:p>
    <w:p w14:paraId="24B0DA4F" w14:textId="77777777" w:rsidR="00084729" w:rsidRDefault="0023046B">
      <w:pPr>
        <w:pStyle w:val="Akapitzlist"/>
        <w:numPr>
          <w:ilvl w:val="0"/>
          <w:numId w:val="25"/>
        </w:numPr>
        <w:ind w:left="284" w:hanging="284"/>
        <w:jc w:val="both"/>
      </w:pPr>
      <w:r>
        <w:t xml:space="preserve">Zamawiający oświadcza, ze jest podatnikiem VAT, upoważnionym do otrzymywania faktur VAT </w:t>
      </w:r>
      <w:r>
        <w:br/>
        <w:t>i posiada nr identyfikacyjny NIP 645-21-62-922.</w:t>
      </w:r>
    </w:p>
    <w:p w14:paraId="2FB3C40B" w14:textId="77777777" w:rsidR="00084729" w:rsidRDefault="0023046B">
      <w:pPr>
        <w:pStyle w:val="Akapitzlist"/>
        <w:numPr>
          <w:ilvl w:val="0"/>
          <w:numId w:val="26"/>
        </w:numPr>
        <w:ind w:left="284" w:hanging="284"/>
        <w:jc w:val="both"/>
      </w:pPr>
      <w:r>
        <w:t xml:space="preserve">Wykonawca oświadcza, </w:t>
      </w:r>
      <w:r w:rsidR="004F360A">
        <w:t>ż</w:t>
      </w:r>
      <w:r>
        <w:t xml:space="preserve">e jest podatnikiem VAT i posiada nr identyfikacyjny NIP </w:t>
      </w:r>
      <w:r>
        <w:rPr>
          <w:color w:val="000000" w:themeColor="text1"/>
        </w:rPr>
        <w:t>……………………...</w:t>
      </w:r>
    </w:p>
    <w:p w14:paraId="1E74AE71" w14:textId="77777777" w:rsidR="00084729" w:rsidRDefault="0023046B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Zamawiający oświadcza, ze jest dużym przedsiębiorcą w rozumieniu art. 4 pkt. 6 Ustawy z dnia </w:t>
      </w:r>
      <w:r>
        <w:br/>
        <w:t>8 marca 2013r. o przeciwdziałaniu nadmiernym opóźnieniom w transakcjach handlowych (tj. Dz. 2021.424).</w:t>
      </w:r>
    </w:p>
    <w:p w14:paraId="7D54F3B9" w14:textId="77777777" w:rsidR="00084729" w:rsidRDefault="0023046B">
      <w:pPr>
        <w:pStyle w:val="Akapitzlist"/>
        <w:ind w:left="284"/>
        <w:jc w:val="center"/>
      </w:pPr>
      <w:r>
        <w:t xml:space="preserve">§ 6 </w:t>
      </w:r>
    </w:p>
    <w:p w14:paraId="3F16F5C5" w14:textId="7402C450" w:rsidR="00084729" w:rsidRDefault="0023046B">
      <w:pPr>
        <w:pStyle w:val="Akapitzlist"/>
        <w:numPr>
          <w:ilvl w:val="0"/>
          <w:numId w:val="28"/>
        </w:numPr>
        <w:ind w:left="284" w:hanging="284"/>
        <w:jc w:val="both"/>
      </w:pPr>
      <w:r>
        <w:t xml:space="preserve">Zapłata należności nastąpi na podstawie wystawionej faktury. </w:t>
      </w:r>
      <w:r w:rsidR="0068098B">
        <w:t xml:space="preserve">Zamawiający dopuszcza możliwość wystawienia faktur częściowych, za poszczególne autobusy. </w:t>
      </w:r>
    </w:p>
    <w:p w14:paraId="6EDF6041" w14:textId="77777777" w:rsidR="00084729" w:rsidRDefault="0023046B">
      <w:pPr>
        <w:pStyle w:val="Akapitzlist"/>
        <w:numPr>
          <w:ilvl w:val="0"/>
          <w:numId w:val="29"/>
        </w:numPr>
        <w:ind w:left="284" w:hanging="284"/>
        <w:jc w:val="both"/>
      </w:pPr>
      <w:r>
        <w:t>Fakturę za zrealizowaną dostawę Zamawiający zrealizuje przelewem na konto Wykonawcy</w:t>
      </w:r>
      <w:r>
        <w:br/>
        <w:t xml:space="preserve"> </w:t>
      </w:r>
      <w:r>
        <w:rPr>
          <w:rFonts w:cs="Calibri"/>
          <w:b/>
          <w:color w:val="000000" w:themeColor="text1"/>
        </w:rPr>
        <w:t>………………………………</w:t>
      </w:r>
      <w:r>
        <w:t xml:space="preserve"> w terminie 30 dni od dnia wystawienia faktury.</w:t>
      </w:r>
    </w:p>
    <w:p w14:paraId="0A7C87B7" w14:textId="77777777" w:rsidR="00084729" w:rsidRDefault="0023046B">
      <w:pPr>
        <w:pStyle w:val="Akapitzlist"/>
        <w:numPr>
          <w:ilvl w:val="0"/>
          <w:numId w:val="30"/>
        </w:numPr>
        <w:ind w:left="284" w:hanging="284"/>
        <w:jc w:val="both"/>
      </w:pPr>
      <w:r>
        <w:t xml:space="preserve">Strony akceptują wystawianie i doręczanie w formacie pdf faktur, ich duplikatów oraz faktur korygujących. Faktury będą wysyłane na adres e-mail: </w:t>
      </w:r>
      <w:hyperlink r:id="rId7" w:tgtFrame="mailto:faktury@pkm-swierklaniec.pl">
        <w:r>
          <w:t>faktury@pkm-swierklaniec.pl</w:t>
        </w:r>
      </w:hyperlink>
      <w:r>
        <w:t>.</w:t>
      </w:r>
    </w:p>
    <w:p w14:paraId="666F32BF" w14:textId="77777777" w:rsidR="00084729" w:rsidRDefault="0023046B">
      <w:pPr>
        <w:pStyle w:val="Akapitzlist"/>
        <w:numPr>
          <w:ilvl w:val="0"/>
          <w:numId w:val="31"/>
        </w:numPr>
        <w:ind w:left="284" w:hanging="284"/>
        <w:jc w:val="both"/>
      </w:pPr>
      <w:r>
        <w:t>Faktury płatne będą przelewem na rachunek bankowy wskazany na fakturze figurujący na tzw. 'białej liście podatników”.</w:t>
      </w:r>
    </w:p>
    <w:p w14:paraId="52FABD3A" w14:textId="77777777" w:rsidR="00084729" w:rsidRDefault="0023046B">
      <w:pPr>
        <w:pStyle w:val="Akapitzlist"/>
        <w:numPr>
          <w:ilvl w:val="0"/>
          <w:numId w:val="32"/>
        </w:numPr>
        <w:ind w:left="284" w:hanging="284"/>
        <w:jc w:val="both"/>
      </w:pPr>
      <w:r>
        <w:t xml:space="preserve">Za datę zapłaty Strony uznają datę obciążenia rachunku bankowego Zamawiającego. </w:t>
      </w:r>
    </w:p>
    <w:p w14:paraId="783A2CDD" w14:textId="77777777" w:rsidR="00084729" w:rsidRDefault="00084729">
      <w:pPr>
        <w:pStyle w:val="Akapitzlist"/>
        <w:ind w:left="284"/>
        <w:jc w:val="both"/>
      </w:pPr>
    </w:p>
    <w:p w14:paraId="6AD80F79" w14:textId="77777777" w:rsidR="00084729" w:rsidRDefault="0023046B">
      <w:pPr>
        <w:pStyle w:val="Akapitzlist"/>
        <w:ind w:left="284"/>
        <w:jc w:val="center"/>
      </w:pPr>
      <w:r>
        <w:t>§ 7</w:t>
      </w:r>
    </w:p>
    <w:p w14:paraId="7DD67217" w14:textId="77777777" w:rsidR="005C20DC" w:rsidRDefault="0023046B">
      <w:pPr>
        <w:pStyle w:val="Akapitzlist"/>
        <w:numPr>
          <w:ilvl w:val="0"/>
          <w:numId w:val="33"/>
        </w:numPr>
        <w:ind w:left="284" w:hanging="284"/>
        <w:jc w:val="both"/>
      </w:pPr>
      <w:r>
        <w:t xml:space="preserve">Wykonawca </w:t>
      </w:r>
      <w:r w:rsidR="005C20DC">
        <w:t>gwarantuje Zamawiającemu, że na dzień dokonania odbioru przedmiot umowy będzie:</w:t>
      </w:r>
    </w:p>
    <w:p w14:paraId="26E3D42B" w14:textId="77777777" w:rsidR="005C20DC" w:rsidRDefault="005C20DC" w:rsidP="005C20DC">
      <w:pPr>
        <w:pStyle w:val="Akapitzlist"/>
        <w:ind w:left="284"/>
        <w:jc w:val="both"/>
      </w:pPr>
      <w:r>
        <w:t>- wolny od wad fizycznych i prawnych,</w:t>
      </w:r>
    </w:p>
    <w:p w14:paraId="0D4F3A2F" w14:textId="77777777" w:rsidR="00084729" w:rsidRPr="00437E44" w:rsidRDefault="005C20DC" w:rsidP="005C20DC">
      <w:pPr>
        <w:pStyle w:val="Akapitzlist"/>
        <w:ind w:left="284"/>
        <w:jc w:val="both"/>
      </w:pPr>
      <w:r>
        <w:t xml:space="preserve">- w sposób poprawny realizować funkcje opisane w </w:t>
      </w:r>
      <w:r w:rsidR="00C938E7">
        <w:t xml:space="preserve">§ </w:t>
      </w:r>
      <w:r>
        <w:t xml:space="preserve">1 </w:t>
      </w:r>
    </w:p>
    <w:p w14:paraId="3377D845" w14:textId="6FAD7DFA" w:rsidR="00084729" w:rsidRPr="005C20DC" w:rsidRDefault="005C20DC">
      <w:pPr>
        <w:pStyle w:val="Akapitzlist"/>
        <w:numPr>
          <w:ilvl w:val="0"/>
          <w:numId w:val="34"/>
        </w:numPr>
        <w:ind w:left="284" w:hanging="284"/>
        <w:jc w:val="both"/>
      </w:pPr>
      <w:r w:rsidRPr="00437E44">
        <w:rPr>
          <w:rFonts w:cs="Calibri"/>
        </w:rPr>
        <w:t xml:space="preserve">Okres gwarancyjny liczony jest od daty podpisania protokołu odbioru, o którym mowa w </w:t>
      </w:r>
      <w:r w:rsidR="00437E44" w:rsidRPr="00437E44">
        <w:t>§</w:t>
      </w:r>
      <w:r w:rsidR="00437E44" w:rsidRPr="00437E44">
        <w:rPr>
          <w:rFonts w:cs="Calibri"/>
        </w:rPr>
        <w:t>4</w:t>
      </w:r>
      <w:r w:rsidRPr="00437E44">
        <w:rPr>
          <w:rFonts w:cs="Calibri"/>
        </w:rPr>
        <w:t xml:space="preserve"> ust. </w:t>
      </w:r>
      <w:r w:rsidR="00437E44" w:rsidRPr="00437E44">
        <w:rPr>
          <w:rFonts w:cs="Calibri"/>
        </w:rPr>
        <w:t>3</w:t>
      </w:r>
      <w:r>
        <w:rPr>
          <w:rFonts w:cs="Calibri"/>
        </w:rPr>
        <w:t xml:space="preserve"> umowy i wynosi 10 lat. </w:t>
      </w:r>
    </w:p>
    <w:p w14:paraId="17B09594" w14:textId="77777777" w:rsidR="005C20DC" w:rsidRPr="005C20DC" w:rsidRDefault="005C20DC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t>Wykonawca ponosi wszelkie koszty wynikające z realizacji niniejszej umowy.</w:t>
      </w:r>
    </w:p>
    <w:p w14:paraId="465DBB3D" w14:textId="57B0BF4E" w:rsidR="005C20DC" w:rsidRPr="005C20DC" w:rsidRDefault="005C20DC" w:rsidP="006C5FB3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t>Usługi serwisu gwarancyjnego będą realizowane bezpośrednio przez Wykonawcę</w:t>
      </w:r>
      <w:r w:rsidRPr="006C5FB3">
        <w:rPr>
          <w:rFonts w:cs="Calibri"/>
        </w:rPr>
        <w:t xml:space="preserve"> w siedzibie Zamawiającego w terminach uzgodnionych z Zamawiającym. </w:t>
      </w:r>
    </w:p>
    <w:p w14:paraId="14E4F3E5" w14:textId="77777777" w:rsidR="005C20DC" w:rsidRPr="005C20DC" w:rsidRDefault="005C20DC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t>Wykonawca zapewni możliwość dokonania zgłoszenia gwarancyjnego w trybie 24 godzin przez 7 dni w tygodniu.</w:t>
      </w:r>
    </w:p>
    <w:p w14:paraId="2E6D5EC6" w14:textId="61892028" w:rsidR="005C20DC" w:rsidRPr="005C20DC" w:rsidRDefault="005C20DC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t>Zgłoszenie gwarancyjne nastąpi w formie pisemnej na adres mailowy……………</w:t>
      </w:r>
      <w:r w:rsidR="006C5FB3">
        <w:rPr>
          <w:rFonts w:cs="Calibri"/>
        </w:rPr>
        <w:t>………………</w:t>
      </w:r>
      <w:r w:rsidR="00437E44">
        <w:rPr>
          <w:rFonts w:cs="Calibri"/>
        </w:rPr>
        <w:t>.</w:t>
      </w:r>
      <w:r>
        <w:rPr>
          <w:rFonts w:cs="Calibri"/>
        </w:rPr>
        <w:t xml:space="preserve"> </w:t>
      </w:r>
    </w:p>
    <w:p w14:paraId="34D9AFD1" w14:textId="77777777" w:rsidR="005C20DC" w:rsidRPr="005C20DC" w:rsidRDefault="005C20DC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t>Wykonawca w ciągu 12 godzin potwierdzi pisemnie na adres mailowy…………….. przyjęcie zgłoszenia gwarancyjnego.</w:t>
      </w:r>
    </w:p>
    <w:p w14:paraId="1E3AAF42" w14:textId="0E9A58C1" w:rsidR="005C20DC" w:rsidRPr="0002400E" w:rsidRDefault="005C20DC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t>Czas realizacji zgłoszenia gwarancyjnego, w tym usunięcia stwierdzonych nieprawidłowości, wynosi 2 dni robocze od potwierdzenia otrzymania zgłoszenia</w:t>
      </w:r>
      <w:r w:rsidR="00C62078">
        <w:rPr>
          <w:rFonts w:cs="Calibri"/>
        </w:rPr>
        <w:t xml:space="preserve">, o którym mowa w </w:t>
      </w:r>
      <w:r w:rsidR="0091084E">
        <w:t>§7 ust.6</w:t>
      </w:r>
      <w:r w:rsidR="00C62078">
        <w:rPr>
          <w:rFonts w:cs="Calibri"/>
        </w:rPr>
        <w:t xml:space="preserve">, chyba że Zamawiający wyraził pisemnie </w:t>
      </w:r>
      <w:r w:rsidR="0002400E">
        <w:rPr>
          <w:rFonts w:cs="Calibri"/>
        </w:rPr>
        <w:t>zgodę</w:t>
      </w:r>
      <w:r w:rsidR="00C62078">
        <w:rPr>
          <w:rFonts w:cs="Calibri"/>
        </w:rPr>
        <w:t xml:space="preserve"> na przedłużenie tego czasu. W przypadku braku potwierdzenia przyjęcia zgłoszenia termin, o którym mowa</w:t>
      </w:r>
      <w:r w:rsidR="00437E44">
        <w:rPr>
          <w:rFonts w:cs="Calibri"/>
        </w:rPr>
        <w:t xml:space="preserve"> w niniejszym ustępie </w:t>
      </w:r>
      <w:r w:rsidR="00C62078">
        <w:rPr>
          <w:rFonts w:cs="Calibri"/>
        </w:rPr>
        <w:t>biegnie od przesłania zgłoszenia gwarancyjnego przez Zamawiającego</w:t>
      </w:r>
      <w:r w:rsidR="0002400E">
        <w:rPr>
          <w:rFonts w:cs="Calibri"/>
        </w:rPr>
        <w:t>.</w:t>
      </w:r>
    </w:p>
    <w:p w14:paraId="4C6231A5" w14:textId="77777777" w:rsidR="0002400E" w:rsidRPr="0002400E" w:rsidRDefault="0002400E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t xml:space="preserve">W przypadku gdy opóźnienie w realizacji zgłoszenia gwarancyjnego wynikać będzie z przyczyn leżących po stronie Zamawiającego, czas na realizację takiego zgłoszenia ulega przedłużeniu o czas niezbędny do ustania przyczyny opóźnienia. </w:t>
      </w:r>
    </w:p>
    <w:p w14:paraId="6E176965" w14:textId="77777777" w:rsidR="0002400E" w:rsidRPr="0002400E" w:rsidRDefault="0002400E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t xml:space="preserve">W przypadku, gdy opóźnienia w realizacji zgłoszenia gwarancyjnego wynikać będzie z przyczyn leżących po stronie Wykonawcy, Zamawiający nałoży na Wykonawcę karę zgodnie z zapisami </w:t>
      </w:r>
      <w:r w:rsidR="0091084E">
        <w:t xml:space="preserve">§8 ust. 2 </w:t>
      </w:r>
    </w:p>
    <w:p w14:paraId="13333B75" w14:textId="77777777" w:rsidR="0002400E" w:rsidRPr="0002400E" w:rsidRDefault="0002400E">
      <w:pPr>
        <w:pStyle w:val="Akapitzlist"/>
        <w:numPr>
          <w:ilvl w:val="0"/>
          <w:numId w:val="34"/>
        </w:numPr>
        <w:ind w:left="284" w:hanging="284"/>
        <w:jc w:val="both"/>
      </w:pPr>
      <w:r>
        <w:rPr>
          <w:rFonts w:cs="Calibri"/>
        </w:rPr>
        <w:lastRenderedPageBreak/>
        <w:t>Wykonawca zapewni po okresie gwarancji dostęp do części zamiennych przez okres 5 lat od daty podpisania protokołu odbioru Systemu Zliczania Pasażerów.</w:t>
      </w:r>
    </w:p>
    <w:p w14:paraId="606146B2" w14:textId="77777777" w:rsidR="00084729" w:rsidRDefault="0023046B">
      <w:pPr>
        <w:pStyle w:val="Akapitzlist"/>
        <w:numPr>
          <w:ilvl w:val="0"/>
          <w:numId w:val="35"/>
        </w:numPr>
        <w:spacing w:after="0" w:line="240" w:lineRule="exact"/>
        <w:jc w:val="both"/>
        <w:rPr>
          <w:rFonts w:cs="Calibri"/>
        </w:rPr>
      </w:pPr>
      <w:r>
        <w:rPr>
          <w:rFonts w:cs="Calibri"/>
        </w:rPr>
        <w:t>Usługi gwarancyjne Wykonawca będzie świadczył przy wykorzystaniu własnych materiałów, sprzętu i narzędzi.</w:t>
      </w:r>
    </w:p>
    <w:p w14:paraId="0EE1F34F" w14:textId="77777777" w:rsidR="00084729" w:rsidRDefault="0023046B">
      <w:pPr>
        <w:pStyle w:val="Akapitzlist"/>
        <w:numPr>
          <w:ilvl w:val="0"/>
          <w:numId w:val="36"/>
        </w:num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Jeżeli będzie potrzeba wymiany sprzętu bądź podzespołów, to będą one wymienione na fabrycznie nowe. </w:t>
      </w:r>
    </w:p>
    <w:p w14:paraId="0D3FCC9C" w14:textId="77777777" w:rsidR="00084729" w:rsidRDefault="0023046B">
      <w:pPr>
        <w:pStyle w:val="Akapitzlist"/>
        <w:numPr>
          <w:ilvl w:val="0"/>
          <w:numId w:val="37"/>
        </w:num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Zamawiający może korzystać również z rękojmi na zasadach określonych w przepisach Kodeksu cywilnego. </w:t>
      </w:r>
    </w:p>
    <w:p w14:paraId="639924E8" w14:textId="77777777" w:rsidR="00084729" w:rsidRDefault="00084729">
      <w:pPr>
        <w:pStyle w:val="Akapitzlist"/>
        <w:ind w:left="284"/>
        <w:jc w:val="center"/>
      </w:pPr>
    </w:p>
    <w:p w14:paraId="0529C6E1" w14:textId="77777777" w:rsidR="00084729" w:rsidRDefault="00084729">
      <w:pPr>
        <w:pStyle w:val="Akapitzlist"/>
        <w:ind w:left="284"/>
        <w:jc w:val="center"/>
      </w:pPr>
    </w:p>
    <w:p w14:paraId="2EBF5D1D" w14:textId="77777777" w:rsidR="00084729" w:rsidRDefault="0023046B">
      <w:pPr>
        <w:pStyle w:val="Akapitzlist"/>
        <w:ind w:left="284"/>
        <w:jc w:val="center"/>
      </w:pPr>
      <w:r>
        <w:t>§ 8</w:t>
      </w:r>
    </w:p>
    <w:p w14:paraId="7E63DDED" w14:textId="77777777" w:rsidR="00084729" w:rsidRDefault="0023046B">
      <w:pPr>
        <w:pStyle w:val="Akapitzlist"/>
        <w:ind w:left="284"/>
        <w:jc w:val="both"/>
      </w:pPr>
      <w:r>
        <w:t>Stronom z tytułu niewykonania lub nienależytego wykonania umowy przysługują następujące kary umowne:</w:t>
      </w:r>
    </w:p>
    <w:p w14:paraId="5845B65F" w14:textId="537431D4" w:rsidR="00084729" w:rsidRDefault="0023046B">
      <w:pPr>
        <w:pStyle w:val="Akapitzlist"/>
        <w:numPr>
          <w:ilvl w:val="0"/>
          <w:numId w:val="38"/>
        </w:numPr>
        <w:ind w:left="284" w:hanging="284"/>
        <w:jc w:val="both"/>
      </w:pPr>
      <w:r>
        <w:t xml:space="preserve">W przypadku niewykonania przedmiotu umowy, o którym mowa w </w:t>
      </w:r>
      <w:r>
        <w:rPr>
          <w:rFonts w:cstheme="minorHAnsi"/>
        </w:rPr>
        <w:t>§</w:t>
      </w:r>
      <w:r>
        <w:t xml:space="preserve"> 1 umowy lub nienależytego wykonania przez Wykonawcę zobowiązań umownych w całości lub w części, Zamawiający nalicza karę umowną w wysokości 5% wynagrodzenia brutto, o którym mowa w </w:t>
      </w:r>
      <w:r>
        <w:rPr>
          <w:rFonts w:cstheme="minorHAnsi"/>
        </w:rPr>
        <w:t>§</w:t>
      </w:r>
      <w:r>
        <w:t xml:space="preserve"> 3 ust. </w:t>
      </w:r>
      <w:r w:rsidR="00D4125B">
        <w:t>2</w:t>
      </w:r>
      <w:r>
        <w:t>, za każdy przypadek niewykonania lub nienależytego wykonania umowy.</w:t>
      </w:r>
    </w:p>
    <w:p w14:paraId="05723C4C" w14:textId="77777777" w:rsidR="00084729" w:rsidRDefault="0023046B">
      <w:pPr>
        <w:pStyle w:val="Akapitzlist"/>
        <w:numPr>
          <w:ilvl w:val="0"/>
          <w:numId w:val="39"/>
        </w:numPr>
        <w:ind w:left="284" w:hanging="284"/>
        <w:jc w:val="both"/>
      </w:pPr>
      <w:r>
        <w:t>Wykonawca zapłaci Zamawiającemu kary umowne:</w:t>
      </w:r>
    </w:p>
    <w:p w14:paraId="0A7FE4AA" w14:textId="1B2D48AB" w:rsidR="00084729" w:rsidRDefault="0023046B">
      <w:pPr>
        <w:pStyle w:val="Akapitzlist"/>
        <w:numPr>
          <w:ilvl w:val="0"/>
          <w:numId w:val="5"/>
        </w:numPr>
        <w:ind w:left="454" w:firstLine="0"/>
        <w:jc w:val="both"/>
      </w:pPr>
      <w:r>
        <w:t>Za opóźnienie w wykonaniu umowy w całości lub w części w wysokości 0,1% wynagrodzenia brutto</w:t>
      </w:r>
      <w:r w:rsidR="00D4125B">
        <w:t xml:space="preserve"> o którym mowa w </w:t>
      </w:r>
      <w:r w:rsidR="00D4125B">
        <w:rPr>
          <w:rFonts w:cstheme="minorHAnsi"/>
        </w:rPr>
        <w:t>§</w:t>
      </w:r>
      <w:r w:rsidR="00D4125B">
        <w:t xml:space="preserve"> 3 ust. 2 </w:t>
      </w:r>
      <w:r>
        <w:t>, za każdy dzień opóźnienia</w:t>
      </w:r>
      <w:r w:rsidR="00D4125B">
        <w:t xml:space="preserve">, </w:t>
      </w:r>
    </w:p>
    <w:p w14:paraId="6773F1F2" w14:textId="2ABA6AFF" w:rsidR="00084729" w:rsidRDefault="0023046B">
      <w:pPr>
        <w:pStyle w:val="Akapitzlist"/>
        <w:numPr>
          <w:ilvl w:val="0"/>
          <w:numId w:val="5"/>
        </w:numPr>
        <w:ind w:left="454" w:firstLine="0"/>
        <w:jc w:val="both"/>
      </w:pPr>
      <w:r>
        <w:t xml:space="preserve">Za opóźnienie w przystąpieniu do usunięcia awarii w wysokości 0,1% wynagrodzenia brutto, </w:t>
      </w:r>
      <w:r w:rsidR="00D4125B">
        <w:t xml:space="preserve">o którym mowa w </w:t>
      </w:r>
      <w:r w:rsidR="00D4125B">
        <w:rPr>
          <w:rFonts w:cstheme="minorHAnsi"/>
        </w:rPr>
        <w:t>§</w:t>
      </w:r>
      <w:r w:rsidR="00D4125B">
        <w:t xml:space="preserve"> 3 ust. 2 </w:t>
      </w:r>
      <w:r>
        <w:t>za każdy dzień opóźnienia.</w:t>
      </w:r>
    </w:p>
    <w:p w14:paraId="51A186D0" w14:textId="1E6D96FE" w:rsidR="00D4125B" w:rsidRDefault="00D4125B" w:rsidP="00D4125B">
      <w:pPr>
        <w:pStyle w:val="Akapitzlist"/>
        <w:numPr>
          <w:ilvl w:val="0"/>
          <w:numId w:val="5"/>
        </w:numPr>
        <w:ind w:left="454" w:firstLine="0"/>
        <w:jc w:val="both"/>
      </w:pPr>
      <w:r>
        <w:t xml:space="preserve">Za opóźnienie w realizacji zgłoszenia gwarancyjnego w wysokości 0,1% wynagrodzenia brutto, za każdy rozpoczęty dzień opóźnienia, o którym mowa w </w:t>
      </w:r>
      <w:r>
        <w:rPr>
          <w:rFonts w:cstheme="minorHAnsi"/>
        </w:rPr>
        <w:t>§</w:t>
      </w:r>
      <w:r>
        <w:t xml:space="preserve"> 3 ust. 2.</w:t>
      </w:r>
    </w:p>
    <w:p w14:paraId="6C7A6F49" w14:textId="0C847C4E" w:rsidR="00084729" w:rsidRPr="00D4125B" w:rsidRDefault="0023046B" w:rsidP="00D4125B">
      <w:pPr>
        <w:pStyle w:val="Akapitzlist"/>
        <w:numPr>
          <w:ilvl w:val="0"/>
          <w:numId w:val="5"/>
        </w:numPr>
        <w:ind w:left="454" w:firstLine="0"/>
        <w:jc w:val="both"/>
      </w:pPr>
      <w:r>
        <w:t xml:space="preserve">W przypadku odstąpienia od umowy przez Zamawiającego z przyczyn, za które </w:t>
      </w:r>
      <w:r w:rsidRPr="00D4125B">
        <w:rPr>
          <w:color w:val="000000" w:themeColor="text1"/>
        </w:rPr>
        <w:t xml:space="preserve">odpowiedzialność ponosi Wykonawca – 5% wynagrodzenia brutto, o którym mowa w </w:t>
      </w:r>
      <w:r w:rsidRPr="00D4125B">
        <w:rPr>
          <w:rFonts w:cstheme="minorHAnsi"/>
          <w:color w:val="000000" w:themeColor="text1"/>
        </w:rPr>
        <w:t>§3</w:t>
      </w:r>
      <w:r w:rsidRPr="00D4125B">
        <w:rPr>
          <w:color w:val="000000" w:themeColor="text1"/>
        </w:rPr>
        <w:t xml:space="preserve">  ust.</w:t>
      </w:r>
      <w:r w:rsidR="0068098B" w:rsidRPr="00D4125B">
        <w:rPr>
          <w:color w:val="000000" w:themeColor="text1"/>
        </w:rPr>
        <w:t>2</w:t>
      </w:r>
      <w:r w:rsidRPr="00D4125B">
        <w:rPr>
          <w:color w:val="000000" w:themeColor="text1"/>
        </w:rPr>
        <w:t xml:space="preserve">. </w:t>
      </w:r>
    </w:p>
    <w:p w14:paraId="300C3869" w14:textId="77777777" w:rsidR="00084729" w:rsidRPr="00DA5279" w:rsidRDefault="0023046B">
      <w:pPr>
        <w:pStyle w:val="Akapitzlist"/>
        <w:numPr>
          <w:ilvl w:val="0"/>
          <w:numId w:val="40"/>
        </w:numPr>
        <w:ind w:left="284" w:hanging="284"/>
        <w:jc w:val="both"/>
        <w:rPr>
          <w:color w:val="000000" w:themeColor="text1"/>
        </w:rPr>
      </w:pPr>
      <w:r w:rsidRPr="00DA5279">
        <w:rPr>
          <w:color w:val="000000" w:themeColor="text1"/>
        </w:rPr>
        <w:t>W przypadku szkody przewyższającej wysokość zastrzeżonych kar umownych, Zamawiający uprawniony jest do dochodzenia odszkodowania na zasadach ogólnych.</w:t>
      </w:r>
    </w:p>
    <w:p w14:paraId="5FDCD568" w14:textId="77777777" w:rsidR="00084729" w:rsidRPr="00DA5279" w:rsidRDefault="0023046B">
      <w:pPr>
        <w:pStyle w:val="Akapitzlist"/>
        <w:numPr>
          <w:ilvl w:val="0"/>
          <w:numId w:val="41"/>
        </w:numPr>
        <w:ind w:left="284" w:hanging="284"/>
        <w:jc w:val="both"/>
        <w:rPr>
          <w:color w:val="000000" w:themeColor="text1"/>
        </w:rPr>
      </w:pPr>
      <w:r w:rsidRPr="00DA5279">
        <w:rPr>
          <w:color w:val="000000" w:themeColor="text1"/>
        </w:rPr>
        <w:t>W przypadku odstąpienia od umowy, postanowienia dotyczące kar umownych pozostają w mocy pomiędzy stronami.</w:t>
      </w:r>
    </w:p>
    <w:p w14:paraId="35F3D8A3" w14:textId="77777777" w:rsidR="00084729" w:rsidRPr="00DA5279" w:rsidRDefault="00084729">
      <w:pPr>
        <w:pStyle w:val="Akapitzlist"/>
        <w:ind w:left="284"/>
        <w:jc w:val="both"/>
        <w:rPr>
          <w:color w:val="000000" w:themeColor="text1"/>
        </w:rPr>
      </w:pPr>
    </w:p>
    <w:p w14:paraId="66CAC798" w14:textId="77777777" w:rsidR="00084729" w:rsidRPr="00DA5279" w:rsidRDefault="0023046B">
      <w:pPr>
        <w:pStyle w:val="Akapitzlist"/>
        <w:ind w:left="284"/>
        <w:jc w:val="center"/>
        <w:rPr>
          <w:color w:val="000000" w:themeColor="text1"/>
        </w:rPr>
      </w:pPr>
      <w:r w:rsidRPr="00DA5279">
        <w:rPr>
          <w:color w:val="000000" w:themeColor="text1"/>
        </w:rPr>
        <w:t>§ 9</w:t>
      </w:r>
    </w:p>
    <w:p w14:paraId="0C57FF05" w14:textId="7EE7D1EE" w:rsidR="00084729" w:rsidRDefault="0023046B">
      <w:pPr>
        <w:pStyle w:val="Akapitzlist"/>
        <w:numPr>
          <w:ilvl w:val="0"/>
          <w:numId w:val="42"/>
        </w:numPr>
        <w:ind w:left="284" w:hanging="284"/>
        <w:jc w:val="both"/>
      </w:pPr>
      <w:r w:rsidRPr="00DA5279">
        <w:rPr>
          <w:color w:val="000000" w:themeColor="text1"/>
        </w:rPr>
        <w:t xml:space="preserve">Przedstawicielem Zamawiającego do kontaktów z Wykonawcą </w:t>
      </w:r>
      <w:r>
        <w:t xml:space="preserve">w zakresie realizacji niniejszej umowy jest Pan </w:t>
      </w:r>
      <w:r w:rsidR="00D4125B">
        <w:t>……………………….</w:t>
      </w:r>
      <w:r w:rsidR="005D1E13">
        <w:t xml:space="preserve"> </w:t>
      </w:r>
      <w:r>
        <w:t xml:space="preserve">tel. </w:t>
      </w:r>
      <w:r w:rsidR="00D4125B">
        <w:t>………………………</w:t>
      </w:r>
      <w:r>
        <w:t xml:space="preserve"> e-mail: </w:t>
      </w:r>
      <w:bookmarkStart w:id="0" w:name="_Hlk87346438"/>
      <w:r w:rsidR="00307CBF">
        <w:fldChar w:fldCharType="begin"/>
      </w:r>
      <w:r w:rsidR="005D1E13">
        <w:instrText>HYPERLINK "mailto:</w:instrText>
      </w:r>
      <w:r w:rsidR="005D1E13" w:rsidRPr="005D1E13">
        <w:instrText>h.donocik@pkm-swierklaniec.pl</w:instrText>
      </w:r>
      <w:r w:rsidR="005D1E13">
        <w:instrText>"</w:instrText>
      </w:r>
      <w:r w:rsidR="00307CBF">
        <w:fldChar w:fldCharType="separate"/>
      </w:r>
      <w:bookmarkEnd w:id="0"/>
      <w:r w:rsidR="00D4125B">
        <w:rPr>
          <w:rStyle w:val="Hipercze"/>
        </w:rPr>
        <w:t>…………….</w:t>
      </w:r>
      <w:r w:rsidR="00307CBF">
        <w:fldChar w:fldCharType="end"/>
      </w:r>
      <w:r w:rsidR="00D4125B">
        <w:t>........................................</w:t>
      </w:r>
    </w:p>
    <w:p w14:paraId="26DF0C67" w14:textId="77777777" w:rsidR="00084729" w:rsidRDefault="0023046B">
      <w:pPr>
        <w:pStyle w:val="Akapitzlist"/>
        <w:numPr>
          <w:ilvl w:val="0"/>
          <w:numId w:val="43"/>
        </w:numPr>
        <w:ind w:left="284" w:hanging="284"/>
        <w:jc w:val="both"/>
      </w:pPr>
      <w:r>
        <w:t xml:space="preserve">Przedstawicielem Wykonawcy do kontaktów z Zamawiającym w zakresie realizacji niniejszej umowy jest ……………., e-mail: </w:t>
      </w:r>
      <w:hyperlink r:id="rId8" w:tgtFrame="mailto:Lukasz.Kucharski@man.eul">
        <w:r>
          <w:rPr>
            <w:rStyle w:val="Hipercze"/>
            <w:rFonts w:cs="Calibri"/>
            <w:color w:val="auto"/>
          </w:rPr>
          <w:t>……………………</w:t>
        </w:r>
        <w:r>
          <w:rPr>
            <w:rStyle w:val="Hipercze"/>
            <w:color w:val="000000" w:themeColor="text1"/>
          </w:rPr>
          <w:t xml:space="preserve">, </w:t>
        </w:r>
        <w:proofErr w:type="spellStart"/>
        <w:r>
          <w:rPr>
            <w:rStyle w:val="Hipercze"/>
            <w:color w:val="000000" w:themeColor="text1"/>
          </w:rPr>
          <w:t>tel</w:t>
        </w:r>
        <w:proofErr w:type="spellEnd"/>
        <w:r>
          <w:rPr>
            <w:rStyle w:val="Hipercze"/>
            <w:color w:val="000000" w:themeColor="text1"/>
          </w:rPr>
          <w:t xml:space="preserve">: </w:t>
        </w:r>
      </w:hyperlink>
      <w:r>
        <w:rPr>
          <w:rFonts w:ascii="Arial" w:eastAsia="Arial" w:hAnsi="Arial" w:cs="Arial"/>
          <w:color w:val="000000" w:themeColor="text1"/>
          <w:sz w:val="21"/>
        </w:rPr>
        <w:t>……………...</w:t>
      </w:r>
    </w:p>
    <w:p w14:paraId="55EB9DFD" w14:textId="77777777" w:rsidR="00084729" w:rsidRDefault="00084729">
      <w:pPr>
        <w:pStyle w:val="Akapitzlist"/>
        <w:ind w:left="284"/>
        <w:jc w:val="both"/>
      </w:pPr>
    </w:p>
    <w:p w14:paraId="4B18D331" w14:textId="77777777" w:rsidR="00084729" w:rsidRDefault="0023046B">
      <w:pPr>
        <w:pStyle w:val="Akapitzlist"/>
        <w:ind w:left="0"/>
        <w:jc w:val="center"/>
      </w:pPr>
      <w:r>
        <w:t>§ 10</w:t>
      </w:r>
    </w:p>
    <w:p w14:paraId="126AE84E" w14:textId="77777777" w:rsidR="00084729" w:rsidRDefault="0023046B">
      <w:pPr>
        <w:pStyle w:val="Akapitzlist"/>
        <w:ind w:left="284"/>
      </w:pPr>
      <w:r>
        <w:t>Zamawiającemu przysługuje prawo odstąpienia od umowy w następujących przypadkach:</w:t>
      </w:r>
    </w:p>
    <w:p w14:paraId="2A5EA239" w14:textId="77777777" w:rsidR="00084729" w:rsidRDefault="0023046B">
      <w:pPr>
        <w:pStyle w:val="Akapitzlist"/>
        <w:numPr>
          <w:ilvl w:val="0"/>
          <w:numId w:val="44"/>
        </w:numPr>
        <w:ind w:left="284" w:hanging="284"/>
        <w:jc w:val="both"/>
      </w:pPr>
      <w:r>
        <w:t>wystąpienia istotnej zmiany okoliczności powodującej, że wykonanie umowy nie leży w interesie publicznym, czego nie można  było przewidzieć w chwili zawarcia umowy, odstąpienie od umowy w tym wypadku może nastąpić w terminie 14 dni od powzięcia wiadomości o powyższych okolicznościach.  W tej sytuacji Wykonawca może żądać jedynie wynagrodzenia należnego mu z tytułu wykonania części umowy, nie może żądać kar umownych;</w:t>
      </w:r>
    </w:p>
    <w:p w14:paraId="0B822CCB" w14:textId="77777777" w:rsidR="00084729" w:rsidRDefault="0023046B">
      <w:pPr>
        <w:pStyle w:val="Akapitzlist"/>
        <w:numPr>
          <w:ilvl w:val="0"/>
          <w:numId w:val="45"/>
        </w:numPr>
        <w:ind w:left="284" w:hanging="284"/>
        <w:jc w:val="both"/>
      </w:pPr>
      <w:r>
        <w:t>ogłoszenia upadłości lub rozwiązania firmy Wykonawcy;</w:t>
      </w:r>
    </w:p>
    <w:p w14:paraId="1BFD112F" w14:textId="77777777" w:rsidR="00084729" w:rsidRDefault="0023046B">
      <w:pPr>
        <w:pStyle w:val="Akapitzlist"/>
        <w:numPr>
          <w:ilvl w:val="0"/>
          <w:numId w:val="46"/>
        </w:numPr>
        <w:ind w:left="284" w:hanging="284"/>
        <w:jc w:val="both"/>
      </w:pPr>
      <w:r>
        <w:t>wydania nakazu zajęcia majątku Wykonawcy;</w:t>
      </w:r>
    </w:p>
    <w:p w14:paraId="5688FCB5" w14:textId="77777777" w:rsidR="00084729" w:rsidRDefault="0023046B">
      <w:pPr>
        <w:pStyle w:val="Akapitzlist"/>
        <w:numPr>
          <w:ilvl w:val="0"/>
          <w:numId w:val="47"/>
        </w:numPr>
        <w:ind w:left="284" w:hanging="284"/>
        <w:jc w:val="both"/>
      </w:pPr>
      <w:r>
        <w:t xml:space="preserve">nieterminowych dostaw zakłócających pracę PKM Sp. z o.o. lub ich złej jakości narażających Zamawiającego na straty  - w terminie 14 dni od chwili powzięcia informacji przez Zamawiającego. </w:t>
      </w:r>
    </w:p>
    <w:p w14:paraId="60539447" w14:textId="77777777" w:rsidR="00084729" w:rsidRDefault="0023046B">
      <w:pPr>
        <w:ind w:left="284"/>
        <w:jc w:val="center"/>
      </w:pPr>
      <w:r>
        <w:t>§ 11</w:t>
      </w:r>
    </w:p>
    <w:p w14:paraId="016C508C" w14:textId="77777777" w:rsidR="00084729" w:rsidRPr="00DA5279" w:rsidRDefault="0023046B">
      <w:pPr>
        <w:pStyle w:val="Akapitzlist"/>
        <w:numPr>
          <w:ilvl w:val="0"/>
          <w:numId w:val="48"/>
        </w:numPr>
        <w:ind w:left="284" w:hanging="284"/>
        <w:jc w:val="both"/>
        <w:rPr>
          <w:color w:val="000000" w:themeColor="text1"/>
        </w:rPr>
      </w:pPr>
      <w:r w:rsidRPr="00DA5279">
        <w:rPr>
          <w:color w:val="000000" w:themeColor="text1"/>
        </w:rPr>
        <w:lastRenderedPageBreak/>
        <w:t>Umowę zawarto na czas określony od dnia …………... do dnia …………………...</w:t>
      </w:r>
    </w:p>
    <w:p w14:paraId="335ABBCA" w14:textId="77777777" w:rsidR="00084729" w:rsidRPr="00DA5279" w:rsidRDefault="0023046B">
      <w:pPr>
        <w:pStyle w:val="Akapitzlist"/>
        <w:numPr>
          <w:ilvl w:val="0"/>
          <w:numId w:val="49"/>
        </w:numPr>
        <w:ind w:left="284" w:hanging="284"/>
        <w:jc w:val="both"/>
        <w:rPr>
          <w:color w:val="000000" w:themeColor="text1"/>
        </w:rPr>
      </w:pPr>
      <w:r w:rsidRPr="00DA5279">
        <w:rPr>
          <w:color w:val="000000" w:themeColor="text1"/>
        </w:rPr>
        <w:t xml:space="preserve">Umowa może zostać rozwiązana przez Zamawiającego z zachowaniem jednomiesięcznego okresu wypowiedzenia. W sytuacji rozwiązania umowy przed datą dostarczenia przedmiotu umowy, Wykonawca nie będzie dochodził w stosunku do Zamawiającego żadnych roszczeń lub odszkodowań, z tytułu niezrealizowania przedmiotu umowy.. </w:t>
      </w:r>
    </w:p>
    <w:p w14:paraId="3AE2FF50" w14:textId="77777777" w:rsidR="00084729" w:rsidRDefault="0023046B">
      <w:pPr>
        <w:ind w:left="284"/>
        <w:jc w:val="center"/>
        <w:rPr>
          <w:rFonts w:cs="Calibri"/>
        </w:rPr>
      </w:pPr>
      <w:r>
        <w:rPr>
          <w:rFonts w:cs="Calibri"/>
        </w:rPr>
        <w:t xml:space="preserve"> § 12</w:t>
      </w:r>
    </w:p>
    <w:p w14:paraId="3169779E" w14:textId="77777777" w:rsidR="00084729" w:rsidRDefault="0023046B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120" w:line="240" w:lineRule="exact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Informacje udostępniane Wykonawcy w związku z realizacją przedmiotu Umowy, będą traktowane przez Wykonawcę jako dane prawnie chronione, w czasie obowiązywania Umowy oraz bezterminowo po jej rozwiązaniu, wygaśnięciu i odstąpieniu od niej, bez względu na przyczynę i mogą być ujawniane wyłącznie osobom, i upoważnionym przedstawicielom, których obowiązkiem jest realizacja przedmiotu Umowy, pod rygorem pociągnięcia Wykonawcy do odpowiedzialności za naruszenie poufności.</w:t>
      </w:r>
    </w:p>
    <w:p w14:paraId="361EB893" w14:textId="77777777" w:rsidR="00084729" w:rsidRDefault="0023046B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120" w:line="240" w:lineRule="exact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zachowania w tajemnicy wszelkich informacji, które zostały udostępnione przez Zamawiającego w związku z wykonywaniem Umowy i nie ujawniania ich osobom trzecim bez pisemnej zgody Zamawiającego.</w:t>
      </w:r>
    </w:p>
    <w:p w14:paraId="539BA084" w14:textId="77777777" w:rsidR="00084729" w:rsidRDefault="0023046B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120" w:line="240" w:lineRule="exact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Zobowiązanie do zachowania w ścisłej tajemnicy wszelkich informacji przez Wykonawcę, o których mowa w ust. 1 powyżej obejmuje:</w:t>
      </w:r>
    </w:p>
    <w:p w14:paraId="1469BBE0" w14:textId="77777777" w:rsidR="00084729" w:rsidRDefault="0023046B">
      <w:pPr>
        <w:pStyle w:val="Bodytext20"/>
        <w:numPr>
          <w:ilvl w:val="0"/>
          <w:numId w:val="2"/>
        </w:numPr>
        <w:tabs>
          <w:tab w:val="left" w:pos="424"/>
        </w:tabs>
        <w:spacing w:before="120" w:line="240" w:lineRule="exact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dane osobowe,</w:t>
      </w:r>
    </w:p>
    <w:p w14:paraId="375944A3" w14:textId="77777777" w:rsidR="00084729" w:rsidRDefault="0023046B">
      <w:pPr>
        <w:pStyle w:val="Bodytext20"/>
        <w:numPr>
          <w:ilvl w:val="0"/>
          <w:numId w:val="2"/>
        </w:numPr>
        <w:tabs>
          <w:tab w:val="left" w:pos="424"/>
        </w:tabs>
        <w:spacing w:before="120" w:line="240" w:lineRule="exact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informacje i inne dane prawnie chronione, które mogą mieć wpływ na funkcjonowanie lub stan bezpieczeństwa Zamawiającego </w:t>
      </w:r>
    </w:p>
    <w:p w14:paraId="76AAE6E5" w14:textId="77777777" w:rsidR="00084729" w:rsidRDefault="0023046B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120" w:line="240" w:lineRule="exact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zachowania w poufności informacji, w posiadanie których wejdzie w trakcie wykonywania przedmiotu Umowy, w szczególności:</w:t>
      </w:r>
    </w:p>
    <w:p w14:paraId="1568DC8D" w14:textId="77777777" w:rsidR="00084729" w:rsidRDefault="0023046B">
      <w:pPr>
        <w:pStyle w:val="Bodytext20"/>
        <w:numPr>
          <w:ilvl w:val="0"/>
          <w:numId w:val="3"/>
        </w:numPr>
        <w:shd w:val="clear" w:color="auto" w:fill="auto"/>
        <w:tabs>
          <w:tab w:val="left" w:pos="919"/>
        </w:tabs>
        <w:spacing w:before="120" w:line="240" w:lineRule="exact"/>
        <w:ind w:left="709" w:hanging="360"/>
        <w:rPr>
          <w:rFonts w:ascii="Calibri" w:hAnsi="Calibri" w:cs="Calibri"/>
        </w:rPr>
      </w:pPr>
      <w:r>
        <w:rPr>
          <w:rFonts w:ascii="Calibri" w:hAnsi="Calibri" w:cs="Calibri"/>
        </w:rPr>
        <w:t>nieujawniania i niezezwalania na ujawnienie jakichkolwiek informacji w jakiejkolwiek formie w całości lub w części osobie trzeciej bez uprzedniej zgody Zamawiającego wyrażonej na piśmie pod rygorem nieważności,</w:t>
      </w:r>
    </w:p>
    <w:p w14:paraId="72E1BC5A" w14:textId="77777777" w:rsidR="00084729" w:rsidRDefault="0023046B">
      <w:pPr>
        <w:pStyle w:val="Bodytext20"/>
        <w:numPr>
          <w:ilvl w:val="0"/>
          <w:numId w:val="3"/>
        </w:numPr>
        <w:shd w:val="clear" w:color="auto" w:fill="auto"/>
        <w:tabs>
          <w:tab w:val="left" w:pos="919"/>
        </w:tabs>
        <w:spacing w:before="120" w:line="240" w:lineRule="exact"/>
        <w:ind w:left="709" w:hanging="360"/>
        <w:rPr>
          <w:rFonts w:ascii="Calibri" w:hAnsi="Calibri" w:cs="Calibri"/>
        </w:rPr>
      </w:pPr>
      <w:r>
        <w:rPr>
          <w:rFonts w:ascii="Calibri" w:hAnsi="Calibri" w:cs="Calibri"/>
        </w:rPr>
        <w:t>zapewnienia, że personel oraz inni współpracownicy Wykonawcy, którym informacje zostaną udostępnione, nie ujawnią i nie zezwolą na ich ujawnienie w jakiejkolwiek formie w całości lub w części osobie trzeciej bez uprzedniej zgody Zamawiającego wyrażonej na piśmie pod rygorem nieważności,</w:t>
      </w:r>
    </w:p>
    <w:p w14:paraId="5903AC33" w14:textId="77777777" w:rsidR="00084729" w:rsidRDefault="0023046B">
      <w:pPr>
        <w:pStyle w:val="Bodytext20"/>
        <w:numPr>
          <w:ilvl w:val="0"/>
          <w:numId w:val="3"/>
        </w:numPr>
        <w:shd w:val="clear" w:color="auto" w:fill="auto"/>
        <w:tabs>
          <w:tab w:val="left" w:pos="919"/>
        </w:tabs>
        <w:spacing w:before="120" w:line="240" w:lineRule="exact"/>
        <w:ind w:left="709" w:hanging="360"/>
        <w:rPr>
          <w:rFonts w:ascii="Calibri" w:hAnsi="Calibri" w:cs="Calibri"/>
        </w:rPr>
      </w:pPr>
      <w:r>
        <w:rPr>
          <w:rFonts w:ascii="Calibri" w:hAnsi="Calibri" w:cs="Calibri"/>
        </w:rPr>
        <w:t>zapewnienia prawidłowej ochrony informacji przed utratą, kradzieżą, zniszczeniem, zgubieniem lub dostępem osób trzecich nieupoważnionych do uzyskania informacji,</w:t>
      </w:r>
    </w:p>
    <w:p w14:paraId="7CF202C1" w14:textId="77777777" w:rsidR="00084729" w:rsidRDefault="0023046B">
      <w:pPr>
        <w:pStyle w:val="Bodytext20"/>
        <w:numPr>
          <w:ilvl w:val="0"/>
          <w:numId w:val="3"/>
        </w:numPr>
        <w:shd w:val="clear" w:color="auto" w:fill="auto"/>
        <w:tabs>
          <w:tab w:val="left" w:pos="919"/>
        </w:tabs>
        <w:spacing w:before="120" w:line="240" w:lineRule="exact"/>
        <w:ind w:left="709" w:hanging="360"/>
        <w:rPr>
          <w:rFonts w:ascii="Calibri" w:hAnsi="Calibri" w:cs="Calibri"/>
        </w:rPr>
      </w:pPr>
      <w:r>
        <w:rPr>
          <w:rFonts w:ascii="Calibri" w:hAnsi="Calibri" w:cs="Calibri"/>
        </w:rPr>
        <w:t>niewykorzystywania informacji do innych celów niż wykonywanie czynności wynikających z Umowy bez uprzedniej zgody Zamawiającego wyrażonej pisemnie pod rygorem nieważności.</w:t>
      </w:r>
    </w:p>
    <w:p w14:paraId="6B60AB55" w14:textId="77777777" w:rsidR="00084729" w:rsidRDefault="0023046B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120" w:line="240" w:lineRule="exact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przejęcia na siebie wszelkich roszczeń osób trzecich w stosunku do Zamawiającego, wynikających z wykorzystania przez Wykonawcę lub osoby, którymi Wykonawca się posługuje, informacji uzyskanych w czasie wykonywania przedmiotu Umowy w sposób naruszający jej postanowienia.</w:t>
      </w:r>
    </w:p>
    <w:p w14:paraId="7699DA94" w14:textId="77777777" w:rsidR="00084729" w:rsidRDefault="0023046B">
      <w:pPr>
        <w:pStyle w:val="Bodytext20"/>
        <w:numPr>
          <w:ilvl w:val="0"/>
          <w:numId w:val="1"/>
        </w:numPr>
        <w:shd w:val="clear" w:color="auto" w:fill="auto"/>
        <w:tabs>
          <w:tab w:val="left" w:pos="424"/>
        </w:tabs>
        <w:spacing w:before="120" w:line="240" w:lineRule="exact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zobowiązuje się do niezwłocznego zawiadomienia Zamawiającego o każdym przypadku ujawnienia informacji, o których mowa w ust. 3, pozostającym w sprzeczności z postanowieniami Umowy. </w:t>
      </w:r>
    </w:p>
    <w:p w14:paraId="076365F7" w14:textId="77777777" w:rsidR="00084729" w:rsidRDefault="0023046B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120" w:line="240" w:lineRule="exact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Zobowiązanie do zachowania poufności informacji, o których mowa w ust. 3 nie dotyczy przypadków, gdy informacje te:</w:t>
      </w:r>
    </w:p>
    <w:p w14:paraId="0B4B747F" w14:textId="77777777" w:rsidR="00084729" w:rsidRDefault="0023046B">
      <w:pPr>
        <w:pStyle w:val="Bodytext20"/>
        <w:numPr>
          <w:ilvl w:val="0"/>
          <w:numId w:val="4"/>
        </w:numPr>
        <w:shd w:val="clear" w:color="auto" w:fill="auto"/>
        <w:tabs>
          <w:tab w:val="left" w:pos="932"/>
        </w:tabs>
        <w:spacing w:before="120" w:line="240" w:lineRule="exact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>stały się publicznie dostępne, jednak w inny sposób niż w wyniku naruszenia postanowień Umowy,</w:t>
      </w:r>
    </w:p>
    <w:p w14:paraId="68C0F5B7" w14:textId="77777777" w:rsidR="00084729" w:rsidRDefault="0023046B">
      <w:pPr>
        <w:pStyle w:val="Bodytext20"/>
        <w:numPr>
          <w:ilvl w:val="0"/>
          <w:numId w:val="4"/>
        </w:numPr>
        <w:shd w:val="clear" w:color="auto" w:fill="auto"/>
        <w:tabs>
          <w:tab w:val="left" w:pos="932"/>
        </w:tabs>
        <w:spacing w:before="120" w:line="240" w:lineRule="exact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zostać udostępnione zgodnie z obowiązkiem wynikającym z przepisów powszechnie obowiązującego prawa, orzeczenia sądu lub uprawnionego organu administracji państwowej, w takim przypadku Wykonawca będzie zobowiązany zapewnić, by udostępnienie informacji, o których mowa w ust. 1 powyżej nastąpiło tylko i wyłącznie w zakresie koniecznym dla </w:t>
      </w:r>
      <w:r>
        <w:rPr>
          <w:rFonts w:ascii="Calibri" w:hAnsi="Calibri" w:cs="Calibri"/>
        </w:rPr>
        <w:lastRenderedPageBreak/>
        <w:t>zadośćuczynienia powyższemu obowiązkowi.</w:t>
      </w:r>
    </w:p>
    <w:p w14:paraId="4D9F558E" w14:textId="77777777" w:rsidR="00084729" w:rsidRDefault="0023046B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120" w:line="240" w:lineRule="exact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Wykonawca niezwłocznie zawiadomi Zamawiającego o każdym przypadku zaistnienia obowiązku udostępnienia informacji, o których mowa w ust. 3, a także podejmie wszelkie działania konieczne do zapewnienia, by udostępnienie informacji, o których mowa w ust. 3 powyżej dokonało się w sposób chroniący przed ujawnieniem ich osobom niepowołanym.</w:t>
      </w:r>
    </w:p>
    <w:p w14:paraId="74A20DE3" w14:textId="77777777" w:rsidR="00084729" w:rsidRDefault="00084729">
      <w:pPr>
        <w:ind w:left="284"/>
        <w:rPr>
          <w:rFonts w:cs="Calibri"/>
        </w:rPr>
      </w:pPr>
    </w:p>
    <w:p w14:paraId="07FBAD7D" w14:textId="77777777" w:rsidR="00084729" w:rsidRDefault="0023046B">
      <w:pPr>
        <w:ind w:left="284"/>
        <w:jc w:val="center"/>
      </w:pPr>
      <w:r>
        <w:t>§ 13</w:t>
      </w:r>
    </w:p>
    <w:p w14:paraId="5D3B36CD" w14:textId="77777777" w:rsidR="00084729" w:rsidRDefault="0023046B">
      <w:pPr>
        <w:pStyle w:val="Akapitzlist"/>
        <w:numPr>
          <w:ilvl w:val="0"/>
          <w:numId w:val="50"/>
        </w:numPr>
        <w:ind w:left="284" w:hanging="284"/>
        <w:jc w:val="both"/>
      </w:pPr>
      <w:r>
        <w:t>Wykonawca nie może przenieść praw i obowiązków wynikających z Umowy na osoby trzecie.</w:t>
      </w:r>
    </w:p>
    <w:p w14:paraId="43B23EA0" w14:textId="77777777" w:rsidR="00084729" w:rsidRDefault="0023046B">
      <w:pPr>
        <w:pStyle w:val="Akapitzlist"/>
        <w:numPr>
          <w:ilvl w:val="0"/>
          <w:numId w:val="51"/>
        </w:numPr>
        <w:ind w:left="284" w:hanging="284"/>
        <w:jc w:val="both"/>
      </w:pPr>
      <w:r>
        <w:t>W sprawach nieuregulowanych w niniejszej umowie mają zastosowanie odpowiednie przepisy Kodeksu Cywilnego oraz inne ustawy szczegółowe dotyczące przedmiotu umowy.</w:t>
      </w:r>
    </w:p>
    <w:p w14:paraId="28194609" w14:textId="77777777" w:rsidR="00084729" w:rsidRDefault="0023046B">
      <w:pPr>
        <w:pStyle w:val="Akapitzlist"/>
        <w:numPr>
          <w:ilvl w:val="0"/>
          <w:numId w:val="52"/>
        </w:numPr>
        <w:ind w:left="284" w:hanging="284"/>
        <w:jc w:val="both"/>
      </w:pPr>
      <w:r>
        <w:t xml:space="preserve">W razie powstania sporu związanego z wykonaniem umowy Strony będą starały się rozstrzygnąć spór polubownie. </w:t>
      </w:r>
    </w:p>
    <w:p w14:paraId="6CA08CCD" w14:textId="77777777" w:rsidR="00084729" w:rsidRDefault="0023046B">
      <w:pPr>
        <w:pStyle w:val="Akapitzlist"/>
        <w:numPr>
          <w:ilvl w:val="0"/>
          <w:numId w:val="53"/>
        </w:numPr>
        <w:ind w:left="284" w:hanging="284"/>
        <w:jc w:val="both"/>
      </w:pPr>
      <w:r>
        <w:t xml:space="preserve">Wszelkie sprawy sporne wynikające z realizacji niniejszej umowy rozstrzygać będzie rzeczowo właściwy Sąd dla siedziby Zamawiającego. </w:t>
      </w:r>
    </w:p>
    <w:p w14:paraId="664683E4" w14:textId="77777777" w:rsidR="00084729" w:rsidRDefault="0023046B">
      <w:pPr>
        <w:pStyle w:val="Akapitzlist"/>
        <w:numPr>
          <w:ilvl w:val="0"/>
          <w:numId w:val="54"/>
        </w:numPr>
        <w:ind w:left="284" w:hanging="284"/>
        <w:jc w:val="both"/>
      </w:pPr>
      <w:r>
        <w:t xml:space="preserve">Umowa została sporządzona w 2 jednobrzmiących egzemplarzach, po 1 dla każdej ze stron. </w:t>
      </w:r>
    </w:p>
    <w:p w14:paraId="3A3E9F90" w14:textId="77777777" w:rsidR="00084729" w:rsidRDefault="00084729">
      <w:pPr>
        <w:pStyle w:val="Akapitzlist"/>
        <w:ind w:left="284"/>
        <w:jc w:val="both"/>
      </w:pPr>
    </w:p>
    <w:p w14:paraId="0F7C3A12" w14:textId="77777777" w:rsidR="00084729" w:rsidRDefault="0023046B">
      <w:pPr>
        <w:jc w:val="both"/>
      </w:pPr>
      <w:r>
        <w:t>Załączniki:</w:t>
      </w:r>
    </w:p>
    <w:p w14:paraId="2BCC8774" w14:textId="77777777" w:rsidR="00084729" w:rsidRDefault="0023046B">
      <w:pPr>
        <w:numPr>
          <w:ilvl w:val="0"/>
          <w:numId w:val="55"/>
        </w:numPr>
        <w:contextualSpacing/>
        <w:jc w:val="both"/>
      </w:pPr>
      <w:r>
        <w:t xml:space="preserve">Klauzula informacyjna – art. 13 RODO. </w:t>
      </w:r>
    </w:p>
    <w:p w14:paraId="6075287B" w14:textId="77777777" w:rsidR="00084729" w:rsidRDefault="0023046B">
      <w:pPr>
        <w:numPr>
          <w:ilvl w:val="0"/>
          <w:numId w:val="56"/>
        </w:numPr>
        <w:contextualSpacing/>
        <w:jc w:val="both"/>
      </w:pPr>
      <w:r>
        <w:t>Klauzula informacyjna – art. 14 RODO.</w:t>
      </w:r>
    </w:p>
    <w:p w14:paraId="099EF17F" w14:textId="77777777" w:rsidR="00084729" w:rsidRDefault="00084729" w:rsidP="007825D3">
      <w:pPr>
        <w:jc w:val="both"/>
      </w:pPr>
    </w:p>
    <w:p w14:paraId="31A33D73" w14:textId="77777777" w:rsidR="007825D3" w:rsidRDefault="007825D3">
      <w:pPr>
        <w:pStyle w:val="Akapitzlist"/>
        <w:ind w:left="284" w:firstLine="424"/>
        <w:jc w:val="both"/>
      </w:pPr>
    </w:p>
    <w:p w14:paraId="5E7933FA" w14:textId="77777777" w:rsidR="00084729" w:rsidRDefault="0023046B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6ACBD76F" w14:textId="77777777" w:rsidR="00084729" w:rsidRDefault="00084729">
      <w:pPr>
        <w:pStyle w:val="Akapitzlist"/>
        <w:ind w:left="284"/>
        <w:jc w:val="both"/>
      </w:pPr>
    </w:p>
    <w:p w14:paraId="2914A075" w14:textId="77777777" w:rsidR="00084729" w:rsidRDefault="00084729">
      <w:pPr>
        <w:pStyle w:val="Akapitzlist"/>
        <w:ind w:left="284"/>
        <w:jc w:val="both"/>
      </w:pPr>
    </w:p>
    <w:p w14:paraId="175C67F9" w14:textId="77777777" w:rsidR="00084729" w:rsidRDefault="0023046B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………………………………………...</w:t>
      </w:r>
    </w:p>
    <w:p w14:paraId="4F0D692A" w14:textId="77777777" w:rsidR="00084729" w:rsidRDefault="0023046B">
      <w:pPr>
        <w:spacing w:after="0" w:line="240" w:lineRule="auto"/>
      </w:pPr>
      <w:r>
        <w:br w:type="page"/>
      </w:r>
    </w:p>
    <w:p w14:paraId="50884274" w14:textId="77777777" w:rsidR="00084729" w:rsidRDefault="00084729">
      <w:pPr>
        <w:pStyle w:val="Akapitzlist"/>
        <w:ind w:left="284"/>
        <w:jc w:val="both"/>
      </w:pPr>
    </w:p>
    <w:p w14:paraId="166A3FF3" w14:textId="77777777" w:rsidR="00084729" w:rsidRDefault="0023046B">
      <w:pPr>
        <w:pStyle w:val="Akapitzlist"/>
        <w:ind w:left="5948" w:firstLine="424"/>
      </w:pPr>
      <w:r>
        <w:t xml:space="preserve">Załącznik nr 1 do Umowy </w:t>
      </w:r>
    </w:p>
    <w:p w14:paraId="0523FEA9" w14:textId="77777777" w:rsidR="00084729" w:rsidRDefault="00084729">
      <w:pPr>
        <w:pStyle w:val="Akapitzlist"/>
        <w:ind w:left="284"/>
        <w:jc w:val="both"/>
      </w:pPr>
    </w:p>
    <w:p w14:paraId="50ED4168" w14:textId="77777777" w:rsidR="00084729" w:rsidRDefault="0023046B">
      <w:pPr>
        <w:pStyle w:val="Akapitzlist"/>
        <w:ind w:left="284"/>
        <w:jc w:val="both"/>
      </w:pPr>
      <w:r>
        <w:t>Klauzula informacyjna na podstawie art. 13 RODO</w:t>
      </w:r>
    </w:p>
    <w:p w14:paraId="38F30C79" w14:textId="77777777" w:rsidR="00084729" w:rsidRDefault="00084729">
      <w:pPr>
        <w:pStyle w:val="Akapitzlist"/>
        <w:ind w:left="284"/>
        <w:jc w:val="both"/>
      </w:pPr>
    </w:p>
    <w:p w14:paraId="5F3241B1" w14:textId="77777777" w:rsidR="00084729" w:rsidRDefault="0023046B">
      <w:pPr>
        <w:pStyle w:val="Akapitzlist"/>
        <w:ind w:left="284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(zwanym dalej RODO) informujemy, iż:</w:t>
      </w:r>
    </w:p>
    <w:p w14:paraId="260F04EF" w14:textId="77777777" w:rsidR="00084729" w:rsidRDefault="00084729">
      <w:pPr>
        <w:pStyle w:val="Akapitzlist"/>
        <w:ind w:left="284"/>
        <w:jc w:val="both"/>
      </w:pPr>
    </w:p>
    <w:p w14:paraId="293D124D" w14:textId="77777777" w:rsidR="00084729" w:rsidRDefault="0023046B">
      <w:pPr>
        <w:pStyle w:val="Akapitzlist"/>
        <w:ind w:left="284"/>
        <w:jc w:val="both"/>
      </w:pPr>
      <w:r>
        <w:t>1)</w:t>
      </w:r>
      <w:r>
        <w:tab/>
        <w:t>Administratorem Pani/Pana danych osobowych jest Zarząd Spółki Przedsiębiorstwa Komunikacji Metropolitalnej Spółka z ograniczoną odpowiedzialnością, 42-622 Świerklaniec, ul. Parkowa 3, adres email: biuro@pkm-swierklaniec.pl, strona internetowa: www.pkm-swierklaniec.pl.</w:t>
      </w:r>
    </w:p>
    <w:p w14:paraId="26F3E6C5" w14:textId="77777777" w:rsidR="00084729" w:rsidRDefault="0023046B">
      <w:pPr>
        <w:pStyle w:val="Akapitzlist"/>
        <w:ind w:left="284"/>
        <w:jc w:val="both"/>
      </w:pPr>
      <w:r>
        <w:t>2)</w:t>
      </w:r>
      <w:r>
        <w:tab/>
        <w:t>Została wyznaczona osoba do kontaktu w sprawie przetwarzania danych osobowych, adres email: j.muniak@pkm-swierklaniec.pl</w:t>
      </w:r>
    </w:p>
    <w:p w14:paraId="75E8E263" w14:textId="77777777" w:rsidR="00084729" w:rsidRDefault="0023046B">
      <w:pPr>
        <w:pStyle w:val="Akapitzlist"/>
        <w:ind w:left="284"/>
        <w:jc w:val="both"/>
      </w:pPr>
      <w:r>
        <w:t>3)</w:t>
      </w:r>
      <w:r>
        <w:tab/>
        <w:t>Pani/Pana dane osobowe będą przetwarzane w następujących celach:</w:t>
      </w:r>
    </w:p>
    <w:p w14:paraId="0241F378" w14:textId="77777777" w:rsidR="00084729" w:rsidRDefault="0023046B">
      <w:pPr>
        <w:pStyle w:val="Akapitzlist"/>
        <w:ind w:left="284"/>
        <w:jc w:val="both"/>
      </w:pPr>
      <w:r>
        <w:t>a.</w:t>
      </w:r>
      <w:r>
        <w:tab/>
        <w:t>zawarcia umowy,</w:t>
      </w:r>
    </w:p>
    <w:p w14:paraId="3725EDAE" w14:textId="77777777" w:rsidR="00084729" w:rsidRDefault="0023046B">
      <w:pPr>
        <w:pStyle w:val="Akapitzlist"/>
        <w:ind w:left="284"/>
        <w:jc w:val="both"/>
      </w:pPr>
      <w:r>
        <w:t>b.</w:t>
      </w:r>
      <w:r>
        <w:tab/>
        <w:t>realizacja i rozliczenie umowy,</w:t>
      </w:r>
    </w:p>
    <w:p w14:paraId="451BF0B3" w14:textId="77777777" w:rsidR="00084729" w:rsidRDefault="0023046B">
      <w:pPr>
        <w:pStyle w:val="Akapitzlist"/>
        <w:ind w:left="284"/>
        <w:jc w:val="both"/>
      </w:pPr>
      <w:r>
        <w:t>c.</w:t>
      </w:r>
      <w:r>
        <w:tab/>
        <w:t>archiwizacja dokumentacji.</w:t>
      </w:r>
    </w:p>
    <w:p w14:paraId="5BEDCE41" w14:textId="77777777" w:rsidR="00084729" w:rsidRDefault="0023046B">
      <w:pPr>
        <w:pStyle w:val="Akapitzlist"/>
        <w:ind w:left="284"/>
        <w:jc w:val="both"/>
      </w:pPr>
      <w:r>
        <w:t>Podstawą prawną przetwarzania danych osobowych jest:</w:t>
      </w:r>
    </w:p>
    <w:p w14:paraId="4D0E7B8A" w14:textId="77777777" w:rsidR="00084729" w:rsidRDefault="0023046B">
      <w:pPr>
        <w:pStyle w:val="Akapitzlist"/>
        <w:ind w:left="284"/>
        <w:jc w:val="both"/>
      </w:pPr>
      <w:r>
        <w:t>a.</w:t>
      </w:r>
      <w:r>
        <w:tab/>
        <w:t>niezbędność przetwarzania do zawarcia i realizacji umowy na sukcesywne dostawy części zamiennych i innych materiałów eksploatacyjnych do autobusów miejskich (art. 6 ust. 1 lit. b rozporządzenia),</w:t>
      </w:r>
    </w:p>
    <w:p w14:paraId="3FA63480" w14:textId="77777777" w:rsidR="00084729" w:rsidRDefault="0023046B">
      <w:pPr>
        <w:pStyle w:val="Akapitzlist"/>
        <w:ind w:left="284"/>
        <w:jc w:val="both"/>
      </w:pPr>
      <w:r>
        <w:t>b.</w:t>
      </w:r>
      <w:r>
        <w:tab/>
        <w:t>obowiązek prawny administratora wynikający z ustawy z dnia 29 września 1994r.o rachunkowości oraz ustawy z dnia 11 marca 2004 r. o podatku od towarów i usług (art. 6 ust. 1 lit. c rozporządzenia),</w:t>
      </w:r>
    </w:p>
    <w:p w14:paraId="6638E465" w14:textId="77777777" w:rsidR="00084729" w:rsidRDefault="0023046B">
      <w:pPr>
        <w:pStyle w:val="Akapitzlist"/>
        <w:ind w:left="284"/>
        <w:jc w:val="both"/>
      </w:pPr>
      <w:r>
        <w:t>c.</w:t>
      </w:r>
      <w:r>
        <w:tab/>
        <w:t>obowiązek prawny administratora wynikający z art. 5 o narodowym zasobie archiwalnym i archiwach (art. 6 ust. 1 lit. c rozporządzenia).</w:t>
      </w:r>
    </w:p>
    <w:p w14:paraId="2F9EE4FD" w14:textId="77777777" w:rsidR="00084729" w:rsidRDefault="0023046B">
      <w:pPr>
        <w:pStyle w:val="Akapitzlist"/>
        <w:ind w:left="284"/>
        <w:jc w:val="both"/>
      </w:pPr>
      <w:r>
        <w:t>4)</w:t>
      </w:r>
      <w:r>
        <w:tab/>
        <w:t>Pani/Pana dane osobowe będą ujawniane osobom upoważnionym przez administratora danych osobowych oraz podmiotom upoważnionym na podstawie przepisów prawa, podmiotom świadczącym usługi informatyczne, operatorom pocztowym lub kurierom w przypadku korespondencji papierowej, bankom w zakresie realizacji płatności. Ponadto w zakresie stanowiącym informację publiczną dane będą ujawniane każdemu zainteresowanemu taką informacją lub publikowane na portalu BIP;</w:t>
      </w:r>
    </w:p>
    <w:p w14:paraId="7DC37FC5" w14:textId="77777777" w:rsidR="00084729" w:rsidRDefault="0023046B">
      <w:pPr>
        <w:pStyle w:val="Akapitzlist"/>
        <w:ind w:left="284"/>
        <w:jc w:val="both"/>
      </w:pPr>
      <w:r>
        <w:t>5)</w:t>
      </w:r>
      <w:r>
        <w:tab/>
        <w:t xml:space="preserve">Pani/Pana dane osobowe będą przechowywane przez okres wynikający z przepisów prawa dot. archiwizacji </w:t>
      </w:r>
      <w:proofErr w:type="spellStart"/>
      <w:r>
        <w:t>t.j</w:t>
      </w:r>
      <w:proofErr w:type="spellEnd"/>
      <w:r>
        <w:t>. 25 lat, licząc od dnia 1 stycznia roku następującego po roku zakończenia umowy.</w:t>
      </w:r>
    </w:p>
    <w:p w14:paraId="50099BCE" w14:textId="77777777" w:rsidR="00084729" w:rsidRDefault="0023046B">
      <w:pPr>
        <w:pStyle w:val="Akapitzlist"/>
        <w:ind w:left="284"/>
        <w:jc w:val="both"/>
      </w:pPr>
      <w:r>
        <w:t>6)</w:t>
      </w:r>
      <w:r>
        <w:tab/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1BAB15C4" w14:textId="77777777" w:rsidR="00084729" w:rsidRDefault="0023046B">
      <w:pPr>
        <w:pStyle w:val="Akapitzlist"/>
        <w:ind w:left="284"/>
        <w:jc w:val="both"/>
      </w:pPr>
      <w:r>
        <w:t>7)</w:t>
      </w:r>
      <w:r>
        <w:tab/>
        <w:t>Podanie danych osobowych jest wymogiem ustawowym w zakresie celu b oraz c i umownym w zakresie celu a. Podanie danych jest obowiązkowe. Konsekwencją niepodania danych jest brak możliwości zawarcia lub realizacji lub rozliczenia umowy.</w:t>
      </w:r>
    </w:p>
    <w:p w14:paraId="0D6EB136" w14:textId="77777777" w:rsidR="00084729" w:rsidRDefault="0023046B">
      <w:pPr>
        <w:pStyle w:val="Akapitzlist"/>
        <w:ind w:left="284"/>
        <w:jc w:val="both"/>
      </w:pPr>
      <w:r>
        <w:t>8)</w:t>
      </w:r>
      <w:r>
        <w:tab/>
        <w:t>Pani/Pana dane osobowe nie będą wykorzystywane do zautomatyzowanego podejmowania decyzji ani profilowania, o którym mowa w art. 22 RODO.</w:t>
      </w:r>
    </w:p>
    <w:p w14:paraId="6A911026" w14:textId="77777777" w:rsidR="00084729" w:rsidRDefault="0023046B">
      <w:pPr>
        <w:pStyle w:val="Akapitzlist"/>
        <w:ind w:left="284"/>
        <w:jc w:val="both"/>
      </w:pPr>
      <w:r>
        <w:t> </w:t>
      </w:r>
    </w:p>
    <w:p w14:paraId="5A257019" w14:textId="77777777" w:rsidR="00084729" w:rsidRDefault="0023046B">
      <w:pPr>
        <w:spacing w:after="0" w:line="240" w:lineRule="auto"/>
      </w:pPr>
      <w:r>
        <w:br w:type="page"/>
      </w:r>
    </w:p>
    <w:p w14:paraId="694A574E" w14:textId="77777777" w:rsidR="00084729" w:rsidRDefault="00084729">
      <w:pPr>
        <w:pStyle w:val="Akapitzlist"/>
        <w:ind w:left="284"/>
        <w:jc w:val="both"/>
      </w:pPr>
    </w:p>
    <w:p w14:paraId="64043E93" w14:textId="77777777" w:rsidR="00084729" w:rsidRDefault="0023046B">
      <w:pPr>
        <w:pStyle w:val="Akapitzlist"/>
        <w:ind w:left="5948" w:firstLine="424"/>
        <w:jc w:val="both"/>
      </w:pPr>
      <w:r>
        <w:t>Załącznik nr 2 do Umowy</w:t>
      </w:r>
    </w:p>
    <w:p w14:paraId="11E1752E" w14:textId="77777777" w:rsidR="00084729" w:rsidRDefault="00084729">
      <w:pPr>
        <w:pStyle w:val="Akapitzlist"/>
        <w:ind w:left="284"/>
        <w:jc w:val="both"/>
      </w:pPr>
    </w:p>
    <w:p w14:paraId="11592F25" w14:textId="77777777" w:rsidR="00084729" w:rsidRDefault="0023046B">
      <w:pPr>
        <w:pStyle w:val="Akapitzlist"/>
        <w:ind w:left="284"/>
        <w:jc w:val="both"/>
      </w:pPr>
      <w:r>
        <w:t>Klauzula informacyjna na podstawie art. 14 RODO</w:t>
      </w:r>
    </w:p>
    <w:p w14:paraId="25725238" w14:textId="77777777" w:rsidR="00084729" w:rsidRDefault="00084729">
      <w:pPr>
        <w:pStyle w:val="Akapitzlist"/>
        <w:ind w:left="284"/>
        <w:jc w:val="both"/>
      </w:pPr>
    </w:p>
    <w:p w14:paraId="2DC8F587" w14:textId="77777777" w:rsidR="00084729" w:rsidRDefault="0023046B">
      <w:pPr>
        <w:pStyle w:val="Akapitzlist"/>
        <w:ind w:left="284"/>
        <w:jc w:val="both"/>
      </w:pPr>
      <w: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(zwanym dalej RODO) informujemy, iż:</w:t>
      </w:r>
    </w:p>
    <w:p w14:paraId="118004F4" w14:textId="77777777" w:rsidR="00084729" w:rsidRDefault="00084729">
      <w:pPr>
        <w:pStyle w:val="Akapitzlist"/>
        <w:ind w:left="284"/>
        <w:jc w:val="both"/>
      </w:pPr>
    </w:p>
    <w:p w14:paraId="774AADFF" w14:textId="77777777" w:rsidR="00084729" w:rsidRDefault="0023046B">
      <w:pPr>
        <w:pStyle w:val="Akapitzlist"/>
        <w:ind w:left="284"/>
        <w:jc w:val="both"/>
      </w:pPr>
      <w:r>
        <w:t>1)</w:t>
      </w:r>
      <w:r>
        <w:tab/>
        <w:t>Administratorem Pani/Pana danych osobowych jest Zarząd Przedsiębiorstwa Komunikacji Metropolitalnej Spółka z ograniczoną odpowiedzialnością, 42-622 Świerklaniec, ul. Parkowa 3, adres email: biuro@pkm-swierklaniec.pl, strona internetowa: www.pkm-swierklaniec.pl.</w:t>
      </w:r>
    </w:p>
    <w:p w14:paraId="07021A08" w14:textId="77777777" w:rsidR="00084729" w:rsidRDefault="0023046B">
      <w:pPr>
        <w:pStyle w:val="Akapitzlist"/>
        <w:ind w:left="284"/>
        <w:jc w:val="both"/>
      </w:pPr>
      <w:r>
        <w:t>2)</w:t>
      </w:r>
      <w:r>
        <w:tab/>
        <w:t>Została wyznaczona osoba do kontaktu w sprawie przetwarzania danych osobowych, adres email: j.muniak@pkm-swierklaniec.pl</w:t>
      </w:r>
    </w:p>
    <w:p w14:paraId="76AD6B43" w14:textId="77777777" w:rsidR="00084729" w:rsidRDefault="0023046B">
      <w:pPr>
        <w:pStyle w:val="Akapitzlist"/>
        <w:ind w:left="284"/>
        <w:jc w:val="both"/>
      </w:pPr>
      <w:r>
        <w:t>3)</w:t>
      </w:r>
      <w:r>
        <w:tab/>
        <w:t>Pani/Pana dane osobowe są przetwarzane w następujących celach:</w:t>
      </w:r>
    </w:p>
    <w:p w14:paraId="75F8D8AE" w14:textId="77777777" w:rsidR="00084729" w:rsidRDefault="0023046B">
      <w:pPr>
        <w:pStyle w:val="Akapitzlist"/>
        <w:ind w:left="284"/>
        <w:jc w:val="both"/>
      </w:pPr>
      <w:r>
        <w:t>a.</w:t>
      </w:r>
      <w:r>
        <w:tab/>
        <w:t>zawarcia umowy,</w:t>
      </w:r>
    </w:p>
    <w:p w14:paraId="669D886A" w14:textId="77777777" w:rsidR="00084729" w:rsidRDefault="0023046B">
      <w:pPr>
        <w:pStyle w:val="Akapitzlist"/>
        <w:ind w:left="284"/>
        <w:jc w:val="both"/>
      </w:pPr>
      <w:r>
        <w:t>b.</w:t>
      </w:r>
      <w:r>
        <w:tab/>
        <w:t>realizacja i rozliczenie umowy,</w:t>
      </w:r>
    </w:p>
    <w:p w14:paraId="4487386D" w14:textId="77777777" w:rsidR="00084729" w:rsidRDefault="0023046B">
      <w:pPr>
        <w:pStyle w:val="Akapitzlist"/>
        <w:ind w:left="284"/>
        <w:jc w:val="both"/>
      </w:pPr>
      <w:r>
        <w:t>c.</w:t>
      </w:r>
      <w:r>
        <w:tab/>
        <w:t>archiwizacja dokumentacji.</w:t>
      </w:r>
    </w:p>
    <w:p w14:paraId="128C9959" w14:textId="77777777" w:rsidR="00084729" w:rsidRDefault="0023046B">
      <w:pPr>
        <w:pStyle w:val="Akapitzlist"/>
        <w:ind w:left="284"/>
        <w:jc w:val="both"/>
      </w:pPr>
      <w:r>
        <w:t>4)</w:t>
      </w:r>
      <w:r>
        <w:tab/>
        <w:t>Podstawą prawną przetwarzania danych osobowych jest:</w:t>
      </w:r>
    </w:p>
    <w:p w14:paraId="36E3A674" w14:textId="77777777" w:rsidR="00084729" w:rsidRDefault="0023046B">
      <w:pPr>
        <w:pStyle w:val="Akapitzlist"/>
        <w:ind w:left="284"/>
        <w:jc w:val="both"/>
      </w:pPr>
      <w:r>
        <w:t>a.</w:t>
      </w:r>
      <w:r>
        <w:tab/>
        <w:t>niezbędność przetwarzania do realizacji prawnie uzasadnionych interesów administratora jakim są zawarcie i realizacja umowy dotyczącej sukcesywnych dostaw części zamiennych i innych materiałów eksploatacyjnych do autobusów miejskich (art. 6 ust. 1 lit. f rozporządzenia),</w:t>
      </w:r>
    </w:p>
    <w:p w14:paraId="56756FAE" w14:textId="77777777" w:rsidR="00084729" w:rsidRDefault="0023046B">
      <w:pPr>
        <w:pStyle w:val="Akapitzlist"/>
        <w:ind w:left="284"/>
        <w:jc w:val="both"/>
      </w:pPr>
      <w:r>
        <w:t>b.</w:t>
      </w:r>
      <w:r>
        <w:tab/>
        <w:t>obowiązek prawny administratora wynikający z art. 5 o narodowym zasobie archiwalnym i archiwach (art. 6 ust. 1 lit. c rozporządzenia).</w:t>
      </w:r>
    </w:p>
    <w:p w14:paraId="724A413F" w14:textId="77777777" w:rsidR="00084729" w:rsidRDefault="0023046B">
      <w:pPr>
        <w:pStyle w:val="Akapitzlist"/>
        <w:ind w:left="284"/>
        <w:jc w:val="both"/>
      </w:pPr>
      <w:r>
        <w:t>5)</w:t>
      </w:r>
      <w:r>
        <w:tab/>
        <w:t>Przetwarzane są następujące Pani/Pana kategorie danych osobowych: imię, nazwisko, nr telefonu, adres e-mail.</w:t>
      </w:r>
    </w:p>
    <w:p w14:paraId="25B60254" w14:textId="77777777" w:rsidR="00084729" w:rsidRDefault="0023046B">
      <w:pPr>
        <w:pStyle w:val="Akapitzlist"/>
        <w:ind w:left="284"/>
        <w:jc w:val="both"/>
      </w:pPr>
      <w:r>
        <w:t>6)</w:t>
      </w:r>
      <w:r>
        <w:tab/>
        <w:t>Pani/Pana dane osobowe będą ujawniane osobom upoważnionym przez administratora danych osobowych oraz podmiotom upoważnionym na podstawie przepisów prawa, podmiotom świadczącym usługi informatyczne, operatorom pocztowym lub kurierom w przypadku korespondencji papierowej, bankom w zakresie realizacji płatności. Ponadto w zakresie stanowiącym informację publiczną dane będą ujawniane każdemu zainteresowanemu taką informacją lub publikowane na portalu BIP.</w:t>
      </w:r>
    </w:p>
    <w:p w14:paraId="52840E7B" w14:textId="77777777" w:rsidR="00084729" w:rsidRDefault="0023046B">
      <w:pPr>
        <w:pStyle w:val="Akapitzlist"/>
        <w:ind w:left="284"/>
        <w:jc w:val="both"/>
      </w:pPr>
      <w:r>
        <w:t>7)</w:t>
      </w:r>
      <w:r>
        <w:tab/>
        <w:t xml:space="preserve">Pani/Pana dane osobowe będą przechowywane przez okres wynikający z przepisów prawa dot. archiwizacji </w:t>
      </w:r>
      <w:proofErr w:type="spellStart"/>
      <w:r>
        <w:t>t.j</w:t>
      </w:r>
      <w:proofErr w:type="spellEnd"/>
      <w:r>
        <w:t>.: 25 lat, licząc od dnia 1 stycznia roku następującego po roku zakończenia umowy albo do skutecznego wyrażenia sprzeciwu wobec przetwarzania.</w:t>
      </w:r>
    </w:p>
    <w:p w14:paraId="2F2C66D7" w14:textId="77777777" w:rsidR="00084729" w:rsidRDefault="0023046B">
      <w:pPr>
        <w:pStyle w:val="Akapitzlist"/>
        <w:ind w:left="284"/>
        <w:jc w:val="both"/>
      </w:pPr>
      <w:r>
        <w:t>8)</w:t>
      </w:r>
      <w:r>
        <w:tab/>
        <w:t>Przysługuje Pani/Panu prawo dostępu do treści swoich danych oraz prawo żądania ich sprostowania, usunięcia lub ograniczenia przetwarzania, prawo wyrażenia sprzeciwu wobec przetwarzania, prawo wniesienia skargi do Prezesa Urzędu Ochrony Danych Osobowych.</w:t>
      </w:r>
    </w:p>
    <w:p w14:paraId="55721DFF" w14:textId="77777777" w:rsidR="00084729" w:rsidRDefault="0023046B">
      <w:pPr>
        <w:pStyle w:val="Akapitzlist"/>
        <w:ind w:left="284"/>
        <w:jc w:val="both"/>
      </w:pPr>
      <w:r>
        <w:t>9)</w:t>
      </w:r>
      <w:r>
        <w:tab/>
        <w:t>Pani/Pana dane osobowe nie będą wykorzystywane do zautomatyzowanego podejmowania decyzji ani profilowania, o którym mowa w art. 22 RODO.</w:t>
      </w:r>
    </w:p>
    <w:p w14:paraId="15F59BF4" w14:textId="77777777" w:rsidR="00084729" w:rsidRDefault="0023046B">
      <w:pPr>
        <w:pStyle w:val="Akapitzlist"/>
        <w:ind w:left="284"/>
        <w:jc w:val="both"/>
      </w:pPr>
      <w:r>
        <w:t>10)</w:t>
      </w:r>
      <w:r>
        <w:tab/>
        <w:t>Pani/Pana dane osobowe pozyskano od Pani/Pana pracodawcy.</w:t>
      </w:r>
    </w:p>
    <w:p w14:paraId="0A6C8ABA" w14:textId="77777777" w:rsidR="00084729" w:rsidRDefault="00084729">
      <w:pPr>
        <w:pStyle w:val="Akapitzlist"/>
        <w:ind w:left="284"/>
        <w:jc w:val="both"/>
      </w:pPr>
    </w:p>
    <w:p w14:paraId="0112C60F" w14:textId="77777777" w:rsidR="00084729" w:rsidRDefault="00084729"/>
    <w:p w14:paraId="4844E1AD" w14:textId="77777777" w:rsidR="00084729" w:rsidRDefault="00084729">
      <w:pPr>
        <w:jc w:val="both"/>
      </w:pPr>
    </w:p>
    <w:p w14:paraId="1592747B" w14:textId="77777777" w:rsidR="00084729" w:rsidRDefault="00084729"/>
    <w:p w14:paraId="2E8B4E54" w14:textId="77777777" w:rsidR="00DA5279" w:rsidRDefault="00230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48B679" w14:textId="77777777" w:rsidR="00084729" w:rsidRDefault="0023046B" w:rsidP="00DA5279">
      <w:pPr>
        <w:jc w:val="right"/>
      </w:pPr>
      <w:r>
        <w:lastRenderedPageBreak/>
        <w:t>Załącznik nr 3 do Umowy</w:t>
      </w:r>
    </w:p>
    <w:p w14:paraId="4D8CFE26" w14:textId="77777777" w:rsidR="00084729" w:rsidRDefault="00084729">
      <w:pPr>
        <w:ind w:firstLine="708"/>
        <w:jc w:val="right"/>
      </w:pPr>
    </w:p>
    <w:p w14:paraId="34FEC881" w14:textId="77777777" w:rsidR="00084729" w:rsidRDefault="0023046B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PROTOKÓŁ ODBIORU  </w:t>
      </w:r>
    </w:p>
    <w:p w14:paraId="2D5EC864" w14:textId="77777777" w:rsidR="00084729" w:rsidRDefault="00084729">
      <w:pPr>
        <w:ind w:firstLine="708"/>
        <w:jc w:val="right"/>
      </w:pPr>
    </w:p>
    <w:p w14:paraId="283A81C4" w14:textId="77777777" w:rsidR="00084729" w:rsidRDefault="0023046B">
      <w:r>
        <w:t xml:space="preserve">W  dniu  …………………………………………  dokonano  odbioru  </w:t>
      </w:r>
      <w:r w:rsidR="007825D3">
        <w:t>Systemu zliczania pasażerów</w:t>
      </w:r>
      <w:r>
        <w:t>,  będącego</w:t>
      </w:r>
    </w:p>
    <w:p w14:paraId="67910315" w14:textId="77777777" w:rsidR="00084729" w:rsidRDefault="0023046B">
      <w:r>
        <w:t>przedmiotem umowy z dnia …………………………………..</w:t>
      </w:r>
    </w:p>
    <w:p w14:paraId="41303663" w14:textId="77777777" w:rsidR="00084729" w:rsidRDefault="00084729"/>
    <w:tbl>
      <w:tblPr>
        <w:tblW w:w="9632" w:type="dxa"/>
        <w:tblInd w:w="10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3"/>
        <w:gridCol w:w="5718"/>
        <w:gridCol w:w="3211"/>
      </w:tblGrid>
      <w:tr w:rsidR="00084729" w14:paraId="6C87A5DC" w14:textId="77777777">
        <w:trPr>
          <w:trHeight w:hRule="exact" w:val="5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542C" w14:textId="77777777" w:rsidR="00084729" w:rsidRDefault="00084729">
            <w:pPr>
              <w:widowControl w:val="0"/>
              <w:spacing w:before="8"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58188460"/>
            <w:bookmarkEnd w:id="1"/>
          </w:p>
          <w:p w14:paraId="21E0FE84" w14:textId="77777777" w:rsidR="00084729" w:rsidRDefault="0023046B">
            <w:pPr>
              <w:widowControl w:val="0"/>
              <w:spacing w:after="0" w:line="240" w:lineRule="exact"/>
              <w:ind w:left="196" w:right="-20"/>
              <w:rPr>
                <w:rFonts w:asciiTheme="majorHAnsi" w:eastAsia="Fira Sans" w:hAnsiTheme="majorHAnsi" w:cstheme="majorHAnsi"/>
                <w:sz w:val="20"/>
                <w:szCs w:val="20"/>
              </w:rPr>
            </w:pPr>
            <w:r>
              <w:rPr>
                <w:rFonts w:asciiTheme="majorHAnsi" w:eastAsia="Fira Sans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E266" w14:textId="77777777" w:rsidR="00084729" w:rsidRDefault="00084729">
            <w:pPr>
              <w:widowControl w:val="0"/>
              <w:spacing w:before="8"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4A31BC" w14:textId="77777777" w:rsidR="00084729" w:rsidRDefault="0023046B">
            <w:pPr>
              <w:widowControl w:val="0"/>
              <w:spacing w:after="0" w:line="240" w:lineRule="exact"/>
              <w:ind w:left="2538" w:right="2517"/>
              <w:jc w:val="center"/>
              <w:rPr>
                <w:rFonts w:asciiTheme="majorHAnsi" w:eastAsia="Fira Sans" w:hAnsiTheme="majorHAnsi" w:cstheme="majorHAnsi"/>
                <w:sz w:val="20"/>
                <w:szCs w:val="20"/>
              </w:rPr>
            </w:pPr>
            <w:r>
              <w:rPr>
                <w:rFonts w:asciiTheme="majorHAnsi" w:eastAsia="Fira Sans" w:hAnsiTheme="majorHAnsi" w:cstheme="maj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A222" w14:textId="77777777" w:rsidR="00084729" w:rsidRDefault="00084729">
            <w:pPr>
              <w:widowControl w:val="0"/>
              <w:spacing w:before="8"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F2CBF7" w14:textId="77777777" w:rsidR="00084729" w:rsidRDefault="0023046B">
            <w:pPr>
              <w:widowControl w:val="0"/>
              <w:spacing w:after="0" w:line="240" w:lineRule="exact"/>
              <w:ind w:left="864" w:right="-20"/>
              <w:rPr>
                <w:rFonts w:asciiTheme="majorHAnsi" w:eastAsia="Fira Sans" w:hAnsiTheme="majorHAnsi" w:cstheme="majorHAnsi"/>
                <w:sz w:val="20"/>
                <w:szCs w:val="20"/>
              </w:rPr>
            </w:pPr>
            <w:r>
              <w:rPr>
                <w:rFonts w:asciiTheme="majorHAnsi" w:eastAsia="Fira Sans" w:hAnsiTheme="majorHAnsi" w:cstheme="majorHAnsi"/>
                <w:b/>
                <w:bCs/>
                <w:sz w:val="20"/>
                <w:szCs w:val="20"/>
              </w:rPr>
              <w:t>Numer fabryczny</w:t>
            </w:r>
          </w:p>
        </w:tc>
      </w:tr>
      <w:tr w:rsidR="00084729" w14:paraId="68BF056E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EAD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019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F356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7B5A527C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28FA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B465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5BAA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079BE62B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550F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FD95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34DE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1854B759" w14:textId="77777777">
        <w:trPr>
          <w:trHeight w:hRule="exact"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7F9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F58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8365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5A0E9B1C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9C44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8265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E2F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52395C93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6E2E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D6A5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3C33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6372461B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A64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DA1C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40B6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57ADFA6A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584B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10F6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D6E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2BEB2542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8C19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81E3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D08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6C6F0E16" w14:textId="77777777">
        <w:trPr>
          <w:trHeight w:hRule="exact"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1749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4234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BA4D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2DF1F4CB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5454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1E9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CA2D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7F4E4D50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DE6C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A470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0FF0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4B70AED2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022D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6BF6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A0B1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19402762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8655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2EC3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DE68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14A050F6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87C8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F1CD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1FC3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34DE4382" w14:textId="77777777">
        <w:trPr>
          <w:trHeight w:hRule="exact"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AE07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3962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1B39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4729" w14:paraId="0BCCE998" w14:textId="77777777">
        <w:trPr>
          <w:trHeight w:hRule="exact" w:val="2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97FC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7C82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5886" w14:textId="77777777" w:rsidR="00084729" w:rsidRDefault="00084729">
            <w:pPr>
              <w:widowControl w:val="0"/>
              <w:spacing w:after="0"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Hlk158188460_kopia_1"/>
            <w:bookmarkEnd w:id="2"/>
          </w:p>
        </w:tc>
      </w:tr>
    </w:tbl>
    <w:p w14:paraId="4F2A28AF" w14:textId="77777777" w:rsidR="00084729" w:rsidRDefault="00084729"/>
    <w:p w14:paraId="1F67B1D2" w14:textId="77777777" w:rsidR="00084729" w:rsidRDefault="00084729">
      <w:pPr>
        <w:ind w:firstLine="708"/>
        <w:jc w:val="right"/>
      </w:pPr>
    </w:p>
    <w:p w14:paraId="681D7C82" w14:textId="77777777" w:rsidR="00084729" w:rsidRDefault="007825D3">
      <w:r>
        <w:t>System zliczania pasażerów w powyższych autobusach jest  kompletny,  zgodny  z  treścią  opisu przedmiotu zamówienia,  nie  posiada widocznych uszkodzeń mechanicznych, przeszedł odbiór bez zastrzeżeń.</w:t>
      </w:r>
    </w:p>
    <w:p w14:paraId="4E3E8268" w14:textId="77777777" w:rsidR="00084729" w:rsidRDefault="00084729"/>
    <w:p w14:paraId="4F1DC14C" w14:textId="77777777" w:rsidR="00084729" w:rsidRDefault="0023046B">
      <w:r>
        <w:t>Uwagi: ………………………………………………………………………………………………………………………………………..</w:t>
      </w:r>
    </w:p>
    <w:p w14:paraId="438D6191" w14:textId="77777777" w:rsidR="00084729" w:rsidRDefault="00084729"/>
    <w:p w14:paraId="21E4D32A" w14:textId="77777777" w:rsidR="00084729" w:rsidRDefault="00084729"/>
    <w:p w14:paraId="6285C3C7" w14:textId="77777777" w:rsidR="00084729" w:rsidRDefault="0023046B" w:rsidP="007825D3">
      <w:r>
        <w:t>Przedstawiciel Zamawiającego:</w:t>
      </w:r>
      <w:r w:rsidR="007825D3">
        <w:tab/>
      </w:r>
      <w:r w:rsidR="007825D3">
        <w:tab/>
      </w:r>
      <w:r w:rsidR="007825D3">
        <w:tab/>
      </w:r>
      <w:r w:rsidR="007825D3">
        <w:tab/>
      </w:r>
      <w:r>
        <w:t>Przedstawiciel Wykonawcy:</w:t>
      </w:r>
    </w:p>
    <w:p w14:paraId="40B49B1C" w14:textId="77777777" w:rsidR="007825D3" w:rsidRDefault="007825D3"/>
    <w:p w14:paraId="6BAF57A3" w14:textId="77777777" w:rsidR="00084729" w:rsidRDefault="0023046B">
      <w:r>
        <w:t xml:space="preserve">…………………………………………….……………… </w:t>
      </w:r>
      <w:r>
        <w:tab/>
      </w:r>
      <w:r>
        <w:tab/>
        <w:t xml:space="preserve">…………………………………………………..………… </w:t>
      </w:r>
    </w:p>
    <w:p w14:paraId="40C1F995" w14:textId="77777777" w:rsidR="00084729" w:rsidRDefault="00084729" w:rsidP="007825D3"/>
    <w:p w14:paraId="6C909C39" w14:textId="77777777" w:rsidR="00DA5279" w:rsidRDefault="00DA5279">
      <w:pPr>
        <w:ind w:firstLine="708"/>
        <w:jc w:val="right"/>
      </w:pPr>
    </w:p>
    <w:sectPr w:rsidR="00DA5279" w:rsidSect="00165F74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98CC" w14:textId="77777777" w:rsidR="00165F74" w:rsidRDefault="00165F74">
      <w:pPr>
        <w:spacing w:after="0" w:line="240" w:lineRule="auto"/>
      </w:pPr>
      <w:r>
        <w:separator/>
      </w:r>
    </w:p>
  </w:endnote>
  <w:endnote w:type="continuationSeparator" w:id="0">
    <w:p w14:paraId="221FD137" w14:textId="77777777" w:rsidR="00165F74" w:rsidRDefault="0016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229127"/>
      <w:docPartObj>
        <w:docPartGallery w:val="Page Numbers (Bottom of Page)"/>
        <w:docPartUnique/>
      </w:docPartObj>
    </w:sdtPr>
    <w:sdtContent>
      <w:p w14:paraId="42ECFA93" w14:textId="77777777" w:rsidR="00084729" w:rsidRDefault="00307CBF">
        <w:pPr>
          <w:pStyle w:val="Stopka"/>
          <w:jc w:val="center"/>
        </w:pPr>
        <w:r>
          <w:fldChar w:fldCharType="begin"/>
        </w:r>
        <w:r w:rsidR="0023046B">
          <w:instrText xml:space="preserve"> PAGE </w:instrText>
        </w:r>
        <w:r>
          <w:fldChar w:fldCharType="separate"/>
        </w:r>
        <w:r w:rsidR="007C4896">
          <w:rPr>
            <w:noProof/>
          </w:rPr>
          <w:t>3</w:t>
        </w:r>
        <w:r>
          <w:fldChar w:fldCharType="end"/>
        </w:r>
      </w:p>
    </w:sdtContent>
  </w:sdt>
  <w:p w14:paraId="1855A276" w14:textId="77777777" w:rsidR="00084729" w:rsidRDefault="00084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C4DC" w14:textId="77777777" w:rsidR="00165F74" w:rsidRDefault="00165F74">
      <w:pPr>
        <w:spacing w:after="0" w:line="240" w:lineRule="auto"/>
      </w:pPr>
      <w:r>
        <w:separator/>
      </w:r>
    </w:p>
  </w:footnote>
  <w:footnote w:type="continuationSeparator" w:id="0">
    <w:p w14:paraId="3762FD99" w14:textId="77777777" w:rsidR="00165F74" w:rsidRDefault="0016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1B"/>
    <w:multiLevelType w:val="hybridMultilevel"/>
    <w:tmpl w:val="505EB2AC"/>
    <w:styleLink w:val="Zaimportowanystyl16"/>
    <w:lvl w:ilvl="0" w:tplc="20D62DAE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71C389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56278E">
      <w:start w:val="1"/>
      <w:numFmt w:val="lowerRoman"/>
      <w:lvlText w:val="%3."/>
      <w:lvlJc w:val="left"/>
      <w:pPr>
        <w:ind w:left="142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72E923C">
      <w:start w:val="1"/>
      <w:numFmt w:val="decimal"/>
      <w:lvlText w:val="%4."/>
      <w:lvlJc w:val="left"/>
      <w:pPr>
        <w:ind w:left="21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830E824">
      <w:start w:val="1"/>
      <w:numFmt w:val="lowerLetter"/>
      <w:lvlText w:val="%5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82A9A6A">
      <w:start w:val="1"/>
      <w:numFmt w:val="lowerRoman"/>
      <w:lvlText w:val="%6."/>
      <w:lvlJc w:val="left"/>
      <w:pPr>
        <w:ind w:left="358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8F5FC">
      <w:start w:val="1"/>
      <w:numFmt w:val="decimal"/>
      <w:lvlText w:val="%7."/>
      <w:lvlJc w:val="left"/>
      <w:pPr>
        <w:ind w:left="43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D4A848">
      <w:start w:val="1"/>
      <w:numFmt w:val="lowerLetter"/>
      <w:lvlText w:val="%8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4480A6C">
      <w:start w:val="1"/>
      <w:numFmt w:val="lowerRoman"/>
      <w:lvlText w:val="%9."/>
      <w:lvlJc w:val="left"/>
      <w:pPr>
        <w:ind w:left="5749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1513A9D"/>
    <w:multiLevelType w:val="multilevel"/>
    <w:tmpl w:val="BEE02D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606" w:hanging="180"/>
      </w:pPr>
      <w:rPr>
        <w:rFonts w:ascii="Calibri" w:eastAsiaTheme="minorHAns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1BD5252"/>
    <w:multiLevelType w:val="hybridMultilevel"/>
    <w:tmpl w:val="0B88A60C"/>
    <w:lvl w:ilvl="0" w:tplc="27D68F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4A4B76"/>
    <w:multiLevelType w:val="multilevel"/>
    <w:tmpl w:val="5928D95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036445AE"/>
    <w:multiLevelType w:val="hybridMultilevel"/>
    <w:tmpl w:val="E8F6AF60"/>
    <w:lvl w:ilvl="0" w:tplc="B9A6C7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315431"/>
    <w:multiLevelType w:val="multilevel"/>
    <w:tmpl w:val="49A0D8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10D035F4"/>
    <w:multiLevelType w:val="multilevel"/>
    <w:tmpl w:val="2856E86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16432BE8"/>
    <w:multiLevelType w:val="multilevel"/>
    <w:tmpl w:val="49C0C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19C4308C"/>
    <w:multiLevelType w:val="multilevel"/>
    <w:tmpl w:val="53BE0CB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201453A6"/>
    <w:multiLevelType w:val="multilevel"/>
    <w:tmpl w:val="936074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24516300"/>
    <w:multiLevelType w:val="multilevel"/>
    <w:tmpl w:val="81BEE5F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DD635C6"/>
    <w:multiLevelType w:val="multilevel"/>
    <w:tmpl w:val="4A2E1BB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350240B3"/>
    <w:multiLevelType w:val="multilevel"/>
    <w:tmpl w:val="0916F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D2797C"/>
    <w:multiLevelType w:val="multilevel"/>
    <w:tmpl w:val="B20CFFB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49BC7B79"/>
    <w:multiLevelType w:val="multilevel"/>
    <w:tmpl w:val="2AEC1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2F372D0"/>
    <w:multiLevelType w:val="multilevel"/>
    <w:tmpl w:val="EBD86A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59BF437F"/>
    <w:multiLevelType w:val="multilevel"/>
    <w:tmpl w:val="47C6C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D665254"/>
    <w:multiLevelType w:val="multilevel"/>
    <w:tmpl w:val="59E4F9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F1C7673"/>
    <w:multiLevelType w:val="multilevel"/>
    <w:tmpl w:val="F3FE165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9" w15:restartNumberingAfterBreak="0">
    <w:nsid w:val="61611992"/>
    <w:multiLevelType w:val="multilevel"/>
    <w:tmpl w:val="5D3C24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3806EF3"/>
    <w:multiLevelType w:val="multilevel"/>
    <w:tmpl w:val="65000E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ira Sans" w:eastAsia="Times New Roman" w:hAnsi="Fira Sans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38416D8"/>
    <w:multiLevelType w:val="multilevel"/>
    <w:tmpl w:val="2A5A0D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DF6ED4"/>
    <w:multiLevelType w:val="hybridMultilevel"/>
    <w:tmpl w:val="F6EC7DE0"/>
    <w:lvl w:ilvl="0" w:tplc="49A0DBB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7A907A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B2BDE"/>
    <w:multiLevelType w:val="multilevel"/>
    <w:tmpl w:val="5F300FD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4" w15:restartNumberingAfterBreak="0">
    <w:nsid w:val="765E4CB1"/>
    <w:multiLevelType w:val="multilevel"/>
    <w:tmpl w:val="C2C2225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551304117">
    <w:abstractNumId w:val="20"/>
  </w:num>
  <w:num w:numId="2" w16cid:durableId="421725187">
    <w:abstractNumId w:val="8"/>
  </w:num>
  <w:num w:numId="3" w16cid:durableId="2070763759">
    <w:abstractNumId w:val="17"/>
  </w:num>
  <w:num w:numId="4" w16cid:durableId="1728452163">
    <w:abstractNumId w:val="9"/>
  </w:num>
  <w:num w:numId="5" w16cid:durableId="1076784209">
    <w:abstractNumId w:val="16"/>
  </w:num>
  <w:num w:numId="6" w16cid:durableId="247422712">
    <w:abstractNumId w:val="15"/>
  </w:num>
  <w:num w:numId="7" w16cid:durableId="442572633">
    <w:abstractNumId w:val="15"/>
  </w:num>
  <w:num w:numId="8" w16cid:durableId="1612279044">
    <w:abstractNumId w:val="19"/>
    <w:lvlOverride w:ilvl="0">
      <w:startOverride w:val="1"/>
    </w:lvlOverride>
  </w:num>
  <w:num w:numId="9" w16cid:durableId="7144745">
    <w:abstractNumId w:val="19"/>
  </w:num>
  <w:num w:numId="10" w16cid:durableId="2084404473">
    <w:abstractNumId w:val="19"/>
  </w:num>
  <w:num w:numId="11" w16cid:durableId="938946250">
    <w:abstractNumId w:val="15"/>
  </w:num>
  <w:num w:numId="12" w16cid:durableId="1479299730">
    <w:abstractNumId w:val="15"/>
  </w:num>
  <w:num w:numId="13" w16cid:durableId="907960945">
    <w:abstractNumId w:val="15"/>
  </w:num>
  <w:num w:numId="14" w16cid:durableId="343941125">
    <w:abstractNumId w:val="15"/>
  </w:num>
  <w:num w:numId="15" w16cid:durableId="1624117639">
    <w:abstractNumId w:val="15"/>
  </w:num>
  <w:num w:numId="16" w16cid:durableId="1193884804">
    <w:abstractNumId w:val="23"/>
    <w:lvlOverride w:ilvl="0">
      <w:startOverride w:val="1"/>
    </w:lvlOverride>
  </w:num>
  <w:num w:numId="17" w16cid:durableId="371266929">
    <w:abstractNumId w:val="23"/>
  </w:num>
  <w:num w:numId="18" w16cid:durableId="2079817359">
    <w:abstractNumId w:val="23"/>
  </w:num>
  <w:num w:numId="19" w16cid:durableId="531840571">
    <w:abstractNumId w:val="7"/>
    <w:lvlOverride w:ilvl="0">
      <w:startOverride w:val="1"/>
    </w:lvlOverride>
  </w:num>
  <w:num w:numId="20" w16cid:durableId="1788696398">
    <w:abstractNumId w:val="7"/>
  </w:num>
  <w:num w:numId="21" w16cid:durableId="612711868">
    <w:abstractNumId w:val="10"/>
    <w:lvlOverride w:ilvl="0">
      <w:startOverride w:val="1"/>
    </w:lvlOverride>
  </w:num>
  <w:num w:numId="22" w16cid:durableId="136580219">
    <w:abstractNumId w:val="10"/>
  </w:num>
  <w:num w:numId="23" w16cid:durableId="355278698">
    <w:abstractNumId w:val="10"/>
  </w:num>
  <w:num w:numId="24" w16cid:durableId="297996403">
    <w:abstractNumId w:val="10"/>
  </w:num>
  <w:num w:numId="25" w16cid:durableId="1471943788">
    <w:abstractNumId w:val="5"/>
    <w:lvlOverride w:ilvl="0">
      <w:startOverride w:val="1"/>
    </w:lvlOverride>
  </w:num>
  <w:num w:numId="26" w16cid:durableId="1599755816">
    <w:abstractNumId w:val="5"/>
  </w:num>
  <w:num w:numId="27" w16cid:durableId="1930387884">
    <w:abstractNumId w:val="5"/>
  </w:num>
  <w:num w:numId="28" w16cid:durableId="1966153911">
    <w:abstractNumId w:val="3"/>
    <w:lvlOverride w:ilvl="0">
      <w:startOverride w:val="1"/>
    </w:lvlOverride>
  </w:num>
  <w:num w:numId="29" w16cid:durableId="581111652">
    <w:abstractNumId w:val="3"/>
  </w:num>
  <w:num w:numId="30" w16cid:durableId="1524317906">
    <w:abstractNumId w:val="3"/>
  </w:num>
  <w:num w:numId="31" w16cid:durableId="1772623344">
    <w:abstractNumId w:val="3"/>
  </w:num>
  <w:num w:numId="32" w16cid:durableId="507718862">
    <w:abstractNumId w:val="3"/>
  </w:num>
  <w:num w:numId="33" w16cid:durableId="719792807">
    <w:abstractNumId w:val="1"/>
    <w:lvlOverride w:ilvl="0">
      <w:startOverride w:val="1"/>
    </w:lvlOverride>
  </w:num>
  <w:num w:numId="34" w16cid:durableId="2094819343">
    <w:abstractNumId w:val="1"/>
  </w:num>
  <w:num w:numId="35" w16cid:durableId="1438520720">
    <w:abstractNumId w:val="1"/>
  </w:num>
  <w:num w:numId="36" w16cid:durableId="1519585163">
    <w:abstractNumId w:val="1"/>
  </w:num>
  <w:num w:numId="37" w16cid:durableId="321012634">
    <w:abstractNumId w:val="1"/>
  </w:num>
  <w:num w:numId="38" w16cid:durableId="217320461">
    <w:abstractNumId w:val="11"/>
    <w:lvlOverride w:ilvl="0">
      <w:startOverride w:val="1"/>
    </w:lvlOverride>
  </w:num>
  <w:num w:numId="39" w16cid:durableId="165704962">
    <w:abstractNumId w:val="11"/>
  </w:num>
  <w:num w:numId="40" w16cid:durableId="650210822">
    <w:abstractNumId w:val="11"/>
  </w:num>
  <w:num w:numId="41" w16cid:durableId="1239366422">
    <w:abstractNumId w:val="11"/>
  </w:num>
  <w:num w:numId="42" w16cid:durableId="866991621">
    <w:abstractNumId w:val="6"/>
    <w:lvlOverride w:ilvl="0">
      <w:startOverride w:val="1"/>
    </w:lvlOverride>
  </w:num>
  <w:num w:numId="43" w16cid:durableId="1640961765">
    <w:abstractNumId w:val="6"/>
  </w:num>
  <w:num w:numId="44" w16cid:durableId="951133999">
    <w:abstractNumId w:val="13"/>
    <w:lvlOverride w:ilvl="0">
      <w:startOverride w:val="1"/>
    </w:lvlOverride>
  </w:num>
  <w:num w:numId="45" w16cid:durableId="318191286">
    <w:abstractNumId w:val="13"/>
  </w:num>
  <w:num w:numId="46" w16cid:durableId="507133788">
    <w:abstractNumId w:val="13"/>
  </w:num>
  <w:num w:numId="47" w16cid:durableId="208879789">
    <w:abstractNumId w:val="13"/>
  </w:num>
  <w:num w:numId="48" w16cid:durableId="1032195988">
    <w:abstractNumId w:val="14"/>
    <w:lvlOverride w:ilvl="0">
      <w:startOverride w:val="1"/>
    </w:lvlOverride>
  </w:num>
  <w:num w:numId="49" w16cid:durableId="1221596838">
    <w:abstractNumId w:val="14"/>
  </w:num>
  <w:num w:numId="50" w16cid:durableId="1186287779">
    <w:abstractNumId w:val="18"/>
    <w:lvlOverride w:ilvl="0">
      <w:startOverride w:val="1"/>
    </w:lvlOverride>
  </w:num>
  <w:num w:numId="51" w16cid:durableId="151069490">
    <w:abstractNumId w:val="18"/>
  </w:num>
  <w:num w:numId="52" w16cid:durableId="1721318006">
    <w:abstractNumId w:val="18"/>
  </w:num>
  <w:num w:numId="53" w16cid:durableId="1980650104">
    <w:abstractNumId w:val="18"/>
  </w:num>
  <w:num w:numId="54" w16cid:durableId="1571189003">
    <w:abstractNumId w:val="18"/>
  </w:num>
  <w:num w:numId="55" w16cid:durableId="1446197146">
    <w:abstractNumId w:val="21"/>
    <w:lvlOverride w:ilvl="0">
      <w:startOverride w:val="1"/>
    </w:lvlOverride>
  </w:num>
  <w:num w:numId="56" w16cid:durableId="825588056">
    <w:abstractNumId w:val="21"/>
  </w:num>
  <w:num w:numId="57" w16cid:durableId="1472095169">
    <w:abstractNumId w:val="2"/>
  </w:num>
  <w:num w:numId="58" w16cid:durableId="1046030756">
    <w:abstractNumId w:val="0"/>
  </w:num>
  <w:num w:numId="59" w16cid:durableId="753741720">
    <w:abstractNumId w:val="12"/>
  </w:num>
  <w:num w:numId="60" w16cid:durableId="2024433025">
    <w:abstractNumId w:val="24"/>
  </w:num>
  <w:num w:numId="61" w16cid:durableId="1748456803">
    <w:abstractNumId w:val="22"/>
  </w:num>
  <w:num w:numId="62" w16cid:durableId="592713321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29"/>
    <w:rsid w:val="000049AD"/>
    <w:rsid w:val="0002400E"/>
    <w:rsid w:val="00070D59"/>
    <w:rsid w:val="00084729"/>
    <w:rsid w:val="00165F74"/>
    <w:rsid w:val="00195DAE"/>
    <w:rsid w:val="00222FD0"/>
    <w:rsid w:val="0023046B"/>
    <w:rsid w:val="00307CBF"/>
    <w:rsid w:val="0043580F"/>
    <w:rsid w:val="00437E44"/>
    <w:rsid w:val="00463281"/>
    <w:rsid w:val="0047505F"/>
    <w:rsid w:val="004F360A"/>
    <w:rsid w:val="0054654C"/>
    <w:rsid w:val="005C20DC"/>
    <w:rsid w:val="005D1E13"/>
    <w:rsid w:val="006020EF"/>
    <w:rsid w:val="0068098B"/>
    <w:rsid w:val="006C5FB3"/>
    <w:rsid w:val="006E4096"/>
    <w:rsid w:val="007825D3"/>
    <w:rsid w:val="007A5CF9"/>
    <w:rsid w:val="007C4896"/>
    <w:rsid w:val="0091084E"/>
    <w:rsid w:val="00C62078"/>
    <w:rsid w:val="00C938E7"/>
    <w:rsid w:val="00D0526C"/>
    <w:rsid w:val="00D407EF"/>
    <w:rsid w:val="00D4125B"/>
    <w:rsid w:val="00DA5279"/>
    <w:rsid w:val="00DD64A9"/>
    <w:rsid w:val="00F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23AA"/>
  <w15:docId w15:val="{46A649D8-7939-4581-B812-6EEAD518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22A"/>
    <w:pPr>
      <w:spacing w:after="160" w:line="252" w:lineRule="auto"/>
    </w:pPr>
    <w:rPr>
      <w:rFonts w:ascii="Calibri" w:eastAsia="Calibri" w:hAnsi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022A"/>
    <w:rPr>
      <w:color w:val="0563C1" w:themeColor="hyperlink"/>
      <w:u w:val="single"/>
    </w:rPr>
  </w:style>
  <w:style w:type="character" w:customStyle="1" w:styleId="AkapitzlistZnak">
    <w:name w:val="Akapit z listą Znak"/>
    <w:aliases w:val="Data wydania Znak,List Paragraph Znak,CW_Lista Znak,BulletC Znak,normalny tekst Znak,Nagłowek 3 Znak,Numerowanie Znak,L1 Znak,Preambuła Znak,Akapit z listą BS Znak,Kolorowa lista — akcent 11 Znak,Dot pt Znak,F5 List Paragraph Znak"/>
    <w:basedOn w:val="Domylnaczcionkaakapitu"/>
    <w:link w:val="Akapitzlist"/>
    <w:uiPriority w:val="34"/>
    <w:qFormat/>
    <w:locked/>
    <w:rsid w:val="007E022A"/>
    <w:rPr>
      <w:kern w:val="0"/>
    </w:rPr>
  </w:style>
  <w:style w:type="character" w:customStyle="1" w:styleId="Bodytext2">
    <w:name w:val="Body text (2)_"/>
    <w:basedOn w:val="Domylnaczcionkaakapitu"/>
    <w:link w:val="Bodytext20"/>
    <w:qFormat/>
    <w:rsid w:val="007855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6B0A"/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C6B0A"/>
    <w:rPr>
      <w:kern w:val="0"/>
    </w:rPr>
  </w:style>
  <w:style w:type="character" w:customStyle="1" w:styleId="Znakinumeracji">
    <w:name w:val="Znaki numeracji"/>
    <w:qFormat/>
    <w:rsid w:val="00307CBF"/>
  </w:style>
  <w:style w:type="paragraph" w:styleId="Nagwek">
    <w:name w:val="header"/>
    <w:basedOn w:val="Normalny"/>
    <w:next w:val="Tekstpodstawowy"/>
    <w:link w:val="NagwekZnak"/>
    <w:uiPriority w:val="99"/>
    <w:unhideWhenUsed/>
    <w:rsid w:val="007C6B0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07CBF"/>
    <w:pPr>
      <w:spacing w:after="140" w:line="276" w:lineRule="auto"/>
    </w:pPr>
  </w:style>
  <w:style w:type="paragraph" w:styleId="Lista">
    <w:name w:val="List"/>
    <w:basedOn w:val="Tekstpodstawowy"/>
    <w:rsid w:val="00307CBF"/>
    <w:rPr>
      <w:rFonts w:cs="Arial"/>
    </w:rPr>
  </w:style>
  <w:style w:type="paragraph" w:styleId="Legenda">
    <w:name w:val="caption"/>
    <w:basedOn w:val="Normalny"/>
    <w:qFormat/>
    <w:rsid w:val="00307C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07CBF"/>
    <w:pPr>
      <w:suppressLineNumbers/>
    </w:pPr>
    <w:rPr>
      <w:rFonts w:cs="Arial"/>
    </w:rPr>
  </w:style>
  <w:style w:type="paragraph" w:styleId="Akapitzlist">
    <w:name w:val="List Paragraph"/>
    <w:aliases w:val="Data wydania,List Paragraph,CW_Lista,BulletC,normalny tekst,Nagłowek 3,Numerowanie,L1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7E022A"/>
    <w:pPr>
      <w:ind w:left="720"/>
      <w:contextualSpacing/>
    </w:pPr>
  </w:style>
  <w:style w:type="paragraph" w:customStyle="1" w:styleId="Bodytext20">
    <w:name w:val="Body text (2)"/>
    <w:basedOn w:val="Normalny"/>
    <w:link w:val="Bodytext2"/>
    <w:qFormat/>
    <w:rsid w:val="0078556A"/>
    <w:pPr>
      <w:widowControl w:val="0"/>
      <w:shd w:val="clear" w:color="auto" w:fill="FFFFFF"/>
      <w:spacing w:after="0" w:line="274" w:lineRule="exact"/>
      <w:ind w:hanging="50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Gwkaistopka">
    <w:name w:val="Główka i stopka"/>
    <w:basedOn w:val="Normalny"/>
    <w:qFormat/>
    <w:rsid w:val="00307CBF"/>
  </w:style>
  <w:style w:type="paragraph" w:styleId="Stopka">
    <w:name w:val="footer"/>
    <w:basedOn w:val="Normalny"/>
    <w:link w:val="StopkaZnak"/>
    <w:uiPriority w:val="99"/>
    <w:unhideWhenUsed/>
    <w:rsid w:val="007C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E1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C4896"/>
    <w:pPr>
      <w:widowControl w:val="0"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6">
    <w:name w:val="Zaimportowany styl 16"/>
    <w:rsid w:val="007C4896"/>
    <w:pPr>
      <w:numPr>
        <w:numId w:val="58"/>
      </w:numPr>
    </w:pPr>
  </w:style>
  <w:style w:type="character" w:customStyle="1" w:styleId="FontStyle1039">
    <w:name w:val="Font Style1039"/>
    <w:uiPriority w:val="99"/>
    <w:rsid w:val="007C4896"/>
    <w:rPr>
      <w:rFonts w:ascii="Arial Unicode MS" w:hAnsi="Arial Unicode MS" w:cs="Arial Unicode MS"/>
      <w:color w:val="000000"/>
      <w:sz w:val="20"/>
      <w:szCs w:val="20"/>
    </w:rPr>
  </w:style>
  <w:style w:type="paragraph" w:customStyle="1" w:styleId="glowny1">
    <w:name w:val="glowny1"/>
    <w:basedOn w:val="Normalny"/>
    <w:rsid w:val="007C4896"/>
    <w:pPr>
      <w:numPr>
        <w:numId w:val="61"/>
      </w:numPr>
      <w:suppressAutoHyphens w:val="0"/>
      <w:spacing w:before="240" w:after="120" w:line="240" w:lineRule="auto"/>
      <w:jc w:val="both"/>
    </w:pPr>
    <w:rPr>
      <w:rFonts w:ascii="Verdana" w:eastAsia="Times New Roman" w:hAnsi="Verdana" w:cs="Times New Roman"/>
      <w:cap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Kucharski@man.eu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pkm-swierkla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3187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Kałuża</dc:creator>
  <cp:lastModifiedBy>Katarzyna Kałuża</cp:lastModifiedBy>
  <cp:revision>7</cp:revision>
  <cp:lastPrinted>2024-03-04T08:55:00Z</cp:lastPrinted>
  <dcterms:created xsi:type="dcterms:W3CDTF">2024-03-04T09:22:00Z</dcterms:created>
  <dcterms:modified xsi:type="dcterms:W3CDTF">2024-03-04T10:20:00Z</dcterms:modified>
  <dc:language>pl-PL</dc:language>
</cp:coreProperties>
</file>