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BF7" w14:textId="77777777" w:rsidR="00477CF4" w:rsidRDefault="00477CF4" w:rsidP="00477CF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2D9B6AD5" wp14:editId="3E5E387F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2CF8" w14:textId="259A3813" w:rsidR="00477CF4" w:rsidRDefault="00477CF4" w:rsidP="00477CF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8660AAB" w14:textId="77777777" w:rsidR="00477CF4" w:rsidRDefault="00477CF4" w:rsidP="00477CF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AB00160" w14:textId="1DF36258" w:rsidR="00477CF4" w:rsidRPr="00B25BB4" w:rsidRDefault="00477CF4" w:rsidP="00477CF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1662C8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0BDB641D" w14:textId="6DB40CD2" w:rsidR="00477CF4" w:rsidRDefault="00477CF4" w:rsidP="00477CF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F5CD82A" w14:textId="77777777" w:rsidR="00477CF4" w:rsidRDefault="00477CF4" w:rsidP="00477CF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A9C6900" w14:textId="42B7D4EB" w:rsidR="00477CF4" w:rsidRPr="00250E07" w:rsidRDefault="00477CF4" w:rsidP="00477CF4">
      <w:pPr>
        <w:suppressAutoHyphens/>
        <w:spacing w:after="0" w:line="240" w:lineRule="auto"/>
        <w:ind w:left="5220"/>
        <w:rPr>
          <w:rFonts w:cstheme="minorHAnsi"/>
          <w:b/>
          <w:bCs/>
          <w:kern w:val="1"/>
          <w:sz w:val="26"/>
          <w:szCs w:val="26"/>
        </w:rPr>
      </w:pPr>
      <w:r>
        <w:rPr>
          <w:rFonts w:cstheme="minorHAnsi"/>
          <w:b/>
          <w:bCs/>
          <w:kern w:val="1"/>
          <w:sz w:val="26"/>
          <w:szCs w:val="26"/>
        </w:rPr>
        <w:t>Do wszystkich Wykonawców</w:t>
      </w:r>
    </w:p>
    <w:p w14:paraId="6FBCC942" w14:textId="4487C8E1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kern w:val="1"/>
          <w:sz w:val="16"/>
          <w:szCs w:val="16"/>
          <w:lang w:eastAsia="pl-PL"/>
        </w:rPr>
      </w:pPr>
    </w:p>
    <w:p w14:paraId="28322A4B" w14:textId="77777777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kern w:val="1"/>
          <w:sz w:val="16"/>
          <w:szCs w:val="16"/>
          <w:lang w:eastAsia="pl-PL"/>
        </w:rPr>
      </w:pPr>
    </w:p>
    <w:p w14:paraId="2A14AE73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kern w:val="1"/>
          <w:sz w:val="16"/>
          <w:szCs w:val="16"/>
          <w:lang w:eastAsia="pl-PL"/>
        </w:rPr>
      </w:pPr>
    </w:p>
    <w:p w14:paraId="3881CBBC" w14:textId="77777777" w:rsidR="00477CF4" w:rsidRPr="0038698C" w:rsidRDefault="00477CF4" w:rsidP="00477CF4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FF3805">
        <w:rPr>
          <w:rFonts w:ascii="Calibri" w:eastAsia="Times New Roman" w:hAnsi="Calibri" w:cs="Times New Roman"/>
          <w:b/>
          <w:i/>
          <w:iCs/>
          <w:kern w:val="1"/>
          <w:sz w:val="24"/>
          <w:szCs w:val="24"/>
          <w:lang w:eastAsia="pl-PL"/>
        </w:rPr>
        <w:t>dotyczy:</w:t>
      </w: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E0336D">
        <w:rPr>
          <w:b/>
          <w:bCs/>
          <w:sz w:val="24"/>
          <w:szCs w:val="24"/>
        </w:rPr>
        <w:t xml:space="preserve">dostawę nowych elementów wyposażenia do budynku Sokoła w Gorlicach – dostawa </w:t>
      </w:r>
      <w:r>
        <w:rPr>
          <w:b/>
          <w:bCs/>
          <w:sz w:val="24"/>
          <w:szCs w:val="24"/>
        </w:rPr>
        <w:t xml:space="preserve">             </w:t>
      </w:r>
      <w:r w:rsidRPr="00E0336D">
        <w:rPr>
          <w:b/>
          <w:bCs/>
          <w:sz w:val="24"/>
          <w:szCs w:val="24"/>
        </w:rPr>
        <w:t>i montaż szlabanu wjazdowego</w:t>
      </w:r>
      <w:r>
        <w:rPr>
          <w:b/>
          <w:bCs/>
          <w:sz w:val="24"/>
          <w:szCs w:val="24"/>
        </w:rPr>
        <w:t>.</w:t>
      </w:r>
    </w:p>
    <w:p w14:paraId="6671AE5B" w14:textId="76752BFE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i/>
          <w:kern w:val="1"/>
          <w:sz w:val="24"/>
          <w:szCs w:val="24"/>
          <w:lang w:eastAsia="pl-PL"/>
        </w:rPr>
      </w:pPr>
    </w:p>
    <w:p w14:paraId="0825B4A6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i/>
          <w:kern w:val="1"/>
          <w:sz w:val="24"/>
          <w:szCs w:val="24"/>
          <w:lang w:eastAsia="pl-PL"/>
        </w:rPr>
      </w:pPr>
    </w:p>
    <w:p w14:paraId="323AC8B4" w14:textId="381D6AA8" w:rsidR="00477CF4" w:rsidRPr="0038698C" w:rsidRDefault="00477CF4" w:rsidP="00477CF4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Zamawiający – Miasto Gorlice, na podstawie art. 260 ust.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2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ustawy z dnia </w:t>
      </w:r>
      <w:r w:rsidRPr="00FF3805">
        <w:rPr>
          <w:rFonts w:ascii="Calibri" w:eastAsia="Times New Roman" w:hAnsi="Calibri" w:cstheme="minorHAnsi"/>
          <w:kern w:val="1"/>
          <w:sz w:val="24"/>
          <w:szCs w:val="24"/>
          <w:lang w:eastAsia="zh-CN"/>
        </w:rPr>
        <w:t>11 września 2019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roku Prawo zamówień publicznych (tj.: </w:t>
      </w:r>
      <w:r w:rsidRPr="00FF3805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</w:rPr>
        <w:t>Dz.U. z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2021 r., poz. 1129 ze zm.) zawiadamia, że w dniu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="000D7481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5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7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2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r. unieważnił postępowanie o udzielenie zamówienia publicznego </w:t>
      </w:r>
      <w:r w:rsidRPr="0031188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na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38698C">
        <w:rPr>
          <w:sz w:val="24"/>
          <w:szCs w:val="24"/>
        </w:rPr>
        <w:t>dostawę nowych elementów wyposażenia do budynku Sokoła w Gorlicach – dostawa</w:t>
      </w:r>
      <w:r>
        <w:rPr>
          <w:sz w:val="24"/>
          <w:szCs w:val="24"/>
        </w:rPr>
        <w:t xml:space="preserve"> </w:t>
      </w:r>
      <w:r w:rsidRPr="0038698C">
        <w:rPr>
          <w:sz w:val="24"/>
          <w:szCs w:val="24"/>
        </w:rPr>
        <w:t>i montaż szlabanu wjazdowego</w:t>
      </w:r>
    </w:p>
    <w:p w14:paraId="14F8F01F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DA32FA4" w14:textId="77777777" w:rsidR="00477CF4" w:rsidRPr="0038698C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38698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28679519" w14:textId="77777777" w:rsidR="00477CF4" w:rsidRPr="006B1C22" w:rsidRDefault="00477CF4" w:rsidP="00477C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00298226"/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 xml:space="preserve">W niniejszym postępowaniu zostały złożone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dwie</w:t>
      </w: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 xml:space="preserve"> oferty, z których cena najkorzystniejszej oferty (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17 250,00 </w:t>
      </w: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>zł) przewyższa kwotę, jaką zamawiający zamierza przeznaczyć na sfinansowanie zamówienia to jest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2 000,00</w:t>
      </w: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 xml:space="preserve"> zł, a zamawiający nie może jej zwiększyć do ceny złożonej oferty.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>W związku z powyższym konieczne jest unieważnienie niniejszego postępowania.</w:t>
      </w:r>
    </w:p>
    <w:p w14:paraId="28CFB6ED" w14:textId="77777777" w:rsidR="00477CF4" w:rsidRDefault="00477CF4" w:rsidP="00477C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pPr w:leftFromText="141" w:rightFromText="141" w:bottomFromText="115" w:vertAnchor="text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11"/>
        <w:gridCol w:w="1842"/>
        <w:gridCol w:w="1560"/>
        <w:gridCol w:w="1476"/>
        <w:gridCol w:w="1051"/>
      </w:tblGrid>
      <w:tr w:rsidR="00477CF4" w:rsidRPr="006B1C22" w14:paraId="5AFDF713" w14:textId="77777777" w:rsidTr="00EE5EAF">
        <w:trPr>
          <w:trHeight w:val="34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96994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nr oferty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4378B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nazwa i siedziba wykonawcy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3B51A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cena oferty brutto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7659C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liczba   </w:t>
            </w:r>
          </w:p>
          <w:p w14:paraId="2CA1F03C" w14:textId="77777777" w:rsidR="00477CF4" w:rsidRPr="006B1C22" w:rsidRDefault="00477CF4" w:rsidP="00EE5EAF">
            <w:pPr>
              <w:spacing w:after="0" w:line="252" w:lineRule="auto"/>
              <w:ind w:left="7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punktów </w:t>
            </w:r>
          </w:p>
          <w:p w14:paraId="5B89EA1D" w14:textId="77777777" w:rsidR="00477CF4" w:rsidRPr="006B1C22" w:rsidRDefault="00477CF4" w:rsidP="00EE5EAF">
            <w:pPr>
              <w:spacing w:after="0" w:line="252" w:lineRule="auto"/>
              <w:ind w:left="7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w kryterium:</w:t>
            </w:r>
          </w:p>
          <w:p w14:paraId="54E73CD7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cena - 60%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5E9EF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liczba punktów </w:t>
            </w:r>
          </w:p>
          <w:p w14:paraId="51BC49E5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w kryterium:</w:t>
            </w: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F6BA863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okres gwarancji</w:t>
            </w: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 - 40 %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C1C6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suma punktów</w:t>
            </w:r>
          </w:p>
          <w:p w14:paraId="30417A4F" w14:textId="77777777" w:rsidR="00477CF4" w:rsidRPr="006B1C22" w:rsidRDefault="00477CF4" w:rsidP="00EE5EAF">
            <w:pPr>
              <w:spacing w:after="0" w:line="252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77CF4" w:rsidRPr="006B1C22" w14:paraId="051E903B" w14:textId="77777777" w:rsidTr="00EE5EAF">
        <w:trPr>
          <w:trHeight w:val="3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C6D97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523F3" w14:textId="77777777" w:rsidR="00477CF4" w:rsidRPr="001D1EEF" w:rsidRDefault="00477CF4" w:rsidP="00EE5EAF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D1EEF">
              <w:rPr>
                <w:rFonts w:cstheme="minorHAnsi"/>
                <w:kern w:val="1"/>
                <w:sz w:val="24"/>
                <w:szCs w:val="24"/>
              </w:rPr>
              <w:t>PPUH DEJW Dawid Biernat, Łososina Górna 91, 34- 600 Limanowa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12946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4 052,75</w:t>
            </w: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2FFB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289F3" w14:textId="77777777" w:rsidR="00477CF4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26,66</w:t>
            </w:r>
          </w:p>
          <w:p w14:paraId="1942F9FC" w14:textId="77777777" w:rsidR="00477CF4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5A0">
              <w:rPr>
                <w:rFonts w:ascii="Calibri" w:eastAsia="Times New Roman" w:hAnsi="Calibri" w:cs="Calibri"/>
                <w:sz w:val="20"/>
                <w:szCs w:val="20"/>
              </w:rPr>
              <w:t xml:space="preserve">(wykonawca zaoferował </w:t>
            </w:r>
          </w:p>
          <w:p w14:paraId="2CDDC831" w14:textId="77777777" w:rsidR="00477CF4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5A0">
              <w:rPr>
                <w:rFonts w:ascii="Calibri" w:eastAsia="Times New Roman" w:hAnsi="Calibri" w:cs="Calibri"/>
                <w:sz w:val="20"/>
                <w:szCs w:val="20"/>
              </w:rPr>
              <w:t>24 m-ce gwarancji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397CEFB2" w14:textId="7B3EA21A" w:rsidR="00477CF4" w:rsidRPr="006C05A0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44D85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86,66</w:t>
            </w:r>
          </w:p>
        </w:tc>
      </w:tr>
      <w:tr w:rsidR="00477CF4" w:rsidRPr="006B1C22" w14:paraId="1365ECCA" w14:textId="77777777" w:rsidTr="00EE5EAF">
        <w:trPr>
          <w:trHeight w:val="3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FE1A8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43D40" w14:textId="77777777" w:rsidR="00477CF4" w:rsidRDefault="00477CF4" w:rsidP="00EE5EAF">
            <w:pPr>
              <w:spacing w:after="0" w:line="252" w:lineRule="auto"/>
              <w:ind w:right="-28"/>
              <w:rPr>
                <w:rFonts w:cstheme="minorHAnsi"/>
                <w:b/>
                <w:bCs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bCs/>
                <w:kern w:val="1"/>
                <w:sz w:val="24"/>
                <w:szCs w:val="24"/>
              </w:rPr>
              <w:t>PH ENERGIA S.C., P. Wielgo, H. Widomski, ul. Warszawska 151, 25- 547 Kielce</w:t>
            </w:r>
          </w:p>
          <w:p w14:paraId="2AD0A2AE" w14:textId="20501221" w:rsidR="00477CF4" w:rsidRPr="006B1C22" w:rsidRDefault="00477CF4" w:rsidP="00EE5EAF">
            <w:pPr>
              <w:spacing w:after="0" w:line="252" w:lineRule="auto"/>
              <w:ind w:right="-28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DACFA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17 250,00</w:t>
            </w: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1C7E7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48,87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EB947" w14:textId="77777777" w:rsidR="00477CF4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  <w:p w14:paraId="0DD6BE8D" w14:textId="77777777" w:rsidR="00477CF4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5A0">
              <w:rPr>
                <w:rFonts w:ascii="Calibri" w:eastAsia="Times New Roman" w:hAnsi="Calibri" w:cs="Calibri"/>
                <w:sz w:val="20"/>
                <w:szCs w:val="20"/>
              </w:rPr>
              <w:t xml:space="preserve">(wykonawca zaoferował </w:t>
            </w:r>
          </w:p>
          <w:p w14:paraId="0258CE1D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  <w:r w:rsidRPr="006C05A0">
              <w:rPr>
                <w:rFonts w:ascii="Calibri" w:eastAsia="Times New Roman" w:hAnsi="Calibri" w:cs="Calibri"/>
                <w:sz w:val="20"/>
                <w:szCs w:val="20"/>
              </w:rPr>
              <w:t xml:space="preserve"> m-c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6C05A0">
              <w:rPr>
                <w:rFonts w:ascii="Calibri" w:eastAsia="Times New Roman" w:hAnsi="Calibri" w:cs="Calibri"/>
                <w:sz w:val="20"/>
                <w:szCs w:val="20"/>
              </w:rPr>
              <w:t xml:space="preserve"> gwarancji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7EC6E" w14:textId="77777777" w:rsidR="00477CF4" w:rsidRPr="006B1C22" w:rsidRDefault="00477CF4" w:rsidP="00EE5EA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88,87</w:t>
            </w:r>
          </w:p>
        </w:tc>
      </w:tr>
    </w:tbl>
    <w:p w14:paraId="4839CE09" w14:textId="2D2096FA" w:rsidR="00477CF4" w:rsidRDefault="00477CF4" w:rsidP="00477C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4CB3C2" w14:textId="2867D41C" w:rsidR="00477CF4" w:rsidRDefault="00477CF4" w:rsidP="00477C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410034" w14:textId="5355C64F" w:rsidR="00477CF4" w:rsidRDefault="00477CF4" w:rsidP="00477C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A59B9E" w14:textId="77777777" w:rsidR="00477CF4" w:rsidRPr="00FF3805" w:rsidRDefault="00477CF4" w:rsidP="00477C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bookmarkEnd w:id="0"/>
    <w:p w14:paraId="2A1373F9" w14:textId="77777777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</w:p>
    <w:p w14:paraId="1E585DB3" w14:textId="77777777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</w:p>
    <w:p w14:paraId="6CA20223" w14:textId="4754E169" w:rsidR="00477CF4" w:rsidRPr="0038698C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38698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1E38F4E0" w14:textId="77777777" w:rsidR="00477CF4" w:rsidRPr="00C32A79" w:rsidRDefault="00477CF4" w:rsidP="00477C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1129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0A16E81B" w14:textId="77777777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BD30629" w14:textId="77777777" w:rsidR="00477CF4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1BF01D6" w14:textId="77777777" w:rsidR="00477CF4" w:rsidRDefault="00477CF4" w:rsidP="00477CF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4607BC1" w14:textId="77777777" w:rsidR="00477CF4" w:rsidRPr="00FF3805" w:rsidRDefault="00477CF4" w:rsidP="00477CF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47851BD" w14:textId="77777777" w:rsidR="00477CF4" w:rsidRPr="00FF3805" w:rsidRDefault="00477CF4" w:rsidP="00477CF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</w:t>
      </w: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</w:t>
      </w:r>
      <w:r w:rsidRPr="00FF3805"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  <w:t>......................................................</w:t>
      </w:r>
    </w:p>
    <w:p w14:paraId="16E48319" w14:textId="77777777" w:rsidR="00477CF4" w:rsidRPr="00FF3805" w:rsidRDefault="00477CF4" w:rsidP="00477CF4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57861BD7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4EE6E511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adresat</w:t>
      </w:r>
    </w:p>
    <w:p w14:paraId="0AEE8E7A" w14:textId="77777777" w:rsidR="00477CF4" w:rsidRPr="00FF3805" w:rsidRDefault="00477CF4" w:rsidP="00477CF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7CDC94DD" w14:textId="77777777" w:rsidR="00477CF4" w:rsidRDefault="00477CF4" w:rsidP="00477CF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547EB7B" w14:textId="77777777" w:rsidR="00477CF4" w:rsidRPr="00B25BB4" w:rsidRDefault="00477CF4" w:rsidP="00477CF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32197A4" w14:textId="77777777" w:rsidR="00477CF4" w:rsidRDefault="00477CF4" w:rsidP="00477CF4"/>
    <w:p w14:paraId="5AC32CC4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995245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5C63A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FC2A2DF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EF0BF9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AB0375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B07B98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8232C3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233B0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E5C067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B13049C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A4C2AA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CCE678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B28D52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E442DB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E58AA5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04D9E6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71FF0B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51EF70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5B5623" w14:textId="77777777" w:rsidR="00477CF4" w:rsidRDefault="00477CF4" w:rsidP="00477CF4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042F68" w14:textId="77777777" w:rsidR="00477CF4" w:rsidRDefault="00477CF4" w:rsidP="00477CF4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p w14:paraId="602EC88A" w14:textId="77777777" w:rsidR="00810A12" w:rsidRDefault="00810A12"/>
    <w:sectPr w:rsidR="00810A12" w:rsidSect="00477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7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7491" w14:textId="77777777" w:rsidR="008738D7" w:rsidRDefault="008738D7">
      <w:pPr>
        <w:spacing w:after="0" w:line="240" w:lineRule="auto"/>
      </w:pPr>
      <w:r>
        <w:separator/>
      </w:r>
    </w:p>
  </w:endnote>
  <w:endnote w:type="continuationSeparator" w:id="0">
    <w:p w14:paraId="1F3C5AEC" w14:textId="77777777" w:rsidR="008738D7" w:rsidRDefault="008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081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5FCB8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B698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11EB432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1F3A6E1" w14:textId="77777777" w:rsidR="005E5C8C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CC2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D538" w14:textId="77777777" w:rsidR="008738D7" w:rsidRDefault="008738D7">
      <w:pPr>
        <w:spacing w:after="0" w:line="240" w:lineRule="auto"/>
      </w:pPr>
      <w:r>
        <w:separator/>
      </w:r>
    </w:p>
  </w:footnote>
  <w:footnote w:type="continuationSeparator" w:id="0">
    <w:p w14:paraId="015C87F4" w14:textId="77777777" w:rsidR="008738D7" w:rsidRDefault="0087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A6E" w14:textId="77777777" w:rsidR="005E5C8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5FEA" w14:textId="77777777" w:rsidR="005E5C8C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17F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4"/>
    <w:rsid w:val="0003183F"/>
    <w:rsid w:val="000D7481"/>
    <w:rsid w:val="001662C8"/>
    <w:rsid w:val="00477CF4"/>
    <w:rsid w:val="00810A12"/>
    <w:rsid w:val="008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745B"/>
  <w15:chartTrackingRefBased/>
  <w15:docId w15:val="{48C2D678-5FF6-4BE5-8CB8-1B60FB5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CF4"/>
  </w:style>
  <w:style w:type="paragraph" w:styleId="Stopka">
    <w:name w:val="footer"/>
    <w:basedOn w:val="Normalny"/>
    <w:link w:val="StopkaZnak"/>
    <w:uiPriority w:val="99"/>
    <w:unhideWhenUsed/>
    <w:rsid w:val="004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F4"/>
  </w:style>
  <w:style w:type="character" w:styleId="Numerstrony">
    <w:name w:val="page number"/>
    <w:basedOn w:val="Domylnaczcionkaakapitu"/>
    <w:rsid w:val="0047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2022-07-14T07:35:00Z</dcterms:created>
  <dcterms:modified xsi:type="dcterms:W3CDTF">2022-07-15T05:49:00Z</dcterms:modified>
</cp:coreProperties>
</file>