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33" w:rsidRPr="000F4438" w:rsidRDefault="004570E5" w:rsidP="00616033">
      <w:pPr>
        <w:jc w:val="right"/>
        <w:rPr>
          <w:rFonts w:ascii="Arial" w:hAnsi="Arial" w:cs="Arial"/>
          <w:b/>
        </w:rPr>
      </w:pPr>
      <w:r w:rsidRPr="000F4438">
        <w:rPr>
          <w:rFonts w:ascii="Arial" w:hAnsi="Arial" w:cs="Arial"/>
          <w:b/>
        </w:rPr>
        <w:t xml:space="preserve">Załącznik nr </w:t>
      </w:r>
      <w:r w:rsidR="000F4438" w:rsidRPr="000F4438">
        <w:rPr>
          <w:rFonts w:ascii="Arial" w:hAnsi="Arial" w:cs="Arial"/>
          <w:b/>
        </w:rPr>
        <w:t xml:space="preserve">6 </w:t>
      </w:r>
      <w:r w:rsidR="00B62102" w:rsidRPr="000F4438">
        <w:rPr>
          <w:rFonts w:ascii="Arial" w:hAnsi="Arial" w:cs="Arial"/>
          <w:b/>
        </w:rPr>
        <w:t>do S</w:t>
      </w:r>
      <w:r w:rsidR="00616033" w:rsidRPr="000F4438">
        <w:rPr>
          <w:rFonts w:ascii="Arial" w:hAnsi="Arial" w:cs="Arial"/>
          <w:b/>
        </w:rPr>
        <w:t>WZ</w:t>
      </w:r>
    </w:p>
    <w:p w:rsidR="008D6F6D" w:rsidRPr="000F4438" w:rsidRDefault="008D6F6D" w:rsidP="008D6F6D">
      <w:pPr>
        <w:jc w:val="center"/>
        <w:rPr>
          <w:rFonts w:ascii="Arial" w:hAnsi="Arial" w:cs="Arial"/>
          <w:b/>
        </w:rPr>
      </w:pPr>
      <w:r w:rsidRPr="000F4438">
        <w:rPr>
          <w:rFonts w:ascii="Arial" w:hAnsi="Arial" w:cs="Arial"/>
          <w:b/>
        </w:rPr>
        <w:t>SPECYFIKACJA DOSTAWY</w:t>
      </w:r>
    </w:p>
    <w:p w:rsidR="008D6F6D" w:rsidRPr="000F4438" w:rsidRDefault="008D6F6D" w:rsidP="00616033">
      <w:pPr>
        <w:jc w:val="right"/>
        <w:rPr>
          <w:rFonts w:ascii="Arial" w:hAnsi="Arial" w:cs="Arial"/>
          <w:b/>
        </w:rPr>
      </w:pPr>
    </w:p>
    <w:tbl>
      <w:tblPr>
        <w:tblW w:w="136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59"/>
        <w:gridCol w:w="1984"/>
        <w:gridCol w:w="3828"/>
        <w:gridCol w:w="3260"/>
        <w:gridCol w:w="993"/>
      </w:tblGrid>
      <w:tr w:rsidR="00B32A50" w:rsidRPr="000F4438" w:rsidTr="00120373">
        <w:trPr>
          <w:trHeight w:val="1023"/>
        </w:trPr>
        <w:tc>
          <w:tcPr>
            <w:tcW w:w="3559" w:type="dxa"/>
            <w:shd w:val="clear" w:color="auto" w:fill="auto"/>
            <w:vAlign w:val="center"/>
            <w:hideMark/>
          </w:tcPr>
          <w:p w:rsidR="00B32A50" w:rsidRPr="000F4438" w:rsidRDefault="00B32A50" w:rsidP="008B1A27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F4438">
              <w:rPr>
                <w:rFonts w:ascii="Arial" w:hAnsi="Arial" w:cs="Arial"/>
                <w:b/>
                <w:sz w:val="22"/>
                <w:szCs w:val="22"/>
              </w:rPr>
              <w:t>Ambulans</w:t>
            </w:r>
            <w:proofErr w:type="spellEnd"/>
            <w:r w:rsidRPr="000F44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sanitarny</w:t>
            </w:r>
            <w:proofErr w:type="spellEnd"/>
            <w:r w:rsidRPr="000F44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/>
                <w:sz w:val="22"/>
                <w:szCs w:val="22"/>
              </w:rPr>
              <w:t>typu</w:t>
            </w:r>
            <w:proofErr w:type="spellEnd"/>
            <w:r w:rsidRPr="000F4438"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  <w:r w:rsidR="00834004" w:rsidRPr="000F443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834004" w:rsidRPr="000F4438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DMC ≥ </w:t>
            </w:r>
            <w:r w:rsidR="004864F7" w:rsidRPr="000F4438">
              <w:rPr>
                <w:rFonts w:ascii="Arial" w:hAnsi="Arial" w:cs="Arial"/>
                <w:b/>
                <w:kern w:val="2"/>
                <w:sz w:val="22"/>
                <w:szCs w:val="22"/>
              </w:rPr>
              <w:t>3</w:t>
            </w:r>
            <w:r w:rsidR="00834004" w:rsidRPr="000F4438">
              <w:rPr>
                <w:rFonts w:ascii="Arial" w:hAnsi="Arial" w:cs="Arial"/>
                <w:b/>
                <w:kern w:val="2"/>
                <w:sz w:val="22"/>
                <w:szCs w:val="22"/>
              </w:rPr>
              <w:t>,</w:t>
            </w:r>
            <w:r w:rsidR="004864F7" w:rsidRPr="000F4438">
              <w:rPr>
                <w:rFonts w:ascii="Arial" w:hAnsi="Arial" w:cs="Arial"/>
                <w:b/>
                <w:kern w:val="2"/>
                <w:sz w:val="22"/>
                <w:szCs w:val="22"/>
              </w:rPr>
              <w:t>8</w:t>
            </w:r>
            <w:r w:rsidR="00834004" w:rsidRPr="000F4438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t</w:t>
            </w:r>
            <w:r w:rsidR="00834004" w:rsidRPr="000F443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0F4438">
              <w:rPr>
                <w:rFonts w:ascii="Arial" w:hAnsi="Arial" w:cs="Arial"/>
                <w:b/>
                <w:sz w:val="22"/>
                <w:szCs w:val="22"/>
              </w:rPr>
              <w:t xml:space="preserve"> z </w:t>
            </w:r>
            <w:proofErr w:type="spellStart"/>
            <w:r w:rsidR="006241D1" w:rsidRPr="000F4438">
              <w:rPr>
                <w:rFonts w:ascii="Arial" w:hAnsi="Arial" w:cs="Arial"/>
                <w:b/>
                <w:sz w:val="22"/>
                <w:szCs w:val="22"/>
              </w:rPr>
              <w:t>zabudową</w:t>
            </w:r>
            <w:proofErr w:type="spellEnd"/>
            <w:r w:rsidR="006241D1" w:rsidRPr="000F44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6241D1" w:rsidRPr="000F4438">
              <w:rPr>
                <w:rFonts w:ascii="Arial" w:hAnsi="Arial" w:cs="Arial"/>
                <w:b/>
                <w:sz w:val="22"/>
                <w:szCs w:val="22"/>
              </w:rPr>
              <w:t>medyczną</w:t>
            </w:r>
            <w:proofErr w:type="spellEnd"/>
            <w:r w:rsidR="008B1A27" w:rsidRPr="000F4438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6241D1" w:rsidRPr="000F44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/>
                <w:sz w:val="22"/>
                <w:szCs w:val="22"/>
              </w:rPr>
              <w:t>noszami</w:t>
            </w:r>
            <w:proofErr w:type="spellEnd"/>
            <w:r w:rsidRPr="000F44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B1A27" w:rsidRPr="000F4438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proofErr w:type="spellStart"/>
            <w:r w:rsidR="008B1A27" w:rsidRPr="000F4438">
              <w:rPr>
                <w:rFonts w:ascii="Arial" w:hAnsi="Arial" w:cs="Arial"/>
                <w:b/>
                <w:sz w:val="22"/>
                <w:szCs w:val="22"/>
              </w:rPr>
              <w:t>sprzętem</w:t>
            </w:r>
            <w:proofErr w:type="spellEnd"/>
            <w:r w:rsidR="008B1A27" w:rsidRPr="000F44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B1A27" w:rsidRPr="000F4438">
              <w:rPr>
                <w:rFonts w:ascii="Arial" w:hAnsi="Arial" w:cs="Arial"/>
                <w:b/>
                <w:sz w:val="22"/>
                <w:szCs w:val="22"/>
              </w:rPr>
              <w:t>medycznym</w:t>
            </w:r>
            <w:proofErr w:type="spellEnd"/>
          </w:p>
        </w:tc>
        <w:tc>
          <w:tcPr>
            <w:tcW w:w="1984" w:type="dxa"/>
            <w:vAlign w:val="center"/>
          </w:tcPr>
          <w:p w:rsidR="00B32A50" w:rsidRPr="000F4438" w:rsidRDefault="00B32A50" w:rsidP="006241D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F4438">
              <w:rPr>
                <w:rFonts w:ascii="Arial" w:eastAsia="Times New Roman" w:hAnsi="Arial" w:cs="Arial"/>
                <w:b/>
                <w:lang w:eastAsia="pl-PL"/>
              </w:rPr>
              <w:t>Rok produkcji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B32A50" w:rsidRPr="000F4438" w:rsidRDefault="004864F7" w:rsidP="006241D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F4438">
              <w:rPr>
                <w:rFonts w:ascii="Arial" w:hAnsi="Arial" w:cs="Arial"/>
                <w:b/>
              </w:rPr>
              <w:t>M</w:t>
            </w:r>
            <w:r w:rsidR="00B32A50" w:rsidRPr="000F4438">
              <w:rPr>
                <w:rFonts w:ascii="Arial" w:hAnsi="Arial" w:cs="Arial"/>
                <w:b/>
              </w:rPr>
              <w:t>arka, model, typ</w:t>
            </w:r>
          </w:p>
        </w:tc>
        <w:tc>
          <w:tcPr>
            <w:tcW w:w="3260" w:type="dxa"/>
            <w:vAlign w:val="center"/>
          </w:tcPr>
          <w:p w:rsidR="00B32A50" w:rsidRPr="000F4438" w:rsidRDefault="00B32A50" w:rsidP="006241D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F4438">
              <w:rPr>
                <w:rFonts w:ascii="Arial" w:eastAsia="Times New Roman" w:hAnsi="Arial" w:cs="Arial"/>
                <w:b/>
                <w:color w:val="000000"/>
                <w:kern w:val="3"/>
                <w:lang w:eastAsia="pl-PL"/>
              </w:rPr>
              <w:t>Nazwa i adres producenta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32A50" w:rsidRPr="000F4438" w:rsidRDefault="00B32A50" w:rsidP="006241D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F4438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  <w:p w:rsidR="00B32A50" w:rsidRPr="000F4438" w:rsidRDefault="00B32A50" w:rsidP="006241D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F4438">
              <w:rPr>
                <w:rFonts w:ascii="Arial" w:eastAsia="Times New Roman" w:hAnsi="Arial" w:cs="Arial"/>
                <w:b/>
                <w:lang w:eastAsia="pl-PL"/>
              </w:rPr>
              <w:t>(szt.)</w:t>
            </w:r>
          </w:p>
        </w:tc>
      </w:tr>
      <w:tr w:rsidR="00B32A50" w:rsidRPr="000F4438" w:rsidTr="00290E6D">
        <w:trPr>
          <w:trHeight w:val="1023"/>
        </w:trPr>
        <w:tc>
          <w:tcPr>
            <w:tcW w:w="3559" w:type="dxa"/>
            <w:shd w:val="clear" w:color="auto" w:fill="auto"/>
            <w:vAlign w:val="center"/>
            <w:hideMark/>
          </w:tcPr>
          <w:p w:rsidR="00B32A50" w:rsidRPr="000F4438" w:rsidRDefault="00B32A50" w:rsidP="00C673F4">
            <w:pPr>
              <w:pStyle w:val="Bezodstpw"/>
              <w:rPr>
                <w:rFonts w:ascii="Arial" w:hAnsi="Arial" w:cs="Arial"/>
                <w:b/>
              </w:rPr>
            </w:pPr>
            <w:proofErr w:type="spellStart"/>
            <w:r w:rsidRPr="000F4438">
              <w:rPr>
                <w:rFonts w:ascii="Arial" w:hAnsi="Arial" w:cs="Arial"/>
                <w:b/>
              </w:rPr>
              <w:t>Pojazd</w:t>
            </w:r>
            <w:proofErr w:type="spellEnd"/>
            <w:r w:rsidRPr="000F443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F4438">
              <w:rPr>
                <w:rFonts w:ascii="Arial" w:eastAsia="Times New Roman" w:hAnsi="Arial" w:cs="Arial"/>
                <w:b/>
                <w:color w:val="000000"/>
                <w:kern w:val="3"/>
                <w:lang w:eastAsia="pl-PL"/>
              </w:rPr>
              <w:t>ciężarowy</w:t>
            </w:r>
            <w:proofErr w:type="spellEnd"/>
            <w:r w:rsidR="004570E5" w:rsidRPr="000F4438">
              <w:rPr>
                <w:rFonts w:ascii="Arial" w:eastAsia="Times New Roman" w:hAnsi="Arial" w:cs="Arial"/>
                <w:b/>
                <w:color w:val="000000"/>
                <w:kern w:val="3"/>
                <w:lang w:eastAsia="pl-PL"/>
              </w:rPr>
              <w:t xml:space="preserve"> </w:t>
            </w:r>
            <w:proofErr w:type="spellStart"/>
            <w:r w:rsidR="004570E5" w:rsidRPr="000F4438">
              <w:rPr>
                <w:rFonts w:ascii="Arial" w:eastAsia="Times New Roman" w:hAnsi="Arial" w:cs="Arial"/>
                <w:b/>
                <w:color w:val="000000"/>
                <w:kern w:val="3"/>
                <w:lang w:eastAsia="pl-PL"/>
              </w:rPr>
              <w:t>kompletny</w:t>
            </w:r>
            <w:proofErr w:type="spellEnd"/>
          </w:p>
        </w:tc>
        <w:tc>
          <w:tcPr>
            <w:tcW w:w="1984" w:type="dxa"/>
            <w:vAlign w:val="bottom"/>
          </w:tcPr>
          <w:p w:rsidR="00290E6D" w:rsidRDefault="00290E6D" w:rsidP="00290E6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32A50" w:rsidRPr="00290E6D" w:rsidRDefault="00290E6D" w:rsidP="00290E6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90E6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(nie wcześniej niż 2023)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B32A50" w:rsidRPr="000F4438" w:rsidRDefault="00B32A50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260" w:type="dxa"/>
          </w:tcPr>
          <w:p w:rsidR="00B32A50" w:rsidRPr="000F4438" w:rsidRDefault="00B32A50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B32A50" w:rsidRPr="000F4438" w:rsidRDefault="00B32A50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F4438"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</w:tr>
      <w:tr w:rsidR="00290E6D" w:rsidRPr="000F4438" w:rsidTr="00290E6D">
        <w:trPr>
          <w:trHeight w:val="1023"/>
        </w:trPr>
        <w:tc>
          <w:tcPr>
            <w:tcW w:w="3559" w:type="dxa"/>
            <w:shd w:val="clear" w:color="auto" w:fill="auto"/>
            <w:vAlign w:val="center"/>
            <w:hideMark/>
          </w:tcPr>
          <w:p w:rsidR="00290E6D" w:rsidRPr="000F4438" w:rsidRDefault="00290E6D" w:rsidP="008D6F6D">
            <w:pPr>
              <w:pStyle w:val="Bezodstpw"/>
              <w:rPr>
                <w:rFonts w:ascii="Arial" w:hAnsi="Arial" w:cs="Arial"/>
                <w:b/>
                <w:lang w:val="pl-PL"/>
              </w:rPr>
            </w:pPr>
            <w:bookmarkStart w:id="0" w:name="_Hlk531263593"/>
            <w:r w:rsidRPr="000F4438">
              <w:rPr>
                <w:rFonts w:ascii="Arial" w:hAnsi="Arial" w:cs="Arial"/>
                <w:b/>
                <w:lang w:val="pl-PL"/>
              </w:rPr>
              <w:t xml:space="preserve">Pojazd </w:t>
            </w:r>
            <w:r w:rsidRPr="000F4438">
              <w:rPr>
                <w:rFonts w:ascii="Arial" w:eastAsia="Times New Roman" w:hAnsi="Arial" w:cs="Arial"/>
                <w:b/>
                <w:color w:val="000000"/>
                <w:kern w:val="3"/>
                <w:lang w:val="pl-PL" w:eastAsia="pl-PL"/>
              </w:rPr>
              <w:t>skompletowany (specjalny sanitarny)</w:t>
            </w:r>
          </w:p>
        </w:tc>
        <w:tc>
          <w:tcPr>
            <w:tcW w:w="1984" w:type="dxa"/>
            <w:vAlign w:val="bottom"/>
          </w:tcPr>
          <w:p w:rsidR="00290E6D" w:rsidRDefault="00290E6D" w:rsidP="00290E6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290E6D" w:rsidRPr="00290E6D" w:rsidRDefault="00290E6D" w:rsidP="00290E6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90E6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(nie wcześniej niż 2022)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90E6D" w:rsidRPr="000F4438" w:rsidRDefault="00290E6D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260" w:type="dxa"/>
          </w:tcPr>
          <w:p w:rsidR="00290E6D" w:rsidRPr="000F4438" w:rsidRDefault="00290E6D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0E6D" w:rsidRPr="000F4438" w:rsidRDefault="00290E6D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F4438"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</w:tr>
      <w:tr w:rsidR="00290E6D" w:rsidRPr="000F4438" w:rsidTr="00290E6D">
        <w:trPr>
          <w:trHeight w:val="961"/>
        </w:trPr>
        <w:tc>
          <w:tcPr>
            <w:tcW w:w="3559" w:type="dxa"/>
            <w:shd w:val="clear" w:color="auto" w:fill="auto"/>
            <w:vAlign w:val="center"/>
            <w:hideMark/>
          </w:tcPr>
          <w:p w:rsidR="00290E6D" w:rsidRPr="000F4438" w:rsidRDefault="00290E6D" w:rsidP="00C673F4">
            <w:pPr>
              <w:pStyle w:val="Bezodstpw"/>
              <w:rPr>
                <w:rFonts w:ascii="Arial" w:hAnsi="Arial" w:cs="Arial"/>
                <w:b/>
                <w:lang w:val="pl-PL"/>
              </w:rPr>
            </w:pPr>
            <w:r w:rsidRPr="000F4438">
              <w:rPr>
                <w:rFonts w:ascii="Arial" w:hAnsi="Arial" w:cs="Arial"/>
                <w:b/>
                <w:lang w:val="pl-PL"/>
              </w:rPr>
              <w:t>Nosze manualne</w:t>
            </w:r>
          </w:p>
        </w:tc>
        <w:tc>
          <w:tcPr>
            <w:tcW w:w="1984" w:type="dxa"/>
            <w:vAlign w:val="bottom"/>
          </w:tcPr>
          <w:p w:rsidR="00290E6D" w:rsidRDefault="00290E6D" w:rsidP="00290E6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290E6D" w:rsidRPr="00290E6D" w:rsidRDefault="00290E6D" w:rsidP="00290E6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90E6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(nie wcześniej niż 2022)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0E6D" w:rsidRPr="000F4438" w:rsidRDefault="00290E6D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260" w:type="dxa"/>
          </w:tcPr>
          <w:p w:rsidR="00290E6D" w:rsidRPr="000F4438" w:rsidRDefault="00290E6D" w:rsidP="00800A9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0E6D" w:rsidRPr="000F4438" w:rsidRDefault="00290E6D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F4438"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</w:tr>
      <w:tr w:rsidR="00290E6D" w:rsidRPr="000F4438" w:rsidTr="00290E6D">
        <w:trPr>
          <w:trHeight w:val="846"/>
        </w:trPr>
        <w:tc>
          <w:tcPr>
            <w:tcW w:w="3559" w:type="dxa"/>
            <w:shd w:val="clear" w:color="auto" w:fill="auto"/>
            <w:vAlign w:val="center"/>
            <w:hideMark/>
          </w:tcPr>
          <w:p w:rsidR="00290E6D" w:rsidRPr="000F4438" w:rsidRDefault="00290E6D" w:rsidP="00C673F4">
            <w:pPr>
              <w:pStyle w:val="Bezodstpw"/>
              <w:rPr>
                <w:rFonts w:ascii="Arial" w:hAnsi="Arial" w:cs="Arial"/>
                <w:b/>
                <w:lang w:val="pl-PL"/>
              </w:rPr>
            </w:pPr>
            <w:r w:rsidRPr="000F4438">
              <w:rPr>
                <w:rFonts w:ascii="Arial" w:hAnsi="Arial" w:cs="Arial"/>
                <w:b/>
                <w:lang w:val="pl-PL"/>
              </w:rPr>
              <w:t>Krzesełko kardiologiczne</w:t>
            </w:r>
          </w:p>
        </w:tc>
        <w:tc>
          <w:tcPr>
            <w:tcW w:w="1984" w:type="dxa"/>
            <w:vAlign w:val="bottom"/>
          </w:tcPr>
          <w:p w:rsidR="00290E6D" w:rsidRDefault="00290E6D" w:rsidP="00290E6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290E6D" w:rsidRPr="00290E6D" w:rsidRDefault="00290E6D" w:rsidP="00290E6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90E6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(nie wcześniej niż 2022)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90E6D" w:rsidRPr="000F4438" w:rsidRDefault="00290E6D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260" w:type="dxa"/>
          </w:tcPr>
          <w:p w:rsidR="00290E6D" w:rsidRPr="000F4438" w:rsidRDefault="00290E6D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0E6D" w:rsidRPr="000F4438" w:rsidRDefault="00290E6D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F4438"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</w:tr>
    </w:tbl>
    <w:p w:rsidR="006F2451" w:rsidRPr="000F4438" w:rsidRDefault="006F2451" w:rsidP="008D6F6D">
      <w:pPr>
        <w:rPr>
          <w:rFonts w:ascii="Arial" w:hAnsi="Arial" w:cs="Arial"/>
        </w:rPr>
      </w:pPr>
    </w:p>
    <w:p w:rsidR="00120373" w:rsidRPr="000F4438" w:rsidRDefault="00120373" w:rsidP="008D6F6D">
      <w:pPr>
        <w:rPr>
          <w:rFonts w:ascii="Arial" w:hAnsi="Arial" w:cs="Arial"/>
        </w:rPr>
      </w:pPr>
    </w:p>
    <w:p w:rsidR="00120373" w:rsidRPr="000F4438" w:rsidRDefault="00120373" w:rsidP="008D6F6D">
      <w:pPr>
        <w:rPr>
          <w:rFonts w:ascii="Arial" w:hAnsi="Arial" w:cs="Arial"/>
        </w:rPr>
      </w:pPr>
    </w:p>
    <w:p w:rsidR="00120373" w:rsidRPr="000F4438" w:rsidRDefault="00120373" w:rsidP="008D6F6D">
      <w:pPr>
        <w:rPr>
          <w:rFonts w:ascii="Arial" w:hAnsi="Arial" w:cs="Arial"/>
        </w:rPr>
      </w:pPr>
    </w:p>
    <w:p w:rsidR="004864F7" w:rsidRPr="000F4438" w:rsidRDefault="004864F7" w:rsidP="008D6F6D">
      <w:pPr>
        <w:rPr>
          <w:rFonts w:ascii="Arial" w:hAnsi="Arial" w:cs="Arial"/>
        </w:rPr>
      </w:pPr>
    </w:p>
    <w:p w:rsidR="004864F7" w:rsidRPr="000F4438" w:rsidRDefault="004864F7" w:rsidP="008D6F6D">
      <w:pPr>
        <w:rPr>
          <w:rFonts w:ascii="Arial" w:hAnsi="Arial" w:cs="Arial"/>
        </w:rPr>
      </w:pPr>
    </w:p>
    <w:tbl>
      <w:tblPr>
        <w:tblW w:w="1361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0"/>
        <w:gridCol w:w="567"/>
        <w:gridCol w:w="7371"/>
        <w:gridCol w:w="5670"/>
      </w:tblGrid>
      <w:tr w:rsidR="00E7620D" w:rsidRPr="000F4438" w:rsidTr="00D53ED5">
        <w:trPr>
          <w:trHeight w:val="268"/>
        </w:trPr>
        <w:tc>
          <w:tcPr>
            <w:tcW w:w="13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20D" w:rsidRPr="000F4438" w:rsidRDefault="00E078E8" w:rsidP="001B5A14">
            <w:pPr>
              <w:widowControl w:val="0"/>
              <w:suppressAutoHyphens/>
              <w:spacing w:after="0" w:line="100" w:lineRule="atLeast"/>
              <w:ind w:left="-10" w:firstLine="1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lastRenderedPageBreak/>
              <w:t xml:space="preserve">Tab. 1 </w:t>
            </w:r>
            <w:proofErr w:type="spellStart"/>
            <w:r w:rsidR="00E7620D"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Parametry</w:t>
            </w:r>
            <w:proofErr w:type="spellEnd"/>
            <w:r w:rsidR="00E7620D"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 </w:t>
            </w:r>
            <w:proofErr w:type="spellStart"/>
            <w:r w:rsidR="00E7620D"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minimalne</w:t>
            </w:r>
            <w:proofErr w:type="spellEnd"/>
            <w:r w:rsidR="00E7620D"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 </w:t>
            </w:r>
            <w:r w:rsidR="00B556CD"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–</w:t>
            </w:r>
            <w:r w:rsidR="00E7620D"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 </w:t>
            </w:r>
            <w:proofErr w:type="spellStart"/>
            <w:r w:rsidR="00E7620D"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wymagane</w:t>
            </w:r>
            <w:proofErr w:type="spellEnd"/>
          </w:p>
        </w:tc>
      </w:tr>
      <w:bookmarkEnd w:id="0"/>
      <w:tr w:rsidR="001B5A14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A14" w:rsidRPr="000F4438" w:rsidRDefault="001B5A14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A14" w:rsidRPr="000F4438" w:rsidRDefault="001B5A14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A14" w:rsidRPr="000F4438" w:rsidRDefault="001B5A14" w:rsidP="001B5A14">
            <w:pPr>
              <w:widowControl w:val="0"/>
              <w:suppressAutoHyphens/>
              <w:spacing w:after="0" w:line="100" w:lineRule="atLeast"/>
              <w:ind w:left="-10" w:firstLine="10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  <w:t>3</w:t>
            </w:r>
          </w:p>
        </w:tc>
      </w:tr>
      <w:tr w:rsidR="001B5A14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A14" w:rsidRPr="000F4438" w:rsidRDefault="001B5A14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proofErr w:type="spellStart"/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Lp</w:t>
            </w:r>
            <w:proofErr w:type="spellEnd"/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A14" w:rsidRPr="000F4438" w:rsidRDefault="001B5A14" w:rsidP="001B5A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kern w:val="2"/>
                <w:lang w:eastAsia="ar-SA" w:bidi="fa-IR"/>
              </w:rPr>
              <w:t>Wymagane parametry minimalne dla pojazdu bazowego, zabudowy medycznej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A14" w:rsidRPr="000F4438" w:rsidRDefault="001B5A14" w:rsidP="00C021E6">
            <w:pPr>
              <w:spacing w:after="0" w:line="240" w:lineRule="auto"/>
              <w:rPr>
                <w:rFonts w:ascii="Arial" w:hAnsi="Arial" w:cs="Arial"/>
              </w:rPr>
            </w:pPr>
            <w:r w:rsidRPr="000F4438">
              <w:rPr>
                <w:rFonts w:ascii="Arial" w:eastAsia="Times New Roman" w:hAnsi="Arial" w:cs="Arial"/>
                <w:b/>
                <w:bCs/>
                <w:lang w:eastAsia="pl-PL"/>
              </w:rPr>
              <w:t>Parametry oferowane (wpisać wartość oferowaną)</w:t>
            </w:r>
            <w:r w:rsidR="00C021E6" w:rsidRPr="000F4438">
              <w:rPr>
                <w:rFonts w:ascii="Arial" w:hAnsi="Arial" w:cs="Arial"/>
              </w:rPr>
              <w:t xml:space="preserve">  </w:t>
            </w:r>
            <w:r w:rsidR="00C021E6" w:rsidRPr="000F4438">
              <w:rPr>
                <w:rFonts w:ascii="Arial" w:hAnsi="Arial" w:cs="Arial"/>
                <w:i/>
              </w:rPr>
              <w:t>jeżeli parametry są identyczne jak w kolumnie 2 z opisem wymagań minimalnych, w tej kol.  wystarcz</w:t>
            </w:r>
            <w:r w:rsidR="000E6634" w:rsidRPr="000F4438">
              <w:rPr>
                <w:rFonts w:ascii="Arial" w:hAnsi="Arial" w:cs="Arial"/>
                <w:i/>
              </w:rPr>
              <w:t>y wpisać „tak” lub „zgodnie z S</w:t>
            </w:r>
            <w:r w:rsidR="00C021E6" w:rsidRPr="000F4438">
              <w:rPr>
                <w:rFonts w:ascii="Arial" w:hAnsi="Arial" w:cs="Arial"/>
                <w:i/>
              </w:rPr>
              <w:t>WZ”, w przypadku gdy wartość jest inna niż minimalna – niższa/ wyższa – należy podać oferowaną wartość</w:t>
            </w:r>
          </w:p>
        </w:tc>
      </w:tr>
      <w:tr w:rsidR="001B5A14" w:rsidRPr="000F4438" w:rsidTr="00D53ED5">
        <w:trPr>
          <w:trHeight w:val="649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B5A14" w:rsidRPr="000F4438" w:rsidRDefault="001B5A14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I.</w:t>
            </w:r>
          </w:p>
        </w:tc>
        <w:tc>
          <w:tcPr>
            <w:tcW w:w="1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B5A14" w:rsidRPr="000F4438" w:rsidRDefault="001B5A14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NADWOZIE</w:t>
            </w:r>
          </w:p>
        </w:tc>
      </w:tr>
      <w:tr w:rsidR="00001C2A" w:rsidRPr="000F4438" w:rsidTr="007653FA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0F4438" w:rsidRDefault="006F2451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C2A" w:rsidRPr="000F4438" w:rsidRDefault="000F4438" w:rsidP="000F443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P</w:t>
            </w:r>
            <w:r w:rsidR="00001C2A"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ojazd bazowy typu furgon</w:t>
            </w:r>
            <w:r w:rsidR="000F34B5"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1C2A" w:rsidRPr="000F4438" w:rsidRDefault="00001C2A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290E6D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E6D" w:rsidRDefault="00FC330A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E6D" w:rsidRDefault="00290E6D" w:rsidP="000F4438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proofErr w:type="spellStart"/>
            <w:r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>Fabrycznie</w:t>
            </w:r>
            <w:proofErr w:type="spellEnd"/>
            <w:r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>nowy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E6D" w:rsidRPr="000F4438" w:rsidRDefault="00290E6D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001C2A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0F4438" w:rsidRDefault="000F4438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0F4438" w:rsidRDefault="000F4438" w:rsidP="000F4438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>N</w:t>
            </w:r>
            <w:proofErr w:type="spellStart"/>
            <w:r w:rsidR="00001C2A"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adwozie</w:t>
            </w:r>
            <w:proofErr w:type="spellEnd"/>
            <w:r w:rsidR="00001C2A"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samonośne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1C2A" w:rsidRPr="000F4438" w:rsidRDefault="00001C2A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0F4438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438" w:rsidRPr="000F4438" w:rsidRDefault="000F4438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438" w:rsidRPr="000F4438" w:rsidRDefault="000F4438" w:rsidP="00C673F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>N</w:t>
            </w:r>
            <w:proofErr w:type="spellStart"/>
            <w:r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adwozie</w:t>
            </w:r>
            <w:proofErr w:type="spellEnd"/>
            <w:r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</w:t>
            </w: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zabezpieczone antykorozyjnie, z izolacją termiczną i akustyczną obejmującą ściany </w:t>
            </w:r>
            <w:proofErr w:type="spellStart"/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oraz</w:t>
            </w:r>
            <w:proofErr w:type="spellEnd"/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sufit, zapobiegającą skraplaniu się pary wodnej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438" w:rsidRPr="000F4438" w:rsidRDefault="000F4438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001C2A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0F4438" w:rsidRDefault="000F4438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0F4438" w:rsidRDefault="00001C2A" w:rsidP="00C673F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Ściany i sufit wyłożone łatwo zmywalnymi szczelnymi elementami z tworzywa sztucznego w kolorze białym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1C2A" w:rsidRPr="000F4438" w:rsidRDefault="00001C2A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001C2A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0F4438" w:rsidRDefault="000F4438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0F4438" w:rsidRDefault="008B1A27" w:rsidP="008B1A2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DMC ≥ </w:t>
            </w:r>
            <w:r w:rsidR="006C5113"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,</w:t>
            </w:r>
            <w:r w:rsidR="006C5113"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8</w:t>
            </w: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r w:rsidR="00001C2A"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1C2A" w:rsidRPr="000F4438" w:rsidRDefault="00001C2A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D5732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0F4438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1D5732" w:rsidP="00C673F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Częściowo przeszklony (wszystkie szyby termoizolacyjne) z możliwością ewakuacji  pacjenta i person</w:t>
            </w: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elu przez szybę drzwi tylnych i bocznych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0F4438" w:rsidRDefault="001D5732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D5732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0F4438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1D5732" w:rsidP="00C673F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Opcjonalnie - elektryczne ogrzewanie szyby przedniej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0F4438" w:rsidRDefault="001D5732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D5732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0F4438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1D5732" w:rsidP="00C673F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Półki nad przednią szybą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0F4438" w:rsidRDefault="001D5732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D5732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0F4438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1D5732" w:rsidP="00C673F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Kabina kierowcy dwuosobowa zapewniająca miejsce pracy kierowcy</w:t>
            </w:r>
            <w:r w:rsidR="008B1A27"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zgodnie z </w:t>
            </w:r>
            <w:r w:rsidR="008B1A27" w:rsidRPr="000F4438">
              <w:rPr>
                <w:rFonts w:ascii="Arial" w:hAnsi="Arial" w:cs="Arial"/>
              </w:rPr>
              <w:t xml:space="preserve">PN-EN 1789 lub </w:t>
            </w:r>
            <w:r w:rsidR="00CF3818" w:rsidRPr="000F4438">
              <w:rPr>
                <w:rFonts w:ascii="Arial" w:hAnsi="Arial" w:cs="Arial"/>
              </w:rPr>
              <w:t>równoważną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0F4438" w:rsidRDefault="001D5732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D5732" w:rsidRPr="000F4438" w:rsidTr="008B1A27">
        <w:trPr>
          <w:trHeight w:val="135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0F4438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0F4438" w:rsidP="00C673F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>F</w:t>
            </w:r>
            <w:proofErr w:type="spellStart"/>
            <w:r w:rsidR="008B1A27"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otel</w:t>
            </w:r>
            <w:proofErr w:type="spellEnd"/>
            <w:r w:rsidR="008B1A27"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kierowcy i pasażera</w:t>
            </w:r>
            <w:r w:rsidR="001D5732"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z pełną regulacją: regulacja wzdłużna, regulacja oparcia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0F4438" w:rsidRDefault="001D5732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D5732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6F2451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1</w:t>
            </w:r>
            <w:r w:rsid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1D5732" w:rsidP="00C673F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Lampki do czytania dla kierowcy i pasażera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0F4438" w:rsidRDefault="001D5732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D5732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32" w:rsidRPr="000F4438" w:rsidRDefault="006F2451" w:rsidP="006F245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1</w:t>
            </w:r>
            <w:r w:rsid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A27" w:rsidRPr="000F4438" w:rsidRDefault="001F6481" w:rsidP="00EB421C">
            <w:pPr>
              <w:spacing w:after="0" w:line="240" w:lineRule="auto"/>
              <w:rPr>
                <w:rFonts w:ascii="Arial" w:hAnsi="Arial" w:cs="Arial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3"/>
                <w:lang w:eastAsia="fa-IR" w:bidi="fa-IR"/>
              </w:rPr>
              <w:t xml:space="preserve">W kabinie kierowcy – miejsce pod montaż stacji dokującej </w:t>
            </w:r>
            <w:r w:rsidR="00772F1E" w:rsidRPr="000F4438">
              <w:rPr>
                <w:rFonts w:ascii="Arial" w:eastAsia="Andale Sans UI" w:hAnsi="Arial" w:cs="Arial"/>
                <w:kern w:val="3"/>
                <w:lang w:eastAsia="fa-IR" w:bidi="fa-IR"/>
              </w:rPr>
              <w:t>do tabletu</w:t>
            </w:r>
            <w:r w:rsidR="00092E9F" w:rsidRPr="000F4438">
              <w:rPr>
                <w:rFonts w:ascii="Arial" w:eastAsia="Andale Sans UI" w:hAnsi="Arial" w:cs="Arial"/>
                <w:kern w:val="3"/>
                <w:lang w:eastAsia="fa-IR" w:bidi="fa-IR"/>
              </w:rPr>
              <w:t xml:space="preserve"> medycznego </w:t>
            </w:r>
            <w:r w:rsidR="008B1A27" w:rsidRPr="000F4438">
              <w:rPr>
                <w:rFonts w:ascii="Arial" w:eastAsia="Andale Sans UI" w:hAnsi="Arial" w:cs="Arial"/>
                <w:kern w:val="3"/>
                <w:lang w:eastAsia="fa-IR" w:bidi="fa-IR"/>
              </w:rPr>
              <w:t xml:space="preserve">z wykorzystaniem fabrycznej perforacji elementów w kabinie kierowcy </w:t>
            </w:r>
            <w:r w:rsidR="008B1A27" w:rsidRPr="000F4438">
              <w:rPr>
                <w:rFonts w:ascii="Arial" w:hAnsi="Arial" w:cs="Arial"/>
                <w:lang w:eastAsia="fa-IR" w:bidi="fa-IR"/>
              </w:rPr>
              <w:t>umożliwiający zamontowanie zestawu w sposób nieograniczający korzystania z panelu sterującego umieszczonego w środkowej części kokpitu i zapewniający odpowiednią czytelność i obsługę tabletu przez kierowcę jak i osobę siedzącą na miejscu pasażera.</w:t>
            </w:r>
            <w:r w:rsidR="00E05F16" w:rsidRPr="000F4438">
              <w:rPr>
                <w:rFonts w:ascii="Arial" w:hAnsi="Arial" w:cs="Arial"/>
                <w:lang w:eastAsia="fa-IR" w:bidi="fa-IR"/>
              </w:rPr>
              <w:t xml:space="preserve"> </w:t>
            </w:r>
            <w:r w:rsidR="00E05F16" w:rsidRPr="002D6100">
              <w:rPr>
                <w:rFonts w:ascii="Arial" w:hAnsi="Arial" w:cs="Arial"/>
                <w:lang w:eastAsia="fa-IR" w:bidi="fa-IR"/>
              </w:rPr>
              <w:t>(stacja dokująca</w:t>
            </w:r>
            <w:r w:rsidR="004570E5" w:rsidRPr="002D6100">
              <w:rPr>
                <w:rFonts w:ascii="Arial" w:hAnsi="Arial" w:cs="Arial"/>
                <w:lang w:eastAsia="fa-IR" w:bidi="fa-IR"/>
              </w:rPr>
              <w:t xml:space="preserve"> i tablet po stronie Wykonawcy)</w:t>
            </w:r>
          </w:p>
          <w:p w:rsidR="003F5B3F" w:rsidRPr="000F4438" w:rsidRDefault="008B1A27" w:rsidP="00EB421C">
            <w:pPr>
              <w:spacing w:after="0" w:line="240" w:lineRule="auto"/>
              <w:rPr>
                <w:rFonts w:ascii="Arial" w:hAnsi="Arial" w:cs="Arial"/>
                <w:lang w:eastAsia="fa-IR" w:bidi="fa-IR"/>
              </w:rPr>
            </w:pPr>
            <w:r w:rsidRPr="000F4438">
              <w:rPr>
                <w:rFonts w:ascii="Arial" w:hAnsi="Arial" w:cs="Arial"/>
                <w:lang w:eastAsia="fa-IR" w:bidi="fa-IR"/>
              </w:rPr>
              <w:lastRenderedPageBreak/>
              <w:t xml:space="preserve">Zamawiający nie dopuszcza jakiejkolwiek innych niż fabryczne perforacji elementów w kabinie kierowcy.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0F4438" w:rsidRDefault="001D5732" w:rsidP="009C0F7D">
            <w:pPr>
              <w:widowControl w:val="0"/>
              <w:suppressAutoHyphens/>
              <w:spacing w:after="0" w:line="100" w:lineRule="atLeast"/>
              <w:ind w:left="284" w:right="141" w:hanging="10"/>
              <w:jc w:val="both"/>
              <w:textAlignment w:val="baseline"/>
              <w:rPr>
                <w:rFonts w:ascii="Arial" w:eastAsia="Andale Sans UI" w:hAnsi="Arial" w:cs="Arial"/>
                <w:i/>
                <w:kern w:val="2"/>
                <w:lang w:eastAsia="ar-SA" w:bidi="fa-IR"/>
              </w:rPr>
            </w:pPr>
          </w:p>
        </w:tc>
      </w:tr>
      <w:tr w:rsidR="001D5732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32" w:rsidRPr="000F4438" w:rsidRDefault="006F2451" w:rsidP="006F245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1</w:t>
            </w:r>
            <w:r w:rsidR="00FC330A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F7D" w:rsidRPr="000F4438" w:rsidRDefault="001D5732" w:rsidP="00EB421C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hAnsi="Arial" w:cs="Arial"/>
                <w:kern w:val="2"/>
                <w:lang w:eastAsia="ar-SA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Instalacja anten zewnętrznych </w:t>
            </w:r>
            <w:r w:rsidR="00092E9F" w:rsidRPr="000F4438">
              <w:rPr>
                <w:rFonts w:ascii="Arial" w:hAnsi="Arial" w:cs="Arial"/>
              </w:rPr>
              <w:t xml:space="preserve">dachowych dwuzakresowych </w:t>
            </w: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GPS/GSM do stacji dokującej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0F4438" w:rsidRDefault="001D5732" w:rsidP="00B93BBE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D5732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32" w:rsidRPr="000F4438" w:rsidRDefault="006F2451" w:rsidP="006F245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1</w:t>
            </w:r>
            <w:r w:rsidR="00FC330A">
              <w:rPr>
                <w:rFonts w:ascii="Arial" w:eastAsia="Andale Sans UI" w:hAnsi="Arial" w:cs="Arial"/>
                <w:kern w:val="2"/>
                <w:lang w:val="de-DE" w:eastAsia="ar-SA" w:bidi="fa-IR"/>
              </w:rPr>
              <w:t>5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1D5732" w:rsidP="00D81DAC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Zainstalowany moduł lokalizacji pojazdu wraz z anteną zewnętrzną GPS/GSM współpracujący z systemem SWDPRM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0F4438" w:rsidRDefault="001D5732" w:rsidP="00B93BBE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20373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3" w:rsidRPr="000F4438" w:rsidRDefault="00FC330A" w:rsidP="00B6009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16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0F4438" w:rsidRDefault="00120373" w:rsidP="000D403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F4438">
              <w:rPr>
                <w:rFonts w:ascii="Arial" w:hAnsi="Arial" w:cs="Arial"/>
                <w:sz w:val="22"/>
                <w:szCs w:val="22"/>
              </w:rPr>
              <w:t>Instalacja do podłączenia systemu SWD PRM</w:t>
            </w:r>
          </w:p>
          <w:p w:rsidR="00120373" w:rsidRPr="000F4438" w:rsidRDefault="00120373" w:rsidP="000D403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F4438">
              <w:rPr>
                <w:rFonts w:ascii="Arial" w:hAnsi="Arial" w:cs="Arial"/>
                <w:sz w:val="22"/>
                <w:szCs w:val="22"/>
              </w:rPr>
              <w:t xml:space="preserve">- antena magnetyczna GPS 1575 MHz o wzmocnieniu pow. 25 </w:t>
            </w:r>
            <w:proofErr w:type="spellStart"/>
            <w:r w:rsidRPr="000F4438">
              <w:rPr>
                <w:rFonts w:ascii="Arial" w:hAnsi="Arial" w:cs="Arial"/>
                <w:sz w:val="22"/>
                <w:szCs w:val="22"/>
              </w:rPr>
              <w:t>dbi</w:t>
            </w:r>
            <w:proofErr w:type="spellEnd"/>
            <w:r w:rsidRPr="000F4438">
              <w:rPr>
                <w:rFonts w:ascii="Arial" w:hAnsi="Arial" w:cs="Arial"/>
                <w:sz w:val="22"/>
                <w:szCs w:val="22"/>
              </w:rPr>
              <w:t xml:space="preserve"> wraz z okablowaniem o długości min. 6 mb zakończonych wtykiem kablowym SMA </w:t>
            </w:r>
          </w:p>
          <w:p w:rsidR="00120373" w:rsidRPr="000F4438" w:rsidRDefault="00120373" w:rsidP="000D403A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 xml:space="preserve">- 2 anteny GSM w paśmie GPRS, GSM, LTE o wzmocnieniu 5 </w:t>
            </w:r>
            <w:proofErr w:type="spellStart"/>
            <w:r w:rsidRPr="000F4438">
              <w:rPr>
                <w:rFonts w:ascii="Arial" w:hAnsi="Arial" w:cs="Arial"/>
              </w:rPr>
              <w:t>dbi</w:t>
            </w:r>
            <w:proofErr w:type="spellEnd"/>
            <w:r w:rsidRPr="000F4438">
              <w:rPr>
                <w:rFonts w:ascii="Arial" w:hAnsi="Arial" w:cs="Arial"/>
              </w:rPr>
              <w:t xml:space="preserve"> i długości kabla min. 6 mb zakończonych wtykiem SMA</w:t>
            </w:r>
          </w:p>
          <w:p w:rsidR="00E05F16" w:rsidRPr="000F4438" w:rsidRDefault="00E05F16" w:rsidP="000D403A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hAnsi="Arial" w:cs="Arial"/>
              </w:rPr>
              <w:t>(Zamawiający dopuszcza zastosowanie dwóch anten dwuzakresowych do modułu GPC i stacji dokującej)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0F4438" w:rsidRDefault="00120373" w:rsidP="00B93BBE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20373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3" w:rsidRPr="000F4438" w:rsidRDefault="00FC330A" w:rsidP="00B6009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17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0F4438" w:rsidRDefault="00120373" w:rsidP="00C673F4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W komorze silnika złącze rozruchowe (dodatkowy biegun dodatni)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0F4438" w:rsidRDefault="00120373" w:rsidP="00B93BBE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20373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3" w:rsidRPr="000F4438" w:rsidRDefault="00FC330A" w:rsidP="00B6009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18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0F4438" w:rsidRDefault="00120373" w:rsidP="00C673F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Furgon - lakier w kolorze żółtym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0F4438" w:rsidRDefault="00120373" w:rsidP="00B93BBE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20373" w:rsidRPr="000F4438" w:rsidTr="00D53ED5">
        <w:trPr>
          <w:trHeight w:val="555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0F4438" w:rsidRDefault="00FC330A" w:rsidP="00B6009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0F4438" w:rsidRDefault="00120373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Nadwozie przystosowane do przewozu min. 4 osób w pozycji siedzącej                              oraz 1 osoba  w pozycji leżącej na noszach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0F4438" w:rsidRDefault="00120373" w:rsidP="00FE50EA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20373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0F4438" w:rsidRDefault="00FC330A" w:rsidP="00B6009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0F4438" w:rsidRDefault="00120373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Wysokość przedziału medycznego min. 1,80 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0F4438" w:rsidRDefault="00120373" w:rsidP="00FE50EA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20373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0F4438" w:rsidRDefault="00FC330A" w:rsidP="00B6009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0F4438" w:rsidRDefault="00120373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Szerokość przedziału medycznego min. 1,75 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0F4438" w:rsidRDefault="00120373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20373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0F4438" w:rsidRDefault="00FC330A" w:rsidP="00B6009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0F4438" w:rsidRDefault="00120373" w:rsidP="00D519DD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Długość </w:t>
            </w: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przedziału medycznego min. 3 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0F4438" w:rsidRDefault="00120373" w:rsidP="00EE5101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D5732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120373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2</w:t>
            </w:r>
            <w:r w:rsidR="00FC330A">
              <w:rPr>
                <w:rFonts w:ascii="Arial" w:eastAsia="Andale Sans UI" w:hAnsi="Arial" w:cs="Arial"/>
                <w:kern w:val="2"/>
                <w:lang w:eastAsia="ar-SA" w:bidi="fa-IR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1D5732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Drzwi tylne przeszklone otwierane na boki do kąta min. 260 stopni, </w:t>
            </w: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wyposażone  w ograniczniki położenia drzwi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0F4438" w:rsidRDefault="001D5732" w:rsidP="00EE5101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D5732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120373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  <w:r w:rsidR="00FC330A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1D5732" w:rsidP="005B20EB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highlight w:val="yellow"/>
                <w:lang w:eastAsia="ar-SA" w:bidi="fa-IR"/>
              </w:rPr>
            </w:pPr>
            <w:r w:rsidRPr="005B20EB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Drzwi boczne prawe przeszklone, </w:t>
            </w:r>
            <w:r w:rsidR="000F4438" w:rsidRPr="005B20EB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przesuwane, z otwieraną </w:t>
            </w:r>
            <w:r w:rsidRPr="005B20EB">
              <w:rPr>
                <w:rFonts w:ascii="Arial" w:eastAsia="Andale Sans UI" w:hAnsi="Arial" w:cs="Arial"/>
                <w:kern w:val="2"/>
                <w:lang w:eastAsia="ar-SA" w:bidi="fa-IR"/>
              </w:rPr>
              <w:t>szybą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0F4438" w:rsidRDefault="001D5732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highlight w:val="yellow"/>
                <w:lang w:eastAsia="ar-SA" w:bidi="fa-IR"/>
              </w:rPr>
            </w:pPr>
          </w:p>
        </w:tc>
      </w:tr>
      <w:tr w:rsidR="001D5732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6F2451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  <w:r w:rsidR="00FC330A">
              <w:rPr>
                <w:rFonts w:ascii="Arial" w:eastAsia="Andale Sans UI" w:hAnsi="Arial" w:cs="Arial"/>
                <w:kern w:val="2"/>
                <w:lang w:val="de-DE" w:eastAsia="ar-SA" w:bidi="fa-IR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1D5732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Uchwyt sufitowy dla pasażera w kabinie kierowcy.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0F4438" w:rsidRDefault="001D5732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D5732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6F2451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  <w:r w:rsidR="00FC330A">
              <w:rPr>
                <w:rFonts w:ascii="Arial" w:eastAsia="Andale Sans UI" w:hAnsi="Arial" w:cs="Arial"/>
                <w:kern w:val="2"/>
                <w:lang w:val="de-DE" w:eastAsia="ar-SA" w:bidi="fa-IR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1D5732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Zewnętrzne okna przedziału medycznego pokryte w 2/3 wysokości folią półprzeźroczystą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0F4438" w:rsidRDefault="001D5732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D5732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6F2451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  <w:r w:rsidR="00FC330A">
              <w:rPr>
                <w:rFonts w:ascii="Arial" w:eastAsia="Andale Sans UI" w:hAnsi="Arial" w:cs="Arial"/>
                <w:kern w:val="2"/>
                <w:lang w:val="de-DE" w:eastAsia="ar-SA" w:bidi="fa-IR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1D5732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Centralny zamek wszystkich drzwi (łącznie z drzwiami do zewnętrznego schowka) z alarmem obejmujący wszystkie drzwi pojazdu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0F4438" w:rsidRDefault="001D5732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D5732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6F2451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  <w:r w:rsidR="00FC330A">
              <w:rPr>
                <w:rFonts w:ascii="Arial" w:eastAsia="Andale Sans UI" w:hAnsi="Arial" w:cs="Arial"/>
                <w:kern w:val="2"/>
                <w:lang w:val="de-DE" w:eastAsia="ar-SA" w:bidi="fa-IR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Zewnętrzny schowek za lewymi drzwiami przesuwnymi wyposażony w:</w:t>
            </w:r>
          </w:p>
          <w:p w:rsidR="001D5732" w:rsidRPr="000F4438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- 2 szt. butli tlenowych 10 l z reduktorami,</w:t>
            </w:r>
          </w:p>
          <w:p w:rsidR="001D5732" w:rsidRPr="000F4438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- mocowanie krzesełka kardiologicznego z systemem płozowym,</w:t>
            </w:r>
          </w:p>
          <w:p w:rsidR="001D5732" w:rsidRPr="000F4438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- mocowanie noszy podbierakowych,</w:t>
            </w:r>
          </w:p>
          <w:p w:rsidR="001D5732" w:rsidRPr="000F4438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- mocowanie deski ortopedycznej dla dorosłych,</w:t>
            </w:r>
          </w:p>
          <w:p w:rsidR="001D5732" w:rsidRPr="000F4438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- mocowanie deski ortopedycznej dla dzieci,</w:t>
            </w:r>
          </w:p>
          <w:p w:rsidR="001D5732" w:rsidRPr="000F4438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lastRenderedPageBreak/>
              <w:t>- mocowanie materaca próżniowego,</w:t>
            </w:r>
          </w:p>
          <w:p w:rsidR="001D5732" w:rsidRPr="000F4438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- mocowanie kamizelki unieruchamiającej typu KED,</w:t>
            </w:r>
          </w:p>
          <w:p w:rsidR="001D5732" w:rsidRPr="000F4438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- mocowanie 2 kasków ochronnych,</w:t>
            </w:r>
          </w:p>
          <w:p w:rsidR="001D5732" w:rsidRPr="000F4438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- mocowanie torby opatrunkowej z dostępem również z przedziału</w:t>
            </w:r>
            <w:r w:rsidR="00D519DD"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</w:t>
            </w: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medycznego,</w:t>
            </w:r>
          </w:p>
          <w:p w:rsidR="001D5732" w:rsidRPr="000F4438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- mocowanie pojemnika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reimplantacyjnego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,</w:t>
            </w:r>
          </w:p>
          <w:p w:rsidR="001D5732" w:rsidRPr="000F4438" w:rsidRDefault="001D5732" w:rsidP="0079098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- miejsce dla pasów do desek, krzesełka i noszy oraz systemów unieruchamiających głowę</w:t>
            </w:r>
          </w:p>
          <w:p w:rsidR="00E05F16" w:rsidRPr="000F4438" w:rsidRDefault="00E05F16" w:rsidP="0079098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(Zamawiający nie dopuszcza mocowania w/w sprzętu w przedziale medycznym)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0F4438" w:rsidRDefault="001D5732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D5732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6F2451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2</w:t>
            </w:r>
            <w:r w:rsidR="00FC330A">
              <w:rPr>
                <w:rFonts w:ascii="Arial" w:eastAsia="Andale Sans UI" w:hAnsi="Arial" w:cs="Arial"/>
                <w:kern w:val="2"/>
                <w:lang w:val="de-DE" w:eastAsia="ar-SA" w:bidi="fa-IR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1D5732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Poduszka powietrzna dla kierowcy i pasażera, dwie poduszki bocz</w:t>
            </w:r>
            <w:r w:rsidR="00D519DD"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ne, poduszki chroniące miednicę i tułów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0F4438" w:rsidRDefault="001D5732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D81DAC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0F4438" w:rsidRDefault="00FC330A" w:rsidP="00C673F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0F4438" w:rsidRDefault="00D81DAC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Stopień wejściowy tylny zintegrowany ze zderzakiem pokryty wykładziną antypoślizgową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0F4438" w:rsidRDefault="00D81DAC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D81DAC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0F4438" w:rsidRDefault="00FC330A" w:rsidP="00C673F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31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0F4438" w:rsidRDefault="00D81DAC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Stopień wejściowy do przedziału medycznego wewnętrzny tzn. nie wystający poza obrys nadwozia i nie zmniejszający prześwitu pojazdu, pokryty wykładziną antypoślizgową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0F4438" w:rsidRDefault="00D81DAC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D81DAC" w:rsidRPr="000F4438" w:rsidTr="00FC330A">
        <w:trPr>
          <w:trHeight w:val="397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0F4438" w:rsidRDefault="00120373" w:rsidP="00C673F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  <w:r w:rsidR="00FC330A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0F4438" w:rsidRDefault="00D81DAC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Elektrycznie otwierane szyby boczne w kabinie kierowcy.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0F4438" w:rsidRDefault="00D81DAC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D81DAC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0F4438" w:rsidRDefault="00120373" w:rsidP="00C673F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  <w:r w:rsidR="00FC330A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0F4438" w:rsidRDefault="00D81DAC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Światła boczne pozycyjne zwiększające zauważalność ambulansu w warunkach ograniczonej widoczności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0F4438" w:rsidRDefault="00D81DAC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D81DAC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0F4438" w:rsidRDefault="00120373" w:rsidP="00C673F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  <w:r w:rsidR="00FC330A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0F4438" w:rsidRDefault="00D81DAC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Dzielone wsteczne lusterka zewnętrzne elektrycznie podgrzewane i regulowane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0F4438" w:rsidRDefault="00D81DAC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D81DAC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0F4438" w:rsidRDefault="00120373" w:rsidP="00C673F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  <w:r w:rsidR="00FC330A">
              <w:rPr>
                <w:rFonts w:ascii="Arial" w:eastAsia="Andale Sans UI" w:hAnsi="Arial" w:cs="Arial"/>
                <w:kern w:val="2"/>
                <w:lang w:val="de-DE" w:eastAsia="ar-SA" w:bidi="fa-IR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0F4438" w:rsidRDefault="00D81DAC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Wylot spalin umiejscowiony tak, aby zapobiec możliwości dostawania się ich do przedziału medycznego zwłaszcza przez najczęściej otwierane drzwi boczne prawe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0F4438" w:rsidRDefault="00D81DAC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D81DAC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0F4438" w:rsidRDefault="003C312F" w:rsidP="00C673F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36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0F4438" w:rsidRDefault="00D81DAC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Zbiornik paliwa o pojemności min. 70l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0F4438" w:rsidRDefault="00D81DAC" w:rsidP="00EE510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D81DAC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0F4438" w:rsidRDefault="003C312F" w:rsidP="00C673F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37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0F4438" w:rsidRDefault="00D81DAC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Zbiornik płynu AdBlue o pojemności min. 15l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0F4438" w:rsidRDefault="00D81DAC" w:rsidP="00ED6C4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D5732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3C312F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38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1D5732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Kamera biegu wstecznego z obrazem wyświetlanym w lusterku wstecznym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0F4438" w:rsidRDefault="001D5732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D5732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3C312F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39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1D5732" w:rsidP="000F4438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Instalacja elektryczna przedziału medycznego podłączona poprzez dedykowany moduł pojazdu bazowego typu PSM, KFG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itp</w:t>
            </w:r>
            <w:proofErr w:type="spellEnd"/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0F4438" w:rsidRDefault="001D5732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D5732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3C312F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40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0F4438" w:rsidRDefault="001D5732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Radioodtwarzacz z głośnikami w kabinie kierowcy i przedziale medycznym, zasilany z 12V, z eliminacją zakłóceń i anteną dachową ze wzmacniaczem antenowym. Możliwość całkowitego wyciszenia głośników w przedziale medycznym z panelu sterującego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0F4438" w:rsidRDefault="001D5732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0F4438" w:rsidTr="00D53ED5">
        <w:trPr>
          <w:trHeight w:val="268"/>
        </w:trPr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0F4438" w:rsidRDefault="003C312F" w:rsidP="00B243B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41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0F4438" w:rsidRDefault="006F2451" w:rsidP="0079098C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Kabi</w:t>
            </w:r>
            <w:r w:rsidR="00D519DD"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na kierowcy wyposażona w panel </w:t>
            </w: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sterujący, wyposażony w szczelne </w:t>
            </w: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lastRenderedPageBreak/>
              <w:t xml:space="preserve">przełączniki typu micro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swich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umożliwiające dezynfekcję i kolorowy wyświetlacz. Zamawiający nie dopuszcza panelu z ekranem dotykowym. Panel umieszczony w centralnej środkowej części kokpitu kierowcy, sterujący następującymi funkcjami: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0F4438" w:rsidRDefault="006F2451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0F4438" w:rsidTr="00D53ED5">
        <w:trPr>
          <w:trHeight w:val="268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0F4438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0F4438" w:rsidRDefault="006F2451" w:rsidP="004D2156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sterowanie oświetleniem zewnętrznym (światła robocze),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0F4438" w:rsidRDefault="006F2451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0F4438" w:rsidTr="00D53ED5">
        <w:trPr>
          <w:trHeight w:val="268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0F4438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0F4438" w:rsidRDefault="006F2451" w:rsidP="004D2156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sterowanie układem ogrzewania dodatkowe</w:t>
            </w:r>
            <w:r w:rsidR="00BA3AFD"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go niezależnym od pracy silnika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0F4438" w:rsidRDefault="006F2451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0F4438" w:rsidTr="00D53ED5">
        <w:trPr>
          <w:trHeight w:val="268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0F4438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0F4438" w:rsidRDefault="006F2451" w:rsidP="004D2156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sterowanie układem klimatyzacji,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0F4438" w:rsidRDefault="006F2451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6F2451" w:rsidRPr="000F4438" w:rsidTr="00D53ED5">
        <w:trPr>
          <w:trHeight w:val="436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0F4438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0F4438" w:rsidRDefault="006F2451" w:rsidP="0020160F">
            <w:pPr>
              <w:widowControl w:val="0"/>
              <w:tabs>
                <w:tab w:val="left" w:pos="0"/>
              </w:tabs>
              <w:suppressAutoHyphens/>
              <w:spacing w:after="120" w:line="100" w:lineRule="atLeast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sygnalizacja graficzna i dźwiękowa niskiego poziomu naładowania akumulatorów,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0F4438" w:rsidRDefault="006F2451" w:rsidP="00B93BBE">
            <w:pPr>
              <w:widowControl w:val="0"/>
              <w:tabs>
                <w:tab w:val="left" w:pos="0"/>
              </w:tabs>
              <w:suppressAutoHyphens/>
              <w:spacing w:after="120" w:line="100" w:lineRule="atLeast"/>
              <w:jc w:val="both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2"/>
                <w:lang w:eastAsia="ar-SA" w:bidi="fa-IR"/>
              </w:rPr>
            </w:pPr>
          </w:p>
        </w:tc>
      </w:tr>
      <w:tr w:rsidR="006F2451" w:rsidRPr="000F4438" w:rsidTr="00D53ED5">
        <w:trPr>
          <w:trHeight w:val="323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0F4438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0F4438" w:rsidRDefault="006F2451" w:rsidP="0020160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sterowanie sygnalizacją uprzywilejowaną oraz dodatkową sygnalizacją dźwiękową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niskotonową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,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0F4438" w:rsidRDefault="006F2451" w:rsidP="00B93BBE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0F4438" w:rsidTr="00D53ED5">
        <w:trPr>
          <w:trHeight w:val="323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0F4438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0F4438" w:rsidRDefault="006F2451" w:rsidP="0020160F">
            <w:pPr>
              <w:widowControl w:val="0"/>
              <w:suppressLineNumbers/>
              <w:tabs>
                <w:tab w:val="left" w:pos="0"/>
              </w:tabs>
              <w:suppressAutoHyphens/>
              <w:spacing w:after="0" w:line="100" w:lineRule="atLeast"/>
              <w:ind w:hanging="10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sterowanie drzwiami pomiędzy przedziałem kierowcy i przedziałem medycznym,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0F4438" w:rsidRDefault="006F2451" w:rsidP="00B93BBE">
            <w:pPr>
              <w:widowControl w:val="0"/>
              <w:suppressLineNumbers/>
              <w:tabs>
                <w:tab w:val="left" w:pos="0"/>
              </w:tabs>
              <w:suppressAutoHyphens/>
              <w:spacing w:after="0" w:line="100" w:lineRule="atLeast"/>
              <w:ind w:hanging="1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0F4438" w:rsidTr="00D53ED5">
        <w:trPr>
          <w:trHeight w:val="323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0F4438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0F4438" w:rsidRDefault="00D519DD" w:rsidP="00D519DD">
            <w:pPr>
              <w:widowControl w:val="0"/>
              <w:suppressLineNumbers/>
              <w:suppressAutoHyphens/>
              <w:spacing w:after="0" w:line="100" w:lineRule="atLeast"/>
              <w:ind w:left="-10" w:firstLine="10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Funkcja </w:t>
            </w:r>
            <w:r w:rsidR="006F2451"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powiadamiająca o zbliżającym się terminie przeglądu zabudowy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0F4438" w:rsidRDefault="006F2451" w:rsidP="00B93BBE">
            <w:pPr>
              <w:widowControl w:val="0"/>
              <w:suppressLineNumbers/>
              <w:suppressAutoHyphens/>
              <w:spacing w:after="0" w:line="100" w:lineRule="atLeast"/>
              <w:ind w:left="-10" w:firstLine="1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0F4438" w:rsidTr="00D53ED5">
        <w:trPr>
          <w:trHeight w:val="323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0F4438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0F4438" w:rsidRDefault="006F2451" w:rsidP="004D2156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możliwość załączania przetwornicy prądu 12/230V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0F4438" w:rsidRDefault="006F2451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0F4438" w:rsidTr="00D53ED5">
        <w:trPr>
          <w:trHeight w:val="323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0F4438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0F4438" w:rsidRDefault="006F2451" w:rsidP="004D2156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proofErr w:type="spellStart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możliwość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załączania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intercomu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0F4438" w:rsidRDefault="006F2451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6F2451" w:rsidRPr="000F4438" w:rsidTr="00D53ED5">
        <w:trPr>
          <w:trHeight w:val="176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0F4438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0F4438" w:rsidRDefault="006F2451" w:rsidP="0020160F">
            <w:pPr>
              <w:widowControl w:val="0"/>
              <w:suppressLineNumbers/>
              <w:tabs>
                <w:tab w:val="left" w:pos="-10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dwustopniowe podświetlenie przycisków I stopień dla funkcji niezałączonej, II stopień dla funkcji załączonej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0F4438" w:rsidRDefault="006F2451" w:rsidP="00B93BBE">
            <w:pPr>
              <w:widowControl w:val="0"/>
              <w:suppressLineNumbers/>
              <w:tabs>
                <w:tab w:val="left" w:pos="-10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0F4438" w:rsidTr="00D53ED5">
        <w:trPr>
          <w:trHeight w:val="268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0F4438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0F4438" w:rsidRDefault="006F2451" w:rsidP="004D2156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miernik zużycia paliwa dla ogrzewania niezależnego od pracy silnika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0F4438" w:rsidRDefault="006F2451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0F4438" w:rsidTr="00D53ED5">
        <w:trPr>
          <w:trHeight w:val="268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0F4438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0F4438" w:rsidRDefault="006F2451" w:rsidP="0020160F">
            <w:pPr>
              <w:widowControl w:val="0"/>
              <w:suppressLineNumbers/>
              <w:tabs>
                <w:tab w:val="left" w:pos="0"/>
              </w:tabs>
              <w:suppressAutoHyphens/>
              <w:spacing w:after="0" w:line="100" w:lineRule="atLeast"/>
              <w:ind w:hanging="10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graficzne monitorowanie pracy powietrznego ogrzewania przedziału medycznego niezależnego od pracy silnika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0F4438" w:rsidRDefault="006F2451" w:rsidP="00B93BBE">
            <w:pPr>
              <w:widowControl w:val="0"/>
              <w:suppressLineNumbers/>
              <w:tabs>
                <w:tab w:val="left" w:pos="0"/>
              </w:tabs>
              <w:suppressAutoHyphens/>
              <w:spacing w:after="0" w:line="100" w:lineRule="atLeast"/>
              <w:ind w:hanging="1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0F4438" w:rsidTr="00D53ED5">
        <w:trPr>
          <w:trHeight w:val="268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451" w:rsidRPr="000F4438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0F4438" w:rsidRDefault="006F2451" w:rsidP="004D2156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sygnalizacja graficzna wysuniętego stopnia wejściowego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0F4438" w:rsidRDefault="006F2451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346F4" w:rsidRPr="000F4438" w:rsidTr="00D53ED5">
        <w:trPr>
          <w:trHeight w:val="268"/>
        </w:trPr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46F4" w:rsidRPr="000F4438" w:rsidRDefault="003C312F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42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6F4" w:rsidRPr="000F4438" w:rsidRDefault="00E346F4" w:rsidP="004D2156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Dodatkowy komplet 4 opon zimowych o indeksie nośności takim jak opony letnie z tzw. pierwszego montażu (ambulans dostarczony na oponach zimowych, opony letnie-zapas)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46F4" w:rsidRPr="000F4438" w:rsidRDefault="00E346F4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DD4B6D" w:rsidRPr="000F4438" w:rsidTr="00D53ED5">
        <w:trPr>
          <w:trHeight w:val="268"/>
        </w:trPr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B6D" w:rsidRPr="000F4438" w:rsidRDefault="00120373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  <w:r w:rsidR="003C312F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B6D" w:rsidRPr="000F4438" w:rsidRDefault="00DD4B6D" w:rsidP="006241D1">
            <w:pPr>
              <w:tabs>
                <w:tab w:val="left" w:pos="720"/>
              </w:tabs>
              <w:snapToGrid w:val="0"/>
              <w:rPr>
                <w:rFonts w:ascii="Arial" w:hAnsi="Arial" w:cs="Arial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Przegroda oddzielająca kabinę kierowcy od przedziału medycznego wyposażona w otwierane drzwi o wysokości min. 1,60 m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4B6D" w:rsidRPr="000F4438" w:rsidRDefault="00DD4B6D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43478" w:rsidRPr="000F4438" w:rsidTr="00D53ED5">
        <w:trPr>
          <w:trHeight w:val="268"/>
        </w:trPr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478" w:rsidRPr="000F4438" w:rsidRDefault="00120373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  <w:r w:rsidR="003C312F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3478" w:rsidRPr="000F4438" w:rsidRDefault="00243478" w:rsidP="006241D1">
            <w:pPr>
              <w:tabs>
                <w:tab w:val="left" w:pos="720"/>
              </w:tabs>
              <w:snapToGrid w:val="0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hAnsi="Arial" w:cs="Arial"/>
                <w:lang w:bidi="fa-IR"/>
              </w:rPr>
              <w:t>Ambulans bez ogranicznika  prędkości  i tachografu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3478" w:rsidRPr="000F4438" w:rsidRDefault="00243478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43478" w:rsidRPr="000F4438" w:rsidTr="00D53ED5">
        <w:trPr>
          <w:trHeight w:val="268"/>
        </w:trPr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478" w:rsidRPr="000F4438" w:rsidRDefault="00120373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  <w:r w:rsidR="003C312F">
              <w:rPr>
                <w:rFonts w:ascii="Arial" w:eastAsia="Andale Sans UI" w:hAnsi="Arial" w:cs="Arial"/>
                <w:kern w:val="2"/>
                <w:lang w:val="de-DE" w:eastAsia="ar-SA" w:bidi="fa-IR"/>
              </w:rPr>
              <w:t>5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3478" w:rsidRPr="000F4438" w:rsidRDefault="00120373" w:rsidP="00B36A93">
            <w:pPr>
              <w:tabs>
                <w:tab w:val="left" w:pos="720"/>
              </w:tabs>
              <w:snapToGrid w:val="0"/>
              <w:rPr>
                <w:rFonts w:ascii="Arial" w:hAnsi="Arial" w:cs="Arial"/>
                <w:lang w:bidi="fa-IR"/>
              </w:rPr>
            </w:pPr>
            <w:r w:rsidRPr="000F4438">
              <w:rPr>
                <w:rFonts w:ascii="Arial" w:hAnsi="Arial" w:cs="Arial"/>
                <w:lang w:bidi="fa-IR"/>
              </w:rPr>
              <w:t>Otwierany szyber</w:t>
            </w:r>
            <w:r w:rsidR="00243478" w:rsidRPr="000F4438">
              <w:rPr>
                <w:rFonts w:ascii="Arial" w:hAnsi="Arial" w:cs="Arial"/>
                <w:lang w:bidi="fa-IR"/>
              </w:rPr>
              <w:t xml:space="preserve">dach, o minimalnych wymiarach 350 mm x 350 mm. (dopuszcza się szyberdach o wymiarach max. 900x600 mm) wyposażony </w:t>
            </w:r>
            <w:r w:rsidR="00243478" w:rsidRPr="000F4438">
              <w:rPr>
                <w:rFonts w:ascii="Arial" w:hAnsi="Arial" w:cs="Arial"/>
                <w:lang w:bidi="fa-IR"/>
              </w:rPr>
              <w:lastRenderedPageBreak/>
              <w:t>w roletę oraz moskitierę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3478" w:rsidRPr="000F4438" w:rsidRDefault="00243478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335F4" w:rsidRPr="000F4438" w:rsidTr="00D53ED5">
        <w:trPr>
          <w:trHeight w:val="268"/>
        </w:trPr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5F4" w:rsidRPr="000F4438" w:rsidRDefault="00120373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4</w:t>
            </w:r>
            <w:r w:rsidR="003C312F">
              <w:rPr>
                <w:rFonts w:ascii="Arial" w:eastAsia="Andale Sans UI" w:hAnsi="Arial" w:cs="Arial"/>
                <w:kern w:val="2"/>
                <w:lang w:val="de-DE" w:eastAsia="ar-SA" w:bidi="fa-IR"/>
              </w:rPr>
              <w:t>6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5F4" w:rsidRPr="000F4438" w:rsidRDefault="000B5676" w:rsidP="00B36A93">
            <w:pPr>
              <w:tabs>
                <w:tab w:val="left" w:pos="720"/>
              </w:tabs>
              <w:snapToGrid w:val="0"/>
              <w:rPr>
                <w:rFonts w:ascii="Arial" w:hAnsi="Arial" w:cs="Arial"/>
                <w:lang w:bidi="fa-IR"/>
              </w:rPr>
            </w:pPr>
            <w:r w:rsidRPr="000F4438">
              <w:rPr>
                <w:rFonts w:ascii="Arial" w:hAnsi="Arial" w:cs="Arial"/>
              </w:rPr>
              <w:t>Układ wydechowy fabrycznie przedłużony do końca pojazdu przystosowany do pełnienia funkcji samochodu specjalnego sanitarnego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5F4" w:rsidRPr="000F4438" w:rsidRDefault="002335F4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0B5676" w:rsidRPr="000F4438" w:rsidTr="00120373">
        <w:trPr>
          <w:trHeight w:val="960"/>
        </w:trPr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5676" w:rsidRPr="000F4438" w:rsidRDefault="00120373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  <w:r w:rsidR="003C312F">
              <w:rPr>
                <w:rFonts w:ascii="Arial" w:eastAsia="Andale Sans UI" w:hAnsi="Arial" w:cs="Arial"/>
                <w:kern w:val="2"/>
                <w:lang w:val="de-DE" w:eastAsia="ar-SA" w:bidi="fa-IR"/>
              </w:rPr>
              <w:t>7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676" w:rsidRPr="000F4438" w:rsidRDefault="000B5676" w:rsidP="00B36A93">
            <w:pPr>
              <w:tabs>
                <w:tab w:val="left" w:pos="720"/>
              </w:tabs>
              <w:snapToGrid w:val="0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 xml:space="preserve">Pojemnik </w:t>
            </w:r>
            <w:proofErr w:type="spellStart"/>
            <w:r w:rsidRPr="000F4438">
              <w:rPr>
                <w:rFonts w:ascii="Arial" w:hAnsi="Arial" w:cs="Arial"/>
              </w:rPr>
              <w:t>reimplantacyjny</w:t>
            </w:r>
            <w:proofErr w:type="spellEnd"/>
            <w:r w:rsidRPr="000F4438">
              <w:rPr>
                <w:rFonts w:ascii="Arial" w:hAnsi="Arial" w:cs="Arial"/>
              </w:rPr>
              <w:t xml:space="preserve"> o pojemności min. 7l zasilany z instalacji 12V/230V ambulansu z możliwością chłodzenia i grzania wyposażony w pasek do noszenia na ramieniu.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676" w:rsidRPr="000F4438" w:rsidRDefault="000B5676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120373">
        <w:trPr>
          <w:trHeight w:val="960"/>
        </w:trPr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48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Tablet o parametrach: 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Przekątna ekranu</w:t>
            </w:r>
            <w:r>
              <w:rPr>
                <w:rFonts w:ascii="Arial" w:hAnsi="Arial" w:cs="Arial"/>
              </w:rPr>
              <w:t xml:space="preserve"> </w:t>
            </w:r>
            <w:r w:rsidRPr="003C7F66">
              <w:rPr>
                <w:rFonts w:ascii="Arial" w:hAnsi="Arial" w:cs="Arial"/>
              </w:rPr>
              <w:t>10-10.1"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Rozdzielczość</w:t>
            </w:r>
            <w:r>
              <w:rPr>
                <w:rFonts w:ascii="Arial" w:hAnsi="Arial" w:cs="Arial"/>
              </w:rPr>
              <w:t xml:space="preserve"> </w:t>
            </w:r>
            <w:r w:rsidRPr="003C7F66">
              <w:rPr>
                <w:rFonts w:ascii="Arial" w:hAnsi="Arial" w:cs="Arial"/>
              </w:rPr>
              <w:t xml:space="preserve">min. 1920 x 1200 </w:t>
            </w:r>
            <w:proofErr w:type="spellStart"/>
            <w:r w:rsidRPr="003C7F66">
              <w:rPr>
                <w:rFonts w:ascii="Arial" w:hAnsi="Arial" w:cs="Arial"/>
              </w:rPr>
              <w:t>px</w:t>
            </w:r>
            <w:proofErr w:type="spellEnd"/>
            <w:r w:rsidRPr="003C7F66">
              <w:rPr>
                <w:rFonts w:ascii="Arial" w:hAnsi="Arial" w:cs="Arial"/>
              </w:rPr>
              <w:t xml:space="preserve">  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Jasność</w:t>
            </w:r>
            <w:r>
              <w:rPr>
                <w:rFonts w:ascii="Arial" w:hAnsi="Arial" w:cs="Arial"/>
              </w:rPr>
              <w:t xml:space="preserve"> </w:t>
            </w:r>
            <w:r w:rsidRPr="003C7F66">
              <w:rPr>
                <w:rFonts w:ascii="Arial" w:hAnsi="Arial" w:cs="Arial"/>
              </w:rPr>
              <w:t xml:space="preserve">maks. 1000 </w:t>
            </w:r>
            <w:proofErr w:type="spellStart"/>
            <w:r w:rsidRPr="003C7F66">
              <w:rPr>
                <w:rFonts w:ascii="Arial" w:hAnsi="Arial" w:cs="Arial"/>
              </w:rPr>
              <w:t>cd</w:t>
            </w:r>
            <w:proofErr w:type="spellEnd"/>
            <w:r w:rsidRPr="003C7F66">
              <w:rPr>
                <w:rFonts w:ascii="Arial" w:hAnsi="Arial" w:cs="Arial"/>
              </w:rPr>
              <w:t>/</w:t>
            </w:r>
            <w:proofErr w:type="spellStart"/>
            <w:r w:rsidRPr="003C7F66">
              <w:rPr>
                <w:rFonts w:ascii="Arial" w:hAnsi="Arial" w:cs="Arial"/>
              </w:rPr>
              <w:t>m²</w:t>
            </w:r>
            <w:proofErr w:type="spellEnd"/>
            <w:r w:rsidRPr="003C7F66">
              <w:rPr>
                <w:rFonts w:ascii="Arial" w:hAnsi="Arial" w:cs="Arial"/>
              </w:rPr>
              <w:t xml:space="preserve">  </w:t>
            </w:r>
          </w:p>
          <w:p w:rsidR="002D6100" w:rsidRPr="006377AE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hd w:val="clear" w:color="auto" w:fill="FFFFFF"/>
              </w:rPr>
            </w:pPr>
            <w:r w:rsidRPr="006377AE">
              <w:rPr>
                <w:rFonts w:ascii="Arial" w:hAnsi="Arial" w:cs="Arial"/>
              </w:rPr>
              <w:t xml:space="preserve">Typ szkła ekranu wyświetlacza </w:t>
            </w:r>
            <w:proofErr w:type="spellStart"/>
            <w:r w:rsidRPr="006377AE">
              <w:rPr>
                <w:rFonts w:ascii="Arial" w:hAnsi="Arial" w:cs="Arial"/>
                <w:shd w:val="clear" w:color="auto" w:fill="FFFFFF"/>
              </w:rPr>
              <w:t>Gorilla</w:t>
            </w:r>
            <w:proofErr w:type="spellEnd"/>
            <w:r w:rsidRPr="006377AE">
              <w:rPr>
                <w:rFonts w:ascii="Arial" w:hAnsi="Arial" w:cs="Arial"/>
                <w:shd w:val="clear" w:color="auto" w:fill="FFFFFF"/>
              </w:rPr>
              <w:t xml:space="preserve"> Glass lub równoważne to jest bardzo cienkie, chemicznie hartowane szkło z alkalicznego glinokrzemianu</w:t>
            </w:r>
          </w:p>
          <w:p w:rsidR="002D6100" w:rsidRPr="006377AE" w:rsidRDefault="002D6100" w:rsidP="00C361D0">
            <w:pPr>
              <w:spacing w:after="0" w:line="240" w:lineRule="auto"/>
              <w:ind w:left="132"/>
              <w:rPr>
                <w:rFonts w:ascii="Arial" w:hAnsi="Arial" w:cs="Arial"/>
              </w:rPr>
            </w:pPr>
            <w:r w:rsidRPr="006377AE">
              <w:rPr>
                <w:rFonts w:ascii="Arial" w:hAnsi="Arial" w:cs="Arial"/>
              </w:rPr>
              <w:t>Obudowa ze stopu magnezu</w:t>
            </w:r>
          </w:p>
          <w:p w:rsidR="002D6100" w:rsidRPr="006377AE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6377AE">
              <w:rPr>
                <w:rFonts w:ascii="Arial" w:hAnsi="Arial" w:cs="Arial"/>
              </w:rPr>
              <w:t xml:space="preserve">Technologia dotyku </w:t>
            </w:r>
            <w:proofErr w:type="spellStart"/>
            <w:r w:rsidRPr="006377AE">
              <w:rPr>
                <w:rFonts w:ascii="Arial" w:hAnsi="Arial" w:cs="Arial"/>
              </w:rPr>
              <w:t>Multi-touch</w:t>
            </w:r>
            <w:proofErr w:type="spellEnd"/>
            <w:r w:rsidRPr="006377AE">
              <w:rPr>
                <w:rFonts w:ascii="Arial" w:hAnsi="Arial" w:cs="Arial"/>
              </w:rPr>
              <w:t xml:space="preserve">  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Typ ekranu dotykowego</w:t>
            </w:r>
            <w:r>
              <w:rPr>
                <w:rFonts w:ascii="Arial" w:hAnsi="Arial" w:cs="Arial"/>
              </w:rPr>
              <w:t xml:space="preserve"> </w:t>
            </w:r>
            <w:r w:rsidRPr="003C7F66">
              <w:rPr>
                <w:rFonts w:ascii="Arial" w:hAnsi="Arial" w:cs="Arial"/>
              </w:rPr>
              <w:t>Pojemnościowy  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Natywne proporcje obrazu</w:t>
            </w:r>
            <w:r>
              <w:rPr>
                <w:rFonts w:ascii="Arial" w:hAnsi="Arial" w:cs="Arial"/>
              </w:rPr>
              <w:t xml:space="preserve"> </w:t>
            </w:r>
            <w:r w:rsidRPr="003C7F66">
              <w:rPr>
                <w:rFonts w:ascii="Arial" w:hAnsi="Arial" w:cs="Arial"/>
              </w:rPr>
              <w:t>16:10  </w:t>
            </w:r>
          </w:p>
          <w:p w:rsidR="002D6100" w:rsidRPr="001369E8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eastAsia="Times New Roman" w:hAnsi="Arial" w:cs="Arial"/>
                <w:lang w:eastAsia="pl-PL"/>
              </w:rPr>
            </w:pPr>
            <w:r w:rsidRPr="003C7F66">
              <w:rPr>
                <w:rFonts w:ascii="Arial" w:hAnsi="Arial" w:cs="Arial"/>
              </w:rPr>
              <w:t xml:space="preserve">Procesor </w:t>
            </w:r>
            <w:r>
              <w:rPr>
                <w:rFonts w:ascii="Arial" w:hAnsi="Arial" w:cs="Arial"/>
              </w:rPr>
              <w:t xml:space="preserve">uzyskujący w teście </w:t>
            </w:r>
            <w:proofErr w:type="spellStart"/>
            <w:r w:rsidRPr="001369E8">
              <w:rPr>
                <w:rFonts w:ascii="Arial" w:eastAsia="Times New Roman" w:hAnsi="Arial" w:cs="Arial"/>
                <w:bCs/>
                <w:lang w:eastAsia="pl-PL"/>
              </w:rPr>
              <w:t>PassMark</w:t>
            </w:r>
            <w:proofErr w:type="spellEnd"/>
            <w:r w:rsidRPr="001369E8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proofErr w:type="spellStart"/>
            <w:r w:rsidRPr="001369E8">
              <w:rPr>
                <w:rFonts w:ascii="Arial" w:eastAsia="Times New Roman" w:hAnsi="Arial" w:cs="Arial"/>
                <w:bCs/>
                <w:lang w:eastAsia="pl-PL"/>
              </w:rPr>
              <w:t>PerformanceTest</w:t>
            </w:r>
            <w:proofErr w:type="spellEnd"/>
            <w:r w:rsidRPr="001369E8">
              <w:rPr>
                <w:rFonts w:ascii="Arial" w:eastAsia="Times New Roman" w:hAnsi="Arial" w:cs="Arial"/>
                <w:bCs/>
                <w:lang w:eastAsia="pl-PL"/>
              </w:rPr>
              <w:t xml:space="preserve"> Mobile V1</w:t>
            </w:r>
            <w:r w:rsidRPr="001369E8">
              <w:rPr>
                <w:rFonts w:ascii="Arial" w:eastAsia="Times New Roman" w:hAnsi="Arial" w:cs="Arial"/>
                <w:lang w:eastAsia="pl-PL"/>
              </w:rPr>
              <w:t xml:space="preserve"> - </w:t>
            </w:r>
            <w:proofErr w:type="spellStart"/>
            <w:r w:rsidRPr="001369E8">
              <w:rPr>
                <w:rFonts w:ascii="Arial" w:eastAsia="Times New Roman" w:hAnsi="Arial" w:cs="Arial"/>
                <w:lang w:eastAsia="pl-PL"/>
              </w:rPr>
              <w:t>PerformanceTest</w:t>
            </w:r>
            <w:proofErr w:type="spellEnd"/>
            <w:r w:rsidRPr="001369E8">
              <w:rPr>
                <w:rFonts w:ascii="Arial" w:eastAsia="Times New Roman" w:hAnsi="Arial" w:cs="Arial"/>
                <w:lang w:eastAsia="pl-PL"/>
              </w:rPr>
              <w:t xml:space="preserve"> Mobile V1 CPU </w:t>
            </w:r>
            <w:proofErr w:type="spellStart"/>
            <w:r w:rsidRPr="001369E8">
              <w:rPr>
                <w:rFonts w:ascii="Arial" w:eastAsia="Times New Roman" w:hAnsi="Arial" w:cs="Arial"/>
                <w:lang w:eastAsia="pl-PL"/>
              </w:rPr>
              <w:t>Tests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ś</w:t>
            </w:r>
            <w:r w:rsidRPr="003C7F66">
              <w:rPr>
                <w:rFonts w:ascii="Arial" w:eastAsia="Times New Roman" w:hAnsi="Arial" w:cs="Arial"/>
                <w:lang w:eastAsia="pl-PL"/>
              </w:rPr>
              <w:t xml:space="preserve">rednio </w:t>
            </w:r>
            <w:r>
              <w:rPr>
                <w:rFonts w:ascii="Arial" w:eastAsia="Times New Roman" w:hAnsi="Arial" w:cs="Arial"/>
                <w:lang w:eastAsia="pl-PL"/>
              </w:rPr>
              <w:t xml:space="preserve">min. </w:t>
            </w:r>
            <w:r w:rsidRPr="003C7F66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79</w:t>
            </w:r>
            <w:r w:rsidRPr="003C7F66">
              <w:rPr>
                <w:rFonts w:ascii="Arial" w:eastAsia="Times New Roman" w:hAnsi="Arial" w:cs="Arial"/>
                <w:lang w:eastAsia="pl-PL"/>
              </w:rPr>
              <w:t> 000 pkt.</w:t>
            </w:r>
          </w:p>
          <w:p w:rsidR="002D6100" w:rsidRPr="003C7F66" w:rsidRDefault="002D6100" w:rsidP="00C361D0">
            <w:pPr>
              <w:tabs>
                <w:tab w:val="left" w:pos="5580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Taktowanie procesora</w:t>
            </w:r>
            <w:r>
              <w:rPr>
                <w:rFonts w:ascii="Arial" w:hAnsi="Arial" w:cs="Arial"/>
              </w:rPr>
              <w:t xml:space="preserve"> </w:t>
            </w:r>
            <w:r w:rsidRPr="003C7F66">
              <w:rPr>
                <w:rFonts w:ascii="Arial" w:hAnsi="Arial" w:cs="Arial"/>
              </w:rPr>
              <w:t xml:space="preserve">min. 2,2 </w:t>
            </w:r>
            <w:proofErr w:type="spellStart"/>
            <w:r w:rsidRPr="003C7F66">
              <w:rPr>
                <w:rFonts w:ascii="Arial" w:hAnsi="Arial" w:cs="Arial"/>
              </w:rPr>
              <w:t>GHz</w:t>
            </w:r>
            <w:proofErr w:type="spellEnd"/>
            <w:r w:rsidRPr="003C7F66">
              <w:rPr>
                <w:rFonts w:ascii="Arial" w:hAnsi="Arial" w:cs="Arial"/>
              </w:rPr>
              <w:t xml:space="preserve">  </w:t>
            </w:r>
          </w:p>
          <w:p w:rsidR="002D6100" w:rsidRPr="003C7F66" w:rsidRDefault="002D6100" w:rsidP="00C361D0">
            <w:pPr>
              <w:tabs>
                <w:tab w:val="left" w:pos="5580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Liczba rdzeni procesora</w:t>
            </w:r>
            <w:r>
              <w:rPr>
                <w:rFonts w:ascii="Arial" w:hAnsi="Arial" w:cs="Arial"/>
              </w:rPr>
              <w:t xml:space="preserve"> </w:t>
            </w:r>
            <w:r w:rsidRPr="003C7F66">
              <w:rPr>
                <w:rFonts w:ascii="Arial" w:hAnsi="Arial" w:cs="Arial"/>
              </w:rPr>
              <w:t>min. 6  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Pamięć wewnętrzna</w:t>
            </w:r>
            <w:r>
              <w:rPr>
                <w:rFonts w:ascii="Arial" w:hAnsi="Arial" w:cs="Arial"/>
              </w:rPr>
              <w:t xml:space="preserve"> </w:t>
            </w:r>
            <w:r w:rsidRPr="003C7F66">
              <w:rPr>
                <w:rFonts w:ascii="Arial" w:hAnsi="Arial" w:cs="Arial"/>
              </w:rPr>
              <w:t>min. 4 GB  </w:t>
            </w:r>
            <w:r>
              <w:rPr>
                <w:rFonts w:ascii="Arial" w:hAnsi="Arial" w:cs="Arial"/>
              </w:rPr>
              <w:t xml:space="preserve">LPDDR4-SDRAM 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Pojemność pamięci wewnętrznej</w:t>
            </w:r>
            <w:r>
              <w:rPr>
                <w:rFonts w:ascii="Arial" w:hAnsi="Arial" w:cs="Arial"/>
              </w:rPr>
              <w:t xml:space="preserve"> </w:t>
            </w:r>
            <w:r w:rsidRPr="003C7F66">
              <w:rPr>
                <w:rFonts w:ascii="Arial" w:hAnsi="Arial" w:cs="Arial"/>
              </w:rPr>
              <w:t>min. 64 GB  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Zintegrowany czytnik kart</w:t>
            </w:r>
            <w:r>
              <w:rPr>
                <w:rFonts w:ascii="Arial" w:hAnsi="Arial" w:cs="Arial"/>
              </w:rPr>
              <w:t xml:space="preserve"> 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Obsługiwane typy kart pamięci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C7F66">
              <w:rPr>
                <w:rFonts w:ascii="Arial" w:hAnsi="Arial" w:cs="Arial"/>
              </w:rPr>
              <w:t>con</w:t>
            </w:r>
            <w:proofErr w:type="spellEnd"/>
            <w:r w:rsidRPr="003C7F66">
              <w:rPr>
                <w:rFonts w:ascii="Arial" w:hAnsi="Arial" w:cs="Arial"/>
              </w:rPr>
              <w:t>. SDXC  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Wbudowane głośniki, wbudowany mikrofon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Kamera przednia i tylna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Sieć komputerowa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Technologia sieci</w:t>
            </w:r>
            <w:r>
              <w:rPr>
                <w:rFonts w:ascii="Arial" w:hAnsi="Arial" w:cs="Arial"/>
              </w:rPr>
              <w:t xml:space="preserve"> </w:t>
            </w:r>
            <w:r w:rsidRPr="003C7F66">
              <w:rPr>
                <w:rFonts w:ascii="Arial" w:hAnsi="Arial" w:cs="Arial"/>
              </w:rPr>
              <w:t>4G  </w:t>
            </w:r>
          </w:p>
          <w:p w:rsidR="002D6100" w:rsidRPr="006377AE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6377AE">
              <w:rPr>
                <w:rFonts w:ascii="Arial" w:hAnsi="Arial" w:cs="Arial"/>
              </w:rPr>
              <w:t>Połączenie z siecią komórkową</w:t>
            </w:r>
          </w:p>
          <w:p w:rsidR="002D6100" w:rsidRPr="006377AE" w:rsidRDefault="002D6100" w:rsidP="00C361D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6377AE">
              <w:rPr>
                <w:rFonts w:ascii="Arial" w:hAnsi="Arial" w:cs="Arial"/>
              </w:rPr>
              <w:t>Wbudowany modem LTE</w:t>
            </w:r>
          </w:p>
          <w:p w:rsidR="002D6100" w:rsidRPr="006377AE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proofErr w:type="spellStart"/>
            <w:r w:rsidRPr="006377AE">
              <w:rPr>
                <w:rFonts w:ascii="Arial" w:hAnsi="Arial" w:cs="Arial"/>
              </w:rPr>
              <w:t>Bluetooth</w:t>
            </w:r>
            <w:proofErr w:type="spellEnd"/>
            <w:r w:rsidRPr="006377AE">
              <w:rPr>
                <w:rFonts w:ascii="Arial" w:hAnsi="Arial" w:cs="Arial"/>
              </w:rPr>
              <w:t xml:space="preserve">  5.0  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6377AE">
              <w:rPr>
                <w:rFonts w:ascii="Arial" w:hAnsi="Arial" w:cs="Arial"/>
              </w:rPr>
              <w:t>Podstawowy standard</w:t>
            </w:r>
            <w:r w:rsidRPr="003C7F66">
              <w:rPr>
                <w:rFonts w:ascii="Arial" w:hAnsi="Arial" w:cs="Arial"/>
              </w:rPr>
              <w:t xml:space="preserve"> </w:t>
            </w:r>
            <w:proofErr w:type="spellStart"/>
            <w:r w:rsidRPr="003C7F66">
              <w:rPr>
                <w:rFonts w:ascii="Arial" w:hAnsi="Arial" w:cs="Arial"/>
              </w:rPr>
              <w:t>Wi-Fi</w:t>
            </w:r>
            <w:proofErr w:type="spellEnd"/>
            <w:r w:rsidRPr="003C7F66">
              <w:rPr>
                <w:rFonts w:ascii="Arial" w:hAnsi="Arial" w:cs="Arial"/>
              </w:rPr>
              <w:t xml:space="preserve"> </w:t>
            </w:r>
            <w:proofErr w:type="spellStart"/>
            <w:r w:rsidRPr="003C7F66">
              <w:rPr>
                <w:rFonts w:ascii="Arial" w:hAnsi="Arial" w:cs="Arial"/>
              </w:rPr>
              <w:t>Wi-Fi</w:t>
            </w:r>
            <w:proofErr w:type="spellEnd"/>
            <w:r w:rsidRPr="003C7F66">
              <w:rPr>
                <w:rFonts w:ascii="Arial" w:hAnsi="Arial" w:cs="Arial"/>
              </w:rPr>
              <w:t xml:space="preserve"> 5 (802.11ac)  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lastRenderedPageBreak/>
              <w:t xml:space="preserve">Standardy </w:t>
            </w:r>
            <w:proofErr w:type="spellStart"/>
            <w:r w:rsidRPr="003C7F66">
              <w:rPr>
                <w:rFonts w:ascii="Arial" w:hAnsi="Arial" w:cs="Arial"/>
              </w:rPr>
              <w:t>Wi</w:t>
            </w:r>
            <w:proofErr w:type="spellEnd"/>
            <w:r w:rsidRPr="003C7F66">
              <w:rPr>
                <w:rFonts w:ascii="Arial" w:hAnsi="Arial" w:cs="Arial"/>
              </w:rPr>
              <w:t>- Fi</w:t>
            </w:r>
            <w:r>
              <w:rPr>
                <w:rFonts w:ascii="Arial" w:hAnsi="Arial" w:cs="Arial"/>
              </w:rPr>
              <w:t xml:space="preserve"> </w:t>
            </w:r>
            <w:r w:rsidRPr="003C7F66">
              <w:rPr>
                <w:rFonts w:ascii="Arial" w:hAnsi="Arial" w:cs="Arial"/>
              </w:rPr>
              <w:t xml:space="preserve">802.11a, 802.11b, 802.11g, </w:t>
            </w:r>
            <w:proofErr w:type="spellStart"/>
            <w:r w:rsidRPr="003C7F66">
              <w:rPr>
                <w:rFonts w:ascii="Arial" w:hAnsi="Arial" w:cs="Arial"/>
              </w:rPr>
              <w:t>Wi-Fi</w:t>
            </w:r>
            <w:proofErr w:type="spellEnd"/>
            <w:r w:rsidRPr="003C7F66">
              <w:rPr>
                <w:rFonts w:ascii="Arial" w:hAnsi="Arial" w:cs="Arial"/>
              </w:rPr>
              <w:t xml:space="preserve"> 4 (802.11n), </w:t>
            </w:r>
            <w:proofErr w:type="spellStart"/>
            <w:r w:rsidRPr="003C7F66">
              <w:rPr>
                <w:rFonts w:ascii="Arial" w:hAnsi="Arial" w:cs="Arial"/>
              </w:rPr>
              <w:t>Wi-Fi</w:t>
            </w:r>
            <w:proofErr w:type="spellEnd"/>
            <w:r w:rsidRPr="003C7F66">
              <w:rPr>
                <w:rFonts w:ascii="Arial" w:hAnsi="Arial" w:cs="Arial"/>
              </w:rPr>
              <w:t xml:space="preserve"> 5 (802.11ac)  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Przewodowa sieć LAN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NFC</w:t>
            </w:r>
          </w:p>
          <w:p w:rsidR="002D6100" w:rsidRPr="006377AE" w:rsidRDefault="002D6100" w:rsidP="00C361D0">
            <w:pPr>
              <w:spacing w:after="0" w:line="240" w:lineRule="auto"/>
              <w:ind w:left="132"/>
              <w:rPr>
                <w:rFonts w:ascii="Arial" w:hAnsi="Arial" w:cs="Arial"/>
              </w:rPr>
            </w:pPr>
            <w:r w:rsidRPr="006377AE">
              <w:rPr>
                <w:rFonts w:ascii="Arial" w:hAnsi="Arial" w:cs="Arial"/>
              </w:rPr>
              <w:t>Liczba portów USB 2.0 min. 2</w:t>
            </w:r>
          </w:p>
          <w:p w:rsidR="002D6100" w:rsidRPr="006377AE" w:rsidRDefault="002D6100" w:rsidP="00C361D0">
            <w:pPr>
              <w:spacing w:after="0" w:line="240" w:lineRule="auto"/>
              <w:ind w:left="132"/>
              <w:rPr>
                <w:rFonts w:ascii="Arial" w:hAnsi="Arial" w:cs="Arial"/>
              </w:rPr>
            </w:pPr>
            <w:r w:rsidRPr="006377AE">
              <w:rPr>
                <w:rFonts w:ascii="Arial" w:hAnsi="Arial" w:cs="Arial"/>
              </w:rPr>
              <w:t xml:space="preserve">USB </w:t>
            </w:r>
            <w:proofErr w:type="spellStart"/>
            <w:r w:rsidRPr="006377AE">
              <w:rPr>
                <w:rFonts w:ascii="Arial" w:hAnsi="Arial" w:cs="Arial"/>
              </w:rPr>
              <w:t>Type-C</w:t>
            </w:r>
            <w:proofErr w:type="spellEnd"/>
            <w:r w:rsidRPr="006377AE">
              <w:rPr>
                <w:rFonts w:ascii="Arial" w:hAnsi="Arial" w:cs="Arial"/>
              </w:rPr>
              <w:t xml:space="preserve"> - 1 szt.</w:t>
            </w:r>
          </w:p>
          <w:p w:rsidR="002D6100" w:rsidRPr="006377AE" w:rsidRDefault="002D6100" w:rsidP="00C361D0">
            <w:pPr>
              <w:spacing w:after="0" w:line="240" w:lineRule="auto"/>
              <w:ind w:left="132"/>
              <w:rPr>
                <w:rFonts w:ascii="Arial" w:hAnsi="Arial" w:cs="Arial"/>
              </w:rPr>
            </w:pPr>
            <w:r w:rsidRPr="006377AE">
              <w:rPr>
                <w:rFonts w:ascii="Arial" w:hAnsi="Arial" w:cs="Arial"/>
              </w:rPr>
              <w:t>Wyjście słuchawkowe - 1 szt.</w:t>
            </w:r>
          </w:p>
          <w:p w:rsidR="002D6100" w:rsidRPr="006377AE" w:rsidRDefault="002D6100" w:rsidP="00C361D0">
            <w:pPr>
              <w:spacing w:after="0" w:line="240" w:lineRule="auto"/>
              <w:ind w:left="132"/>
              <w:rPr>
                <w:rFonts w:ascii="Arial" w:hAnsi="Arial" w:cs="Arial"/>
              </w:rPr>
            </w:pPr>
            <w:r w:rsidRPr="006377AE">
              <w:rPr>
                <w:rFonts w:ascii="Arial" w:hAnsi="Arial" w:cs="Arial"/>
              </w:rPr>
              <w:t xml:space="preserve">Czytnik kart pamięci </w:t>
            </w:r>
            <w:proofErr w:type="spellStart"/>
            <w:r w:rsidRPr="006377AE">
              <w:rPr>
                <w:rFonts w:ascii="Arial" w:hAnsi="Arial" w:cs="Arial"/>
              </w:rPr>
              <w:t>microSD</w:t>
            </w:r>
            <w:proofErr w:type="spellEnd"/>
            <w:r w:rsidRPr="006377AE">
              <w:rPr>
                <w:rFonts w:ascii="Arial" w:hAnsi="Arial" w:cs="Arial"/>
              </w:rPr>
              <w:t xml:space="preserve"> - 1 szt.</w:t>
            </w:r>
          </w:p>
          <w:p w:rsidR="002D6100" w:rsidRPr="006377AE" w:rsidRDefault="002D6100" w:rsidP="00C361D0">
            <w:pPr>
              <w:spacing w:after="0" w:line="240" w:lineRule="auto"/>
              <w:ind w:left="132"/>
              <w:rPr>
                <w:rFonts w:ascii="Arial" w:hAnsi="Arial" w:cs="Arial"/>
              </w:rPr>
            </w:pPr>
            <w:r w:rsidRPr="006377AE">
              <w:rPr>
                <w:rFonts w:ascii="Arial" w:hAnsi="Arial" w:cs="Arial"/>
              </w:rPr>
              <w:t xml:space="preserve">Gniazdo kart </w:t>
            </w:r>
            <w:proofErr w:type="spellStart"/>
            <w:r w:rsidRPr="006377AE">
              <w:rPr>
                <w:rFonts w:ascii="Arial" w:hAnsi="Arial" w:cs="Arial"/>
              </w:rPr>
              <w:t>nanoSIM</w:t>
            </w:r>
            <w:proofErr w:type="spellEnd"/>
            <w:r w:rsidRPr="006377AE">
              <w:rPr>
                <w:rFonts w:ascii="Arial" w:hAnsi="Arial" w:cs="Arial"/>
              </w:rPr>
              <w:t xml:space="preserve"> - 2 szt.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Port dla zestaw słuchawka/mikrofon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Typ napędu</w:t>
            </w:r>
            <w:r>
              <w:rPr>
                <w:rFonts w:ascii="Arial" w:hAnsi="Arial" w:cs="Arial"/>
              </w:rPr>
              <w:t xml:space="preserve"> </w:t>
            </w:r>
            <w:r w:rsidRPr="003C7F66">
              <w:rPr>
                <w:rFonts w:ascii="Arial" w:hAnsi="Arial" w:cs="Arial"/>
              </w:rPr>
              <w:t>Pełnowymiarowy tablet  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Stopień ochrony IP</w:t>
            </w:r>
            <w:r>
              <w:rPr>
                <w:rFonts w:ascii="Arial" w:hAnsi="Arial" w:cs="Arial"/>
              </w:rPr>
              <w:t xml:space="preserve"> </w:t>
            </w:r>
            <w:r w:rsidRPr="003C7F66">
              <w:rPr>
                <w:rFonts w:ascii="Arial" w:hAnsi="Arial" w:cs="Arial"/>
              </w:rPr>
              <w:t>IP65  </w:t>
            </w:r>
          </w:p>
          <w:p w:rsidR="002D6100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Akcelerometr</w:t>
            </w:r>
            <w:r>
              <w:rPr>
                <w:rFonts w:ascii="Arial" w:hAnsi="Arial" w:cs="Arial"/>
              </w:rPr>
              <w:t xml:space="preserve"> 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Czujnik oświetlenia otoczenia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Żyroskop</w:t>
            </w:r>
          </w:p>
          <w:p w:rsidR="002D6100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kompas</w:t>
            </w:r>
            <w:r>
              <w:rPr>
                <w:rFonts w:ascii="Arial" w:hAnsi="Arial" w:cs="Arial"/>
              </w:rPr>
              <w:t xml:space="preserve"> </w:t>
            </w:r>
          </w:p>
          <w:p w:rsidR="002D6100" w:rsidRPr="006B2BEA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lang w:val="en-GB"/>
              </w:rPr>
            </w:pPr>
            <w:proofErr w:type="spellStart"/>
            <w:r w:rsidRPr="006B2BEA">
              <w:rPr>
                <w:rFonts w:ascii="Arial" w:hAnsi="Arial" w:cs="Arial"/>
                <w:lang w:val="en-GB"/>
              </w:rPr>
              <w:t>Moduł</w:t>
            </w:r>
            <w:proofErr w:type="spellEnd"/>
            <w:r w:rsidRPr="006B2BEA">
              <w:rPr>
                <w:rFonts w:ascii="Arial" w:hAnsi="Arial" w:cs="Arial"/>
                <w:lang w:val="en-GB"/>
              </w:rPr>
              <w:t> TPM (Trusted Platform Module)</w:t>
            </w:r>
          </w:p>
          <w:p w:rsidR="002D6100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Lokalizacja pozycji</w:t>
            </w:r>
          </w:p>
          <w:p w:rsidR="002D6100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Zainstalowany system operacyjny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Czas pracy na zasilaniu akumulatorowym</w:t>
            </w:r>
            <w:r>
              <w:rPr>
                <w:rFonts w:ascii="Arial" w:hAnsi="Arial" w:cs="Arial"/>
              </w:rPr>
              <w:t xml:space="preserve"> </w:t>
            </w:r>
            <w:r w:rsidRPr="003C7F66">
              <w:rPr>
                <w:rFonts w:ascii="Arial" w:hAnsi="Arial" w:cs="Arial"/>
              </w:rPr>
              <w:t>min. 8 h  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Certyfikaty zrównoważonego rozwoju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C7F66">
              <w:rPr>
                <w:rFonts w:ascii="Arial" w:hAnsi="Arial" w:cs="Arial"/>
              </w:rPr>
              <w:t>RoHS</w:t>
            </w:r>
            <w:proofErr w:type="spellEnd"/>
            <w:r w:rsidRPr="003C7F66">
              <w:rPr>
                <w:rFonts w:ascii="Arial" w:hAnsi="Arial" w:cs="Arial"/>
              </w:rPr>
              <w:t>, ENERGY STAR  lub równoważne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Waga produktu</w:t>
            </w:r>
            <w:r>
              <w:rPr>
                <w:rFonts w:ascii="Arial" w:hAnsi="Arial" w:cs="Arial"/>
              </w:rPr>
              <w:t xml:space="preserve"> maks, 1,5</w:t>
            </w:r>
            <w:r w:rsidRPr="003C7F66">
              <w:rPr>
                <w:rFonts w:ascii="Arial" w:hAnsi="Arial" w:cs="Arial"/>
              </w:rPr>
              <w:t xml:space="preserve"> kg  </w:t>
            </w:r>
          </w:p>
          <w:p w:rsidR="002D6100" w:rsidRPr="003C7F66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Zakres temperatur (eksploatacja)</w:t>
            </w:r>
            <w:r>
              <w:rPr>
                <w:rFonts w:ascii="Arial" w:hAnsi="Arial" w:cs="Arial"/>
              </w:rPr>
              <w:t xml:space="preserve"> </w:t>
            </w:r>
            <w:r w:rsidRPr="003C7F66">
              <w:rPr>
                <w:rFonts w:ascii="Arial" w:hAnsi="Arial" w:cs="Arial"/>
              </w:rPr>
              <w:t>-20 - 60 °C  </w:t>
            </w:r>
          </w:p>
          <w:p w:rsidR="002D6100" w:rsidRPr="00AA0510" w:rsidRDefault="002D6100" w:rsidP="00C361D0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3C7F66">
              <w:rPr>
                <w:rFonts w:ascii="Arial" w:hAnsi="Arial" w:cs="Arial"/>
              </w:rPr>
              <w:t>Zakres temperatur (przechowywanie)</w:t>
            </w:r>
            <w:r>
              <w:rPr>
                <w:rFonts w:ascii="Arial" w:hAnsi="Arial" w:cs="Arial"/>
              </w:rPr>
              <w:t xml:space="preserve"> </w:t>
            </w:r>
            <w:r w:rsidRPr="003C7F66">
              <w:rPr>
                <w:rFonts w:ascii="Arial" w:hAnsi="Arial" w:cs="Arial"/>
              </w:rPr>
              <w:t>-30 - 70 °C  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lastRenderedPageBreak/>
              <w:t>(podać model i markę)</w:t>
            </w:r>
          </w:p>
        </w:tc>
      </w:tr>
      <w:tr w:rsidR="002D6100" w:rsidRPr="000F4438" w:rsidTr="00C202FC">
        <w:trPr>
          <w:trHeight w:val="411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lastRenderedPageBreak/>
              <w:t>II.</w:t>
            </w:r>
          </w:p>
        </w:tc>
        <w:tc>
          <w:tcPr>
            <w:tcW w:w="1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0D403A" w:rsidRDefault="002D6100" w:rsidP="00C361D0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hAnsi="Arial" w:cs="Arial"/>
                <w:kern w:val="2"/>
                <w:lang w:eastAsia="ar-SA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Instalacja anten zewnętrznych </w:t>
            </w:r>
            <w:r w:rsidRPr="000D403A">
              <w:rPr>
                <w:rFonts w:ascii="Arial" w:hAnsi="Arial" w:cs="Arial"/>
              </w:rPr>
              <w:t xml:space="preserve">dachowych dwuzakresowych </w:t>
            </w: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GPS/GSM do stacji dokującej</w:t>
            </w: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D403A" w:rsidRDefault="002D6100" w:rsidP="00C361D0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Zainstalowany moduł lokalizacji pojazdu wraz z anteną zewnętrzną GPS/GSM współpracujący z systemem SWDPRM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D403A" w:rsidRDefault="002D6100" w:rsidP="00C361D0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D403A">
              <w:rPr>
                <w:rFonts w:ascii="Arial" w:hAnsi="Arial" w:cs="Arial"/>
                <w:sz w:val="22"/>
                <w:szCs w:val="22"/>
              </w:rPr>
              <w:t>Instalacja do podłączenia systemu SWD PRM</w:t>
            </w:r>
          </w:p>
          <w:p w:rsidR="002D6100" w:rsidRDefault="002D6100" w:rsidP="00C361D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D403A">
              <w:rPr>
                <w:rFonts w:ascii="Arial" w:hAnsi="Arial" w:cs="Arial"/>
                <w:sz w:val="22"/>
                <w:szCs w:val="22"/>
              </w:rPr>
              <w:t xml:space="preserve">- antena magnetyczna GPS 1575 </w:t>
            </w:r>
            <w:proofErr w:type="spellStart"/>
            <w:r w:rsidRPr="000D403A">
              <w:rPr>
                <w:rFonts w:ascii="Arial" w:hAnsi="Arial" w:cs="Arial"/>
                <w:sz w:val="22"/>
                <w:szCs w:val="22"/>
              </w:rPr>
              <w:t>MHz</w:t>
            </w:r>
            <w:proofErr w:type="spellEnd"/>
            <w:r w:rsidRPr="000D403A">
              <w:rPr>
                <w:rFonts w:ascii="Arial" w:hAnsi="Arial" w:cs="Arial"/>
                <w:sz w:val="22"/>
                <w:szCs w:val="22"/>
              </w:rPr>
              <w:t xml:space="preserve"> o wzmocnieniu pow. 25 </w:t>
            </w:r>
            <w:proofErr w:type="spellStart"/>
            <w:r w:rsidRPr="000D403A">
              <w:rPr>
                <w:rFonts w:ascii="Arial" w:hAnsi="Arial" w:cs="Arial"/>
                <w:sz w:val="22"/>
                <w:szCs w:val="22"/>
              </w:rPr>
              <w:t>dbi</w:t>
            </w:r>
            <w:proofErr w:type="spellEnd"/>
            <w:r w:rsidRPr="000D403A">
              <w:rPr>
                <w:rFonts w:ascii="Arial" w:hAnsi="Arial" w:cs="Arial"/>
                <w:sz w:val="22"/>
                <w:szCs w:val="22"/>
              </w:rPr>
              <w:t xml:space="preserve"> wraz z okablowaniem o długości min. 6 mb zakończonych wtykiem kablowym SMA </w:t>
            </w:r>
          </w:p>
          <w:p w:rsidR="002D6100" w:rsidRPr="00634F53" w:rsidRDefault="002D6100" w:rsidP="00C361D0">
            <w:pPr>
              <w:pStyle w:val="Standard"/>
              <w:rPr>
                <w:rFonts w:ascii="Arial" w:eastAsia="Andale Sans UI" w:hAnsi="Arial" w:cs="Arial"/>
                <w:kern w:val="2"/>
                <w:sz w:val="22"/>
                <w:szCs w:val="22"/>
                <w:lang w:bidi="fa-IR"/>
              </w:rPr>
            </w:pPr>
            <w:r w:rsidRPr="00634F53">
              <w:rPr>
                <w:rFonts w:ascii="Arial" w:hAnsi="Arial" w:cs="Arial"/>
                <w:sz w:val="22"/>
                <w:szCs w:val="22"/>
              </w:rPr>
              <w:t xml:space="preserve">- 2 anteny GSM w paśmie GPRS, GSM, LTE o wzmocnieniu 5 </w:t>
            </w:r>
            <w:proofErr w:type="spellStart"/>
            <w:r w:rsidRPr="00634F53">
              <w:rPr>
                <w:rFonts w:ascii="Arial" w:hAnsi="Arial" w:cs="Arial"/>
                <w:sz w:val="22"/>
                <w:szCs w:val="22"/>
              </w:rPr>
              <w:t>dbi</w:t>
            </w:r>
            <w:proofErr w:type="spellEnd"/>
            <w:r w:rsidRPr="00634F53">
              <w:rPr>
                <w:rFonts w:ascii="Arial" w:hAnsi="Arial" w:cs="Arial"/>
                <w:sz w:val="22"/>
                <w:szCs w:val="22"/>
              </w:rPr>
              <w:t xml:space="preserve"> i długości kabla min. 6 mb zakończonych wtykiem SMA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Silnik o mocy min. 180 KM.</w:t>
            </w: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D1791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 xml:space="preserve">Moment </w:t>
            </w:r>
            <w:proofErr w:type="spellStart"/>
            <w:r w:rsidRPr="000F4438"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>obrotowy</w:t>
            </w:r>
            <w:proofErr w:type="spellEnd"/>
            <w:r w:rsidRPr="000F4438"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 xml:space="preserve"> min. 400 Nm.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color w:val="000000"/>
                <w:kern w:val="1"/>
                <w:lang w:eastAsia="ar-SA" w:bidi="fa-IR"/>
              </w:rPr>
              <w:t>Norma emisji spalin EURO VI lub EURO 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lang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III.</w:t>
            </w:r>
          </w:p>
        </w:tc>
        <w:tc>
          <w:tcPr>
            <w:tcW w:w="1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ZESPÓŁ PRZENIESIENIA NAPĘDU</w:t>
            </w: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7653F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proofErr w:type="spellStart"/>
            <w:r w:rsidRPr="003C312F">
              <w:rPr>
                <w:rFonts w:ascii="Arial" w:eastAsia="Andale Sans UI" w:hAnsi="Arial" w:cs="Arial"/>
                <w:kern w:val="2"/>
                <w:lang w:val="de-DE" w:eastAsia="ar-SA" w:bidi="fa-IR"/>
              </w:rPr>
              <w:t>Skrzynia</w:t>
            </w:r>
            <w:proofErr w:type="spellEnd"/>
            <w:r w:rsidRPr="003C312F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3C312F">
              <w:rPr>
                <w:rFonts w:ascii="Arial" w:eastAsia="Andale Sans UI" w:hAnsi="Arial" w:cs="Arial"/>
                <w:kern w:val="2"/>
                <w:lang w:val="de-DE" w:eastAsia="ar-SA" w:bidi="fa-IR"/>
              </w:rPr>
              <w:t>biegów</w:t>
            </w:r>
            <w:proofErr w:type="spellEnd"/>
            <w:r w:rsidRPr="003C312F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3C312F">
              <w:rPr>
                <w:rFonts w:ascii="Arial" w:eastAsia="Andale Sans UI" w:hAnsi="Arial" w:cs="Arial"/>
                <w:kern w:val="2"/>
                <w:lang w:val="de-DE" w:eastAsia="ar-SA" w:bidi="fa-IR"/>
              </w:rPr>
              <w:t>automatyczna</w:t>
            </w:r>
            <w:proofErr w:type="spellEnd"/>
            <w:r w:rsidRPr="003C312F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min. 7 </w:t>
            </w:r>
            <w:proofErr w:type="spellStart"/>
            <w:r w:rsidRPr="003C312F">
              <w:rPr>
                <w:rFonts w:ascii="Arial" w:eastAsia="Andale Sans UI" w:hAnsi="Arial" w:cs="Arial"/>
                <w:kern w:val="2"/>
                <w:lang w:val="de-DE" w:eastAsia="ar-SA" w:bidi="fa-IR"/>
              </w:rPr>
              <w:t>biegowa</w:t>
            </w:r>
            <w:proofErr w:type="spellEnd"/>
            <w:r w:rsidRPr="003C312F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3C312F">
              <w:rPr>
                <w:rFonts w:ascii="Arial" w:eastAsia="Andale Sans UI" w:hAnsi="Arial" w:cs="Arial"/>
                <w:kern w:val="2"/>
                <w:lang w:val="de-DE" w:eastAsia="ar-SA" w:bidi="fa-IR"/>
              </w:rPr>
              <w:t>lub</w:t>
            </w:r>
            <w:proofErr w:type="spellEnd"/>
            <w:r w:rsidRPr="003C312F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3C312F">
              <w:rPr>
                <w:rFonts w:ascii="Arial" w:eastAsia="Andale Sans UI" w:hAnsi="Arial" w:cs="Arial"/>
                <w:kern w:val="2"/>
                <w:lang w:val="de-DE" w:eastAsia="ar-SA" w:bidi="fa-IR"/>
              </w:rPr>
              <w:t>manualna</w:t>
            </w:r>
            <w:proofErr w:type="spellEnd"/>
            <w:r w:rsidRPr="003C312F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r w:rsidRPr="003C312F">
              <w:rPr>
                <w:rFonts w:ascii="Arial" w:eastAsia="Andale Sans UI" w:hAnsi="Arial" w:cs="Arial"/>
                <w:kern w:val="2"/>
                <w:lang w:eastAsia="ar-SA" w:bidi="fa-IR"/>
              </w:rPr>
              <w:t>min. 6-biegów do przodu i bieg wsteczny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Min. 6-biegów do przodu i bieg wsteczny.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Napęd na koła tylne.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IV.</w:t>
            </w:r>
          </w:p>
        </w:tc>
        <w:tc>
          <w:tcPr>
            <w:tcW w:w="1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  <w:t>UKŁAD HAMULCOWY i SYSTEMY BEZPIECZEŃSTWA</w:t>
            </w: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5A1CE0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Układ hamulcowy ze wspomaganiem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C021E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Z systemem zapobiegającym blokadzie kół podczas hamowania -</w:t>
            </w: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ABS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lub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równoważny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proofErr w:type="spellStart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Elektroniczny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korektor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siły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hamowania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Z systemem wspomagania nagłego (awaryjnego) hamowania.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Hamulce tarczowe na obu osiach (przód i tył), przednie i tylne wentylowane.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6.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System stabilizacji toru jazdy typu ESP  adaptacyjny tzn. uwzględniający obciążenie pojazdu.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7.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System zapobiegający poślizgowi kół osi napędzanej przy ruszaniu typu ASR lub równoważny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V.</w:t>
            </w:r>
          </w:p>
        </w:tc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ZAWIESZENIE</w:t>
            </w: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316843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i/>
                <w:color w:val="000000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Fabryczne zawieszenie posiadające wzmocnione drążki stabilizacyjne obu osi. Zawieszenie przednie i tylne wzmocnione. Zwiększony nacisk na oś przednią (podać o jaką wartość w stosunku do standardowej)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EF5511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i/>
                <w:color w:val="000000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Zawieszenie gwarantujące dobrą przyczepność kół do nawierzchni, stabilność i manewrowość w trudnym terenie oraz zapewniające odpowiedni komfort transportu  pacjenta.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VI.</w:t>
            </w:r>
          </w:p>
        </w:tc>
        <w:tc>
          <w:tcPr>
            <w:tcW w:w="1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UKŁAD KIEROWNICZY</w:t>
            </w: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ab/>
            </w: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79098C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Ze wspomaganiem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Kierownica regulowana w dwóch płaszczyznach niezależnie tzn. góra-dół i przód tył.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VII.</w:t>
            </w:r>
          </w:p>
        </w:tc>
        <w:tc>
          <w:tcPr>
            <w:tcW w:w="1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color w:val="000000"/>
                <w:kern w:val="2"/>
                <w:lang w:val="de-DE" w:eastAsia="ar-SA" w:bidi="fa-IR"/>
              </w:rPr>
              <w:t>OGRZEWANIE I WENTYLACJA</w:t>
            </w: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Ogrzewanie wewnętrzne postojowe – grzejnik elektryczny z sieci 230 V </w:t>
            </w:r>
          </w:p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z możliwością ustawienia temperatury i termostatem, min. moc grzewcza   2000 W.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proofErr w:type="spellStart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Mechaniczna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wentylacja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nawiewno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 –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wywiewna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0F4438" w:rsidTr="00D53ED5">
        <w:trPr>
          <w:trHeight w:val="476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Niezależny od silnika system ogrzewania przedziału medycznego (typu powietrznego) z możliwością ustawienia temperatury i termostatem,  o mocy  min. 5,0 kW umożliwiający ogrzanie przedziału medycznego.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476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hAnsi="Arial" w:cs="Arial"/>
                <w:lang w:bidi="fa-IR"/>
              </w:rPr>
              <w:t>Niezależny od silnika system ogrzewania przedziału medycznego (typu wodnego) z możliwością ustawienia temperatury i termostatem,  o mocy 5,0 kW umożliwiający ogrzanie przedziału medycznego i kabiny kierowcy poprzez nagrzewnicę wodną.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1099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Klimatyzacja </w:t>
            </w:r>
            <w:proofErr w:type="spellStart"/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dwuparownikowa</w:t>
            </w:r>
            <w:proofErr w:type="spellEnd"/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i </w:t>
            </w:r>
            <w:proofErr w:type="spellStart"/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dwusprężarkowa</w:t>
            </w:r>
            <w:proofErr w:type="spellEnd"/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tzn. oddzielna sprężarka i parownik dla  kabiny kierowcy i oddzielna sprężarka i parownik dla przedziału medycznego. W przedziale medycznym klimatyzacja automatyczna tj. po ustawieniu żądanej temperatury systemy chłodzące lub grzewcze automatycznie utrzymują żądaną temperaturę w przedziale medycznym umożliwiając klimatyzowanie przedziału medycznego.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0F4438" w:rsidTr="00D53ED5">
        <w:trPr>
          <w:trHeight w:val="704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VIII.</w:t>
            </w:r>
          </w:p>
        </w:tc>
        <w:tc>
          <w:tcPr>
            <w:tcW w:w="1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INSTALACJA ELEKTRYCZNA</w:t>
            </w: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9F6497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Zespół 2 fabrycznych akumulatorów o łącznej pojemności  min. 180 Ah do zasilania wszystkich odbiorników prądu.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EF5511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Akumulator zasilający przedział medyczny z przekaźnikiem rozłączającym.</w:t>
            </w:r>
            <w:r w:rsidRPr="000F4438">
              <w:rPr>
                <w:rFonts w:ascii="Arial" w:eastAsia="Andale Sans UI" w:hAnsi="Arial" w:cs="Arial"/>
                <w:b/>
                <w:bCs/>
                <w:color w:val="000000"/>
                <w:kern w:val="2"/>
                <w:lang w:eastAsia="ar-SA" w:bidi="fa-IR"/>
              </w:rPr>
              <w:t xml:space="preserve"> </w:t>
            </w: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Dodatkowy układ umożliwiający równoległe połączenie dwóch akumulatorów, zwiększający silę elektromotoryczną podczas rozruchu, układ oparty o przekaźnik wysoko prądowy o min. prądzie przewodzenia 250 A</w:t>
            </w:r>
            <w:r w:rsidRPr="000F4438">
              <w:rPr>
                <w:rFonts w:ascii="Arial" w:eastAsia="Andale Sans UI" w:hAnsi="Arial" w:cs="Arial"/>
                <w:i/>
                <w:color w:val="000000"/>
                <w:kern w:val="2"/>
                <w:lang w:eastAsia="ar-SA" w:bidi="fa-IR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785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12037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Automatyczna ładowarka akumulatorowa (zasilana prądem 230V) sterowana mikroprocesorem ładująca akumulatory prądem odpowiednim do poziomu rozładowania każdego z nich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12037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Instalacja elektryczna 230 V:</w:t>
            </w:r>
          </w:p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a) zasilanie zewnętrzne 230 V</w:t>
            </w:r>
          </w:p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b) min. 2  zerowane gniazda w przedziale  medycznym  </w:t>
            </w:r>
          </w:p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c) zabezpieczenie uniemożliwiające rozruch silnika przy podłączonym zasilaniu zewnętrznym</w:t>
            </w:r>
          </w:p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d) zabezpieczenie przeciwporażeniowe</w:t>
            </w:r>
          </w:p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e) przewód zasilający min 10m.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EF5511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12037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9F6497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Na pojeździe zamontowana wizualna sygnalizacja informująca o podłączeniu ambulansu do sieci 230V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9F6497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Grzałka w układzie chłodzenia cieczą silnika pojazdu zasilana z sieci </w:t>
            </w: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lastRenderedPageBreak/>
              <w:t>230V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909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Instalacja elektryczna 12V w przedziale medycznym:</w:t>
            </w:r>
          </w:p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- min. 4 gniazda 12 V w przedziale medycznym (w tym jedno 20A), do podłączenia urządzeń medycznych,</w:t>
            </w:r>
          </w:p>
          <w:p w:rsidR="002D6100" w:rsidRPr="000F4438" w:rsidRDefault="002D6100" w:rsidP="009F649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- gniazda wyposażone w rozbieralne wtyki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909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Atestowana przetwornica prądu stałego 12V na zmienny 230V/50Hz o mocy ciągłej min. 1000VA (czysta sinusoida). </w:t>
            </w:r>
          </w:p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W przedziale medycznym 2 oddzielne gniazda 230V zasilane z tej przetwornicy do obsługi sprzętu medycznego i drukarki systemu wymagających zasilania 230V w czasie jazdy, z możliwością wyłączenia napięcia.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72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9.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0D403A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Wzmocniony alternator spełniający wymogi obsługi wszystkich odbiorników prądu i jednoczesnego ładowania akumulatorów -  min 200 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72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0E4CD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hAnsi="Arial" w:cs="Arial"/>
                <w:lang w:bidi="fa-IR"/>
              </w:rPr>
              <w:t>Interkom umożliwiający łączność przedziału medycznego z kabiną kierowcy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654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IX.</w:t>
            </w:r>
          </w:p>
        </w:tc>
        <w:tc>
          <w:tcPr>
            <w:tcW w:w="1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  <w:t>SYGNALIZACJA ŚWIETLNO-DŹWIĘKOWA I OZNAKOWANIE</w:t>
            </w: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b/>
                <w:bCs/>
                <w:color w:val="FF0000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Belka świetlna umieszczona na przedniej części dachu   pojazdu   z modułami</w:t>
            </w: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   </w:t>
            </w: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LED koloru niebieskiego. W pasie przednim zamontowany głośnik o mocy 100 W, sygnał dźwiękowy modulowany -  możliwość podawania komunikatów głosowych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b/>
                <w:bCs/>
                <w:color w:val="FF0000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0E4CD5">
            <w:pPr>
              <w:widowControl w:val="0"/>
              <w:suppressLineNumbers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b/>
                <w:bCs/>
                <w:color w:val="FF0000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Lampa LED na tylnej części dachu pojazdu,  dodatkowe światła LED robocze do oświetlania przedpola za ambulansem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LineNumbers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b/>
                <w:bCs/>
                <w:color w:val="FF0000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Włączanie sygnalizacji dźwiękowo-świetlnej realizowane z manipulatora umieszczonego w widocznym, łatwo dostępnym miejscu na desce rozdzielczej kierowcy.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Światła awaryjne zamontowane na drzwiach tylnych włączające się po otwarciu drzwi widoczne przy otwarciu o 90, 180 i 260 stopni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Dwie lampy LED niebieskiej barwy na wysokości pasa przedniego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987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shd w:val="clear" w:color="auto" w:fill="FFFF00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Min. dwa reflektory zewnętrzne LED po bokach pojazdu, do oświetlenia miejsca akcji, po jednym z każdej strony, z możliwością włączania/wyłączania zarówno z kabiny kierowcy jak i z przedziału medycznego.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0F4438" w:rsidTr="00D53ED5">
        <w:trPr>
          <w:trHeight w:val="694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Oznakowanie pojazdu zgodnie z Rozporządzeniem Ministra Zdrowia z dnia 03.01.2023 r.:</w:t>
            </w:r>
          </w:p>
          <w:p w:rsidR="002D6100" w:rsidRPr="000F4438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1) wzorem graficznym systemu Państwowe Ratownictwo Medyczne o średnicy 50 cm, umieszczonym na tylnych drzwiach oraz na dachu i po bokach, w tylnej części pojazdu;</w:t>
            </w:r>
          </w:p>
          <w:p w:rsidR="002D6100" w:rsidRPr="000F4438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2) napisem lustrzanym „AMBULANS” barwy czerwonej, o wysokości liter co najmniej 22 cm, umieszczonym z przodu pojazdu; dopuszczalne jest umieszczenie napisu „AMBULANS” barwy czerwonej, o wysokości liter co najmniej 10 cm także z tyłu pojazdu;</w:t>
            </w:r>
          </w:p>
          <w:p w:rsidR="002D6100" w:rsidRPr="000F4438" w:rsidRDefault="002D6100" w:rsidP="00E346F4">
            <w:pPr>
              <w:suppressAutoHyphens/>
              <w:autoSpaceDN w:val="0"/>
              <w:spacing w:after="0" w:line="240" w:lineRule="auto"/>
              <w:ind w:right="141"/>
              <w:jc w:val="both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0F4438">
              <w:rPr>
                <w:rFonts w:ascii="Arial" w:hAnsi="Arial" w:cs="Arial"/>
              </w:rPr>
              <w:t xml:space="preserve">3) po bokach literą barwy czerwonej </w:t>
            </w:r>
            <w:r w:rsidRPr="000F4438">
              <w:rPr>
                <w:rFonts w:ascii="Arial" w:hAnsi="Arial" w:cs="Arial"/>
                <w:kern w:val="3"/>
                <w:lang w:eastAsia="ar-SA"/>
              </w:rPr>
              <w:t>(po wcześniejszym mailowym ustaleniu z Zamawiającym) :</w:t>
            </w:r>
          </w:p>
          <w:p w:rsidR="002D6100" w:rsidRPr="000F4438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a) „P” – w przypadku podstawowego zespołu ratownictwa medycznego,</w:t>
            </w:r>
          </w:p>
          <w:p w:rsidR="002D6100" w:rsidRPr="000F4438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b) „S” – w przypadku specjalistycznego zespołu ratownictwa medycznego</w:t>
            </w:r>
          </w:p>
          <w:p w:rsidR="002D6100" w:rsidRPr="000F4438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– umieszczoną w okręgu o średnicy co najmniej 40 cm; grubość linii okręgu i liter wynosi 4 cm;</w:t>
            </w:r>
          </w:p>
          <w:p w:rsidR="002D6100" w:rsidRPr="000F4438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4) trzema pasami odblaskowymi:</w:t>
            </w:r>
          </w:p>
          <w:p w:rsidR="002D6100" w:rsidRPr="000F4438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a) pasem typu 3 – barwy czerwonej, o szerokości co najmniej 15 cm, umieszczonym wokół dachu,</w:t>
            </w:r>
          </w:p>
          <w:p w:rsidR="002D6100" w:rsidRPr="000F4438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b) pasem typu 3 – barwy niebieskiej, umieszczonym bezpośrednio nad pasem, o którym mowa w lit. c,</w:t>
            </w:r>
          </w:p>
          <w:p w:rsidR="002D6100" w:rsidRPr="000F4438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c) pasem typu 3 – barwy czerwonej, o szerokości co najmniej 15 cm, umieszczonym między linią okien a nadkolami;</w:t>
            </w:r>
          </w:p>
          <w:p w:rsidR="002D6100" w:rsidRPr="000F4438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5) logotypem zawierającym nazwę dysponenta jednostki lub nazwę dysponenta jednostki, umieszczonym po bokach pojazdu w dolnej części drzwi kierowcy i pasażera lub na tylnych drzwiach w dolnej części;</w:t>
            </w:r>
          </w:p>
          <w:p w:rsidR="002D6100" w:rsidRPr="000F4438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6) kryptonimem zespołu ratownictwa medycznego określonym w wojewódzkim planie działania systemu, barwy czerwonej, o wysokości liter 10 cm, umieszczonym po bokach i z tyłu pojazdu, pod okręgami z oznaczeniem zespołu, o których mowa w pkt 3</w:t>
            </w:r>
          </w:p>
          <w:p w:rsidR="002D6100" w:rsidRPr="000F4438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Szczegóły oznakowania do uzgodnienia z Zamawiającym.</w:t>
            </w:r>
          </w:p>
          <w:p w:rsidR="002D6100" w:rsidRPr="000F4438" w:rsidRDefault="002D6100" w:rsidP="00063CCE">
            <w:pPr>
              <w:spacing w:after="0" w:line="240" w:lineRule="auto"/>
              <w:jc w:val="both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hAnsi="Arial" w:cs="Arial"/>
              </w:rPr>
              <w:t xml:space="preserve">7) nazwy dysponenta jednostki umieszczonej po obu bokach pojazdu - </w:t>
            </w: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na drzwiach bocznych: „Samodzielne Publiczne Pogotowie Ratunkowe w Pruszczu Gdańskim</w:t>
            </w:r>
            <w:r w:rsidRPr="000F4438">
              <w:rPr>
                <w:rFonts w:ascii="Arial" w:eastAsia="Andale Sans UI" w:hAnsi="Arial" w:cs="Arial"/>
                <w:i/>
                <w:kern w:val="2"/>
                <w:lang w:eastAsia="ar-SA" w:bidi="fa-IR"/>
              </w:rPr>
              <w:t>”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0F4438" w:rsidRDefault="002D6100" w:rsidP="00C021E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X.</w:t>
            </w:r>
          </w:p>
        </w:tc>
        <w:tc>
          <w:tcPr>
            <w:tcW w:w="1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0F4438" w:rsidRDefault="002D6100" w:rsidP="00C021E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OŚWIETLENIE PRZEDZIAŁU MEDYCZNEGO</w:t>
            </w: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1) światło rozproszone umieszczone po obu stronach górnej części przedziału medycznego min. 6 lamp sufitowych LED, z funkcją ich </w:t>
            </w: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lastRenderedPageBreak/>
              <w:t>przygaszania na czas transportu pacjenta (tzw. oświetlenie nocne),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2) oświetlenie halogenowe regulowane umieszczone w suficie nad noszami punktowe (min. 2 szt.),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C021E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3) halogen zamontowany nad blatem roboczym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XI.</w:t>
            </w:r>
          </w:p>
        </w:tc>
        <w:tc>
          <w:tcPr>
            <w:tcW w:w="1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0F4438" w:rsidRDefault="002D6100" w:rsidP="00C021E6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  PRZEDZIAŁ MEDYCZNY I JEGO WYPOSAŻENIE</w:t>
            </w: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20160F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Cs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bCs/>
                <w:kern w:val="2"/>
                <w:lang w:eastAsia="ar-SA" w:bidi="fa-IR"/>
              </w:rPr>
              <w:t>WYPOSAŻENIE  PRZEDZIAŁU MEDYCZNEGO (pomieszczenia  dla pacjenta) - pomieszczenie powinno pomieścić urządzenia medyczne wyszczególnione poniżej: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bCs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20160F">
            <w:pPr>
              <w:widowControl w:val="0"/>
              <w:tabs>
                <w:tab w:val="left" w:pos="1310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kern w:val="2"/>
                <w:lang w:eastAsia="ar-SA" w:bidi="fa-IR"/>
              </w:rPr>
              <w:t>1/</w:t>
            </w: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Zabudowa specjalna na ścianie działowej:</w:t>
            </w:r>
          </w:p>
          <w:p w:rsidR="002D6100" w:rsidRPr="000F4438" w:rsidRDefault="002D6100" w:rsidP="0020160F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a/ szafka przy drzwiach prawych przesuwnych z blatem roboczym do przygotowywania leków wyłożona blachą nierdzewną, wyposażona w min. trzy szuflady: w jednej szufladzie lub na półce - system mocowania drukarki systemu PRM SWD z instalacją zasilającą i połączeniową z tabletem, mocowanie ma umożliwiać drukowanie dokumentów oraz bezpieczny transport po zamknięciu szuflady, w dwóch pozostałych szufladach system przesuwnych przegród porządkujący przewożone tam leki,</w:t>
            </w:r>
          </w:p>
          <w:p w:rsidR="002D6100" w:rsidRPr="000F4438" w:rsidRDefault="002D6100" w:rsidP="004D2156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b/ pojemnik na zużyte igły,</w:t>
            </w:r>
          </w:p>
          <w:p w:rsidR="002D6100" w:rsidRPr="000F4438" w:rsidRDefault="002D6100" w:rsidP="004D2156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c/ wysuwany kosz na odpady,</w:t>
            </w:r>
          </w:p>
          <w:p w:rsidR="002D6100" w:rsidRPr="000F4438" w:rsidRDefault="002D6100" w:rsidP="0020160F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d/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termobox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– elektryczny ogrzewacz płynów infuzyjnych z płynną regulacją temperatury,</w:t>
            </w:r>
          </w:p>
          <w:p w:rsidR="002D6100" w:rsidRPr="000F4438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e/ miejsce i system mocowania plecaka ratunkowego z dostępem zarówno z zewnątrz jak i z wewnątrz przedziału medycznego,</w:t>
            </w:r>
          </w:p>
          <w:p w:rsidR="002D6100" w:rsidRPr="000F4438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f/  </w:t>
            </w:r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jeden fotel dla personelu medycznego obrotowy o kąt min. 90 stopni mocowany do podłogi w miejscu umożliwiającym nieskrępowane obejście noszy jak i bezproblemowe przejście do kabiny kierowcy, posiadający możliwość dosunięcia lub odsunięcia do/od wezgłowia noszy w zakresie umożliwiającym prawidłowe wykonywanie czynności medycznych przy pacjencie (np. </w:t>
            </w:r>
            <w:proofErr w:type="spellStart"/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intubowanie</w:t>
            </w:r>
            <w:proofErr w:type="spellEnd"/>
            <w:r w:rsidRPr="000F443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), wyposażony w zintegrowane bezwładnościowe pasy bezpieczeństwa, zagłówek   i regulowany kąt oparcia pleców,</w:t>
            </w:r>
          </w:p>
          <w:p w:rsidR="002D6100" w:rsidRPr="000F4438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g/ przy drzwiach bocznych zamontowany panel sterujący oświetleniem roboczym po bokach i z tyłu ambulansu oraz oświetleniem przedziału medycznego.</w:t>
            </w:r>
          </w:p>
          <w:p w:rsidR="002D6100" w:rsidRPr="000F4438" w:rsidRDefault="002D6100" w:rsidP="00462F57">
            <w:pPr>
              <w:widowControl w:val="0"/>
              <w:tabs>
                <w:tab w:val="left" w:pos="1310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i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i/>
                <w:kern w:val="2"/>
                <w:lang w:eastAsia="ar-SA" w:bidi="fa-IR"/>
              </w:rPr>
              <w:t xml:space="preserve">Dopuszcza się zabudowę równoważną z opisaną funkcjonalnością pod warunkiem wykazania tej równoważności przez Wykonawcę, w celu wykazania równoważności należy załączyć do oferty schemat zabudowy </w:t>
            </w:r>
            <w:r w:rsidRPr="000F4438">
              <w:rPr>
                <w:rFonts w:ascii="Arial" w:eastAsia="Andale Sans UI" w:hAnsi="Arial" w:cs="Arial"/>
                <w:i/>
                <w:kern w:val="2"/>
                <w:lang w:eastAsia="ar-SA" w:bidi="fa-IR"/>
              </w:rPr>
              <w:lastRenderedPageBreak/>
              <w:t xml:space="preserve">ściany działowej </w:t>
            </w:r>
            <w:r w:rsidRPr="000F4438">
              <w:rPr>
                <w:rFonts w:ascii="Arial" w:hAnsi="Arial" w:cs="Arial"/>
                <w:i/>
              </w:rPr>
              <w:t>zgodny ze świadectwem homologacji WE potwierdzony przez niezależna jednostkę notyfikowaną wykonującą badania zgodnie z obowiązującą normą)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06688E">
            <w:pPr>
              <w:widowControl w:val="0"/>
              <w:tabs>
                <w:tab w:val="left" w:pos="885"/>
              </w:tabs>
              <w:suppressAutoHyphens/>
              <w:spacing w:after="0" w:line="240" w:lineRule="auto"/>
              <w:ind w:left="1" w:hanging="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kern w:val="2"/>
                <w:lang w:eastAsia="ar-SA" w:bidi="fa-IR"/>
              </w:rPr>
              <w:t>2/</w:t>
            </w: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Zabudowa specjalna na ścianie prawej: </w:t>
            </w:r>
          </w:p>
          <w:p w:rsidR="002D6100" w:rsidRPr="000F4438" w:rsidRDefault="002D6100" w:rsidP="0006688E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a/ min. dwie podsufitowe szafki z przezroczystymi frontami otwieranymi do góry i podświetleniem uruchamianym automatycznie po ich otwarciu, wyposażonymi w cokoły zabezpieczające przed wypadnięciem przewożonych tam przedmiotów,  przegrody do segregacji przewożonego tam wyposażenia,</w:t>
            </w:r>
          </w:p>
          <w:p w:rsidR="002D6100" w:rsidRPr="000F4438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b/ jeden fotel dla personelu medycznego, obrotowy w zakresie kąta 90 stopni (umożliwiający jazdę przodem do kierunku jazdy jak i wykonywanie czynności medycznych przy pacjencie na postoju), wyposażony w dwa podłokietniki, zintegrowane 3 – punktowe bezwładnościowe pasy bezpieczeństwa, regulowany kąt oparcia pod plecami, zagłówek, składane do pionu siedzisko,</w:t>
            </w:r>
          </w:p>
          <w:p w:rsidR="002D6100" w:rsidRPr="000F4438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c/ uchwyt na butlę tlenową o min. pojemności 400l przy ciśnieniu 150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at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, </w:t>
            </w:r>
          </w:p>
          <w:p w:rsidR="002D6100" w:rsidRPr="000F4438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left="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d/ uchwyty ułatwiające wsiadanie; przy drzwiach bocznych i drzwiach tylnych,</w:t>
            </w:r>
          </w:p>
          <w:p w:rsidR="002D6100" w:rsidRPr="000F4438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e/ przy drzwiach tylnych zamontowany panel sterujący oświetleniem roboczym po bokach i z tyłu ambulansu oraz oświetleniem przedziału medycznego</w:t>
            </w:r>
          </w:p>
          <w:p w:rsidR="002D6100" w:rsidRPr="000F4438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f/ przy drzwiach przesuwnych panel  sterujący wyposażony w szczelne przełączniki typu micro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swich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umożliwiające dezynfekcję i kolorowy wyświetlacz. </w:t>
            </w:r>
            <w:r w:rsidRPr="000F4438">
              <w:rPr>
                <w:rFonts w:ascii="Arial" w:eastAsia="Andale Sans UI" w:hAnsi="Arial" w:cs="Arial"/>
                <w:i/>
                <w:kern w:val="2"/>
                <w:lang w:eastAsia="ar-SA" w:bidi="fa-IR"/>
              </w:rPr>
              <w:t>Zamawiający nie dopuszcza panelu z ekranem dotykowym)</w:t>
            </w: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. Panel sterujący następującymi funkcjami </w:t>
            </w:r>
          </w:p>
          <w:p w:rsidR="002D6100" w:rsidRPr="000F4438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- sterowanie oświetleniem wewnętrznym (również nocnym) przedziału oraz oświetleniem zewnętrznym (światła robocze),</w:t>
            </w:r>
          </w:p>
          <w:p w:rsidR="002D6100" w:rsidRPr="000F4438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- sterowanie układem ogrzewania dodatkowego oraz stacjonarnym ogrzewaniem postojowym zasilanym z sieci 230V,</w:t>
            </w:r>
          </w:p>
          <w:p w:rsidR="002D6100" w:rsidRPr="000F4438" w:rsidRDefault="002D6100" w:rsidP="004D2156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- sterowanie układem klimatyzacji i wentylacji,</w:t>
            </w:r>
          </w:p>
          <w:p w:rsidR="002D6100" w:rsidRPr="000F4438" w:rsidRDefault="002D6100" w:rsidP="004D2156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- załączanie intercomu,</w:t>
            </w:r>
          </w:p>
          <w:p w:rsidR="002D6100" w:rsidRPr="000F4438" w:rsidRDefault="002D6100" w:rsidP="004D2156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- sterowanie głośnikiem radiotelefonu,</w:t>
            </w:r>
          </w:p>
          <w:p w:rsidR="002D6100" w:rsidRPr="000F4438" w:rsidRDefault="002D6100" w:rsidP="004D2156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- regulacja głośności w głośnikach radioodtwarzacza.</w:t>
            </w:r>
          </w:p>
          <w:p w:rsidR="002D6100" w:rsidRPr="000F4438" w:rsidRDefault="002D6100" w:rsidP="004D2156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i/>
                <w:kern w:val="2"/>
                <w:lang w:eastAsia="ar-SA" w:bidi="fa-IR"/>
              </w:rPr>
              <w:t xml:space="preserve">Dopuszcza się zabudowę równoważną z opisaną funkcjonalnością pod warunkiem wykazania tej równoważności przez Wykonawcę, w celu wykazania równoważności należy załączyć do oferty schemat zabudowy </w:t>
            </w:r>
            <w:r w:rsidRPr="000F4438">
              <w:rPr>
                <w:rFonts w:ascii="Arial" w:eastAsia="Andale Sans UI" w:hAnsi="Arial" w:cs="Arial"/>
                <w:i/>
                <w:kern w:val="2"/>
                <w:lang w:eastAsia="ar-SA" w:bidi="fa-IR"/>
              </w:rPr>
              <w:lastRenderedPageBreak/>
              <w:t xml:space="preserve">ściany działowej </w:t>
            </w:r>
            <w:r w:rsidRPr="000F4438">
              <w:rPr>
                <w:rFonts w:ascii="Arial" w:hAnsi="Arial" w:cs="Arial"/>
                <w:i/>
              </w:rPr>
              <w:t>zgodny ze świadectwem homologacji WE potwierdzony przez niezależna jednostkę notyfikowaną wykonującą badania zgodnie z obowiązującą normą)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EF551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tabs>
                <w:tab w:val="left" w:pos="885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kern w:val="2"/>
                <w:lang w:eastAsia="ar-SA" w:bidi="fa-IR"/>
              </w:rPr>
              <w:t xml:space="preserve">3/ </w:t>
            </w: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Zabudowa specjalna na ścianie lewej:</w:t>
            </w:r>
          </w:p>
          <w:p w:rsidR="002D6100" w:rsidRPr="000F4438" w:rsidRDefault="002D6100" w:rsidP="0006688E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a/ min. cztery podsufitowe szafki z przezroczystymi frontami otwieranymi do góry  i podświetleniem uruchamianym automatycznie po ich otwarciu, wyposażonymi w cokoły zabezpieczające przed wypadnięciem przewożonych tam przedmiotów,  przegrody do segregacji przewożonego tam wyposażenia,</w:t>
            </w:r>
          </w:p>
          <w:p w:rsidR="002D6100" w:rsidRPr="000F4438" w:rsidRDefault="002D6100" w:rsidP="0006688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b/ pod szafkami panel z gniazdami tlenowymi (min. 2 szt.) i gniazdami 12V (min. 3 szt.),</w:t>
            </w:r>
          </w:p>
          <w:p w:rsidR="002D6100" w:rsidRPr="000F4438" w:rsidRDefault="002D6100" w:rsidP="00120373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c/ min. 2 przesuwne na szynach płyty do zamocowania dowolnego defibrylatora transportowego, dowolnej pompy infuzyjnej, </w:t>
            </w:r>
          </w:p>
          <w:p w:rsidR="002D6100" w:rsidRPr="000F4438" w:rsidRDefault="002D6100" w:rsidP="00120373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d/ na wysokości głowy pacjenta miejsce do zamocowania dowolnego respiratora transportowego oraz pólka z miejscem na przewody zasilające i przewód pacjenta,</w:t>
            </w:r>
          </w:p>
          <w:p w:rsidR="002D6100" w:rsidRPr="000F4438" w:rsidRDefault="002D6100" w:rsidP="00120373">
            <w:pPr>
              <w:spacing w:after="0" w:line="240" w:lineRule="auto"/>
              <w:rPr>
                <w:rFonts w:ascii="Arial" w:hAnsi="Arial" w:cs="Arial"/>
                <w:lang w:bidi="fa-IR"/>
              </w:rPr>
            </w:pPr>
            <w:r w:rsidRPr="000F4438">
              <w:rPr>
                <w:rFonts w:ascii="Arial" w:hAnsi="Arial" w:cs="Arial"/>
                <w:lang w:bidi="fa-IR"/>
              </w:rPr>
              <w:t xml:space="preserve">e/ szafa z pojemnikami i szufladami do uporządkowanego transportu </w:t>
            </w:r>
            <w:r w:rsidRPr="000F4438">
              <w:rPr>
                <w:rFonts w:ascii="Arial" w:hAnsi="Arial" w:cs="Arial"/>
                <w:lang w:bidi="fa-IR"/>
              </w:rPr>
              <w:br/>
              <w:t>i segregacji leków, miejscem na torbę ratunkową, miejscem zamontowania ssaka elektrycznego i gniazdem 12V, zamykana podwójną roletą, u dołu szafki kosz na odpady medyczne (</w:t>
            </w:r>
            <w:r w:rsidRPr="000F4438">
              <w:rPr>
                <w:rFonts w:ascii="Arial" w:hAnsi="Arial" w:cs="Arial"/>
              </w:rPr>
              <w:t>dopuszcza się montaż ssaka i kosza na śmieci poza roletą, dopuszcza się montaż kosza na śmieci przy półce z roletą na ścianie lewej, dopuszcza się montaż kosza oraz ssaka bez konieczności zamykania ich roletą)</w:t>
            </w:r>
          </w:p>
          <w:p w:rsidR="002D6100" w:rsidRPr="000F4438" w:rsidRDefault="002D6100" w:rsidP="00120373">
            <w:pPr>
              <w:spacing w:after="0" w:line="240" w:lineRule="auto"/>
              <w:rPr>
                <w:rFonts w:ascii="Arial" w:hAnsi="Arial" w:cs="Arial"/>
                <w:lang w:bidi="fa-IR"/>
              </w:rPr>
            </w:pPr>
            <w:r w:rsidRPr="000F4438">
              <w:rPr>
                <w:rFonts w:ascii="Arial" w:hAnsi="Arial" w:cs="Arial"/>
                <w:lang w:bidi="fa-IR"/>
              </w:rPr>
              <w:t>f) schowek  na narkotyki zamykany zamkiem szyfrowym,</w:t>
            </w:r>
          </w:p>
          <w:p w:rsidR="002D6100" w:rsidRPr="000F4438" w:rsidRDefault="002D6100" w:rsidP="00120373">
            <w:pPr>
              <w:spacing w:after="0" w:line="240" w:lineRule="auto"/>
              <w:rPr>
                <w:rFonts w:ascii="Arial" w:hAnsi="Arial" w:cs="Arial"/>
                <w:lang w:bidi="fa-IR"/>
              </w:rPr>
            </w:pPr>
            <w:r w:rsidRPr="000F4438">
              <w:rPr>
                <w:rFonts w:ascii="Arial" w:hAnsi="Arial" w:cs="Arial"/>
                <w:lang w:bidi="fa-IR"/>
              </w:rPr>
              <w:t>g) zabudowane nadkole z szafką zamykana roletą przy drzwiach tylnych,</w:t>
            </w:r>
          </w:p>
          <w:p w:rsidR="002D6100" w:rsidRPr="000F4438" w:rsidRDefault="002D6100" w:rsidP="00120373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hAnsi="Arial" w:cs="Arial"/>
                <w:lang w:bidi="fa-IR"/>
              </w:rPr>
              <w:t>h) lodówka sprężarkowa przystosowana do transportu leków w temperaturze 4 – 5 °C zgodnie z PN EN 1789/</w:t>
            </w: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dopuszcza się lodówkę na ścianie prawej</w:t>
            </w:r>
          </w:p>
          <w:p w:rsidR="002D6100" w:rsidRPr="000F4438" w:rsidRDefault="002D6100" w:rsidP="00120373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i/>
                <w:kern w:val="2"/>
                <w:lang w:eastAsia="ar-SA" w:bidi="fa-IR"/>
              </w:rPr>
              <w:t xml:space="preserve">Dopuszcza się zabudowę równoważną z opisaną funkcjonalnością pod warunkiem wykazania tej równoważności przez Wykonawcę, w celu wykazania równoważności należy załączyć do oferty schemat zabudowy ściany działowej </w:t>
            </w:r>
            <w:r w:rsidRPr="000F4438">
              <w:rPr>
                <w:rFonts w:ascii="Arial" w:hAnsi="Arial" w:cs="Arial"/>
                <w:i/>
              </w:rPr>
              <w:t>zgodny ze świadectwem homologacji WE potwierdzony przez niezależna jednostkę notyfikowaną wykonującą badania zgodnie z obowiązującą normą)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ind w:left="709" w:hanging="709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06688E">
            <w:pPr>
              <w:widowControl w:val="0"/>
              <w:tabs>
                <w:tab w:val="left" w:pos="885"/>
              </w:tabs>
              <w:suppressAutoHyphens/>
              <w:spacing w:after="0" w:line="100" w:lineRule="atLeast"/>
              <w:ind w:left="1" w:hanging="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kern w:val="2"/>
                <w:lang w:eastAsia="ar-SA" w:bidi="fa-IR"/>
              </w:rPr>
              <w:t xml:space="preserve">5/ </w:t>
            </w: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Na lewej ścianie przy fotelu zamontowany duży plaski panel informacyjny o wymiarach min. 600x600 mm umożliwiający umieszczenie </w:t>
            </w: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lastRenderedPageBreak/>
              <w:t>materiałów informacyjnych dotyczących; procedur medycznych, dawkowania leków, procedur dezynfekcji przedziału medycznego i jego wyposażenia posiadający funkcję tablicy sucho ścieralnej w celu zapisywania na bieżąco pozyskiwanych podczas akcji ratunkowej informacji o pacjencie/ dopuszcza się panel na ścianie prawej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ED6C41">
            <w:pPr>
              <w:widowControl w:val="0"/>
              <w:tabs>
                <w:tab w:val="left" w:pos="885"/>
              </w:tabs>
              <w:suppressAutoHyphens/>
              <w:spacing w:after="0" w:line="100" w:lineRule="atLeast"/>
              <w:ind w:left="1" w:hanging="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ind w:left="709" w:hanging="709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06688E">
            <w:pPr>
              <w:widowControl w:val="0"/>
              <w:tabs>
                <w:tab w:val="left" w:pos="885"/>
              </w:tabs>
              <w:suppressAutoHyphens/>
              <w:spacing w:after="0" w:line="100" w:lineRule="atLeast"/>
              <w:ind w:left="1" w:hanging="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6/ System mocowania urządzenia do masażu klatki piersiowej.</w:t>
            </w:r>
          </w:p>
          <w:p w:rsidR="002D6100" w:rsidRPr="000F4438" w:rsidRDefault="002D6100" w:rsidP="00332FAC">
            <w:pPr>
              <w:widowControl w:val="0"/>
              <w:tabs>
                <w:tab w:val="left" w:pos="885"/>
              </w:tabs>
              <w:suppressAutoHyphens/>
              <w:spacing w:after="0" w:line="100" w:lineRule="atLeast"/>
              <w:ind w:left="1" w:hanging="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system mocowania jest elementem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całopojazdowej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homologacji oferowanej marki i modelu ambulansu, atest 10G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tabs>
                <w:tab w:val="left" w:pos="885"/>
              </w:tabs>
              <w:suppressAutoHyphens/>
              <w:spacing w:after="0" w:line="100" w:lineRule="atLeast"/>
              <w:ind w:left="1" w:hanging="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kern w:val="2"/>
                <w:lang w:val="de-DE" w:eastAsia="ar-SA" w:bidi="fa-IR"/>
              </w:rPr>
              <w:t>.</w:t>
            </w: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F44F6A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Uchwyt do kroplówki na min. 3 szt. mocowane w suficie</w:t>
            </w:r>
          </w:p>
          <w:p w:rsidR="002D6100" w:rsidRPr="000F4438" w:rsidRDefault="002D6100" w:rsidP="00F44F6A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hAnsi="Arial" w:cs="Arial"/>
              </w:rPr>
              <w:t xml:space="preserve">uchwyt do pompy infuzyjnej </w:t>
            </w:r>
            <w:proofErr w:type="spellStart"/>
            <w:r w:rsidRPr="000F4438">
              <w:rPr>
                <w:rFonts w:ascii="Arial" w:hAnsi="Arial" w:cs="Arial"/>
              </w:rPr>
              <w:t>Ascor</w:t>
            </w:r>
            <w:proofErr w:type="spellEnd"/>
            <w:r w:rsidRPr="000F4438">
              <w:rPr>
                <w:rFonts w:ascii="Arial" w:hAnsi="Arial" w:cs="Arial"/>
              </w:rPr>
              <w:t xml:space="preserve"> AP14 zgodny z PN EN 1789 (</w:t>
            </w:r>
            <w:proofErr w:type="spellStart"/>
            <w:r w:rsidRPr="000F4438">
              <w:rPr>
                <w:rFonts w:ascii="Arial" w:hAnsi="Arial" w:cs="Arial"/>
              </w:rPr>
              <w:t>crash</w:t>
            </w:r>
            <w:proofErr w:type="spellEnd"/>
            <w:r w:rsidRPr="000F4438">
              <w:rPr>
                <w:rFonts w:ascii="Arial" w:hAnsi="Arial" w:cs="Arial"/>
              </w:rPr>
              <w:t xml:space="preserve"> test 10G)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06688E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Zabezpieczenie wszystkich urządzeń oraz elementów wyposażenia przedziału medycznego przed przemieszczaniem się w czasie jazdy, gwarantujące jednocześnie łatwość dostępu i użycia.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Centralna instalacja tlenowa:</w:t>
            </w:r>
          </w:p>
          <w:p w:rsidR="002D6100" w:rsidRPr="000F4438" w:rsidRDefault="002D6100" w:rsidP="004D2156">
            <w:pPr>
              <w:widowControl w:val="0"/>
              <w:tabs>
                <w:tab w:val="left" w:pos="1220"/>
              </w:tabs>
              <w:suppressAutoHyphens/>
              <w:spacing w:after="0" w:line="100" w:lineRule="atLeast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a) z zamontowanym na ścianie lewej panelem z min. 2 punktami poboru typu AGA (oddzielne gniazda pojedyncze), </w:t>
            </w:r>
            <w:r w:rsidRPr="000F4438">
              <w:rPr>
                <w:rFonts w:ascii="Arial" w:eastAsia="Andale Sans UI" w:hAnsi="Arial" w:cs="Arial"/>
                <w:b/>
                <w:bCs/>
                <w:color w:val="FF0000"/>
                <w:kern w:val="2"/>
                <w:lang w:eastAsia="ar-SA" w:bidi="fa-IR"/>
              </w:rPr>
              <w:t xml:space="preserve"> </w:t>
            </w:r>
          </w:p>
          <w:p w:rsidR="002D6100" w:rsidRPr="000F4438" w:rsidRDefault="002D6100" w:rsidP="004D2156">
            <w:pPr>
              <w:widowControl w:val="0"/>
              <w:tabs>
                <w:tab w:val="left" w:pos="1220"/>
              </w:tabs>
              <w:suppressAutoHyphens/>
              <w:spacing w:after="0" w:line="100" w:lineRule="atLeast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b) sufitowy punkt poboru tlenu, z regulacją przepływu tlenu  przez przepływomierz ścienny zamontowany obok przedniego fotela na ścianie prawej przedziału medycznego,</w:t>
            </w:r>
          </w:p>
          <w:p w:rsidR="002D6100" w:rsidRPr="000F4438" w:rsidRDefault="002D6100" w:rsidP="004D2156">
            <w:pPr>
              <w:widowControl w:val="0"/>
              <w:tabs>
                <w:tab w:val="left" w:pos="1220"/>
              </w:tabs>
              <w:suppressAutoHyphens/>
              <w:spacing w:after="0" w:line="100" w:lineRule="atLeast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c) 2 szt. butli tlenowych 10 litrowych w zewnętrznym schowku, 2 szt.  reduktorów wyposażonych w manometry, manometry reduktorów zabezpieczone przed uszkodzeniami mechanicznymi, </w:t>
            </w:r>
          </w:p>
          <w:p w:rsidR="002D6100" w:rsidRPr="000F4438" w:rsidRDefault="002D6100" w:rsidP="004D2156">
            <w:pPr>
              <w:widowControl w:val="0"/>
              <w:tabs>
                <w:tab w:val="left" w:pos="1220"/>
              </w:tabs>
              <w:suppressAutoHyphens/>
              <w:spacing w:after="0" w:line="100" w:lineRule="atLeast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d) instalacja tlenowa przystosowana do pracy przy ciśnieniu roboczym 150 atm.,</w:t>
            </w:r>
          </w:p>
          <w:p w:rsidR="002D6100" w:rsidRPr="000F4438" w:rsidRDefault="002D6100" w:rsidP="004D2156">
            <w:pPr>
              <w:widowControl w:val="0"/>
              <w:tabs>
                <w:tab w:val="left" w:pos="1220"/>
              </w:tabs>
              <w:suppressAutoHyphens/>
              <w:spacing w:after="0" w:line="100" w:lineRule="atLeast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e) konstrukcja zapewniająca możliwość swobodnego dostępu z wnętrza ambulansu  do zaworów butli tlenowych oraz obserwacji manometrów reduktorów tlenowych bez potrzeby zdejmowania osłony.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tabs>
                <w:tab w:val="left" w:pos="1220"/>
              </w:tabs>
              <w:suppressAutoHyphens/>
              <w:spacing w:after="0" w:line="100" w:lineRule="atLeast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31684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Wzmocniona i wypełniona materiałem izolacyjnym o grubości min. 15 mm podłoga, umożliwiająca mocowanie ruchomej podstawy pod nosze główne. W podłodze zintegrowane wzmocnienia pod lawetę i fotele. Podłoga o powierzchni przeciwpoślizgowej, łatwo zmywalnej, połączonej szczelnie  z zabudową ścian.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ED6C4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Uchwyty ścienne i sufitowe dla personelu.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Uchwyt na plecak ratunkowy umożliwiający korzystanie z zawartości plecaka po jego otwarciu. Uchwyt w pozycji zamkniętej jako system </w:t>
            </w: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lastRenderedPageBreak/>
              <w:t xml:space="preserve">podtrzymujący wyposażenie w przedziale medycznym odpowiada wymogom </w:t>
            </w:r>
            <w:r w:rsidRPr="000F4438">
              <w:rPr>
                <w:rFonts w:ascii="Arial" w:eastAsia="Andale Sans UI" w:hAnsi="Arial" w:cs="Arial"/>
                <w:color w:val="000000"/>
                <w:kern w:val="1"/>
                <w:lang w:eastAsia="fa-IR" w:bidi="fa-IR"/>
              </w:rPr>
              <w:t>normy PN EN 1789 (</w:t>
            </w:r>
            <w:proofErr w:type="spellStart"/>
            <w:r w:rsidRPr="000F4438">
              <w:rPr>
                <w:rFonts w:ascii="Arial" w:eastAsia="Andale Sans UI" w:hAnsi="Arial" w:cs="Arial"/>
                <w:color w:val="000000"/>
                <w:kern w:val="1"/>
                <w:lang w:eastAsia="fa-IR" w:bidi="fa-IR"/>
              </w:rPr>
              <w:t>crash</w:t>
            </w:r>
            <w:proofErr w:type="spellEnd"/>
            <w:r w:rsidRPr="000F4438">
              <w:rPr>
                <w:rFonts w:ascii="Arial" w:eastAsia="Andale Sans UI" w:hAnsi="Arial" w:cs="Arial"/>
                <w:color w:val="000000"/>
                <w:kern w:val="1"/>
                <w:lang w:eastAsia="fa-IR" w:bidi="fa-IR"/>
              </w:rPr>
              <w:t xml:space="preserve"> test 10G)</w:t>
            </w: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oraz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jest elementem cało pojazdowej homologacji oferowanej marki i modelu ambulansu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hAnsi="Arial" w:cs="Arial"/>
                <w:lang w:bidi="fa-IR"/>
              </w:rPr>
              <w:t xml:space="preserve">Laweta (podstawa pod nosze główne) z napędem mechanicznym, posiadająca przesuw boczny min. 20 cm, możliwość pochyłu o min. 10 stopni  do pozycji </w:t>
            </w:r>
            <w:proofErr w:type="spellStart"/>
            <w:r w:rsidRPr="000F4438">
              <w:rPr>
                <w:rFonts w:ascii="Arial" w:hAnsi="Arial" w:cs="Arial"/>
                <w:lang w:bidi="fa-IR"/>
              </w:rPr>
              <w:t>Trendelenburga</w:t>
            </w:r>
            <w:proofErr w:type="spellEnd"/>
            <w:r w:rsidRPr="000F4438">
              <w:rPr>
                <w:rFonts w:ascii="Arial" w:hAnsi="Arial" w:cs="Arial"/>
                <w:lang w:bidi="fa-IR"/>
              </w:rPr>
              <w:t xml:space="preserve"> i </w:t>
            </w:r>
            <w:proofErr w:type="spellStart"/>
            <w:r w:rsidRPr="000F4438">
              <w:rPr>
                <w:rFonts w:ascii="Arial" w:hAnsi="Arial" w:cs="Arial"/>
                <w:lang w:bidi="fa-IR"/>
              </w:rPr>
              <w:t>Antytrendelenburga</w:t>
            </w:r>
            <w:proofErr w:type="spellEnd"/>
            <w:r w:rsidRPr="000F4438">
              <w:rPr>
                <w:rFonts w:ascii="Arial" w:hAnsi="Arial" w:cs="Arial"/>
                <w:lang w:bidi="fa-IR"/>
              </w:rPr>
              <w:t xml:space="preserve"> (pozycji drenażowej), z wysuwem na zewnątrz pojazdu umożliwiającym wjazd noszy na lawetę pod kątem nie większym jak 10 stopni, długość leża pacjenta w zakresie 190 – 196,5 cm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</w:p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hd w:val="clear" w:color="auto" w:fill="FF0000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XII.</w:t>
            </w:r>
          </w:p>
        </w:tc>
        <w:tc>
          <w:tcPr>
            <w:tcW w:w="1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2"/>
                <w:shd w:val="clear" w:color="auto" w:fill="FF0000"/>
                <w:lang w:val="de-DE" w:eastAsia="ar-SA" w:bidi="fa-IR"/>
              </w:rPr>
            </w:pPr>
          </w:p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lang w:val="de-DE" w:eastAsia="fa-IR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1"/>
                <w:lang w:val="de-DE" w:eastAsia="fa-IR" w:bidi="fa-IR"/>
              </w:rPr>
              <w:t>ŁĄCZNOŚĆ RADIOWA</w:t>
            </w:r>
          </w:p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0F4438" w:rsidTr="00D53ED5">
        <w:trPr>
          <w:trHeight w:val="334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CD7A8D">
            <w:pPr>
              <w:widowControl w:val="0"/>
              <w:numPr>
                <w:ilvl w:val="0"/>
                <w:numId w:val="19"/>
              </w:numPr>
              <w:suppressAutoHyphens/>
              <w:spacing w:after="0" w:line="100" w:lineRule="atLeast"/>
              <w:jc w:val="right"/>
              <w:textAlignment w:val="baseline"/>
              <w:rPr>
                <w:rFonts w:ascii="Arial" w:eastAsia="Andale Sans UI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Kabina kierowcy wyposażona w instalacje do radiotelefonu.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CD7A8D">
            <w:pPr>
              <w:widowControl w:val="0"/>
              <w:numPr>
                <w:ilvl w:val="0"/>
                <w:numId w:val="19"/>
              </w:numPr>
              <w:suppressAutoHyphens/>
              <w:spacing w:after="0" w:line="100" w:lineRule="atLeast"/>
              <w:jc w:val="right"/>
              <w:textAlignment w:val="baseline"/>
              <w:rPr>
                <w:rFonts w:ascii="Arial" w:eastAsia="Andale Sans UI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Wyprowadzenie instalacji do podłączenia radiotelefonu.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CD7A8D">
            <w:pPr>
              <w:widowControl w:val="0"/>
              <w:numPr>
                <w:ilvl w:val="0"/>
                <w:numId w:val="19"/>
              </w:numPr>
              <w:suppressAutoHyphens/>
              <w:spacing w:after="0" w:line="100" w:lineRule="atLeast"/>
              <w:jc w:val="right"/>
              <w:textAlignment w:val="baseline"/>
              <w:rPr>
                <w:rFonts w:ascii="Arial" w:eastAsia="Andale Sans UI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Radiotelefon przewoźny cyfrowo-analogowy powinien być zgodny z systemem posiadanym przez Zamawiającego </w:t>
            </w:r>
          </w:p>
          <w:p w:rsidR="002D6100" w:rsidRPr="000F4438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- możliwość pracy w trybie cyfrowym i analogowym z możliwością automatycznego rozpoznawania modulacji analogowej  i cyfrowej odbieranej na kanale radiowym oraz automatycznym przełączeniem się nadajnika na modulację odbieraną.</w:t>
            </w:r>
          </w:p>
          <w:p w:rsidR="002D6100" w:rsidRPr="000F4438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- obsługa jednego ze standardów cyfrowych NXDN</w:t>
            </w:r>
          </w:p>
          <w:p w:rsidR="002D6100" w:rsidRPr="000F4438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- ilość kanałów:  min. 128;</w:t>
            </w:r>
          </w:p>
          <w:p w:rsidR="002D6100" w:rsidRPr="000F4438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- wyświetlacz LCD min. 2 wiersze po 12 znaków;</w:t>
            </w:r>
          </w:p>
          <w:p w:rsidR="002D6100" w:rsidRPr="000F4438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-moc wyjściowa nadajnika programowana w zakresie 1- 25 W;</w:t>
            </w:r>
          </w:p>
          <w:p w:rsidR="002D6100" w:rsidRPr="000F4438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-moc wyjściowa akustyczna min. 3 W;</w:t>
            </w:r>
          </w:p>
          <w:p w:rsidR="002D6100" w:rsidRPr="000F4438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-panel rozłączny;</w:t>
            </w:r>
          </w:p>
          <w:p w:rsidR="002D6100" w:rsidRPr="000F4438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- </w:t>
            </w:r>
            <w:proofErr w:type="spellStart"/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obsługa</w:t>
            </w:r>
            <w:proofErr w:type="spellEnd"/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</w:t>
            </w:r>
            <w:proofErr w:type="spellStart"/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SelectV</w:t>
            </w:r>
            <w:proofErr w:type="spellEnd"/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;</w:t>
            </w:r>
          </w:p>
          <w:p w:rsidR="002D6100" w:rsidRPr="000F4438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-wbudowany odbiornik GPS lub  zewnętrzny odbiornik GPS;</w:t>
            </w:r>
          </w:p>
          <w:p w:rsidR="002D6100" w:rsidRPr="000F4438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- możliwość maskowania korespondencji w trybie analogowym i cyfrowym;</w:t>
            </w:r>
          </w:p>
          <w:p w:rsidR="002D6100" w:rsidRPr="000F4438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- zakres temperatury pracy: -25°C ÷ +55°C;</w:t>
            </w:r>
          </w:p>
          <w:p w:rsidR="002D6100" w:rsidRPr="000F4438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-odporność na wilgotność i pył: IP54;</w:t>
            </w:r>
          </w:p>
          <w:p w:rsidR="002D6100" w:rsidRPr="000F4438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Radiotelefon przewoźny musi zawierać akcesoria:</w:t>
            </w:r>
          </w:p>
          <w:p w:rsidR="002D6100" w:rsidRPr="000F4438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- </w:t>
            </w:r>
            <w:proofErr w:type="spellStart"/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mikrofonogłośnik</w:t>
            </w:r>
            <w:proofErr w:type="spellEnd"/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przewodowy z klawiaturą alfanumeryczną</w:t>
            </w:r>
          </w:p>
          <w:p w:rsidR="002D6100" w:rsidRPr="000F4438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-kabel zasilający;</w:t>
            </w:r>
          </w:p>
          <w:p w:rsidR="002D6100" w:rsidRPr="000F4438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- zestaw montażowy</w:t>
            </w:r>
          </w:p>
          <w:p w:rsidR="002D6100" w:rsidRPr="000F4438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- radiotelefon musi być zgodny z zasadniczymi oraz szczegółowymi </w:t>
            </w: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lastRenderedPageBreak/>
              <w:t>wymaganiami, co potwierdza certyfikat zgodności wydany producentowi przez notyfikowaną jednostkę certyfikującą oraz musi posiadać deklarację zgodności wydaną przez producenta lub importera,</w:t>
            </w:r>
          </w:p>
          <w:p w:rsidR="002D6100" w:rsidRPr="000F4438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- parametry urządzeń muszą być zgodne z wymaganiami w zakresie kompatybilności elektromagnetycznej określonymi w normie PN-ETSI EN 301 489-1 V2.2.3:2020-07 (Norma kompatybilności elektromagnetycznej (EMC) dotycząca urządzeń i systemów radiowych -- Część 1: Wspólne wymagania techniczne -- Zharmonizowana norma kompatybilności elektromagnetycznej) lub równoważną (spełniające te same wymagania techniczne) oraz z normą PN-EN 62368-1:2015-03 („Urządzenia techniki fonicznej/wizyjnej, informatycznej i telekomunikacyjnej -- Część 1: Wymagania bezpieczeństwa“)lub równoważną  (spełniające te same wymagania bezpieczeństwa)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100" w:rsidRPr="000F4438" w:rsidRDefault="002D6100" w:rsidP="00CD7A8D">
            <w:pPr>
              <w:widowControl w:val="0"/>
              <w:numPr>
                <w:ilvl w:val="0"/>
                <w:numId w:val="19"/>
              </w:numPr>
              <w:suppressAutoHyphens/>
              <w:spacing w:after="0" w:line="100" w:lineRule="atLeast"/>
              <w:jc w:val="right"/>
              <w:textAlignment w:val="baseline"/>
              <w:rPr>
                <w:rFonts w:ascii="Arial" w:eastAsia="Andale Sans UI" w:hAnsi="Arial" w:cs="Arial"/>
                <w:kern w:val="1"/>
                <w:shd w:val="clear" w:color="auto" w:fill="FF0000"/>
                <w:lang w:val="de-DE" w:eastAsia="ar-SA" w:bidi="fa-IR"/>
              </w:rPr>
            </w:pPr>
          </w:p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Arial" w:eastAsia="SimSun" w:hAnsi="Arial" w:cs="Arial"/>
                <w:kern w:val="1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100" w:rsidRPr="000F4438" w:rsidRDefault="002D6100" w:rsidP="000668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Zamontowana  na powierzchni metalowej dachowa antena VHF 1/4  fali radiotelefonu o n/w parametrach i podłączona do radiotelefonu: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a) dostrojona na zakres częstotliwości 168.900 </w:t>
            </w:r>
            <w:proofErr w:type="spellStart"/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Mhz</w:t>
            </w:r>
            <w:proofErr w:type="spellEnd"/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b) </w:t>
            </w:r>
            <w:proofErr w:type="spellStart"/>
            <w:r w:rsidRPr="000F4438">
              <w:rPr>
                <w:rFonts w:ascii="Arial" w:eastAsia="Andale Sans UI" w:hAnsi="Arial" w:cs="Arial"/>
                <w:kern w:val="1"/>
                <w:lang w:val="de-DE" w:eastAsia="fa-IR" w:bidi="fa-IR"/>
              </w:rPr>
              <w:t>impedancja</w:t>
            </w:r>
            <w:proofErr w:type="spellEnd"/>
            <w:r w:rsidRPr="000F4438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0F4438">
              <w:rPr>
                <w:rFonts w:ascii="Arial" w:eastAsia="Andale Sans UI" w:hAnsi="Arial" w:cs="Arial"/>
                <w:kern w:val="1"/>
                <w:lang w:val="de-DE" w:eastAsia="fa-IR" w:bidi="fa-IR"/>
              </w:rPr>
              <w:t>wejścia</w:t>
            </w:r>
            <w:proofErr w:type="spellEnd"/>
            <w:r w:rsidRPr="000F4438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 50 Ohm,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c)  </w:t>
            </w:r>
            <w:proofErr w:type="spellStart"/>
            <w:r w:rsidRPr="000F4438">
              <w:rPr>
                <w:rFonts w:ascii="Arial" w:eastAsia="Andale Sans UI" w:hAnsi="Arial" w:cs="Arial"/>
                <w:kern w:val="1"/>
                <w:lang w:val="de-DE" w:eastAsia="fa-IR" w:bidi="fa-IR"/>
              </w:rPr>
              <w:t>współczynnik</w:t>
            </w:r>
            <w:proofErr w:type="spellEnd"/>
            <w:r w:rsidRPr="000F4438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0F4438">
              <w:rPr>
                <w:rFonts w:ascii="Arial" w:eastAsia="Andale Sans UI" w:hAnsi="Arial" w:cs="Arial"/>
                <w:kern w:val="1"/>
                <w:lang w:val="de-DE" w:eastAsia="fa-IR" w:bidi="fa-IR"/>
              </w:rPr>
              <w:t>fali</w:t>
            </w:r>
            <w:proofErr w:type="spellEnd"/>
            <w:r w:rsidRPr="000F4438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0F4438">
              <w:rPr>
                <w:rFonts w:ascii="Arial" w:eastAsia="Andale Sans UI" w:hAnsi="Arial" w:cs="Arial"/>
                <w:kern w:val="1"/>
                <w:lang w:val="de-DE" w:eastAsia="fa-IR" w:bidi="fa-IR"/>
              </w:rPr>
              <w:t>stojącej</w:t>
            </w:r>
            <w:proofErr w:type="spellEnd"/>
            <w:r w:rsidRPr="000F4438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 ≤ 1,0,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00" w:rsidRPr="000F4438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d) </w:t>
            </w:r>
            <w:proofErr w:type="spellStart"/>
            <w:r w:rsidRPr="000F4438">
              <w:rPr>
                <w:rFonts w:ascii="Arial" w:eastAsia="Andale Sans UI" w:hAnsi="Arial" w:cs="Arial"/>
                <w:kern w:val="1"/>
                <w:lang w:val="de-DE" w:eastAsia="fa-IR" w:bidi="fa-IR"/>
              </w:rPr>
              <w:t>charakterystyka</w:t>
            </w:r>
            <w:proofErr w:type="spellEnd"/>
            <w:r w:rsidRPr="000F4438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  </w:t>
            </w:r>
            <w:proofErr w:type="spellStart"/>
            <w:r w:rsidRPr="000F4438">
              <w:rPr>
                <w:rFonts w:ascii="Arial" w:eastAsia="Andale Sans UI" w:hAnsi="Arial" w:cs="Arial"/>
                <w:kern w:val="1"/>
                <w:lang w:val="de-DE" w:eastAsia="fa-IR" w:bidi="fa-IR"/>
              </w:rPr>
              <w:t>promieniowania</w:t>
            </w:r>
            <w:proofErr w:type="spellEnd"/>
            <w:r w:rsidRPr="000F4438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0F4438">
              <w:rPr>
                <w:rFonts w:ascii="Arial" w:eastAsia="Andale Sans UI" w:hAnsi="Arial" w:cs="Arial"/>
                <w:kern w:val="1"/>
                <w:lang w:val="de-DE" w:eastAsia="fa-IR" w:bidi="fa-IR"/>
              </w:rPr>
              <w:t>dookólna</w:t>
            </w:r>
            <w:proofErr w:type="spellEnd"/>
            <w:r w:rsidRPr="000F4438">
              <w:rPr>
                <w:rFonts w:ascii="Arial" w:eastAsia="Andale Sans UI" w:hAnsi="Arial" w:cs="Arial"/>
                <w:kern w:val="1"/>
                <w:lang w:val="de-DE" w:eastAsia="fa-IR" w:bidi="fa-IR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</w:p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XIII.</w:t>
            </w:r>
          </w:p>
        </w:tc>
        <w:tc>
          <w:tcPr>
            <w:tcW w:w="1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ab/>
            </w:r>
          </w:p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DODATKOWE WYPOSAŻENIE POJAZDU</w:t>
            </w:r>
          </w:p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Dodatkowa gaśnica w przedziale medycznym.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06688E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Urządzenie do wybijania szyb i do cięcia pasów w przedziale medycznym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06688E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W kabinie kierowcy przenośny szperacz akumulatorowo sieciowy z możliwością ładowania w ambulansie  wyposażony w światło LED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31684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Trójkąt ostrzegawczy – 2 sztuki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Komplet dywaników gumowych w  kabinie kierowcy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C021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Kamera biegu wstecznego z wyświetlaczem w kabinie kierowcy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C021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7.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Podnośnik samochodowy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C021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eastAsia="Andale Sans UI" w:hAnsi="Arial" w:cs="Arial"/>
                <w:kern w:val="1"/>
                <w:lang w:eastAsia="fa-IR" w:bidi="fa-IR"/>
              </w:rPr>
              <w:t>Komplet kluczy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C021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9.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95340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F4438">
              <w:rPr>
                <w:rFonts w:ascii="Arial" w:hAnsi="Arial" w:cs="Arial"/>
              </w:rPr>
              <w:t>Pełnowymiarowe koło zapasowe oraz zestaw naprawczy do kół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0F4438" w:rsidRDefault="002D6100" w:rsidP="00295DE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XIV</w:t>
            </w:r>
          </w:p>
        </w:tc>
        <w:tc>
          <w:tcPr>
            <w:tcW w:w="1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0F4438" w:rsidRDefault="002D6100" w:rsidP="00295DE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WARUNKI FORMALNE</w:t>
            </w: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12037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E7563C">
            <w:pPr>
              <w:pStyle w:val="Default"/>
              <w:jc w:val="both"/>
              <w:rPr>
                <w:rFonts w:ascii="Arial" w:eastAsia="Andale Sans UI" w:hAnsi="Arial" w:cs="Arial"/>
                <w:kern w:val="1"/>
                <w:sz w:val="22"/>
                <w:szCs w:val="22"/>
                <w:lang w:eastAsia="fa-IR" w:bidi="fa-IR"/>
              </w:rPr>
            </w:pPr>
            <w:r w:rsidRPr="000F443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Ambulans spełnia wymagania określone w aktualnych Polskich Normach </w:t>
            </w:r>
            <w:r w:rsidRPr="000F4438">
              <w:rPr>
                <w:rFonts w:ascii="Arial" w:hAnsi="Arial" w:cs="Arial"/>
                <w:color w:val="auto"/>
                <w:sz w:val="22"/>
                <w:szCs w:val="22"/>
              </w:rPr>
              <w:t xml:space="preserve">przenoszących normy europejskie: PN-EN 1789:2021-02 </w:t>
            </w:r>
            <w:r w:rsidRPr="000F4438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„Pojazdy </w:t>
            </w:r>
            <w:r w:rsidRPr="000F4438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lastRenderedPageBreak/>
              <w:t xml:space="preserve">medyczne i ich wyposażenie. Ambulanse drogowe" dla </w:t>
            </w:r>
            <w:r w:rsidRPr="000F4438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typ</w:t>
            </w:r>
            <w:r w:rsidRPr="000F443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u</w:t>
            </w:r>
            <w:r w:rsidRPr="000F4438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ambulansu C, lub równoważnej (tzn. </w:t>
            </w:r>
            <w:r w:rsidRPr="000F4438">
              <w:rPr>
                <w:rFonts w:ascii="Arial" w:hAnsi="Arial" w:cs="Arial"/>
                <w:sz w:val="22"/>
                <w:szCs w:val="22"/>
              </w:rPr>
              <w:t xml:space="preserve">spełniającej cechy techniczne i jakościowe określone we wskazanej normie) </w:t>
            </w:r>
            <w:r w:rsidRPr="000F4438">
              <w:rPr>
                <w:rFonts w:ascii="Arial" w:eastAsia="Times New Roman" w:hAnsi="Arial" w:cs="Arial"/>
                <w:i/>
                <w:color w:val="auto"/>
                <w:sz w:val="22"/>
                <w:szCs w:val="22"/>
                <w:lang w:eastAsia="pl-PL"/>
              </w:rPr>
              <w:t>– należy wskazać rozwiązanie równoważne – odniesienie do normy równoważnej lub zamieścić opis potwierdzający parametry)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7F3B6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12037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EB74E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val="de-DE" w:eastAsia="pl-PL"/>
              </w:rPr>
              <w:t>Ś</w:t>
            </w:r>
            <w:proofErr w:type="spellStart"/>
            <w:r w:rsidRPr="00631996">
              <w:rPr>
                <w:rFonts w:ascii="Arial" w:hAnsi="Arial" w:cs="Arial"/>
                <w:sz w:val="22"/>
                <w:szCs w:val="22"/>
                <w:lang w:eastAsia="pl-PL"/>
              </w:rPr>
              <w:t>wiadectwo</w:t>
            </w:r>
            <w:proofErr w:type="spellEnd"/>
            <w:r w:rsidRPr="00631996">
              <w:rPr>
                <w:rFonts w:ascii="Arial" w:hAnsi="Arial" w:cs="Arial"/>
                <w:sz w:val="22"/>
                <w:szCs w:val="22"/>
                <w:lang w:eastAsia="pl-PL"/>
              </w:rPr>
              <w:t xml:space="preserve"> homologacji typu WE dla pojazdu skompletowanego, wydane na podstawie przepisów </w:t>
            </w:r>
            <w:r w:rsidRPr="00631996">
              <w:rPr>
                <w:rFonts w:ascii="Arial" w:hAnsi="Arial" w:cs="Arial"/>
                <w:sz w:val="22"/>
                <w:szCs w:val="22"/>
              </w:rPr>
              <w:t xml:space="preserve">Ustawy z dnia 14 kwietnia 2023 r. o systemach homologacji pojazdów </w:t>
            </w:r>
            <w:proofErr w:type="spellStart"/>
            <w:r w:rsidRPr="00631996">
              <w:rPr>
                <w:rFonts w:ascii="Arial" w:hAnsi="Arial" w:cs="Arial"/>
                <w:sz w:val="22"/>
                <w:szCs w:val="22"/>
              </w:rPr>
              <w:t>oraz</w:t>
            </w:r>
            <w:proofErr w:type="spellEnd"/>
            <w:r w:rsidRPr="00631996">
              <w:rPr>
                <w:rFonts w:ascii="Arial" w:hAnsi="Arial" w:cs="Arial"/>
                <w:sz w:val="22"/>
                <w:szCs w:val="22"/>
              </w:rPr>
              <w:t xml:space="preserve"> ich wyposażenia </w:t>
            </w:r>
            <w:r w:rsidRPr="00631996">
              <w:rPr>
                <w:rFonts w:ascii="Arial" w:hAnsi="Arial" w:cs="Arial"/>
                <w:sz w:val="22"/>
                <w:szCs w:val="22"/>
                <w:lang w:eastAsia="pl-PL"/>
              </w:rPr>
              <w:t xml:space="preserve">( Dz. U. 2023r. poz. 919), na ambulans sanitarny </w:t>
            </w:r>
            <w:proofErr w:type="spellStart"/>
            <w:r w:rsidRPr="00631996">
              <w:rPr>
                <w:rFonts w:ascii="Arial" w:hAnsi="Arial" w:cs="Arial"/>
                <w:sz w:val="22"/>
                <w:szCs w:val="22"/>
                <w:lang w:eastAsia="pl-PL"/>
              </w:rPr>
              <w:t>oraz</w:t>
            </w:r>
            <w:proofErr w:type="spellEnd"/>
            <w:r w:rsidRPr="00631996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631996">
              <w:rPr>
                <w:rFonts w:ascii="Arial" w:hAnsi="Arial" w:cs="Arial"/>
                <w:sz w:val="22"/>
                <w:szCs w:val="22"/>
              </w:rPr>
              <w:t xml:space="preserve">zgodne z </w:t>
            </w:r>
            <w:r w:rsidRPr="0063199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Rozporządzeniem Parlamentu Europejskiego i Rady (UE) 2018/858 z dnia 30 </w:t>
            </w:r>
            <w:proofErr w:type="spellStart"/>
            <w:r w:rsidRPr="0063199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maja</w:t>
            </w:r>
            <w:proofErr w:type="spellEnd"/>
            <w:r w:rsidRPr="0063199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2018 r. w sprawie homologacji i nadzoru rynku pojazdów silnikowych i ich przyczep </w:t>
            </w:r>
            <w:proofErr w:type="spellStart"/>
            <w:r w:rsidRPr="0063199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oraz</w:t>
            </w:r>
            <w:proofErr w:type="spellEnd"/>
            <w:r w:rsidRPr="0063199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układów, części i oddzielnych urządzeń technicznych przeznaczonych do takich pojazdów,</w:t>
            </w:r>
            <w:r w:rsidRPr="00104F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zmieniające rozporządzenia (WE) nr 715/2007 i (WE) nr 595/2009 </w:t>
            </w:r>
            <w:proofErr w:type="spellStart"/>
            <w:r w:rsidRPr="00104F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oraz</w:t>
            </w:r>
            <w:proofErr w:type="spellEnd"/>
            <w:r w:rsidRPr="00104F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uchylające Dyrektywę 2007/46/WE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7F3B6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EB74E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E563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F4438">
              <w:rPr>
                <w:rFonts w:ascii="Arial" w:eastAsia="Andale Sans UI" w:hAnsi="Arial" w:cs="Arial"/>
                <w:lang w:val="de-DE"/>
              </w:rPr>
              <w:t>O</w:t>
            </w:r>
            <w:r>
              <w:rPr>
                <w:rFonts w:ascii="Arial" w:eastAsia="Andale Sans UI" w:hAnsi="Arial" w:cs="Arial"/>
              </w:rPr>
              <w:t>znakowanie</w:t>
            </w:r>
            <w:r w:rsidRPr="00EB5855">
              <w:rPr>
                <w:rFonts w:ascii="Arial" w:eastAsia="Andale Sans UI" w:hAnsi="Arial" w:cs="Arial"/>
              </w:rPr>
              <w:t xml:space="preserve"> </w:t>
            </w:r>
            <w:r>
              <w:rPr>
                <w:rFonts w:ascii="Arial" w:eastAsia="Andale Sans UI" w:hAnsi="Arial" w:cs="Arial"/>
              </w:rPr>
              <w:t>zgodne</w:t>
            </w:r>
            <w:r w:rsidRPr="00EB5855">
              <w:rPr>
                <w:rFonts w:ascii="Arial" w:eastAsia="Andale Sans UI" w:hAnsi="Arial" w:cs="Arial"/>
              </w:rPr>
              <w:t xml:space="preserve"> z wymaganiami </w:t>
            </w:r>
            <w:r w:rsidRPr="00EB5855">
              <w:rPr>
                <w:rFonts w:ascii="Arial" w:hAnsi="Arial" w:cs="Arial"/>
              </w:rPr>
              <w:t xml:space="preserve">Rozporządzenia Ministra Zdrowia z dnia 3 stycznia 2023 r. w sprawie oznaczenia systemu Państwowe Ratownictwo Medyczne </w:t>
            </w:r>
            <w:proofErr w:type="spellStart"/>
            <w:r w:rsidRPr="00EB5855">
              <w:rPr>
                <w:rFonts w:ascii="Arial" w:hAnsi="Arial" w:cs="Arial"/>
              </w:rPr>
              <w:t>oraz</w:t>
            </w:r>
            <w:proofErr w:type="spellEnd"/>
            <w:r w:rsidRPr="00EB5855">
              <w:rPr>
                <w:rFonts w:ascii="Arial" w:hAnsi="Arial" w:cs="Arial"/>
              </w:rPr>
              <w:t xml:space="preserve"> wymagań w zakresie umundurowania członków zespołów ratownictwa medycznego (Dz. U z 2023r. poz. 118). </w:t>
            </w:r>
            <w:r w:rsidRPr="00EB5855">
              <w:rPr>
                <w:rFonts w:ascii="Arial" w:hAnsi="Arial" w:cs="Arial"/>
                <w:kern w:val="3"/>
              </w:rPr>
              <w:t>Szczegóły oznakowania do uzgodnienia z Zamawiającym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0F4438" w:rsidRDefault="002D6100" w:rsidP="007F3B6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0F4438" w:rsidTr="00D53ED5">
        <w:trPr>
          <w:trHeight w:val="26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0F4438" w:rsidRDefault="002D6100" w:rsidP="00295DE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XV.</w:t>
            </w:r>
          </w:p>
        </w:tc>
        <w:tc>
          <w:tcPr>
            <w:tcW w:w="1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0F4438" w:rsidRDefault="002D6100" w:rsidP="00295DE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NOSZE GŁÓWNE </w:t>
            </w: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(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nosze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manualne</w:t>
            </w:r>
            <w:proofErr w:type="spellEnd"/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)</w:t>
            </w:r>
          </w:p>
          <w:p w:rsidR="002D6100" w:rsidRPr="000F4438" w:rsidRDefault="002D6100" w:rsidP="007F3B6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0F4438" w:rsidTr="007937E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39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2D6100" w:rsidRPr="000F4438" w:rsidRDefault="002D6100" w:rsidP="00800A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290E6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 xml:space="preserve">Nosze fabrycznie nowe 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800A9B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5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800A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800A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>Wykonane z materiału odpornego na korozję lub z materiału zabezpieczonego przed korozją, odpornego na środki dezynfekujące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800A9B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AF69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AF690A">
            <w:pPr>
              <w:spacing w:after="0" w:line="240" w:lineRule="auto"/>
              <w:rPr>
                <w:rFonts w:ascii="Arial" w:eastAsia="Times New Roman" w:hAnsi="Arial" w:cs="Arial"/>
                <w:strike/>
              </w:rPr>
            </w:pPr>
            <w:r w:rsidRPr="000F4438">
              <w:rPr>
                <w:rFonts w:ascii="Arial" w:hAnsi="Arial" w:cs="Arial"/>
                <w:kern w:val="1"/>
              </w:rPr>
              <w:t>Możliwość wprowadzania noszy przodem i tyłem do kierunku jazdy.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AF690A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AF69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AF690A">
            <w:pPr>
              <w:spacing w:after="0" w:line="240" w:lineRule="auto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Nosze potrójnie łamane z możliwością ustawienia pozycji przeciwwstrząsowej oraz pozycji zmniejszającej napięcie mięśni brzucha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AF690A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2D6100" w:rsidRPr="000F4438" w:rsidRDefault="002D6100" w:rsidP="00AF69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AF69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>Przystosowane do prowadzenia reanimacji, wyposażone w twardą płytę na całej długości pod materacem umożliwiającą ustawienie wszystkich dostępnych funkcji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AF690A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2D6100" w:rsidRPr="000F4438" w:rsidRDefault="002D6100" w:rsidP="00AF69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AF69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>Płynna regulacja kąta nachylenia oparcia pleców do min. 75 °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AF690A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AF69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AF690A">
            <w:pPr>
              <w:spacing w:after="0" w:line="240" w:lineRule="auto"/>
              <w:rPr>
                <w:rFonts w:ascii="Arial" w:eastAsia="Times New Roman" w:hAnsi="Arial" w:cs="Arial"/>
                <w:strike/>
              </w:rPr>
            </w:pPr>
            <w:r w:rsidRPr="000F4438">
              <w:rPr>
                <w:rFonts w:ascii="Arial" w:hAnsi="Arial" w:cs="Arial"/>
                <w:kern w:val="1"/>
              </w:rPr>
              <w:t>Z wysuwanymi rączkami/uchwytami do przenoszenia, umieszczonymi z przodu i tyłu noszy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AF690A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AF69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AF69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>Zestaw pasów zabezpieczających pacjenta o regulowanej długości mocowanych bezpośrednio do ramy noszy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AF690A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AF69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AF690A">
            <w:pPr>
              <w:pStyle w:val="Nagwek1"/>
              <w:shd w:val="clear" w:color="auto" w:fill="FFFFFF"/>
              <w:tabs>
                <w:tab w:val="clear" w:pos="432"/>
                <w:tab w:val="num" w:pos="0"/>
              </w:tabs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Wyprofilowany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niesprężynujący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materac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umożliwiający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ustawienie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wszystkich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dostępnych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pozycji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transportowych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przystosowany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do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przewozu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pacjentów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otyłych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o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powierzchni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antypoślizgowej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, nie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absorbujący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krwi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i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płynów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odpornej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na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środki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dezynfekujące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Materac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niepalny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zgodny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z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normą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PN-EN 597-1:2016-02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lub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równoważną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pod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względem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wymogów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niepalności</w:t>
            </w:r>
            <w:proofErr w:type="spellEnd"/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AF690A">
            <w:pPr>
              <w:spacing w:before="100" w:line="256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2D6100" w:rsidRPr="000F4438" w:rsidRDefault="002D6100" w:rsidP="00AF69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AF69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>Nosze muszą posiadać trwale oznakowane najlepiej graficznie elementy związane z ich obsługą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AF690A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AF69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AF69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>Udźwig noszy bez transportera minimum 200 kg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AF690A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9425A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E2F3" w:themeFill="accent1" w:themeFillTint="33"/>
            <w:hideMark/>
          </w:tcPr>
          <w:p w:rsidR="002D6100" w:rsidRPr="000F4438" w:rsidRDefault="002D6100" w:rsidP="00D12B3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4438">
              <w:rPr>
                <w:rFonts w:ascii="Arial" w:hAnsi="Arial" w:cs="Arial"/>
                <w:b/>
              </w:rPr>
              <w:t>XVI.</w:t>
            </w:r>
          </w:p>
        </w:tc>
        <w:tc>
          <w:tcPr>
            <w:tcW w:w="130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hideMark/>
          </w:tcPr>
          <w:p w:rsidR="002D6100" w:rsidRPr="000F4438" w:rsidRDefault="002D6100" w:rsidP="007F3B65">
            <w:pPr>
              <w:spacing w:before="100" w:line="256" w:lineRule="auto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  <w:b/>
              </w:rPr>
              <w:t>Transporter noszy głównyc</w:t>
            </w:r>
            <w:bookmarkStart w:id="1" w:name="_GoBack"/>
            <w:bookmarkEnd w:id="1"/>
            <w:r>
              <w:rPr>
                <w:rFonts w:ascii="Arial" w:hAnsi="Arial" w:cs="Arial"/>
                <w:b/>
              </w:rPr>
              <w:t>h</w:t>
            </w:r>
          </w:p>
        </w:tc>
      </w:tr>
      <w:tr w:rsidR="002D6100" w:rsidRPr="000F4438" w:rsidTr="00F076A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4A6F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a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4A6FBD">
            <w:pPr>
              <w:spacing w:after="0" w:line="240" w:lineRule="auto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system szybkiego i bezpiecznego połączenia z noszami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4A6FBD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F076A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34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4A6F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b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4A6FBD">
            <w:pPr>
              <w:spacing w:after="0" w:line="240" w:lineRule="auto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Regulacja wysokości w min. 7 poziomach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4A6FBD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F076A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4A6F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c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4A6FBD">
            <w:pPr>
              <w:spacing w:after="0" w:line="240" w:lineRule="auto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Możliwość ustawienia pozycji drenażowych (</w:t>
            </w:r>
            <w:proofErr w:type="spellStart"/>
            <w:r w:rsidRPr="000F4438">
              <w:rPr>
                <w:rFonts w:ascii="Arial" w:hAnsi="Arial" w:cs="Arial"/>
              </w:rPr>
              <w:t>Trendelenburga</w:t>
            </w:r>
            <w:proofErr w:type="spellEnd"/>
            <w:r w:rsidRPr="000F4438">
              <w:rPr>
                <w:rFonts w:ascii="Arial" w:hAnsi="Arial" w:cs="Arial"/>
              </w:rPr>
              <w:t xml:space="preserve"> i Fowlera na min 3 poziomach pochylenia)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4A6FBD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F076A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4A6F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d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4A6FBD">
            <w:pPr>
              <w:spacing w:after="0" w:line="240" w:lineRule="auto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Dodatkowy system zabezpieczający przed wyjazdem transportera z ambulansu w przypadku niepełnego rozłożenia i zablokowania do jazdy podwozia transportera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4A6FBD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F076A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4A6F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e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4A6FB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>4 pełne koła jezdne, obrotowe w zakresie 360° o średnicy min. 15 cm., , umożliwiające prowadzenia noszy bokiem do kierunku jazdy przez 1 osobę z dowolnej strony transportera, z blokadą przednich kółek do jazdy na wprost; kółka umożliwiające jazdę zarówno w pomieszczeniach zamkniętych jak i poza nimi na utwardzonych nawierzchniach (na otwartych przestrzeniach). Min. dwa kółka tylne wyposażone w hamulce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4A6FBD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F076A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4A6F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f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4A6FBD">
            <w:pPr>
              <w:spacing w:after="0" w:line="240" w:lineRule="auto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</w:rPr>
              <w:t>Transporter musi być zabezpieczony przed korozją poprzez wykonanie z odpowiedniego materiału lub poprzez zabezpieczenie środkami antykorozyjnymi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4A6FBD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F076A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4A6F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eastAsia="Times New Roman" w:hAnsi="Arial" w:cs="Arial"/>
              </w:rPr>
              <w:lastRenderedPageBreak/>
              <w:t>g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4A6FBD">
            <w:pPr>
              <w:spacing w:after="0" w:line="240" w:lineRule="auto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  <w:kern w:val="1"/>
              </w:rPr>
              <w:t xml:space="preserve">Wyposażony w system niezależnego składania się goleni przednich i tylnych przy wprowadzaniu i wyprowadzaniu noszy z/do ambulansu pozwalający na bezpieczne wprowadzenie/wyprowadzenie noszy z pacjentem nawet przez jedną osobę, </w:t>
            </w:r>
            <w:r w:rsidRPr="000F4438">
              <w:rPr>
                <w:rFonts w:ascii="Arial" w:eastAsia="Times New Roman" w:hAnsi="Arial" w:cs="Arial"/>
                <w:lang w:eastAsia="pl-PL"/>
              </w:rPr>
              <w:t>przyciski blokady goleni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4A6FBD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F076A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eastAsia="Times New Roman" w:hAnsi="Arial" w:cs="Arial"/>
              </w:rPr>
              <w:t>h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spacing w:after="0" w:line="240" w:lineRule="auto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  <w:kern w:val="1"/>
              </w:rPr>
              <w:t>Możliwości zapięcia noszy przodem lub nogami w kierunku jazdy.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F076A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F4438">
              <w:rPr>
                <w:rFonts w:ascii="Arial" w:hAnsi="Arial" w:cs="Arial"/>
                <w:lang w:eastAsia="pl-PL"/>
              </w:rPr>
              <w:t>Trwałe oznakowanie graficzne elementów związanych z obsługą transportera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F076A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eastAsia="Times New Roman" w:hAnsi="Arial" w:cs="Arial"/>
              </w:rPr>
              <w:t>j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>Obciążenie dopuszczalne transportera dostosowane do oferowanych noszy (min. 200 kg) - podać dopuszczalne obciążenie w kg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C924FD">
            <w:pPr>
              <w:spacing w:before="24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eastAsia="Times New Roman" w:hAnsi="Arial" w:cs="Arial"/>
              </w:rPr>
              <w:t>k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line="240" w:lineRule="auto"/>
              <w:jc w:val="left"/>
              <w:rPr>
                <w:rFonts w:ascii="Arial" w:hAnsi="Arial" w:cs="Arial"/>
                <w:b w:val="0"/>
                <w:kern w:val="3"/>
                <w:sz w:val="22"/>
                <w:szCs w:val="22"/>
                <w:lang w:eastAsia="pl-PL"/>
              </w:rPr>
            </w:pPr>
            <w:proofErr w:type="spellStart"/>
            <w:r w:rsidRPr="000F4438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Cztery</w:t>
            </w:r>
            <w:proofErr w:type="spellEnd"/>
            <w:r w:rsidRPr="000F4438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0F4438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główne</w:t>
            </w:r>
            <w:proofErr w:type="spellEnd"/>
            <w:r w:rsidRPr="000F4438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0F4438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uchwyty</w:t>
            </w:r>
            <w:proofErr w:type="spellEnd"/>
            <w:r w:rsidRPr="000F4438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0F4438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transportera</w:t>
            </w:r>
            <w:proofErr w:type="spellEnd"/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Default="002D6100" w:rsidP="00E84C4E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line="240" w:lineRule="auto"/>
              <w:jc w:val="left"/>
              <w:rPr>
                <w:rFonts w:ascii="Arial" w:eastAsia="Times New Roman" w:hAnsi="Arial" w:cs="Arial"/>
                <w:b w:val="0"/>
                <w:kern w:val="0"/>
                <w:sz w:val="22"/>
                <w:szCs w:val="22"/>
                <w:lang w:val="pl-PL" w:eastAsia="pl-PL" w:bidi="ar-SA"/>
              </w:rPr>
            </w:pPr>
            <w:r w:rsidRPr="005B20EB">
              <w:rPr>
                <w:rFonts w:ascii="Arial" w:eastAsia="Times New Roman" w:hAnsi="Arial" w:cs="Arial"/>
                <w:b w:val="0"/>
                <w:kern w:val="0"/>
                <w:sz w:val="22"/>
                <w:szCs w:val="22"/>
                <w:lang w:val="pl-PL" w:eastAsia="pl-PL" w:bidi="ar-SA"/>
              </w:rPr>
              <w:t xml:space="preserve">Waga transportera max 28 </w:t>
            </w:r>
            <w:proofErr w:type="spellStart"/>
            <w:r w:rsidRPr="005B20EB">
              <w:rPr>
                <w:rFonts w:ascii="Arial" w:eastAsia="Times New Roman" w:hAnsi="Arial" w:cs="Arial"/>
                <w:b w:val="0"/>
                <w:kern w:val="0"/>
                <w:sz w:val="22"/>
                <w:szCs w:val="22"/>
                <w:lang w:val="pl-PL" w:eastAsia="pl-PL" w:bidi="ar-SA"/>
              </w:rPr>
              <w:t>kg</w:t>
            </w:r>
            <w:proofErr w:type="spellEnd"/>
            <w:r w:rsidRPr="005B20EB">
              <w:rPr>
                <w:rFonts w:ascii="Arial" w:eastAsia="Times New Roman" w:hAnsi="Arial" w:cs="Arial"/>
                <w:b w:val="0"/>
                <w:kern w:val="0"/>
                <w:sz w:val="22"/>
                <w:szCs w:val="22"/>
                <w:lang w:val="pl-PL" w:eastAsia="pl-PL" w:bidi="ar-SA"/>
              </w:rPr>
              <w:t xml:space="preserve">. </w:t>
            </w:r>
          </w:p>
          <w:p w:rsidR="002D6100" w:rsidRPr="000F4438" w:rsidRDefault="002D6100" w:rsidP="00E84C4E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line="240" w:lineRule="auto"/>
              <w:jc w:val="left"/>
              <w:rPr>
                <w:rFonts w:ascii="Arial" w:hAnsi="Arial" w:cs="Arial"/>
                <w:b w:val="0"/>
                <w:kern w:val="3"/>
                <w:sz w:val="22"/>
                <w:szCs w:val="22"/>
                <w:lang w:eastAsia="pl-PL"/>
              </w:rPr>
            </w:pPr>
            <w:r w:rsidRPr="005B20EB">
              <w:rPr>
                <w:rFonts w:ascii="Arial" w:eastAsia="Times New Roman" w:hAnsi="Arial" w:cs="Arial"/>
                <w:b w:val="0"/>
                <w:kern w:val="0"/>
                <w:sz w:val="22"/>
                <w:szCs w:val="22"/>
                <w:lang w:val="pl-PL" w:eastAsia="pl-PL" w:bidi="ar-SA"/>
              </w:rPr>
              <w:t xml:space="preserve">Dopuszcza się wyższą wagę transportera do max.36 kg pod warunkiem potwierdzenia zgodności zestawu z wymogami normy PN EN 1789 lub równoważną i PN EN 1865 lub równoważną, poświadczone odpowiednim dokumentem wystawionym zgodnie z uprawnieniami wg Rozporządzenia 2017/745 w sprawie wyrobów medycznych, zmiany dyrektywy 2001/83/WE, rozporządzenia (WE) nr 178/2002 i rozporządzenia (WE) nr 1223/2009 </w:t>
            </w:r>
            <w:proofErr w:type="spellStart"/>
            <w:r w:rsidRPr="005B20EB">
              <w:rPr>
                <w:rFonts w:ascii="Arial" w:eastAsia="Times New Roman" w:hAnsi="Arial" w:cs="Arial"/>
                <w:b w:val="0"/>
                <w:kern w:val="0"/>
                <w:sz w:val="22"/>
                <w:szCs w:val="22"/>
                <w:lang w:val="pl-PL" w:eastAsia="pl-PL" w:bidi="ar-SA"/>
              </w:rPr>
              <w:t>oraz</w:t>
            </w:r>
            <w:proofErr w:type="spellEnd"/>
            <w:r w:rsidRPr="005B20EB">
              <w:rPr>
                <w:rFonts w:ascii="Arial" w:eastAsia="Times New Roman" w:hAnsi="Arial" w:cs="Arial"/>
                <w:b w:val="0"/>
                <w:kern w:val="0"/>
                <w:sz w:val="22"/>
                <w:szCs w:val="22"/>
                <w:lang w:val="pl-PL" w:eastAsia="pl-PL" w:bidi="ar-SA"/>
              </w:rPr>
              <w:t xml:space="preserve"> uchylenia dyrektyw Rady 90/385/EWG i 93/42/EWG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C35737">
            <w:pPr>
              <w:spacing w:before="100" w:line="256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BA39C0">
            <w:pPr>
              <w:tabs>
                <w:tab w:val="left" w:pos="438"/>
              </w:tabs>
              <w:spacing w:after="0" w:line="240" w:lineRule="auto"/>
              <w:ind w:left="219" w:hanging="219"/>
              <w:rPr>
                <w:rFonts w:ascii="Arial" w:eastAsia="Times New Roman" w:hAnsi="Arial" w:cs="Arial"/>
                <w:lang w:eastAsia="pl-PL"/>
              </w:rPr>
            </w:pPr>
            <w:r w:rsidRPr="000F4438">
              <w:rPr>
                <w:rFonts w:ascii="Arial" w:eastAsia="Times New Roman" w:hAnsi="Arial" w:cs="Arial"/>
                <w:lang w:eastAsia="pl-PL"/>
              </w:rPr>
              <w:t xml:space="preserve">Fabrycznie nowy 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F4438">
              <w:rPr>
                <w:rFonts w:ascii="Arial" w:hAnsi="Arial" w:cs="Arial"/>
                <w:b w:val="0"/>
                <w:kern w:val="3"/>
                <w:sz w:val="22"/>
                <w:szCs w:val="22"/>
                <w:lang w:eastAsia="pl-PL"/>
              </w:rPr>
              <w:t xml:space="preserve">System </w:t>
            </w:r>
            <w:proofErr w:type="spellStart"/>
            <w:r w:rsidRPr="000F4438">
              <w:rPr>
                <w:rFonts w:ascii="Arial" w:hAnsi="Arial" w:cs="Arial"/>
                <w:b w:val="0"/>
                <w:kern w:val="3"/>
                <w:sz w:val="22"/>
                <w:szCs w:val="22"/>
                <w:lang w:eastAsia="pl-PL"/>
              </w:rPr>
              <w:t>noszy</w:t>
            </w:r>
            <w:proofErr w:type="spellEnd"/>
            <w:r w:rsidRPr="000F4438">
              <w:rPr>
                <w:rFonts w:ascii="Arial" w:hAnsi="Arial" w:cs="Arial"/>
                <w:b w:val="0"/>
                <w:kern w:val="3"/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Pr="000F4438">
              <w:rPr>
                <w:rFonts w:ascii="Arial" w:hAnsi="Arial" w:cs="Arial"/>
                <w:b w:val="0"/>
                <w:kern w:val="3"/>
                <w:sz w:val="22"/>
                <w:szCs w:val="22"/>
                <w:lang w:eastAsia="pl-PL"/>
              </w:rPr>
              <w:t>transportera</w:t>
            </w:r>
            <w:proofErr w:type="spellEnd"/>
            <w:r w:rsidRPr="000F4438">
              <w:rPr>
                <w:rFonts w:ascii="Arial" w:hAnsi="Arial" w:cs="Arial"/>
                <w:b w:val="0"/>
                <w:kern w:val="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kern w:val="3"/>
                <w:sz w:val="22"/>
                <w:szCs w:val="22"/>
                <w:lang w:eastAsia="pl-PL"/>
              </w:rPr>
              <w:t>musi</w:t>
            </w:r>
            <w:proofErr w:type="spellEnd"/>
            <w:r w:rsidRPr="000F4438">
              <w:rPr>
                <w:rFonts w:ascii="Arial" w:hAnsi="Arial" w:cs="Arial"/>
                <w:b w:val="0"/>
                <w:kern w:val="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0F4438">
              <w:rPr>
                <w:rFonts w:ascii="Arial" w:eastAsia="Times New Roman" w:hAnsi="Arial" w:cs="Arial"/>
                <w:b w:val="0"/>
                <w:kern w:val="3"/>
                <w:sz w:val="22"/>
                <w:szCs w:val="22"/>
                <w:lang w:eastAsia="pl-PL"/>
              </w:rPr>
              <w:t>spełniać</w:t>
            </w:r>
            <w:proofErr w:type="spellEnd"/>
            <w:r w:rsidRPr="000F4438">
              <w:rPr>
                <w:rFonts w:ascii="Arial" w:eastAsia="Times New Roman" w:hAnsi="Arial" w:cs="Arial"/>
                <w:b w:val="0"/>
                <w:kern w:val="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0F4438">
              <w:rPr>
                <w:rFonts w:ascii="Arial" w:eastAsia="Times New Roman" w:hAnsi="Arial" w:cs="Arial"/>
                <w:b w:val="0"/>
                <w:kern w:val="3"/>
                <w:sz w:val="22"/>
                <w:szCs w:val="22"/>
                <w:lang w:eastAsia="pl-PL"/>
              </w:rPr>
              <w:t>wymagania</w:t>
            </w:r>
            <w:proofErr w:type="spellEnd"/>
            <w:r w:rsidRPr="000F4438">
              <w:rPr>
                <w:rFonts w:ascii="Arial" w:eastAsia="Times New Roman" w:hAnsi="Arial" w:cs="Arial"/>
                <w:b w:val="0"/>
                <w:kern w:val="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określone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 xml:space="preserve"> w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aktualnych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Polskich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Normach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przenoszących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normy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europejskie</w:t>
            </w:r>
            <w:proofErr w:type="spellEnd"/>
            <w:r w:rsidRPr="000F4438">
              <w:rPr>
                <w:rFonts w:ascii="Arial" w:hAnsi="Arial" w:cs="Arial"/>
                <w:b w:val="0"/>
                <w:sz w:val="22"/>
                <w:szCs w:val="22"/>
              </w:rPr>
              <w:t>: PN-EN 1865-1+A1:2015-08</w:t>
            </w:r>
          </w:p>
          <w:p w:rsidR="002D6100" w:rsidRPr="000F4438" w:rsidRDefault="002D6100" w:rsidP="00E84C4E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 w:rsidRPr="000F4438">
              <w:rPr>
                <w:rFonts w:ascii="Arial" w:hAnsi="Arial" w:cs="Arial"/>
              </w:rPr>
              <w:t xml:space="preserve">” </w:t>
            </w:r>
            <w:r w:rsidRPr="000F4438">
              <w:rPr>
                <w:rFonts w:ascii="Arial" w:hAnsi="Arial" w:cs="Arial"/>
                <w:shd w:val="clear" w:color="auto" w:fill="FFFFFF"/>
              </w:rPr>
              <w:t xml:space="preserve">Urządzenia do przenoszenia pacjenta stosowane w ambulansach drogowych -- Część 1: Ogólne systemy noszy i urządzenia do przenoszenia pacjenta”. </w:t>
            </w:r>
            <w:r w:rsidRPr="000F4438">
              <w:rPr>
                <w:rFonts w:ascii="Arial" w:eastAsia="Times New Roman" w:hAnsi="Arial" w:cs="Arial"/>
                <w:lang w:eastAsia="pl-PL"/>
              </w:rPr>
              <w:t xml:space="preserve">Zamawiający dopuszcza równoważne dla wskazanej normy rozwiązania </w:t>
            </w:r>
            <w:r w:rsidRPr="000F4438">
              <w:rPr>
                <w:rFonts w:ascii="Arial" w:hAnsi="Arial" w:cs="Arial"/>
                <w:shd w:val="clear" w:color="auto" w:fill="FFFFFF"/>
              </w:rPr>
              <w:t xml:space="preserve">dotyczące cech technicznych i jakościowych </w:t>
            </w:r>
            <w:r w:rsidRPr="000F4438">
              <w:rPr>
                <w:rFonts w:ascii="Arial" w:eastAsia="Times New Roman" w:hAnsi="Arial" w:cs="Arial"/>
                <w:lang w:eastAsia="pl-PL"/>
              </w:rPr>
              <w:t xml:space="preserve">(nie niższe niż wymagane normą- </w:t>
            </w:r>
            <w:r w:rsidRPr="000F4438">
              <w:rPr>
                <w:rFonts w:ascii="Arial" w:eastAsia="Times New Roman" w:hAnsi="Arial" w:cs="Arial"/>
                <w:i/>
                <w:lang w:eastAsia="pl-PL"/>
              </w:rPr>
              <w:t xml:space="preserve">należy wskazać rozwiązanie równoważne – odniesienie do normy równoważnej lub zamieścić opis potwierdzający parametry) z </w:t>
            </w:r>
            <w:proofErr w:type="spellStart"/>
            <w:r w:rsidRPr="000F4438">
              <w:rPr>
                <w:rFonts w:ascii="Arial" w:eastAsia="Times New Roman" w:hAnsi="Arial" w:cs="Arial"/>
                <w:i/>
                <w:lang w:eastAsia="pl-PL"/>
              </w:rPr>
              <w:t>zastrz</w:t>
            </w:r>
            <w:proofErr w:type="spellEnd"/>
            <w:r w:rsidRPr="000F4438">
              <w:rPr>
                <w:rFonts w:ascii="Arial" w:eastAsia="Times New Roman" w:hAnsi="Arial" w:cs="Arial"/>
                <w:i/>
                <w:lang w:eastAsia="pl-PL"/>
              </w:rPr>
              <w:t>. pkt. 16 l powyżej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0F4438">
              <w:rPr>
                <w:rFonts w:ascii="Arial" w:hAnsi="Arial" w:cs="Arial"/>
                <w:kern w:val="3"/>
                <w:lang w:eastAsia="pl-PL"/>
              </w:rPr>
              <w:t>System noszy i transportera musi posiadać w</w:t>
            </w:r>
            <w:r w:rsidRPr="000F4438">
              <w:rPr>
                <w:rFonts w:ascii="Arial" w:eastAsia="Times New Roman" w:hAnsi="Arial" w:cs="Arial"/>
                <w:bCs/>
                <w:lang w:eastAsia="pl-PL"/>
              </w:rPr>
              <w:t>ytrzymałość na przeciążenia w zakresie  10 g </w:t>
            </w:r>
            <w:r w:rsidRPr="000F4438">
              <w:rPr>
                <w:rFonts w:ascii="Arial" w:eastAsia="Times New Roman" w:hAnsi="Arial" w:cs="Arial"/>
                <w:bdr w:val="none" w:sz="0" w:space="0" w:color="auto" w:frame="1"/>
                <w:lang w:eastAsia="pl-PL"/>
              </w:rPr>
              <w:t xml:space="preserve">zgodnie  z aktualną normą PN  EN 1789 lub równoważną </w:t>
            </w:r>
            <w:r w:rsidRPr="000F4438">
              <w:rPr>
                <w:rFonts w:ascii="Arial" w:eastAsia="Times New Roman" w:hAnsi="Arial" w:cs="Arial"/>
                <w:bdr w:val="none" w:sz="0" w:space="0" w:color="auto" w:frame="1"/>
                <w:lang w:eastAsia="pl-PL"/>
              </w:rPr>
              <w:lastRenderedPageBreak/>
              <w:t xml:space="preserve">w zakresie parametrów wytrzymałościowych 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2D6100" w:rsidRPr="000F4438" w:rsidTr="00EE74EC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 w:themeFill="background1" w:themeFillShade="F2"/>
            <w:hideMark/>
          </w:tcPr>
          <w:p w:rsidR="002D6100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F4438">
              <w:rPr>
                <w:rFonts w:ascii="Arial" w:eastAsia="Times New Roman" w:hAnsi="Arial" w:cs="Arial"/>
                <w:b/>
                <w:bCs/>
                <w:lang w:eastAsia="pl-PL"/>
              </w:rPr>
              <w:t>XVII</w:t>
            </w:r>
          </w:p>
        </w:tc>
        <w:tc>
          <w:tcPr>
            <w:tcW w:w="130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hideMark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highlight w:val="yellow"/>
              </w:rPr>
            </w:pPr>
            <w:r w:rsidRPr="000F4438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Krzesełko kariologiczne</w:t>
            </w: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BA39C0" w:rsidRDefault="002D6100" w:rsidP="00BA39C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0F4438">
              <w:rPr>
                <w:rFonts w:ascii="Arial" w:eastAsia="Times New Roman" w:hAnsi="Arial" w:cs="Arial"/>
                <w:kern w:val="2"/>
                <w:lang w:eastAsia="ar-SA"/>
              </w:rPr>
              <w:t>4 koła w tym 2 skrętne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BA39C0" w:rsidRDefault="002D6100" w:rsidP="00BA39C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lang w:eastAsia="ar-SA"/>
              </w:rPr>
              <w:t>H</w:t>
            </w:r>
            <w:r w:rsidRPr="000F4438">
              <w:rPr>
                <w:rFonts w:ascii="Arial" w:eastAsia="Times New Roman" w:hAnsi="Arial" w:cs="Arial"/>
                <w:kern w:val="2"/>
                <w:lang w:eastAsia="ar-SA"/>
              </w:rPr>
              <w:t>amulce na kołach tylnych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BA39C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lang w:eastAsia="ar-SA"/>
              </w:rPr>
              <w:t>M</w:t>
            </w:r>
            <w:r w:rsidRPr="000F4438">
              <w:rPr>
                <w:rFonts w:ascii="Arial" w:eastAsia="Times New Roman" w:hAnsi="Arial" w:cs="Arial"/>
                <w:kern w:val="2"/>
                <w:lang w:eastAsia="ar-SA"/>
              </w:rPr>
              <w:t>ożliwość złoż</w:t>
            </w:r>
            <w:r>
              <w:rPr>
                <w:rFonts w:ascii="Arial" w:eastAsia="Times New Roman" w:hAnsi="Arial" w:cs="Arial"/>
                <w:kern w:val="2"/>
                <w:lang w:eastAsia="ar-SA"/>
              </w:rPr>
              <w:t>enia do transportu w ambulansie</w:t>
            </w:r>
          </w:p>
          <w:p w:rsidR="002D6100" w:rsidRPr="000F4438" w:rsidRDefault="002D6100" w:rsidP="00BA39C0">
            <w:pPr>
              <w:spacing w:after="0" w:line="240" w:lineRule="auto"/>
              <w:textAlignment w:val="baseline"/>
              <w:rPr>
                <w:rFonts w:ascii="Arial" w:hAnsi="Arial" w:cs="Arial"/>
                <w:kern w:val="3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F0F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lang w:eastAsia="ar-SA"/>
              </w:rPr>
              <w:t>W</w:t>
            </w:r>
            <w:r w:rsidRPr="000F4438">
              <w:rPr>
                <w:rFonts w:ascii="Arial" w:eastAsia="Times New Roman" w:hAnsi="Arial" w:cs="Arial"/>
                <w:kern w:val="2"/>
                <w:lang w:eastAsia="ar-SA"/>
              </w:rPr>
              <w:t>ysuwane i blokowane rąc</w:t>
            </w:r>
            <w:r>
              <w:rPr>
                <w:rFonts w:ascii="Arial" w:eastAsia="Times New Roman" w:hAnsi="Arial" w:cs="Arial"/>
                <w:kern w:val="2"/>
                <w:lang w:eastAsia="ar-SA"/>
              </w:rPr>
              <w:t>zki przednie w min. 3 zakresach</w:t>
            </w:r>
          </w:p>
          <w:p w:rsidR="002D6100" w:rsidRPr="000F4438" w:rsidRDefault="002D6100" w:rsidP="00BA39C0">
            <w:pPr>
              <w:spacing w:after="0" w:line="240" w:lineRule="auto"/>
              <w:textAlignment w:val="baseline"/>
              <w:rPr>
                <w:rFonts w:ascii="Arial" w:hAnsi="Arial" w:cs="Arial"/>
                <w:kern w:val="3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F0F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lang w:eastAsia="ar-SA"/>
              </w:rPr>
              <w:t>W</w:t>
            </w:r>
            <w:r w:rsidRPr="000F4438">
              <w:rPr>
                <w:rFonts w:ascii="Arial" w:eastAsia="Times New Roman" w:hAnsi="Arial" w:cs="Arial"/>
                <w:kern w:val="2"/>
                <w:lang w:eastAsia="ar-SA"/>
              </w:rPr>
              <w:t>ysuwany i blokowany uchwyt ramy oparcia w min. 3 zakresach,</w:t>
            </w:r>
          </w:p>
          <w:p w:rsidR="002D6100" w:rsidRPr="000F4438" w:rsidRDefault="002D6100" w:rsidP="00BA39C0">
            <w:pPr>
              <w:spacing w:after="0" w:line="240" w:lineRule="auto"/>
              <w:textAlignment w:val="baseline"/>
              <w:rPr>
                <w:rFonts w:ascii="Arial" w:hAnsi="Arial" w:cs="Arial"/>
                <w:kern w:val="3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EF0FDF" w:rsidRDefault="002D6100" w:rsidP="00EF0F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lang w:eastAsia="ar-SA"/>
              </w:rPr>
              <w:t>U</w:t>
            </w:r>
            <w:r w:rsidRPr="000F4438">
              <w:rPr>
                <w:rFonts w:ascii="Arial" w:eastAsia="Times New Roman" w:hAnsi="Arial" w:cs="Arial"/>
                <w:kern w:val="2"/>
                <w:lang w:eastAsia="ar-SA"/>
              </w:rPr>
              <w:t>dźwig min. 220 kg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EF0FDF" w:rsidRDefault="002D6100" w:rsidP="00EF0F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lang w:eastAsia="ar-SA"/>
              </w:rPr>
              <w:t>P</w:t>
            </w:r>
            <w:r w:rsidRPr="000F4438">
              <w:rPr>
                <w:rFonts w:ascii="Arial" w:eastAsia="Times New Roman" w:hAnsi="Arial" w:cs="Arial"/>
                <w:kern w:val="2"/>
                <w:lang w:eastAsia="ar-SA"/>
              </w:rPr>
              <w:t>odpórka pod stopy pacjenta rozkładana</w:t>
            </w:r>
          </w:p>
          <w:p w:rsidR="002D6100" w:rsidRPr="000F4438" w:rsidRDefault="002D6100" w:rsidP="00EF0FDF">
            <w:pPr>
              <w:spacing w:after="0" w:line="240" w:lineRule="auto"/>
              <w:textAlignment w:val="baseline"/>
              <w:rPr>
                <w:rFonts w:ascii="Arial" w:hAnsi="Arial" w:cs="Arial"/>
                <w:kern w:val="3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EF0FDF" w:rsidRDefault="002D6100" w:rsidP="00EF0FDF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0F4438">
              <w:rPr>
                <w:rFonts w:ascii="Arial" w:eastAsia="Times New Roman" w:hAnsi="Arial" w:cs="Arial"/>
                <w:kern w:val="2"/>
                <w:lang w:eastAsia="ar-SA"/>
              </w:rPr>
              <w:t>4 pasy poprzeczne</w:t>
            </w:r>
            <w:r>
              <w:rPr>
                <w:rFonts w:ascii="Arial" w:eastAsia="Times New Roman" w:hAnsi="Arial" w:cs="Arial"/>
                <w:kern w:val="2"/>
                <w:lang w:eastAsia="ar-SA"/>
              </w:rPr>
              <w:t xml:space="preserve"> + stabilizator głowy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F0FDF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lang w:eastAsia="ar-SA"/>
              </w:rPr>
              <w:t>D</w:t>
            </w:r>
            <w:r w:rsidRPr="000F4438">
              <w:rPr>
                <w:rFonts w:ascii="Arial" w:eastAsia="Times New Roman" w:hAnsi="Arial" w:cs="Arial"/>
                <w:kern w:val="2"/>
                <w:lang w:eastAsia="ar-SA"/>
              </w:rPr>
              <w:t>odatkowe rączki tylne blokowane po rozłożeniu,</w:t>
            </w:r>
          </w:p>
          <w:p w:rsidR="002D6100" w:rsidRPr="000F4438" w:rsidRDefault="002D6100" w:rsidP="00EF0FDF">
            <w:pPr>
              <w:spacing w:after="0" w:line="240" w:lineRule="auto"/>
              <w:textAlignment w:val="baseline"/>
              <w:rPr>
                <w:rFonts w:ascii="Arial" w:hAnsi="Arial" w:cs="Arial"/>
                <w:kern w:val="3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F0FDF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lang w:eastAsia="ar-SA"/>
              </w:rPr>
              <w:t>W</w:t>
            </w:r>
            <w:r w:rsidRPr="000F4438">
              <w:rPr>
                <w:rFonts w:ascii="Arial" w:eastAsia="Times New Roman" w:hAnsi="Arial" w:cs="Arial"/>
                <w:kern w:val="2"/>
                <w:lang w:eastAsia="ar-SA"/>
              </w:rPr>
              <w:t xml:space="preserve">aga krzesełka </w:t>
            </w:r>
            <w:proofErr w:type="spellStart"/>
            <w:r w:rsidRPr="000F4438">
              <w:rPr>
                <w:rFonts w:ascii="Arial" w:eastAsia="Times New Roman" w:hAnsi="Arial" w:cs="Arial"/>
                <w:kern w:val="2"/>
                <w:lang w:eastAsia="ar-SA"/>
              </w:rPr>
              <w:t>max</w:t>
            </w:r>
            <w:proofErr w:type="spellEnd"/>
            <w:r w:rsidRPr="000F4438">
              <w:rPr>
                <w:rFonts w:ascii="Arial" w:eastAsia="Times New Roman" w:hAnsi="Arial" w:cs="Arial"/>
                <w:kern w:val="2"/>
                <w:lang w:eastAsia="ar-SA"/>
              </w:rPr>
              <w:t>. 15 kg</w:t>
            </w:r>
          </w:p>
          <w:p w:rsidR="002D6100" w:rsidRPr="000F4438" w:rsidRDefault="002D6100" w:rsidP="00EF0FDF">
            <w:pPr>
              <w:spacing w:after="0" w:line="240" w:lineRule="auto"/>
              <w:textAlignment w:val="baseline"/>
              <w:rPr>
                <w:rFonts w:ascii="Arial" w:hAnsi="Arial" w:cs="Arial"/>
                <w:kern w:val="3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F0FDF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lang w:eastAsia="ar-SA"/>
              </w:rPr>
              <w:t>S</w:t>
            </w:r>
            <w:r w:rsidRPr="000F4438">
              <w:rPr>
                <w:rFonts w:ascii="Arial" w:eastAsia="Times New Roman" w:hAnsi="Arial" w:cs="Arial"/>
                <w:kern w:val="2"/>
                <w:lang w:eastAsia="ar-SA"/>
              </w:rPr>
              <w:t xml:space="preserve">ystem </w:t>
            </w:r>
            <w:proofErr w:type="spellStart"/>
            <w:r w:rsidRPr="000F4438">
              <w:rPr>
                <w:rFonts w:ascii="Arial" w:eastAsia="Times New Roman" w:hAnsi="Arial" w:cs="Arial"/>
                <w:kern w:val="2"/>
                <w:lang w:eastAsia="ar-SA"/>
              </w:rPr>
              <w:t>płozowy</w:t>
            </w:r>
            <w:proofErr w:type="spellEnd"/>
            <w:r w:rsidRPr="000F4438">
              <w:rPr>
                <w:rFonts w:ascii="Arial" w:eastAsia="Times New Roman" w:hAnsi="Arial" w:cs="Arial"/>
                <w:kern w:val="2"/>
                <w:lang w:eastAsia="ar-SA"/>
              </w:rPr>
              <w:t xml:space="preserve"> ułatwiający sprowadzanie pacjenta po schodach</w:t>
            </w:r>
          </w:p>
          <w:p w:rsidR="002D6100" w:rsidRPr="000F4438" w:rsidRDefault="002D6100" w:rsidP="00EF0FDF">
            <w:pPr>
              <w:spacing w:after="0" w:line="240" w:lineRule="auto"/>
              <w:textAlignment w:val="baseline"/>
              <w:rPr>
                <w:rFonts w:ascii="Arial" w:hAnsi="Arial" w:cs="Arial"/>
                <w:kern w:val="3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F0FDF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Cs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lang w:eastAsia="ar-SA"/>
              </w:rPr>
              <w:t>K</w:t>
            </w:r>
            <w:r w:rsidRPr="000F4438">
              <w:rPr>
                <w:rFonts w:ascii="Arial" w:eastAsia="Times New Roman" w:hAnsi="Arial" w:cs="Arial"/>
                <w:kern w:val="2"/>
                <w:lang w:eastAsia="ar-SA"/>
              </w:rPr>
              <w:t xml:space="preserve">rzesełko zgodne z Normą </w:t>
            </w:r>
            <w:r w:rsidRPr="000F4438">
              <w:rPr>
                <w:rFonts w:ascii="Arial" w:eastAsia="Times New Roman" w:hAnsi="Arial" w:cs="Arial"/>
                <w:bCs/>
                <w:kern w:val="2"/>
                <w:lang w:eastAsia="ar-SA"/>
              </w:rPr>
              <w:t>PN-EN 1865-4:2012 lub równoważną</w:t>
            </w:r>
          </w:p>
          <w:p w:rsidR="002D6100" w:rsidRDefault="002D6100" w:rsidP="00EF0FDF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2D6100" w:rsidRPr="000F4438" w:rsidTr="00D53ED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0F4438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Default="002D6100" w:rsidP="00EF0FDF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lang w:eastAsia="ar-SA"/>
              </w:rPr>
              <w:t>D</w:t>
            </w:r>
            <w:r w:rsidRPr="000F4438">
              <w:rPr>
                <w:rFonts w:ascii="Arial" w:eastAsia="Times New Roman" w:hAnsi="Arial" w:cs="Arial"/>
                <w:kern w:val="2"/>
                <w:lang w:eastAsia="ar-SA"/>
              </w:rPr>
              <w:t>eklaracja zgodności CE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0F4438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highlight w:val="yellow"/>
              </w:rPr>
            </w:pPr>
          </w:p>
        </w:tc>
      </w:tr>
    </w:tbl>
    <w:p w:rsidR="00E81BE6" w:rsidRDefault="00E81BE6">
      <w:pPr>
        <w:rPr>
          <w:rFonts w:ascii="Arial" w:hAnsi="Arial" w:cs="Arial"/>
        </w:rPr>
      </w:pPr>
    </w:p>
    <w:p w:rsidR="00A04C8B" w:rsidRPr="000F4438" w:rsidRDefault="00A04C8B" w:rsidP="00A04C8B">
      <w:pPr>
        <w:spacing w:after="0" w:line="240" w:lineRule="auto"/>
        <w:rPr>
          <w:rFonts w:ascii="Arial" w:hAnsi="Arial" w:cs="Arial"/>
        </w:rPr>
      </w:pPr>
      <w:r w:rsidRPr="000F4438">
        <w:rPr>
          <w:rFonts w:ascii="Arial" w:eastAsia="Times New Roman" w:hAnsi="Arial" w:cs="Arial"/>
          <w:b/>
          <w:lang w:eastAsia="pl-PL"/>
        </w:rPr>
        <w:t xml:space="preserve">UWAGA: </w:t>
      </w:r>
    </w:p>
    <w:p w:rsidR="00A04C8B" w:rsidRPr="000F4438" w:rsidRDefault="00A04C8B" w:rsidP="00A04C8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F4438">
        <w:rPr>
          <w:rFonts w:ascii="Arial" w:eastAsia="Times New Roman" w:hAnsi="Arial" w:cs="Arial"/>
          <w:lang w:eastAsia="pl-PL"/>
        </w:rPr>
        <w:lastRenderedPageBreak/>
        <w:t>1. Wszystkie parametry minimalne w powyższej tabeli są parametrami bezwzględnie wymaganymi, których niespełnienie spowoduje odrzucenie oferty</w:t>
      </w:r>
    </w:p>
    <w:p w:rsidR="00A04C8B" w:rsidRPr="000F4438" w:rsidRDefault="00A04C8B" w:rsidP="00A04C8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F4438">
        <w:rPr>
          <w:rFonts w:ascii="Arial" w:eastAsia="Times New Roman" w:hAnsi="Arial" w:cs="Arial"/>
          <w:lang w:eastAsia="pl-PL"/>
        </w:rPr>
        <w:t>2. Wykonawca zobowiązany jest do podania wartości parametrów w jednostkach fizycznych wskazanych w powyższej tabeli.</w:t>
      </w:r>
    </w:p>
    <w:p w:rsidR="00A04C8B" w:rsidRPr="000F4438" w:rsidRDefault="00A04C8B" w:rsidP="00A04C8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F4438">
        <w:rPr>
          <w:rFonts w:ascii="Arial" w:eastAsia="Times New Roman" w:hAnsi="Arial" w:cs="Arial"/>
          <w:lang w:eastAsia="pl-PL"/>
        </w:rPr>
        <w:t>3. Wszystkie zaoferowane parametry i wartości podane w zestawieniu musza dotyczyć oferowanej konfiguracji.</w:t>
      </w:r>
    </w:p>
    <w:p w:rsidR="00A04C8B" w:rsidRDefault="00A04C8B">
      <w:pPr>
        <w:rPr>
          <w:rFonts w:ascii="Arial" w:hAnsi="Arial" w:cs="Arial"/>
        </w:rPr>
      </w:pPr>
    </w:p>
    <w:tbl>
      <w:tblPr>
        <w:tblW w:w="13609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5954"/>
        <w:gridCol w:w="4536"/>
        <w:gridCol w:w="2552"/>
      </w:tblGrid>
      <w:tr w:rsidR="00D81DAC" w:rsidRPr="000F4438" w:rsidTr="00D53ED5">
        <w:trPr>
          <w:trHeight w:val="268"/>
        </w:trPr>
        <w:tc>
          <w:tcPr>
            <w:tcW w:w="1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0F4438" w:rsidRDefault="00E078E8" w:rsidP="00C673F4">
            <w:pPr>
              <w:widowControl w:val="0"/>
              <w:suppressAutoHyphens/>
              <w:spacing w:after="0" w:line="100" w:lineRule="atLeast"/>
              <w:ind w:left="-10" w:firstLine="1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Tab. 2 </w:t>
            </w:r>
            <w:proofErr w:type="spellStart"/>
            <w:r w:rsidR="00D81DAC"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Parametry</w:t>
            </w:r>
            <w:proofErr w:type="spellEnd"/>
            <w:r w:rsidR="00D81DAC"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 </w:t>
            </w:r>
            <w:proofErr w:type="spellStart"/>
            <w:r w:rsidR="00D81DAC"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dodatkowo</w:t>
            </w:r>
            <w:proofErr w:type="spellEnd"/>
            <w:r w:rsidR="00D81DAC"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 </w:t>
            </w:r>
            <w:proofErr w:type="spellStart"/>
            <w:r w:rsidR="00D81DAC"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punktowane</w:t>
            </w:r>
            <w:proofErr w:type="spellEnd"/>
          </w:p>
        </w:tc>
      </w:tr>
      <w:tr w:rsidR="00D81DAC" w:rsidRPr="000F4438" w:rsidTr="00D53ED5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0F4438" w:rsidRDefault="00D81DAC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0F4438" w:rsidRDefault="00D81DAC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0F4438" w:rsidRDefault="00D81DAC" w:rsidP="00C673F4">
            <w:pPr>
              <w:widowControl w:val="0"/>
              <w:suppressAutoHyphens/>
              <w:spacing w:after="0" w:line="100" w:lineRule="atLeast"/>
              <w:ind w:left="-10" w:firstLine="10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0F4438" w:rsidRDefault="00D81DAC" w:rsidP="00C673F4">
            <w:pPr>
              <w:widowControl w:val="0"/>
              <w:suppressAutoHyphens/>
              <w:spacing w:after="0" w:line="100" w:lineRule="atLeast"/>
              <w:ind w:left="-10" w:firstLine="10"/>
              <w:jc w:val="center"/>
              <w:textAlignment w:val="baseline"/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  <w:t>4</w:t>
            </w:r>
          </w:p>
        </w:tc>
      </w:tr>
      <w:tr w:rsidR="00D81DAC" w:rsidRPr="000F4438" w:rsidTr="00D53ED5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0F4438" w:rsidRDefault="00D81DAC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proofErr w:type="spellStart"/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Lp</w:t>
            </w:r>
            <w:proofErr w:type="spellEnd"/>
            <w:r w:rsidRPr="000F4438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0F4438" w:rsidRDefault="00D81DAC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b/>
                <w:kern w:val="2"/>
                <w:lang w:eastAsia="ar-SA" w:bidi="fa-IR"/>
              </w:rPr>
              <w:t>Wymagane parametry minimalne dla pojazdu bazowego, zabudowy medycznej lub parametry fakultatywne, dodatkowo punktowane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0F4438" w:rsidRDefault="00D81DAC" w:rsidP="00C673F4">
            <w:pPr>
              <w:spacing w:after="0" w:line="240" w:lineRule="auto"/>
              <w:rPr>
                <w:rFonts w:ascii="Arial" w:hAnsi="Arial" w:cs="Arial"/>
              </w:rPr>
            </w:pPr>
            <w:r w:rsidRPr="000F4438">
              <w:rPr>
                <w:rFonts w:ascii="Arial" w:eastAsia="Times New Roman" w:hAnsi="Arial" w:cs="Arial"/>
                <w:b/>
                <w:bCs/>
                <w:lang w:eastAsia="pl-PL"/>
              </w:rPr>
              <w:t>Parametry oferowane (wpisać wartość oferowaną)</w:t>
            </w:r>
            <w:r w:rsidRPr="000F4438">
              <w:rPr>
                <w:rFonts w:ascii="Arial" w:hAnsi="Arial" w:cs="Arial"/>
              </w:rPr>
              <w:t xml:space="preserve">  </w:t>
            </w:r>
            <w:r w:rsidRPr="000F4438">
              <w:rPr>
                <w:rFonts w:ascii="Arial" w:hAnsi="Arial" w:cs="Arial"/>
                <w:i/>
              </w:rPr>
              <w:t>jeżeli parametry są identyczne jak w kolumnie 2 z opisem wymagań minimalnych, w tej kol.  wystarcz</w:t>
            </w:r>
            <w:r w:rsidR="000E6634" w:rsidRPr="000F4438">
              <w:rPr>
                <w:rFonts w:ascii="Arial" w:hAnsi="Arial" w:cs="Arial"/>
                <w:i/>
              </w:rPr>
              <w:t>y wpisać „tak” lub „zgodnie z S</w:t>
            </w:r>
            <w:r w:rsidRPr="000F4438">
              <w:rPr>
                <w:rFonts w:ascii="Arial" w:hAnsi="Arial" w:cs="Arial"/>
                <w:i/>
              </w:rPr>
              <w:t>WZ”, w przypadku gdy wartość jest inna niż minimalna – niższa/ wyższa – należy podać oferowaną wartość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0F4438" w:rsidRDefault="00D81DAC" w:rsidP="00C67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F4438">
              <w:rPr>
                <w:rFonts w:ascii="Arial" w:eastAsia="Times New Roman" w:hAnsi="Arial" w:cs="Arial"/>
                <w:b/>
                <w:bCs/>
                <w:lang w:eastAsia="pl-PL"/>
              </w:rPr>
              <w:t>Sposób oceny</w:t>
            </w:r>
          </w:p>
        </w:tc>
      </w:tr>
      <w:tr w:rsidR="00FE7BF7" w:rsidRPr="000F4438" w:rsidTr="00B60097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0F4438" w:rsidRDefault="00FE7BF7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0F4438" w:rsidRDefault="008C5854" w:rsidP="00A04C8B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hAnsi="Arial" w:cs="Arial"/>
                <w:lang w:bidi="fa-IR"/>
              </w:rPr>
              <w:t xml:space="preserve">Fabryczny system multimedialny z ekranem dotykowym min. (5 cali) i zintegrowaną nawigacją (z bezpłatną aktualizacją map przez okres min. 2 lat). Obsługa za pomocą ekranu dotykowego lub przycisków dotykowych na kierownicy wielofunkcyjnej. Intuicyjna dotykowa obsługa przy użyciu wyświetlacza i kierownicy. Integracja </w:t>
            </w:r>
            <w:proofErr w:type="spellStart"/>
            <w:r w:rsidRPr="000F4438">
              <w:rPr>
                <w:rFonts w:ascii="Arial" w:hAnsi="Arial" w:cs="Arial"/>
                <w:lang w:bidi="fa-IR"/>
              </w:rPr>
              <w:t>smartfona</w:t>
            </w:r>
            <w:proofErr w:type="spellEnd"/>
            <w:r w:rsidRPr="000F4438">
              <w:rPr>
                <w:rFonts w:ascii="Arial" w:hAnsi="Arial" w:cs="Arial"/>
                <w:lang w:bidi="fa-IR"/>
              </w:rPr>
              <w:t xml:space="preserve"> przy użyciu np. interfejsu Bluetooth z funkcją zestawu głośnomówiącego, umożliwiającą kierowcy rozmowę przez telefon podczas jazdy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0F4438" w:rsidRDefault="00FE7BF7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0F4438" w:rsidRDefault="005B20EB" w:rsidP="00B6009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TAK – 3</w:t>
            </w:r>
            <w:r w:rsidR="00FE7BF7"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pkt.</w:t>
            </w:r>
          </w:p>
          <w:p w:rsidR="00FE7BF7" w:rsidRPr="000F4438" w:rsidRDefault="00FE7BF7" w:rsidP="00B6009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NIE – 0 pkt.</w:t>
            </w:r>
          </w:p>
        </w:tc>
      </w:tr>
      <w:tr w:rsidR="00FE7BF7" w:rsidRPr="000F4438" w:rsidTr="00B60097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0F4438" w:rsidRDefault="00FE7BF7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0F4438" w:rsidRDefault="00FE7BF7" w:rsidP="00E7620D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hAnsi="Arial" w:cs="Arial"/>
                <w:lang w:bidi="fa-IR"/>
              </w:rPr>
              <w:t>Czujnik deszczu i zmierzchu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0F4438" w:rsidRDefault="00FE7BF7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kern w:val="2"/>
                <w:lang w:eastAsia="ar-SA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0F4438" w:rsidRDefault="005B20EB" w:rsidP="00B6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 - 3</w:t>
            </w:r>
            <w:r w:rsidR="00FE7BF7" w:rsidRPr="000F4438">
              <w:rPr>
                <w:rFonts w:ascii="Arial" w:hAnsi="Arial" w:cs="Arial"/>
                <w:bCs/>
              </w:rPr>
              <w:t xml:space="preserve"> pkt., </w:t>
            </w:r>
          </w:p>
          <w:p w:rsidR="00FE7BF7" w:rsidRPr="000F4438" w:rsidRDefault="00FE7BF7" w:rsidP="00B6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hAnsi="Arial" w:cs="Arial"/>
                <w:bCs/>
              </w:rPr>
              <w:t>Nie – 0 pkt.</w:t>
            </w:r>
          </w:p>
        </w:tc>
      </w:tr>
      <w:tr w:rsidR="00FE7BF7" w:rsidRPr="000F4438" w:rsidTr="00D53ED5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0F4438" w:rsidRDefault="00DA6217" w:rsidP="00DA621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  <w:r w:rsidR="00FE7BF7"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0F4438" w:rsidRDefault="00FE7BF7" w:rsidP="00D81DAC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System zapobiegający niespodziewanym zmianom pasa ruchu spowodowanym nagłymi podmuchami bocznego wiatru wykorzystujący czujniki systemu stabilizacji toru jazdy lub równoważny 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0F4438" w:rsidRDefault="00FE7BF7" w:rsidP="00D81DA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0F4438" w:rsidRDefault="005B20EB" w:rsidP="00615A0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TAK – 3</w:t>
            </w:r>
            <w:r w:rsidR="00FE7BF7"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pkt.</w:t>
            </w:r>
          </w:p>
          <w:p w:rsidR="00FE7BF7" w:rsidRPr="000F4438" w:rsidRDefault="00FE7BF7" w:rsidP="00615A0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NIE – 0 pkt.</w:t>
            </w:r>
          </w:p>
        </w:tc>
      </w:tr>
      <w:tr w:rsidR="00FE7BF7" w:rsidRPr="000F4438" w:rsidTr="00D53ED5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0F4438" w:rsidRDefault="00DA6217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0F4438" w:rsidRDefault="00FE7BF7" w:rsidP="00D81DAC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hAnsi="Arial" w:cs="Arial"/>
                <w:lang w:bidi="fa-IR"/>
              </w:rPr>
              <w:t>Asystent martwego punktu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0F4438" w:rsidRDefault="00FE7BF7" w:rsidP="00D81DA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0F4438" w:rsidRDefault="005B20EB" w:rsidP="00FE7BF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TAK – 3</w:t>
            </w:r>
            <w:r w:rsidR="00FE7BF7"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pkt.</w:t>
            </w:r>
          </w:p>
          <w:p w:rsidR="00FE7BF7" w:rsidRPr="000F4438" w:rsidRDefault="00FE7BF7" w:rsidP="00FE7BF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NIE – 0 pkt.</w:t>
            </w:r>
          </w:p>
        </w:tc>
      </w:tr>
      <w:tr w:rsidR="00FE7BF7" w:rsidRPr="000F4438" w:rsidTr="00D53ED5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0F4438" w:rsidRDefault="00DA6217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5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0F4438" w:rsidRDefault="00A04C8B" w:rsidP="00A04C8B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Asystent </w:t>
            </w:r>
            <w:r w:rsidR="000A5FD9"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parkowania z kamerą 360° , ostrzega</w:t>
            </w: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jący wizualnie </w:t>
            </w:r>
            <w:r w:rsidR="000A5FD9"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na </w:t>
            </w: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wyświetlaczu</w:t>
            </w:r>
            <w:r w:rsidR="000A5FD9"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i dźwiękowo przed przeszkodami przed i za pojazdem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0F4438" w:rsidRDefault="00FE7BF7" w:rsidP="00D81DA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0F4438" w:rsidRDefault="002D6100" w:rsidP="00FE7BF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TAK – 3</w:t>
            </w:r>
            <w:r w:rsidR="00FE7BF7"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pkt.</w:t>
            </w:r>
          </w:p>
          <w:p w:rsidR="00FE7BF7" w:rsidRPr="000F4438" w:rsidRDefault="00FE7BF7" w:rsidP="00FE7BF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NIE – 0 pkt.</w:t>
            </w:r>
          </w:p>
        </w:tc>
      </w:tr>
      <w:tr w:rsidR="00FE7BF7" w:rsidRPr="000F4438" w:rsidTr="00D53ED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F7" w:rsidRPr="000F4438" w:rsidRDefault="00DA6217" w:rsidP="00FE7BF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0F4438" w:rsidRDefault="00BD2699" w:rsidP="006241D1">
            <w:pPr>
              <w:tabs>
                <w:tab w:val="left" w:pos="720"/>
              </w:tabs>
              <w:snapToGrid w:val="0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proofErr w:type="spellStart"/>
            <w:r w:rsidRPr="000F4438">
              <w:rPr>
                <w:rFonts w:ascii="Arial" w:hAnsi="Arial" w:cs="Arial"/>
                <w:lang w:val="de-DE"/>
              </w:rPr>
              <w:t>Reflektory</w:t>
            </w:r>
            <w:proofErr w:type="spellEnd"/>
            <w:r w:rsidRPr="000F4438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lang w:val="de-DE"/>
              </w:rPr>
              <w:t>przednie</w:t>
            </w:r>
            <w:proofErr w:type="spellEnd"/>
            <w:r w:rsidRPr="000F4438">
              <w:rPr>
                <w:rFonts w:ascii="Arial" w:hAnsi="Arial" w:cs="Arial"/>
                <w:lang w:val="de-DE"/>
              </w:rPr>
              <w:t xml:space="preserve"> w </w:t>
            </w:r>
            <w:proofErr w:type="spellStart"/>
            <w:r w:rsidRPr="000F4438">
              <w:rPr>
                <w:rFonts w:ascii="Arial" w:hAnsi="Arial" w:cs="Arial"/>
                <w:lang w:val="de-DE"/>
              </w:rPr>
              <w:t>technologii</w:t>
            </w:r>
            <w:proofErr w:type="spellEnd"/>
            <w:r w:rsidRPr="000F4438">
              <w:rPr>
                <w:rFonts w:ascii="Arial" w:hAnsi="Arial" w:cs="Arial"/>
                <w:lang w:val="de-DE"/>
              </w:rPr>
              <w:t xml:space="preserve"> LED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0F4438" w:rsidRDefault="00FE7BF7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0F4438" w:rsidRDefault="005B20EB" w:rsidP="00615A0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TAK - 3</w:t>
            </w:r>
            <w:r w:rsidR="00FE7BF7"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pkt.</w:t>
            </w:r>
          </w:p>
          <w:p w:rsidR="00FE7BF7" w:rsidRPr="000F4438" w:rsidRDefault="00FE7BF7" w:rsidP="00615A0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NIE -  0 pkt.</w:t>
            </w:r>
          </w:p>
        </w:tc>
      </w:tr>
      <w:tr w:rsidR="00191BE3" w:rsidRPr="000F4438" w:rsidTr="00D53ED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E3" w:rsidRPr="000F4438" w:rsidRDefault="00191BE3" w:rsidP="00FE7BF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BE3" w:rsidRPr="000F4438" w:rsidRDefault="00191BE3" w:rsidP="006241D1">
            <w:pPr>
              <w:tabs>
                <w:tab w:val="left" w:pos="720"/>
              </w:tabs>
              <w:snapToGrid w:val="0"/>
              <w:rPr>
                <w:rFonts w:ascii="Arial" w:hAnsi="Arial" w:cs="Arial"/>
                <w:lang w:val="de-DE"/>
              </w:rPr>
            </w:pPr>
            <w:r w:rsidRPr="000F4438">
              <w:rPr>
                <w:rFonts w:ascii="Arial" w:hAnsi="Arial" w:cs="Arial"/>
                <w:lang w:val="de-DE"/>
              </w:rPr>
              <w:t xml:space="preserve">System </w:t>
            </w:r>
            <w:proofErr w:type="spellStart"/>
            <w:r w:rsidRPr="000F4438">
              <w:rPr>
                <w:rFonts w:ascii="Arial" w:hAnsi="Arial" w:cs="Arial"/>
                <w:lang w:val="de-DE"/>
              </w:rPr>
              <w:t>wspomagania</w:t>
            </w:r>
            <w:proofErr w:type="spellEnd"/>
            <w:r w:rsidRPr="000F4438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lang w:val="de-DE"/>
              </w:rPr>
              <w:t>ruszania</w:t>
            </w:r>
            <w:proofErr w:type="spellEnd"/>
            <w:r w:rsidRPr="000F4438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lang w:val="de-DE"/>
              </w:rPr>
              <w:t>pod</w:t>
            </w:r>
            <w:proofErr w:type="spellEnd"/>
            <w:r w:rsidRPr="000F4438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lang w:val="de-DE"/>
              </w:rPr>
              <w:t>górę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BE3" w:rsidRPr="000F4438" w:rsidRDefault="00191BE3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BE3" w:rsidRPr="000F4438" w:rsidRDefault="005B20EB" w:rsidP="00615A0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TAK – 3</w:t>
            </w:r>
            <w:r w:rsidR="00191BE3"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pkt.</w:t>
            </w:r>
          </w:p>
          <w:p w:rsidR="00191BE3" w:rsidRPr="000F4438" w:rsidRDefault="00191BE3" w:rsidP="00615A0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NIE – 0 pkt.</w:t>
            </w:r>
          </w:p>
        </w:tc>
      </w:tr>
      <w:tr w:rsidR="00191BE3" w:rsidRPr="000F4438" w:rsidTr="00D53ED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E3" w:rsidRPr="000F4438" w:rsidRDefault="00191BE3" w:rsidP="00FE7BF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val="de-DE" w:eastAsia="ar-SA" w:bidi="fa-IR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BE3" w:rsidRPr="000F4438" w:rsidRDefault="00191BE3" w:rsidP="006241D1">
            <w:pPr>
              <w:tabs>
                <w:tab w:val="left" w:pos="720"/>
              </w:tabs>
              <w:snapToGrid w:val="0"/>
              <w:rPr>
                <w:rFonts w:ascii="Arial" w:hAnsi="Arial" w:cs="Arial"/>
                <w:lang w:val="de-DE"/>
              </w:rPr>
            </w:pPr>
            <w:proofErr w:type="spellStart"/>
            <w:r w:rsidRPr="000F4438">
              <w:rPr>
                <w:rFonts w:ascii="Arial" w:hAnsi="Arial" w:cs="Arial"/>
                <w:lang w:val="de-DE"/>
              </w:rPr>
              <w:t>Lampy</w:t>
            </w:r>
            <w:proofErr w:type="spellEnd"/>
            <w:r w:rsidRPr="000F4438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lang w:val="de-DE"/>
              </w:rPr>
              <w:t>przeciwmgielne</w:t>
            </w:r>
            <w:proofErr w:type="spellEnd"/>
            <w:r w:rsidRPr="000F4438">
              <w:rPr>
                <w:rFonts w:ascii="Arial" w:hAnsi="Arial" w:cs="Arial"/>
                <w:lang w:val="de-DE"/>
              </w:rPr>
              <w:t xml:space="preserve"> z </w:t>
            </w:r>
            <w:proofErr w:type="spellStart"/>
            <w:r w:rsidRPr="000F4438">
              <w:rPr>
                <w:rFonts w:ascii="Arial" w:hAnsi="Arial" w:cs="Arial"/>
                <w:lang w:val="de-DE"/>
              </w:rPr>
              <w:t>funkcją</w:t>
            </w:r>
            <w:proofErr w:type="spellEnd"/>
            <w:r w:rsidRPr="000F4438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lang w:val="de-DE"/>
              </w:rPr>
              <w:t>doświetlania</w:t>
            </w:r>
            <w:proofErr w:type="spellEnd"/>
            <w:r w:rsidRPr="000F4438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0F4438">
              <w:rPr>
                <w:rFonts w:ascii="Arial" w:hAnsi="Arial" w:cs="Arial"/>
                <w:lang w:val="de-DE"/>
              </w:rPr>
              <w:t>zakrętów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BE3" w:rsidRPr="000F4438" w:rsidRDefault="00191BE3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BE3" w:rsidRPr="000F4438" w:rsidRDefault="00A04C8B" w:rsidP="00191BE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TAK – </w:t>
            </w:r>
            <w:r w:rsidR="005B20EB">
              <w:rPr>
                <w:rFonts w:ascii="Arial" w:eastAsia="Andale Sans UI" w:hAnsi="Arial" w:cs="Arial"/>
                <w:kern w:val="2"/>
                <w:lang w:eastAsia="ar-SA" w:bidi="fa-IR"/>
              </w:rPr>
              <w:t>3</w:t>
            </w:r>
          </w:p>
          <w:p w:rsidR="00191BE3" w:rsidRPr="000F4438" w:rsidRDefault="00191BE3" w:rsidP="00191BE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NIE – 0 pkt.</w:t>
            </w:r>
          </w:p>
        </w:tc>
      </w:tr>
      <w:tr w:rsidR="005B20EB" w:rsidRPr="000F4438" w:rsidTr="00D53ED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B" w:rsidRPr="000F4438" w:rsidRDefault="005B20EB" w:rsidP="00FE7BF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0EB" w:rsidRPr="000F4438" w:rsidRDefault="005B20EB" w:rsidP="005B20EB">
            <w:pPr>
              <w:tabs>
                <w:tab w:val="left" w:pos="720"/>
              </w:tabs>
              <w:snapToGrid w:val="0"/>
              <w:rPr>
                <w:rFonts w:ascii="Arial" w:hAnsi="Arial" w:cs="Arial"/>
                <w:lang w:val="de-DE"/>
              </w:rPr>
            </w:pPr>
            <w:r w:rsidRPr="005B20EB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Drzwi boczne z elektrycznym wspomaganiem ich domykania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0EB" w:rsidRPr="000F4438" w:rsidRDefault="005B20EB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0EB" w:rsidRPr="000F4438" w:rsidRDefault="005B20EB" w:rsidP="005B20EB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TAK – 3</w:t>
            </w:r>
          </w:p>
          <w:p w:rsidR="005B20EB" w:rsidRDefault="005B20EB" w:rsidP="005B20EB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F4438">
              <w:rPr>
                <w:rFonts w:ascii="Arial" w:eastAsia="Andale Sans UI" w:hAnsi="Arial" w:cs="Arial"/>
                <w:kern w:val="2"/>
                <w:lang w:eastAsia="ar-SA" w:bidi="fa-IR"/>
              </w:rPr>
              <w:t>NIE – 0 pkt.</w:t>
            </w:r>
          </w:p>
        </w:tc>
      </w:tr>
    </w:tbl>
    <w:p w:rsidR="00C3405C" w:rsidRPr="000F4438" w:rsidRDefault="00C3405C" w:rsidP="00840B7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76174D" w:rsidRPr="000F4438" w:rsidRDefault="0076174D" w:rsidP="00E129F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6174D" w:rsidRPr="000F4438" w:rsidRDefault="0076174D" w:rsidP="0076174D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i/>
        </w:rPr>
      </w:pPr>
      <w:r w:rsidRPr="000F4438">
        <w:rPr>
          <w:rFonts w:ascii="Arial" w:eastAsia="Times New Roman" w:hAnsi="Arial" w:cs="Arial"/>
          <w:i/>
          <w:lang w:eastAsia="pl-PL"/>
        </w:rPr>
        <w:t xml:space="preserve">Dokument należy podpisać </w:t>
      </w:r>
      <w:r w:rsidRPr="000F4438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76174D" w:rsidRPr="000F4438" w:rsidRDefault="0076174D" w:rsidP="00E129F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76174D" w:rsidRPr="000F4438" w:rsidSect="00F303AD">
      <w:pgSz w:w="16838" w:h="11906" w:orient="landscape"/>
      <w:pgMar w:top="1134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2FB" w:rsidRDefault="004662FB" w:rsidP="0086044D">
      <w:pPr>
        <w:spacing w:after="0" w:line="240" w:lineRule="auto"/>
      </w:pPr>
      <w:r>
        <w:separator/>
      </w:r>
    </w:p>
  </w:endnote>
  <w:endnote w:type="continuationSeparator" w:id="0">
    <w:p w:rsidR="004662FB" w:rsidRDefault="004662FB" w:rsidP="0086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2FB" w:rsidRDefault="004662FB" w:rsidP="0086044D">
      <w:pPr>
        <w:spacing w:after="0" w:line="240" w:lineRule="auto"/>
      </w:pPr>
      <w:r>
        <w:separator/>
      </w:r>
    </w:p>
  </w:footnote>
  <w:footnote w:type="continuationSeparator" w:id="0">
    <w:p w:rsidR="004662FB" w:rsidRDefault="004662FB" w:rsidP="00860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WW8Num1641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4487448"/>
    <w:multiLevelType w:val="multilevel"/>
    <w:tmpl w:val="0415001F"/>
    <w:styleLink w:val="Styl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10100A"/>
    <w:multiLevelType w:val="multilevel"/>
    <w:tmpl w:val="13A859D4"/>
    <w:styleLink w:val="WW8Num15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8EF1A72"/>
    <w:multiLevelType w:val="multilevel"/>
    <w:tmpl w:val="90C6A93C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327B61BC"/>
    <w:multiLevelType w:val="hybridMultilevel"/>
    <w:tmpl w:val="28887812"/>
    <w:lvl w:ilvl="0" w:tplc="14DA3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E0380"/>
    <w:multiLevelType w:val="multilevel"/>
    <w:tmpl w:val="FDB2436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595461D"/>
    <w:multiLevelType w:val="multilevel"/>
    <w:tmpl w:val="323C7CA4"/>
    <w:styleLink w:val="WWNum51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9">
    <w:nsid w:val="38AB4497"/>
    <w:multiLevelType w:val="multilevel"/>
    <w:tmpl w:val="1D32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6466DE"/>
    <w:multiLevelType w:val="hybridMultilevel"/>
    <w:tmpl w:val="2098CA34"/>
    <w:styleLink w:val="Styl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207078"/>
    <w:multiLevelType w:val="multilevel"/>
    <w:tmpl w:val="AE822298"/>
    <w:styleLink w:val="Styl121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0303711"/>
    <w:multiLevelType w:val="multilevel"/>
    <w:tmpl w:val="69A2E668"/>
    <w:styleLink w:val="WWNum2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35718F1"/>
    <w:multiLevelType w:val="multilevel"/>
    <w:tmpl w:val="301C05F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A2D58D1"/>
    <w:multiLevelType w:val="multilevel"/>
    <w:tmpl w:val="379EFF1C"/>
    <w:styleLink w:val="WWNum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">
    <w:nsid w:val="4E056384"/>
    <w:multiLevelType w:val="hybridMultilevel"/>
    <w:tmpl w:val="15B87ECE"/>
    <w:lvl w:ilvl="0" w:tplc="30EEA37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E0EC50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A608F"/>
    <w:multiLevelType w:val="hybridMultilevel"/>
    <w:tmpl w:val="44C81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71225D"/>
    <w:multiLevelType w:val="hybridMultilevel"/>
    <w:tmpl w:val="1390E4CC"/>
    <w:lvl w:ilvl="0" w:tplc="67DE41F4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C666C"/>
    <w:multiLevelType w:val="multilevel"/>
    <w:tmpl w:val="1A3009B2"/>
    <w:styleLink w:val="WWNum511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0DE7945"/>
    <w:multiLevelType w:val="multilevel"/>
    <w:tmpl w:val="4C18A928"/>
    <w:styleLink w:val="WWNum5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2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776F92"/>
    <w:multiLevelType w:val="multilevel"/>
    <w:tmpl w:val="EF227508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792D76A7"/>
    <w:multiLevelType w:val="multilevel"/>
    <w:tmpl w:val="7B64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4A2E22"/>
    <w:multiLevelType w:val="multilevel"/>
    <w:tmpl w:val="0AE452CC"/>
    <w:styleLink w:val="WWNum21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20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4"/>
  </w:num>
  <w:num w:numId="5">
    <w:abstractNumId w:val="21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14"/>
  </w:num>
  <w:num w:numId="12">
    <w:abstractNumId w:val="12"/>
  </w:num>
  <w:num w:numId="13">
    <w:abstractNumId w:val="8"/>
  </w:num>
  <w:num w:numId="14">
    <w:abstractNumId w:val="26"/>
  </w:num>
  <w:num w:numId="15">
    <w:abstractNumId w:val="23"/>
  </w:num>
  <w:num w:numId="16">
    <w:abstractNumId w:val="19"/>
  </w:num>
  <w:num w:numId="17">
    <w:abstractNumId w:val="5"/>
  </w:num>
  <w:num w:numId="18">
    <w:abstractNumId w:val="15"/>
  </w:num>
  <w:num w:numId="19">
    <w:abstractNumId w:val="1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6"/>
  </w:num>
  <w:num w:numId="23">
    <w:abstractNumId w:val="9"/>
  </w:num>
  <w:num w:numId="24">
    <w:abstractNumId w:val="1"/>
  </w:num>
  <w:num w:numId="25">
    <w:abstractNumId w:val="24"/>
  </w:num>
  <w:num w:numId="26">
    <w:abstractNumId w:val="16"/>
  </w:num>
  <w:num w:numId="27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D2156"/>
    <w:rsid w:val="00001C2A"/>
    <w:rsid w:val="00020C26"/>
    <w:rsid w:val="000553B3"/>
    <w:rsid w:val="00063CCE"/>
    <w:rsid w:val="0006688E"/>
    <w:rsid w:val="00067586"/>
    <w:rsid w:val="00092E9F"/>
    <w:rsid w:val="000A5112"/>
    <w:rsid w:val="000A5FD9"/>
    <w:rsid w:val="000B5676"/>
    <w:rsid w:val="000B7324"/>
    <w:rsid w:val="000C6D12"/>
    <w:rsid w:val="000D2DA7"/>
    <w:rsid w:val="000D403A"/>
    <w:rsid w:val="000E4CD5"/>
    <w:rsid w:val="000E6634"/>
    <w:rsid w:val="000F34B5"/>
    <w:rsid w:val="000F4438"/>
    <w:rsid w:val="00114880"/>
    <w:rsid w:val="00120373"/>
    <w:rsid w:val="00122510"/>
    <w:rsid w:val="00136E12"/>
    <w:rsid w:val="001407AC"/>
    <w:rsid w:val="00155607"/>
    <w:rsid w:val="00171C41"/>
    <w:rsid w:val="00191BE3"/>
    <w:rsid w:val="00192934"/>
    <w:rsid w:val="0019419F"/>
    <w:rsid w:val="001A0B61"/>
    <w:rsid w:val="001B5A14"/>
    <w:rsid w:val="001C525D"/>
    <w:rsid w:val="001D5732"/>
    <w:rsid w:val="001E4C68"/>
    <w:rsid w:val="001F35D1"/>
    <w:rsid w:val="001F589E"/>
    <w:rsid w:val="001F6481"/>
    <w:rsid w:val="0020022F"/>
    <w:rsid w:val="0020160F"/>
    <w:rsid w:val="00207F97"/>
    <w:rsid w:val="00210997"/>
    <w:rsid w:val="00230A1A"/>
    <w:rsid w:val="002335F4"/>
    <w:rsid w:val="002365E4"/>
    <w:rsid w:val="00243478"/>
    <w:rsid w:val="00275A44"/>
    <w:rsid w:val="002822A1"/>
    <w:rsid w:val="00290E6D"/>
    <w:rsid w:val="00295DE3"/>
    <w:rsid w:val="002A39B3"/>
    <w:rsid w:val="002D15A9"/>
    <w:rsid w:val="002D6100"/>
    <w:rsid w:val="002D7E20"/>
    <w:rsid w:val="002E1B24"/>
    <w:rsid w:val="002E552E"/>
    <w:rsid w:val="002E5DE6"/>
    <w:rsid w:val="00316843"/>
    <w:rsid w:val="00323029"/>
    <w:rsid w:val="00323DA4"/>
    <w:rsid w:val="00332FAC"/>
    <w:rsid w:val="00346041"/>
    <w:rsid w:val="00357A1D"/>
    <w:rsid w:val="003A4626"/>
    <w:rsid w:val="003A4A7F"/>
    <w:rsid w:val="003B5174"/>
    <w:rsid w:val="003C21DA"/>
    <w:rsid w:val="003C312F"/>
    <w:rsid w:val="003D42DE"/>
    <w:rsid w:val="003E1F8B"/>
    <w:rsid w:val="003E3605"/>
    <w:rsid w:val="003F5B3F"/>
    <w:rsid w:val="0040312D"/>
    <w:rsid w:val="004307F3"/>
    <w:rsid w:val="004419BA"/>
    <w:rsid w:val="00441BC9"/>
    <w:rsid w:val="00446529"/>
    <w:rsid w:val="00453AAD"/>
    <w:rsid w:val="004570E5"/>
    <w:rsid w:val="00462F57"/>
    <w:rsid w:val="00464629"/>
    <w:rsid w:val="004662FB"/>
    <w:rsid w:val="00476B8C"/>
    <w:rsid w:val="004864F7"/>
    <w:rsid w:val="00493CA4"/>
    <w:rsid w:val="004A5FD7"/>
    <w:rsid w:val="004A6FBD"/>
    <w:rsid w:val="004C5BA1"/>
    <w:rsid w:val="004D2156"/>
    <w:rsid w:val="004E576F"/>
    <w:rsid w:val="00501DA2"/>
    <w:rsid w:val="00537960"/>
    <w:rsid w:val="00561B63"/>
    <w:rsid w:val="00562CDA"/>
    <w:rsid w:val="00575BF8"/>
    <w:rsid w:val="005808A0"/>
    <w:rsid w:val="00582101"/>
    <w:rsid w:val="005837DC"/>
    <w:rsid w:val="005A1CE0"/>
    <w:rsid w:val="005B20EB"/>
    <w:rsid w:val="005D7001"/>
    <w:rsid w:val="006079BC"/>
    <w:rsid w:val="00615A0D"/>
    <w:rsid w:val="00616033"/>
    <w:rsid w:val="00617B14"/>
    <w:rsid w:val="006216D4"/>
    <w:rsid w:val="006241D1"/>
    <w:rsid w:val="00626B97"/>
    <w:rsid w:val="00640392"/>
    <w:rsid w:val="006422B6"/>
    <w:rsid w:val="00644613"/>
    <w:rsid w:val="006767CB"/>
    <w:rsid w:val="006B1B48"/>
    <w:rsid w:val="006B1EAD"/>
    <w:rsid w:val="006B4A5A"/>
    <w:rsid w:val="006B7412"/>
    <w:rsid w:val="006C0AEA"/>
    <w:rsid w:val="006C1EE7"/>
    <w:rsid w:val="006C5113"/>
    <w:rsid w:val="006F2451"/>
    <w:rsid w:val="006F6248"/>
    <w:rsid w:val="00702401"/>
    <w:rsid w:val="007132F6"/>
    <w:rsid w:val="00730997"/>
    <w:rsid w:val="0073336A"/>
    <w:rsid w:val="0076174D"/>
    <w:rsid w:val="007653FA"/>
    <w:rsid w:val="00772F1E"/>
    <w:rsid w:val="00774CF7"/>
    <w:rsid w:val="00777AE8"/>
    <w:rsid w:val="00780813"/>
    <w:rsid w:val="0079098C"/>
    <w:rsid w:val="007937E4"/>
    <w:rsid w:val="007B0447"/>
    <w:rsid w:val="007B5AD6"/>
    <w:rsid w:val="007D473A"/>
    <w:rsid w:val="007F2509"/>
    <w:rsid w:val="007F3B65"/>
    <w:rsid w:val="007F795D"/>
    <w:rsid w:val="00800A9B"/>
    <w:rsid w:val="00803A58"/>
    <w:rsid w:val="00816F4D"/>
    <w:rsid w:val="00817A44"/>
    <w:rsid w:val="0082103E"/>
    <w:rsid w:val="00834004"/>
    <w:rsid w:val="00840878"/>
    <w:rsid w:val="00840B7D"/>
    <w:rsid w:val="0086044D"/>
    <w:rsid w:val="008722D0"/>
    <w:rsid w:val="008821E7"/>
    <w:rsid w:val="00891F23"/>
    <w:rsid w:val="008B1A27"/>
    <w:rsid w:val="008B2816"/>
    <w:rsid w:val="008B2D54"/>
    <w:rsid w:val="008C2D5E"/>
    <w:rsid w:val="008C5854"/>
    <w:rsid w:val="008D6F6D"/>
    <w:rsid w:val="008E6F27"/>
    <w:rsid w:val="008F52F1"/>
    <w:rsid w:val="0091198E"/>
    <w:rsid w:val="00932419"/>
    <w:rsid w:val="00953402"/>
    <w:rsid w:val="009559D7"/>
    <w:rsid w:val="00962BA6"/>
    <w:rsid w:val="0098010E"/>
    <w:rsid w:val="00983290"/>
    <w:rsid w:val="00984103"/>
    <w:rsid w:val="009A7C48"/>
    <w:rsid w:val="009C0F7D"/>
    <w:rsid w:val="009D114A"/>
    <w:rsid w:val="009E5CC4"/>
    <w:rsid w:val="009F6497"/>
    <w:rsid w:val="00A04C8B"/>
    <w:rsid w:val="00A10837"/>
    <w:rsid w:val="00A25044"/>
    <w:rsid w:val="00A26D3C"/>
    <w:rsid w:val="00A40AE7"/>
    <w:rsid w:val="00A6151F"/>
    <w:rsid w:val="00A61642"/>
    <w:rsid w:val="00A62891"/>
    <w:rsid w:val="00A7504F"/>
    <w:rsid w:val="00A86889"/>
    <w:rsid w:val="00AB323A"/>
    <w:rsid w:val="00AB4CC6"/>
    <w:rsid w:val="00AF690A"/>
    <w:rsid w:val="00B03BCF"/>
    <w:rsid w:val="00B04614"/>
    <w:rsid w:val="00B140A9"/>
    <w:rsid w:val="00B243B9"/>
    <w:rsid w:val="00B32A50"/>
    <w:rsid w:val="00B36A93"/>
    <w:rsid w:val="00B36E74"/>
    <w:rsid w:val="00B438AE"/>
    <w:rsid w:val="00B47470"/>
    <w:rsid w:val="00B54F1F"/>
    <w:rsid w:val="00B556CD"/>
    <w:rsid w:val="00B56F73"/>
    <w:rsid w:val="00B60097"/>
    <w:rsid w:val="00B61AEF"/>
    <w:rsid w:val="00B62102"/>
    <w:rsid w:val="00B72FE3"/>
    <w:rsid w:val="00B75A00"/>
    <w:rsid w:val="00B93BBE"/>
    <w:rsid w:val="00BA39C0"/>
    <w:rsid w:val="00BA3AFD"/>
    <w:rsid w:val="00BC69AA"/>
    <w:rsid w:val="00BD2699"/>
    <w:rsid w:val="00BD5AD3"/>
    <w:rsid w:val="00BD7DF7"/>
    <w:rsid w:val="00BE5E39"/>
    <w:rsid w:val="00C021E6"/>
    <w:rsid w:val="00C11FB2"/>
    <w:rsid w:val="00C20B3A"/>
    <w:rsid w:val="00C27B14"/>
    <w:rsid w:val="00C3405C"/>
    <w:rsid w:val="00C35737"/>
    <w:rsid w:val="00C41705"/>
    <w:rsid w:val="00C57D40"/>
    <w:rsid w:val="00C635DA"/>
    <w:rsid w:val="00C673F4"/>
    <w:rsid w:val="00C924FD"/>
    <w:rsid w:val="00CA6A79"/>
    <w:rsid w:val="00CA733E"/>
    <w:rsid w:val="00CD7A8D"/>
    <w:rsid w:val="00CF1BFC"/>
    <w:rsid w:val="00CF3818"/>
    <w:rsid w:val="00D12B36"/>
    <w:rsid w:val="00D13E7A"/>
    <w:rsid w:val="00D17916"/>
    <w:rsid w:val="00D359BB"/>
    <w:rsid w:val="00D423FD"/>
    <w:rsid w:val="00D42C32"/>
    <w:rsid w:val="00D47A4D"/>
    <w:rsid w:val="00D519DD"/>
    <w:rsid w:val="00D5296B"/>
    <w:rsid w:val="00D53120"/>
    <w:rsid w:val="00D53ED5"/>
    <w:rsid w:val="00D611D7"/>
    <w:rsid w:val="00D779FB"/>
    <w:rsid w:val="00D81DAC"/>
    <w:rsid w:val="00DA1799"/>
    <w:rsid w:val="00DA6217"/>
    <w:rsid w:val="00DB0319"/>
    <w:rsid w:val="00DD247C"/>
    <w:rsid w:val="00DD4B6D"/>
    <w:rsid w:val="00DE757E"/>
    <w:rsid w:val="00DF6DC3"/>
    <w:rsid w:val="00E05F16"/>
    <w:rsid w:val="00E078E8"/>
    <w:rsid w:val="00E10665"/>
    <w:rsid w:val="00E110F2"/>
    <w:rsid w:val="00E129F5"/>
    <w:rsid w:val="00E2784A"/>
    <w:rsid w:val="00E34243"/>
    <w:rsid w:val="00E346F4"/>
    <w:rsid w:val="00E4673C"/>
    <w:rsid w:val="00E56391"/>
    <w:rsid w:val="00E7563C"/>
    <w:rsid w:val="00E7620D"/>
    <w:rsid w:val="00E8047D"/>
    <w:rsid w:val="00E81BE6"/>
    <w:rsid w:val="00E84C4E"/>
    <w:rsid w:val="00E910AC"/>
    <w:rsid w:val="00EB421C"/>
    <w:rsid w:val="00EB74E1"/>
    <w:rsid w:val="00EC6822"/>
    <w:rsid w:val="00ED6C41"/>
    <w:rsid w:val="00EE5101"/>
    <w:rsid w:val="00EE74EC"/>
    <w:rsid w:val="00EF0FDF"/>
    <w:rsid w:val="00EF341B"/>
    <w:rsid w:val="00EF5015"/>
    <w:rsid w:val="00EF5511"/>
    <w:rsid w:val="00EF7B10"/>
    <w:rsid w:val="00F076AA"/>
    <w:rsid w:val="00F13EA1"/>
    <w:rsid w:val="00F303AD"/>
    <w:rsid w:val="00F44F6A"/>
    <w:rsid w:val="00F57DBF"/>
    <w:rsid w:val="00F95943"/>
    <w:rsid w:val="00FB5454"/>
    <w:rsid w:val="00FC330A"/>
    <w:rsid w:val="00FD142B"/>
    <w:rsid w:val="00FE50EA"/>
    <w:rsid w:val="00FE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12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qFormat/>
    <w:rsid w:val="004D2156"/>
    <w:pPr>
      <w:keepNext/>
      <w:widowControl w:val="0"/>
      <w:numPr>
        <w:numId w:val="1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4D2156"/>
    <w:pPr>
      <w:keepNext/>
      <w:widowControl w:val="0"/>
      <w:numPr>
        <w:ilvl w:val="1"/>
        <w:numId w:val="1"/>
      </w:numPr>
      <w:suppressAutoHyphens/>
      <w:spacing w:after="0" w:line="100" w:lineRule="atLeast"/>
      <w:jc w:val="right"/>
      <w:textAlignment w:val="baseline"/>
      <w:outlineLvl w:val="1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3">
    <w:name w:val="heading 3"/>
    <w:basedOn w:val="Normalny"/>
    <w:next w:val="Normalny"/>
    <w:link w:val="Nagwek3Znak"/>
    <w:qFormat/>
    <w:rsid w:val="004D2156"/>
    <w:pPr>
      <w:keepNext/>
      <w:widowControl w:val="0"/>
      <w:numPr>
        <w:ilvl w:val="2"/>
        <w:numId w:val="1"/>
      </w:numPr>
      <w:suppressAutoHyphens/>
      <w:spacing w:after="0" w:line="100" w:lineRule="atLeast"/>
      <w:jc w:val="right"/>
      <w:textAlignment w:val="baseline"/>
      <w:outlineLvl w:val="2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4">
    <w:name w:val="heading 4"/>
    <w:basedOn w:val="Normalny"/>
    <w:next w:val="Normalny"/>
    <w:link w:val="Nagwek4Znak"/>
    <w:qFormat/>
    <w:rsid w:val="004D2156"/>
    <w:pPr>
      <w:keepNext/>
      <w:widowControl w:val="0"/>
      <w:numPr>
        <w:ilvl w:val="3"/>
        <w:numId w:val="1"/>
      </w:numPr>
      <w:suppressAutoHyphens/>
      <w:spacing w:after="0" w:line="100" w:lineRule="atLeast"/>
      <w:ind w:left="0" w:right="-35" w:firstLine="0"/>
      <w:jc w:val="center"/>
      <w:textAlignment w:val="baseline"/>
      <w:outlineLvl w:val="3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5">
    <w:name w:val="heading 5"/>
    <w:basedOn w:val="Normalny"/>
    <w:next w:val="Normalny"/>
    <w:link w:val="Nagwek5Znak"/>
    <w:qFormat/>
    <w:rsid w:val="004D2156"/>
    <w:pPr>
      <w:keepNext/>
      <w:tabs>
        <w:tab w:val="num" w:pos="1008"/>
      </w:tabs>
      <w:suppressAutoHyphens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D2156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4D2156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4D21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rsid w:val="004D2156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link w:val="Nagwek3"/>
    <w:rsid w:val="004D2156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link w:val="Nagwek4"/>
    <w:rsid w:val="004D2156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5Znak">
    <w:name w:val="Nagłówek 5 Znak"/>
    <w:link w:val="Nagwek5"/>
    <w:rsid w:val="004D21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4D215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4D2156"/>
    <w:rPr>
      <w:rFonts w:ascii="Arial" w:eastAsia="Times New Roman" w:hAnsi="Arial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rsid w:val="004D2156"/>
  </w:style>
  <w:style w:type="character" w:customStyle="1" w:styleId="Nagwek1Znak1">
    <w:name w:val="Nagłówek 1 Znak1"/>
    <w:link w:val="Nagwek1"/>
    <w:rsid w:val="004D2156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  <w:rsid w:val="004D2156"/>
  </w:style>
  <w:style w:type="character" w:styleId="Hipercze">
    <w:name w:val="Hyperlink"/>
    <w:rsid w:val="004D2156"/>
    <w:rPr>
      <w:color w:val="0000FF"/>
      <w:u w:val="single"/>
    </w:rPr>
  </w:style>
  <w:style w:type="character" w:customStyle="1" w:styleId="WW8Num4z0">
    <w:name w:val="WW8Num4z0"/>
    <w:rsid w:val="004D2156"/>
    <w:rPr>
      <w:rFonts w:ascii="Symbol" w:hAnsi="Symbol"/>
    </w:rPr>
  </w:style>
  <w:style w:type="character" w:customStyle="1" w:styleId="Znakinumeracji">
    <w:name w:val="Znaki numeracji"/>
    <w:rsid w:val="004D2156"/>
  </w:style>
  <w:style w:type="character" w:customStyle="1" w:styleId="Symbolewypunktowania">
    <w:name w:val="Symbole wypunktowania"/>
    <w:rsid w:val="004D2156"/>
    <w:rPr>
      <w:rFonts w:ascii="OpenSymbol" w:eastAsia="OpenSymbol" w:hAnsi="OpenSymbol" w:cs="OpenSymbol"/>
    </w:rPr>
  </w:style>
  <w:style w:type="character" w:customStyle="1" w:styleId="StopkaZnak">
    <w:name w:val="Stopka Znak"/>
    <w:uiPriority w:val="99"/>
    <w:rsid w:val="004D2156"/>
  </w:style>
  <w:style w:type="character" w:customStyle="1" w:styleId="NagwekZnak">
    <w:name w:val="Nagłówek Znak"/>
    <w:rsid w:val="004D2156"/>
  </w:style>
  <w:style w:type="character" w:customStyle="1" w:styleId="WW8Num10z0">
    <w:name w:val="WW8Num10z0"/>
    <w:rsid w:val="004D2156"/>
    <w:rPr>
      <w:rFonts w:ascii="Times New Roman" w:hAnsi="Times New Roman"/>
    </w:rPr>
  </w:style>
  <w:style w:type="character" w:customStyle="1" w:styleId="StopkaZnak1">
    <w:name w:val="Stopka Znak1"/>
    <w:uiPriority w:val="99"/>
    <w:rsid w:val="004D2156"/>
  </w:style>
  <w:style w:type="character" w:customStyle="1" w:styleId="NagwekZnak1">
    <w:name w:val="Nagłówek Znak1"/>
    <w:rsid w:val="004D2156"/>
  </w:style>
  <w:style w:type="character" w:customStyle="1" w:styleId="TekstpodstawowyZnak">
    <w:name w:val="Tekst podstawowy Znak"/>
    <w:rsid w:val="004D2156"/>
  </w:style>
  <w:style w:type="character" w:customStyle="1" w:styleId="WWCharLFO6LVL1">
    <w:name w:val="WW_CharLFO6LVL1"/>
    <w:rsid w:val="004D2156"/>
    <w:rPr>
      <w:rFonts w:ascii="Symbol" w:hAnsi="Symbol"/>
    </w:rPr>
  </w:style>
  <w:style w:type="character" w:customStyle="1" w:styleId="WWCharLFO11LVL1">
    <w:name w:val="WW_CharLFO11LVL1"/>
    <w:rsid w:val="004D2156"/>
    <w:rPr>
      <w:rFonts w:ascii="Times New Roman" w:hAnsi="Times New Roman"/>
    </w:rPr>
  </w:style>
  <w:style w:type="character" w:customStyle="1" w:styleId="WWCharLFO15LVL1">
    <w:name w:val="WW_CharLFO15LVL1"/>
    <w:rsid w:val="004D2156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4D2156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4D2156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4D2156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4D2156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4D2156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4D2156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4D2156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4D2156"/>
    <w:rPr>
      <w:rFonts w:ascii="OpenSymbol" w:eastAsia="OpenSymbol" w:hAnsi="OpenSymbol" w:cs="OpenSymbol"/>
    </w:rPr>
  </w:style>
  <w:style w:type="paragraph" w:customStyle="1" w:styleId="Normalny1">
    <w:name w:val="Normalny1"/>
    <w:rsid w:val="004D2156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1"/>
    <w:link w:val="NagwekZnak2"/>
    <w:qFormat/>
    <w:rsid w:val="004D215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link w:val="Nagwek"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1"/>
    <w:rsid w:val="004D2156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Znak1">
    <w:name w:val="Tekst podstawowy Znak1"/>
    <w:link w:val="Tekstpodstawowy"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Normalny"/>
    <w:next w:val="Tekstpodstawowy"/>
    <w:rsid w:val="004D2156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Lista">
    <w:name w:val="List"/>
    <w:basedOn w:val="Tekstpodstawowy"/>
    <w:rsid w:val="004D2156"/>
  </w:style>
  <w:style w:type="paragraph" w:customStyle="1" w:styleId="Podpis1">
    <w:name w:val="Podpis1"/>
    <w:basedOn w:val="Normalny"/>
    <w:rsid w:val="004D2156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Indeks">
    <w:name w:val="Indeks"/>
    <w:basedOn w:val="Normalny"/>
    <w:rsid w:val="004D2156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kstpodstawowywcity31">
    <w:name w:val="Tekst podstawowy wcięty 31"/>
    <w:basedOn w:val="Normalny"/>
    <w:rsid w:val="004D2156"/>
    <w:pPr>
      <w:widowControl w:val="0"/>
      <w:suppressAutoHyphens/>
      <w:spacing w:after="0" w:line="100" w:lineRule="atLeast"/>
      <w:ind w:left="284" w:hanging="284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Stopka">
    <w:name w:val="footer"/>
    <w:basedOn w:val="Normalny1"/>
    <w:link w:val="StopkaZnak2"/>
    <w:uiPriority w:val="99"/>
    <w:rsid w:val="004D2156"/>
    <w:pPr>
      <w:tabs>
        <w:tab w:val="center" w:pos="4536"/>
        <w:tab w:val="right" w:pos="9072"/>
      </w:tabs>
    </w:pPr>
  </w:style>
  <w:style w:type="character" w:customStyle="1" w:styleId="StopkaZnak2">
    <w:name w:val="Stopka Znak2"/>
    <w:link w:val="Stopka"/>
    <w:uiPriority w:val="99"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1"/>
    <w:qFormat/>
    <w:rsid w:val="004D2156"/>
    <w:pPr>
      <w:suppressLineNumbers/>
      <w:textAlignment w:val="auto"/>
    </w:pPr>
    <w:rPr>
      <w:rFonts w:eastAsia="SimSun" w:cs="Mangal"/>
      <w:lang w:val="pl-PL" w:eastAsia="hi-IN" w:bidi="hi-IN"/>
    </w:rPr>
  </w:style>
  <w:style w:type="paragraph" w:customStyle="1" w:styleId="Nagwektabeli">
    <w:name w:val="Nagłówek tabeli"/>
    <w:basedOn w:val="Zawartotabeli"/>
    <w:rsid w:val="004D2156"/>
    <w:pPr>
      <w:jc w:val="center"/>
    </w:pPr>
    <w:rPr>
      <w:b/>
      <w:bCs/>
    </w:rPr>
  </w:style>
  <w:style w:type="paragraph" w:styleId="Akapitzlist">
    <w:name w:val="List Paragraph"/>
    <w:aliases w:val="sw tekst"/>
    <w:basedOn w:val="Normalny1"/>
    <w:link w:val="AkapitzlistZnak"/>
    <w:qFormat/>
    <w:rsid w:val="004D2156"/>
    <w:pPr>
      <w:ind w:left="720"/>
    </w:pPr>
  </w:style>
  <w:style w:type="paragraph" w:customStyle="1" w:styleId="Standard">
    <w:name w:val="Standard"/>
    <w:qFormat/>
    <w:rsid w:val="004D2156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4D2156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10">
    <w:name w:val="Nagłówek1"/>
    <w:basedOn w:val="Normalny1"/>
    <w:next w:val="Tekstpodstawowy1"/>
    <w:rsid w:val="004D2156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pl-PL" w:eastAsia="hi-IN" w:bidi="hi-IN"/>
    </w:rPr>
  </w:style>
  <w:style w:type="paragraph" w:customStyle="1" w:styleId="Tekstpodstawowy1">
    <w:name w:val="Tekst podstawowy1"/>
    <w:basedOn w:val="Normalny1"/>
    <w:rsid w:val="004D2156"/>
    <w:pPr>
      <w:spacing w:after="120"/>
    </w:pPr>
  </w:style>
  <w:style w:type="paragraph" w:styleId="Spistreci1">
    <w:name w:val="toc 1"/>
    <w:basedOn w:val="Normalny"/>
    <w:next w:val="Normalny"/>
    <w:rsid w:val="004D215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rsid w:val="004D2156"/>
  </w:style>
  <w:style w:type="paragraph" w:styleId="Tytu">
    <w:name w:val="Title"/>
    <w:basedOn w:val="Normalny"/>
    <w:link w:val="TytuZnak"/>
    <w:qFormat/>
    <w:rsid w:val="004D215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link w:val="Tytu"/>
    <w:rsid w:val="004D21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komentarza1">
    <w:name w:val="Tekst komentarza1"/>
    <w:basedOn w:val="Normalny"/>
    <w:rsid w:val="004D215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4D2156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character" w:customStyle="1" w:styleId="Tekstpodstawowywcity3Znak">
    <w:name w:val="Tekst podstawowy wcięty 3 Znak"/>
    <w:link w:val="Tekstpodstawowywcity3"/>
    <w:rsid w:val="004D2156"/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paragraph" w:customStyle="1" w:styleId="Nagwek30">
    <w:name w:val="Nagłówek3"/>
    <w:basedOn w:val="Normalny"/>
    <w:rsid w:val="004D2156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D2156"/>
    <w:pPr>
      <w:autoSpaceDN w:val="0"/>
      <w:spacing w:after="120" w:line="240" w:lineRule="auto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Nagwek11">
    <w:name w:val="Nagłówek 11"/>
    <w:basedOn w:val="Standard"/>
    <w:next w:val="Standard"/>
    <w:rsid w:val="004D2156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Default">
    <w:name w:val="Default"/>
    <w:rsid w:val="004D2156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4D2156"/>
    <w:pPr>
      <w:widowControl w:val="0"/>
      <w:suppressAutoHyphens/>
      <w:spacing w:after="0" w:line="240" w:lineRule="auto"/>
      <w:textAlignment w:val="baseline"/>
    </w:pPr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TekstdymkaZnak">
    <w:name w:val="Tekst dymka Znak"/>
    <w:link w:val="Tekstdymka"/>
    <w:uiPriority w:val="99"/>
    <w:rsid w:val="004D2156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Internetlink">
    <w:name w:val="Internet link"/>
    <w:rsid w:val="004D2156"/>
    <w:rPr>
      <w:color w:val="0000FF"/>
      <w:u w:val="single"/>
    </w:rPr>
  </w:style>
  <w:style w:type="paragraph" w:customStyle="1" w:styleId="Nagwek31">
    <w:name w:val="Nagłówek 31"/>
    <w:basedOn w:val="Standard"/>
    <w:next w:val="Standard"/>
    <w:rsid w:val="004D2156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Tabelapozycja">
    <w:name w:val="Tabela pozycja"/>
    <w:basedOn w:val="Standard"/>
    <w:rsid w:val="004D2156"/>
    <w:pPr>
      <w:autoSpaceDN w:val="0"/>
      <w:spacing w:line="240" w:lineRule="auto"/>
    </w:pPr>
    <w:rPr>
      <w:rFonts w:ascii="Arial" w:eastAsia="MS Outlook" w:hAnsi="Arial"/>
      <w:color w:val="auto"/>
      <w:kern w:val="3"/>
      <w:lang w:val="de-DE" w:eastAsia="ja-JP" w:bidi="fa-IR"/>
    </w:rPr>
  </w:style>
  <w:style w:type="paragraph" w:styleId="Bezodstpw">
    <w:name w:val="No Spacing"/>
    <w:uiPriority w:val="1"/>
    <w:qFormat/>
    <w:rsid w:val="004D2156"/>
    <w:rPr>
      <w:sz w:val="22"/>
      <w:szCs w:val="22"/>
      <w:lang w:val="en-US" w:eastAsia="en-US"/>
    </w:rPr>
  </w:style>
  <w:style w:type="character" w:styleId="UyteHipercze">
    <w:name w:val="FollowedHyperlink"/>
    <w:rsid w:val="004D2156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4D215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4D21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4D2156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yl2">
    <w:name w:val="Styl 2"/>
    <w:basedOn w:val="Normalny"/>
    <w:next w:val="Normalny"/>
    <w:rsid w:val="004D2156"/>
    <w:pPr>
      <w:widowControl w:val="0"/>
      <w:tabs>
        <w:tab w:val="num" w:pos="360"/>
        <w:tab w:val="center" w:pos="851"/>
      </w:tabs>
      <w:suppressAutoHyphens/>
      <w:spacing w:before="120" w:after="120" w:line="100" w:lineRule="atLeast"/>
      <w:ind w:left="360"/>
      <w:jc w:val="center"/>
    </w:pPr>
    <w:rPr>
      <w:rFonts w:ascii="Tahoma" w:eastAsia="Times New Roman" w:hAnsi="Tahoma" w:cs="Tahoma"/>
      <w:b/>
      <w:kern w:val="2"/>
      <w:szCs w:val="24"/>
      <w:lang w:val="en-US" w:eastAsia="fa-IR" w:bidi="fa-IR"/>
    </w:rPr>
  </w:style>
  <w:style w:type="paragraph" w:customStyle="1" w:styleId="Akapitzlist1">
    <w:name w:val="Akapit z listą1"/>
    <w:basedOn w:val="Normalny"/>
    <w:rsid w:val="004D2156"/>
    <w:pPr>
      <w:ind w:left="720"/>
      <w:contextualSpacing/>
    </w:pPr>
    <w:rPr>
      <w:rFonts w:eastAsia="Times New Roman"/>
    </w:rPr>
  </w:style>
  <w:style w:type="numbering" w:customStyle="1" w:styleId="WW8Num16">
    <w:name w:val="WW8Num16"/>
    <w:basedOn w:val="Bezlisty"/>
    <w:rsid w:val="004D2156"/>
  </w:style>
  <w:style w:type="table" w:styleId="Tabela-Siatka">
    <w:name w:val="Table Grid"/>
    <w:basedOn w:val="Standardowy"/>
    <w:rsid w:val="004D2156"/>
    <w:pPr>
      <w:widowControl w:val="0"/>
      <w:suppressAutoHyphens/>
      <w:spacing w:line="100" w:lineRule="atLeast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4D2156"/>
    <w:pPr>
      <w:suppressLineNumbers/>
      <w:autoSpaceDN w:val="0"/>
      <w:spacing w:line="240" w:lineRule="auto"/>
    </w:pPr>
    <w:rPr>
      <w:rFonts w:eastAsia="Andale Sans UI"/>
      <w:color w:val="auto"/>
      <w:kern w:val="3"/>
      <w:lang w:val="en-US" w:eastAsia="en-US" w:bidi="en-US"/>
    </w:rPr>
  </w:style>
  <w:style w:type="paragraph" w:customStyle="1" w:styleId="Tabela">
    <w:name w:val="Tabela"/>
    <w:basedOn w:val="Podpis1"/>
    <w:rsid w:val="004D2156"/>
    <w:pPr>
      <w:spacing w:line="240" w:lineRule="auto"/>
      <w:textAlignment w:val="auto"/>
    </w:pPr>
    <w:rPr>
      <w:rFonts w:eastAsia="SimSun" w:cs="Mangal"/>
      <w:lang w:val="pl-PL" w:eastAsia="hi-IN" w:bidi="hi-IN"/>
    </w:rPr>
  </w:style>
  <w:style w:type="paragraph" w:customStyle="1" w:styleId="ft04p1">
    <w:name w:val="ft04p1"/>
    <w:basedOn w:val="Normalny"/>
    <w:rsid w:val="004D2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D215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kocowegoZnak">
    <w:name w:val="Tekst przypisu końcowego Znak"/>
    <w:link w:val="Tekstprzypisukocowego"/>
    <w:semiHidden/>
    <w:rsid w:val="004D2156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styleId="Odwoanieprzypisukocowego">
    <w:name w:val="endnote reference"/>
    <w:semiHidden/>
    <w:unhideWhenUsed/>
    <w:rsid w:val="004D215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D215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dolnegoZnak">
    <w:name w:val="Tekst przypisu dolnego Znak"/>
    <w:link w:val="Tekstprzypisudolnego"/>
    <w:uiPriority w:val="99"/>
    <w:qFormat/>
    <w:rsid w:val="004D2156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DeltaViewInsertion">
    <w:name w:val="DeltaView Insertion"/>
    <w:rsid w:val="004D2156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qFormat/>
    <w:rsid w:val="004D2156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D2156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4D2156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4D2156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4D2156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4D2156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4D2156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numbering" w:customStyle="1" w:styleId="Bezlisty11">
    <w:name w:val="Bez listy11"/>
    <w:next w:val="Bezlisty"/>
    <w:semiHidden/>
    <w:unhideWhenUsed/>
    <w:rsid w:val="004D2156"/>
  </w:style>
  <w:style w:type="character" w:customStyle="1" w:styleId="WW8Num1z0">
    <w:name w:val="WW8Num1z0"/>
    <w:rsid w:val="004D2156"/>
  </w:style>
  <w:style w:type="character" w:customStyle="1" w:styleId="WW8Num1z1">
    <w:name w:val="WW8Num1z1"/>
    <w:rsid w:val="004D2156"/>
  </w:style>
  <w:style w:type="character" w:customStyle="1" w:styleId="WW8Num1z2">
    <w:name w:val="WW8Num1z2"/>
    <w:rsid w:val="004D2156"/>
  </w:style>
  <w:style w:type="character" w:customStyle="1" w:styleId="WW8Num1z3">
    <w:name w:val="WW8Num1z3"/>
    <w:rsid w:val="004D2156"/>
  </w:style>
  <w:style w:type="character" w:customStyle="1" w:styleId="WW8Num1z4">
    <w:name w:val="WW8Num1z4"/>
    <w:rsid w:val="004D2156"/>
  </w:style>
  <w:style w:type="character" w:customStyle="1" w:styleId="WW8Num1z5">
    <w:name w:val="WW8Num1z5"/>
    <w:rsid w:val="004D2156"/>
  </w:style>
  <w:style w:type="character" w:customStyle="1" w:styleId="WW8Num1z6">
    <w:name w:val="WW8Num1z6"/>
    <w:rsid w:val="004D2156"/>
  </w:style>
  <w:style w:type="character" w:customStyle="1" w:styleId="WW8Num1z7">
    <w:name w:val="WW8Num1z7"/>
    <w:rsid w:val="004D2156"/>
  </w:style>
  <w:style w:type="character" w:customStyle="1" w:styleId="WW8Num1z8">
    <w:name w:val="WW8Num1z8"/>
    <w:rsid w:val="004D2156"/>
  </w:style>
  <w:style w:type="character" w:styleId="Pogrubienie">
    <w:name w:val="Strong"/>
    <w:uiPriority w:val="22"/>
    <w:qFormat/>
    <w:rsid w:val="004D2156"/>
    <w:rPr>
      <w:b/>
      <w:bCs/>
    </w:rPr>
  </w:style>
  <w:style w:type="paragraph" w:styleId="Legenda">
    <w:name w:val="caption"/>
    <w:basedOn w:val="Normalny"/>
    <w:qFormat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ReportLevel1">
    <w:name w:val="Report Level 1"/>
    <w:basedOn w:val="Normalny"/>
    <w:next w:val="Normalny"/>
    <w:rsid w:val="004D2156"/>
    <w:pPr>
      <w:keepNext/>
      <w:tabs>
        <w:tab w:val="num" w:pos="360"/>
      </w:tabs>
      <w:suppressAutoHyphens/>
      <w:spacing w:before="240" w:after="120" w:line="240" w:lineRule="auto"/>
      <w:ind w:left="360" w:hanging="360"/>
      <w:jc w:val="both"/>
      <w:outlineLvl w:val="0"/>
    </w:pPr>
    <w:rPr>
      <w:rFonts w:ascii="Arial" w:eastAsia="Times New Roman" w:hAnsi="Arial"/>
      <w:b/>
      <w:caps/>
      <w:szCs w:val="20"/>
      <w:lang w:eastAsia="ar-SA"/>
    </w:rPr>
  </w:style>
  <w:style w:type="paragraph" w:customStyle="1" w:styleId="Akapitzlist2">
    <w:name w:val="Akapit z listą2"/>
    <w:basedOn w:val="Normalny"/>
    <w:rsid w:val="004D2156"/>
    <w:pPr>
      <w:ind w:left="720"/>
      <w:contextualSpacing/>
    </w:pPr>
    <w:rPr>
      <w:rFonts w:eastAsia="Times New Roman"/>
    </w:rPr>
  </w:style>
  <w:style w:type="paragraph" w:customStyle="1" w:styleId="Akapitzlist3">
    <w:name w:val="Akapit z listą3"/>
    <w:basedOn w:val="Normalny"/>
    <w:rsid w:val="004D2156"/>
    <w:pPr>
      <w:ind w:left="720"/>
      <w:contextualSpacing/>
    </w:pPr>
    <w:rPr>
      <w:rFonts w:eastAsia="Times New Roman"/>
    </w:rPr>
  </w:style>
  <w:style w:type="table" w:customStyle="1" w:styleId="Siatkatabeli1">
    <w:name w:val="Siatka tabeli1"/>
    <w:basedOn w:val="Standardowy"/>
    <w:next w:val="Tabela-Siatka"/>
    <w:uiPriority w:val="59"/>
    <w:rsid w:val="004D2156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ny"/>
    <w:rsid w:val="004D2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32">
    <w:name w:val="Nagłówek3"/>
    <w:basedOn w:val="Normalny"/>
    <w:next w:val="Tekstpodstawowy"/>
    <w:rsid w:val="004D2156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4D215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4D215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character" w:customStyle="1" w:styleId="WW8Num3z0">
    <w:name w:val="WW8Num3z0"/>
    <w:rsid w:val="004D2156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4D2156"/>
  </w:style>
  <w:style w:type="character" w:customStyle="1" w:styleId="WW-Absatz-Standardschriftart">
    <w:name w:val="WW-Absatz-Standardschriftart"/>
    <w:rsid w:val="004D2156"/>
  </w:style>
  <w:style w:type="character" w:customStyle="1" w:styleId="WW-Absatz-Standardschriftart1">
    <w:name w:val="WW-Absatz-Standardschriftart1"/>
    <w:rsid w:val="004D2156"/>
  </w:style>
  <w:style w:type="character" w:customStyle="1" w:styleId="WW-Absatz-Standardschriftart11">
    <w:name w:val="WW-Absatz-Standardschriftart11"/>
    <w:rsid w:val="004D2156"/>
  </w:style>
  <w:style w:type="character" w:customStyle="1" w:styleId="WW-Absatz-Standardschriftart111">
    <w:name w:val="WW-Absatz-Standardschriftart111"/>
    <w:rsid w:val="004D2156"/>
  </w:style>
  <w:style w:type="character" w:customStyle="1" w:styleId="WW-Absatz-Standardschriftart1111">
    <w:name w:val="WW-Absatz-Standardschriftart1111"/>
    <w:rsid w:val="004D2156"/>
  </w:style>
  <w:style w:type="character" w:customStyle="1" w:styleId="Domylnaczcionkaakapitu2">
    <w:name w:val="Domyślna czcionka akapitu2"/>
    <w:rsid w:val="004D2156"/>
  </w:style>
  <w:style w:type="character" w:customStyle="1" w:styleId="WW-Absatz-Standardschriftart11111">
    <w:name w:val="WW-Absatz-Standardschriftart11111"/>
    <w:rsid w:val="004D2156"/>
  </w:style>
  <w:style w:type="character" w:customStyle="1" w:styleId="WW-Absatz-Standardschriftart111111">
    <w:name w:val="WW-Absatz-Standardschriftart111111"/>
    <w:rsid w:val="004D2156"/>
  </w:style>
  <w:style w:type="character" w:customStyle="1" w:styleId="WW-Absatz-Standardschriftart1111111">
    <w:name w:val="WW-Absatz-Standardschriftart1111111"/>
    <w:rsid w:val="004D215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2156"/>
    <w:pPr>
      <w:widowControl w:val="0"/>
      <w:suppressAutoHyphens/>
      <w:spacing w:after="120" w:line="48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2Znak">
    <w:name w:val="Tekst podstawowy 2 Znak"/>
    <w:link w:val="Tekstpodstawowy2"/>
    <w:uiPriority w:val="99"/>
    <w:semiHidden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yle10">
    <w:name w:val="Style10"/>
    <w:basedOn w:val="Normalny"/>
    <w:rsid w:val="004D21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Akapitzlist10">
    <w:name w:val="Akapit z listą1"/>
    <w:basedOn w:val="Normalny"/>
    <w:rsid w:val="004D2156"/>
    <w:pPr>
      <w:ind w:left="720"/>
    </w:pPr>
    <w:rPr>
      <w:rFonts w:eastAsia="Times New Roman"/>
    </w:rPr>
  </w:style>
  <w:style w:type="numbering" w:customStyle="1" w:styleId="WWNum5">
    <w:name w:val="WWNum5"/>
    <w:basedOn w:val="Bezlisty"/>
    <w:rsid w:val="004D2156"/>
    <w:pPr>
      <w:numPr>
        <w:numId w:val="5"/>
      </w:numPr>
    </w:pPr>
  </w:style>
  <w:style w:type="numbering" w:customStyle="1" w:styleId="WW8Num161">
    <w:name w:val="WW8Num161"/>
    <w:basedOn w:val="Bezlisty"/>
    <w:rsid w:val="004D2156"/>
  </w:style>
  <w:style w:type="numbering" w:customStyle="1" w:styleId="WW8Num164">
    <w:name w:val="WW8Num164"/>
    <w:basedOn w:val="Bezlisty"/>
    <w:rsid w:val="004D2156"/>
  </w:style>
  <w:style w:type="character" w:styleId="Odwoaniedokomentarza">
    <w:name w:val="annotation reference"/>
    <w:uiPriority w:val="99"/>
    <w:semiHidden/>
    <w:unhideWhenUsed/>
    <w:rsid w:val="004D21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15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4D2156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1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2156"/>
    <w:rPr>
      <w:rFonts w:ascii="Times New Roman" w:eastAsia="Andale Sans UI" w:hAnsi="Times New Roman" w:cs="Tahoma"/>
      <w:b/>
      <w:bCs/>
      <w:kern w:val="1"/>
      <w:sz w:val="20"/>
      <w:szCs w:val="20"/>
      <w:lang w:val="de-DE" w:eastAsia="fa-IR" w:bidi="fa-IR"/>
    </w:rPr>
  </w:style>
  <w:style w:type="character" w:customStyle="1" w:styleId="UnresolvedMention">
    <w:name w:val="Unresolved Mention"/>
    <w:uiPriority w:val="99"/>
    <w:semiHidden/>
    <w:unhideWhenUsed/>
    <w:rsid w:val="004D2156"/>
    <w:rPr>
      <w:color w:val="605E5C"/>
      <w:shd w:val="clear" w:color="auto" w:fill="E1DFDD"/>
    </w:rPr>
  </w:style>
  <w:style w:type="numbering" w:customStyle="1" w:styleId="Styl1">
    <w:name w:val="Styl1"/>
    <w:rsid w:val="004D2156"/>
    <w:pPr>
      <w:numPr>
        <w:numId w:val="7"/>
      </w:numPr>
    </w:pPr>
  </w:style>
  <w:style w:type="character" w:customStyle="1" w:styleId="AkapitzlistZnak">
    <w:name w:val="Akapit z listą Znak"/>
    <w:aliases w:val="sw tekst Znak"/>
    <w:link w:val="Akapitzlist"/>
    <w:locked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numbering" w:customStyle="1" w:styleId="WW8Num1653">
    <w:name w:val="WW8Num1653"/>
    <w:basedOn w:val="Bezlisty"/>
    <w:rsid w:val="004D2156"/>
  </w:style>
  <w:style w:type="numbering" w:customStyle="1" w:styleId="WW8Num1641">
    <w:name w:val="WW8Num1641"/>
    <w:basedOn w:val="Bezlisty"/>
    <w:rsid w:val="004D2156"/>
  </w:style>
  <w:style w:type="numbering" w:customStyle="1" w:styleId="Bezlisty2">
    <w:name w:val="Bez listy2"/>
    <w:next w:val="Bezlisty"/>
    <w:uiPriority w:val="99"/>
    <w:semiHidden/>
    <w:unhideWhenUsed/>
    <w:rsid w:val="004D2156"/>
  </w:style>
  <w:style w:type="character" w:customStyle="1" w:styleId="WW8Num2z0">
    <w:name w:val="WW8Num2z0"/>
    <w:rsid w:val="004D2156"/>
    <w:rPr>
      <w:rFonts w:ascii="Wingdings" w:hAnsi="Wingdings"/>
    </w:rPr>
  </w:style>
  <w:style w:type="character" w:customStyle="1" w:styleId="WW8Num9z0">
    <w:name w:val="WW8Num9z0"/>
    <w:rsid w:val="004D2156"/>
    <w:rPr>
      <w:rFonts w:ascii="Symbol" w:hAnsi="Symbol"/>
      <w:color w:val="000000"/>
    </w:rPr>
  </w:style>
  <w:style w:type="character" w:customStyle="1" w:styleId="WW8Num11z0">
    <w:name w:val="WW8Num11z0"/>
    <w:rsid w:val="004D2156"/>
    <w:rPr>
      <w:rFonts w:ascii="Symbol" w:hAnsi="Symbol"/>
      <w:color w:val="000000"/>
    </w:rPr>
  </w:style>
  <w:style w:type="character" w:customStyle="1" w:styleId="WW-Absatz-Standardschriftart11111111">
    <w:name w:val="WW-Absatz-Standardschriftart11111111"/>
    <w:rsid w:val="004D2156"/>
  </w:style>
  <w:style w:type="character" w:customStyle="1" w:styleId="WW-Absatz-Standardschriftart111111111">
    <w:name w:val="WW-Absatz-Standardschriftart111111111"/>
    <w:rsid w:val="004D2156"/>
  </w:style>
  <w:style w:type="character" w:customStyle="1" w:styleId="WW-Absatz-Standardschriftart1111111111">
    <w:name w:val="WW-Absatz-Standardschriftart1111111111"/>
    <w:rsid w:val="004D2156"/>
  </w:style>
  <w:style w:type="character" w:customStyle="1" w:styleId="WW-Absatz-Standardschriftart11111111111">
    <w:name w:val="WW-Absatz-Standardschriftart11111111111"/>
    <w:rsid w:val="004D2156"/>
  </w:style>
  <w:style w:type="character" w:customStyle="1" w:styleId="WW8Num7z0">
    <w:name w:val="WW8Num7z0"/>
    <w:rsid w:val="004D2156"/>
    <w:rPr>
      <w:rFonts w:ascii="Symbol" w:hAnsi="Symbol"/>
      <w:color w:val="000000"/>
    </w:rPr>
  </w:style>
  <w:style w:type="character" w:customStyle="1" w:styleId="WW-Absatz-Standardschriftart111111111111">
    <w:name w:val="WW-Absatz-Standardschriftart111111111111"/>
    <w:rsid w:val="004D2156"/>
  </w:style>
  <w:style w:type="character" w:customStyle="1" w:styleId="Domylnaczcionkaakapitu7">
    <w:name w:val="Domyślna czcionka akapitu7"/>
    <w:rsid w:val="004D2156"/>
  </w:style>
  <w:style w:type="character" w:customStyle="1" w:styleId="WW-Absatz-Standardschriftart1111111111111">
    <w:name w:val="WW-Absatz-Standardschriftart1111111111111"/>
    <w:rsid w:val="004D2156"/>
  </w:style>
  <w:style w:type="character" w:customStyle="1" w:styleId="WW-Absatz-Standardschriftart11111111111111">
    <w:name w:val="WW-Absatz-Standardschriftart11111111111111"/>
    <w:rsid w:val="004D2156"/>
  </w:style>
  <w:style w:type="character" w:customStyle="1" w:styleId="WW-Absatz-Standardschriftart111111111111111">
    <w:name w:val="WW-Absatz-Standardschriftart111111111111111"/>
    <w:rsid w:val="004D2156"/>
  </w:style>
  <w:style w:type="character" w:customStyle="1" w:styleId="WW-Absatz-Standardschriftart1111111111111111">
    <w:name w:val="WW-Absatz-Standardschriftart1111111111111111"/>
    <w:rsid w:val="004D2156"/>
  </w:style>
  <w:style w:type="character" w:customStyle="1" w:styleId="WW-Absatz-Standardschriftart11111111111111111">
    <w:name w:val="WW-Absatz-Standardschriftart11111111111111111"/>
    <w:rsid w:val="004D2156"/>
  </w:style>
  <w:style w:type="character" w:customStyle="1" w:styleId="WW-Absatz-Standardschriftart111111111111111111">
    <w:name w:val="WW-Absatz-Standardschriftart111111111111111111"/>
    <w:rsid w:val="004D2156"/>
  </w:style>
  <w:style w:type="character" w:customStyle="1" w:styleId="WW-Absatz-Standardschriftart1111111111111111111">
    <w:name w:val="WW-Absatz-Standardschriftart1111111111111111111"/>
    <w:rsid w:val="004D2156"/>
  </w:style>
  <w:style w:type="character" w:customStyle="1" w:styleId="WW-Absatz-Standardschriftart11111111111111111111">
    <w:name w:val="WW-Absatz-Standardschriftart11111111111111111111"/>
    <w:rsid w:val="004D2156"/>
  </w:style>
  <w:style w:type="character" w:customStyle="1" w:styleId="WW-Absatz-Standardschriftart111111111111111111111">
    <w:name w:val="WW-Absatz-Standardschriftart111111111111111111111"/>
    <w:rsid w:val="004D2156"/>
  </w:style>
  <w:style w:type="character" w:customStyle="1" w:styleId="WW-Absatz-Standardschriftart1111111111111111111111">
    <w:name w:val="WW-Absatz-Standardschriftart1111111111111111111111"/>
    <w:rsid w:val="004D2156"/>
  </w:style>
  <w:style w:type="character" w:customStyle="1" w:styleId="WW-Absatz-Standardschriftart11111111111111111111111">
    <w:name w:val="WW-Absatz-Standardschriftart11111111111111111111111"/>
    <w:rsid w:val="004D2156"/>
  </w:style>
  <w:style w:type="character" w:customStyle="1" w:styleId="WW-Absatz-Standardschriftart111111111111111111111111">
    <w:name w:val="WW-Absatz-Standardschriftart111111111111111111111111"/>
    <w:rsid w:val="004D2156"/>
  </w:style>
  <w:style w:type="character" w:customStyle="1" w:styleId="WW-Absatz-Standardschriftart1111111111111111111111111">
    <w:name w:val="WW-Absatz-Standardschriftart1111111111111111111111111"/>
    <w:rsid w:val="004D2156"/>
  </w:style>
  <w:style w:type="character" w:customStyle="1" w:styleId="WW-Absatz-Standardschriftart11111111111111111111111111">
    <w:name w:val="WW-Absatz-Standardschriftart11111111111111111111111111"/>
    <w:rsid w:val="004D2156"/>
  </w:style>
  <w:style w:type="character" w:customStyle="1" w:styleId="WW-Absatz-Standardschriftart111111111111111111111111111">
    <w:name w:val="WW-Absatz-Standardschriftart111111111111111111111111111"/>
    <w:rsid w:val="004D2156"/>
  </w:style>
  <w:style w:type="character" w:customStyle="1" w:styleId="WW-Absatz-Standardschriftart1111111111111111111111111111">
    <w:name w:val="WW-Absatz-Standardschriftart1111111111111111111111111111"/>
    <w:rsid w:val="004D2156"/>
  </w:style>
  <w:style w:type="character" w:customStyle="1" w:styleId="WW8Num8z0">
    <w:name w:val="WW8Num8z0"/>
    <w:rsid w:val="004D2156"/>
    <w:rPr>
      <w:rFonts w:ascii="Symbol" w:hAnsi="Symbol"/>
      <w:color w:val="000000"/>
    </w:rPr>
  </w:style>
  <w:style w:type="character" w:customStyle="1" w:styleId="WW8Num12z0">
    <w:name w:val="WW8Num12z0"/>
    <w:rsid w:val="004D2156"/>
    <w:rPr>
      <w:color w:val="000000"/>
    </w:rPr>
  </w:style>
  <w:style w:type="character" w:customStyle="1" w:styleId="WW8Num13z0">
    <w:name w:val="WW8Num13z0"/>
    <w:rsid w:val="004D2156"/>
    <w:rPr>
      <w:color w:val="000000"/>
    </w:rPr>
  </w:style>
  <w:style w:type="character" w:customStyle="1" w:styleId="WW8Num14z0">
    <w:name w:val="WW8Num14z0"/>
    <w:rsid w:val="004D2156"/>
    <w:rPr>
      <w:rFonts w:ascii="Symbol" w:hAnsi="Symbol" w:cs="OpenSymbol"/>
    </w:rPr>
  </w:style>
  <w:style w:type="character" w:customStyle="1" w:styleId="WW-Absatz-Standardschriftart11111111111111111111111111111">
    <w:name w:val="WW-Absatz-Standardschriftart11111111111111111111111111111"/>
    <w:rsid w:val="004D2156"/>
  </w:style>
  <w:style w:type="character" w:customStyle="1" w:styleId="WW-Absatz-Standardschriftart111111111111111111111111111111">
    <w:name w:val="WW-Absatz-Standardschriftart111111111111111111111111111111"/>
    <w:rsid w:val="004D2156"/>
  </w:style>
  <w:style w:type="character" w:customStyle="1" w:styleId="WW-Absatz-Standardschriftart1111111111111111111111111111111">
    <w:name w:val="WW-Absatz-Standardschriftart1111111111111111111111111111111"/>
    <w:rsid w:val="004D2156"/>
  </w:style>
  <w:style w:type="character" w:customStyle="1" w:styleId="WW-Absatz-Standardschriftart11111111111111111111111111111111">
    <w:name w:val="WW-Absatz-Standardschriftart11111111111111111111111111111111"/>
    <w:rsid w:val="004D2156"/>
  </w:style>
  <w:style w:type="character" w:customStyle="1" w:styleId="WW8Num15z0">
    <w:name w:val="WW8Num15z0"/>
    <w:rsid w:val="004D2156"/>
    <w:rPr>
      <w:rFonts w:ascii="Symbol" w:hAnsi="Symbol" w:cs="OpenSymbol"/>
    </w:rPr>
  </w:style>
  <w:style w:type="character" w:customStyle="1" w:styleId="WW-Absatz-Standardschriftart111111111111111111111111111111111">
    <w:name w:val="WW-Absatz-Standardschriftart111111111111111111111111111111111"/>
    <w:rsid w:val="004D2156"/>
  </w:style>
  <w:style w:type="character" w:customStyle="1" w:styleId="WW8Num16z0">
    <w:name w:val="WW8Num16z0"/>
    <w:rsid w:val="004D2156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  <w:rsid w:val="004D2156"/>
  </w:style>
  <w:style w:type="character" w:customStyle="1" w:styleId="WW8Num5z0">
    <w:name w:val="WW8Num5z0"/>
    <w:rsid w:val="004D2156"/>
    <w:rPr>
      <w:b w:val="0"/>
      <w:sz w:val="24"/>
      <w:szCs w:val="24"/>
    </w:rPr>
  </w:style>
  <w:style w:type="character" w:customStyle="1" w:styleId="WW8Num17z0">
    <w:name w:val="WW8Num17z0"/>
    <w:rsid w:val="004D2156"/>
    <w:rPr>
      <w:rFonts w:ascii="Symbol" w:hAnsi="Symbol" w:cs="OpenSymbol"/>
    </w:rPr>
  </w:style>
  <w:style w:type="character" w:customStyle="1" w:styleId="WW8Num18z0">
    <w:name w:val="WW8Num18z0"/>
    <w:rsid w:val="004D2156"/>
    <w:rPr>
      <w:rFonts w:ascii="Symbol" w:hAnsi="Symbol" w:cs="OpenSymbol"/>
    </w:rPr>
  </w:style>
  <w:style w:type="character" w:customStyle="1" w:styleId="WW-Absatz-Standardschriftart11111111111111111111111111111111111">
    <w:name w:val="WW-Absatz-Standardschriftart11111111111111111111111111111111111"/>
    <w:rsid w:val="004D2156"/>
  </w:style>
  <w:style w:type="character" w:customStyle="1" w:styleId="WW-Absatz-Standardschriftart111111111111111111111111111111111111">
    <w:name w:val="WW-Absatz-Standardschriftart111111111111111111111111111111111111"/>
    <w:rsid w:val="004D2156"/>
  </w:style>
  <w:style w:type="character" w:customStyle="1" w:styleId="Domylnaczcionkaakapitu6">
    <w:name w:val="Domyślna czcionka akapitu6"/>
    <w:rsid w:val="004D2156"/>
  </w:style>
  <w:style w:type="character" w:customStyle="1" w:styleId="WW-Absatz-Standardschriftart1111111111111111111111111111111111111">
    <w:name w:val="WW-Absatz-Standardschriftart1111111111111111111111111111111111111"/>
    <w:rsid w:val="004D2156"/>
  </w:style>
  <w:style w:type="character" w:customStyle="1" w:styleId="WW-Absatz-Standardschriftart11111111111111111111111111111111111111">
    <w:name w:val="WW-Absatz-Standardschriftart11111111111111111111111111111111111111"/>
    <w:rsid w:val="004D2156"/>
  </w:style>
  <w:style w:type="character" w:customStyle="1" w:styleId="WW8Num6z0">
    <w:name w:val="WW8Num6z0"/>
    <w:rsid w:val="004D2156"/>
    <w:rPr>
      <w:rFonts w:ascii="Times New Roman" w:hAnsi="Times New Roman"/>
      <w:b w:val="0"/>
      <w:i w:val="0"/>
      <w:sz w:val="24"/>
    </w:rPr>
  </w:style>
  <w:style w:type="character" w:customStyle="1" w:styleId="WW-Absatz-Standardschriftart111111111111111111111111111111111111111">
    <w:name w:val="WW-Absatz-Standardschriftart111111111111111111111111111111111111111"/>
    <w:rsid w:val="004D2156"/>
  </w:style>
  <w:style w:type="character" w:customStyle="1" w:styleId="WW-Absatz-Standardschriftart1111111111111111111111111111111111111111">
    <w:name w:val="WW-Absatz-Standardschriftart1111111111111111111111111111111111111111"/>
    <w:rsid w:val="004D2156"/>
  </w:style>
  <w:style w:type="character" w:customStyle="1" w:styleId="WW-Absatz-Standardschriftart11111111111111111111111111111111111111111">
    <w:name w:val="WW-Absatz-Standardschriftart11111111111111111111111111111111111111111"/>
    <w:rsid w:val="004D2156"/>
  </w:style>
  <w:style w:type="character" w:customStyle="1" w:styleId="WW-Absatz-Standardschriftart111111111111111111111111111111111111111111">
    <w:name w:val="WW-Absatz-Standardschriftart111111111111111111111111111111111111111111"/>
    <w:rsid w:val="004D2156"/>
  </w:style>
  <w:style w:type="character" w:customStyle="1" w:styleId="WW-Absatz-Standardschriftart1111111111111111111111111111111111111111111">
    <w:name w:val="WW-Absatz-Standardschriftart1111111111111111111111111111111111111111111"/>
    <w:rsid w:val="004D2156"/>
  </w:style>
  <w:style w:type="character" w:customStyle="1" w:styleId="WW-Absatz-Standardschriftart11111111111111111111111111111111111111111111">
    <w:name w:val="WW-Absatz-Standardschriftart11111111111111111111111111111111111111111111"/>
    <w:rsid w:val="004D2156"/>
  </w:style>
  <w:style w:type="character" w:customStyle="1" w:styleId="WW-Absatz-Standardschriftart111111111111111111111111111111111111111111111">
    <w:name w:val="WW-Absatz-Standardschriftart111111111111111111111111111111111111111111111"/>
    <w:rsid w:val="004D2156"/>
  </w:style>
  <w:style w:type="character" w:customStyle="1" w:styleId="WW-Absatz-Standardschriftart1111111111111111111111111111111111111111111111">
    <w:name w:val="WW-Absatz-Standardschriftart1111111111111111111111111111111111111111111111"/>
    <w:rsid w:val="004D2156"/>
  </w:style>
  <w:style w:type="character" w:customStyle="1" w:styleId="WW-Absatz-Standardschriftart11111111111111111111111111111111111111111111111">
    <w:name w:val="WW-Absatz-Standardschriftart11111111111111111111111111111111111111111111111"/>
    <w:rsid w:val="004D2156"/>
  </w:style>
  <w:style w:type="character" w:customStyle="1" w:styleId="WW-Absatz-Standardschriftart111111111111111111111111111111111111111111111111">
    <w:name w:val="WW-Absatz-Standardschriftart111111111111111111111111111111111111111111111111"/>
    <w:rsid w:val="004D2156"/>
  </w:style>
  <w:style w:type="character" w:customStyle="1" w:styleId="Domylnaczcionkaakapitu5">
    <w:name w:val="Domyślna czcionka akapitu5"/>
    <w:rsid w:val="004D2156"/>
  </w:style>
  <w:style w:type="character" w:customStyle="1" w:styleId="WW-Absatz-Standardschriftart1111111111111111111111111111111111111111111111111">
    <w:name w:val="WW-Absatz-Standardschriftart1111111111111111111111111111111111111111111111111"/>
    <w:rsid w:val="004D2156"/>
  </w:style>
  <w:style w:type="character" w:customStyle="1" w:styleId="WW8Num15z1">
    <w:name w:val="WW8Num15z1"/>
    <w:rsid w:val="004D2156"/>
    <w:rPr>
      <w:rFonts w:ascii="Courier New" w:hAnsi="Courier New" w:cs="Courier New"/>
    </w:rPr>
  </w:style>
  <w:style w:type="character" w:customStyle="1" w:styleId="WW8Num15z2">
    <w:name w:val="WW8Num15z2"/>
    <w:rsid w:val="004D2156"/>
    <w:rPr>
      <w:rFonts w:ascii="Wingdings" w:hAnsi="Wingdings"/>
    </w:rPr>
  </w:style>
  <w:style w:type="character" w:customStyle="1" w:styleId="WW8Num15z3">
    <w:name w:val="WW8Num15z3"/>
    <w:rsid w:val="004D2156"/>
    <w:rPr>
      <w:rFonts w:ascii="Symbol" w:hAnsi="Symbol"/>
    </w:rPr>
  </w:style>
  <w:style w:type="character" w:customStyle="1" w:styleId="Domylnaczcionkaakapitu4">
    <w:name w:val="Domyślna czcionka akapitu4"/>
    <w:rsid w:val="004D215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D215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D215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D215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D215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D215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D215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D215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D2156"/>
  </w:style>
  <w:style w:type="character" w:customStyle="1" w:styleId="Domylnaczcionkaakapitu3">
    <w:name w:val="Domyślna czcionka akapitu3"/>
    <w:rsid w:val="004D215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D215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D215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D215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D215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D215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D2156"/>
  </w:style>
  <w:style w:type="character" w:customStyle="1" w:styleId="WW8NumSt3z0">
    <w:name w:val="WW8NumSt3z0"/>
    <w:rsid w:val="004D2156"/>
    <w:rPr>
      <w:rFonts w:ascii="Times New Roman" w:hAnsi="Times New Roman"/>
      <w:b w:val="0"/>
      <w:i w:val="0"/>
      <w:sz w:val="24"/>
      <w:u w:val="none"/>
    </w:rPr>
  </w:style>
  <w:style w:type="character" w:styleId="Numerwiersza">
    <w:name w:val="line number"/>
    <w:rsid w:val="004D2156"/>
  </w:style>
  <w:style w:type="character" w:customStyle="1" w:styleId="WW8Num19z0">
    <w:name w:val="WW8Num19z0"/>
    <w:rsid w:val="004D2156"/>
    <w:rPr>
      <w:rFonts w:ascii="Symbol" w:hAnsi="Symbol" w:cs="OpenSymbol"/>
    </w:rPr>
  </w:style>
  <w:style w:type="paragraph" w:customStyle="1" w:styleId="Nagwek6">
    <w:name w:val="Nagłówek6"/>
    <w:basedOn w:val="Normalny"/>
    <w:next w:val="Tekstpodstawowy"/>
    <w:rsid w:val="004D215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7">
    <w:name w:val="Podpis7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4D215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6">
    <w:name w:val="Podpis6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4D215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4">
    <w:name w:val="Podpis4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2156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D215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2156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4D2156"/>
    <w:pPr>
      <w:widowControl/>
      <w:spacing w:after="240" w:line="240" w:lineRule="auto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Textbodyindent">
    <w:name w:val="Text body indent"/>
    <w:basedOn w:val="Standard"/>
    <w:rsid w:val="004D2156"/>
    <w:pPr>
      <w:spacing w:after="120" w:line="240" w:lineRule="auto"/>
      <w:ind w:left="283"/>
    </w:pPr>
    <w:rPr>
      <w:lang w:val="en-US" w:eastAsia="en-US" w:bidi="en-US"/>
    </w:rPr>
  </w:style>
  <w:style w:type="numbering" w:customStyle="1" w:styleId="WW8Num5">
    <w:name w:val="WW8Num5"/>
    <w:basedOn w:val="Bezlisty"/>
    <w:rsid w:val="004D2156"/>
    <w:pPr>
      <w:numPr>
        <w:numId w:val="8"/>
      </w:numPr>
    </w:pPr>
  </w:style>
  <w:style w:type="character" w:customStyle="1" w:styleId="WW8Num20z0">
    <w:name w:val="WW8Num20z0"/>
    <w:rsid w:val="004D2156"/>
    <w:rPr>
      <w:rFonts w:ascii="Symbol" w:hAnsi="Symbol" w:cs="OpenSymbol"/>
    </w:rPr>
  </w:style>
  <w:style w:type="character" w:customStyle="1" w:styleId="WW8Num21z0">
    <w:name w:val="WW8Num21z0"/>
    <w:rsid w:val="004D2156"/>
    <w:rPr>
      <w:b/>
      <w:bCs/>
      <w:sz w:val="22"/>
      <w:szCs w:val="22"/>
    </w:rPr>
  </w:style>
  <w:style w:type="character" w:customStyle="1" w:styleId="WW8Num22z0">
    <w:name w:val="WW8Num22z0"/>
    <w:rsid w:val="004D2156"/>
    <w:rPr>
      <w:b/>
      <w:bCs/>
      <w:sz w:val="22"/>
      <w:szCs w:val="22"/>
    </w:rPr>
  </w:style>
  <w:style w:type="character" w:customStyle="1" w:styleId="WW8Num11z2">
    <w:name w:val="WW8Num11z2"/>
    <w:rsid w:val="004D2156"/>
    <w:rPr>
      <w:rFonts w:ascii="Symbol" w:hAnsi="Symbol" w:cs="OpenSymbol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D2156"/>
  </w:style>
  <w:style w:type="character" w:customStyle="1" w:styleId="WW8Num12z2">
    <w:name w:val="WW8Num12z2"/>
    <w:rsid w:val="004D2156"/>
    <w:rPr>
      <w:rFonts w:ascii="Symbol" w:hAnsi="Symbol" w:cs="OpenSymbol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D215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D215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D215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D215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D215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D215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D215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D2156"/>
  </w:style>
  <w:style w:type="character" w:customStyle="1" w:styleId="WW8Num5z1">
    <w:name w:val="WW8Num5z1"/>
    <w:rsid w:val="004D2156"/>
    <w:rPr>
      <w:rFonts w:ascii="Courier New" w:hAnsi="Courier New" w:cs="Courier New"/>
    </w:rPr>
  </w:style>
  <w:style w:type="character" w:customStyle="1" w:styleId="WW8Num5z2">
    <w:name w:val="WW8Num5z2"/>
    <w:rsid w:val="004D2156"/>
    <w:rPr>
      <w:rFonts w:ascii="Wingdings" w:hAnsi="Wingdings"/>
    </w:rPr>
  </w:style>
  <w:style w:type="character" w:customStyle="1" w:styleId="WW8NumSt2z0">
    <w:name w:val="WW8NumSt2z0"/>
    <w:rsid w:val="004D2156"/>
    <w:rPr>
      <w:rFonts w:ascii="Times New Roman" w:hAnsi="Times New Roman"/>
      <w:b w:val="0"/>
      <w:i w:val="0"/>
      <w:sz w:val="24"/>
      <w:u w:val="none"/>
    </w:rPr>
  </w:style>
  <w:style w:type="character" w:customStyle="1" w:styleId="Tekstpodstawowywcity2Znak">
    <w:name w:val="Tekst podstawowy wcięty 2 Znak"/>
    <w:rsid w:val="004D2156"/>
    <w:rPr>
      <w:sz w:val="24"/>
    </w:rPr>
  </w:style>
  <w:style w:type="character" w:customStyle="1" w:styleId="Tekstpodstawowy3Znak">
    <w:name w:val="Tekst podstawowy 3 Znak"/>
    <w:rsid w:val="004D2156"/>
    <w:rPr>
      <w:sz w:val="24"/>
    </w:rPr>
  </w:style>
  <w:style w:type="character" w:customStyle="1" w:styleId="RTFNum21">
    <w:name w:val="RTF_Num 2 1"/>
    <w:rsid w:val="004D2156"/>
    <w:rPr>
      <w:rFonts w:ascii="Comic Sans MS" w:hAnsi="Comic Sans MS"/>
    </w:rPr>
  </w:style>
  <w:style w:type="paragraph" w:customStyle="1" w:styleId="Tekstpodstawowy210">
    <w:name w:val="Tekst podstawowy 21"/>
    <w:basedOn w:val="Normalny"/>
    <w:rsid w:val="004D2156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4D2156"/>
    <w:pPr>
      <w:suppressAutoHyphens/>
      <w:spacing w:after="0" w:line="240" w:lineRule="auto"/>
      <w:ind w:left="-108" w:right="-108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TytuZnak1">
    <w:name w:val="Tytuł Znak1"/>
    <w:rsid w:val="004D2156"/>
    <w:rPr>
      <w:b/>
      <w:sz w:val="28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4D2156"/>
    <w:pPr>
      <w:keepNext/>
      <w:widowControl/>
      <w:tabs>
        <w:tab w:val="clear" w:pos="4536"/>
        <w:tab w:val="clear" w:pos="9072"/>
      </w:tabs>
      <w:spacing w:before="240" w:after="120" w:line="240" w:lineRule="auto"/>
      <w:jc w:val="center"/>
      <w:textAlignment w:val="auto"/>
    </w:pPr>
    <w:rPr>
      <w:rFonts w:ascii="Arial" w:eastAsia="SimSun" w:hAnsi="Arial" w:cs="Times New Roman"/>
      <w:i/>
      <w:iCs/>
      <w:kern w:val="0"/>
      <w:sz w:val="28"/>
      <w:szCs w:val="28"/>
      <w:lang w:eastAsia="ar-SA" w:bidi="ar-SA"/>
    </w:rPr>
  </w:style>
  <w:style w:type="character" w:customStyle="1" w:styleId="PodtytuZnak">
    <w:name w:val="Podtytuł Znak"/>
    <w:link w:val="Podtytu"/>
    <w:rsid w:val="004D2156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customStyle="1" w:styleId="Styl11">
    <w:name w:val="Styl11"/>
    <w:basedOn w:val="Normalny"/>
    <w:rsid w:val="004D2156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Bezlisty111">
    <w:name w:val="Bez listy111"/>
    <w:next w:val="Bezlisty"/>
    <w:uiPriority w:val="99"/>
    <w:semiHidden/>
    <w:unhideWhenUsed/>
    <w:rsid w:val="004D2156"/>
  </w:style>
  <w:style w:type="character" w:customStyle="1" w:styleId="ListLabel1">
    <w:name w:val="ListLabel 1"/>
    <w:rsid w:val="004D2156"/>
    <w:rPr>
      <w:rFonts w:cs="Arial"/>
    </w:rPr>
  </w:style>
  <w:style w:type="character" w:customStyle="1" w:styleId="WWCharLFO13LVL1">
    <w:name w:val="WW_CharLFO13LVL1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2">
    <w:name w:val="WW_CharLFO13LVL2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3">
    <w:name w:val="WW_CharLFO13LVL3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4">
    <w:name w:val="WW_CharLFO13LVL4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5">
    <w:name w:val="WW_CharLFO13LVL5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6">
    <w:name w:val="WW_CharLFO13LVL6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7">
    <w:name w:val="WW_CharLFO13LVL7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8">
    <w:name w:val="WW_CharLFO13LVL8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9">
    <w:name w:val="WW_CharLFO13LVL9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7LVL2">
    <w:name w:val="WW_CharLFO17LVL2"/>
    <w:rsid w:val="004D2156"/>
    <w:rPr>
      <w:rFonts w:cs="Arial"/>
    </w:rPr>
  </w:style>
  <w:style w:type="character" w:customStyle="1" w:styleId="WWCharLFO17LVL5">
    <w:name w:val="WW_CharLFO17LVL5"/>
    <w:rsid w:val="004D2156"/>
    <w:rPr>
      <w:rFonts w:cs="Arial"/>
    </w:rPr>
  </w:style>
  <w:style w:type="character" w:customStyle="1" w:styleId="WWCharLFO17LVL8">
    <w:name w:val="WW_CharLFO17LVL8"/>
    <w:rsid w:val="004D2156"/>
    <w:rPr>
      <w:rFonts w:cs="Arial"/>
    </w:rPr>
  </w:style>
  <w:style w:type="paragraph" w:customStyle="1" w:styleId="FR2">
    <w:name w:val="FR2"/>
    <w:rsid w:val="004D2156"/>
    <w:pPr>
      <w:widowControl w:val="0"/>
      <w:suppressAutoHyphens/>
      <w:autoSpaceDE w:val="0"/>
      <w:spacing w:line="336" w:lineRule="auto"/>
      <w:ind w:left="6320"/>
      <w:jc w:val="right"/>
      <w:textAlignment w:val="baseline"/>
    </w:pPr>
    <w:rPr>
      <w:rFonts w:ascii="Arial" w:eastAsia="Arial" w:hAnsi="Arial" w:cs="Arial"/>
      <w:b/>
      <w:bCs/>
      <w:kern w:val="1"/>
      <w:lang w:eastAsia="ar-SA"/>
    </w:rPr>
  </w:style>
  <w:style w:type="numbering" w:customStyle="1" w:styleId="WW8Num15">
    <w:name w:val="WW8Num15"/>
    <w:basedOn w:val="Bezlisty"/>
    <w:rsid w:val="004D2156"/>
    <w:pPr>
      <w:numPr>
        <w:numId w:val="10"/>
      </w:numPr>
    </w:pPr>
  </w:style>
  <w:style w:type="character" w:customStyle="1" w:styleId="WW8Num3z3">
    <w:name w:val="WW8Num3z3"/>
    <w:rsid w:val="004D2156"/>
    <w:rPr>
      <w:rFonts w:ascii="Symbol" w:hAnsi="Symbol" w:cs="Symbol"/>
    </w:rPr>
  </w:style>
  <w:style w:type="character" w:customStyle="1" w:styleId="WW8Num3z4">
    <w:name w:val="WW8Num3z4"/>
    <w:rsid w:val="004D2156"/>
    <w:rPr>
      <w:rFonts w:ascii="Courier New" w:hAnsi="Courier New" w:cs="Courier New"/>
    </w:rPr>
  </w:style>
  <w:style w:type="character" w:customStyle="1" w:styleId="WW8Num6z3">
    <w:name w:val="WW8Num6z3"/>
    <w:rsid w:val="004D2156"/>
    <w:rPr>
      <w:rFonts w:ascii="Symbol" w:hAnsi="Symbol" w:cs="Symbol"/>
    </w:rPr>
  </w:style>
  <w:style w:type="character" w:customStyle="1" w:styleId="WW8Num6z4">
    <w:name w:val="WW8Num6z4"/>
    <w:rsid w:val="004D2156"/>
    <w:rPr>
      <w:rFonts w:ascii="Courier New" w:hAnsi="Courier New" w:cs="Courier New"/>
    </w:rPr>
  </w:style>
  <w:style w:type="character" w:customStyle="1" w:styleId="WW8Num10z1">
    <w:name w:val="WW8Num10z1"/>
    <w:rsid w:val="004D2156"/>
    <w:rPr>
      <w:rFonts w:ascii="Courier New" w:hAnsi="Courier New" w:cs="Courier New"/>
      <w:sz w:val="20"/>
    </w:rPr>
  </w:style>
  <w:style w:type="character" w:customStyle="1" w:styleId="WW8Num10z2">
    <w:name w:val="WW8Num10z2"/>
    <w:rsid w:val="004D2156"/>
    <w:rPr>
      <w:rFonts w:ascii="Wingdings" w:hAnsi="Wingdings" w:cs="Wingdings"/>
      <w:sz w:val="20"/>
    </w:rPr>
  </w:style>
  <w:style w:type="character" w:customStyle="1" w:styleId="WW8Num11z1">
    <w:name w:val="WW8Num11z1"/>
    <w:rsid w:val="004D2156"/>
    <w:rPr>
      <w:rFonts w:ascii="Courier New" w:hAnsi="Courier New" w:cs="Courier New"/>
      <w:sz w:val="20"/>
    </w:rPr>
  </w:style>
  <w:style w:type="character" w:customStyle="1" w:styleId="NumberingSymbols">
    <w:name w:val="Numbering Symbols"/>
    <w:rsid w:val="004D2156"/>
  </w:style>
  <w:style w:type="paragraph" w:customStyle="1" w:styleId="Legenda4">
    <w:name w:val="Legenda4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Legenda3">
    <w:name w:val="Legenda3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Legenda2">
    <w:name w:val="Legenda2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ormalny2">
    <w:name w:val="Normalny2"/>
    <w:rsid w:val="004D2156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zh-CN"/>
    </w:rPr>
  </w:style>
  <w:style w:type="paragraph" w:customStyle="1" w:styleId="trescstrony">
    <w:name w:val="tresc_strony"/>
    <w:basedOn w:val="Normalny"/>
    <w:rsid w:val="004D215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Bezlisty1111">
    <w:name w:val="Bez listy1111"/>
    <w:next w:val="Bezlisty"/>
    <w:uiPriority w:val="99"/>
    <w:semiHidden/>
    <w:unhideWhenUsed/>
    <w:rsid w:val="004D2156"/>
  </w:style>
  <w:style w:type="character" w:customStyle="1" w:styleId="EquationCaption">
    <w:name w:val="_Equation Caption"/>
    <w:rsid w:val="004D2156"/>
  </w:style>
  <w:style w:type="table" w:customStyle="1" w:styleId="Tabela-Siatka1">
    <w:name w:val="Tabela - Siatka1"/>
    <w:basedOn w:val="Standardowy"/>
    <w:next w:val="Tabela-Siatka"/>
    <w:uiPriority w:val="39"/>
    <w:rsid w:val="004D2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rsid w:val="004D2156"/>
  </w:style>
  <w:style w:type="character" w:customStyle="1" w:styleId="WW8Num2z2">
    <w:name w:val="WW8Num2z2"/>
    <w:rsid w:val="004D2156"/>
  </w:style>
  <w:style w:type="character" w:customStyle="1" w:styleId="WW8Num2z3">
    <w:name w:val="WW8Num2z3"/>
    <w:rsid w:val="004D2156"/>
  </w:style>
  <w:style w:type="character" w:customStyle="1" w:styleId="WW8Num2z4">
    <w:name w:val="WW8Num2z4"/>
    <w:rsid w:val="004D2156"/>
  </w:style>
  <w:style w:type="character" w:customStyle="1" w:styleId="WW8Num2z5">
    <w:name w:val="WW8Num2z5"/>
    <w:rsid w:val="004D2156"/>
  </w:style>
  <w:style w:type="character" w:customStyle="1" w:styleId="WW8Num2z6">
    <w:name w:val="WW8Num2z6"/>
    <w:rsid w:val="004D2156"/>
  </w:style>
  <w:style w:type="character" w:customStyle="1" w:styleId="WW8Num2z7">
    <w:name w:val="WW8Num2z7"/>
    <w:rsid w:val="004D2156"/>
  </w:style>
  <w:style w:type="character" w:customStyle="1" w:styleId="WW8Num2z8">
    <w:name w:val="WW8Num2z8"/>
    <w:rsid w:val="004D2156"/>
  </w:style>
  <w:style w:type="character" w:customStyle="1" w:styleId="WW8Num3z1">
    <w:name w:val="WW8Num3z1"/>
    <w:rsid w:val="004D2156"/>
    <w:rPr>
      <w:sz w:val="22"/>
      <w:szCs w:val="22"/>
      <w:lang w:val="pl-PL"/>
    </w:rPr>
  </w:style>
  <w:style w:type="character" w:customStyle="1" w:styleId="WW8Num3z2">
    <w:name w:val="WW8Num3z2"/>
    <w:rsid w:val="004D2156"/>
  </w:style>
  <w:style w:type="character" w:customStyle="1" w:styleId="WW8Num3z5">
    <w:name w:val="WW8Num3z5"/>
    <w:rsid w:val="004D2156"/>
  </w:style>
  <w:style w:type="character" w:customStyle="1" w:styleId="WW8Num3z6">
    <w:name w:val="WW8Num3z6"/>
    <w:rsid w:val="004D2156"/>
  </w:style>
  <w:style w:type="character" w:customStyle="1" w:styleId="WW8Num3z7">
    <w:name w:val="WW8Num3z7"/>
    <w:rsid w:val="004D2156"/>
  </w:style>
  <w:style w:type="character" w:customStyle="1" w:styleId="WW8Num3z8">
    <w:name w:val="WW8Num3z8"/>
    <w:rsid w:val="004D2156"/>
  </w:style>
  <w:style w:type="character" w:customStyle="1" w:styleId="WW8Num4z1">
    <w:name w:val="WW8Num4z1"/>
    <w:rsid w:val="004D2156"/>
    <w:rPr>
      <w:sz w:val="22"/>
      <w:szCs w:val="22"/>
      <w:lang w:val="pl-PL"/>
    </w:rPr>
  </w:style>
  <w:style w:type="character" w:customStyle="1" w:styleId="WW8Num4z2">
    <w:name w:val="WW8Num4z2"/>
    <w:rsid w:val="004D2156"/>
  </w:style>
  <w:style w:type="character" w:customStyle="1" w:styleId="WW8Num4z3">
    <w:name w:val="WW8Num4z3"/>
    <w:rsid w:val="004D2156"/>
  </w:style>
  <w:style w:type="character" w:customStyle="1" w:styleId="WW8Num4z4">
    <w:name w:val="WW8Num4z4"/>
    <w:rsid w:val="004D2156"/>
  </w:style>
  <w:style w:type="character" w:customStyle="1" w:styleId="WW8Num4z5">
    <w:name w:val="WW8Num4z5"/>
    <w:rsid w:val="004D2156"/>
  </w:style>
  <w:style w:type="character" w:customStyle="1" w:styleId="WW8Num4z6">
    <w:name w:val="WW8Num4z6"/>
    <w:rsid w:val="004D2156"/>
  </w:style>
  <w:style w:type="character" w:customStyle="1" w:styleId="WW8Num4z7">
    <w:name w:val="WW8Num4z7"/>
    <w:rsid w:val="004D2156"/>
  </w:style>
  <w:style w:type="character" w:customStyle="1" w:styleId="WW8Num4z8">
    <w:name w:val="WW8Num4z8"/>
    <w:rsid w:val="004D2156"/>
  </w:style>
  <w:style w:type="character" w:customStyle="1" w:styleId="WW8Num6z1">
    <w:name w:val="WW8Num6z1"/>
    <w:rsid w:val="004D2156"/>
  </w:style>
  <w:style w:type="character" w:customStyle="1" w:styleId="WW8Num6z2">
    <w:name w:val="WW8Num6z2"/>
    <w:rsid w:val="004D2156"/>
  </w:style>
  <w:style w:type="character" w:customStyle="1" w:styleId="WW8Num6z5">
    <w:name w:val="WW8Num6z5"/>
    <w:rsid w:val="004D2156"/>
  </w:style>
  <w:style w:type="character" w:customStyle="1" w:styleId="WW8Num6z6">
    <w:name w:val="WW8Num6z6"/>
    <w:rsid w:val="004D2156"/>
  </w:style>
  <w:style w:type="character" w:customStyle="1" w:styleId="WW8Num6z7">
    <w:name w:val="WW8Num6z7"/>
    <w:rsid w:val="004D2156"/>
  </w:style>
  <w:style w:type="character" w:customStyle="1" w:styleId="WW8Num6z8">
    <w:name w:val="WW8Num6z8"/>
    <w:rsid w:val="004D2156"/>
  </w:style>
  <w:style w:type="character" w:customStyle="1" w:styleId="WW8Num8z1">
    <w:name w:val="WW8Num8z1"/>
    <w:rsid w:val="004D2156"/>
  </w:style>
  <w:style w:type="character" w:customStyle="1" w:styleId="WW8Num8z2">
    <w:name w:val="WW8Num8z2"/>
    <w:rsid w:val="004D2156"/>
  </w:style>
  <w:style w:type="character" w:customStyle="1" w:styleId="WW8Num8z3">
    <w:name w:val="WW8Num8z3"/>
    <w:rsid w:val="004D2156"/>
  </w:style>
  <w:style w:type="character" w:customStyle="1" w:styleId="WW8Num8z4">
    <w:name w:val="WW8Num8z4"/>
    <w:rsid w:val="004D2156"/>
  </w:style>
  <w:style w:type="character" w:customStyle="1" w:styleId="WW8Num8z5">
    <w:name w:val="WW8Num8z5"/>
    <w:rsid w:val="004D2156"/>
  </w:style>
  <w:style w:type="character" w:customStyle="1" w:styleId="WW8Num8z6">
    <w:name w:val="WW8Num8z6"/>
    <w:rsid w:val="004D2156"/>
  </w:style>
  <w:style w:type="character" w:customStyle="1" w:styleId="WW8Num8z7">
    <w:name w:val="WW8Num8z7"/>
    <w:rsid w:val="004D2156"/>
  </w:style>
  <w:style w:type="character" w:customStyle="1" w:styleId="WW8Num8z8">
    <w:name w:val="WW8Num8z8"/>
    <w:rsid w:val="004D2156"/>
  </w:style>
  <w:style w:type="character" w:customStyle="1" w:styleId="WW8Num9z1">
    <w:name w:val="WW8Num9z1"/>
    <w:rsid w:val="004D2156"/>
    <w:rPr>
      <w:rFonts w:ascii="Courier New" w:hAnsi="Courier New" w:cs="Courier New" w:hint="default"/>
    </w:rPr>
  </w:style>
  <w:style w:type="character" w:customStyle="1" w:styleId="WW8Num9z2">
    <w:name w:val="WW8Num9z2"/>
    <w:rsid w:val="004D2156"/>
    <w:rPr>
      <w:rFonts w:ascii="Wingdings" w:hAnsi="Wingdings" w:cs="Wingdings" w:hint="default"/>
    </w:rPr>
  </w:style>
  <w:style w:type="character" w:customStyle="1" w:styleId="WW8Num9z3">
    <w:name w:val="WW8Num9z3"/>
    <w:rsid w:val="004D2156"/>
    <w:rPr>
      <w:rFonts w:ascii="Symbol" w:hAnsi="Symbol" w:cs="Symbol" w:hint="default"/>
    </w:rPr>
  </w:style>
  <w:style w:type="character" w:customStyle="1" w:styleId="WW8Num9z4">
    <w:name w:val="WW8Num9z4"/>
    <w:rsid w:val="004D2156"/>
  </w:style>
  <w:style w:type="character" w:customStyle="1" w:styleId="WW8Num9z5">
    <w:name w:val="WW8Num9z5"/>
    <w:rsid w:val="004D2156"/>
  </w:style>
  <w:style w:type="character" w:customStyle="1" w:styleId="WW8Num9z6">
    <w:name w:val="WW8Num9z6"/>
    <w:rsid w:val="004D2156"/>
  </w:style>
  <w:style w:type="character" w:customStyle="1" w:styleId="WW8Num9z7">
    <w:name w:val="WW8Num9z7"/>
    <w:rsid w:val="004D2156"/>
  </w:style>
  <w:style w:type="character" w:customStyle="1" w:styleId="WW8Num9z8">
    <w:name w:val="WW8Num9z8"/>
    <w:rsid w:val="004D2156"/>
  </w:style>
  <w:style w:type="character" w:customStyle="1" w:styleId="WW8Num10z3">
    <w:name w:val="WW8Num10z3"/>
    <w:rsid w:val="004D2156"/>
  </w:style>
  <w:style w:type="character" w:customStyle="1" w:styleId="WW8Num10z4">
    <w:name w:val="WW8Num10z4"/>
    <w:rsid w:val="004D2156"/>
  </w:style>
  <w:style w:type="character" w:customStyle="1" w:styleId="WW8Num10z5">
    <w:name w:val="WW8Num10z5"/>
    <w:rsid w:val="004D2156"/>
  </w:style>
  <w:style w:type="character" w:customStyle="1" w:styleId="WW8Num10z6">
    <w:name w:val="WW8Num10z6"/>
    <w:rsid w:val="004D2156"/>
  </w:style>
  <w:style w:type="character" w:customStyle="1" w:styleId="WW8Num10z7">
    <w:name w:val="WW8Num10z7"/>
    <w:rsid w:val="004D2156"/>
  </w:style>
  <w:style w:type="character" w:customStyle="1" w:styleId="WW8Num10z8">
    <w:name w:val="WW8Num10z8"/>
    <w:rsid w:val="004D2156"/>
  </w:style>
  <w:style w:type="character" w:customStyle="1" w:styleId="WW8Num5z3">
    <w:name w:val="WW8Num5z3"/>
    <w:rsid w:val="004D2156"/>
  </w:style>
  <w:style w:type="character" w:customStyle="1" w:styleId="WW8Num5z4">
    <w:name w:val="WW8Num5z4"/>
    <w:rsid w:val="004D2156"/>
  </w:style>
  <w:style w:type="character" w:customStyle="1" w:styleId="WW8Num5z5">
    <w:name w:val="WW8Num5z5"/>
    <w:rsid w:val="004D2156"/>
  </w:style>
  <w:style w:type="character" w:customStyle="1" w:styleId="WW8Num5z6">
    <w:name w:val="WW8Num5z6"/>
    <w:rsid w:val="004D2156"/>
  </w:style>
  <w:style w:type="character" w:customStyle="1" w:styleId="WW8Num5z7">
    <w:name w:val="WW8Num5z7"/>
    <w:rsid w:val="004D2156"/>
  </w:style>
  <w:style w:type="character" w:customStyle="1" w:styleId="WW8Num5z8">
    <w:name w:val="WW8Num5z8"/>
    <w:rsid w:val="004D2156"/>
  </w:style>
  <w:style w:type="character" w:customStyle="1" w:styleId="WW8Num7z1">
    <w:name w:val="WW8Num7z1"/>
    <w:rsid w:val="004D2156"/>
  </w:style>
  <w:style w:type="character" w:customStyle="1" w:styleId="WW8Num7z2">
    <w:name w:val="WW8Num7z2"/>
    <w:rsid w:val="004D2156"/>
  </w:style>
  <w:style w:type="character" w:customStyle="1" w:styleId="WW8Num7z3">
    <w:name w:val="WW8Num7z3"/>
    <w:rsid w:val="004D2156"/>
  </w:style>
  <w:style w:type="character" w:customStyle="1" w:styleId="WW8Num7z4">
    <w:name w:val="WW8Num7z4"/>
    <w:rsid w:val="004D2156"/>
  </w:style>
  <w:style w:type="character" w:customStyle="1" w:styleId="WW8Num7z5">
    <w:name w:val="WW8Num7z5"/>
    <w:rsid w:val="004D2156"/>
  </w:style>
  <w:style w:type="character" w:customStyle="1" w:styleId="WW8Num7z6">
    <w:name w:val="WW8Num7z6"/>
    <w:rsid w:val="004D2156"/>
  </w:style>
  <w:style w:type="character" w:customStyle="1" w:styleId="WW8Num7z7">
    <w:name w:val="WW8Num7z7"/>
    <w:rsid w:val="004D2156"/>
  </w:style>
  <w:style w:type="character" w:customStyle="1" w:styleId="WW8Num7z8">
    <w:name w:val="WW8Num7z8"/>
    <w:rsid w:val="004D2156"/>
  </w:style>
  <w:style w:type="character" w:customStyle="1" w:styleId="WW8Num11z3">
    <w:name w:val="WW8Num11z3"/>
    <w:rsid w:val="004D2156"/>
  </w:style>
  <w:style w:type="character" w:customStyle="1" w:styleId="WW8Num11z4">
    <w:name w:val="WW8Num11z4"/>
    <w:rsid w:val="004D2156"/>
  </w:style>
  <w:style w:type="character" w:customStyle="1" w:styleId="WW8Num11z5">
    <w:name w:val="WW8Num11z5"/>
    <w:rsid w:val="004D2156"/>
  </w:style>
  <w:style w:type="character" w:customStyle="1" w:styleId="WW8Num11z6">
    <w:name w:val="WW8Num11z6"/>
    <w:rsid w:val="004D2156"/>
  </w:style>
  <w:style w:type="character" w:customStyle="1" w:styleId="WW8Num11z7">
    <w:name w:val="WW8Num11z7"/>
    <w:rsid w:val="004D2156"/>
  </w:style>
  <w:style w:type="character" w:customStyle="1" w:styleId="WW8Num11z8">
    <w:name w:val="WW8Num11z8"/>
    <w:rsid w:val="004D2156"/>
  </w:style>
  <w:style w:type="character" w:customStyle="1" w:styleId="ZwykytekstZnak">
    <w:name w:val="Zwykły tekst Znak"/>
    <w:rsid w:val="004D2156"/>
    <w:rPr>
      <w:rFonts w:ascii="Consolas" w:hAnsi="Consolas" w:cs="Consolas"/>
      <w:sz w:val="21"/>
      <w:szCs w:val="21"/>
      <w:lang w:val="en-US"/>
    </w:rPr>
  </w:style>
  <w:style w:type="character" w:customStyle="1" w:styleId="WW8Num13z1">
    <w:name w:val="WW8Num13z1"/>
    <w:rsid w:val="004D2156"/>
  </w:style>
  <w:style w:type="character" w:customStyle="1" w:styleId="WW8Num13z2">
    <w:name w:val="WW8Num13z2"/>
    <w:rsid w:val="004D2156"/>
  </w:style>
  <w:style w:type="character" w:customStyle="1" w:styleId="WW8Num13z3">
    <w:name w:val="WW8Num13z3"/>
    <w:rsid w:val="004D2156"/>
  </w:style>
  <w:style w:type="character" w:customStyle="1" w:styleId="WW8Num13z4">
    <w:name w:val="WW8Num13z4"/>
    <w:rsid w:val="004D2156"/>
  </w:style>
  <w:style w:type="character" w:customStyle="1" w:styleId="WW8Num13z5">
    <w:name w:val="WW8Num13z5"/>
    <w:rsid w:val="004D2156"/>
  </w:style>
  <w:style w:type="character" w:customStyle="1" w:styleId="WW8Num13z6">
    <w:name w:val="WW8Num13z6"/>
    <w:rsid w:val="004D2156"/>
  </w:style>
  <w:style w:type="character" w:customStyle="1" w:styleId="WW8Num13z7">
    <w:name w:val="WW8Num13z7"/>
    <w:rsid w:val="004D2156"/>
  </w:style>
  <w:style w:type="character" w:customStyle="1" w:styleId="WW8Num13z8">
    <w:name w:val="WW8Num13z8"/>
    <w:rsid w:val="004D2156"/>
  </w:style>
  <w:style w:type="paragraph" w:customStyle="1" w:styleId="Tekstpodstawowywcity32">
    <w:name w:val="Tekst podstawowy wcięty 32"/>
    <w:basedOn w:val="Normalny"/>
    <w:rsid w:val="004D2156"/>
    <w:pPr>
      <w:widowControl w:val="0"/>
      <w:suppressAutoHyphens/>
      <w:spacing w:after="0" w:line="100" w:lineRule="atLeast"/>
      <w:ind w:left="284" w:hanging="284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Zwykytekst1">
    <w:name w:val="Zwykły tekst1"/>
    <w:basedOn w:val="Normalny"/>
    <w:rsid w:val="004D2156"/>
    <w:pPr>
      <w:spacing w:after="0" w:line="240" w:lineRule="auto"/>
    </w:pPr>
    <w:rPr>
      <w:rFonts w:ascii="Consolas" w:hAnsi="Consolas"/>
      <w:kern w:val="1"/>
      <w:sz w:val="21"/>
      <w:szCs w:val="21"/>
      <w:lang w:val="en-US" w:eastAsia="ar-SA"/>
    </w:rPr>
  </w:style>
  <w:style w:type="paragraph" w:customStyle="1" w:styleId="Normalny20">
    <w:name w:val="Normalny2"/>
    <w:rsid w:val="004D2156"/>
    <w:pPr>
      <w:widowControl w:val="0"/>
      <w:suppressAutoHyphens/>
    </w:pPr>
    <w:rPr>
      <w:rFonts w:ascii="Times New Roman" w:eastAsia="Andale Sans UI" w:hAnsi="Times New Roman" w:cs="Mangal"/>
      <w:kern w:val="1"/>
      <w:sz w:val="24"/>
      <w:szCs w:val="24"/>
      <w:lang w:eastAsia="hi-IN" w:bidi="hi-IN"/>
    </w:rPr>
  </w:style>
  <w:style w:type="numbering" w:customStyle="1" w:styleId="Styl12">
    <w:name w:val="Styl12"/>
    <w:rsid w:val="004D2156"/>
    <w:pPr>
      <w:numPr>
        <w:numId w:val="6"/>
      </w:numPr>
    </w:pPr>
  </w:style>
  <w:style w:type="numbering" w:customStyle="1" w:styleId="Bezlisty3">
    <w:name w:val="Bez listy3"/>
    <w:next w:val="Bezlisty"/>
    <w:uiPriority w:val="99"/>
    <w:semiHidden/>
    <w:unhideWhenUsed/>
    <w:rsid w:val="004D2156"/>
  </w:style>
  <w:style w:type="character" w:customStyle="1" w:styleId="Stylwiadomocie-mail161">
    <w:name w:val="Styl wiadomości e-mail 161"/>
    <w:semiHidden/>
    <w:rsid w:val="004D2156"/>
    <w:rPr>
      <w:rFonts w:ascii="Verdana" w:hAnsi="Verdan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customStyle="1" w:styleId="Tabela-Siatka2">
    <w:name w:val="Tabela - Siatka2"/>
    <w:basedOn w:val="Standardowy"/>
    <w:next w:val="Tabela-Siatka"/>
    <w:rsid w:val="004D2156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4D2156"/>
    <w:rPr>
      <w:rFonts w:ascii="Times New Roman" w:hAnsi="Times New Roman" w:cs="Times New Roman"/>
      <w:color w:val="000000"/>
      <w:sz w:val="22"/>
    </w:rPr>
  </w:style>
  <w:style w:type="numbering" w:customStyle="1" w:styleId="Bezlisty4">
    <w:name w:val="Bez listy4"/>
    <w:next w:val="Bezlisty"/>
    <w:uiPriority w:val="99"/>
    <w:semiHidden/>
    <w:unhideWhenUsed/>
    <w:rsid w:val="004D2156"/>
  </w:style>
  <w:style w:type="numbering" w:customStyle="1" w:styleId="Styl121">
    <w:name w:val="Styl121"/>
    <w:rsid w:val="004D2156"/>
    <w:pPr>
      <w:numPr>
        <w:numId w:val="9"/>
      </w:numPr>
    </w:pPr>
  </w:style>
  <w:style w:type="numbering" w:customStyle="1" w:styleId="WWNum1">
    <w:name w:val="WWNum1"/>
    <w:basedOn w:val="Bezlisty"/>
    <w:rsid w:val="004D2156"/>
    <w:pPr>
      <w:numPr>
        <w:numId w:val="11"/>
      </w:numPr>
    </w:pPr>
  </w:style>
  <w:style w:type="numbering" w:customStyle="1" w:styleId="WWNum2">
    <w:name w:val="WWNum2"/>
    <w:basedOn w:val="Bezlisty"/>
    <w:rsid w:val="004D2156"/>
    <w:pPr>
      <w:numPr>
        <w:numId w:val="12"/>
      </w:numPr>
    </w:pPr>
  </w:style>
  <w:style w:type="numbering" w:customStyle="1" w:styleId="WWNum51">
    <w:name w:val="WWNum51"/>
    <w:basedOn w:val="Bezlisty"/>
    <w:rsid w:val="004D2156"/>
    <w:pPr>
      <w:numPr>
        <w:numId w:val="13"/>
      </w:numPr>
    </w:pPr>
  </w:style>
  <w:style w:type="numbering" w:customStyle="1" w:styleId="WWNum21">
    <w:name w:val="WWNum21"/>
    <w:basedOn w:val="Bezlisty"/>
    <w:rsid w:val="004D2156"/>
    <w:pPr>
      <w:numPr>
        <w:numId w:val="14"/>
      </w:numPr>
    </w:pPr>
  </w:style>
  <w:style w:type="numbering" w:customStyle="1" w:styleId="WWNum3">
    <w:name w:val="WWNum3"/>
    <w:basedOn w:val="Bezlisty"/>
    <w:rsid w:val="004D2156"/>
    <w:pPr>
      <w:numPr>
        <w:numId w:val="15"/>
      </w:numPr>
    </w:pPr>
  </w:style>
  <w:style w:type="numbering" w:customStyle="1" w:styleId="WWNum511">
    <w:name w:val="WWNum511"/>
    <w:basedOn w:val="Bezlisty"/>
    <w:rsid w:val="004D2156"/>
    <w:pPr>
      <w:numPr>
        <w:numId w:val="16"/>
      </w:numPr>
    </w:pPr>
  </w:style>
  <w:style w:type="numbering" w:customStyle="1" w:styleId="WWNum6">
    <w:name w:val="WWNum6"/>
    <w:basedOn w:val="Bezlisty"/>
    <w:rsid w:val="004D2156"/>
    <w:pPr>
      <w:numPr>
        <w:numId w:val="17"/>
      </w:numPr>
    </w:pPr>
  </w:style>
  <w:style w:type="numbering" w:customStyle="1" w:styleId="WWNum8">
    <w:name w:val="WWNum8"/>
    <w:basedOn w:val="Bezlisty"/>
    <w:rsid w:val="004D2156"/>
    <w:pPr>
      <w:numPr>
        <w:numId w:val="18"/>
      </w:numPr>
    </w:pPr>
  </w:style>
  <w:style w:type="numbering" w:customStyle="1" w:styleId="WW8Num1642">
    <w:name w:val="WW8Num1642"/>
    <w:basedOn w:val="Bezlisty"/>
    <w:rsid w:val="004D2156"/>
  </w:style>
  <w:style w:type="numbering" w:customStyle="1" w:styleId="WW8Num16411">
    <w:name w:val="WW8Num16411"/>
    <w:basedOn w:val="Bezlisty"/>
    <w:rsid w:val="004D2156"/>
    <w:pPr>
      <w:numPr>
        <w:numId w:val="1"/>
      </w:numPr>
    </w:pPr>
  </w:style>
  <w:style w:type="character" w:customStyle="1" w:styleId="price-excluding-tax">
    <w:name w:val="price-excluding-tax"/>
    <w:basedOn w:val="Domylnaczcionkaakapitu"/>
    <w:rsid w:val="003F5B3F"/>
  </w:style>
  <w:style w:type="character" w:customStyle="1" w:styleId="label">
    <w:name w:val="label"/>
    <w:basedOn w:val="Domylnaczcionkaakapitu"/>
    <w:rsid w:val="003F5B3F"/>
  </w:style>
  <w:style w:type="character" w:customStyle="1" w:styleId="price">
    <w:name w:val="price"/>
    <w:basedOn w:val="Domylnaczcionkaakapitu"/>
    <w:rsid w:val="003F5B3F"/>
  </w:style>
  <w:style w:type="character" w:customStyle="1" w:styleId="price-including-tax">
    <w:name w:val="price-including-tax"/>
    <w:basedOn w:val="Domylnaczcionkaakapitu"/>
    <w:rsid w:val="003F5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qFormat/>
    <w:rsid w:val="004D2156"/>
    <w:pPr>
      <w:keepNext/>
      <w:widowControl w:val="0"/>
      <w:numPr>
        <w:numId w:val="1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4D2156"/>
    <w:pPr>
      <w:keepNext/>
      <w:widowControl w:val="0"/>
      <w:numPr>
        <w:ilvl w:val="1"/>
        <w:numId w:val="1"/>
      </w:numPr>
      <w:suppressAutoHyphens/>
      <w:spacing w:after="0" w:line="100" w:lineRule="atLeast"/>
      <w:jc w:val="right"/>
      <w:textAlignment w:val="baseline"/>
      <w:outlineLvl w:val="1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3">
    <w:name w:val="heading 3"/>
    <w:basedOn w:val="Normalny"/>
    <w:next w:val="Normalny"/>
    <w:link w:val="Nagwek3Znak"/>
    <w:qFormat/>
    <w:rsid w:val="004D2156"/>
    <w:pPr>
      <w:keepNext/>
      <w:widowControl w:val="0"/>
      <w:numPr>
        <w:ilvl w:val="2"/>
        <w:numId w:val="1"/>
      </w:numPr>
      <w:suppressAutoHyphens/>
      <w:spacing w:after="0" w:line="100" w:lineRule="atLeast"/>
      <w:jc w:val="right"/>
      <w:textAlignment w:val="baseline"/>
      <w:outlineLvl w:val="2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4">
    <w:name w:val="heading 4"/>
    <w:basedOn w:val="Normalny"/>
    <w:next w:val="Normalny"/>
    <w:link w:val="Nagwek4Znak"/>
    <w:qFormat/>
    <w:rsid w:val="004D2156"/>
    <w:pPr>
      <w:keepNext/>
      <w:widowControl w:val="0"/>
      <w:numPr>
        <w:ilvl w:val="3"/>
        <w:numId w:val="1"/>
      </w:numPr>
      <w:suppressAutoHyphens/>
      <w:spacing w:after="0" w:line="100" w:lineRule="atLeast"/>
      <w:ind w:left="0" w:right="-35" w:firstLine="0"/>
      <w:jc w:val="center"/>
      <w:textAlignment w:val="baseline"/>
      <w:outlineLvl w:val="3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5">
    <w:name w:val="heading 5"/>
    <w:basedOn w:val="Normalny"/>
    <w:next w:val="Normalny"/>
    <w:link w:val="Nagwek5Znak"/>
    <w:qFormat/>
    <w:rsid w:val="004D2156"/>
    <w:pPr>
      <w:keepNext/>
      <w:tabs>
        <w:tab w:val="num" w:pos="1008"/>
      </w:tabs>
      <w:suppressAutoHyphens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4D2156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4D2156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4D21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rsid w:val="004D2156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link w:val="Nagwek3"/>
    <w:rsid w:val="004D2156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link w:val="Nagwek4"/>
    <w:rsid w:val="004D2156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5Znak">
    <w:name w:val="Nagłówek 5 Znak"/>
    <w:link w:val="Nagwek5"/>
    <w:rsid w:val="004D2156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Nagwek8Znak">
    <w:name w:val="Nagłówek 8 Znak"/>
    <w:link w:val="Nagwek8"/>
    <w:rsid w:val="004D2156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link w:val="Nagwek9"/>
    <w:rsid w:val="004D2156"/>
    <w:rPr>
      <w:rFonts w:ascii="Arial" w:eastAsia="Times New Roman" w:hAnsi="Arial" w:cs="Times New Roman"/>
      <w:lang w:val="x-none" w:eastAsia="ar-SA"/>
    </w:rPr>
  </w:style>
  <w:style w:type="numbering" w:customStyle="1" w:styleId="Bezlisty1">
    <w:name w:val="Bez listy1"/>
    <w:next w:val="Bezlisty"/>
    <w:uiPriority w:val="99"/>
    <w:semiHidden/>
    <w:rsid w:val="004D2156"/>
  </w:style>
  <w:style w:type="character" w:customStyle="1" w:styleId="Nagwek1Znak1">
    <w:name w:val="Nagłówek 1 Znak1"/>
    <w:link w:val="Nagwek1"/>
    <w:rsid w:val="004D2156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  <w:rsid w:val="004D2156"/>
  </w:style>
  <w:style w:type="character" w:styleId="Hipercze">
    <w:name w:val="Hyperlink"/>
    <w:rsid w:val="004D2156"/>
    <w:rPr>
      <w:color w:val="0000FF"/>
      <w:u w:val="single"/>
    </w:rPr>
  </w:style>
  <w:style w:type="character" w:customStyle="1" w:styleId="WW8Num4z0">
    <w:name w:val="WW8Num4z0"/>
    <w:rsid w:val="004D2156"/>
    <w:rPr>
      <w:rFonts w:ascii="Symbol" w:hAnsi="Symbol"/>
    </w:rPr>
  </w:style>
  <w:style w:type="character" w:customStyle="1" w:styleId="Znakinumeracji">
    <w:name w:val="Znaki numeracji"/>
    <w:rsid w:val="004D2156"/>
  </w:style>
  <w:style w:type="character" w:customStyle="1" w:styleId="Symbolewypunktowania">
    <w:name w:val="Symbole wypunktowania"/>
    <w:rsid w:val="004D2156"/>
    <w:rPr>
      <w:rFonts w:ascii="OpenSymbol" w:eastAsia="OpenSymbol" w:hAnsi="OpenSymbol" w:cs="OpenSymbol"/>
    </w:rPr>
  </w:style>
  <w:style w:type="character" w:customStyle="1" w:styleId="StopkaZnak">
    <w:name w:val="Stopka Znak"/>
    <w:uiPriority w:val="99"/>
    <w:rsid w:val="004D2156"/>
  </w:style>
  <w:style w:type="character" w:customStyle="1" w:styleId="NagwekZnak">
    <w:name w:val="Nagłówek Znak"/>
    <w:rsid w:val="004D2156"/>
  </w:style>
  <w:style w:type="character" w:customStyle="1" w:styleId="WW8Num10z0">
    <w:name w:val="WW8Num10z0"/>
    <w:rsid w:val="004D2156"/>
    <w:rPr>
      <w:rFonts w:ascii="Times New Roman" w:hAnsi="Times New Roman"/>
    </w:rPr>
  </w:style>
  <w:style w:type="character" w:customStyle="1" w:styleId="StopkaZnak1">
    <w:name w:val="Stopka Znak1"/>
    <w:uiPriority w:val="99"/>
    <w:rsid w:val="004D2156"/>
  </w:style>
  <w:style w:type="character" w:customStyle="1" w:styleId="NagwekZnak1">
    <w:name w:val="Nagłówek Znak1"/>
    <w:rsid w:val="004D2156"/>
  </w:style>
  <w:style w:type="character" w:customStyle="1" w:styleId="TekstpodstawowyZnak">
    <w:name w:val="Tekst podstawowy Znak"/>
    <w:rsid w:val="004D2156"/>
  </w:style>
  <w:style w:type="character" w:customStyle="1" w:styleId="WWCharLFO6LVL1">
    <w:name w:val="WW_CharLFO6LVL1"/>
    <w:rsid w:val="004D2156"/>
    <w:rPr>
      <w:rFonts w:ascii="Symbol" w:hAnsi="Symbol"/>
    </w:rPr>
  </w:style>
  <w:style w:type="character" w:customStyle="1" w:styleId="WWCharLFO11LVL1">
    <w:name w:val="WW_CharLFO11LVL1"/>
    <w:rsid w:val="004D2156"/>
    <w:rPr>
      <w:rFonts w:ascii="Times New Roman" w:hAnsi="Times New Roman"/>
    </w:rPr>
  </w:style>
  <w:style w:type="character" w:customStyle="1" w:styleId="WWCharLFO15LVL1">
    <w:name w:val="WW_CharLFO15LVL1"/>
    <w:rsid w:val="004D2156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4D2156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4D2156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4D2156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4D2156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4D2156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4D2156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4D2156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4D2156"/>
    <w:rPr>
      <w:rFonts w:ascii="OpenSymbol" w:eastAsia="OpenSymbol" w:hAnsi="OpenSymbol" w:cs="OpenSymbol"/>
    </w:rPr>
  </w:style>
  <w:style w:type="paragraph" w:customStyle="1" w:styleId="Normalny1">
    <w:name w:val="Normalny1"/>
    <w:rsid w:val="004D2156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1"/>
    <w:link w:val="NagwekZnak2"/>
    <w:qFormat/>
    <w:rsid w:val="004D215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link w:val="Nagwek"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1"/>
    <w:rsid w:val="004D2156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Znak1">
    <w:name w:val="Tekst podstawowy Znak1"/>
    <w:link w:val="Tekstpodstawowy"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Normalny"/>
    <w:next w:val="Tekstpodstawowy"/>
    <w:rsid w:val="004D2156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Lista">
    <w:name w:val="List"/>
    <w:basedOn w:val="Tekstpodstawowy"/>
    <w:rsid w:val="004D2156"/>
  </w:style>
  <w:style w:type="paragraph" w:customStyle="1" w:styleId="Podpis1">
    <w:name w:val="Podpis1"/>
    <w:basedOn w:val="Normalny"/>
    <w:rsid w:val="004D2156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Indeks">
    <w:name w:val="Indeks"/>
    <w:basedOn w:val="Normalny"/>
    <w:rsid w:val="004D2156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kstpodstawowywcity31">
    <w:name w:val="Tekst podstawowy wcięty 31"/>
    <w:basedOn w:val="Normalny"/>
    <w:rsid w:val="004D2156"/>
    <w:pPr>
      <w:widowControl w:val="0"/>
      <w:suppressAutoHyphens/>
      <w:spacing w:after="0" w:line="100" w:lineRule="atLeast"/>
      <w:ind w:left="284" w:hanging="284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Stopka">
    <w:name w:val="footer"/>
    <w:basedOn w:val="Normalny1"/>
    <w:link w:val="StopkaZnak2"/>
    <w:uiPriority w:val="99"/>
    <w:rsid w:val="004D2156"/>
    <w:pPr>
      <w:tabs>
        <w:tab w:val="center" w:pos="4536"/>
        <w:tab w:val="right" w:pos="9072"/>
      </w:tabs>
    </w:pPr>
  </w:style>
  <w:style w:type="character" w:customStyle="1" w:styleId="StopkaZnak2">
    <w:name w:val="Stopka Znak2"/>
    <w:link w:val="Stopka"/>
    <w:uiPriority w:val="99"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1"/>
    <w:qFormat/>
    <w:rsid w:val="004D2156"/>
    <w:pPr>
      <w:suppressLineNumbers/>
      <w:textAlignment w:val="auto"/>
    </w:pPr>
    <w:rPr>
      <w:rFonts w:eastAsia="SimSun" w:cs="Mangal"/>
      <w:lang w:val="pl-PL" w:eastAsia="hi-IN" w:bidi="hi-IN"/>
    </w:rPr>
  </w:style>
  <w:style w:type="paragraph" w:customStyle="1" w:styleId="Nagwektabeli">
    <w:name w:val="Nagłówek tabeli"/>
    <w:basedOn w:val="Zawartotabeli"/>
    <w:rsid w:val="004D2156"/>
    <w:pPr>
      <w:jc w:val="center"/>
    </w:pPr>
    <w:rPr>
      <w:b/>
      <w:bCs/>
    </w:rPr>
  </w:style>
  <w:style w:type="paragraph" w:styleId="Akapitzlist">
    <w:name w:val="List Paragraph"/>
    <w:aliases w:val="sw tekst"/>
    <w:basedOn w:val="Normalny1"/>
    <w:link w:val="AkapitzlistZnak"/>
    <w:qFormat/>
    <w:rsid w:val="004D2156"/>
    <w:pPr>
      <w:ind w:left="720"/>
    </w:pPr>
  </w:style>
  <w:style w:type="paragraph" w:customStyle="1" w:styleId="Standard">
    <w:name w:val="Standard"/>
    <w:qFormat/>
    <w:rsid w:val="004D2156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4D2156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10">
    <w:name w:val="Nagłówek1"/>
    <w:basedOn w:val="Normalny1"/>
    <w:next w:val="Tekstpodstawowy1"/>
    <w:rsid w:val="004D2156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pl-PL" w:eastAsia="hi-IN" w:bidi="hi-IN"/>
    </w:rPr>
  </w:style>
  <w:style w:type="paragraph" w:customStyle="1" w:styleId="Tekstpodstawowy1">
    <w:name w:val="Tekst podstawowy1"/>
    <w:basedOn w:val="Normalny1"/>
    <w:rsid w:val="004D2156"/>
    <w:pPr>
      <w:spacing w:after="120"/>
    </w:pPr>
  </w:style>
  <w:style w:type="paragraph" w:styleId="Spistreci1">
    <w:name w:val="toc 1"/>
    <w:basedOn w:val="Normalny"/>
    <w:next w:val="Normalny"/>
    <w:rsid w:val="004D215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rsid w:val="004D2156"/>
  </w:style>
  <w:style w:type="paragraph" w:styleId="Tytu">
    <w:name w:val="Title"/>
    <w:basedOn w:val="Normalny"/>
    <w:link w:val="TytuZnak"/>
    <w:qFormat/>
    <w:rsid w:val="004D215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4D21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komentarza1">
    <w:name w:val="Tekst komentarza1"/>
    <w:basedOn w:val="Normalny"/>
    <w:rsid w:val="004D215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4D2156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character" w:customStyle="1" w:styleId="Tekstpodstawowywcity3Znak">
    <w:name w:val="Tekst podstawowy wcięty 3 Znak"/>
    <w:link w:val="Tekstpodstawowywcity3"/>
    <w:rsid w:val="004D2156"/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paragraph" w:customStyle="1" w:styleId="Nagwek30">
    <w:name w:val="Nagłówek3"/>
    <w:basedOn w:val="Normalny"/>
    <w:rsid w:val="004D2156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D2156"/>
    <w:pPr>
      <w:autoSpaceDN w:val="0"/>
      <w:spacing w:after="120" w:line="240" w:lineRule="auto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Nagwek11">
    <w:name w:val="Nagłówek 11"/>
    <w:basedOn w:val="Standard"/>
    <w:next w:val="Standard"/>
    <w:rsid w:val="004D2156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Default">
    <w:name w:val="Default"/>
    <w:rsid w:val="004D2156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4D2156"/>
    <w:pPr>
      <w:widowControl w:val="0"/>
      <w:suppressAutoHyphens/>
      <w:spacing w:after="0" w:line="240" w:lineRule="auto"/>
      <w:textAlignment w:val="baseline"/>
    </w:pPr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TekstdymkaZnak">
    <w:name w:val="Tekst dymka Znak"/>
    <w:link w:val="Tekstdymka"/>
    <w:uiPriority w:val="99"/>
    <w:rsid w:val="004D2156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Internetlink">
    <w:name w:val="Internet link"/>
    <w:rsid w:val="004D2156"/>
    <w:rPr>
      <w:color w:val="0000FF"/>
      <w:u w:val="single"/>
    </w:rPr>
  </w:style>
  <w:style w:type="paragraph" w:customStyle="1" w:styleId="Nagwek31">
    <w:name w:val="Nagłówek 31"/>
    <w:basedOn w:val="Standard"/>
    <w:next w:val="Standard"/>
    <w:rsid w:val="004D2156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Tabelapozycja">
    <w:name w:val="Tabela pozycja"/>
    <w:basedOn w:val="Standard"/>
    <w:rsid w:val="004D2156"/>
    <w:pPr>
      <w:autoSpaceDN w:val="0"/>
      <w:spacing w:line="240" w:lineRule="auto"/>
    </w:pPr>
    <w:rPr>
      <w:rFonts w:ascii="Arial" w:eastAsia="MS Outlook" w:hAnsi="Arial"/>
      <w:color w:val="auto"/>
      <w:kern w:val="3"/>
      <w:lang w:val="de-DE" w:eastAsia="ja-JP" w:bidi="fa-IR"/>
    </w:rPr>
  </w:style>
  <w:style w:type="paragraph" w:styleId="Bezodstpw">
    <w:name w:val="No Spacing"/>
    <w:uiPriority w:val="1"/>
    <w:qFormat/>
    <w:rsid w:val="004D2156"/>
    <w:rPr>
      <w:sz w:val="22"/>
      <w:szCs w:val="22"/>
      <w:lang w:val="en-US" w:eastAsia="en-US"/>
    </w:rPr>
  </w:style>
  <w:style w:type="character" w:styleId="UyteHipercze">
    <w:name w:val="FollowedHyperlink"/>
    <w:rsid w:val="004D2156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4D215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4D21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4D2156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yl2">
    <w:name w:val="Styl 2"/>
    <w:basedOn w:val="Normalny"/>
    <w:next w:val="Normalny"/>
    <w:rsid w:val="004D2156"/>
    <w:pPr>
      <w:widowControl w:val="0"/>
      <w:tabs>
        <w:tab w:val="num" w:pos="360"/>
        <w:tab w:val="center" w:pos="851"/>
      </w:tabs>
      <w:suppressAutoHyphens/>
      <w:spacing w:before="120" w:after="120" w:line="100" w:lineRule="atLeast"/>
      <w:ind w:left="360"/>
      <w:jc w:val="center"/>
    </w:pPr>
    <w:rPr>
      <w:rFonts w:ascii="Tahoma" w:eastAsia="Times New Roman" w:hAnsi="Tahoma" w:cs="Tahoma"/>
      <w:b/>
      <w:kern w:val="2"/>
      <w:szCs w:val="24"/>
      <w:lang w:val="en-US" w:eastAsia="fa-IR" w:bidi="fa-IR"/>
    </w:rPr>
  </w:style>
  <w:style w:type="paragraph" w:customStyle="1" w:styleId="Akapitzlist1">
    <w:name w:val="Akapit z listą1"/>
    <w:basedOn w:val="Normalny"/>
    <w:rsid w:val="004D2156"/>
    <w:pPr>
      <w:ind w:left="720"/>
      <w:contextualSpacing/>
    </w:pPr>
    <w:rPr>
      <w:rFonts w:eastAsia="Times New Roman"/>
    </w:rPr>
  </w:style>
  <w:style w:type="numbering" w:customStyle="1" w:styleId="WW8Num16">
    <w:name w:val="WW8Num16"/>
    <w:basedOn w:val="Bezlisty"/>
    <w:rsid w:val="004D2156"/>
  </w:style>
  <w:style w:type="table" w:styleId="Tabela-Siatka">
    <w:name w:val="Table Grid"/>
    <w:basedOn w:val="Standardowy"/>
    <w:rsid w:val="004D2156"/>
    <w:pPr>
      <w:widowControl w:val="0"/>
      <w:suppressAutoHyphens/>
      <w:spacing w:line="100" w:lineRule="atLeast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4D2156"/>
    <w:pPr>
      <w:suppressLineNumbers/>
      <w:autoSpaceDN w:val="0"/>
      <w:spacing w:line="240" w:lineRule="auto"/>
    </w:pPr>
    <w:rPr>
      <w:rFonts w:eastAsia="Andale Sans UI"/>
      <w:color w:val="auto"/>
      <w:kern w:val="3"/>
      <w:lang w:val="en-US" w:eastAsia="en-US" w:bidi="en-US"/>
    </w:rPr>
  </w:style>
  <w:style w:type="paragraph" w:customStyle="1" w:styleId="Tabela">
    <w:name w:val="Tabela"/>
    <w:basedOn w:val="Podpis1"/>
    <w:rsid w:val="004D2156"/>
    <w:pPr>
      <w:spacing w:line="240" w:lineRule="auto"/>
      <w:textAlignment w:val="auto"/>
    </w:pPr>
    <w:rPr>
      <w:rFonts w:eastAsia="SimSun" w:cs="Mangal"/>
      <w:lang w:val="pl-PL" w:eastAsia="hi-IN" w:bidi="hi-IN"/>
    </w:rPr>
  </w:style>
  <w:style w:type="paragraph" w:customStyle="1" w:styleId="ft04p1">
    <w:name w:val="ft04p1"/>
    <w:basedOn w:val="Normalny"/>
    <w:rsid w:val="004D2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D215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kocowegoZnak">
    <w:name w:val="Tekst przypisu końcowego Znak"/>
    <w:link w:val="Tekstprzypisukocowego"/>
    <w:semiHidden/>
    <w:rsid w:val="004D2156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styleId="Odwoanieprzypisukocowego">
    <w:name w:val="endnote reference"/>
    <w:semiHidden/>
    <w:unhideWhenUsed/>
    <w:rsid w:val="004D215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D215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dolnegoZnak">
    <w:name w:val="Tekst przypisu dolnego Znak"/>
    <w:link w:val="Tekstprzypisudolnego"/>
    <w:uiPriority w:val="99"/>
    <w:qFormat/>
    <w:rsid w:val="004D2156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DeltaViewInsertion">
    <w:name w:val="DeltaView Insertion"/>
    <w:rsid w:val="004D2156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qFormat/>
    <w:rsid w:val="004D2156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D2156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4D2156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4D2156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4D2156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4D2156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4D2156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numbering" w:customStyle="1" w:styleId="Bezlisty11">
    <w:name w:val="Bez listy11"/>
    <w:next w:val="Bezlisty"/>
    <w:semiHidden/>
    <w:unhideWhenUsed/>
    <w:rsid w:val="004D2156"/>
  </w:style>
  <w:style w:type="character" w:customStyle="1" w:styleId="WW8Num1z0">
    <w:name w:val="WW8Num1z0"/>
    <w:rsid w:val="004D2156"/>
  </w:style>
  <w:style w:type="character" w:customStyle="1" w:styleId="WW8Num1z1">
    <w:name w:val="WW8Num1z1"/>
    <w:rsid w:val="004D2156"/>
  </w:style>
  <w:style w:type="character" w:customStyle="1" w:styleId="WW8Num1z2">
    <w:name w:val="WW8Num1z2"/>
    <w:rsid w:val="004D2156"/>
  </w:style>
  <w:style w:type="character" w:customStyle="1" w:styleId="WW8Num1z3">
    <w:name w:val="WW8Num1z3"/>
    <w:rsid w:val="004D2156"/>
  </w:style>
  <w:style w:type="character" w:customStyle="1" w:styleId="WW8Num1z4">
    <w:name w:val="WW8Num1z4"/>
    <w:rsid w:val="004D2156"/>
  </w:style>
  <w:style w:type="character" w:customStyle="1" w:styleId="WW8Num1z5">
    <w:name w:val="WW8Num1z5"/>
    <w:rsid w:val="004D2156"/>
  </w:style>
  <w:style w:type="character" w:customStyle="1" w:styleId="WW8Num1z6">
    <w:name w:val="WW8Num1z6"/>
    <w:rsid w:val="004D2156"/>
  </w:style>
  <w:style w:type="character" w:customStyle="1" w:styleId="WW8Num1z7">
    <w:name w:val="WW8Num1z7"/>
    <w:rsid w:val="004D2156"/>
  </w:style>
  <w:style w:type="character" w:customStyle="1" w:styleId="WW8Num1z8">
    <w:name w:val="WW8Num1z8"/>
    <w:rsid w:val="004D2156"/>
  </w:style>
  <w:style w:type="character" w:styleId="Pogrubienie">
    <w:name w:val="Strong"/>
    <w:uiPriority w:val="22"/>
    <w:qFormat/>
    <w:rsid w:val="004D2156"/>
    <w:rPr>
      <w:b/>
      <w:bCs/>
    </w:rPr>
  </w:style>
  <w:style w:type="paragraph" w:styleId="Legenda">
    <w:name w:val="caption"/>
    <w:basedOn w:val="Normalny"/>
    <w:qFormat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ReportLevel1">
    <w:name w:val="Report Level 1"/>
    <w:basedOn w:val="Normalny"/>
    <w:next w:val="Normalny"/>
    <w:rsid w:val="004D2156"/>
    <w:pPr>
      <w:keepNext/>
      <w:tabs>
        <w:tab w:val="num" w:pos="360"/>
      </w:tabs>
      <w:suppressAutoHyphens/>
      <w:spacing w:before="240" w:after="120" w:line="240" w:lineRule="auto"/>
      <w:ind w:left="360" w:hanging="360"/>
      <w:jc w:val="both"/>
      <w:outlineLvl w:val="0"/>
    </w:pPr>
    <w:rPr>
      <w:rFonts w:ascii="Arial" w:eastAsia="Times New Roman" w:hAnsi="Arial"/>
      <w:b/>
      <w:caps/>
      <w:szCs w:val="20"/>
      <w:lang w:eastAsia="ar-SA"/>
    </w:rPr>
  </w:style>
  <w:style w:type="paragraph" w:customStyle="1" w:styleId="Akapitzlist2">
    <w:name w:val="Akapit z listą2"/>
    <w:basedOn w:val="Normalny"/>
    <w:rsid w:val="004D2156"/>
    <w:pPr>
      <w:ind w:left="720"/>
      <w:contextualSpacing/>
    </w:pPr>
    <w:rPr>
      <w:rFonts w:eastAsia="Times New Roman"/>
    </w:rPr>
  </w:style>
  <w:style w:type="paragraph" w:customStyle="1" w:styleId="Akapitzlist3">
    <w:name w:val="Akapit z listą3"/>
    <w:basedOn w:val="Normalny"/>
    <w:rsid w:val="004D2156"/>
    <w:pPr>
      <w:ind w:left="720"/>
      <w:contextualSpacing/>
    </w:pPr>
    <w:rPr>
      <w:rFonts w:eastAsia="Times New Roman"/>
    </w:rPr>
  </w:style>
  <w:style w:type="table" w:customStyle="1" w:styleId="Siatkatabeli1">
    <w:name w:val="Siatka tabeli1"/>
    <w:basedOn w:val="Standardowy"/>
    <w:next w:val="Tabela-Siatka"/>
    <w:uiPriority w:val="59"/>
    <w:rsid w:val="004D2156"/>
    <w:rPr>
      <w:rFonts w:ascii="Times New Roman" w:eastAsia="Batang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4D2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32">
    <w:name w:val="Nagłówek3"/>
    <w:basedOn w:val="Normalny"/>
    <w:next w:val="Tekstpodstawowy"/>
    <w:rsid w:val="004D2156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4D215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4D215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character" w:customStyle="1" w:styleId="WW8Num3z0">
    <w:name w:val="WW8Num3z0"/>
    <w:rsid w:val="004D2156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4D2156"/>
  </w:style>
  <w:style w:type="character" w:customStyle="1" w:styleId="WW-Absatz-Standardschriftart">
    <w:name w:val="WW-Absatz-Standardschriftart"/>
    <w:rsid w:val="004D2156"/>
  </w:style>
  <w:style w:type="character" w:customStyle="1" w:styleId="WW-Absatz-Standardschriftart1">
    <w:name w:val="WW-Absatz-Standardschriftart1"/>
    <w:rsid w:val="004D2156"/>
  </w:style>
  <w:style w:type="character" w:customStyle="1" w:styleId="WW-Absatz-Standardschriftart11">
    <w:name w:val="WW-Absatz-Standardschriftart11"/>
    <w:rsid w:val="004D2156"/>
  </w:style>
  <w:style w:type="character" w:customStyle="1" w:styleId="WW-Absatz-Standardschriftart111">
    <w:name w:val="WW-Absatz-Standardschriftart111"/>
    <w:rsid w:val="004D2156"/>
  </w:style>
  <w:style w:type="character" w:customStyle="1" w:styleId="WW-Absatz-Standardschriftart1111">
    <w:name w:val="WW-Absatz-Standardschriftart1111"/>
    <w:rsid w:val="004D2156"/>
  </w:style>
  <w:style w:type="character" w:customStyle="1" w:styleId="Domylnaczcionkaakapitu2">
    <w:name w:val="Domyślna czcionka akapitu2"/>
    <w:rsid w:val="004D2156"/>
  </w:style>
  <w:style w:type="character" w:customStyle="1" w:styleId="WW-Absatz-Standardschriftart11111">
    <w:name w:val="WW-Absatz-Standardschriftart11111"/>
    <w:rsid w:val="004D2156"/>
  </w:style>
  <w:style w:type="character" w:customStyle="1" w:styleId="WW-Absatz-Standardschriftart111111">
    <w:name w:val="WW-Absatz-Standardschriftart111111"/>
    <w:rsid w:val="004D2156"/>
  </w:style>
  <w:style w:type="character" w:customStyle="1" w:styleId="WW-Absatz-Standardschriftart1111111">
    <w:name w:val="WW-Absatz-Standardschriftart1111111"/>
    <w:rsid w:val="004D215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2156"/>
    <w:pPr>
      <w:widowControl w:val="0"/>
      <w:suppressAutoHyphens/>
      <w:spacing w:after="120" w:line="48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2Znak">
    <w:name w:val="Tekst podstawowy 2 Znak"/>
    <w:link w:val="Tekstpodstawowy2"/>
    <w:uiPriority w:val="99"/>
    <w:semiHidden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yle10">
    <w:name w:val="Style10"/>
    <w:basedOn w:val="Normalny"/>
    <w:rsid w:val="004D21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Akapitzlist10">
    <w:name w:val="Akapit z listą1"/>
    <w:basedOn w:val="Normalny"/>
    <w:rsid w:val="004D2156"/>
    <w:pPr>
      <w:ind w:left="720"/>
    </w:pPr>
    <w:rPr>
      <w:rFonts w:eastAsia="Times New Roman"/>
    </w:rPr>
  </w:style>
  <w:style w:type="numbering" w:customStyle="1" w:styleId="WWNum5">
    <w:name w:val="WWNum5"/>
    <w:basedOn w:val="Bezlisty"/>
    <w:rsid w:val="004D2156"/>
    <w:pPr>
      <w:numPr>
        <w:numId w:val="5"/>
      </w:numPr>
    </w:pPr>
  </w:style>
  <w:style w:type="numbering" w:customStyle="1" w:styleId="WW8Num161">
    <w:name w:val="WW8Num161"/>
    <w:basedOn w:val="Bezlisty"/>
    <w:rsid w:val="004D2156"/>
  </w:style>
  <w:style w:type="numbering" w:customStyle="1" w:styleId="WW8Num164">
    <w:name w:val="WW8Num164"/>
    <w:basedOn w:val="Bezlisty"/>
    <w:rsid w:val="004D2156"/>
  </w:style>
  <w:style w:type="character" w:styleId="Odwoaniedokomentarza">
    <w:name w:val="annotation reference"/>
    <w:uiPriority w:val="99"/>
    <w:semiHidden/>
    <w:unhideWhenUsed/>
    <w:rsid w:val="004D21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15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4D2156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1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2156"/>
    <w:rPr>
      <w:rFonts w:ascii="Times New Roman" w:eastAsia="Andale Sans UI" w:hAnsi="Times New Roman" w:cs="Tahoma"/>
      <w:b/>
      <w:bCs/>
      <w:kern w:val="1"/>
      <w:sz w:val="20"/>
      <w:szCs w:val="20"/>
      <w:lang w:val="de-DE" w:eastAsia="fa-IR" w:bidi="fa-IR"/>
    </w:rPr>
  </w:style>
  <w:style w:type="character" w:customStyle="1" w:styleId="UnresolvedMention">
    <w:name w:val="Unresolved Mention"/>
    <w:uiPriority w:val="99"/>
    <w:semiHidden/>
    <w:unhideWhenUsed/>
    <w:rsid w:val="004D2156"/>
    <w:rPr>
      <w:color w:val="605E5C"/>
      <w:shd w:val="clear" w:color="auto" w:fill="E1DFDD"/>
    </w:rPr>
  </w:style>
  <w:style w:type="numbering" w:customStyle="1" w:styleId="Styl1">
    <w:name w:val="Styl1"/>
    <w:rsid w:val="004D2156"/>
    <w:pPr>
      <w:numPr>
        <w:numId w:val="7"/>
      </w:numPr>
    </w:pPr>
  </w:style>
  <w:style w:type="character" w:customStyle="1" w:styleId="AkapitzlistZnak">
    <w:name w:val="Akapit z listą Znak"/>
    <w:aliases w:val="sw tekst Znak"/>
    <w:link w:val="Akapitzlist"/>
    <w:locked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numbering" w:customStyle="1" w:styleId="WW8Num1653">
    <w:name w:val="WW8Num1653"/>
    <w:basedOn w:val="Bezlisty"/>
    <w:rsid w:val="004D2156"/>
  </w:style>
  <w:style w:type="numbering" w:customStyle="1" w:styleId="WW8Num1641">
    <w:name w:val="WW8Num1641"/>
    <w:basedOn w:val="Bezlisty"/>
    <w:rsid w:val="004D2156"/>
  </w:style>
  <w:style w:type="numbering" w:customStyle="1" w:styleId="Bezlisty2">
    <w:name w:val="Bez listy2"/>
    <w:next w:val="Bezlisty"/>
    <w:uiPriority w:val="99"/>
    <w:semiHidden/>
    <w:unhideWhenUsed/>
    <w:rsid w:val="004D2156"/>
  </w:style>
  <w:style w:type="character" w:customStyle="1" w:styleId="WW8Num2z0">
    <w:name w:val="WW8Num2z0"/>
    <w:rsid w:val="004D2156"/>
    <w:rPr>
      <w:rFonts w:ascii="Wingdings" w:hAnsi="Wingdings"/>
    </w:rPr>
  </w:style>
  <w:style w:type="character" w:customStyle="1" w:styleId="WW8Num9z0">
    <w:name w:val="WW8Num9z0"/>
    <w:rsid w:val="004D2156"/>
    <w:rPr>
      <w:rFonts w:ascii="Symbol" w:hAnsi="Symbol"/>
      <w:color w:val="000000"/>
    </w:rPr>
  </w:style>
  <w:style w:type="character" w:customStyle="1" w:styleId="WW8Num11z0">
    <w:name w:val="WW8Num11z0"/>
    <w:rsid w:val="004D2156"/>
    <w:rPr>
      <w:rFonts w:ascii="Symbol" w:hAnsi="Symbol"/>
      <w:color w:val="000000"/>
    </w:rPr>
  </w:style>
  <w:style w:type="character" w:customStyle="1" w:styleId="WW-Absatz-Standardschriftart11111111">
    <w:name w:val="WW-Absatz-Standardschriftart11111111"/>
    <w:rsid w:val="004D2156"/>
  </w:style>
  <w:style w:type="character" w:customStyle="1" w:styleId="WW-Absatz-Standardschriftart111111111">
    <w:name w:val="WW-Absatz-Standardschriftart111111111"/>
    <w:rsid w:val="004D2156"/>
  </w:style>
  <w:style w:type="character" w:customStyle="1" w:styleId="WW-Absatz-Standardschriftart1111111111">
    <w:name w:val="WW-Absatz-Standardschriftart1111111111"/>
    <w:rsid w:val="004D2156"/>
  </w:style>
  <w:style w:type="character" w:customStyle="1" w:styleId="WW-Absatz-Standardschriftart11111111111">
    <w:name w:val="WW-Absatz-Standardschriftart11111111111"/>
    <w:rsid w:val="004D2156"/>
  </w:style>
  <w:style w:type="character" w:customStyle="1" w:styleId="WW8Num7z0">
    <w:name w:val="WW8Num7z0"/>
    <w:rsid w:val="004D2156"/>
    <w:rPr>
      <w:rFonts w:ascii="Symbol" w:hAnsi="Symbol"/>
      <w:color w:val="000000"/>
    </w:rPr>
  </w:style>
  <w:style w:type="character" w:customStyle="1" w:styleId="WW-Absatz-Standardschriftart111111111111">
    <w:name w:val="WW-Absatz-Standardschriftart111111111111"/>
    <w:rsid w:val="004D2156"/>
  </w:style>
  <w:style w:type="character" w:customStyle="1" w:styleId="Domylnaczcionkaakapitu7">
    <w:name w:val="Domyślna czcionka akapitu7"/>
    <w:rsid w:val="004D2156"/>
  </w:style>
  <w:style w:type="character" w:customStyle="1" w:styleId="WW-Absatz-Standardschriftart1111111111111">
    <w:name w:val="WW-Absatz-Standardschriftart1111111111111"/>
    <w:rsid w:val="004D2156"/>
  </w:style>
  <w:style w:type="character" w:customStyle="1" w:styleId="WW-Absatz-Standardschriftart11111111111111">
    <w:name w:val="WW-Absatz-Standardschriftart11111111111111"/>
    <w:rsid w:val="004D2156"/>
  </w:style>
  <w:style w:type="character" w:customStyle="1" w:styleId="WW-Absatz-Standardschriftart111111111111111">
    <w:name w:val="WW-Absatz-Standardschriftart111111111111111"/>
    <w:rsid w:val="004D2156"/>
  </w:style>
  <w:style w:type="character" w:customStyle="1" w:styleId="WW-Absatz-Standardschriftart1111111111111111">
    <w:name w:val="WW-Absatz-Standardschriftart1111111111111111"/>
    <w:rsid w:val="004D2156"/>
  </w:style>
  <w:style w:type="character" w:customStyle="1" w:styleId="WW-Absatz-Standardschriftart11111111111111111">
    <w:name w:val="WW-Absatz-Standardschriftart11111111111111111"/>
    <w:rsid w:val="004D2156"/>
  </w:style>
  <w:style w:type="character" w:customStyle="1" w:styleId="WW-Absatz-Standardschriftart111111111111111111">
    <w:name w:val="WW-Absatz-Standardschriftart111111111111111111"/>
    <w:rsid w:val="004D2156"/>
  </w:style>
  <w:style w:type="character" w:customStyle="1" w:styleId="WW-Absatz-Standardschriftart1111111111111111111">
    <w:name w:val="WW-Absatz-Standardschriftart1111111111111111111"/>
    <w:rsid w:val="004D2156"/>
  </w:style>
  <w:style w:type="character" w:customStyle="1" w:styleId="WW-Absatz-Standardschriftart11111111111111111111">
    <w:name w:val="WW-Absatz-Standardschriftart11111111111111111111"/>
    <w:rsid w:val="004D2156"/>
  </w:style>
  <w:style w:type="character" w:customStyle="1" w:styleId="WW-Absatz-Standardschriftart111111111111111111111">
    <w:name w:val="WW-Absatz-Standardschriftart111111111111111111111"/>
    <w:rsid w:val="004D2156"/>
  </w:style>
  <w:style w:type="character" w:customStyle="1" w:styleId="WW-Absatz-Standardschriftart1111111111111111111111">
    <w:name w:val="WW-Absatz-Standardschriftart1111111111111111111111"/>
    <w:rsid w:val="004D2156"/>
  </w:style>
  <w:style w:type="character" w:customStyle="1" w:styleId="WW-Absatz-Standardschriftart11111111111111111111111">
    <w:name w:val="WW-Absatz-Standardschriftart11111111111111111111111"/>
    <w:rsid w:val="004D2156"/>
  </w:style>
  <w:style w:type="character" w:customStyle="1" w:styleId="WW-Absatz-Standardschriftart111111111111111111111111">
    <w:name w:val="WW-Absatz-Standardschriftart111111111111111111111111"/>
    <w:rsid w:val="004D2156"/>
  </w:style>
  <w:style w:type="character" w:customStyle="1" w:styleId="WW-Absatz-Standardschriftart1111111111111111111111111">
    <w:name w:val="WW-Absatz-Standardschriftart1111111111111111111111111"/>
    <w:rsid w:val="004D2156"/>
  </w:style>
  <w:style w:type="character" w:customStyle="1" w:styleId="WW-Absatz-Standardschriftart11111111111111111111111111">
    <w:name w:val="WW-Absatz-Standardschriftart11111111111111111111111111"/>
    <w:rsid w:val="004D2156"/>
  </w:style>
  <w:style w:type="character" w:customStyle="1" w:styleId="WW-Absatz-Standardschriftart111111111111111111111111111">
    <w:name w:val="WW-Absatz-Standardschriftart111111111111111111111111111"/>
    <w:rsid w:val="004D2156"/>
  </w:style>
  <w:style w:type="character" w:customStyle="1" w:styleId="WW-Absatz-Standardschriftart1111111111111111111111111111">
    <w:name w:val="WW-Absatz-Standardschriftart1111111111111111111111111111"/>
    <w:rsid w:val="004D2156"/>
  </w:style>
  <w:style w:type="character" w:customStyle="1" w:styleId="WW8Num8z0">
    <w:name w:val="WW8Num8z0"/>
    <w:rsid w:val="004D2156"/>
    <w:rPr>
      <w:rFonts w:ascii="Symbol" w:hAnsi="Symbol"/>
      <w:color w:val="000000"/>
    </w:rPr>
  </w:style>
  <w:style w:type="character" w:customStyle="1" w:styleId="WW8Num12z0">
    <w:name w:val="WW8Num12z0"/>
    <w:rsid w:val="004D2156"/>
    <w:rPr>
      <w:color w:val="000000"/>
    </w:rPr>
  </w:style>
  <w:style w:type="character" w:customStyle="1" w:styleId="WW8Num13z0">
    <w:name w:val="WW8Num13z0"/>
    <w:rsid w:val="004D2156"/>
    <w:rPr>
      <w:color w:val="000000"/>
    </w:rPr>
  </w:style>
  <w:style w:type="character" w:customStyle="1" w:styleId="WW8Num14z0">
    <w:name w:val="WW8Num14z0"/>
    <w:rsid w:val="004D2156"/>
    <w:rPr>
      <w:rFonts w:ascii="Symbol" w:hAnsi="Symbol" w:cs="OpenSymbol"/>
    </w:rPr>
  </w:style>
  <w:style w:type="character" w:customStyle="1" w:styleId="WW-Absatz-Standardschriftart11111111111111111111111111111">
    <w:name w:val="WW-Absatz-Standardschriftart11111111111111111111111111111"/>
    <w:rsid w:val="004D2156"/>
  </w:style>
  <w:style w:type="character" w:customStyle="1" w:styleId="WW-Absatz-Standardschriftart111111111111111111111111111111">
    <w:name w:val="WW-Absatz-Standardschriftart111111111111111111111111111111"/>
    <w:rsid w:val="004D2156"/>
  </w:style>
  <w:style w:type="character" w:customStyle="1" w:styleId="WW-Absatz-Standardschriftart1111111111111111111111111111111">
    <w:name w:val="WW-Absatz-Standardschriftart1111111111111111111111111111111"/>
    <w:rsid w:val="004D2156"/>
  </w:style>
  <w:style w:type="character" w:customStyle="1" w:styleId="WW-Absatz-Standardschriftart11111111111111111111111111111111">
    <w:name w:val="WW-Absatz-Standardschriftart11111111111111111111111111111111"/>
    <w:rsid w:val="004D2156"/>
  </w:style>
  <w:style w:type="character" w:customStyle="1" w:styleId="WW8Num15z0">
    <w:name w:val="WW8Num15z0"/>
    <w:rsid w:val="004D2156"/>
    <w:rPr>
      <w:rFonts w:ascii="Symbol" w:hAnsi="Symbol" w:cs="OpenSymbol"/>
    </w:rPr>
  </w:style>
  <w:style w:type="character" w:customStyle="1" w:styleId="WW-Absatz-Standardschriftart111111111111111111111111111111111">
    <w:name w:val="WW-Absatz-Standardschriftart111111111111111111111111111111111"/>
    <w:rsid w:val="004D2156"/>
  </w:style>
  <w:style w:type="character" w:customStyle="1" w:styleId="WW8Num16z0">
    <w:name w:val="WW8Num16z0"/>
    <w:rsid w:val="004D2156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  <w:rsid w:val="004D2156"/>
  </w:style>
  <w:style w:type="character" w:customStyle="1" w:styleId="WW8Num5z0">
    <w:name w:val="WW8Num5z0"/>
    <w:rsid w:val="004D2156"/>
    <w:rPr>
      <w:b w:val="0"/>
      <w:sz w:val="24"/>
      <w:szCs w:val="24"/>
    </w:rPr>
  </w:style>
  <w:style w:type="character" w:customStyle="1" w:styleId="WW8Num17z0">
    <w:name w:val="WW8Num17z0"/>
    <w:rsid w:val="004D2156"/>
    <w:rPr>
      <w:rFonts w:ascii="Symbol" w:hAnsi="Symbol" w:cs="OpenSymbol"/>
    </w:rPr>
  </w:style>
  <w:style w:type="character" w:customStyle="1" w:styleId="WW8Num18z0">
    <w:name w:val="WW8Num18z0"/>
    <w:rsid w:val="004D2156"/>
    <w:rPr>
      <w:rFonts w:ascii="Symbol" w:hAnsi="Symbol" w:cs="OpenSymbol"/>
    </w:rPr>
  </w:style>
  <w:style w:type="character" w:customStyle="1" w:styleId="WW-Absatz-Standardschriftart11111111111111111111111111111111111">
    <w:name w:val="WW-Absatz-Standardschriftart11111111111111111111111111111111111"/>
    <w:rsid w:val="004D2156"/>
  </w:style>
  <w:style w:type="character" w:customStyle="1" w:styleId="WW-Absatz-Standardschriftart111111111111111111111111111111111111">
    <w:name w:val="WW-Absatz-Standardschriftart111111111111111111111111111111111111"/>
    <w:rsid w:val="004D2156"/>
  </w:style>
  <w:style w:type="character" w:customStyle="1" w:styleId="Domylnaczcionkaakapitu6">
    <w:name w:val="Domyślna czcionka akapitu6"/>
    <w:rsid w:val="004D2156"/>
  </w:style>
  <w:style w:type="character" w:customStyle="1" w:styleId="WW-Absatz-Standardschriftart1111111111111111111111111111111111111">
    <w:name w:val="WW-Absatz-Standardschriftart1111111111111111111111111111111111111"/>
    <w:rsid w:val="004D2156"/>
  </w:style>
  <w:style w:type="character" w:customStyle="1" w:styleId="WW-Absatz-Standardschriftart11111111111111111111111111111111111111">
    <w:name w:val="WW-Absatz-Standardschriftart11111111111111111111111111111111111111"/>
    <w:rsid w:val="004D2156"/>
  </w:style>
  <w:style w:type="character" w:customStyle="1" w:styleId="WW8Num6z0">
    <w:name w:val="WW8Num6z0"/>
    <w:rsid w:val="004D2156"/>
    <w:rPr>
      <w:rFonts w:ascii="Times New Roman" w:hAnsi="Times New Roman"/>
      <w:b w:val="0"/>
      <w:i w:val="0"/>
      <w:sz w:val="24"/>
    </w:rPr>
  </w:style>
  <w:style w:type="character" w:customStyle="1" w:styleId="WW-Absatz-Standardschriftart111111111111111111111111111111111111111">
    <w:name w:val="WW-Absatz-Standardschriftart111111111111111111111111111111111111111"/>
    <w:rsid w:val="004D2156"/>
  </w:style>
  <w:style w:type="character" w:customStyle="1" w:styleId="WW-Absatz-Standardschriftart1111111111111111111111111111111111111111">
    <w:name w:val="WW-Absatz-Standardschriftart1111111111111111111111111111111111111111"/>
    <w:rsid w:val="004D2156"/>
  </w:style>
  <w:style w:type="character" w:customStyle="1" w:styleId="WW-Absatz-Standardschriftart11111111111111111111111111111111111111111">
    <w:name w:val="WW-Absatz-Standardschriftart11111111111111111111111111111111111111111"/>
    <w:rsid w:val="004D2156"/>
  </w:style>
  <w:style w:type="character" w:customStyle="1" w:styleId="WW-Absatz-Standardschriftart111111111111111111111111111111111111111111">
    <w:name w:val="WW-Absatz-Standardschriftart111111111111111111111111111111111111111111"/>
    <w:rsid w:val="004D2156"/>
  </w:style>
  <w:style w:type="character" w:customStyle="1" w:styleId="WW-Absatz-Standardschriftart1111111111111111111111111111111111111111111">
    <w:name w:val="WW-Absatz-Standardschriftart1111111111111111111111111111111111111111111"/>
    <w:rsid w:val="004D2156"/>
  </w:style>
  <w:style w:type="character" w:customStyle="1" w:styleId="WW-Absatz-Standardschriftart11111111111111111111111111111111111111111111">
    <w:name w:val="WW-Absatz-Standardschriftart11111111111111111111111111111111111111111111"/>
    <w:rsid w:val="004D2156"/>
  </w:style>
  <w:style w:type="character" w:customStyle="1" w:styleId="WW-Absatz-Standardschriftart111111111111111111111111111111111111111111111">
    <w:name w:val="WW-Absatz-Standardschriftart111111111111111111111111111111111111111111111"/>
    <w:rsid w:val="004D2156"/>
  </w:style>
  <w:style w:type="character" w:customStyle="1" w:styleId="WW-Absatz-Standardschriftart1111111111111111111111111111111111111111111111">
    <w:name w:val="WW-Absatz-Standardschriftart1111111111111111111111111111111111111111111111"/>
    <w:rsid w:val="004D2156"/>
  </w:style>
  <w:style w:type="character" w:customStyle="1" w:styleId="WW-Absatz-Standardschriftart11111111111111111111111111111111111111111111111">
    <w:name w:val="WW-Absatz-Standardschriftart11111111111111111111111111111111111111111111111"/>
    <w:rsid w:val="004D2156"/>
  </w:style>
  <w:style w:type="character" w:customStyle="1" w:styleId="WW-Absatz-Standardschriftart111111111111111111111111111111111111111111111111">
    <w:name w:val="WW-Absatz-Standardschriftart111111111111111111111111111111111111111111111111"/>
    <w:rsid w:val="004D2156"/>
  </w:style>
  <w:style w:type="character" w:customStyle="1" w:styleId="Domylnaczcionkaakapitu5">
    <w:name w:val="Domyślna czcionka akapitu5"/>
    <w:rsid w:val="004D2156"/>
  </w:style>
  <w:style w:type="character" w:customStyle="1" w:styleId="WW-Absatz-Standardschriftart1111111111111111111111111111111111111111111111111">
    <w:name w:val="WW-Absatz-Standardschriftart1111111111111111111111111111111111111111111111111"/>
    <w:rsid w:val="004D2156"/>
  </w:style>
  <w:style w:type="character" w:customStyle="1" w:styleId="WW8Num15z1">
    <w:name w:val="WW8Num15z1"/>
    <w:rsid w:val="004D2156"/>
    <w:rPr>
      <w:rFonts w:ascii="Courier New" w:hAnsi="Courier New" w:cs="Courier New"/>
    </w:rPr>
  </w:style>
  <w:style w:type="character" w:customStyle="1" w:styleId="WW8Num15z2">
    <w:name w:val="WW8Num15z2"/>
    <w:rsid w:val="004D2156"/>
    <w:rPr>
      <w:rFonts w:ascii="Wingdings" w:hAnsi="Wingdings"/>
    </w:rPr>
  </w:style>
  <w:style w:type="character" w:customStyle="1" w:styleId="WW8Num15z3">
    <w:name w:val="WW8Num15z3"/>
    <w:rsid w:val="004D2156"/>
    <w:rPr>
      <w:rFonts w:ascii="Symbol" w:hAnsi="Symbol"/>
    </w:rPr>
  </w:style>
  <w:style w:type="character" w:customStyle="1" w:styleId="Domylnaczcionkaakapitu4">
    <w:name w:val="Domyślna czcionka akapitu4"/>
    <w:rsid w:val="004D215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D215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D215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D215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D215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D215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D215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D215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D2156"/>
  </w:style>
  <w:style w:type="character" w:customStyle="1" w:styleId="Domylnaczcionkaakapitu3">
    <w:name w:val="Domyślna czcionka akapitu3"/>
    <w:rsid w:val="004D215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D215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D215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D215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D215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D215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D2156"/>
  </w:style>
  <w:style w:type="character" w:customStyle="1" w:styleId="WW8NumSt3z0">
    <w:name w:val="WW8NumSt3z0"/>
    <w:rsid w:val="004D2156"/>
    <w:rPr>
      <w:rFonts w:ascii="Times New Roman" w:hAnsi="Times New Roman"/>
      <w:b w:val="0"/>
      <w:i w:val="0"/>
      <w:sz w:val="24"/>
      <w:u w:val="none"/>
    </w:rPr>
  </w:style>
  <w:style w:type="character" w:styleId="Numerwiersza">
    <w:name w:val="line number"/>
    <w:rsid w:val="004D2156"/>
  </w:style>
  <w:style w:type="character" w:customStyle="1" w:styleId="WW8Num19z0">
    <w:name w:val="WW8Num19z0"/>
    <w:rsid w:val="004D2156"/>
    <w:rPr>
      <w:rFonts w:ascii="Symbol" w:hAnsi="Symbol" w:cs="OpenSymbol"/>
    </w:rPr>
  </w:style>
  <w:style w:type="paragraph" w:customStyle="1" w:styleId="Nagwek6">
    <w:name w:val="Nagłówek6"/>
    <w:basedOn w:val="Normalny"/>
    <w:next w:val="Tekstpodstawowy"/>
    <w:rsid w:val="004D215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7">
    <w:name w:val="Podpis7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4D215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6">
    <w:name w:val="Podpis6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4D215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4">
    <w:name w:val="Podpis4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2156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D215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2156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4D2156"/>
    <w:pPr>
      <w:widowControl/>
      <w:spacing w:after="240" w:line="240" w:lineRule="auto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Textbodyindent">
    <w:name w:val="Text body indent"/>
    <w:basedOn w:val="Standard"/>
    <w:rsid w:val="004D2156"/>
    <w:pPr>
      <w:spacing w:after="120" w:line="240" w:lineRule="auto"/>
      <w:ind w:left="283"/>
    </w:pPr>
    <w:rPr>
      <w:lang w:val="en-US" w:eastAsia="en-US" w:bidi="en-US"/>
    </w:rPr>
  </w:style>
  <w:style w:type="numbering" w:customStyle="1" w:styleId="WW8Num5">
    <w:name w:val="WW8Num5"/>
    <w:basedOn w:val="Bezlisty"/>
    <w:rsid w:val="004D2156"/>
    <w:pPr>
      <w:numPr>
        <w:numId w:val="8"/>
      </w:numPr>
    </w:pPr>
  </w:style>
  <w:style w:type="character" w:customStyle="1" w:styleId="WW8Num20z0">
    <w:name w:val="WW8Num20z0"/>
    <w:rsid w:val="004D2156"/>
    <w:rPr>
      <w:rFonts w:ascii="Symbol" w:hAnsi="Symbol" w:cs="OpenSymbol"/>
    </w:rPr>
  </w:style>
  <w:style w:type="character" w:customStyle="1" w:styleId="WW8Num21z0">
    <w:name w:val="WW8Num21z0"/>
    <w:rsid w:val="004D2156"/>
    <w:rPr>
      <w:b/>
      <w:bCs/>
      <w:sz w:val="22"/>
      <w:szCs w:val="22"/>
    </w:rPr>
  </w:style>
  <w:style w:type="character" w:customStyle="1" w:styleId="WW8Num22z0">
    <w:name w:val="WW8Num22z0"/>
    <w:rsid w:val="004D2156"/>
    <w:rPr>
      <w:b/>
      <w:bCs/>
      <w:sz w:val="22"/>
      <w:szCs w:val="22"/>
    </w:rPr>
  </w:style>
  <w:style w:type="character" w:customStyle="1" w:styleId="WW8Num11z2">
    <w:name w:val="WW8Num11z2"/>
    <w:rsid w:val="004D2156"/>
    <w:rPr>
      <w:rFonts w:ascii="Symbol" w:hAnsi="Symbol" w:cs="OpenSymbol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D2156"/>
  </w:style>
  <w:style w:type="character" w:customStyle="1" w:styleId="WW8Num12z2">
    <w:name w:val="WW8Num12z2"/>
    <w:rsid w:val="004D2156"/>
    <w:rPr>
      <w:rFonts w:ascii="Symbol" w:hAnsi="Symbol" w:cs="OpenSymbol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D215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D215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D215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D215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D215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D215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D215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D2156"/>
  </w:style>
  <w:style w:type="character" w:customStyle="1" w:styleId="WW8Num5z1">
    <w:name w:val="WW8Num5z1"/>
    <w:rsid w:val="004D2156"/>
    <w:rPr>
      <w:rFonts w:ascii="Courier New" w:hAnsi="Courier New" w:cs="Courier New"/>
    </w:rPr>
  </w:style>
  <w:style w:type="character" w:customStyle="1" w:styleId="WW8Num5z2">
    <w:name w:val="WW8Num5z2"/>
    <w:rsid w:val="004D2156"/>
    <w:rPr>
      <w:rFonts w:ascii="Wingdings" w:hAnsi="Wingdings"/>
    </w:rPr>
  </w:style>
  <w:style w:type="character" w:customStyle="1" w:styleId="WW8NumSt2z0">
    <w:name w:val="WW8NumSt2z0"/>
    <w:rsid w:val="004D2156"/>
    <w:rPr>
      <w:rFonts w:ascii="Times New Roman" w:hAnsi="Times New Roman"/>
      <w:b w:val="0"/>
      <w:i w:val="0"/>
      <w:sz w:val="24"/>
      <w:u w:val="none"/>
    </w:rPr>
  </w:style>
  <w:style w:type="character" w:customStyle="1" w:styleId="Tekstpodstawowywcity2Znak">
    <w:name w:val="Tekst podstawowy wcięty 2 Znak"/>
    <w:rsid w:val="004D2156"/>
    <w:rPr>
      <w:sz w:val="24"/>
    </w:rPr>
  </w:style>
  <w:style w:type="character" w:customStyle="1" w:styleId="Tekstpodstawowy3Znak">
    <w:name w:val="Tekst podstawowy 3 Znak"/>
    <w:rsid w:val="004D2156"/>
    <w:rPr>
      <w:sz w:val="24"/>
    </w:rPr>
  </w:style>
  <w:style w:type="character" w:customStyle="1" w:styleId="RTFNum21">
    <w:name w:val="RTF_Num 2 1"/>
    <w:rsid w:val="004D2156"/>
    <w:rPr>
      <w:rFonts w:ascii="Comic Sans MS" w:hAnsi="Comic Sans MS"/>
    </w:rPr>
  </w:style>
  <w:style w:type="paragraph" w:customStyle="1" w:styleId="Tekstpodstawowy210">
    <w:name w:val="Tekst podstawowy 21"/>
    <w:basedOn w:val="Normalny"/>
    <w:rsid w:val="004D2156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4D2156"/>
    <w:pPr>
      <w:suppressAutoHyphens/>
      <w:spacing w:after="0" w:line="240" w:lineRule="auto"/>
      <w:ind w:left="-108" w:right="-108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TytuZnak1">
    <w:name w:val="Tytuł Znak1"/>
    <w:rsid w:val="004D2156"/>
    <w:rPr>
      <w:b/>
      <w:sz w:val="28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4D2156"/>
    <w:pPr>
      <w:keepNext/>
      <w:widowControl/>
      <w:tabs>
        <w:tab w:val="clear" w:pos="4536"/>
        <w:tab w:val="clear" w:pos="9072"/>
      </w:tabs>
      <w:spacing w:before="240" w:after="120" w:line="240" w:lineRule="auto"/>
      <w:jc w:val="center"/>
      <w:textAlignment w:val="auto"/>
    </w:pPr>
    <w:rPr>
      <w:rFonts w:ascii="Arial" w:eastAsia="SimSun" w:hAnsi="Arial" w:cs="Times New Roman"/>
      <w:i/>
      <w:iCs/>
      <w:kern w:val="0"/>
      <w:sz w:val="28"/>
      <w:szCs w:val="28"/>
      <w:lang w:val="x-none" w:eastAsia="ar-SA" w:bidi="ar-SA"/>
    </w:rPr>
  </w:style>
  <w:style w:type="character" w:customStyle="1" w:styleId="PodtytuZnak">
    <w:name w:val="Podtytuł Znak"/>
    <w:link w:val="Podtytu"/>
    <w:rsid w:val="004D2156"/>
    <w:rPr>
      <w:rFonts w:ascii="Arial" w:eastAsia="SimSun" w:hAnsi="Arial" w:cs="Times New Roman"/>
      <w:i/>
      <w:iCs/>
      <w:sz w:val="28"/>
      <w:szCs w:val="28"/>
      <w:lang w:val="x-none" w:eastAsia="ar-SA"/>
    </w:rPr>
  </w:style>
  <w:style w:type="paragraph" w:customStyle="1" w:styleId="Styl11">
    <w:name w:val="Styl11"/>
    <w:basedOn w:val="Normalny"/>
    <w:rsid w:val="004D2156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Bezlisty111">
    <w:name w:val="Bez listy111"/>
    <w:next w:val="Bezlisty"/>
    <w:uiPriority w:val="99"/>
    <w:semiHidden/>
    <w:unhideWhenUsed/>
    <w:rsid w:val="004D2156"/>
  </w:style>
  <w:style w:type="character" w:customStyle="1" w:styleId="ListLabel1">
    <w:name w:val="ListLabel 1"/>
    <w:rsid w:val="004D2156"/>
    <w:rPr>
      <w:rFonts w:cs="Arial"/>
    </w:rPr>
  </w:style>
  <w:style w:type="character" w:customStyle="1" w:styleId="WWCharLFO13LVL1">
    <w:name w:val="WW_CharLFO13LVL1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2">
    <w:name w:val="WW_CharLFO13LVL2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3">
    <w:name w:val="WW_CharLFO13LVL3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4">
    <w:name w:val="WW_CharLFO13LVL4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5">
    <w:name w:val="WW_CharLFO13LVL5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6">
    <w:name w:val="WW_CharLFO13LVL6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7">
    <w:name w:val="WW_CharLFO13LVL7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8">
    <w:name w:val="WW_CharLFO13LVL8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9">
    <w:name w:val="WW_CharLFO13LVL9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7LVL2">
    <w:name w:val="WW_CharLFO17LVL2"/>
    <w:rsid w:val="004D2156"/>
    <w:rPr>
      <w:rFonts w:cs="Arial"/>
    </w:rPr>
  </w:style>
  <w:style w:type="character" w:customStyle="1" w:styleId="WWCharLFO17LVL5">
    <w:name w:val="WW_CharLFO17LVL5"/>
    <w:rsid w:val="004D2156"/>
    <w:rPr>
      <w:rFonts w:cs="Arial"/>
    </w:rPr>
  </w:style>
  <w:style w:type="character" w:customStyle="1" w:styleId="WWCharLFO17LVL8">
    <w:name w:val="WW_CharLFO17LVL8"/>
    <w:rsid w:val="004D2156"/>
    <w:rPr>
      <w:rFonts w:cs="Arial"/>
    </w:rPr>
  </w:style>
  <w:style w:type="paragraph" w:customStyle="1" w:styleId="FR2">
    <w:name w:val="FR2"/>
    <w:rsid w:val="004D2156"/>
    <w:pPr>
      <w:widowControl w:val="0"/>
      <w:suppressAutoHyphens/>
      <w:autoSpaceDE w:val="0"/>
      <w:spacing w:line="336" w:lineRule="auto"/>
      <w:ind w:left="6320"/>
      <w:jc w:val="right"/>
      <w:textAlignment w:val="baseline"/>
    </w:pPr>
    <w:rPr>
      <w:rFonts w:ascii="Arial" w:eastAsia="Arial" w:hAnsi="Arial" w:cs="Arial"/>
      <w:b/>
      <w:bCs/>
      <w:kern w:val="1"/>
      <w:lang w:eastAsia="ar-SA"/>
    </w:rPr>
  </w:style>
  <w:style w:type="numbering" w:customStyle="1" w:styleId="WW8Num15">
    <w:name w:val="WW8Num15"/>
    <w:basedOn w:val="Bezlisty"/>
    <w:rsid w:val="004D2156"/>
    <w:pPr>
      <w:numPr>
        <w:numId w:val="10"/>
      </w:numPr>
    </w:pPr>
  </w:style>
  <w:style w:type="character" w:customStyle="1" w:styleId="WW8Num3z3">
    <w:name w:val="WW8Num3z3"/>
    <w:rsid w:val="004D2156"/>
    <w:rPr>
      <w:rFonts w:ascii="Symbol" w:hAnsi="Symbol" w:cs="Symbol"/>
    </w:rPr>
  </w:style>
  <w:style w:type="character" w:customStyle="1" w:styleId="WW8Num3z4">
    <w:name w:val="WW8Num3z4"/>
    <w:rsid w:val="004D2156"/>
    <w:rPr>
      <w:rFonts w:ascii="Courier New" w:hAnsi="Courier New" w:cs="Courier New"/>
    </w:rPr>
  </w:style>
  <w:style w:type="character" w:customStyle="1" w:styleId="WW8Num6z3">
    <w:name w:val="WW8Num6z3"/>
    <w:rsid w:val="004D2156"/>
    <w:rPr>
      <w:rFonts w:ascii="Symbol" w:hAnsi="Symbol" w:cs="Symbol"/>
    </w:rPr>
  </w:style>
  <w:style w:type="character" w:customStyle="1" w:styleId="WW8Num6z4">
    <w:name w:val="WW8Num6z4"/>
    <w:rsid w:val="004D2156"/>
    <w:rPr>
      <w:rFonts w:ascii="Courier New" w:hAnsi="Courier New" w:cs="Courier New"/>
    </w:rPr>
  </w:style>
  <w:style w:type="character" w:customStyle="1" w:styleId="WW8Num10z1">
    <w:name w:val="WW8Num10z1"/>
    <w:rsid w:val="004D2156"/>
    <w:rPr>
      <w:rFonts w:ascii="Courier New" w:hAnsi="Courier New" w:cs="Courier New"/>
      <w:sz w:val="20"/>
    </w:rPr>
  </w:style>
  <w:style w:type="character" w:customStyle="1" w:styleId="WW8Num10z2">
    <w:name w:val="WW8Num10z2"/>
    <w:rsid w:val="004D2156"/>
    <w:rPr>
      <w:rFonts w:ascii="Wingdings" w:hAnsi="Wingdings" w:cs="Wingdings"/>
      <w:sz w:val="20"/>
    </w:rPr>
  </w:style>
  <w:style w:type="character" w:customStyle="1" w:styleId="WW8Num11z1">
    <w:name w:val="WW8Num11z1"/>
    <w:rsid w:val="004D2156"/>
    <w:rPr>
      <w:rFonts w:ascii="Courier New" w:hAnsi="Courier New" w:cs="Courier New"/>
      <w:sz w:val="20"/>
    </w:rPr>
  </w:style>
  <w:style w:type="character" w:customStyle="1" w:styleId="NumberingSymbols">
    <w:name w:val="Numbering Symbols"/>
    <w:rsid w:val="004D2156"/>
  </w:style>
  <w:style w:type="paragraph" w:customStyle="1" w:styleId="Legenda4">
    <w:name w:val="Legenda4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Legenda3">
    <w:name w:val="Legenda3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Legenda2">
    <w:name w:val="Legenda2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ormalny2">
    <w:name w:val="Normalny2"/>
    <w:rsid w:val="004D2156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zh-CN"/>
    </w:rPr>
  </w:style>
  <w:style w:type="paragraph" w:customStyle="1" w:styleId="trescstrony">
    <w:name w:val="tresc_strony"/>
    <w:basedOn w:val="Normalny"/>
    <w:rsid w:val="004D215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Bezlisty1111">
    <w:name w:val="Bez listy1111"/>
    <w:next w:val="Bezlisty"/>
    <w:uiPriority w:val="99"/>
    <w:semiHidden/>
    <w:unhideWhenUsed/>
    <w:rsid w:val="004D2156"/>
  </w:style>
  <w:style w:type="character" w:customStyle="1" w:styleId="EquationCaption">
    <w:name w:val="_Equation Caption"/>
    <w:rsid w:val="004D2156"/>
  </w:style>
  <w:style w:type="table" w:customStyle="1" w:styleId="Tabela-Siatka1">
    <w:name w:val="Tabela - Siatka1"/>
    <w:basedOn w:val="Standardowy"/>
    <w:next w:val="Tabela-Siatka"/>
    <w:uiPriority w:val="39"/>
    <w:rsid w:val="004D21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1">
    <w:name w:val="WW8Num2z1"/>
    <w:rsid w:val="004D2156"/>
  </w:style>
  <w:style w:type="character" w:customStyle="1" w:styleId="WW8Num2z2">
    <w:name w:val="WW8Num2z2"/>
    <w:rsid w:val="004D2156"/>
  </w:style>
  <w:style w:type="character" w:customStyle="1" w:styleId="WW8Num2z3">
    <w:name w:val="WW8Num2z3"/>
    <w:rsid w:val="004D2156"/>
  </w:style>
  <w:style w:type="character" w:customStyle="1" w:styleId="WW8Num2z4">
    <w:name w:val="WW8Num2z4"/>
    <w:rsid w:val="004D2156"/>
  </w:style>
  <w:style w:type="character" w:customStyle="1" w:styleId="WW8Num2z5">
    <w:name w:val="WW8Num2z5"/>
    <w:rsid w:val="004D2156"/>
  </w:style>
  <w:style w:type="character" w:customStyle="1" w:styleId="WW8Num2z6">
    <w:name w:val="WW8Num2z6"/>
    <w:rsid w:val="004D2156"/>
  </w:style>
  <w:style w:type="character" w:customStyle="1" w:styleId="WW8Num2z7">
    <w:name w:val="WW8Num2z7"/>
    <w:rsid w:val="004D2156"/>
  </w:style>
  <w:style w:type="character" w:customStyle="1" w:styleId="WW8Num2z8">
    <w:name w:val="WW8Num2z8"/>
    <w:rsid w:val="004D2156"/>
  </w:style>
  <w:style w:type="character" w:customStyle="1" w:styleId="WW8Num3z1">
    <w:name w:val="WW8Num3z1"/>
    <w:rsid w:val="004D2156"/>
    <w:rPr>
      <w:sz w:val="22"/>
      <w:szCs w:val="22"/>
      <w:lang w:val="pl-PL"/>
    </w:rPr>
  </w:style>
  <w:style w:type="character" w:customStyle="1" w:styleId="WW8Num3z2">
    <w:name w:val="WW8Num3z2"/>
    <w:rsid w:val="004D2156"/>
  </w:style>
  <w:style w:type="character" w:customStyle="1" w:styleId="WW8Num3z5">
    <w:name w:val="WW8Num3z5"/>
    <w:rsid w:val="004D2156"/>
  </w:style>
  <w:style w:type="character" w:customStyle="1" w:styleId="WW8Num3z6">
    <w:name w:val="WW8Num3z6"/>
    <w:rsid w:val="004D2156"/>
  </w:style>
  <w:style w:type="character" w:customStyle="1" w:styleId="WW8Num3z7">
    <w:name w:val="WW8Num3z7"/>
    <w:rsid w:val="004D2156"/>
  </w:style>
  <w:style w:type="character" w:customStyle="1" w:styleId="WW8Num3z8">
    <w:name w:val="WW8Num3z8"/>
    <w:rsid w:val="004D2156"/>
  </w:style>
  <w:style w:type="character" w:customStyle="1" w:styleId="WW8Num4z1">
    <w:name w:val="WW8Num4z1"/>
    <w:rsid w:val="004D2156"/>
    <w:rPr>
      <w:sz w:val="22"/>
      <w:szCs w:val="22"/>
      <w:lang w:val="pl-PL"/>
    </w:rPr>
  </w:style>
  <w:style w:type="character" w:customStyle="1" w:styleId="WW8Num4z2">
    <w:name w:val="WW8Num4z2"/>
    <w:rsid w:val="004D2156"/>
  </w:style>
  <w:style w:type="character" w:customStyle="1" w:styleId="WW8Num4z3">
    <w:name w:val="WW8Num4z3"/>
    <w:rsid w:val="004D2156"/>
  </w:style>
  <w:style w:type="character" w:customStyle="1" w:styleId="WW8Num4z4">
    <w:name w:val="WW8Num4z4"/>
    <w:rsid w:val="004D2156"/>
  </w:style>
  <w:style w:type="character" w:customStyle="1" w:styleId="WW8Num4z5">
    <w:name w:val="WW8Num4z5"/>
    <w:rsid w:val="004D2156"/>
  </w:style>
  <w:style w:type="character" w:customStyle="1" w:styleId="WW8Num4z6">
    <w:name w:val="WW8Num4z6"/>
    <w:rsid w:val="004D2156"/>
  </w:style>
  <w:style w:type="character" w:customStyle="1" w:styleId="WW8Num4z7">
    <w:name w:val="WW8Num4z7"/>
    <w:rsid w:val="004D2156"/>
  </w:style>
  <w:style w:type="character" w:customStyle="1" w:styleId="WW8Num4z8">
    <w:name w:val="WW8Num4z8"/>
    <w:rsid w:val="004D2156"/>
  </w:style>
  <w:style w:type="character" w:customStyle="1" w:styleId="WW8Num6z1">
    <w:name w:val="WW8Num6z1"/>
    <w:rsid w:val="004D2156"/>
  </w:style>
  <w:style w:type="character" w:customStyle="1" w:styleId="WW8Num6z2">
    <w:name w:val="WW8Num6z2"/>
    <w:rsid w:val="004D2156"/>
  </w:style>
  <w:style w:type="character" w:customStyle="1" w:styleId="WW8Num6z5">
    <w:name w:val="WW8Num6z5"/>
    <w:rsid w:val="004D2156"/>
  </w:style>
  <w:style w:type="character" w:customStyle="1" w:styleId="WW8Num6z6">
    <w:name w:val="WW8Num6z6"/>
    <w:rsid w:val="004D2156"/>
  </w:style>
  <w:style w:type="character" w:customStyle="1" w:styleId="WW8Num6z7">
    <w:name w:val="WW8Num6z7"/>
    <w:rsid w:val="004D2156"/>
  </w:style>
  <w:style w:type="character" w:customStyle="1" w:styleId="WW8Num6z8">
    <w:name w:val="WW8Num6z8"/>
    <w:rsid w:val="004D2156"/>
  </w:style>
  <w:style w:type="character" w:customStyle="1" w:styleId="WW8Num8z1">
    <w:name w:val="WW8Num8z1"/>
    <w:rsid w:val="004D2156"/>
  </w:style>
  <w:style w:type="character" w:customStyle="1" w:styleId="WW8Num8z2">
    <w:name w:val="WW8Num8z2"/>
    <w:rsid w:val="004D2156"/>
  </w:style>
  <w:style w:type="character" w:customStyle="1" w:styleId="WW8Num8z3">
    <w:name w:val="WW8Num8z3"/>
    <w:rsid w:val="004D2156"/>
  </w:style>
  <w:style w:type="character" w:customStyle="1" w:styleId="WW8Num8z4">
    <w:name w:val="WW8Num8z4"/>
    <w:rsid w:val="004D2156"/>
  </w:style>
  <w:style w:type="character" w:customStyle="1" w:styleId="WW8Num8z5">
    <w:name w:val="WW8Num8z5"/>
    <w:rsid w:val="004D2156"/>
  </w:style>
  <w:style w:type="character" w:customStyle="1" w:styleId="WW8Num8z6">
    <w:name w:val="WW8Num8z6"/>
    <w:rsid w:val="004D2156"/>
  </w:style>
  <w:style w:type="character" w:customStyle="1" w:styleId="WW8Num8z7">
    <w:name w:val="WW8Num8z7"/>
    <w:rsid w:val="004D2156"/>
  </w:style>
  <w:style w:type="character" w:customStyle="1" w:styleId="WW8Num8z8">
    <w:name w:val="WW8Num8z8"/>
    <w:rsid w:val="004D2156"/>
  </w:style>
  <w:style w:type="character" w:customStyle="1" w:styleId="WW8Num9z1">
    <w:name w:val="WW8Num9z1"/>
    <w:rsid w:val="004D2156"/>
    <w:rPr>
      <w:rFonts w:ascii="Courier New" w:hAnsi="Courier New" w:cs="Courier New" w:hint="default"/>
    </w:rPr>
  </w:style>
  <w:style w:type="character" w:customStyle="1" w:styleId="WW8Num9z2">
    <w:name w:val="WW8Num9z2"/>
    <w:rsid w:val="004D2156"/>
    <w:rPr>
      <w:rFonts w:ascii="Wingdings" w:hAnsi="Wingdings" w:cs="Wingdings" w:hint="default"/>
    </w:rPr>
  </w:style>
  <w:style w:type="character" w:customStyle="1" w:styleId="WW8Num9z3">
    <w:name w:val="WW8Num9z3"/>
    <w:rsid w:val="004D2156"/>
    <w:rPr>
      <w:rFonts w:ascii="Symbol" w:hAnsi="Symbol" w:cs="Symbol" w:hint="default"/>
    </w:rPr>
  </w:style>
  <w:style w:type="character" w:customStyle="1" w:styleId="WW8Num9z4">
    <w:name w:val="WW8Num9z4"/>
    <w:rsid w:val="004D2156"/>
  </w:style>
  <w:style w:type="character" w:customStyle="1" w:styleId="WW8Num9z5">
    <w:name w:val="WW8Num9z5"/>
    <w:rsid w:val="004D2156"/>
  </w:style>
  <w:style w:type="character" w:customStyle="1" w:styleId="WW8Num9z6">
    <w:name w:val="WW8Num9z6"/>
    <w:rsid w:val="004D2156"/>
  </w:style>
  <w:style w:type="character" w:customStyle="1" w:styleId="WW8Num9z7">
    <w:name w:val="WW8Num9z7"/>
    <w:rsid w:val="004D2156"/>
  </w:style>
  <w:style w:type="character" w:customStyle="1" w:styleId="WW8Num9z8">
    <w:name w:val="WW8Num9z8"/>
    <w:rsid w:val="004D2156"/>
  </w:style>
  <w:style w:type="character" w:customStyle="1" w:styleId="WW8Num10z3">
    <w:name w:val="WW8Num10z3"/>
    <w:rsid w:val="004D2156"/>
  </w:style>
  <w:style w:type="character" w:customStyle="1" w:styleId="WW8Num10z4">
    <w:name w:val="WW8Num10z4"/>
    <w:rsid w:val="004D2156"/>
  </w:style>
  <w:style w:type="character" w:customStyle="1" w:styleId="WW8Num10z5">
    <w:name w:val="WW8Num10z5"/>
    <w:rsid w:val="004D2156"/>
  </w:style>
  <w:style w:type="character" w:customStyle="1" w:styleId="WW8Num10z6">
    <w:name w:val="WW8Num10z6"/>
    <w:rsid w:val="004D2156"/>
  </w:style>
  <w:style w:type="character" w:customStyle="1" w:styleId="WW8Num10z7">
    <w:name w:val="WW8Num10z7"/>
    <w:rsid w:val="004D2156"/>
  </w:style>
  <w:style w:type="character" w:customStyle="1" w:styleId="WW8Num10z8">
    <w:name w:val="WW8Num10z8"/>
    <w:rsid w:val="004D2156"/>
  </w:style>
  <w:style w:type="character" w:customStyle="1" w:styleId="WW8Num5z3">
    <w:name w:val="WW8Num5z3"/>
    <w:rsid w:val="004D2156"/>
  </w:style>
  <w:style w:type="character" w:customStyle="1" w:styleId="WW8Num5z4">
    <w:name w:val="WW8Num5z4"/>
    <w:rsid w:val="004D2156"/>
  </w:style>
  <w:style w:type="character" w:customStyle="1" w:styleId="WW8Num5z5">
    <w:name w:val="WW8Num5z5"/>
    <w:rsid w:val="004D2156"/>
  </w:style>
  <w:style w:type="character" w:customStyle="1" w:styleId="WW8Num5z6">
    <w:name w:val="WW8Num5z6"/>
    <w:rsid w:val="004D2156"/>
  </w:style>
  <w:style w:type="character" w:customStyle="1" w:styleId="WW8Num5z7">
    <w:name w:val="WW8Num5z7"/>
    <w:rsid w:val="004D2156"/>
  </w:style>
  <w:style w:type="character" w:customStyle="1" w:styleId="WW8Num5z8">
    <w:name w:val="WW8Num5z8"/>
    <w:rsid w:val="004D2156"/>
  </w:style>
  <w:style w:type="character" w:customStyle="1" w:styleId="WW8Num7z1">
    <w:name w:val="WW8Num7z1"/>
    <w:rsid w:val="004D2156"/>
  </w:style>
  <w:style w:type="character" w:customStyle="1" w:styleId="WW8Num7z2">
    <w:name w:val="WW8Num7z2"/>
    <w:rsid w:val="004D2156"/>
  </w:style>
  <w:style w:type="character" w:customStyle="1" w:styleId="WW8Num7z3">
    <w:name w:val="WW8Num7z3"/>
    <w:rsid w:val="004D2156"/>
  </w:style>
  <w:style w:type="character" w:customStyle="1" w:styleId="WW8Num7z4">
    <w:name w:val="WW8Num7z4"/>
    <w:rsid w:val="004D2156"/>
  </w:style>
  <w:style w:type="character" w:customStyle="1" w:styleId="WW8Num7z5">
    <w:name w:val="WW8Num7z5"/>
    <w:rsid w:val="004D2156"/>
  </w:style>
  <w:style w:type="character" w:customStyle="1" w:styleId="WW8Num7z6">
    <w:name w:val="WW8Num7z6"/>
    <w:rsid w:val="004D2156"/>
  </w:style>
  <w:style w:type="character" w:customStyle="1" w:styleId="WW8Num7z7">
    <w:name w:val="WW8Num7z7"/>
    <w:rsid w:val="004D2156"/>
  </w:style>
  <w:style w:type="character" w:customStyle="1" w:styleId="WW8Num7z8">
    <w:name w:val="WW8Num7z8"/>
    <w:rsid w:val="004D2156"/>
  </w:style>
  <w:style w:type="character" w:customStyle="1" w:styleId="WW8Num11z3">
    <w:name w:val="WW8Num11z3"/>
    <w:rsid w:val="004D2156"/>
  </w:style>
  <w:style w:type="character" w:customStyle="1" w:styleId="WW8Num11z4">
    <w:name w:val="WW8Num11z4"/>
    <w:rsid w:val="004D2156"/>
  </w:style>
  <w:style w:type="character" w:customStyle="1" w:styleId="WW8Num11z5">
    <w:name w:val="WW8Num11z5"/>
    <w:rsid w:val="004D2156"/>
  </w:style>
  <w:style w:type="character" w:customStyle="1" w:styleId="WW8Num11z6">
    <w:name w:val="WW8Num11z6"/>
    <w:rsid w:val="004D2156"/>
  </w:style>
  <w:style w:type="character" w:customStyle="1" w:styleId="WW8Num11z7">
    <w:name w:val="WW8Num11z7"/>
    <w:rsid w:val="004D2156"/>
  </w:style>
  <w:style w:type="character" w:customStyle="1" w:styleId="WW8Num11z8">
    <w:name w:val="WW8Num11z8"/>
    <w:rsid w:val="004D2156"/>
  </w:style>
  <w:style w:type="character" w:customStyle="1" w:styleId="ZwykytekstZnak">
    <w:name w:val="Zwykły tekst Znak"/>
    <w:rsid w:val="004D2156"/>
    <w:rPr>
      <w:rFonts w:ascii="Consolas" w:hAnsi="Consolas" w:cs="Consolas"/>
      <w:sz w:val="21"/>
      <w:szCs w:val="21"/>
      <w:lang w:val="en-US"/>
    </w:rPr>
  </w:style>
  <w:style w:type="character" w:customStyle="1" w:styleId="WW8Num13z1">
    <w:name w:val="WW8Num13z1"/>
    <w:rsid w:val="004D2156"/>
  </w:style>
  <w:style w:type="character" w:customStyle="1" w:styleId="WW8Num13z2">
    <w:name w:val="WW8Num13z2"/>
    <w:rsid w:val="004D2156"/>
  </w:style>
  <w:style w:type="character" w:customStyle="1" w:styleId="WW8Num13z3">
    <w:name w:val="WW8Num13z3"/>
    <w:rsid w:val="004D2156"/>
  </w:style>
  <w:style w:type="character" w:customStyle="1" w:styleId="WW8Num13z4">
    <w:name w:val="WW8Num13z4"/>
    <w:rsid w:val="004D2156"/>
  </w:style>
  <w:style w:type="character" w:customStyle="1" w:styleId="WW8Num13z5">
    <w:name w:val="WW8Num13z5"/>
    <w:rsid w:val="004D2156"/>
  </w:style>
  <w:style w:type="character" w:customStyle="1" w:styleId="WW8Num13z6">
    <w:name w:val="WW8Num13z6"/>
    <w:rsid w:val="004D2156"/>
  </w:style>
  <w:style w:type="character" w:customStyle="1" w:styleId="WW8Num13z7">
    <w:name w:val="WW8Num13z7"/>
    <w:rsid w:val="004D2156"/>
  </w:style>
  <w:style w:type="character" w:customStyle="1" w:styleId="WW8Num13z8">
    <w:name w:val="WW8Num13z8"/>
    <w:rsid w:val="004D2156"/>
  </w:style>
  <w:style w:type="paragraph" w:customStyle="1" w:styleId="Tekstpodstawowywcity32">
    <w:name w:val="Tekst podstawowy wcięty 32"/>
    <w:basedOn w:val="Normalny"/>
    <w:rsid w:val="004D2156"/>
    <w:pPr>
      <w:widowControl w:val="0"/>
      <w:suppressAutoHyphens/>
      <w:spacing w:after="0" w:line="100" w:lineRule="atLeast"/>
      <w:ind w:left="284" w:hanging="284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Zwykytekst1">
    <w:name w:val="Zwykły tekst1"/>
    <w:basedOn w:val="Normalny"/>
    <w:rsid w:val="004D2156"/>
    <w:pPr>
      <w:spacing w:after="0" w:line="240" w:lineRule="auto"/>
    </w:pPr>
    <w:rPr>
      <w:rFonts w:ascii="Consolas" w:hAnsi="Consolas"/>
      <w:kern w:val="1"/>
      <w:sz w:val="21"/>
      <w:szCs w:val="21"/>
      <w:lang w:val="en-US" w:eastAsia="ar-SA"/>
    </w:rPr>
  </w:style>
  <w:style w:type="paragraph" w:customStyle="1" w:styleId="Normalny20">
    <w:name w:val="Normalny2"/>
    <w:rsid w:val="004D2156"/>
    <w:pPr>
      <w:widowControl w:val="0"/>
      <w:suppressAutoHyphens/>
    </w:pPr>
    <w:rPr>
      <w:rFonts w:ascii="Times New Roman" w:eastAsia="Andale Sans UI" w:hAnsi="Times New Roman" w:cs="Mangal"/>
      <w:kern w:val="1"/>
      <w:sz w:val="24"/>
      <w:szCs w:val="24"/>
      <w:lang w:eastAsia="hi-IN" w:bidi="hi-IN"/>
    </w:rPr>
  </w:style>
  <w:style w:type="numbering" w:customStyle="1" w:styleId="Styl12">
    <w:name w:val="Styl12"/>
    <w:rsid w:val="004D2156"/>
    <w:pPr>
      <w:numPr>
        <w:numId w:val="6"/>
      </w:numPr>
    </w:pPr>
  </w:style>
  <w:style w:type="numbering" w:customStyle="1" w:styleId="Bezlisty3">
    <w:name w:val="Bez listy3"/>
    <w:next w:val="Bezlisty"/>
    <w:uiPriority w:val="99"/>
    <w:semiHidden/>
    <w:unhideWhenUsed/>
    <w:rsid w:val="004D2156"/>
  </w:style>
  <w:style w:type="character" w:customStyle="1" w:styleId="Stylwiadomocie-mail161">
    <w:name w:val="Styl wiadomości e-mail 161"/>
    <w:semiHidden/>
    <w:rsid w:val="004D2156"/>
    <w:rPr>
      <w:rFonts w:ascii="Verdana" w:hAnsi="Verdan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customStyle="1" w:styleId="Tabela-Siatka2">
    <w:name w:val="Tabela - Siatka2"/>
    <w:basedOn w:val="Standardowy"/>
    <w:next w:val="Tabela-Siatka"/>
    <w:rsid w:val="004D2156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4D2156"/>
    <w:rPr>
      <w:rFonts w:ascii="Times New Roman" w:hAnsi="Times New Roman" w:cs="Times New Roman"/>
      <w:color w:val="000000"/>
      <w:sz w:val="22"/>
    </w:rPr>
  </w:style>
  <w:style w:type="numbering" w:customStyle="1" w:styleId="Bezlisty4">
    <w:name w:val="Bez listy4"/>
    <w:next w:val="Bezlisty"/>
    <w:uiPriority w:val="99"/>
    <w:semiHidden/>
    <w:unhideWhenUsed/>
    <w:rsid w:val="004D2156"/>
  </w:style>
  <w:style w:type="numbering" w:customStyle="1" w:styleId="Styl121">
    <w:name w:val="Styl121"/>
    <w:rsid w:val="004D2156"/>
    <w:pPr>
      <w:numPr>
        <w:numId w:val="9"/>
      </w:numPr>
    </w:pPr>
  </w:style>
  <w:style w:type="numbering" w:customStyle="1" w:styleId="WWNum1">
    <w:name w:val="WWNum1"/>
    <w:basedOn w:val="Bezlisty"/>
    <w:rsid w:val="004D2156"/>
    <w:pPr>
      <w:numPr>
        <w:numId w:val="11"/>
      </w:numPr>
    </w:pPr>
  </w:style>
  <w:style w:type="numbering" w:customStyle="1" w:styleId="WWNum2">
    <w:name w:val="WWNum2"/>
    <w:basedOn w:val="Bezlisty"/>
    <w:rsid w:val="004D2156"/>
    <w:pPr>
      <w:numPr>
        <w:numId w:val="12"/>
      </w:numPr>
    </w:pPr>
  </w:style>
  <w:style w:type="numbering" w:customStyle="1" w:styleId="WWNum51">
    <w:name w:val="WWNum51"/>
    <w:basedOn w:val="Bezlisty"/>
    <w:rsid w:val="004D2156"/>
    <w:pPr>
      <w:numPr>
        <w:numId w:val="13"/>
      </w:numPr>
    </w:pPr>
  </w:style>
  <w:style w:type="numbering" w:customStyle="1" w:styleId="WWNum21">
    <w:name w:val="WWNum21"/>
    <w:basedOn w:val="Bezlisty"/>
    <w:rsid w:val="004D2156"/>
    <w:pPr>
      <w:numPr>
        <w:numId w:val="14"/>
      </w:numPr>
    </w:pPr>
  </w:style>
  <w:style w:type="numbering" w:customStyle="1" w:styleId="WWNum3">
    <w:name w:val="WWNum3"/>
    <w:basedOn w:val="Bezlisty"/>
    <w:rsid w:val="004D2156"/>
    <w:pPr>
      <w:numPr>
        <w:numId w:val="15"/>
      </w:numPr>
    </w:pPr>
  </w:style>
  <w:style w:type="numbering" w:customStyle="1" w:styleId="WWNum511">
    <w:name w:val="WWNum511"/>
    <w:basedOn w:val="Bezlisty"/>
    <w:rsid w:val="004D2156"/>
    <w:pPr>
      <w:numPr>
        <w:numId w:val="16"/>
      </w:numPr>
    </w:pPr>
  </w:style>
  <w:style w:type="numbering" w:customStyle="1" w:styleId="WWNum6">
    <w:name w:val="WWNum6"/>
    <w:basedOn w:val="Bezlisty"/>
    <w:rsid w:val="004D2156"/>
    <w:pPr>
      <w:numPr>
        <w:numId w:val="17"/>
      </w:numPr>
    </w:pPr>
  </w:style>
  <w:style w:type="numbering" w:customStyle="1" w:styleId="WWNum8">
    <w:name w:val="WWNum8"/>
    <w:basedOn w:val="Bezlisty"/>
    <w:rsid w:val="004D2156"/>
    <w:pPr>
      <w:numPr>
        <w:numId w:val="18"/>
      </w:numPr>
    </w:pPr>
  </w:style>
  <w:style w:type="numbering" w:customStyle="1" w:styleId="WW8Num1642">
    <w:name w:val="WW8Num1642"/>
    <w:basedOn w:val="Bezlisty"/>
    <w:rsid w:val="004D2156"/>
  </w:style>
  <w:style w:type="numbering" w:customStyle="1" w:styleId="WW8Num16411">
    <w:name w:val="WW8Num16411"/>
    <w:basedOn w:val="Bezlisty"/>
    <w:rsid w:val="004D2156"/>
    <w:pPr>
      <w:numPr>
        <w:numId w:val="1"/>
      </w:numPr>
    </w:pPr>
  </w:style>
  <w:style w:type="character" w:customStyle="1" w:styleId="price-excluding-tax">
    <w:name w:val="price-excluding-tax"/>
    <w:basedOn w:val="Domylnaczcionkaakapitu"/>
    <w:rsid w:val="003F5B3F"/>
  </w:style>
  <w:style w:type="character" w:customStyle="1" w:styleId="label">
    <w:name w:val="label"/>
    <w:basedOn w:val="Domylnaczcionkaakapitu"/>
    <w:rsid w:val="003F5B3F"/>
  </w:style>
  <w:style w:type="character" w:customStyle="1" w:styleId="price">
    <w:name w:val="price"/>
    <w:basedOn w:val="Domylnaczcionkaakapitu"/>
    <w:rsid w:val="003F5B3F"/>
  </w:style>
  <w:style w:type="character" w:customStyle="1" w:styleId="price-including-tax">
    <w:name w:val="price-including-tax"/>
    <w:basedOn w:val="Domylnaczcionkaakapitu"/>
    <w:rsid w:val="003F5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5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04979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7007C-8CC6-4E98-BF16-7142390E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5258</Words>
  <Characters>31550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2023-10-10T07:41:00Z</dcterms:created>
  <dcterms:modified xsi:type="dcterms:W3CDTF">2023-10-10T11:29:00Z</dcterms:modified>
</cp:coreProperties>
</file>