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07CE" w14:textId="77777777" w:rsidR="00CB274E" w:rsidRPr="00021738" w:rsidRDefault="00CB274E" w:rsidP="00CB274E">
      <w:pPr>
        <w:widowControl w:val="0"/>
        <w:spacing w:after="0" w:line="240" w:lineRule="auto"/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21738">
        <w:rPr>
          <w:rFonts w:asciiTheme="minorHAnsi" w:hAnsiTheme="minorHAnsi" w:cstheme="minorHAnsi"/>
          <w:sz w:val="24"/>
          <w:szCs w:val="24"/>
        </w:rPr>
        <w:t>Załącznik nr 1</w:t>
      </w:r>
    </w:p>
    <w:p w14:paraId="71FB62FE" w14:textId="77777777" w:rsidR="00CB274E" w:rsidRPr="00021738" w:rsidRDefault="00CB274E" w:rsidP="0002786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173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119F76" w14:textId="77777777" w:rsidR="00CB274E" w:rsidRPr="00021738" w:rsidRDefault="00CB274E" w:rsidP="0002786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1F4F01" w14:textId="77777777" w:rsidR="00CB274E" w:rsidRPr="00021738" w:rsidRDefault="00CB274E" w:rsidP="0002786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1BF4B3" w14:textId="14A5CBC4" w:rsidR="009122B9" w:rsidRPr="00021738" w:rsidRDefault="0002786C" w:rsidP="003F09F1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1738">
        <w:rPr>
          <w:rFonts w:asciiTheme="minorHAnsi" w:hAnsiTheme="minorHAnsi" w:cstheme="minorHAnsi"/>
          <w:b/>
          <w:sz w:val="24"/>
          <w:szCs w:val="24"/>
        </w:rPr>
        <w:t xml:space="preserve">Załącznik do specyfikacji warunków zamówienia w postępowaniu WBP </w:t>
      </w:r>
      <w:r w:rsidR="003F09F1" w:rsidRPr="00021738">
        <w:rPr>
          <w:rFonts w:asciiTheme="minorHAnsi" w:hAnsiTheme="minorHAnsi" w:cstheme="minorHAnsi"/>
          <w:b/>
          <w:sz w:val="24"/>
          <w:szCs w:val="24"/>
        </w:rPr>
        <w:t>1</w:t>
      </w:r>
      <w:r w:rsidRPr="00021738">
        <w:rPr>
          <w:rFonts w:asciiTheme="minorHAnsi" w:hAnsiTheme="minorHAnsi" w:cstheme="minorHAnsi"/>
          <w:b/>
          <w:sz w:val="24"/>
          <w:szCs w:val="24"/>
        </w:rPr>
        <w:t>-202</w:t>
      </w:r>
      <w:r w:rsidR="003F09F1" w:rsidRPr="00021738">
        <w:rPr>
          <w:rFonts w:asciiTheme="minorHAnsi" w:hAnsiTheme="minorHAnsi" w:cstheme="minorHAnsi"/>
          <w:b/>
          <w:sz w:val="24"/>
          <w:szCs w:val="24"/>
        </w:rPr>
        <w:t>4</w:t>
      </w:r>
      <w:r w:rsidRPr="00021738">
        <w:rPr>
          <w:rFonts w:asciiTheme="minorHAnsi" w:hAnsiTheme="minorHAnsi" w:cstheme="minorHAnsi"/>
          <w:b/>
          <w:sz w:val="24"/>
          <w:szCs w:val="24"/>
        </w:rPr>
        <w:t xml:space="preserve">TP usługę poligraficzną  </w:t>
      </w:r>
      <w:r w:rsidR="005C42FC" w:rsidRPr="00021738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021738">
        <w:rPr>
          <w:rFonts w:asciiTheme="minorHAnsi" w:hAnsiTheme="minorHAnsi" w:cstheme="minorHAnsi"/>
          <w:b/>
          <w:sz w:val="24"/>
          <w:szCs w:val="24"/>
        </w:rPr>
        <w:t xml:space="preserve"> druk i opraw</w:t>
      </w:r>
      <w:r w:rsidR="00AC0D9D" w:rsidRPr="00021738">
        <w:rPr>
          <w:rFonts w:asciiTheme="minorHAnsi" w:hAnsiTheme="minorHAnsi" w:cstheme="minorHAnsi"/>
          <w:b/>
          <w:sz w:val="24"/>
          <w:szCs w:val="24"/>
        </w:rPr>
        <w:t>a</w:t>
      </w:r>
      <w:r w:rsidRPr="000217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7A81" w:rsidRPr="00021738">
        <w:rPr>
          <w:rFonts w:asciiTheme="minorHAnsi" w:hAnsiTheme="minorHAnsi" w:cstheme="minorHAnsi"/>
          <w:b/>
          <w:sz w:val="24"/>
          <w:szCs w:val="24"/>
        </w:rPr>
        <w:t>książek</w:t>
      </w:r>
      <w:r w:rsidR="00537BB9" w:rsidRPr="00021738">
        <w:rPr>
          <w:rFonts w:asciiTheme="minorHAnsi" w:hAnsiTheme="minorHAnsi" w:cstheme="minorHAnsi"/>
          <w:b/>
          <w:sz w:val="24"/>
          <w:szCs w:val="24"/>
        </w:rPr>
        <w:t xml:space="preserve"> dla </w:t>
      </w:r>
      <w:proofErr w:type="spellStart"/>
      <w:r w:rsidR="00537BB9" w:rsidRPr="00021738">
        <w:rPr>
          <w:rFonts w:asciiTheme="minorHAnsi" w:hAnsiTheme="minorHAnsi" w:cstheme="minorHAnsi"/>
          <w:b/>
          <w:sz w:val="24"/>
          <w:szCs w:val="24"/>
        </w:rPr>
        <w:t>WBPiCAK</w:t>
      </w:r>
      <w:proofErr w:type="spellEnd"/>
      <w:r w:rsidR="003F09F1" w:rsidRPr="00021738">
        <w:rPr>
          <w:rFonts w:asciiTheme="minorHAnsi" w:hAnsiTheme="minorHAnsi" w:cstheme="minorHAnsi"/>
          <w:b/>
          <w:sz w:val="24"/>
          <w:szCs w:val="24"/>
        </w:rPr>
        <w:t xml:space="preserve"> -s</w:t>
      </w:r>
      <w:r w:rsidR="00DA1D52" w:rsidRPr="00021738">
        <w:rPr>
          <w:rFonts w:asciiTheme="minorHAnsi" w:hAnsiTheme="minorHAnsi" w:cstheme="minorHAnsi"/>
          <w:b/>
          <w:sz w:val="24"/>
          <w:szCs w:val="24"/>
        </w:rPr>
        <w:t xml:space="preserve">zczegółowy opis </w:t>
      </w:r>
      <w:r w:rsidR="00537BB9" w:rsidRPr="00021738">
        <w:rPr>
          <w:rFonts w:asciiTheme="minorHAnsi" w:hAnsiTheme="minorHAnsi" w:cstheme="minorHAnsi"/>
          <w:b/>
          <w:sz w:val="24"/>
          <w:szCs w:val="24"/>
        </w:rPr>
        <w:t xml:space="preserve">jednostkowego </w:t>
      </w:r>
      <w:r w:rsidR="00DA1D52" w:rsidRPr="00021738">
        <w:rPr>
          <w:rFonts w:asciiTheme="minorHAnsi" w:hAnsiTheme="minorHAnsi" w:cstheme="minorHAnsi"/>
          <w:b/>
          <w:sz w:val="24"/>
          <w:szCs w:val="24"/>
        </w:rPr>
        <w:t>przedmiotu zamówienia:</w:t>
      </w:r>
      <w:r w:rsidR="009122B9" w:rsidRPr="0002173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F43C8B" w14:textId="36C3A3EC" w:rsidR="003F09F1" w:rsidRPr="00021738" w:rsidRDefault="003F09F1" w:rsidP="003F09F1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745F4B" w14:textId="77777777" w:rsidR="003F09F1" w:rsidRPr="00021738" w:rsidRDefault="003F09F1" w:rsidP="003F09F1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7C29E8" w14:textId="3298C74B" w:rsidR="003F09F1" w:rsidRPr="00021738" w:rsidRDefault="003F09F1" w:rsidP="009122B9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1738">
        <w:rPr>
          <w:rFonts w:asciiTheme="minorHAnsi" w:hAnsiTheme="minorHAnsi" w:cstheme="minorHAnsi"/>
          <w:b/>
          <w:sz w:val="24"/>
          <w:szCs w:val="24"/>
        </w:rPr>
        <w:t>Druk książek odbywał się będzie w trzech zasadniczych kategoriach:</w:t>
      </w:r>
    </w:p>
    <w:p w14:paraId="17ED02DD" w14:textId="77777777" w:rsidR="003F09F1" w:rsidRPr="00021738" w:rsidRDefault="003F09F1" w:rsidP="009122B9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4346EE" w14:textId="77777777" w:rsidR="004653D2" w:rsidRPr="004653D2" w:rsidRDefault="004653D2" w:rsidP="004653D2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653D2">
        <w:rPr>
          <w:rFonts w:asciiTheme="minorHAnsi" w:hAnsiTheme="minorHAnsi" w:cstheme="minorHAnsi"/>
          <w:b/>
        </w:rPr>
        <w:t>I SERIA POETYCKA</w:t>
      </w:r>
    </w:p>
    <w:p w14:paraId="6C05172A" w14:textId="77777777" w:rsidR="004653D2" w:rsidRPr="004653D2" w:rsidRDefault="004653D2" w:rsidP="004653D2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A568618" w14:textId="77777777" w:rsidR="004653D2" w:rsidRPr="004653D2" w:rsidRDefault="004653D2" w:rsidP="004653D2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4653D2">
        <w:rPr>
          <w:rFonts w:asciiTheme="minorHAnsi" w:hAnsiTheme="minorHAnsi" w:cstheme="minorHAnsi"/>
          <w:b/>
        </w:rPr>
        <w:t>Mały format:</w:t>
      </w:r>
      <w:r w:rsidRPr="004653D2">
        <w:rPr>
          <w:rFonts w:asciiTheme="minorHAnsi" w:hAnsiTheme="minorHAnsi" w:cstheme="minorHAnsi"/>
        </w:rPr>
        <w:t xml:space="preserve"> druk cyfrowy; format po obcięciu: 115 × 170 mm + skrzydełka 90 × 170 mm; kolorystyka wnętrza: 1+1; kolorystyka okładki: 4+1; oprawa: miękka, szyto-klejona; materiał wnętrza: kremowy papier offsetowy 90 g, vol. 2.0; materiał okładki: karton 280 g z kremowym spodem; okładka: zabezpieczenie lakierem dyspersyjnym, inne: punktowo lakier UCV. Przewidywany nakład: 300 egz. Przykładowa liczba stron: 104.</w:t>
      </w:r>
    </w:p>
    <w:p w14:paraId="0463067D" w14:textId="77777777" w:rsidR="004653D2" w:rsidRPr="004653D2" w:rsidRDefault="004653D2" w:rsidP="004653D2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4653D2">
        <w:rPr>
          <w:rFonts w:asciiTheme="minorHAnsi" w:hAnsiTheme="minorHAnsi" w:cstheme="minorHAnsi"/>
          <w:b/>
        </w:rPr>
        <w:t>Średni format:</w:t>
      </w:r>
      <w:r w:rsidRPr="004653D2">
        <w:rPr>
          <w:rFonts w:asciiTheme="minorHAnsi" w:hAnsiTheme="minorHAnsi" w:cstheme="minorHAnsi"/>
        </w:rPr>
        <w:t xml:space="preserve"> druk cyfrowy; format po obcięciu: 160 × 210 mm + skrzydełka 125 × 210 mm; pozostałe parametry jak w małym formacie. Przewidywany nakład: 300 egz. Przykładowa liczba stron: 64.</w:t>
      </w:r>
    </w:p>
    <w:p w14:paraId="65FC8CA0" w14:textId="77777777" w:rsidR="004653D2" w:rsidRPr="004653D2" w:rsidRDefault="004653D2" w:rsidP="004653D2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4653D2">
        <w:rPr>
          <w:rFonts w:asciiTheme="minorHAnsi" w:hAnsiTheme="minorHAnsi" w:cstheme="minorHAnsi"/>
          <w:b/>
        </w:rPr>
        <w:t>Duży format (kwadrat)</w:t>
      </w:r>
      <w:r w:rsidRPr="004653D2">
        <w:rPr>
          <w:rFonts w:asciiTheme="minorHAnsi" w:hAnsiTheme="minorHAnsi" w:cstheme="minorHAnsi"/>
        </w:rPr>
        <w:t>: druk cyfrowy; format po obcięciu: 210 × 210 mm + skrzydełka 125 × 210 mm; pozostałe parametry jak w małym formacie. Przewidywany nakład: 300 egz. Przykładowa liczba stron: 128.</w:t>
      </w:r>
    </w:p>
    <w:p w14:paraId="24ABBE34" w14:textId="77777777" w:rsidR="004653D2" w:rsidRPr="004653D2" w:rsidRDefault="004653D2" w:rsidP="004653D2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6BAC8FD4" w14:textId="77777777" w:rsidR="004653D2" w:rsidRPr="004653D2" w:rsidRDefault="004653D2" w:rsidP="004653D2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653D2">
        <w:rPr>
          <w:rFonts w:asciiTheme="minorHAnsi" w:hAnsiTheme="minorHAnsi" w:cstheme="minorHAnsi"/>
          <w:b/>
        </w:rPr>
        <w:t>II INNE WZORCOWE PUBLIKACJE</w:t>
      </w:r>
    </w:p>
    <w:p w14:paraId="5616A808" w14:textId="77777777" w:rsidR="004653D2" w:rsidRPr="004653D2" w:rsidRDefault="004653D2" w:rsidP="004653D2">
      <w:pPr>
        <w:widowControl w:val="0"/>
        <w:spacing w:after="0" w:line="360" w:lineRule="auto"/>
        <w:ind w:left="1440"/>
        <w:contextualSpacing/>
        <w:jc w:val="both"/>
        <w:rPr>
          <w:rFonts w:asciiTheme="minorHAnsi" w:hAnsiTheme="minorHAnsi" w:cstheme="minorHAnsi"/>
          <w:b/>
        </w:rPr>
      </w:pPr>
    </w:p>
    <w:p w14:paraId="3E392A06" w14:textId="77777777" w:rsidR="004653D2" w:rsidRPr="004653D2" w:rsidRDefault="004653D2" w:rsidP="004653D2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4653D2">
        <w:rPr>
          <w:rFonts w:asciiTheme="minorHAnsi" w:hAnsiTheme="minorHAnsi" w:cstheme="minorHAnsi"/>
          <w:b/>
        </w:rPr>
        <w:t>Format książki krytycznoliterackiej:</w:t>
      </w:r>
      <w:r w:rsidRPr="004653D2">
        <w:rPr>
          <w:rFonts w:asciiTheme="minorHAnsi" w:hAnsiTheme="minorHAnsi" w:cstheme="minorHAnsi"/>
        </w:rPr>
        <w:t xml:space="preserve"> druk cyfrowy; format po obcięciu: 145 × 210 mm + skrzydełka 90 × 210 mm; kolorystyka wnętrza: 1+1; kolorystyka okładki: 4+1; oprawa: miękka, szyto-klejona; materiał wnętrza: papier offsetowy 90 g vol. 2.0; materiał okładki: karton 250 g; okładka: zabezpieczenie folią matową na gorąco. Przewidywany nakład: 300 egz. Przykładowa liczba stron: 278.</w:t>
      </w:r>
    </w:p>
    <w:p w14:paraId="320E1055" w14:textId="77777777" w:rsidR="004653D2" w:rsidRPr="004653D2" w:rsidRDefault="004653D2" w:rsidP="004653D2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4653D2">
        <w:rPr>
          <w:rFonts w:asciiTheme="minorHAnsi" w:hAnsiTheme="minorHAnsi" w:cstheme="minorHAnsi"/>
          <w:b/>
        </w:rPr>
        <w:t>Format antologii</w:t>
      </w:r>
      <w:r w:rsidRPr="004653D2">
        <w:rPr>
          <w:rFonts w:asciiTheme="minorHAnsi" w:hAnsiTheme="minorHAnsi" w:cstheme="minorHAnsi"/>
        </w:rPr>
        <w:t>: druk cyfrowy; format po obcięciu: 145 × 210 mm + skrzydełka 125 × 210 mm; kolorystyka wnętrza: 1+1; kolorystyka okładki: 4+1; oprawa: miękka, szyto-klejona, materiał wnętrza: kremowy papier offsetowy 90 g, vol. 2.0; materiał okładki: karton 250 g z kremowym spodem; okładka: foliowana folią matową na gorąco; inne: punktowo lakier UCV. Przewidywany nakład: 300 egz. Przykładowa liczba stron: 204.</w:t>
      </w:r>
    </w:p>
    <w:p w14:paraId="609552C9" w14:textId="08EF9AC0" w:rsidR="004653D2" w:rsidRPr="004653D2" w:rsidRDefault="004653D2" w:rsidP="004653D2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4653D2">
        <w:rPr>
          <w:rFonts w:asciiTheme="minorHAnsi" w:hAnsiTheme="minorHAnsi" w:cstheme="minorHAnsi"/>
          <w:b/>
        </w:rPr>
        <w:t xml:space="preserve">Format prozatorski </w:t>
      </w:r>
      <w:bookmarkStart w:id="0" w:name="_GoBack"/>
      <w:bookmarkEnd w:id="0"/>
      <w:r w:rsidRPr="004653D2">
        <w:rPr>
          <w:rFonts w:asciiTheme="minorHAnsi" w:hAnsiTheme="minorHAnsi" w:cstheme="minorHAnsi"/>
          <w:b/>
        </w:rPr>
        <w:t xml:space="preserve">: </w:t>
      </w:r>
      <w:r w:rsidRPr="004653D2">
        <w:rPr>
          <w:rFonts w:asciiTheme="minorHAnsi" w:hAnsiTheme="minorHAnsi" w:cstheme="minorHAnsi"/>
        </w:rPr>
        <w:t xml:space="preserve">druk cyfrowy; format po obcięciu: 155 × 202 mm; wnętrze – druk 1+1, </w:t>
      </w:r>
      <w:r w:rsidRPr="004653D2">
        <w:rPr>
          <w:rFonts w:asciiTheme="minorHAnsi" w:hAnsiTheme="minorHAnsi" w:cstheme="minorHAnsi"/>
        </w:rPr>
        <w:lastRenderedPageBreak/>
        <w:t xml:space="preserve">papier barwiony w masie, niepowlekany, zaklejany powierzchniowo papier offsetowy o nieprzeźroczystości 97%, gramatura 100 g, vol. 1.5, oklejka – druk 1+0, papier barwiony w masie, niepowlekany, zaklejany powierzchniowo papier offsetowy o nieprzeźroczystości 90%, gramatura 120 g, vol. 1.5, folia matowa, obwoluta – druk 1+0, w 100% jasnoszary, barwiony w masie w 100% bawełniany niepowlekany papier offsetowy do druku w technice </w:t>
      </w:r>
      <w:proofErr w:type="spellStart"/>
      <w:r w:rsidRPr="004653D2">
        <w:rPr>
          <w:rFonts w:asciiTheme="minorHAnsi" w:hAnsiTheme="minorHAnsi" w:cstheme="minorHAnsi"/>
        </w:rPr>
        <w:t>letterpress</w:t>
      </w:r>
      <w:proofErr w:type="spellEnd"/>
      <w:r w:rsidRPr="004653D2">
        <w:rPr>
          <w:rFonts w:asciiTheme="minorHAnsi" w:hAnsiTheme="minorHAnsi" w:cstheme="minorHAnsi"/>
        </w:rPr>
        <w:t xml:space="preserve"> o nieprzeźroczystości 90%, gramatura 120 gr, lakier dyspersyjny, wyklejka – druk 1+0, barwiony w masie, niepowlekany, zaklejany powierzchniowo papier offsetowy o nieprzeźroczystości 90%, gramatura 130 g, vol. 1.5, inne: suchy tłok. Przewidywany nakład: 500 egz. Przykładowa liczba stron: 124.</w:t>
      </w:r>
    </w:p>
    <w:p w14:paraId="5B95D4EA" w14:textId="0824EA93" w:rsidR="004653D2" w:rsidRPr="004653D2" w:rsidRDefault="004653D2" w:rsidP="004653D2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4653D2">
        <w:rPr>
          <w:rFonts w:asciiTheme="minorHAnsi" w:hAnsiTheme="minorHAnsi" w:cstheme="minorHAnsi"/>
          <w:b/>
        </w:rPr>
        <w:t xml:space="preserve">Format ekskluzywny : </w:t>
      </w:r>
      <w:r w:rsidRPr="004653D2">
        <w:rPr>
          <w:rFonts w:asciiTheme="minorHAnsi" w:hAnsiTheme="minorHAnsi" w:cstheme="minorHAnsi"/>
        </w:rPr>
        <w:t>druk mieszany (</w:t>
      </w:r>
      <w:r w:rsidRPr="004653D2">
        <w:rPr>
          <w:rFonts w:cstheme="minorHAnsi"/>
          <w:lang w:eastAsia="pl-PL"/>
        </w:rPr>
        <w:t>okładka i obwoluta offset, blok tekstu cyfrowy)</w:t>
      </w:r>
      <w:r w:rsidRPr="004653D2">
        <w:rPr>
          <w:rFonts w:cstheme="minorHAnsi"/>
          <w:b/>
          <w:lang w:eastAsia="pl-PL"/>
        </w:rPr>
        <w:t xml:space="preserve">; </w:t>
      </w:r>
      <w:r w:rsidRPr="004653D2">
        <w:rPr>
          <w:rFonts w:asciiTheme="minorHAnsi" w:hAnsiTheme="minorHAnsi" w:cstheme="minorHAnsi"/>
        </w:rPr>
        <w:t xml:space="preserve">format bloku – 155 × 202 mm, środek – druk 1+1, niepowlekany, zaklejany powierzchniowo papier offsetowy o nieprzeźroczystości 97%, gramatura 100 g, vol. 1.5, oklejka – druk 1+0, niepowlekany, zaklejany powierzchniowo papier offsetowy o nieprzeźroczystości 90%, gramatura 120 gr, vol. 1.5, folia matowa, obwoluta – druk 1+0, niepowlekany, zaklejany powierzchniowo papier offsetowy o nieprzeźroczystości 90%, gramatura 150 g, vol. 1.5, lakier dyspersyjny, wyklejka – druk 1+0, niepowlekany, zaklejany powierzchniowo papier offsetowy o nieprzeźroczystości 90%, gramatura 130 g, vol. 1.5, inne: hot </w:t>
      </w:r>
      <w:proofErr w:type="spellStart"/>
      <w:r w:rsidRPr="004653D2">
        <w:rPr>
          <w:rFonts w:asciiTheme="minorHAnsi" w:hAnsiTheme="minorHAnsi" w:cstheme="minorHAnsi"/>
        </w:rPr>
        <w:t>stamping</w:t>
      </w:r>
      <w:proofErr w:type="spellEnd"/>
      <w:r w:rsidRPr="004653D2">
        <w:rPr>
          <w:rFonts w:asciiTheme="minorHAnsi" w:hAnsiTheme="minorHAnsi" w:cstheme="minorHAnsi"/>
        </w:rPr>
        <w:t>, wstążka-zakładka („warkocz do czytania”), kremowa kapitałka. Przewidywany nakład: 500 egz. Przykładowa liczba stron: 500</w:t>
      </w:r>
    </w:p>
    <w:p w14:paraId="1E16046E" w14:textId="424B82A6" w:rsidR="004653D2" w:rsidRPr="004653D2" w:rsidRDefault="004653D2" w:rsidP="004653D2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4653D2">
        <w:rPr>
          <w:rFonts w:asciiTheme="minorHAnsi" w:hAnsiTheme="minorHAnsi" w:cstheme="minorHAnsi"/>
          <w:b/>
        </w:rPr>
        <w:t>Format katalogowy</w:t>
      </w:r>
      <w:r w:rsidRPr="004653D2">
        <w:rPr>
          <w:rFonts w:asciiTheme="minorHAnsi" w:hAnsiTheme="minorHAnsi" w:cstheme="minorHAnsi"/>
        </w:rPr>
        <w:t xml:space="preserve"> </w:t>
      </w:r>
      <w:r w:rsidRPr="004653D2">
        <w:rPr>
          <w:rFonts w:asciiTheme="minorHAnsi" w:hAnsiTheme="minorHAnsi" w:cstheme="minorHAnsi"/>
          <w:b/>
        </w:rPr>
        <w:t>:</w:t>
      </w:r>
      <w:r w:rsidRPr="004653D2">
        <w:rPr>
          <w:rFonts w:asciiTheme="minorHAnsi" w:hAnsiTheme="minorHAnsi" w:cstheme="minorHAnsi"/>
        </w:rPr>
        <w:t xml:space="preserve"> druk cyfrowy; format bloku: 200 × 260 mm; wnętrze: 4+4, papier niepowlekany o matowej powierzchni i dużej gładkości 90 g; okładka: 4+1 + folia mat, karton 285g + skrzydełko z tyłu książki, szer. ¾ okładki (150 mm); oprawa: szwajcarska, broszura klejona, szyta nićmi; uszlachetnienia: suchy tłok. Przewidywany nakład: 400 egz. Przykładowa liczba stron: 300.</w:t>
      </w:r>
    </w:p>
    <w:p w14:paraId="4DB4A742" w14:textId="77777777" w:rsidR="004653D2" w:rsidRPr="004653D2" w:rsidRDefault="004653D2" w:rsidP="004653D2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26816AC4" w14:textId="77777777" w:rsidR="004653D2" w:rsidRPr="004653D2" w:rsidRDefault="004653D2" w:rsidP="004653D2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653D2">
        <w:rPr>
          <w:rFonts w:asciiTheme="minorHAnsi" w:hAnsiTheme="minorHAnsi" w:cstheme="minorHAnsi"/>
          <w:b/>
        </w:rPr>
        <w:t>III „KRONIKA WIELKOPOLSKI” (KWARTALNIK)</w:t>
      </w:r>
    </w:p>
    <w:p w14:paraId="4DE9A83C" w14:textId="77777777" w:rsidR="004653D2" w:rsidRPr="004653D2" w:rsidRDefault="004653D2" w:rsidP="004653D2">
      <w:pPr>
        <w:widowControl w:val="0"/>
        <w:spacing w:after="0" w:line="360" w:lineRule="auto"/>
        <w:ind w:left="708"/>
        <w:jc w:val="both"/>
        <w:rPr>
          <w:rFonts w:asciiTheme="minorHAnsi" w:hAnsiTheme="minorHAnsi" w:cstheme="minorHAnsi"/>
        </w:rPr>
      </w:pPr>
      <w:r w:rsidRPr="004653D2">
        <w:rPr>
          <w:rFonts w:asciiTheme="minorHAnsi" w:hAnsiTheme="minorHAnsi" w:cstheme="minorHAnsi"/>
        </w:rPr>
        <w:t>Druk wnętrza techniką cyfrową egzemplarza w formacie A5, w kolorze czarnym, na papierze offsetowym III kl. 80 g; druk czterobarwnej okładki w formacie A5, na kartonie 250 g białym płótnowanym, lakierowanym; oprawa miękka, klejona całości nakładu; pakowanie w paczki po 20 lub 10 egzemplarzy, z opisem zawartości na paczce; objętość kwartalnika: 144 strony; nakład każdego numeru: 350 egz.</w:t>
      </w:r>
    </w:p>
    <w:p w14:paraId="0F408962" w14:textId="6FD18F7F"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32215" w14:textId="77777777" w:rsidR="00075598" w:rsidRPr="00075598" w:rsidRDefault="00075598" w:rsidP="000755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5598" w:rsidRPr="0007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134"/>
    <w:multiLevelType w:val="hybridMultilevel"/>
    <w:tmpl w:val="EA66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10D"/>
    <w:multiLevelType w:val="hybridMultilevel"/>
    <w:tmpl w:val="20D6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7F71"/>
    <w:multiLevelType w:val="hybridMultilevel"/>
    <w:tmpl w:val="CE5C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0CB6"/>
    <w:multiLevelType w:val="hybridMultilevel"/>
    <w:tmpl w:val="8556D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FD1FFC"/>
    <w:multiLevelType w:val="hybridMultilevel"/>
    <w:tmpl w:val="72046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254A"/>
    <w:multiLevelType w:val="hybridMultilevel"/>
    <w:tmpl w:val="697C27A6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55FFA"/>
    <w:multiLevelType w:val="hybridMultilevel"/>
    <w:tmpl w:val="A600D8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B9"/>
    <w:rsid w:val="00021738"/>
    <w:rsid w:val="0002786C"/>
    <w:rsid w:val="00045845"/>
    <w:rsid w:val="00075598"/>
    <w:rsid w:val="001632DE"/>
    <w:rsid w:val="002F4B51"/>
    <w:rsid w:val="00350846"/>
    <w:rsid w:val="003F09F1"/>
    <w:rsid w:val="004653D2"/>
    <w:rsid w:val="004D4A87"/>
    <w:rsid w:val="00537BB9"/>
    <w:rsid w:val="005A19EC"/>
    <w:rsid w:val="005C42FC"/>
    <w:rsid w:val="00603C77"/>
    <w:rsid w:val="00643272"/>
    <w:rsid w:val="00683C00"/>
    <w:rsid w:val="006C4767"/>
    <w:rsid w:val="007B41B5"/>
    <w:rsid w:val="008B0473"/>
    <w:rsid w:val="00901E6A"/>
    <w:rsid w:val="00902650"/>
    <w:rsid w:val="009122B9"/>
    <w:rsid w:val="009A3D8C"/>
    <w:rsid w:val="009B092E"/>
    <w:rsid w:val="009D0D2A"/>
    <w:rsid w:val="009E309A"/>
    <w:rsid w:val="00AC0D9D"/>
    <w:rsid w:val="00B558B0"/>
    <w:rsid w:val="00B91C7B"/>
    <w:rsid w:val="00C76996"/>
    <w:rsid w:val="00CB274E"/>
    <w:rsid w:val="00CE242B"/>
    <w:rsid w:val="00CE2B78"/>
    <w:rsid w:val="00DA1D52"/>
    <w:rsid w:val="00E353F4"/>
    <w:rsid w:val="00EE76A3"/>
    <w:rsid w:val="00F87A81"/>
    <w:rsid w:val="00FB1DAA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0B153"/>
  <w14:defaultImageDpi w14:val="0"/>
  <w15:docId w15:val="{5B7D0964-7C15-41E9-A4BD-64F16892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B9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Artur</cp:lastModifiedBy>
  <cp:revision>6</cp:revision>
  <dcterms:created xsi:type="dcterms:W3CDTF">2024-07-16T10:27:00Z</dcterms:created>
  <dcterms:modified xsi:type="dcterms:W3CDTF">2024-07-17T08:51:00Z</dcterms:modified>
</cp:coreProperties>
</file>