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33" w:rsidRPr="003104E3" w:rsidRDefault="00437E33" w:rsidP="0051164D">
      <w:pPr>
        <w:tabs>
          <w:tab w:val="center" w:pos="4536"/>
          <w:tab w:val="right" w:pos="9072"/>
        </w:tabs>
        <w:spacing w:before="100" w:beforeAutospacing="1" w:after="100" w:afterAutospacing="1"/>
        <w:rPr>
          <w:rFonts w:ascii="Fira Sans" w:hAnsi="Fira Sans" w:cstheme="minorHAnsi"/>
          <w:sz w:val="22"/>
          <w:szCs w:val="22"/>
        </w:rPr>
      </w:pPr>
      <w:r w:rsidRPr="003104E3">
        <w:rPr>
          <w:rFonts w:ascii="Fira Sans" w:eastAsia="Andale Sans UI" w:hAnsi="Fira Sans" w:cstheme="minorHAnsi"/>
          <w:kern w:val="2"/>
          <w:sz w:val="22"/>
          <w:szCs w:val="22"/>
          <w:lang w:eastAsia="fa-IR" w:bidi="fa-IR"/>
        </w:rPr>
        <w:tab/>
      </w:r>
      <w:r w:rsidRPr="003104E3">
        <w:rPr>
          <w:rFonts w:ascii="Fira Sans" w:eastAsia="Andale Sans UI" w:hAnsi="Fira Sans" w:cstheme="minorHAnsi"/>
          <w:kern w:val="2"/>
          <w:sz w:val="22"/>
          <w:szCs w:val="22"/>
          <w:lang w:eastAsia="fa-IR" w:bidi="fa-IR"/>
        </w:rPr>
        <w:tab/>
        <w:t xml:space="preserve"> Gdańsk, </w:t>
      </w:r>
      <w:r w:rsidR="00EF35C0">
        <w:rPr>
          <w:rFonts w:ascii="Fira Sans" w:eastAsia="Andale Sans UI" w:hAnsi="Fira Sans" w:cstheme="minorHAnsi"/>
          <w:kern w:val="2"/>
          <w:sz w:val="22"/>
          <w:szCs w:val="22"/>
          <w:lang w:eastAsia="fa-IR" w:bidi="fa-IR"/>
        </w:rPr>
        <w:t>20.03</w:t>
      </w:r>
      <w:r w:rsidR="00235FF5">
        <w:rPr>
          <w:rFonts w:ascii="Fira Sans" w:eastAsia="Andale Sans UI" w:hAnsi="Fira Sans" w:cstheme="minorHAnsi"/>
          <w:kern w:val="2"/>
          <w:sz w:val="22"/>
          <w:szCs w:val="22"/>
          <w:lang w:eastAsia="fa-IR" w:bidi="fa-IR"/>
        </w:rPr>
        <w:t>.2024</w:t>
      </w:r>
      <w:r w:rsidRPr="003104E3">
        <w:rPr>
          <w:rFonts w:ascii="Fira Sans" w:eastAsia="Andale Sans UI" w:hAnsi="Fira Sans" w:cstheme="minorHAnsi"/>
          <w:kern w:val="2"/>
          <w:sz w:val="22"/>
          <w:szCs w:val="22"/>
          <w:lang w:eastAsia="fa-IR" w:bidi="fa-IR"/>
        </w:rPr>
        <w:t xml:space="preserve"> r.</w:t>
      </w:r>
    </w:p>
    <w:p w:rsidR="00437E33" w:rsidRPr="003104E3" w:rsidRDefault="00843FCB" w:rsidP="00437E33">
      <w:pPr>
        <w:spacing w:before="100" w:beforeAutospacing="1" w:after="100" w:afterAutospacing="1"/>
        <w:jc w:val="both"/>
        <w:rPr>
          <w:rFonts w:ascii="Fira Sans" w:hAnsi="Fira Sans" w:cstheme="minorHAnsi"/>
          <w:sz w:val="22"/>
          <w:szCs w:val="22"/>
        </w:rPr>
      </w:pPr>
      <w:r w:rsidRPr="003104E3">
        <w:rPr>
          <w:rFonts w:ascii="Fira Sans" w:eastAsia="Andale Sans UI" w:hAnsi="Fira Sans" w:cstheme="minorHAnsi"/>
          <w:b/>
          <w:kern w:val="2"/>
          <w:sz w:val="22"/>
          <w:szCs w:val="22"/>
          <w:lang w:eastAsia="fa-IR" w:bidi="fa-IR"/>
        </w:rPr>
        <w:t>P</w:t>
      </w:r>
      <w:r w:rsidR="00437E33" w:rsidRPr="003104E3">
        <w:rPr>
          <w:rFonts w:ascii="Fira Sans" w:eastAsia="Andale Sans UI" w:hAnsi="Fira Sans" w:cstheme="minorHAnsi"/>
          <w:b/>
          <w:kern w:val="2"/>
          <w:sz w:val="22"/>
          <w:szCs w:val="22"/>
          <w:lang w:eastAsia="fa-IR" w:bidi="fa-IR"/>
        </w:rPr>
        <w:t>CEN III.242.</w:t>
      </w:r>
      <w:r w:rsidR="00EF35C0">
        <w:rPr>
          <w:rFonts w:ascii="Fira Sans" w:eastAsia="Andale Sans UI" w:hAnsi="Fira Sans" w:cstheme="minorHAnsi"/>
          <w:b/>
          <w:kern w:val="2"/>
          <w:sz w:val="22"/>
          <w:szCs w:val="22"/>
          <w:lang w:eastAsia="fa-IR" w:bidi="fa-IR"/>
        </w:rPr>
        <w:t>4</w:t>
      </w:r>
      <w:r w:rsidR="00A14A9E" w:rsidRPr="003104E3">
        <w:rPr>
          <w:rFonts w:ascii="Fira Sans" w:eastAsia="Andale Sans UI" w:hAnsi="Fira Sans" w:cstheme="minorHAnsi"/>
          <w:b/>
          <w:kern w:val="2"/>
          <w:sz w:val="22"/>
          <w:szCs w:val="22"/>
          <w:lang w:eastAsia="fa-IR" w:bidi="fa-IR"/>
        </w:rPr>
        <w:t>.202</w:t>
      </w:r>
      <w:r w:rsidR="00235FF5">
        <w:rPr>
          <w:rFonts w:ascii="Fira Sans" w:eastAsia="Andale Sans UI" w:hAnsi="Fira Sans" w:cstheme="minorHAnsi"/>
          <w:b/>
          <w:kern w:val="2"/>
          <w:sz w:val="22"/>
          <w:szCs w:val="22"/>
          <w:lang w:eastAsia="fa-IR" w:bidi="fa-IR"/>
        </w:rPr>
        <w:t>4</w:t>
      </w:r>
    </w:p>
    <w:p w:rsidR="00437E33" w:rsidRPr="003104E3" w:rsidRDefault="00437E33" w:rsidP="00437E33">
      <w:pPr>
        <w:spacing w:before="100" w:beforeAutospacing="1" w:after="100" w:afterAutospacing="1"/>
        <w:jc w:val="center"/>
        <w:rPr>
          <w:rFonts w:ascii="Fira Sans" w:hAnsi="Fira Sans" w:cstheme="minorHAnsi"/>
          <w:sz w:val="22"/>
          <w:szCs w:val="22"/>
        </w:rPr>
      </w:pPr>
      <w:r w:rsidRPr="003104E3">
        <w:rPr>
          <w:rFonts w:ascii="Fira Sans" w:eastAsia="Andale Sans UI" w:hAnsi="Fira Sans" w:cstheme="minorHAnsi"/>
          <w:b/>
          <w:kern w:val="2"/>
          <w:sz w:val="22"/>
          <w:szCs w:val="22"/>
          <w:lang w:eastAsia="fa-IR" w:bidi="fa-IR"/>
        </w:rPr>
        <w:t>INFORMACJA Z OTWARCIA OFERT</w:t>
      </w:r>
    </w:p>
    <w:p w:rsidR="00437E33" w:rsidRPr="003104E3" w:rsidRDefault="00437E33" w:rsidP="00437E33">
      <w:pPr>
        <w:spacing w:before="100" w:beforeAutospacing="1" w:after="100" w:afterAutospacing="1"/>
        <w:rPr>
          <w:rFonts w:ascii="Fira Sans" w:hAnsi="Fira Sans"/>
          <w:b/>
          <w:sz w:val="22"/>
          <w:szCs w:val="22"/>
        </w:rPr>
      </w:pPr>
      <w:r w:rsidRPr="003104E3">
        <w:rPr>
          <w:rFonts w:ascii="Fira Sans" w:eastAsia="Andale Sans UI" w:hAnsi="Fira Sans" w:cstheme="minorHAnsi"/>
          <w:bCs/>
          <w:kern w:val="2"/>
          <w:sz w:val="22"/>
          <w:szCs w:val="22"/>
          <w:lang w:eastAsia="fa-IR" w:bidi="fa-IR"/>
        </w:rPr>
        <w:t xml:space="preserve">dotyczy postępowania o udzielenie zamówienia publicznego </w:t>
      </w:r>
      <w:proofErr w:type="spellStart"/>
      <w:r w:rsidRPr="003104E3">
        <w:rPr>
          <w:rFonts w:ascii="Fira Sans" w:eastAsia="Andale Sans UI" w:hAnsi="Fira Sans" w:cstheme="minorHAnsi"/>
          <w:bCs/>
          <w:kern w:val="2"/>
          <w:sz w:val="22"/>
          <w:szCs w:val="22"/>
          <w:lang w:eastAsia="fa-IR" w:bidi="fa-IR"/>
        </w:rPr>
        <w:t>pn</w:t>
      </w:r>
      <w:proofErr w:type="spellEnd"/>
      <w:r w:rsidRPr="003104E3">
        <w:rPr>
          <w:rFonts w:ascii="Fira Sans" w:eastAsia="Andale Sans UI" w:hAnsi="Fira Sans" w:cstheme="minorHAnsi"/>
          <w:b/>
          <w:bCs/>
          <w:kern w:val="2"/>
          <w:sz w:val="22"/>
          <w:szCs w:val="22"/>
          <w:lang w:eastAsia="fa-IR" w:bidi="fa-IR"/>
        </w:rPr>
        <w:t>: „</w:t>
      </w:r>
      <w:r w:rsidRPr="003104E3">
        <w:rPr>
          <w:rFonts w:ascii="Fira Sans" w:hAnsi="Fira Sans" w:cstheme="minorHAnsi"/>
          <w:b/>
          <w:sz w:val="22"/>
          <w:szCs w:val="22"/>
        </w:rPr>
        <w:t>Przeprowadzenie doskonalenia zawodowego w formie</w:t>
      </w:r>
      <w:r w:rsidR="007C7414">
        <w:rPr>
          <w:rFonts w:ascii="Fira Sans" w:hAnsi="Fira Sans" w:cstheme="minorHAnsi"/>
          <w:b/>
          <w:sz w:val="22"/>
          <w:szCs w:val="22"/>
        </w:rPr>
        <w:t xml:space="preserve"> szkolenia</w:t>
      </w:r>
      <w:r w:rsidR="00235FF5">
        <w:rPr>
          <w:rFonts w:ascii="Fira Sans" w:hAnsi="Fira Sans" w:cstheme="minorHAnsi"/>
          <w:b/>
          <w:sz w:val="22"/>
          <w:szCs w:val="22"/>
        </w:rPr>
        <w:t>, warsztatów</w:t>
      </w:r>
      <w:r w:rsidR="007C7414">
        <w:rPr>
          <w:rFonts w:ascii="Fira Sans" w:hAnsi="Fira Sans" w:cstheme="minorHAnsi"/>
          <w:b/>
          <w:sz w:val="22"/>
          <w:szCs w:val="22"/>
        </w:rPr>
        <w:t xml:space="preserve"> </w:t>
      </w:r>
      <w:r w:rsidR="005D4D0B">
        <w:rPr>
          <w:rFonts w:ascii="Fira Sans" w:hAnsi="Fira Sans" w:cstheme="minorHAnsi"/>
          <w:b/>
          <w:sz w:val="22"/>
          <w:szCs w:val="22"/>
        </w:rPr>
        <w:t>i webinarium</w:t>
      </w:r>
      <w:r w:rsidRPr="003104E3">
        <w:rPr>
          <w:rFonts w:ascii="Fira Sans" w:hAnsi="Fira Sans" w:cstheme="minorHAnsi"/>
          <w:b/>
          <w:sz w:val="22"/>
          <w:szCs w:val="22"/>
        </w:rPr>
        <w:t>”</w:t>
      </w:r>
    </w:p>
    <w:p w:rsidR="00437E33" w:rsidRPr="003104E3" w:rsidRDefault="00AC2CD1" w:rsidP="00437E33">
      <w:pPr>
        <w:jc w:val="both"/>
        <w:rPr>
          <w:rFonts w:ascii="Fira Sans" w:eastAsiaTheme="majorEastAsia" w:hAnsi="Fira Sans" w:cstheme="minorHAnsi"/>
          <w:bCs/>
          <w:sz w:val="22"/>
          <w:szCs w:val="22"/>
        </w:rPr>
      </w:pPr>
      <w:r>
        <w:rPr>
          <w:rFonts w:ascii="Fira Sans" w:eastAsiaTheme="majorEastAsia" w:hAnsi="Fira Sans" w:cstheme="minorHAnsi"/>
          <w:sz w:val="22"/>
          <w:szCs w:val="22"/>
        </w:rPr>
        <w:t xml:space="preserve">Pomorskie </w:t>
      </w:r>
      <w:r w:rsidR="00437E33" w:rsidRPr="003104E3">
        <w:rPr>
          <w:rFonts w:ascii="Fira Sans" w:eastAsiaTheme="majorEastAsia" w:hAnsi="Fira Sans" w:cstheme="minorHAnsi"/>
          <w:sz w:val="22"/>
          <w:szCs w:val="22"/>
        </w:rPr>
        <w:t xml:space="preserve">Centrum Edukacji Nauczycieli, działając zgodnie z art. 222, ust. 5 ustawy z dnia 11 września 2019 r. Prawo zamówień publicznych </w:t>
      </w:r>
      <w:r w:rsidR="00235FF5" w:rsidRPr="00AD6076">
        <w:rPr>
          <w:rFonts w:ascii="Fira Sans" w:eastAsiaTheme="majorEastAsia" w:hAnsi="Fira Sans" w:cstheme="minorHAnsi"/>
          <w:color w:val="000000" w:themeColor="text1"/>
          <w:sz w:val="22"/>
          <w:szCs w:val="22"/>
          <w:lang w:eastAsia="en-US"/>
        </w:rPr>
        <w:t>(</w:t>
      </w:r>
      <w:r w:rsidR="00235FF5" w:rsidRPr="00AD6076">
        <w:rPr>
          <w:rFonts w:ascii="Fira Sans" w:hAnsi="Fira Sans"/>
          <w:color w:val="000000" w:themeColor="text1"/>
          <w:sz w:val="22"/>
          <w:szCs w:val="22"/>
        </w:rPr>
        <w:t>Dz.U.</w:t>
      </w:r>
      <w:r w:rsidR="00235FF5">
        <w:rPr>
          <w:rFonts w:ascii="Fira Sans" w:hAnsi="Fira Sans"/>
          <w:color w:val="000000" w:themeColor="text1"/>
          <w:sz w:val="22"/>
          <w:szCs w:val="22"/>
        </w:rPr>
        <w:t xml:space="preserve"> z</w:t>
      </w:r>
      <w:r w:rsidR="00235FF5" w:rsidRPr="00AD6076">
        <w:rPr>
          <w:rFonts w:ascii="Fira Sans" w:hAnsi="Fira Sans"/>
          <w:color w:val="000000" w:themeColor="text1"/>
          <w:sz w:val="22"/>
          <w:szCs w:val="22"/>
        </w:rPr>
        <w:t xml:space="preserve"> 2023 poz. 1605</w:t>
      </w:r>
      <w:r w:rsidR="00235FF5">
        <w:rPr>
          <w:rFonts w:ascii="Fira Sans" w:hAnsi="Fira Sans"/>
          <w:color w:val="000000" w:themeColor="text1"/>
          <w:sz w:val="22"/>
          <w:szCs w:val="22"/>
        </w:rPr>
        <w:t xml:space="preserve"> ze zm.</w:t>
      </w:r>
      <w:r w:rsidR="00235FF5" w:rsidRPr="00AD6076">
        <w:rPr>
          <w:rFonts w:ascii="Fira Sans" w:hAnsi="Fira Sans"/>
          <w:color w:val="000000" w:themeColor="text1"/>
          <w:sz w:val="22"/>
          <w:szCs w:val="22"/>
        </w:rPr>
        <w:t>)</w:t>
      </w:r>
      <w:r w:rsidR="00437E33" w:rsidRPr="003104E3">
        <w:rPr>
          <w:rFonts w:ascii="Fira Sans" w:eastAsiaTheme="majorEastAsia" w:hAnsi="Fira Sans" w:cstheme="minorHAnsi"/>
          <w:sz w:val="22"/>
          <w:szCs w:val="22"/>
        </w:rPr>
        <w:t xml:space="preserve">, informuję, że w dniu </w:t>
      </w:r>
      <w:r w:rsidR="00D303A2">
        <w:rPr>
          <w:rFonts w:ascii="Fira Sans" w:eastAsiaTheme="majorEastAsia" w:hAnsi="Fira Sans" w:cstheme="minorHAnsi"/>
          <w:sz w:val="22"/>
          <w:szCs w:val="22"/>
        </w:rPr>
        <w:t>19.03</w:t>
      </w:r>
      <w:bookmarkStart w:id="0" w:name="_GoBack"/>
      <w:bookmarkEnd w:id="0"/>
      <w:r w:rsidR="00A14A9E" w:rsidRPr="003104E3">
        <w:rPr>
          <w:rFonts w:ascii="Fira Sans" w:eastAsiaTheme="majorEastAsia" w:hAnsi="Fira Sans" w:cstheme="minorHAnsi"/>
          <w:sz w:val="22"/>
          <w:szCs w:val="22"/>
        </w:rPr>
        <w:t>.202</w:t>
      </w:r>
      <w:r w:rsidR="00235FF5">
        <w:rPr>
          <w:rFonts w:ascii="Fira Sans" w:eastAsiaTheme="majorEastAsia" w:hAnsi="Fira Sans" w:cstheme="minorHAnsi"/>
          <w:sz w:val="22"/>
          <w:szCs w:val="22"/>
        </w:rPr>
        <w:t>4</w:t>
      </w:r>
      <w:r w:rsidR="00437E33" w:rsidRPr="003104E3">
        <w:rPr>
          <w:rFonts w:ascii="Fira Sans" w:eastAsiaTheme="majorEastAsia" w:hAnsi="Fira Sans" w:cstheme="minorHAnsi"/>
          <w:sz w:val="22"/>
          <w:szCs w:val="22"/>
        </w:rPr>
        <w:t xml:space="preserve"> r. o godzinie </w:t>
      </w:r>
      <w:r w:rsidR="007F3213" w:rsidRPr="003104E3">
        <w:rPr>
          <w:rFonts w:ascii="Fira Sans" w:eastAsiaTheme="majorEastAsia" w:hAnsi="Fira Sans" w:cstheme="minorHAnsi"/>
          <w:sz w:val="22"/>
          <w:szCs w:val="22"/>
        </w:rPr>
        <w:t>09</w:t>
      </w:r>
      <w:r w:rsidR="00437E33" w:rsidRPr="003104E3">
        <w:rPr>
          <w:rFonts w:ascii="Fira Sans" w:eastAsiaTheme="majorEastAsia" w:hAnsi="Fira Sans" w:cstheme="minorHAnsi"/>
          <w:sz w:val="22"/>
          <w:szCs w:val="22"/>
        </w:rPr>
        <w:t xml:space="preserve">.30 odbyło się otwarcie ofert w postępowaniu  prowadzonym w trybie podstawowym bez negocjacji, o którym mowa w art. 275 pkt 1 ustawy </w:t>
      </w:r>
      <w:proofErr w:type="spellStart"/>
      <w:r w:rsidR="00437E33" w:rsidRPr="003104E3">
        <w:rPr>
          <w:rFonts w:ascii="Fira Sans" w:eastAsiaTheme="majorEastAsia" w:hAnsi="Fira Sans" w:cstheme="minorHAnsi"/>
          <w:sz w:val="22"/>
          <w:szCs w:val="22"/>
        </w:rPr>
        <w:t>Pzp</w:t>
      </w:r>
      <w:proofErr w:type="spellEnd"/>
      <w:r w:rsidR="00437E33" w:rsidRPr="003104E3">
        <w:rPr>
          <w:rFonts w:ascii="Fira Sans" w:eastAsiaTheme="majorEastAsia" w:hAnsi="Fira Sans" w:cstheme="minorHAnsi"/>
          <w:sz w:val="22"/>
          <w:szCs w:val="22"/>
        </w:rPr>
        <w:t xml:space="preserve">. </w:t>
      </w:r>
    </w:p>
    <w:p w:rsidR="00295D19" w:rsidRPr="003104E3" w:rsidRDefault="00295D19" w:rsidP="00437E33">
      <w:pPr>
        <w:jc w:val="both"/>
        <w:rPr>
          <w:rFonts w:ascii="Fira Sans" w:eastAsiaTheme="majorEastAsia" w:hAnsi="Fira Sans" w:cstheme="minorHAnsi"/>
          <w:bCs/>
          <w:sz w:val="22"/>
          <w:szCs w:val="22"/>
        </w:rPr>
      </w:pPr>
    </w:p>
    <w:p w:rsidR="00437E33" w:rsidRPr="003104E3" w:rsidRDefault="00437E33" w:rsidP="00EF35C0">
      <w:pPr>
        <w:jc w:val="both"/>
        <w:rPr>
          <w:rFonts w:ascii="Fira Sans" w:hAnsi="Fira Sans" w:cstheme="minorHAnsi"/>
          <w:sz w:val="22"/>
          <w:szCs w:val="22"/>
        </w:rPr>
      </w:pPr>
      <w:r w:rsidRPr="003104E3">
        <w:rPr>
          <w:rFonts w:ascii="Fira Sans" w:hAnsi="Fira Sans" w:cstheme="minorHAnsi"/>
          <w:sz w:val="22"/>
          <w:szCs w:val="22"/>
        </w:rPr>
        <w:t>Bezpośrednio przed otwarciem ofert Zamawiający podał informację, że na sfinansowanie zamówienia zamierza przeznaczyć kwotę</w:t>
      </w:r>
      <w:r w:rsidR="00A14A9E" w:rsidRPr="003104E3">
        <w:rPr>
          <w:rFonts w:ascii="Fira Sans" w:hAnsi="Fira Sans" w:cstheme="minorHAnsi"/>
          <w:sz w:val="22"/>
          <w:szCs w:val="22"/>
        </w:rPr>
        <w:t xml:space="preserve"> </w:t>
      </w:r>
      <w:r w:rsidR="00EF35C0">
        <w:rPr>
          <w:rFonts w:ascii="Fira Sans" w:hAnsi="Fira Sans" w:cstheme="minorHAnsi"/>
          <w:b/>
          <w:sz w:val="22"/>
          <w:szCs w:val="22"/>
        </w:rPr>
        <w:t>29 934</w:t>
      </w:r>
      <w:r w:rsidR="00F41ED9" w:rsidRPr="003104E3">
        <w:rPr>
          <w:rFonts w:ascii="Fira Sans" w:hAnsi="Fira Sans" w:cstheme="minorHAnsi"/>
          <w:b/>
          <w:sz w:val="22"/>
          <w:szCs w:val="22"/>
        </w:rPr>
        <w:t>,</w:t>
      </w:r>
      <w:r w:rsidRPr="003104E3">
        <w:rPr>
          <w:rFonts w:ascii="Fira Sans" w:hAnsi="Fira Sans" w:cstheme="minorHAnsi"/>
          <w:b/>
          <w:sz w:val="22"/>
          <w:szCs w:val="22"/>
        </w:rPr>
        <w:t>00</w:t>
      </w:r>
      <w:r w:rsidRPr="003104E3">
        <w:rPr>
          <w:rFonts w:ascii="Fira Sans" w:hAnsi="Fira Sans" w:cstheme="minorHAnsi"/>
          <w:sz w:val="22"/>
          <w:szCs w:val="22"/>
        </w:rPr>
        <w:t xml:space="preserve"> </w:t>
      </w:r>
      <w:r w:rsidRPr="003104E3">
        <w:rPr>
          <w:rFonts w:ascii="Fira Sans" w:hAnsi="Fira Sans" w:cstheme="minorHAnsi"/>
          <w:b/>
          <w:sz w:val="22"/>
          <w:szCs w:val="22"/>
        </w:rPr>
        <w:t>zł</w:t>
      </w:r>
      <w:r w:rsidR="00573F8E" w:rsidRPr="003104E3">
        <w:rPr>
          <w:rFonts w:ascii="Fira Sans" w:hAnsi="Fira Sans" w:cstheme="minorHAnsi"/>
          <w:b/>
          <w:sz w:val="22"/>
          <w:szCs w:val="22"/>
        </w:rPr>
        <w:t xml:space="preserve"> brutto</w:t>
      </w:r>
      <w:r w:rsidRPr="003104E3">
        <w:rPr>
          <w:rFonts w:ascii="Fira Sans" w:hAnsi="Fira Sans" w:cstheme="minorHAnsi"/>
          <w:sz w:val="22"/>
          <w:szCs w:val="22"/>
        </w:rPr>
        <w:t xml:space="preserve"> w tym:</w:t>
      </w:r>
    </w:p>
    <w:p w:rsidR="00295D19" w:rsidRPr="003104E3" w:rsidRDefault="00295D19" w:rsidP="00EF35C0">
      <w:pPr>
        <w:jc w:val="both"/>
        <w:rPr>
          <w:rFonts w:ascii="Fira Sans" w:eastAsiaTheme="majorEastAsia" w:hAnsi="Fira Sans" w:cstheme="minorHAnsi"/>
          <w:sz w:val="22"/>
          <w:szCs w:val="22"/>
        </w:rPr>
      </w:pPr>
    </w:p>
    <w:p w:rsidR="00437E33" w:rsidRPr="003104E3" w:rsidRDefault="00437E33" w:rsidP="00EF35C0">
      <w:pPr>
        <w:spacing w:after="100" w:afterAutospacing="1"/>
        <w:jc w:val="both"/>
        <w:rPr>
          <w:rFonts w:ascii="Fira Sans" w:hAnsi="Fira Sans" w:cstheme="minorHAnsi"/>
          <w:sz w:val="22"/>
          <w:szCs w:val="22"/>
        </w:rPr>
      </w:pPr>
      <w:r w:rsidRPr="003104E3">
        <w:rPr>
          <w:rFonts w:ascii="Fira Sans" w:hAnsi="Fira Sans" w:cstheme="minorHAnsi"/>
          <w:sz w:val="22"/>
          <w:szCs w:val="22"/>
        </w:rPr>
        <w:t xml:space="preserve">- dla Części Nr 1: </w:t>
      </w:r>
      <w:r w:rsidR="00EF35C0">
        <w:rPr>
          <w:rFonts w:ascii="Fira Sans" w:hAnsi="Fira Sans" w:cstheme="minorHAnsi"/>
          <w:sz w:val="22"/>
          <w:szCs w:val="22"/>
        </w:rPr>
        <w:t>22 140</w:t>
      </w:r>
      <w:r w:rsidR="00506643" w:rsidRPr="003104E3">
        <w:rPr>
          <w:rFonts w:ascii="Fira Sans" w:hAnsi="Fira Sans" w:cstheme="minorHAnsi"/>
          <w:sz w:val="22"/>
          <w:szCs w:val="22"/>
        </w:rPr>
        <w:t>,00</w:t>
      </w:r>
      <w:r w:rsidR="00FE7EBA" w:rsidRPr="003104E3">
        <w:rPr>
          <w:rFonts w:ascii="Fira Sans" w:hAnsi="Fira Sans" w:cstheme="minorHAnsi"/>
          <w:sz w:val="22"/>
          <w:szCs w:val="22"/>
        </w:rPr>
        <w:t xml:space="preserve"> </w:t>
      </w:r>
      <w:r w:rsidRPr="003104E3">
        <w:rPr>
          <w:rFonts w:ascii="Fira Sans" w:hAnsi="Fira Sans" w:cstheme="minorHAnsi"/>
          <w:sz w:val="22"/>
          <w:szCs w:val="22"/>
        </w:rPr>
        <w:t>zł.</w:t>
      </w:r>
      <w:r w:rsidR="00573F8E" w:rsidRPr="003104E3">
        <w:rPr>
          <w:rFonts w:ascii="Fira Sans" w:hAnsi="Fira Sans" w:cstheme="minorHAnsi"/>
          <w:sz w:val="22"/>
          <w:szCs w:val="22"/>
        </w:rPr>
        <w:t xml:space="preserve"> brutto</w:t>
      </w:r>
    </w:p>
    <w:p w:rsidR="00437E33" w:rsidRPr="003104E3" w:rsidRDefault="00437E33" w:rsidP="00437E33">
      <w:pPr>
        <w:spacing w:before="100" w:beforeAutospacing="1" w:after="100" w:afterAutospacing="1"/>
        <w:jc w:val="both"/>
        <w:rPr>
          <w:rFonts w:ascii="Fira Sans" w:hAnsi="Fira Sans" w:cstheme="minorHAnsi"/>
          <w:sz w:val="22"/>
          <w:szCs w:val="22"/>
        </w:rPr>
      </w:pPr>
      <w:r w:rsidRPr="003104E3">
        <w:rPr>
          <w:rFonts w:ascii="Fira Sans" w:hAnsi="Fira Sans" w:cstheme="minorHAnsi"/>
          <w:sz w:val="22"/>
          <w:szCs w:val="22"/>
        </w:rPr>
        <w:t>- dla Części Nr 2</w:t>
      </w:r>
      <w:r w:rsidR="00506643" w:rsidRPr="003104E3">
        <w:rPr>
          <w:rFonts w:ascii="Fira Sans" w:hAnsi="Fira Sans" w:cstheme="minorHAnsi"/>
          <w:sz w:val="22"/>
          <w:szCs w:val="22"/>
        </w:rPr>
        <w:t xml:space="preserve">: </w:t>
      </w:r>
      <w:r w:rsidR="00EF35C0">
        <w:rPr>
          <w:rFonts w:ascii="Fira Sans" w:hAnsi="Fira Sans" w:cstheme="minorHAnsi"/>
          <w:sz w:val="22"/>
          <w:szCs w:val="22"/>
        </w:rPr>
        <w:t>5 166</w:t>
      </w:r>
      <w:r w:rsidR="00506643" w:rsidRPr="003104E3">
        <w:rPr>
          <w:rFonts w:ascii="Fira Sans" w:hAnsi="Fira Sans" w:cstheme="minorHAnsi"/>
          <w:sz w:val="22"/>
          <w:szCs w:val="22"/>
        </w:rPr>
        <w:t>,00</w:t>
      </w:r>
      <w:r w:rsidR="00FE7EBA" w:rsidRPr="003104E3">
        <w:rPr>
          <w:rFonts w:ascii="Fira Sans" w:hAnsi="Fira Sans" w:cstheme="minorHAnsi"/>
          <w:sz w:val="22"/>
          <w:szCs w:val="22"/>
        </w:rPr>
        <w:t xml:space="preserve"> </w:t>
      </w:r>
      <w:r w:rsidRPr="003104E3">
        <w:rPr>
          <w:rFonts w:ascii="Fira Sans" w:hAnsi="Fira Sans" w:cstheme="minorHAnsi"/>
          <w:sz w:val="22"/>
          <w:szCs w:val="22"/>
        </w:rPr>
        <w:t>zł.</w:t>
      </w:r>
      <w:r w:rsidR="00573F8E" w:rsidRPr="003104E3">
        <w:rPr>
          <w:rFonts w:ascii="Fira Sans" w:hAnsi="Fira Sans" w:cstheme="minorHAnsi"/>
          <w:sz w:val="22"/>
          <w:szCs w:val="22"/>
        </w:rPr>
        <w:t xml:space="preserve"> brutto</w:t>
      </w:r>
    </w:p>
    <w:p w:rsidR="005D4D0B" w:rsidRPr="003104E3" w:rsidRDefault="005D4D0B" w:rsidP="00D303A2">
      <w:pPr>
        <w:spacing w:before="100" w:beforeAutospacing="1" w:after="100" w:afterAutospacing="1"/>
        <w:jc w:val="both"/>
        <w:rPr>
          <w:rFonts w:ascii="Fira Sans" w:hAnsi="Fira Sans" w:cstheme="minorHAnsi"/>
          <w:sz w:val="22"/>
          <w:szCs w:val="22"/>
        </w:rPr>
      </w:pPr>
      <w:r w:rsidRPr="003104E3">
        <w:rPr>
          <w:rFonts w:ascii="Fira Sans" w:hAnsi="Fira Sans" w:cstheme="minorHAnsi"/>
          <w:sz w:val="22"/>
          <w:szCs w:val="22"/>
        </w:rPr>
        <w:t xml:space="preserve">- dla Części Nr </w:t>
      </w:r>
      <w:r>
        <w:rPr>
          <w:rFonts w:ascii="Fira Sans" w:hAnsi="Fira Sans" w:cstheme="minorHAnsi"/>
          <w:sz w:val="22"/>
          <w:szCs w:val="22"/>
        </w:rPr>
        <w:t>3</w:t>
      </w:r>
      <w:r w:rsidRPr="003104E3">
        <w:rPr>
          <w:rFonts w:ascii="Fira Sans" w:hAnsi="Fira Sans" w:cstheme="minorHAnsi"/>
          <w:sz w:val="22"/>
          <w:szCs w:val="22"/>
        </w:rPr>
        <w:t xml:space="preserve">: </w:t>
      </w:r>
      <w:r w:rsidR="00EF35C0">
        <w:rPr>
          <w:rFonts w:ascii="Fira Sans" w:hAnsi="Fira Sans" w:cstheme="minorHAnsi"/>
          <w:sz w:val="22"/>
          <w:szCs w:val="22"/>
        </w:rPr>
        <w:t>657</w:t>
      </w:r>
      <w:r w:rsidRPr="003104E3">
        <w:rPr>
          <w:rFonts w:ascii="Fira Sans" w:hAnsi="Fira Sans" w:cstheme="minorHAnsi"/>
          <w:sz w:val="22"/>
          <w:szCs w:val="22"/>
        </w:rPr>
        <w:t>,00 zł. brutto</w:t>
      </w:r>
    </w:p>
    <w:p w:rsidR="005D4D0B" w:rsidRPr="003104E3" w:rsidRDefault="005D4D0B" w:rsidP="005D4D0B">
      <w:pPr>
        <w:spacing w:before="100" w:beforeAutospacing="1" w:after="100" w:afterAutospacing="1"/>
        <w:jc w:val="both"/>
        <w:rPr>
          <w:rFonts w:ascii="Fira Sans" w:hAnsi="Fira Sans" w:cstheme="minorHAnsi"/>
          <w:sz w:val="22"/>
          <w:szCs w:val="22"/>
        </w:rPr>
      </w:pPr>
      <w:r>
        <w:rPr>
          <w:rFonts w:ascii="Fira Sans" w:hAnsi="Fira Sans" w:cstheme="minorHAnsi"/>
          <w:sz w:val="22"/>
          <w:szCs w:val="22"/>
        </w:rPr>
        <w:t>- dla Części Nr 4</w:t>
      </w:r>
      <w:r w:rsidRPr="003104E3">
        <w:rPr>
          <w:rFonts w:ascii="Fira Sans" w:hAnsi="Fira Sans" w:cstheme="minorHAnsi"/>
          <w:sz w:val="22"/>
          <w:szCs w:val="22"/>
        </w:rPr>
        <w:t xml:space="preserve">: </w:t>
      </w:r>
      <w:r w:rsidR="00EF35C0">
        <w:rPr>
          <w:rFonts w:ascii="Fira Sans" w:hAnsi="Fira Sans" w:cstheme="minorHAnsi"/>
          <w:sz w:val="22"/>
          <w:szCs w:val="22"/>
        </w:rPr>
        <w:t>657</w:t>
      </w:r>
      <w:r w:rsidRPr="003104E3">
        <w:rPr>
          <w:rFonts w:ascii="Fira Sans" w:hAnsi="Fira Sans" w:cstheme="minorHAnsi"/>
          <w:sz w:val="22"/>
          <w:szCs w:val="22"/>
        </w:rPr>
        <w:t>,00 zł. brutto</w:t>
      </w:r>
    </w:p>
    <w:p w:rsidR="00EF35C0" w:rsidRPr="003104E3" w:rsidRDefault="005D4D0B" w:rsidP="00437E33">
      <w:pPr>
        <w:spacing w:before="100" w:beforeAutospacing="1" w:after="100" w:afterAutospacing="1"/>
        <w:jc w:val="both"/>
        <w:rPr>
          <w:rFonts w:ascii="Fira Sans" w:hAnsi="Fira Sans" w:cstheme="minorHAnsi"/>
          <w:sz w:val="22"/>
          <w:szCs w:val="22"/>
        </w:rPr>
      </w:pPr>
      <w:r>
        <w:rPr>
          <w:rFonts w:ascii="Fira Sans" w:hAnsi="Fira Sans" w:cstheme="minorHAnsi"/>
          <w:sz w:val="22"/>
          <w:szCs w:val="22"/>
        </w:rPr>
        <w:t>- dla Części Nr 5</w:t>
      </w:r>
      <w:r w:rsidRPr="003104E3">
        <w:rPr>
          <w:rFonts w:ascii="Fira Sans" w:hAnsi="Fira Sans" w:cstheme="minorHAnsi"/>
          <w:sz w:val="22"/>
          <w:szCs w:val="22"/>
        </w:rPr>
        <w:t xml:space="preserve">: </w:t>
      </w:r>
      <w:r w:rsidR="00EF35C0">
        <w:rPr>
          <w:rFonts w:ascii="Fira Sans" w:hAnsi="Fira Sans" w:cstheme="minorHAnsi"/>
          <w:sz w:val="22"/>
          <w:szCs w:val="22"/>
        </w:rPr>
        <w:t>1 314</w:t>
      </w:r>
      <w:r w:rsidRPr="003104E3">
        <w:rPr>
          <w:rFonts w:ascii="Fira Sans" w:hAnsi="Fira Sans" w:cstheme="minorHAnsi"/>
          <w:sz w:val="22"/>
          <w:szCs w:val="22"/>
        </w:rPr>
        <w:t>,00 zł. brutto</w:t>
      </w:r>
    </w:p>
    <w:p w:rsidR="00437E33" w:rsidRPr="003104E3" w:rsidRDefault="00437E33" w:rsidP="00EF35C0">
      <w:pPr>
        <w:jc w:val="both"/>
        <w:rPr>
          <w:rFonts w:ascii="Fira Sans" w:hAnsi="Fira Sans" w:cstheme="minorHAnsi"/>
          <w:sz w:val="22"/>
          <w:szCs w:val="22"/>
        </w:rPr>
      </w:pPr>
      <w:r w:rsidRPr="003104E3">
        <w:rPr>
          <w:rFonts w:ascii="Fira Sans" w:hAnsi="Fira Sans" w:cstheme="minorHAnsi"/>
          <w:sz w:val="22"/>
          <w:szCs w:val="22"/>
        </w:rPr>
        <w:t xml:space="preserve">Poniżej Zamawiający prezentuje zestawienie Wykonawców, którzy złożyli oferty w terminie, wraz z informacjami o których mowa w art. 222, ust. 5 pkt 1 oraz pkt 2, ustawy </w:t>
      </w:r>
      <w:proofErr w:type="spellStart"/>
      <w:r w:rsidRPr="003104E3">
        <w:rPr>
          <w:rFonts w:ascii="Fira Sans" w:hAnsi="Fira Sans" w:cstheme="minorHAnsi"/>
          <w:sz w:val="22"/>
          <w:szCs w:val="22"/>
        </w:rPr>
        <w:t>Pzp</w:t>
      </w:r>
      <w:proofErr w:type="spellEnd"/>
      <w:r w:rsidRPr="003104E3">
        <w:rPr>
          <w:rFonts w:ascii="Fira Sans" w:hAnsi="Fira Sans" w:cstheme="minorHAnsi"/>
          <w:sz w:val="22"/>
          <w:szCs w:val="22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231"/>
        <w:gridCol w:w="5001"/>
        <w:gridCol w:w="3402"/>
      </w:tblGrid>
      <w:tr w:rsidR="00437E33" w:rsidRPr="003104E3" w:rsidTr="00437E33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33" w:rsidRPr="003104E3" w:rsidRDefault="00437E33" w:rsidP="00EF35C0">
            <w:pPr>
              <w:jc w:val="right"/>
              <w:rPr>
                <w:rFonts w:ascii="Fira Sans" w:eastAsiaTheme="minorHAnsi" w:hAnsi="Fira Sans" w:cstheme="minorHAnsi"/>
                <w:sz w:val="22"/>
                <w:szCs w:val="22"/>
                <w:lang w:eastAsia="en-US"/>
              </w:rPr>
            </w:pPr>
            <w:r w:rsidRPr="003104E3">
              <w:rPr>
                <w:rFonts w:ascii="Fira Sans" w:hAnsi="Fira Sans" w:cstheme="minorHAnsi"/>
                <w:b/>
                <w:bCs/>
                <w:color w:val="000000"/>
                <w:sz w:val="22"/>
                <w:szCs w:val="22"/>
              </w:rPr>
              <w:t>Numer oferty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33" w:rsidRPr="003104E3" w:rsidRDefault="00437E33" w:rsidP="00EF35C0">
            <w:pPr>
              <w:rPr>
                <w:rFonts w:ascii="Fira Sans" w:hAnsi="Fira Sans" w:cstheme="minorHAnsi"/>
                <w:sz w:val="22"/>
                <w:szCs w:val="22"/>
              </w:rPr>
            </w:pPr>
            <w:r w:rsidRPr="003104E3">
              <w:rPr>
                <w:rFonts w:ascii="Fira Sans" w:hAnsi="Fira Sans" w:cstheme="minorHAnsi"/>
                <w:b/>
                <w:bCs/>
                <w:color w:val="000000"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33" w:rsidRPr="003104E3" w:rsidRDefault="00437E33" w:rsidP="00EF35C0">
            <w:pPr>
              <w:rPr>
                <w:rFonts w:ascii="Fira Sans" w:hAnsi="Fira Sans" w:cstheme="minorHAnsi"/>
                <w:sz w:val="22"/>
                <w:szCs w:val="22"/>
              </w:rPr>
            </w:pPr>
            <w:r w:rsidRPr="003104E3">
              <w:rPr>
                <w:rFonts w:ascii="Fira Sans" w:hAnsi="Fira Sans" w:cstheme="minorHAnsi"/>
                <w:b/>
                <w:bCs/>
                <w:color w:val="000000"/>
                <w:sz w:val="22"/>
                <w:szCs w:val="22"/>
              </w:rPr>
              <w:t>Cena (brutto)</w:t>
            </w:r>
          </w:p>
        </w:tc>
      </w:tr>
      <w:tr w:rsidR="00437E33" w:rsidRPr="003104E3" w:rsidTr="00437E33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33" w:rsidRPr="003104E3" w:rsidRDefault="007C7414" w:rsidP="00EF35C0">
            <w:pPr>
              <w:jc w:val="center"/>
              <w:rPr>
                <w:rFonts w:ascii="Fira Sans" w:hAnsi="Fira Sans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="Fira Sans" w:hAnsi="Fira Sans" w:cstheme="minorHAnsi"/>
                <w:bCs/>
                <w:color w:val="000000"/>
                <w:sz w:val="22"/>
                <w:szCs w:val="22"/>
              </w:rPr>
              <w:t>I</w:t>
            </w:r>
            <w:r w:rsidR="00EF35C0">
              <w:rPr>
                <w:rFonts w:ascii="Fira Sans" w:hAnsi="Fira Sans" w:cstheme="minorHAnsi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C0" w:rsidRDefault="00F220DA" w:rsidP="00EF35C0">
            <w:pPr>
              <w:spacing w:line="276" w:lineRule="auto"/>
              <w:rPr>
                <w:rFonts w:ascii="Fira Sans" w:hAnsi="Fira Sans"/>
                <w:sz w:val="22"/>
              </w:rPr>
            </w:pPr>
            <w:r>
              <w:rPr>
                <w:rFonts w:ascii="Fira Sans" w:hAnsi="Fira Sans"/>
                <w:sz w:val="22"/>
              </w:rPr>
              <w:t>Pomorska Fundacja</w:t>
            </w:r>
            <w:r w:rsidR="00EF35C0" w:rsidRPr="00EF35C0">
              <w:rPr>
                <w:rFonts w:ascii="Fira Sans" w:hAnsi="Fira Sans"/>
                <w:sz w:val="22"/>
              </w:rPr>
              <w:t xml:space="preserve"> Języka Polskiego </w:t>
            </w:r>
          </w:p>
          <w:p w:rsidR="00573F8E" w:rsidRPr="00EF35C0" w:rsidRDefault="00EF35C0" w:rsidP="00EF35C0">
            <w:pPr>
              <w:spacing w:line="276" w:lineRule="auto"/>
              <w:rPr>
                <w:rFonts w:ascii="Fira Sans" w:hAnsi="Fira Sans"/>
                <w:sz w:val="22"/>
              </w:rPr>
            </w:pPr>
            <w:r w:rsidRPr="00EF35C0">
              <w:rPr>
                <w:rFonts w:ascii="Fira Sans" w:hAnsi="Fira Sans"/>
                <w:sz w:val="22"/>
              </w:rPr>
              <w:t xml:space="preserve">i Kultury Polskiej </w:t>
            </w:r>
            <w:proofErr w:type="spellStart"/>
            <w:r w:rsidRPr="00EF35C0">
              <w:rPr>
                <w:rFonts w:ascii="Fira Sans" w:hAnsi="Fira Sans"/>
                <w:sz w:val="22"/>
              </w:rPr>
              <w:t>Polija</w:t>
            </w:r>
            <w:proofErr w:type="spellEnd"/>
          </w:p>
          <w:p w:rsidR="00EF35C0" w:rsidRPr="003910CD" w:rsidRDefault="00EF35C0" w:rsidP="00EF35C0">
            <w:pPr>
              <w:spacing w:line="276" w:lineRule="auto"/>
              <w:rPr>
                <w:rFonts w:ascii="Fira Sans" w:hAnsi="Fira Sans"/>
                <w:sz w:val="22"/>
              </w:rPr>
            </w:pPr>
            <w:r w:rsidRPr="00EF35C0">
              <w:rPr>
                <w:rFonts w:ascii="Fira Sans" w:hAnsi="Fira Sans"/>
                <w:sz w:val="22"/>
              </w:rPr>
              <w:t>ul. Podjazd 7/9a, 81-805 Sopot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33" w:rsidRPr="00BB6973" w:rsidRDefault="003910CD" w:rsidP="00EF35C0">
            <w:pPr>
              <w:rPr>
                <w:rFonts w:ascii="Fira Sans" w:hAnsi="Fira Sans" w:cstheme="minorHAnsi"/>
                <w:bCs/>
                <w:color w:val="000000"/>
                <w:sz w:val="22"/>
              </w:rPr>
            </w:pPr>
            <w:r w:rsidRPr="00BB6973">
              <w:rPr>
                <w:rFonts w:ascii="Fira Sans" w:hAnsi="Fira Sans" w:cstheme="minorHAnsi"/>
                <w:bCs/>
                <w:color w:val="000000"/>
                <w:sz w:val="22"/>
              </w:rPr>
              <w:t xml:space="preserve">Część 1: </w:t>
            </w:r>
            <w:r w:rsidR="00EF35C0">
              <w:rPr>
                <w:rFonts w:ascii="Fira Sans" w:hAnsi="Fira Sans" w:cstheme="minorHAnsi"/>
                <w:bCs/>
                <w:color w:val="000000"/>
                <w:sz w:val="22"/>
              </w:rPr>
              <w:t>24 900</w:t>
            </w:r>
            <w:r w:rsidRPr="00BB6973">
              <w:rPr>
                <w:rFonts w:ascii="Fira Sans" w:hAnsi="Fira Sans" w:cstheme="minorHAnsi"/>
                <w:bCs/>
                <w:color w:val="000000"/>
                <w:sz w:val="22"/>
              </w:rPr>
              <w:t>,00 zł.</w:t>
            </w:r>
          </w:p>
        </w:tc>
      </w:tr>
      <w:tr w:rsidR="003910CD" w:rsidRPr="003104E3" w:rsidTr="00437E33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CD" w:rsidRDefault="00EF35C0" w:rsidP="00EF35C0">
            <w:pPr>
              <w:jc w:val="center"/>
              <w:rPr>
                <w:rFonts w:ascii="Fira Sans" w:hAnsi="Fira Sans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="Fira Sans" w:hAnsi="Fira Sans" w:cstheme="minorHAnsi"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C0" w:rsidRPr="00EF35C0" w:rsidRDefault="00EF35C0" w:rsidP="00EF35C0">
            <w:pPr>
              <w:spacing w:line="276" w:lineRule="auto"/>
              <w:rPr>
                <w:rFonts w:ascii="Fira Sans" w:hAnsi="Fira Sans"/>
                <w:sz w:val="22"/>
              </w:rPr>
            </w:pPr>
            <w:r w:rsidRPr="00EF35C0">
              <w:rPr>
                <w:rFonts w:ascii="Fira Sans" w:hAnsi="Fira Sans"/>
                <w:sz w:val="22"/>
              </w:rPr>
              <w:t>PORTAL Pracownia Edukacji i Terapii</w:t>
            </w:r>
            <w:r w:rsidRPr="00EF35C0">
              <w:rPr>
                <w:rFonts w:ascii="Fira Sans" w:hAnsi="Fira Sans"/>
                <w:sz w:val="22"/>
              </w:rPr>
              <w:t xml:space="preserve"> </w:t>
            </w:r>
          </w:p>
          <w:p w:rsidR="003910CD" w:rsidRPr="00EF35C0" w:rsidRDefault="00EF35C0" w:rsidP="00EF35C0">
            <w:pPr>
              <w:spacing w:line="276" w:lineRule="auto"/>
              <w:rPr>
                <w:rFonts w:ascii="Fira Sans" w:hAnsi="Fira Sans"/>
                <w:sz w:val="22"/>
              </w:rPr>
            </w:pPr>
            <w:r w:rsidRPr="00EF35C0">
              <w:rPr>
                <w:rFonts w:ascii="Fira Sans" w:hAnsi="Fira Sans"/>
                <w:sz w:val="22"/>
              </w:rPr>
              <w:t xml:space="preserve">Joanna T. </w:t>
            </w:r>
            <w:proofErr w:type="spellStart"/>
            <w:r w:rsidRPr="00EF35C0">
              <w:rPr>
                <w:rFonts w:ascii="Fira Sans" w:hAnsi="Fira Sans"/>
                <w:sz w:val="22"/>
              </w:rPr>
              <w:t>Wcześny</w:t>
            </w:r>
            <w:proofErr w:type="spellEnd"/>
          </w:p>
          <w:p w:rsidR="00EF35C0" w:rsidRPr="003910CD" w:rsidRDefault="00EF35C0" w:rsidP="00EF35C0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EF35C0">
              <w:rPr>
                <w:rFonts w:ascii="Fira Sans" w:hAnsi="Fira Sans"/>
                <w:sz w:val="22"/>
              </w:rPr>
              <w:t>ul. Biegańskiego 19/55</w:t>
            </w:r>
            <w:r w:rsidRPr="00EF35C0">
              <w:rPr>
                <w:rFonts w:ascii="Fira Sans" w:hAnsi="Fira Sans"/>
                <w:sz w:val="22"/>
              </w:rPr>
              <w:t xml:space="preserve">, </w:t>
            </w:r>
            <w:r w:rsidRPr="00EF35C0">
              <w:rPr>
                <w:rFonts w:ascii="Fira Sans" w:hAnsi="Fira Sans"/>
                <w:sz w:val="22"/>
              </w:rPr>
              <w:t>80-809 Gdańsk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D" w:rsidRPr="00BB6973" w:rsidRDefault="003910CD" w:rsidP="00EF35C0">
            <w:pPr>
              <w:rPr>
                <w:rFonts w:ascii="Fira Sans" w:hAnsi="Fira Sans" w:cstheme="minorHAnsi"/>
                <w:bCs/>
                <w:color w:val="000000"/>
                <w:sz w:val="22"/>
                <w:szCs w:val="22"/>
              </w:rPr>
            </w:pPr>
            <w:r w:rsidRPr="00BB6973">
              <w:rPr>
                <w:rFonts w:ascii="Fira Sans" w:hAnsi="Fira Sans" w:cstheme="minorHAnsi"/>
                <w:bCs/>
                <w:color w:val="000000"/>
                <w:sz w:val="22"/>
                <w:szCs w:val="22"/>
              </w:rPr>
              <w:t xml:space="preserve">Część 2: </w:t>
            </w:r>
            <w:r w:rsidR="00EF35C0">
              <w:rPr>
                <w:rFonts w:ascii="Fira Sans" w:hAnsi="Fira Sans" w:cstheme="minorHAnsi"/>
                <w:bCs/>
                <w:color w:val="000000"/>
                <w:sz w:val="22"/>
                <w:szCs w:val="22"/>
              </w:rPr>
              <w:t xml:space="preserve">4 </w:t>
            </w:r>
            <w:r w:rsidRPr="00BB6973">
              <w:rPr>
                <w:rFonts w:ascii="Fira Sans" w:hAnsi="Fira Sans" w:cstheme="minorHAnsi"/>
                <w:bCs/>
                <w:color w:val="000000"/>
                <w:sz w:val="22"/>
                <w:szCs w:val="22"/>
              </w:rPr>
              <w:t>500,00 zł.</w:t>
            </w:r>
          </w:p>
        </w:tc>
      </w:tr>
      <w:tr w:rsidR="00AA265F" w:rsidRPr="003104E3" w:rsidTr="00437E33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5F" w:rsidRDefault="00EF35C0" w:rsidP="00EF35C0">
            <w:pPr>
              <w:jc w:val="center"/>
              <w:rPr>
                <w:rFonts w:ascii="Fira Sans" w:hAnsi="Fira Sans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="Fira Sans" w:hAnsi="Fira Sans" w:cstheme="minorHAnsi"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F" w:rsidRPr="00EF35C0" w:rsidRDefault="00EF35C0" w:rsidP="00EF35C0">
            <w:pPr>
              <w:spacing w:line="276" w:lineRule="auto"/>
              <w:rPr>
                <w:rFonts w:ascii="Fira Sans" w:hAnsi="Fira Sans"/>
                <w:sz w:val="22"/>
              </w:rPr>
            </w:pPr>
            <w:r w:rsidRPr="00EF35C0">
              <w:rPr>
                <w:rFonts w:ascii="Fira Sans" w:hAnsi="Fira Sans"/>
                <w:sz w:val="22"/>
              </w:rPr>
              <w:t>Wojciech Grabowski</w:t>
            </w:r>
          </w:p>
          <w:p w:rsidR="00EF35C0" w:rsidRPr="003910CD" w:rsidRDefault="00EF35C0" w:rsidP="00EF35C0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EF35C0">
              <w:rPr>
                <w:rFonts w:ascii="Fira Sans" w:hAnsi="Fira Sans"/>
                <w:sz w:val="22"/>
              </w:rPr>
              <w:t>ul.</w:t>
            </w:r>
            <w:r w:rsidRPr="00EF35C0">
              <w:rPr>
                <w:rFonts w:ascii="Fira Sans" w:hAnsi="Fira Sans"/>
                <w:sz w:val="22"/>
              </w:rPr>
              <w:t xml:space="preserve"> </w:t>
            </w:r>
            <w:r w:rsidRPr="00EF35C0">
              <w:rPr>
                <w:rFonts w:ascii="Fira Sans" w:hAnsi="Fira Sans"/>
                <w:sz w:val="22"/>
              </w:rPr>
              <w:t>Felińskiego 7/45, 81-578 Gdynia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F" w:rsidRPr="00BB6973" w:rsidRDefault="00AA265F" w:rsidP="00EF35C0">
            <w:pPr>
              <w:rPr>
                <w:rFonts w:ascii="Fira Sans" w:hAnsi="Fira Sans" w:cstheme="minorHAnsi"/>
                <w:bCs/>
                <w:color w:val="000000"/>
                <w:sz w:val="22"/>
                <w:szCs w:val="22"/>
              </w:rPr>
            </w:pPr>
            <w:r w:rsidRPr="00BB6973">
              <w:rPr>
                <w:rFonts w:ascii="Fira Sans" w:hAnsi="Fira Sans" w:cstheme="minorHAnsi"/>
                <w:bCs/>
                <w:color w:val="000000"/>
                <w:sz w:val="22"/>
                <w:szCs w:val="22"/>
              </w:rPr>
              <w:t>Część 3: 7</w:t>
            </w:r>
            <w:r w:rsidR="00EF35C0">
              <w:rPr>
                <w:rFonts w:ascii="Fira Sans" w:hAnsi="Fira Sans" w:cstheme="minorHAnsi"/>
                <w:bCs/>
                <w:color w:val="000000"/>
                <w:sz w:val="22"/>
                <w:szCs w:val="22"/>
              </w:rPr>
              <w:t>0</w:t>
            </w:r>
            <w:r w:rsidRPr="00BB6973">
              <w:rPr>
                <w:rFonts w:ascii="Fira Sans" w:hAnsi="Fira Sans" w:cstheme="minorHAnsi"/>
                <w:bCs/>
                <w:color w:val="000000"/>
                <w:sz w:val="22"/>
                <w:szCs w:val="22"/>
              </w:rPr>
              <w:t>0,00 zł.</w:t>
            </w:r>
          </w:p>
        </w:tc>
      </w:tr>
      <w:tr w:rsidR="00AA265F" w:rsidRPr="003104E3" w:rsidTr="00437E33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5F" w:rsidRDefault="00EF35C0" w:rsidP="00EF35C0">
            <w:pPr>
              <w:jc w:val="center"/>
              <w:rPr>
                <w:rFonts w:ascii="Fira Sans" w:hAnsi="Fira Sans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="Fira Sans" w:hAnsi="Fira Sans" w:cstheme="minorHAnsi"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C0" w:rsidRPr="00EF35C0" w:rsidRDefault="00EF35C0" w:rsidP="00EF35C0">
            <w:pPr>
              <w:spacing w:line="276" w:lineRule="auto"/>
              <w:rPr>
                <w:rFonts w:ascii="Fira Sans" w:hAnsi="Fira Sans"/>
                <w:sz w:val="22"/>
              </w:rPr>
            </w:pPr>
            <w:r w:rsidRPr="00EF35C0">
              <w:rPr>
                <w:rFonts w:ascii="Fira Sans" w:hAnsi="Fira Sans"/>
                <w:sz w:val="22"/>
              </w:rPr>
              <w:t xml:space="preserve">Piotr Gumienny </w:t>
            </w:r>
            <w:r w:rsidRPr="00EF35C0">
              <w:rPr>
                <w:rFonts w:ascii="Fira Sans" w:hAnsi="Fira Sans"/>
                <w:sz w:val="22"/>
              </w:rPr>
              <w:t xml:space="preserve"> </w:t>
            </w:r>
          </w:p>
          <w:p w:rsidR="00AA265F" w:rsidRPr="003910CD" w:rsidRDefault="00EF35C0" w:rsidP="00EF35C0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EF35C0">
              <w:rPr>
                <w:rFonts w:ascii="Fira Sans" w:hAnsi="Fira Sans"/>
                <w:sz w:val="22"/>
              </w:rPr>
              <w:t>Norwida 14/45, 76-200 Słupsk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F" w:rsidRPr="00BB6973" w:rsidRDefault="00AA265F" w:rsidP="00EF35C0">
            <w:pPr>
              <w:rPr>
                <w:rFonts w:ascii="Fira Sans" w:hAnsi="Fira Sans" w:cstheme="minorHAnsi"/>
                <w:bCs/>
                <w:color w:val="000000"/>
                <w:sz w:val="22"/>
                <w:szCs w:val="22"/>
              </w:rPr>
            </w:pPr>
            <w:r w:rsidRPr="00BB6973">
              <w:rPr>
                <w:rFonts w:ascii="Fira Sans" w:hAnsi="Fira Sans" w:cstheme="minorHAnsi"/>
                <w:bCs/>
                <w:color w:val="000000"/>
                <w:sz w:val="22"/>
                <w:szCs w:val="22"/>
              </w:rPr>
              <w:t xml:space="preserve">Część </w:t>
            </w:r>
            <w:r w:rsidR="00EF35C0">
              <w:rPr>
                <w:rFonts w:ascii="Fira Sans" w:hAnsi="Fira Sans" w:cstheme="minorHAnsi"/>
                <w:bCs/>
                <w:color w:val="000000"/>
                <w:sz w:val="22"/>
                <w:szCs w:val="22"/>
              </w:rPr>
              <w:t>4</w:t>
            </w:r>
            <w:r w:rsidRPr="00BB6973">
              <w:rPr>
                <w:rFonts w:ascii="Fira Sans" w:hAnsi="Fira Sans" w:cstheme="minorHAnsi"/>
                <w:bCs/>
                <w:color w:val="000000"/>
                <w:sz w:val="22"/>
                <w:szCs w:val="22"/>
              </w:rPr>
              <w:t xml:space="preserve">: </w:t>
            </w:r>
            <w:r w:rsidR="00EF35C0">
              <w:rPr>
                <w:rFonts w:ascii="Fira Sans" w:hAnsi="Fira Sans" w:cstheme="minorHAnsi"/>
                <w:bCs/>
                <w:color w:val="000000"/>
                <w:sz w:val="22"/>
                <w:szCs w:val="22"/>
              </w:rPr>
              <w:t>600</w:t>
            </w:r>
            <w:r w:rsidRPr="00BB6973">
              <w:rPr>
                <w:rFonts w:ascii="Fira Sans" w:hAnsi="Fira Sans" w:cstheme="minorHAnsi"/>
                <w:bCs/>
                <w:color w:val="000000"/>
                <w:sz w:val="22"/>
                <w:szCs w:val="22"/>
              </w:rPr>
              <w:t>,00 zł.</w:t>
            </w:r>
          </w:p>
        </w:tc>
      </w:tr>
      <w:tr w:rsidR="00AA265F" w:rsidRPr="003104E3" w:rsidTr="00437E33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5F" w:rsidRDefault="00EF35C0" w:rsidP="00EF35C0">
            <w:pPr>
              <w:jc w:val="center"/>
              <w:rPr>
                <w:rFonts w:ascii="Fira Sans" w:hAnsi="Fira Sans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="Fira Sans" w:hAnsi="Fira Sans" w:cstheme="minorHAnsi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F" w:rsidRDefault="00EF35C0" w:rsidP="00EF35C0">
            <w:pPr>
              <w:spacing w:line="276" w:lineRule="auto"/>
              <w:rPr>
                <w:rFonts w:ascii="Fira Sans" w:hAnsi="Fira Sans"/>
                <w:sz w:val="22"/>
              </w:rPr>
            </w:pPr>
            <w:r>
              <w:rPr>
                <w:rFonts w:ascii="Fira Sans" w:hAnsi="Fira Sans"/>
                <w:sz w:val="22"/>
              </w:rPr>
              <w:t>Instytut Pro Civitas Sp. z o.o.</w:t>
            </w:r>
          </w:p>
          <w:p w:rsidR="00EF35C0" w:rsidRPr="00AA265F" w:rsidRDefault="00EF35C0" w:rsidP="00EF35C0">
            <w:pPr>
              <w:spacing w:line="276" w:lineRule="auto"/>
              <w:rPr>
                <w:rFonts w:ascii="Fira Sans" w:hAnsi="Fira Sans"/>
                <w:sz w:val="22"/>
              </w:rPr>
            </w:pPr>
            <w:r>
              <w:rPr>
                <w:rFonts w:ascii="Fira Sans" w:hAnsi="Fira Sans"/>
                <w:sz w:val="22"/>
              </w:rPr>
              <w:t>ul. Paderewskiego 9/4, 25-017 Kielce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5F" w:rsidRPr="00BB6973" w:rsidRDefault="00AA265F" w:rsidP="00EF35C0">
            <w:pPr>
              <w:rPr>
                <w:rFonts w:ascii="Fira Sans" w:hAnsi="Fira Sans" w:cstheme="minorHAnsi"/>
                <w:bCs/>
                <w:color w:val="000000"/>
                <w:sz w:val="22"/>
                <w:szCs w:val="22"/>
              </w:rPr>
            </w:pPr>
            <w:r w:rsidRPr="00BB6973">
              <w:rPr>
                <w:rFonts w:ascii="Fira Sans" w:hAnsi="Fira Sans" w:cstheme="minorHAnsi"/>
                <w:bCs/>
                <w:color w:val="000000"/>
                <w:sz w:val="22"/>
                <w:szCs w:val="22"/>
              </w:rPr>
              <w:t xml:space="preserve">Część </w:t>
            </w:r>
            <w:r w:rsidR="00EF35C0">
              <w:rPr>
                <w:rFonts w:ascii="Fira Sans" w:hAnsi="Fira Sans" w:cstheme="minorHAnsi"/>
                <w:bCs/>
                <w:color w:val="000000"/>
                <w:sz w:val="22"/>
                <w:szCs w:val="22"/>
              </w:rPr>
              <w:t>5</w:t>
            </w:r>
            <w:r w:rsidRPr="00BB6973">
              <w:rPr>
                <w:rFonts w:ascii="Fira Sans" w:hAnsi="Fira Sans" w:cstheme="minorHAnsi"/>
                <w:bCs/>
                <w:color w:val="000000"/>
                <w:sz w:val="22"/>
                <w:szCs w:val="22"/>
              </w:rPr>
              <w:t xml:space="preserve">: </w:t>
            </w:r>
            <w:r w:rsidR="00EF35C0">
              <w:rPr>
                <w:rFonts w:ascii="Fira Sans" w:hAnsi="Fira Sans" w:cstheme="minorHAnsi"/>
                <w:bCs/>
                <w:color w:val="000000"/>
                <w:sz w:val="22"/>
                <w:szCs w:val="22"/>
              </w:rPr>
              <w:t>3 2</w:t>
            </w:r>
            <w:r w:rsidRPr="00BB6973">
              <w:rPr>
                <w:rFonts w:ascii="Fira Sans" w:hAnsi="Fira Sans" w:cstheme="minorHAnsi"/>
                <w:bCs/>
                <w:color w:val="000000"/>
                <w:sz w:val="22"/>
                <w:szCs w:val="22"/>
              </w:rPr>
              <w:t>00,00 zł.</w:t>
            </w:r>
          </w:p>
        </w:tc>
      </w:tr>
    </w:tbl>
    <w:p w:rsidR="00EF35C0" w:rsidRDefault="00EF35C0" w:rsidP="003104E3">
      <w:pPr>
        <w:rPr>
          <w:rFonts w:ascii="Fira Sans" w:hAnsi="Fira Sans" w:cstheme="minorHAnsi"/>
          <w:sz w:val="22"/>
          <w:szCs w:val="22"/>
        </w:rPr>
      </w:pPr>
    </w:p>
    <w:p w:rsidR="00E03735" w:rsidRPr="003104E3" w:rsidRDefault="00437E33" w:rsidP="003104E3">
      <w:pPr>
        <w:rPr>
          <w:rFonts w:ascii="Fira Sans" w:hAnsi="Fira Sans" w:cstheme="minorHAnsi"/>
          <w:sz w:val="22"/>
          <w:szCs w:val="22"/>
        </w:rPr>
      </w:pPr>
      <w:r w:rsidRPr="003104E3">
        <w:rPr>
          <w:rFonts w:ascii="Fira Sans" w:hAnsi="Fira Sans" w:cstheme="minorHAnsi"/>
          <w:sz w:val="22"/>
          <w:szCs w:val="22"/>
        </w:rPr>
        <w:t>Informację sporządził specjalista ds. zamówień publicznych Łukasz Krawiec</w:t>
      </w:r>
      <w:r w:rsidRPr="003104E3">
        <w:rPr>
          <w:rFonts w:ascii="Fira Sans" w:hAnsi="Fira Sans" w:cs="Arial"/>
          <w:sz w:val="22"/>
          <w:szCs w:val="22"/>
        </w:rPr>
        <w:tab/>
      </w:r>
    </w:p>
    <w:sectPr w:rsidR="00E03735" w:rsidRPr="003104E3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F03" w:rsidRDefault="009B2F03" w:rsidP="00F74FD7">
      <w:r>
        <w:separator/>
      </w:r>
    </w:p>
  </w:endnote>
  <w:endnote w:type="continuationSeparator" w:id="0">
    <w:p w:rsidR="009B2F03" w:rsidRDefault="009B2F03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829314"/>
      <w:docPartObj>
        <w:docPartGallery w:val="Page Numbers (Bottom of Page)"/>
        <w:docPartUnique/>
      </w:docPartObj>
    </w:sdtPr>
    <w:sdtEndPr/>
    <w:sdtContent>
      <w:p w:rsidR="005F6150" w:rsidRPr="00581E24" w:rsidRDefault="005F6150" w:rsidP="005F6150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 w:line="200" w:lineRule="exact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1A417BD" wp14:editId="7F2F76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5" name="Łącznik prosty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22BDFA3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KcXn3zjAQAADAQAAA4AAAAAAAAAAAAAAAAALgIAAGRycy9lMm9Eb2MueG1sUEsBAi0AFAAG&#10;AAgAAAAhACgl07DaAAAABgEAAA8AAAAAAAAAAAAAAAAAPQQAAGRycy9kb3ducmV2LnhtbFBLBQYA&#10;AAAABAAEAPMAAABEBQAAAAA=&#10;" strokecolor="#ef7d00" strokeweight="1pt">
                  <v:stroke joinstyle="miter"/>
                </v:line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gen. J. Hallera 14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:rsidR="005F6150" w:rsidRPr="005F6150" w:rsidRDefault="005F6150" w:rsidP="005F6150">
        <w:pPr>
          <w:pStyle w:val="NormalnyWeb"/>
          <w:spacing w:before="0" w:beforeAutospacing="0" w:after="0" w:afterAutospacing="0" w:line="240" w:lineRule="exact"/>
          <w:rPr>
            <w:rFonts w:ascii="Fira Sans Condensed" w:hAnsi="Fira Sans Condensed" w:cs="Arial"/>
            <w:sz w:val="14"/>
            <w:szCs w:val="14"/>
          </w:rPr>
        </w:pP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tel. 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,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110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1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pcen@pcen.gda.pl</w:t>
          </w:r>
        </w:hyperlink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2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www.pcen.gda.pl</w:t>
          </w:r>
        </w:hyperlink>
      </w:p>
      <w:p w:rsidR="00563A25" w:rsidRDefault="00563A25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3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3A25" w:rsidRDefault="00563A25" w:rsidP="004A6CFD">
    <w:pPr>
      <w:pStyle w:val="Stopka"/>
      <w:tabs>
        <w:tab w:val="clear" w:pos="9072"/>
        <w:tab w:val="right" w:pos="9356"/>
      </w:tabs>
      <w:ind w:right="-142"/>
    </w:pPr>
  </w:p>
  <w:p w:rsidR="00563A25" w:rsidRDefault="00563A25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F03" w:rsidRDefault="009B2F03" w:rsidP="00F74FD7">
      <w:r>
        <w:separator/>
      </w:r>
    </w:p>
  </w:footnote>
  <w:footnote w:type="continuationSeparator" w:id="0">
    <w:p w:rsidR="009B2F03" w:rsidRDefault="009B2F03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A25" w:rsidRPr="005F6150" w:rsidRDefault="005F6150" w:rsidP="005F6150">
    <w:pPr>
      <w:pStyle w:val="Nagwek"/>
    </w:pPr>
    <w:r>
      <w:rPr>
        <w:noProof/>
      </w:rPr>
      <w:drawing>
        <wp:inline distT="0" distB="0" distL="0" distR="0" wp14:anchorId="088E8999" wp14:editId="5F4162C2">
          <wp:extent cx="3234000" cy="36000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EA2"/>
    <w:multiLevelType w:val="hybridMultilevel"/>
    <w:tmpl w:val="CA604C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66F2E"/>
    <w:multiLevelType w:val="hybridMultilevel"/>
    <w:tmpl w:val="24927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50273"/>
    <w:multiLevelType w:val="hybridMultilevel"/>
    <w:tmpl w:val="508801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3694A"/>
    <w:multiLevelType w:val="hybridMultilevel"/>
    <w:tmpl w:val="094AA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10E0F"/>
    <w:rsid w:val="00023056"/>
    <w:rsid w:val="0002677C"/>
    <w:rsid w:val="0004186D"/>
    <w:rsid w:val="00045826"/>
    <w:rsid w:val="0005154F"/>
    <w:rsid w:val="00051770"/>
    <w:rsid w:val="00052C0E"/>
    <w:rsid w:val="00053A77"/>
    <w:rsid w:val="00096229"/>
    <w:rsid w:val="000A1C4A"/>
    <w:rsid w:val="000C4639"/>
    <w:rsid w:val="000E5D01"/>
    <w:rsid w:val="000F728E"/>
    <w:rsid w:val="0011141E"/>
    <w:rsid w:val="0011289A"/>
    <w:rsid w:val="00112AC2"/>
    <w:rsid w:val="001165D2"/>
    <w:rsid w:val="00122394"/>
    <w:rsid w:val="001312B2"/>
    <w:rsid w:val="001353E6"/>
    <w:rsid w:val="001376C4"/>
    <w:rsid w:val="001409ED"/>
    <w:rsid w:val="001541AB"/>
    <w:rsid w:val="00164B43"/>
    <w:rsid w:val="001901E6"/>
    <w:rsid w:val="001A1182"/>
    <w:rsid w:val="001A6E7F"/>
    <w:rsid w:val="001D6106"/>
    <w:rsid w:val="001E1F99"/>
    <w:rsid w:val="00205E25"/>
    <w:rsid w:val="00225B9A"/>
    <w:rsid w:val="00230CF3"/>
    <w:rsid w:val="00231A07"/>
    <w:rsid w:val="00232B64"/>
    <w:rsid w:val="00232F77"/>
    <w:rsid w:val="00235FF5"/>
    <w:rsid w:val="0025358C"/>
    <w:rsid w:val="002722B0"/>
    <w:rsid w:val="00275AA2"/>
    <w:rsid w:val="00276807"/>
    <w:rsid w:val="0028085E"/>
    <w:rsid w:val="00285B60"/>
    <w:rsid w:val="00295D19"/>
    <w:rsid w:val="002B5317"/>
    <w:rsid w:val="002C063C"/>
    <w:rsid w:val="002C27E5"/>
    <w:rsid w:val="002C6B63"/>
    <w:rsid w:val="002D04B2"/>
    <w:rsid w:val="002F4499"/>
    <w:rsid w:val="003104E3"/>
    <w:rsid w:val="003202F2"/>
    <w:rsid w:val="00343956"/>
    <w:rsid w:val="00343AB4"/>
    <w:rsid w:val="003540E1"/>
    <w:rsid w:val="0035472E"/>
    <w:rsid w:val="00354872"/>
    <w:rsid w:val="003576B0"/>
    <w:rsid w:val="00371A60"/>
    <w:rsid w:val="00372D9A"/>
    <w:rsid w:val="00374AF4"/>
    <w:rsid w:val="003910CD"/>
    <w:rsid w:val="00391F8B"/>
    <w:rsid w:val="00396545"/>
    <w:rsid w:val="003A18CA"/>
    <w:rsid w:val="003A4935"/>
    <w:rsid w:val="003A5535"/>
    <w:rsid w:val="003B759C"/>
    <w:rsid w:val="003B7DB9"/>
    <w:rsid w:val="003F1C86"/>
    <w:rsid w:val="004002E5"/>
    <w:rsid w:val="004048E0"/>
    <w:rsid w:val="00421131"/>
    <w:rsid w:val="00423906"/>
    <w:rsid w:val="004240FF"/>
    <w:rsid w:val="00430BE0"/>
    <w:rsid w:val="0043313B"/>
    <w:rsid w:val="004335D7"/>
    <w:rsid w:val="00437E33"/>
    <w:rsid w:val="00457ED5"/>
    <w:rsid w:val="00496A91"/>
    <w:rsid w:val="004A2EBF"/>
    <w:rsid w:val="004A6CFD"/>
    <w:rsid w:val="004A6E40"/>
    <w:rsid w:val="004A7933"/>
    <w:rsid w:val="004B330D"/>
    <w:rsid w:val="004B3FD3"/>
    <w:rsid w:val="004E6D7D"/>
    <w:rsid w:val="004F18C1"/>
    <w:rsid w:val="004F512B"/>
    <w:rsid w:val="00501D95"/>
    <w:rsid w:val="00506643"/>
    <w:rsid w:val="0051164D"/>
    <w:rsid w:val="0051180D"/>
    <w:rsid w:val="00522827"/>
    <w:rsid w:val="00525DCE"/>
    <w:rsid w:val="00542DCE"/>
    <w:rsid w:val="00546319"/>
    <w:rsid w:val="005544B5"/>
    <w:rsid w:val="00563A25"/>
    <w:rsid w:val="00571A24"/>
    <w:rsid w:val="00573411"/>
    <w:rsid w:val="00573F8E"/>
    <w:rsid w:val="00597BB4"/>
    <w:rsid w:val="00597D41"/>
    <w:rsid w:val="005A2A13"/>
    <w:rsid w:val="005A5013"/>
    <w:rsid w:val="005D121D"/>
    <w:rsid w:val="005D4D0B"/>
    <w:rsid w:val="005E10C3"/>
    <w:rsid w:val="005E675A"/>
    <w:rsid w:val="005F03F6"/>
    <w:rsid w:val="005F2646"/>
    <w:rsid w:val="005F6150"/>
    <w:rsid w:val="00626474"/>
    <w:rsid w:val="0063289A"/>
    <w:rsid w:val="00646A9D"/>
    <w:rsid w:val="0066416A"/>
    <w:rsid w:val="00673090"/>
    <w:rsid w:val="006B0941"/>
    <w:rsid w:val="006C062C"/>
    <w:rsid w:val="006C513E"/>
    <w:rsid w:val="006E1869"/>
    <w:rsid w:val="006F3C60"/>
    <w:rsid w:val="006F4E40"/>
    <w:rsid w:val="0070559F"/>
    <w:rsid w:val="00712012"/>
    <w:rsid w:val="00712607"/>
    <w:rsid w:val="007137ED"/>
    <w:rsid w:val="0071584E"/>
    <w:rsid w:val="00723FC6"/>
    <w:rsid w:val="007479FB"/>
    <w:rsid w:val="0076074E"/>
    <w:rsid w:val="00780AA3"/>
    <w:rsid w:val="00783BB6"/>
    <w:rsid w:val="007B2B95"/>
    <w:rsid w:val="007C7414"/>
    <w:rsid w:val="007F0484"/>
    <w:rsid w:val="007F2A5F"/>
    <w:rsid w:val="007F3213"/>
    <w:rsid w:val="00816D46"/>
    <w:rsid w:val="00817F9F"/>
    <w:rsid w:val="00843FCB"/>
    <w:rsid w:val="00845A8F"/>
    <w:rsid w:val="00862F4B"/>
    <w:rsid w:val="0086549E"/>
    <w:rsid w:val="00865CA8"/>
    <w:rsid w:val="00866D85"/>
    <w:rsid w:val="00875F61"/>
    <w:rsid w:val="00876E0B"/>
    <w:rsid w:val="008939AA"/>
    <w:rsid w:val="008A129A"/>
    <w:rsid w:val="008A6BE9"/>
    <w:rsid w:val="008B3D1F"/>
    <w:rsid w:val="008C609C"/>
    <w:rsid w:val="008C77AE"/>
    <w:rsid w:val="008D3AB4"/>
    <w:rsid w:val="008E1383"/>
    <w:rsid w:val="008F6E5B"/>
    <w:rsid w:val="008F7437"/>
    <w:rsid w:val="009150B8"/>
    <w:rsid w:val="0093398D"/>
    <w:rsid w:val="009362A2"/>
    <w:rsid w:val="00974FDE"/>
    <w:rsid w:val="00975BAE"/>
    <w:rsid w:val="00996092"/>
    <w:rsid w:val="00997CCD"/>
    <w:rsid w:val="009A25F2"/>
    <w:rsid w:val="009B09A2"/>
    <w:rsid w:val="009B2F03"/>
    <w:rsid w:val="009C09B1"/>
    <w:rsid w:val="009E3FBB"/>
    <w:rsid w:val="009E446C"/>
    <w:rsid w:val="009F02A4"/>
    <w:rsid w:val="00A10135"/>
    <w:rsid w:val="00A10FCC"/>
    <w:rsid w:val="00A14A9E"/>
    <w:rsid w:val="00A23A5F"/>
    <w:rsid w:val="00A252CF"/>
    <w:rsid w:val="00A33D7C"/>
    <w:rsid w:val="00A342E6"/>
    <w:rsid w:val="00A40CA5"/>
    <w:rsid w:val="00A41081"/>
    <w:rsid w:val="00A41818"/>
    <w:rsid w:val="00A52C60"/>
    <w:rsid w:val="00A61118"/>
    <w:rsid w:val="00A650D3"/>
    <w:rsid w:val="00A93DD3"/>
    <w:rsid w:val="00A957BE"/>
    <w:rsid w:val="00A97D73"/>
    <w:rsid w:val="00AA265F"/>
    <w:rsid w:val="00AB44BE"/>
    <w:rsid w:val="00AB4D07"/>
    <w:rsid w:val="00AC2CD1"/>
    <w:rsid w:val="00AD20CF"/>
    <w:rsid w:val="00AF0999"/>
    <w:rsid w:val="00AF7CF8"/>
    <w:rsid w:val="00B07F47"/>
    <w:rsid w:val="00B102FE"/>
    <w:rsid w:val="00B17B2D"/>
    <w:rsid w:val="00B2129D"/>
    <w:rsid w:val="00B216DF"/>
    <w:rsid w:val="00B36728"/>
    <w:rsid w:val="00B476CA"/>
    <w:rsid w:val="00B5697E"/>
    <w:rsid w:val="00B702B8"/>
    <w:rsid w:val="00B84DC9"/>
    <w:rsid w:val="00B853C5"/>
    <w:rsid w:val="00B94CAE"/>
    <w:rsid w:val="00BB324C"/>
    <w:rsid w:val="00BB6973"/>
    <w:rsid w:val="00BC6BA5"/>
    <w:rsid w:val="00BD553E"/>
    <w:rsid w:val="00BF24C4"/>
    <w:rsid w:val="00BF40B9"/>
    <w:rsid w:val="00C2326D"/>
    <w:rsid w:val="00C30A2E"/>
    <w:rsid w:val="00C36ADE"/>
    <w:rsid w:val="00C53DC7"/>
    <w:rsid w:val="00C70BE2"/>
    <w:rsid w:val="00C73B68"/>
    <w:rsid w:val="00CB65D4"/>
    <w:rsid w:val="00CB6C96"/>
    <w:rsid w:val="00CE0CCF"/>
    <w:rsid w:val="00D13AD4"/>
    <w:rsid w:val="00D15BE7"/>
    <w:rsid w:val="00D25267"/>
    <w:rsid w:val="00D303A2"/>
    <w:rsid w:val="00D347E0"/>
    <w:rsid w:val="00D477B4"/>
    <w:rsid w:val="00D50D9D"/>
    <w:rsid w:val="00D53395"/>
    <w:rsid w:val="00D544CB"/>
    <w:rsid w:val="00D6417D"/>
    <w:rsid w:val="00D64C35"/>
    <w:rsid w:val="00D65169"/>
    <w:rsid w:val="00D70444"/>
    <w:rsid w:val="00D7134B"/>
    <w:rsid w:val="00D75420"/>
    <w:rsid w:val="00D81B54"/>
    <w:rsid w:val="00DB08EC"/>
    <w:rsid w:val="00DD4EA6"/>
    <w:rsid w:val="00DD5648"/>
    <w:rsid w:val="00DE02A0"/>
    <w:rsid w:val="00DE1112"/>
    <w:rsid w:val="00DE6FF4"/>
    <w:rsid w:val="00DF3C91"/>
    <w:rsid w:val="00E03735"/>
    <w:rsid w:val="00E0540A"/>
    <w:rsid w:val="00E1202B"/>
    <w:rsid w:val="00E22044"/>
    <w:rsid w:val="00E22CAC"/>
    <w:rsid w:val="00E2431E"/>
    <w:rsid w:val="00E24C24"/>
    <w:rsid w:val="00E50AE4"/>
    <w:rsid w:val="00E55353"/>
    <w:rsid w:val="00E57673"/>
    <w:rsid w:val="00E60792"/>
    <w:rsid w:val="00EA3433"/>
    <w:rsid w:val="00EA56D3"/>
    <w:rsid w:val="00EA7DB9"/>
    <w:rsid w:val="00EB35F9"/>
    <w:rsid w:val="00EB66F4"/>
    <w:rsid w:val="00EC4831"/>
    <w:rsid w:val="00EC54F3"/>
    <w:rsid w:val="00EC742F"/>
    <w:rsid w:val="00EF35C0"/>
    <w:rsid w:val="00F07DD9"/>
    <w:rsid w:val="00F161F2"/>
    <w:rsid w:val="00F17E26"/>
    <w:rsid w:val="00F213C6"/>
    <w:rsid w:val="00F220DA"/>
    <w:rsid w:val="00F24033"/>
    <w:rsid w:val="00F24B0D"/>
    <w:rsid w:val="00F33657"/>
    <w:rsid w:val="00F41ED9"/>
    <w:rsid w:val="00F4283B"/>
    <w:rsid w:val="00F57E90"/>
    <w:rsid w:val="00F65EC2"/>
    <w:rsid w:val="00F67AFC"/>
    <w:rsid w:val="00F74FD7"/>
    <w:rsid w:val="00F76B61"/>
    <w:rsid w:val="00F76F04"/>
    <w:rsid w:val="00F77350"/>
    <w:rsid w:val="00FA4342"/>
    <w:rsid w:val="00FA6A33"/>
    <w:rsid w:val="00FB004B"/>
    <w:rsid w:val="00FB145F"/>
    <w:rsid w:val="00FB2E68"/>
    <w:rsid w:val="00FC0DF3"/>
    <w:rsid w:val="00FD1CF7"/>
    <w:rsid w:val="00FD6B31"/>
    <w:rsid w:val="00FE1122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340E694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semiHidden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04186D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6150"/>
    <w:rPr>
      <w:color w:val="0563C1" w:themeColor="hyperlink"/>
      <w:u w:val="single"/>
    </w:rPr>
  </w:style>
  <w:style w:type="paragraph" w:styleId="NormalnyWeb">
    <w:name w:val="Normal (Web)"/>
    <w:basedOn w:val="Normalny"/>
    <w:link w:val="NormalnyWebZnak"/>
    <w:uiPriority w:val="99"/>
    <w:unhideWhenUsed/>
    <w:rsid w:val="005F6150"/>
    <w:pPr>
      <w:spacing w:before="100" w:beforeAutospacing="1" w:after="100" w:afterAutospacing="1"/>
    </w:pPr>
  </w:style>
  <w:style w:type="character" w:customStyle="1" w:styleId="NormalnyWebZnak">
    <w:name w:val="Normalny (Web) Znak"/>
    <w:basedOn w:val="Domylnaczcionkaakapitu"/>
    <w:link w:val="NormalnyWeb"/>
    <w:uiPriority w:val="99"/>
    <w:rsid w:val="005F61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5F657-49D4-42BB-BF47-80CBE984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4</cp:revision>
  <cp:lastPrinted>2024-03-20T09:44:00Z</cp:lastPrinted>
  <dcterms:created xsi:type="dcterms:W3CDTF">2024-03-20T09:40:00Z</dcterms:created>
  <dcterms:modified xsi:type="dcterms:W3CDTF">2024-03-20T16:18:00Z</dcterms:modified>
</cp:coreProperties>
</file>