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0F1" w14:textId="6A5644B8" w:rsidR="009F7015" w:rsidRPr="000D7D51" w:rsidRDefault="009F7015" w:rsidP="009F7015">
      <w:pPr>
        <w:spacing w:after="0" w:line="276" w:lineRule="auto"/>
        <w:contextualSpacing/>
        <w:jc w:val="right"/>
        <w:rPr>
          <w:rFonts w:ascii="Arial Narrow" w:hAnsi="Arial Narrow" w:cs="Times New Roman"/>
        </w:rPr>
      </w:pPr>
      <w:bookmarkStart w:id="0" w:name="_Hlk75261005"/>
      <w:r w:rsidRPr="000D7D51">
        <w:rPr>
          <w:rFonts w:ascii="Arial Narrow" w:hAnsi="Arial Narrow" w:cs="Times New Roman"/>
        </w:rPr>
        <w:t xml:space="preserve">Zielona Góra, dnia </w:t>
      </w:r>
      <w:r w:rsidR="00EB53C1">
        <w:rPr>
          <w:rFonts w:ascii="Arial Narrow" w:hAnsi="Arial Narrow" w:cs="Times New Roman"/>
        </w:rPr>
        <w:t>3 stycznia 2023</w:t>
      </w:r>
      <w:r w:rsidRPr="000D7D51">
        <w:rPr>
          <w:rFonts w:ascii="Arial Narrow" w:hAnsi="Arial Narrow" w:cs="Times New Roman"/>
        </w:rPr>
        <w:t xml:space="preserve"> r.</w:t>
      </w:r>
    </w:p>
    <w:p w14:paraId="66D769AD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5B6C6C66" w14:textId="22019E01" w:rsidR="009F7015" w:rsidRPr="000D7D51" w:rsidRDefault="00134BE7" w:rsidP="00134BE7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  <w:r w:rsidRPr="000D7D51">
        <w:rPr>
          <w:rFonts w:ascii="Arial Narrow" w:hAnsi="Arial Narrow" w:cs="Arial"/>
          <w:b/>
          <w:bCs/>
        </w:rPr>
        <w:t>LCPR.26.</w:t>
      </w:r>
      <w:r w:rsidR="00EB53C1">
        <w:rPr>
          <w:rFonts w:ascii="Arial Narrow" w:hAnsi="Arial Narrow" w:cs="Arial"/>
          <w:b/>
          <w:bCs/>
        </w:rPr>
        <w:t>73</w:t>
      </w:r>
      <w:r w:rsidRPr="000D7D51">
        <w:rPr>
          <w:rFonts w:ascii="Arial Narrow" w:hAnsi="Arial Narrow" w:cs="Arial"/>
          <w:b/>
          <w:bCs/>
        </w:rPr>
        <w:t>.2022</w:t>
      </w:r>
    </w:p>
    <w:p w14:paraId="69875B98" w14:textId="77777777" w:rsidR="009F7015" w:rsidRPr="000D7D51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/>
          <w:b/>
          <w:bCs/>
        </w:rPr>
      </w:pPr>
    </w:p>
    <w:p w14:paraId="57DE01D4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7A821010" w14:textId="3C25D9C9" w:rsidR="00B0697C" w:rsidRDefault="00B0697C" w:rsidP="00EB53C1">
      <w:pPr>
        <w:spacing w:after="0" w:line="276" w:lineRule="auto"/>
        <w:contextualSpacing/>
        <w:jc w:val="both"/>
        <w:rPr>
          <w:rFonts w:ascii="Arial Narrow" w:hAnsi="Arial Narrow" w:cs="Arial"/>
          <w:b/>
          <w:bCs/>
        </w:rPr>
      </w:pPr>
    </w:p>
    <w:p w14:paraId="1320D4C1" w14:textId="77777777" w:rsidR="00EB53C1" w:rsidRPr="000D7D51" w:rsidRDefault="00EB53C1" w:rsidP="00EB53C1">
      <w:pPr>
        <w:spacing w:after="0" w:line="276" w:lineRule="auto"/>
        <w:contextualSpacing/>
        <w:jc w:val="both"/>
        <w:rPr>
          <w:rFonts w:ascii="Arial Narrow" w:hAnsi="Arial Narrow" w:cs="Arial"/>
          <w:b/>
          <w:bCs/>
        </w:rPr>
      </w:pPr>
    </w:p>
    <w:p w14:paraId="207B36CE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36447118" w14:textId="77777777" w:rsidR="00F830AB" w:rsidRDefault="00F830AB" w:rsidP="008C76E9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 Narrow" w:hAnsi="Arial Narrow" w:cs="Arial"/>
          <w:b/>
          <w:bCs/>
        </w:rPr>
      </w:pPr>
      <w:r w:rsidRPr="00F830AB">
        <w:rPr>
          <w:rFonts w:ascii="Arial Narrow" w:hAnsi="Arial Narrow" w:cs="Arial"/>
          <w:b/>
          <w:bCs/>
        </w:rPr>
        <w:t>Karoten Sławomir Marchewski</w:t>
      </w:r>
    </w:p>
    <w:p w14:paraId="5062C2F4" w14:textId="15AD1EB4" w:rsidR="00F830AB" w:rsidRDefault="00F830AB" w:rsidP="008C76E9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 Narrow" w:hAnsi="Arial Narrow" w:cs="Arial"/>
          <w:b/>
          <w:bCs/>
        </w:rPr>
      </w:pPr>
      <w:r w:rsidRPr="00F830AB">
        <w:rPr>
          <w:rFonts w:ascii="Arial Narrow" w:hAnsi="Arial Narrow" w:cs="Arial"/>
          <w:b/>
          <w:bCs/>
        </w:rPr>
        <w:t>ul.Tymienieckiego 25C/420</w:t>
      </w:r>
    </w:p>
    <w:p w14:paraId="1D98AA8A" w14:textId="7AB36CD3" w:rsidR="008C76E9" w:rsidRPr="000D7D51" w:rsidRDefault="00F830AB" w:rsidP="008C76E9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 Narrow" w:hAnsi="Arial Narrow" w:cs="Arial"/>
          <w:b/>
          <w:bCs/>
        </w:rPr>
      </w:pPr>
      <w:r w:rsidRPr="00F830AB">
        <w:rPr>
          <w:rFonts w:ascii="Arial Narrow" w:hAnsi="Arial Narrow" w:cs="Arial"/>
          <w:b/>
          <w:bCs/>
        </w:rPr>
        <w:t>95-030, RZGÓW,</w:t>
      </w:r>
    </w:p>
    <w:p w14:paraId="28286E92" w14:textId="6D8EB6B1" w:rsidR="007E416B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1703A88D" w14:textId="77777777" w:rsidR="00EB53C1" w:rsidRPr="000D7D51" w:rsidRDefault="00EB53C1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E81E4B6" w14:textId="25C438E1" w:rsidR="00134BE7" w:rsidRPr="00134BE7" w:rsidRDefault="00134BE7" w:rsidP="00134BE7">
      <w:pPr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134BE7">
        <w:rPr>
          <w:rFonts w:ascii="Arial Narrow" w:eastAsia="Calibri" w:hAnsi="Arial Narrow" w:cs="Arial"/>
        </w:rPr>
        <w:t xml:space="preserve">dotyczy postępowania o udzielenie zamówienia publicznego w trybie podstawowym, bez możliwości prowadzenia negocjacji, na podstawie w art. 275 pkt 1 Ustawy z dnia 11 września 2019 r. Prawo zamówień publicznych na zadanie: </w:t>
      </w:r>
      <w:r w:rsidR="00EB53C1" w:rsidRPr="00EB53C1">
        <w:rPr>
          <w:rFonts w:ascii="Arial Narrow" w:eastAsia="Times New Roman" w:hAnsi="Arial Narrow" w:cs="Arial"/>
          <w:b/>
          <w:lang w:eastAsia="pl-PL"/>
        </w:rPr>
        <w:t>„Kompleksowa organizacja wyjazdowej misji gospodarczej lubuskich MŚP i samorządu połączonej z wizytą na targach SIGEP 2023 w Rimini – Włochy”</w:t>
      </w:r>
    </w:p>
    <w:p w14:paraId="0121E894" w14:textId="77777777" w:rsidR="009F7015" w:rsidRPr="000D7D51" w:rsidRDefault="009F7015" w:rsidP="009F7015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96E9D64" w14:textId="0265F3A1" w:rsidR="00B0697C" w:rsidRDefault="00B0697C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1C402921" w14:textId="77777777" w:rsidR="00EB53C1" w:rsidRDefault="00EB53C1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0CE42B58" w14:textId="16FD2B30" w:rsidR="009F7015" w:rsidRPr="00B0697C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</w:pPr>
      <w:r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 xml:space="preserve">Zawiadomienie </w:t>
      </w:r>
    </w:p>
    <w:p w14:paraId="285F7D94" w14:textId="31F24F09" w:rsidR="009F7015" w:rsidRPr="00B0697C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</w:pPr>
      <w:r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>o wyborze oferty najkorzystniejszej</w:t>
      </w:r>
      <w:r w:rsidR="007E203C" w:rsidRPr="00B0697C">
        <w:rPr>
          <w:rFonts w:ascii="Arial Narrow" w:eastAsia="Times New Roman" w:hAnsi="Arial Narrow" w:cs="Arial"/>
          <w:b/>
          <w:bCs/>
          <w:sz w:val="25"/>
          <w:szCs w:val="25"/>
          <w:lang w:eastAsia="pl-PL"/>
        </w:rPr>
        <w:t xml:space="preserve"> </w:t>
      </w:r>
    </w:p>
    <w:p w14:paraId="726154FE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1FF6E623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7D51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Pr="000D7D51">
        <w:rPr>
          <w:rFonts w:ascii="Arial Narrow" w:eastAsia="Times New Roman" w:hAnsi="Arial Narrow" w:cs="Arial"/>
          <w:lang w:eastAsia="pl-PL"/>
        </w:rPr>
        <w:t xml:space="preserve">Lubuskie Centrum Produktu Regionalnego w Zielonej Górze w wyniku przeprowadzenia badania </w:t>
      </w:r>
      <w:r w:rsidR="000F27A3" w:rsidRPr="000D7D51">
        <w:rPr>
          <w:rFonts w:ascii="Arial Narrow" w:eastAsia="Times New Roman" w:hAnsi="Arial Narrow" w:cs="Arial"/>
          <w:lang w:eastAsia="pl-PL"/>
        </w:rPr>
        <w:br/>
      </w:r>
      <w:r w:rsidRPr="000D7D51">
        <w:rPr>
          <w:rFonts w:ascii="Arial Narrow" w:eastAsia="Times New Roman" w:hAnsi="Arial Narrow" w:cs="Arial"/>
          <w:lang w:eastAsia="pl-PL"/>
        </w:rPr>
        <w:t xml:space="preserve">i oceny ofert, </w:t>
      </w:r>
      <w:r w:rsidRPr="000D7D51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EB53C1" w:rsidRPr="00EB53C1">
        <w:rPr>
          <w:rFonts w:ascii="Arial Narrow" w:eastAsia="Times New Roman" w:hAnsi="Arial Narrow" w:cstheme="minorHAnsi"/>
          <w:lang w:eastAsia="pl-PL"/>
        </w:rPr>
        <w:t>„Kompleksowa organizacja wyjazdowej misji gospodarczej lubuskich MŚP i samorządu połączonej z wizytą na targach SIGEP 2023 w Rimini – Włochy”</w:t>
      </w:r>
    </w:p>
    <w:p w14:paraId="62C1F8E6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67683D8" w14:textId="2CEAA9CA" w:rsidR="009F7015" w:rsidRPr="000D7D51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0D7D51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6D490039" w14:textId="77777777" w:rsidR="00255A75" w:rsidRDefault="00255A75" w:rsidP="00255A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BF4A17D" w14:textId="77777777" w:rsidR="00EB53C1" w:rsidRPr="00CE6486" w:rsidRDefault="00EB53C1" w:rsidP="00EB53C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E6486">
        <w:rPr>
          <w:rFonts w:ascii="Arial" w:hAnsi="Arial" w:cs="Arial"/>
          <w:b/>
          <w:bCs/>
          <w:sz w:val="20"/>
          <w:szCs w:val="20"/>
        </w:rPr>
        <w:t>Nr oferty: 1</w:t>
      </w:r>
    </w:p>
    <w:p w14:paraId="52E416AB" w14:textId="77777777" w:rsidR="00EB53C1" w:rsidRPr="00CE6486" w:rsidRDefault="00EB53C1" w:rsidP="00EB53C1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Firma Wykonawcy: </w:t>
      </w:r>
      <w:r w:rsidRPr="00CE6486">
        <w:rPr>
          <w:rFonts w:ascii="Arial" w:hAnsi="Arial" w:cs="Arial"/>
          <w:b/>
          <w:bCs/>
          <w:sz w:val="20"/>
          <w:szCs w:val="20"/>
        </w:rPr>
        <w:t>Karoten Sławomir Marchewski</w:t>
      </w:r>
    </w:p>
    <w:p w14:paraId="13468B4B" w14:textId="77777777" w:rsidR="00EB53C1" w:rsidRPr="00CE6486" w:rsidRDefault="00EB53C1" w:rsidP="00EB53C1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>ul.Tymienieckiego 25C/420, 95-030, RZGÓW</w:t>
      </w:r>
    </w:p>
    <w:p w14:paraId="145A88AD" w14:textId="77777777" w:rsidR="00EB53C1" w:rsidRPr="00CE6486" w:rsidRDefault="00EB53C1" w:rsidP="00EB53C1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>NIP: 6921728024</w:t>
      </w:r>
    </w:p>
    <w:p w14:paraId="703A12D0" w14:textId="77777777" w:rsidR="00EB53C1" w:rsidRPr="00CE6486" w:rsidRDefault="00EB53C1" w:rsidP="00EB53C1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>Cena: 109.450,00 zł</w:t>
      </w:r>
    </w:p>
    <w:p w14:paraId="7EF097B7" w14:textId="77777777" w:rsidR="00EB53C1" w:rsidRPr="00CE6486" w:rsidRDefault="00EB53C1" w:rsidP="00EB53C1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6EF945E2" w14:textId="77777777" w:rsidR="00EB53C1" w:rsidRPr="00CE6486" w:rsidRDefault="00EB53C1" w:rsidP="00EB53C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BFAD96C" w14:textId="77777777" w:rsidR="00EB53C1" w:rsidRPr="00CE6486" w:rsidRDefault="00EB53C1" w:rsidP="00EB53C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E6486">
        <w:rPr>
          <w:rFonts w:ascii="Arial" w:hAnsi="Arial" w:cs="Arial"/>
          <w:b/>
          <w:bCs/>
          <w:sz w:val="20"/>
          <w:szCs w:val="20"/>
        </w:rPr>
        <w:t>Nr oferty: 2</w:t>
      </w:r>
    </w:p>
    <w:p w14:paraId="1173FAD9" w14:textId="77777777" w:rsidR="00EB53C1" w:rsidRPr="00CE6486" w:rsidRDefault="00EB53C1" w:rsidP="00EB53C1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Firma Wykonawcy: </w:t>
      </w:r>
      <w:r w:rsidRPr="00CE6486">
        <w:rPr>
          <w:rFonts w:ascii="Arial" w:hAnsi="Arial" w:cs="Arial"/>
          <w:b/>
          <w:bCs/>
          <w:sz w:val="20"/>
          <w:szCs w:val="20"/>
        </w:rPr>
        <w:t>Cristal Travelnet spółka z o.o.</w:t>
      </w:r>
    </w:p>
    <w:p w14:paraId="296B1EFD" w14:textId="77777777" w:rsidR="00EB53C1" w:rsidRPr="00CE6486" w:rsidRDefault="00EB53C1" w:rsidP="00EB53C1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>ul. Wojska Polskiego 34, Ełk</w:t>
      </w:r>
    </w:p>
    <w:p w14:paraId="0D90A6AE" w14:textId="77777777" w:rsidR="00EB53C1" w:rsidRPr="00CE6486" w:rsidRDefault="00EB53C1" w:rsidP="00EB53C1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>NIP:6751482416</w:t>
      </w:r>
    </w:p>
    <w:p w14:paraId="015721BA" w14:textId="77777777" w:rsidR="00EB53C1" w:rsidRPr="00CE6486" w:rsidRDefault="00EB53C1" w:rsidP="00EB53C1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>Cena: 151.800,00 zł</w:t>
      </w:r>
    </w:p>
    <w:p w14:paraId="06B59F1C" w14:textId="77777777" w:rsidR="00EB53C1" w:rsidRPr="00CE6486" w:rsidRDefault="00EB53C1" w:rsidP="00EB53C1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6486">
        <w:rPr>
          <w:rFonts w:ascii="Arial" w:hAnsi="Arial" w:cs="Arial"/>
          <w:sz w:val="20"/>
          <w:szCs w:val="20"/>
        </w:rPr>
        <w:t xml:space="preserve">Doświadczenie Koordynatora: co najmniej 2 dodatkowe zadania </w:t>
      </w:r>
    </w:p>
    <w:p w14:paraId="3278D33E" w14:textId="64768EF6" w:rsidR="00255A75" w:rsidRDefault="00255A7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p w14:paraId="33575826" w14:textId="77777777" w:rsidR="00EB53C1" w:rsidRPr="000D7D51" w:rsidRDefault="00EB53C1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0D7D51">
        <w:rPr>
          <w:rFonts w:ascii="Arial Narrow" w:eastAsia="Times New Roman" w:hAnsi="Arial Narrow" w:cs="Times New Roman"/>
          <w:b/>
          <w:bCs/>
        </w:rPr>
        <w:lastRenderedPageBreak/>
        <w:t>Informacja o wyborze najkorzystniejszej oferty:</w:t>
      </w:r>
    </w:p>
    <w:p w14:paraId="0613A330" w14:textId="77777777" w:rsidR="00EB53C1" w:rsidRDefault="009F7015" w:rsidP="00EB53C1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 xml:space="preserve">Za najkorzystniejszą uznano ofertę nr </w:t>
      </w:r>
      <w:r w:rsidR="00134BE7" w:rsidRPr="000D7D51">
        <w:rPr>
          <w:rFonts w:ascii="Arial Narrow" w:eastAsia="Times New Roman" w:hAnsi="Arial Narrow" w:cstheme="minorHAnsi"/>
          <w:b/>
        </w:rPr>
        <w:t>1</w:t>
      </w:r>
      <w:r w:rsidRPr="000D7D51">
        <w:rPr>
          <w:rFonts w:ascii="Arial Narrow" w:eastAsia="Times New Roman" w:hAnsi="Arial Narrow" w:cstheme="minorHAnsi"/>
          <w:b/>
        </w:rPr>
        <w:t xml:space="preserve"> </w:t>
      </w:r>
      <w:r w:rsidRPr="000D7D51">
        <w:rPr>
          <w:rFonts w:ascii="Arial Narrow" w:eastAsia="Times New Roman" w:hAnsi="Arial Narrow" w:cstheme="minorHAnsi"/>
        </w:rPr>
        <w:t xml:space="preserve">złożoną przez Wykonawcę:  </w:t>
      </w:r>
      <w:r w:rsidR="00EB53C1" w:rsidRPr="00EB53C1">
        <w:rPr>
          <w:rFonts w:ascii="Arial Narrow" w:eastAsia="Times New Roman" w:hAnsi="Arial Narrow" w:cstheme="minorHAnsi"/>
        </w:rPr>
        <w:t>Karoten Sławomir Marchewski</w:t>
      </w:r>
      <w:r w:rsidR="00EB53C1">
        <w:rPr>
          <w:rFonts w:ascii="Arial Narrow" w:eastAsia="Times New Roman" w:hAnsi="Arial Narrow" w:cstheme="minorHAnsi"/>
        </w:rPr>
        <w:t xml:space="preserve">, </w:t>
      </w:r>
      <w:r w:rsidR="00EB53C1" w:rsidRPr="00EB53C1">
        <w:rPr>
          <w:rFonts w:ascii="Arial Narrow" w:eastAsia="Times New Roman" w:hAnsi="Arial Narrow" w:cstheme="minorHAnsi"/>
        </w:rPr>
        <w:t>ul.Tymienieckiego 25C/420, 95-030, RZGÓW</w:t>
      </w:r>
      <w:r w:rsidR="00EB53C1">
        <w:rPr>
          <w:rFonts w:ascii="Arial Narrow" w:eastAsia="Times New Roman" w:hAnsi="Arial Narrow" w:cstheme="minorHAnsi"/>
        </w:rPr>
        <w:t xml:space="preserve">, </w:t>
      </w:r>
    </w:p>
    <w:p w14:paraId="7385FF62" w14:textId="77777777" w:rsidR="00EB53C1" w:rsidRDefault="00EB53C1" w:rsidP="00EB53C1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EB53C1">
        <w:rPr>
          <w:rFonts w:ascii="Arial Narrow" w:eastAsia="Times New Roman" w:hAnsi="Arial Narrow" w:cstheme="minorHAnsi"/>
        </w:rPr>
        <w:t>Cena: 109.450,00 zł</w:t>
      </w:r>
      <w:r>
        <w:rPr>
          <w:rFonts w:ascii="Arial Narrow" w:eastAsia="Times New Roman" w:hAnsi="Arial Narrow" w:cstheme="minorHAnsi"/>
        </w:rPr>
        <w:t>,</w:t>
      </w:r>
    </w:p>
    <w:p w14:paraId="696965B8" w14:textId="487960DE" w:rsidR="00E45D18" w:rsidRPr="00EB53C1" w:rsidRDefault="00E45D18" w:rsidP="00EB53C1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hAnsi="Arial Narrow" w:cs="Arial"/>
        </w:rPr>
        <w:t>Doświadczenie Koordynatora:</w:t>
      </w:r>
      <w:r w:rsidRPr="000D7D51">
        <w:rPr>
          <w:rFonts w:ascii="Arial Narrow" w:hAnsi="Arial Narrow"/>
        </w:rPr>
        <w:t xml:space="preserve"> </w:t>
      </w:r>
      <w:r w:rsidRPr="000D7D51">
        <w:rPr>
          <w:rFonts w:ascii="Arial Narrow" w:hAnsi="Arial Narrow" w:cs="Arial"/>
        </w:rPr>
        <w:t xml:space="preserve">2 dodatkowe zadania </w:t>
      </w:r>
    </w:p>
    <w:p w14:paraId="1A466D73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1AE191EC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0D7D51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063AA278" w:rsidR="00E45D18" w:rsidRPr="000D7D51" w:rsidRDefault="009F7015" w:rsidP="00E45D18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>Zgodnie z rozdziałem XX</w:t>
      </w:r>
      <w:r w:rsidR="00E45D18" w:rsidRPr="000D7D51">
        <w:rPr>
          <w:rFonts w:ascii="Arial Narrow" w:eastAsia="Times New Roman" w:hAnsi="Arial Narrow" w:cs="Times New Roman"/>
          <w:bCs/>
        </w:rPr>
        <w:t>V</w:t>
      </w:r>
      <w:r w:rsidRPr="000D7D51">
        <w:rPr>
          <w:rFonts w:ascii="Arial Narrow" w:eastAsia="Times New Roman" w:hAnsi="Arial Narrow" w:cs="Times New Roman"/>
          <w:bCs/>
        </w:rPr>
        <w:t xml:space="preserve">I SWZ </w:t>
      </w:r>
      <w:r w:rsidR="00E45D18" w:rsidRPr="000D7D51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Doświadczenie Koordynatora wyznaczonego przez Wykonawcę do realizacji przedmiotu zamówienia („D”) - 40% (40 pkt.).</w:t>
      </w:r>
    </w:p>
    <w:p w14:paraId="19936700" w14:textId="77777777" w:rsidR="00E45D18" w:rsidRPr="000D7D51" w:rsidRDefault="00E45D18" w:rsidP="00E45D18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0D7D51">
        <w:rPr>
          <w:rFonts w:ascii="Arial Narrow" w:eastAsia="Times New Roman" w:hAnsi="Arial Narrow" w:cs="Times New Roman"/>
          <w:bCs/>
        </w:rPr>
        <w:t xml:space="preserve">nie podlega odrzuceniu i </w:t>
      </w:r>
      <w:r w:rsidRPr="000D7D51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D7D51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1"/>
        <w:gridCol w:w="1559"/>
        <w:gridCol w:w="796"/>
        <w:gridCol w:w="901"/>
      </w:tblGrid>
      <w:tr w:rsidR="009F7015" w:rsidRPr="000D7D51" w14:paraId="121BAA25" w14:textId="77777777" w:rsidTr="007E416B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1" w:name="_Hlk86223995"/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cena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cena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48A14872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Doświadczenie (D)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0D7D51" w:rsidRDefault="00597204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597204" w:rsidRPr="000D7D51" w14:paraId="7ED6D740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79A86B0A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5BCD1F9C" w:rsidR="00597204" w:rsidRPr="000D7D51" w:rsidRDefault="00EB53C1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53C1">
              <w:rPr>
                <w:rFonts w:ascii="Arial Narrow" w:eastAsia="Times New Roman" w:hAnsi="Arial Narrow" w:cs="Calibri"/>
                <w:color w:val="000000"/>
              </w:rPr>
              <w:t>Karoten Sławomir Marchewski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06A88EC3" w:rsidR="00597204" w:rsidRPr="000D7D51" w:rsidRDefault="00EB53C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53C1">
              <w:rPr>
                <w:rFonts w:ascii="Arial Narrow" w:eastAsia="Times New Roman" w:hAnsi="Arial Narrow" w:cs="Calibri"/>
                <w:color w:val="000000"/>
              </w:rPr>
              <w:t>109.450,00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1EF1A5F2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753E2719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123FC648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2363B653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  <w:r w:rsidR="007E416B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</w:tr>
      <w:tr w:rsidR="00597204" w:rsidRPr="000D7D51" w14:paraId="2786FFD2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960" w14:textId="4D1F6248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F29" w14:textId="18F2CA6C" w:rsidR="00597204" w:rsidRPr="000D7D51" w:rsidRDefault="00255A75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Cristal Travelnet Sp z o.o.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854" w14:textId="4A2B56B5" w:rsidR="00597204" w:rsidRPr="000D7D51" w:rsidRDefault="00EB53C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53C1">
              <w:rPr>
                <w:rFonts w:ascii="Arial Narrow" w:eastAsia="Times New Roman" w:hAnsi="Arial Narrow" w:cs="Calibri"/>
                <w:color w:val="000000"/>
              </w:rPr>
              <w:t>151.800,00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F96" w14:textId="636189B8" w:rsidR="00597204" w:rsidRPr="000D7D51" w:rsidRDefault="00EB53C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43,26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BDC" w14:textId="1543CC33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 zadania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1D" w14:textId="64FD6ED5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5A8" w14:textId="4781083D" w:rsidR="00597204" w:rsidRPr="000D7D51" w:rsidRDefault="00EB53C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83,26</w:t>
            </w:r>
          </w:p>
        </w:tc>
      </w:tr>
      <w:bookmarkEnd w:id="1"/>
    </w:tbl>
    <w:p w14:paraId="3F1ECF50" w14:textId="77777777" w:rsidR="006C5199" w:rsidRPr="000D7D51" w:rsidRDefault="006C5199" w:rsidP="009F7015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74C31184" w14:textId="493C8E84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  <w:r w:rsidRPr="000D7D51">
        <w:rPr>
          <w:rFonts w:ascii="Arial Narrow" w:hAnsi="Arial Narrow"/>
        </w:rPr>
        <w:t xml:space="preserve">Zgodnie z art. 308 ust. 2 Ustawy PZP Zamawiający zawiera umowę w sprawie zamówienia publicznego,  z uwzględnieniem art. 577, w terminie nie krótszym niż 5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EB53C1">
        <w:rPr>
          <w:rFonts w:ascii="Arial Narrow" w:hAnsi="Arial Narrow"/>
          <w:b/>
          <w:bCs/>
        </w:rPr>
        <w:t>10 stycznia</w:t>
      </w:r>
      <w:r w:rsidRPr="000D7D51">
        <w:rPr>
          <w:rFonts w:ascii="Arial Narrow" w:hAnsi="Arial Narrow"/>
          <w:b/>
          <w:bCs/>
        </w:rPr>
        <w:t xml:space="preserve"> 202</w:t>
      </w:r>
      <w:r w:rsidR="00EB53C1">
        <w:rPr>
          <w:rFonts w:ascii="Arial Narrow" w:hAnsi="Arial Narrow"/>
          <w:b/>
          <w:bCs/>
        </w:rPr>
        <w:t>3</w:t>
      </w:r>
      <w:r w:rsidRPr="000D7D51">
        <w:rPr>
          <w:rFonts w:ascii="Arial Narrow" w:hAnsi="Arial Narrow"/>
          <w:b/>
          <w:bCs/>
        </w:rPr>
        <w:t xml:space="preserve"> r.</w:t>
      </w:r>
    </w:p>
    <w:p w14:paraId="7A83E7AA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315B688F" w14:textId="2E4DAE22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0D7D51">
        <w:rPr>
          <w:rFonts w:ascii="Arial Narrow" w:hAnsi="Arial Narrow"/>
        </w:rPr>
        <w:t>Informacje dotyczące środków ochrony prawnej znajdują się  w Rozdziale XX</w:t>
      </w:r>
      <w:r w:rsidR="00945A7A" w:rsidRPr="000D7D51">
        <w:rPr>
          <w:rFonts w:ascii="Arial Narrow" w:hAnsi="Arial Narrow"/>
        </w:rPr>
        <w:t>IX</w:t>
      </w:r>
      <w:r w:rsidRPr="000D7D51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Pr="000D7D51" w:rsidRDefault="001D44C5">
      <w:pPr>
        <w:rPr>
          <w:rFonts w:ascii="Arial Narrow" w:hAnsi="Arial Narrow"/>
        </w:rPr>
      </w:pPr>
    </w:p>
    <w:sectPr w:rsidR="001D44C5" w:rsidRPr="000D7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EE31" w14:textId="77777777" w:rsidR="00827C61" w:rsidRDefault="00827C61" w:rsidP="00E45D18">
      <w:pPr>
        <w:spacing w:after="0" w:line="240" w:lineRule="auto"/>
      </w:pPr>
      <w:r>
        <w:separator/>
      </w:r>
    </w:p>
  </w:endnote>
  <w:endnote w:type="continuationSeparator" w:id="0">
    <w:p w14:paraId="500991FD" w14:textId="77777777" w:rsidR="00827C61" w:rsidRDefault="00827C61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FC45" w14:textId="77777777" w:rsidR="00EB53C1" w:rsidRPr="00652C1D" w:rsidRDefault="00EB53C1" w:rsidP="00EB53C1">
    <w:pPr>
      <w:widowControl w:val="0"/>
      <w:shd w:val="clear" w:color="auto" w:fill="FFFFFF"/>
      <w:spacing w:before="336" w:after="0" w:line="230" w:lineRule="exact"/>
      <w:ind w:right="518"/>
      <w:jc w:val="both"/>
      <w:rPr>
        <w:rFonts w:ascii="Arial Narrow" w:eastAsia="Courier New" w:hAnsi="Arial Narrow" w:cs="Courier New"/>
        <w:sz w:val="24"/>
        <w:szCs w:val="24"/>
        <w:lang w:eastAsia="pl-PL" w:bidi="pl-PL"/>
      </w:rPr>
    </w:pPr>
    <w:bookmarkStart w:id="2" w:name="_Hlk3451679"/>
    <w:bookmarkEnd w:id="2"/>
    <w:r w:rsidRPr="00652C1D">
      <w:rPr>
        <w:rFonts w:ascii="Arial Narrow" w:eastAsia="Courier New" w:hAnsi="Arial Narrow" w:cs="Courier New"/>
        <w:sz w:val="18"/>
        <w:szCs w:val="18"/>
        <w:lang w:eastAsia="pl-PL" w:bidi="pl-PL"/>
      </w:rPr>
      <w:t xml:space="preserve">Zadanie realizowane jest w ramach projektu RPLB.01.04.01-08-0002/20 pn. </w:t>
    </w:r>
    <w:r w:rsidRPr="00652C1D">
      <w:rPr>
        <w:rFonts w:ascii="Arial Narrow" w:eastAsia="Times New Roman" w:hAnsi="Arial Narrow" w:cs="Times New Roman"/>
        <w:sz w:val="18"/>
        <w:szCs w:val="18"/>
        <w:lang w:eastAsia="pl-PL" w:bidi="pl-PL"/>
      </w:rPr>
      <w:t>„</w:t>
    </w:r>
    <w:r w:rsidRPr="00652C1D">
      <w:rPr>
        <w:rFonts w:ascii="Arial Narrow" w:eastAsia="Times New Roman" w:hAnsi="Arial Narrow" w:cs="Courier New"/>
        <w:sz w:val="18"/>
        <w:szCs w:val="18"/>
        <w:lang w:eastAsia="pl-PL" w:bidi="pl-PL"/>
      </w:rPr>
      <w:t xml:space="preserve">Promocja gospodarcza województwa lubuskiego poprzez organizację i udział w krajowych i zagranicznych misjach gospodarczych – druga edycja” w ramach Regionalnego Programu Operacyjnego Lubuskie 2020, Działanie 1.4. Promocja regionu i umiędzynarodowienie sektora MŚP, Poddziałanie 1.4.1. Promocja regionu i umiędzynarodowienie sektora MŚP </w:t>
    </w:r>
    <w:r w:rsidRPr="00652C1D">
      <w:rPr>
        <w:rFonts w:ascii="Arial Narrow" w:eastAsia="Times New Roman" w:hAnsi="Arial Narrow" w:cs="Times New Roman"/>
        <w:sz w:val="18"/>
        <w:szCs w:val="18"/>
        <w:lang w:eastAsia="pl-PL" w:bidi="pl-PL"/>
      </w:rPr>
      <w:t>–</w:t>
    </w:r>
    <w:r w:rsidRPr="00652C1D">
      <w:rPr>
        <w:rFonts w:ascii="Arial Narrow" w:eastAsia="Times New Roman" w:hAnsi="Arial Narrow" w:cs="Courier New"/>
        <w:sz w:val="18"/>
        <w:szCs w:val="18"/>
        <w:lang w:eastAsia="pl-PL" w:bidi="pl-PL"/>
      </w:rPr>
      <w:t xml:space="preserve"> projekty realizowane poza formułą ZIT</w:t>
    </w:r>
  </w:p>
  <w:p w14:paraId="3B112C59" w14:textId="77777777" w:rsidR="00EB53C1" w:rsidRDefault="00EB5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3763" w14:textId="77777777" w:rsidR="00827C61" w:rsidRDefault="00827C61" w:rsidP="00E45D18">
      <w:pPr>
        <w:spacing w:after="0" w:line="240" w:lineRule="auto"/>
      </w:pPr>
      <w:r>
        <w:separator/>
      </w:r>
    </w:p>
  </w:footnote>
  <w:footnote w:type="continuationSeparator" w:id="0">
    <w:p w14:paraId="2BAFAA7E" w14:textId="77777777" w:rsidR="00827C61" w:rsidRDefault="00827C61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963772">
    <w:abstractNumId w:val="2"/>
  </w:num>
  <w:num w:numId="2" w16cid:durableId="1517499047">
    <w:abstractNumId w:val="3"/>
  </w:num>
  <w:num w:numId="3" w16cid:durableId="1309869663">
    <w:abstractNumId w:val="0"/>
  </w:num>
  <w:num w:numId="4" w16cid:durableId="42357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D7D51"/>
    <w:rsid w:val="000F27A3"/>
    <w:rsid w:val="00134BE7"/>
    <w:rsid w:val="00173884"/>
    <w:rsid w:val="001D44C5"/>
    <w:rsid w:val="00201B16"/>
    <w:rsid w:val="00255A75"/>
    <w:rsid w:val="00292253"/>
    <w:rsid w:val="00434569"/>
    <w:rsid w:val="0044214E"/>
    <w:rsid w:val="00571D0D"/>
    <w:rsid w:val="00597204"/>
    <w:rsid w:val="00605B98"/>
    <w:rsid w:val="006C5199"/>
    <w:rsid w:val="007E203C"/>
    <w:rsid w:val="007E416B"/>
    <w:rsid w:val="00827C61"/>
    <w:rsid w:val="008C76E9"/>
    <w:rsid w:val="00945A7A"/>
    <w:rsid w:val="009F7015"/>
    <w:rsid w:val="00A75D30"/>
    <w:rsid w:val="00B0697C"/>
    <w:rsid w:val="00B8501E"/>
    <w:rsid w:val="00E45D18"/>
    <w:rsid w:val="00E511ED"/>
    <w:rsid w:val="00EB53C1"/>
    <w:rsid w:val="00EB66AF"/>
    <w:rsid w:val="00F577EE"/>
    <w:rsid w:val="00F830AB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9</cp:revision>
  <dcterms:created xsi:type="dcterms:W3CDTF">2022-01-10T05:37:00Z</dcterms:created>
  <dcterms:modified xsi:type="dcterms:W3CDTF">2023-01-03T17:43:00Z</dcterms:modified>
</cp:coreProperties>
</file>