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A628B4" w:rsidRDefault="001B260E" w:rsidP="001B260E">
      <w:pPr>
        <w:spacing w:after="0" w:line="23" w:lineRule="atLeast"/>
        <w:rPr>
          <w:rFonts w:ascii="Arial" w:eastAsia="Times New Roman" w:hAnsi="Arial" w:cs="Arial"/>
          <w:sz w:val="20"/>
          <w:szCs w:val="20"/>
          <w:lang w:eastAsia="pl-PL"/>
        </w:rPr>
      </w:pPr>
    </w:p>
    <w:p w:rsidR="00A628B4" w:rsidRDefault="00A628B4" w:rsidP="005A5D5D">
      <w:pPr>
        <w:suppressAutoHyphens/>
        <w:spacing w:after="0" w:line="240" w:lineRule="auto"/>
        <w:rPr>
          <w:rFonts w:ascii="Arial" w:eastAsia="Times New Roman" w:hAnsi="Arial" w:cs="Arial"/>
          <w:bCs/>
          <w:sz w:val="20"/>
          <w:szCs w:val="20"/>
          <w:lang w:eastAsia="pl-PL"/>
        </w:rPr>
      </w:pPr>
    </w:p>
    <w:p w:rsidR="00A628B4" w:rsidRPr="00A628B4" w:rsidRDefault="005A5D5D" w:rsidP="00A628B4">
      <w:pPr>
        <w:suppressAutoHyphens/>
        <w:spacing w:after="0" w:line="240" w:lineRule="auto"/>
        <w:rPr>
          <w:rFonts w:ascii="Arial" w:eastAsia="Times New Roman" w:hAnsi="Arial" w:cs="Arial"/>
          <w:bCs/>
          <w:sz w:val="20"/>
          <w:szCs w:val="20"/>
          <w:lang w:eastAsia="pl-PL"/>
        </w:rPr>
      </w:pPr>
      <w:r w:rsidRPr="00A628B4">
        <w:rPr>
          <w:rFonts w:ascii="Arial" w:eastAsia="Times New Roman" w:hAnsi="Arial" w:cs="Arial"/>
          <w:bCs/>
          <w:sz w:val="20"/>
          <w:szCs w:val="20"/>
          <w:lang w:eastAsia="pl-PL"/>
        </w:rPr>
        <w:t>RO.271.</w:t>
      </w:r>
      <w:r w:rsidR="0089719C">
        <w:rPr>
          <w:rFonts w:ascii="Arial" w:eastAsia="Times New Roman" w:hAnsi="Arial" w:cs="Arial"/>
          <w:bCs/>
          <w:sz w:val="20"/>
          <w:szCs w:val="20"/>
          <w:lang w:eastAsia="pl-PL"/>
        </w:rPr>
        <w:t>33</w:t>
      </w:r>
      <w:r w:rsidRPr="00A628B4">
        <w:rPr>
          <w:rFonts w:ascii="Arial" w:eastAsia="Times New Roman" w:hAnsi="Arial" w:cs="Arial"/>
          <w:bCs/>
          <w:sz w:val="20"/>
          <w:szCs w:val="20"/>
          <w:lang w:eastAsia="pl-PL"/>
        </w:rPr>
        <w:t>.2021</w:t>
      </w:r>
      <w:r w:rsidR="00A628B4">
        <w:rPr>
          <w:rFonts w:ascii="Arial" w:eastAsia="Times New Roman" w:hAnsi="Arial" w:cs="Arial"/>
          <w:bCs/>
          <w:sz w:val="20"/>
          <w:szCs w:val="20"/>
          <w:lang w:eastAsia="pl-PL"/>
        </w:rPr>
        <w:t xml:space="preserve">                                                                                                           </w:t>
      </w:r>
      <w:r w:rsidR="00A628B4" w:rsidRPr="00A628B4">
        <w:rPr>
          <w:rFonts w:ascii="Arial" w:eastAsia="Times New Roman" w:hAnsi="Arial" w:cs="Arial"/>
          <w:bCs/>
          <w:sz w:val="20"/>
          <w:szCs w:val="20"/>
          <w:lang w:eastAsia="pl-PL"/>
        </w:rPr>
        <w:t xml:space="preserve">Zblewo, </w:t>
      </w:r>
      <w:r w:rsidR="0089719C">
        <w:rPr>
          <w:rFonts w:ascii="Arial" w:eastAsia="Times New Roman" w:hAnsi="Arial" w:cs="Arial"/>
          <w:bCs/>
          <w:sz w:val="20"/>
          <w:szCs w:val="20"/>
          <w:lang w:eastAsia="pl-PL"/>
        </w:rPr>
        <w:t>21.06</w:t>
      </w:r>
      <w:r w:rsidR="00A628B4" w:rsidRPr="00A628B4">
        <w:rPr>
          <w:rFonts w:ascii="Arial" w:eastAsia="Times New Roman" w:hAnsi="Arial" w:cs="Arial"/>
          <w:bCs/>
          <w:sz w:val="20"/>
          <w:szCs w:val="20"/>
          <w:lang w:eastAsia="pl-PL"/>
        </w:rPr>
        <w:t xml:space="preserve">.2021 r. </w:t>
      </w:r>
    </w:p>
    <w:p w:rsidR="005A5D5D" w:rsidRPr="00A628B4" w:rsidRDefault="005A5D5D" w:rsidP="005A5D5D">
      <w:pPr>
        <w:suppressAutoHyphens/>
        <w:spacing w:after="0" w:line="240" w:lineRule="auto"/>
        <w:rPr>
          <w:rFonts w:ascii="Arial" w:eastAsia="Times New Roman" w:hAnsi="Arial" w:cs="Arial"/>
          <w:bCs/>
          <w:sz w:val="20"/>
          <w:szCs w:val="20"/>
          <w:lang w:eastAsia="pl-PL"/>
        </w:rPr>
      </w:pPr>
    </w:p>
    <w:p w:rsidR="005A5D5D" w:rsidRPr="00A628B4" w:rsidRDefault="005A5D5D" w:rsidP="005A5D5D">
      <w:pPr>
        <w:spacing w:after="0" w:line="240" w:lineRule="auto"/>
        <w:ind w:left="5246" w:firstLine="708"/>
        <w:rPr>
          <w:rFonts w:ascii="Arial" w:eastAsia="Times New Roman" w:hAnsi="Arial" w:cs="Arial"/>
          <w:b/>
          <w:sz w:val="20"/>
          <w:szCs w:val="20"/>
          <w:lang w:eastAsia="pl-PL"/>
        </w:rPr>
      </w:pPr>
    </w:p>
    <w:p w:rsidR="005A5D5D" w:rsidRPr="00A628B4" w:rsidRDefault="005A5D5D" w:rsidP="005A5D5D">
      <w:pPr>
        <w:spacing w:after="0" w:line="240" w:lineRule="auto"/>
        <w:ind w:left="5246" w:firstLine="708"/>
        <w:rPr>
          <w:rFonts w:ascii="Arial" w:eastAsia="Times New Roman" w:hAnsi="Arial" w:cs="Arial"/>
          <w:b/>
          <w:sz w:val="20"/>
          <w:szCs w:val="20"/>
          <w:lang w:eastAsia="pl-PL"/>
        </w:rPr>
      </w:pPr>
    </w:p>
    <w:p w:rsidR="00CE00E7" w:rsidRDefault="00A628B4" w:rsidP="0089719C">
      <w:pPr>
        <w:spacing w:after="0"/>
        <w:jc w:val="both"/>
        <w:rPr>
          <w:rFonts w:ascii="Arial" w:eastAsia="Times New Roman" w:hAnsi="Arial" w:cs="Arial"/>
          <w:sz w:val="20"/>
          <w:szCs w:val="20"/>
          <w:lang w:eastAsia="pl-PL"/>
        </w:rPr>
      </w:pPr>
      <w:r w:rsidRPr="00A628B4">
        <w:rPr>
          <w:rFonts w:ascii="Arial" w:eastAsia="Times New Roman" w:hAnsi="Arial" w:cs="Arial"/>
          <w:sz w:val="20"/>
          <w:szCs w:val="20"/>
          <w:lang w:eastAsia="pl-PL"/>
        </w:rPr>
        <w:t>dotyczy postępowania o udzielenie</w:t>
      </w:r>
      <w:r w:rsidR="00CE00E7" w:rsidRPr="00A628B4">
        <w:rPr>
          <w:rFonts w:ascii="Arial" w:eastAsia="Times New Roman" w:hAnsi="Arial" w:cs="Arial"/>
          <w:sz w:val="20"/>
          <w:szCs w:val="20"/>
          <w:lang w:eastAsia="pl-PL"/>
        </w:rPr>
        <w:t xml:space="preserve"> zamówienia publicznego pn.</w:t>
      </w:r>
      <w:r w:rsidR="00CE00E7" w:rsidRPr="00A628B4">
        <w:rPr>
          <w:rFonts w:ascii="Arial" w:eastAsia="Times New Roman" w:hAnsi="Arial" w:cs="Arial"/>
          <w:b/>
          <w:sz w:val="20"/>
          <w:szCs w:val="20"/>
          <w:lang w:eastAsia="pl-PL"/>
        </w:rPr>
        <w:t xml:space="preserve"> „</w:t>
      </w:r>
      <w:r w:rsidR="0089719C" w:rsidRPr="0089719C">
        <w:rPr>
          <w:rFonts w:ascii="Arial" w:hAnsi="Arial" w:cs="Arial"/>
          <w:b/>
          <w:bCs/>
          <w:sz w:val="20"/>
          <w:szCs w:val="20"/>
        </w:rPr>
        <w:t>Przebudowa drogi gminnej ul. Słoneczn</w:t>
      </w:r>
      <w:r w:rsidR="0089719C">
        <w:rPr>
          <w:rFonts w:ascii="Arial" w:hAnsi="Arial" w:cs="Arial"/>
          <w:b/>
          <w:bCs/>
          <w:sz w:val="20"/>
          <w:szCs w:val="20"/>
        </w:rPr>
        <w:t xml:space="preserve">ej, ul. Akacjowej, ul. Różanej, </w:t>
      </w:r>
      <w:r w:rsidR="0089719C" w:rsidRPr="0089719C">
        <w:rPr>
          <w:rFonts w:ascii="Arial" w:hAnsi="Arial" w:cs="Arial"/>
          <w:b/>
          <w:bCs/>
          <w:sz w:val="20"/>
          <w:szCs w:val="20"/>
        </w:rPr>
        <w:t>ul. Modrzewiowej</w:t>
      </w:r>
      <w:r w:rsidR="00CE00E7" w:rsidRPr="00A628B4">
        <w:rPr>
          <w:rFonts w:ascii="Arial" w:eastAsia="Times New Roman" w:hAnsi="Arial" w:cs="Arial"/>
          <w:b/>
          <w:sz w:val="20"/>
          <w:szCs w:val="20"/>
          <w:lang w:eastAsia="pl-PL"/>
        </w:rPr>
        <w:t xml:space="preserve">”, </w:t>
      </w:r>
      <w:r w:rsidR="00CE00E7" w:rsidRPr="00A628B4">
        <w:rPr>
          <w:rFonts w:ascii="Arial" w:eastAsia="Times New Roman" w:hAnsi="Arial" w:cs="Arial"/>
          <w:sz w:val="20"/>
          <w:szCs w:val="20"/>
          <w:lang w:eastAsia="pl-PL"/>
        </w:rPr>
        <w:t xml:space="preserve">prowadzonego przez Gminę </w:t>
      </w:r>
      <w:r w:rsidR="005D20DE" w:rsidRPr="00A628B4">
        <w:rPr>
          <w:rFonts w:ascii="Arial" w:eastAsia="Times New Roman" w:hAnsi="Arial" w:cs="Arial"/>
          <w:sz w:val="20"/>
          <w:szCs w:val="20"/>
          <w:lang w:eastAsia="pl-PL"/>
        </w:rPr>
        <w:t>Zblewo</w:t>
      </w:r>
      <w:r>
        <w:rPr>
          <w:rFonts w:ascii="Arial" w:eastAsia="Times New Roman" w:hAnsi="Arial" w:cs="Arial"/>
          <w:sz w:val="20"/>
          <w:szCs w:val="20"/>
          <w:lang w:eastAsia="pl-PL"/>
        </w:rPr>
        <w:t xml:space="preserve"> (</w:t>
      </w:r>
      <w:r w:rsidR="0089719C" w:rsidRPr="0089719C">
        <w:rPr>
          <w:rFonts w:ascii="Arial" w:eastAsia="Times New Roman" w:hAnsi="Arial" w:cs="Arial"/>
          <w:sz w:val="20"/>
          <w:szCs w:val="20"/>
          <w:lang w:eastAsia="pl-PL"/>
        </w:rPr>
        <w:t>Ogłoszenie nr 2021/BZP 00088105/01 z dnia 2021-06-18</w:t>
      </w:r>
      <w:r>
        <w:rPr>
          <w:rFonts w:ascii="Arial" w:eastAsia="Times New Roman" w:hAnsi="Arial" w:cs="Arial"/>
          <w:sz w:val="20"/>
          <w:szCs w:val="20"/>
          <w:lang w:eastAsia="pl-PL"/>
        </w:rPr>
        <w:t xml:space="preserve">) </w:t>
      </w:r>
    </w:p>
    <w:p w:rsidR="00A628B4" w:rsidRDefault="00A628B4" w:rsidP="00A628B4">
      <w:pPr>
        <w:spacing w:after="0"/>
        <w:jc w:val="both"/>
        <w:rPr>
          <w:rFonts w:ascii="Arial" w:eastAsia="Times New Roman" w:hAnsi="Arial" w:cs="Arial"/>
          <w:sz w:val="20"/>
          <w:szCs w:val="20"/>
          <w:lang w:eastAsia="pl-PL"/>
        </w:rPr>
      </w:pPr>
    </w:p>
    <w:p w:rsidR="00A628B4" w:rsidRDefault="00A628B4" w:rsidP="00A628B4">
      <w:pPr>
        <w:spacing w:after="0"/>
        <w:jc w:val="both"/>
        <w:rPr>
          <w:rFonts w:ascii="Arial" w:eastAsia="Times New Roman" w:hAnsi="Arial" w:cs="Arial"/>
          <w:sz w:val="20"/>
          <w:szCs w:val="20"/>
          <w:lang w:eastAsia="pl-PL"/>
        </w:rPr>
      </w:pPr>
    </w:p>
    <w:p w:rsidR="00DF0256" w:rsidRDefault="00DF0256" w:rsidP="0062252F">
      <w:pPr>
        <w:spacing w:after="0"/>
        <w:jc w:val="center"/>
        <w:rPr>
          <w:rFonts w:ascii="Arial" w:eastAsia="Times New Roman" w:hAnsi="Arial" w:cs="Arial"/>
          <w:b/>
          <w:bCs/>
          <w:sz w:val="20"/>
          <w:szCs w:val="20"/>
          <w:u w:val="single"/>
          <w:lang w:eastAsia="pl-PL"/>
        </w:rPr>
      </w:pPr>
    </w:p>
    <w:p w:rsidR="0062252F" w:rsidRDefault="0062252F" w:rsidP="0062252F">
      <w:pPr>
        <w:spacing w:after="0"/>
        <w:jc w:val="center"/>
        <w:rPr>
          <w:rFonts w:ascii="Arial" w:eastAsia="Times New Roman" w:hAnsi="Arial" w:cs="Arial"/>
          <w:b/>
          <w:bCs/>
          <w:sz w:val="20"/>
          <w:szCs w:val="20"/>
          <w:u w:val="single"/>
          <w:lang w:eastAsia="pl-PL"/>
        </w:rPr>
      </w:pPr>
      <w:r>
        <w:rPr>
          <w:rFonts w:ascii="Arial" w:eastAsia="Times New Roman" w:hAnsi="Arial" w:cs="Arial"/>
          <w:b/>
          <w:bCs/>
          <w:sz w:val="20"/>
          <w:szCs w:val="20"/>
          <w:u w:val="single"/>
          <w:lang w:eastAsia="pl-PL"/>
        </w:rPr>
        <w:t>ZMIANA TREŚCI SWZ</w:t>
      </w:r>
    </w:p>
    <w:p w:rsidR="0062252F" w:rsidRDefault="0062252F" w:rsidP="0062252F">
      <w:pPr>
        <w:spacing w:after="0"/>
        <w:jc w:val="center"/>
        <w:rPr>
          <w:rFonts w:ascii="Arial" w:eastAsia="Times New Roman" w:hAnsi="Arial" w:cs="Arial"/>
          <w:b/>
          <w:bCs/>
          <w:sz w:val="20"/>
          <w:szCs w:val="20"/>
          <w:u w:val="single"/>
          <w:lang w:eastAsia="pl-PL"/>
        </w:rPr>
      </w:pPr>
    </w:p>
    <w:p w:rsidR="0089719C" w:rsidRDefault="0062252F" w:rsidP="00223EA5">
      <w:pPr>
        <w:spacing w:after="0"/>
        <w:jc w:val="both"/>
        <w:rPr>
          <w:rFonts w:ascii="Arial" w:eastAsia="Times New Roman" w:hAnsi="Arial" w:cs="Arial"/>
          <w:sz w:val="20"/>
          <w:szCs w:val="20"/>
          <w:lang w:eastAsia="pl-PL"/>
        </w:rPr>
      </w:pPr>
      <w:r>
        <w:rPr>
          <w:rFonts w:ascii="Arial" w:eastAsia="Times New Roman" w:hAnsi="Arial" w:cs="Arial"/>
          <w:bCs/>
          <w:sz w:val="20"/>
          <w:szCs w:val="20"/>
          <w:lang w:eastAsia="pl-PL"/>
        </w:rPr>
        <w:t xml:space="preserve">Na podstawie art. 286 ust.1 i ust. 7 ustawy </w:t>
      </w:r>
      <w:r>
        <w:rPr>
          <w:rFonts w:ascii="Arial" w:eastAsia="Times New Roman" w:hAnsi="Arial" w:cs="Arial"/>
          <w:sz w:val="20"/>
          <w:szCs w:val="20"/>
          <w:lang w:eastAsia="pl-PL"/>
        </w:rPr>
        <w:t>z dnia 11 września 2019 r.  Prawo zamówień publicznych (Dz.U. z 2019 r., poz. 2019 ze zm</w:t>
      </w:r>
      <w:r w:rsidRPr="008C3581">
        <w:rPr>
          <w:rFonts w:ascii="Arial" w:eastAsia="Times New Roman" w:hAnsi="Arial" w:cs="Arial"/>
          <w:sz w:val="20"/>
          <w:szCs w:val="20"/>
          <w:lang w:eastAsia="pl-PL"/>
        </w:rPr>
        <w:t xml:space="preserve">.) </w:t>
      </w:r>
      <w:r w:rsidRPr="008C3581">
        <w:rPr>
          <w:rFonts w:ascii="Arial" w:eastAsia="Times New Roman" w:hAnsi="Arial" w:cs="Arial"/>
          <w:b/>
          <w:sz w:val="20"/>
          <w:szCs w:val="20"/>
          <w:u w:val="single"/>
          <w:lang w:eastAsia="pl-PL"/>
        </w:rPr>
        <w:t xml:space="preserve">Zamawiający </w:t>
      </w:r>
      <w:r w:rsidR="00223EA5">
        <w:rPr>
          <w:rFonts w:ascii="Arial" w:eastAsia="Times New Roman" w:hAnsi="Arial" w:cs="Arial"/>
          <w:sz w:val="20"/>
          <w:szCs w:val="20"/>
          <w:lang w:eastAsia="pl-PL"/>
        </w:rPr>
        <w:t xml:space="preserve">dokonuje zmiany </w:t>
      </w:r>
      <w:r w:rsidR="0089719C">
        <w:rPr>
          <w:rFonts w:ascii="Arial" w:eastAsia="Times New Roman" w:hAnsi="Arial" w:cs="Arial"/>
          <w:sz w:val="20"/>
          <w:szCs w:val="20"/>
          <w:lang w:eastAsia="pl-PL"/>
        </w:rPr>
        <w:t>w Specyfikacji Warunków Zamówienia w zakresie:</w:t>
      </w:r>
    </w:p>
    <w:p w:rsidR="0089719C" w:rsidRDefault="0089719C" w:rsidP="00223EA5">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Pr="004A053B">
        <w:rPr>
          <w:rFonts w:ascii="Arial" w:eastAsia="Times New Roman" w:hAnsi="Arial" w:cs="Arial"/>
          <w:b/>
          <w:sz w:val="20"/>
          <w:szCs w:val="20"/>
          <w:lang w:eastAsia="pl-PL"/>
        </w:rPr>
        <w:t>pkt. 10.1.4.2.3. otrzymuje brzmienie</w:t>
      </w:r>
      <w:r>
        <w:rPr>
          <w:rFonts w:ascii="Arial" w:eastAsia="Times New Roman" w:hAnsi="Arial" w:cs="Arial"/>
          <w:sz w:val="20"/>
          <w:szCs w:val="20"/>
          <w:lang w:eastAsia="pl-PL"/>
        </w:rPr>
        <w:t>:</w:t>
      </w:r>
    </w:p>
    <w:p w:rsidR="0089719C" w:rsidRPr="0089719C" w:rsidRDefault="0089719C" w:rsidP="0089719C">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w:t>
      </w:r>
      <w:r w:rsidRPr="0089719C">
        <w:rPr>
          <w:rFonts w:ascii="Arial" w:eastAsia="Times New Roman" w:hAnsi="Arial" w:cs="Arial"/>
          <w:sz w:val="20"/>
          <w:szCs w:val="20"/>
          <w:lang w:eastAsia="pl-PL"/>
        </w:rPr>
        <w:t xml:space="preserve">10.1.4.2.3. Wykonawca skieruje do realizacji zamówienia osobę, która będzie pełnić funkcję kierownika robót </w:t>
      </w:r>
      <w:r w:rsidRPr="00E80940">
        <w:rPr>
          <w:rFonts w:ascii="Arial" w:eastAsia="Times New Roman" w:hAnsi="Arial" w:cs="Arial"/>
          <w:b/>
          <w:sz w:val="20"/>
          <w:szCs w:val="20"/>
          <w:lang w:eastAsia="pl-PL"/>
        </w:rPr>
        <w:t>elektryczny</w:t>
      </w:r>
      <w:r w:rsidR="004A053B" w:rsidRPr="00E80940">
        <w:rPr>
          <w:rFonts w:ascii="Arial" w:eastAsia="Times New Roman" w:hAnsi="Arial" w:cs="Arial"/>
          <w:b/>
          <w:sz w:val="20"/>
          <w:szCs w:val="20"/>
          <w:lang w:eastAsia="pl-PL"/>
        </w:rPr>
        <w:t>ch</w:t>
      </w:r>
      <w:r w:rsidRPr="0089719C">
        <w:rPr>
          <w:rFonts w:ascii="Arial" w:eastAsia="Times New Roman" w:hAnsi="Arial" w:cs="Arial"/>
          <w:sz w:val="20"/>
          <w:szCs w:val="20"/>
          <w:lang w:eastAsia="pl-PL"/>
        </w:rPr>
        <w:t>:</w:t>
      </w:r>
    </w:p>
    <w:p w:rsidR="0089719C" w:rsidRDefault="0089719C" w:rsidP="0089719C">
      <w:pPr>
        <w:spacing w:after="0"/>
        <w:jc w:val="both"/>
        <w:rPr>
          <w:rFonts w:ascii="Arial" w:eastAsia="Times New Roman" w:hAnsi="Arial" w:cs="Arial"/>
          <w:sz w:val="20"/>
          <w:szCs w:val="20"/>
          <w:lang w:eastAsia="pl-PL"/>
        </w:rPr>
      </w:pPr>
      <w:r w:rsidRPr="0089719C">
        <w:rPr>
          <w:rFonts w:ascii="Arial" w:eastAsia="Times New Roman" w:hAnsi="Arial" w:cs="Arial"/>
          <w:sz w:val="20"/>
          <w:szCs w:val="20"/>
          <w:lang w:eastAsia="pl-PL"/>
        </w:rPr>
        <w:t xml:space="preserve">– posiadającego uprawnienia budowlane do kierowania robotami budowlanymi w specjalności instalacyjnej w zakresie sieci, instalacji i urządzeń </w:t>
      </w:r>
      <w:r w:rsidR="004A053B" w:rsidRPr="00E80940">
        <w:rPr>
          <w:rFonts w:ascii="Arial" w:eastAsia="Times New Roman" w:hAnsi="Arial" w:cs="Arial"/>
          <w:b/>
          <w:sz w:val="20"/>
          <w:szCs w:val="20"/>
          <w:lang w:eastAsia="pl-PL"/>
        </w:rPr>
        <w:t>elektryczny</w:t>
      </w:r>
      <w:r w:rsidRPr="00E80940">
        <w:rPr>
          <w:rFonts w:ascii="Arial" w:eastAsia="Times New Roman" w:hAnsi="Arial" w:cs="Arial"/>
          <w:b/>
          <w:sz w:val="20"/>
          <w:szCs w:val="20"/>
          <w:lang w:eastAsia="pl-PL"/>
        </w:rPr>
        <w:t>ch</w:t>
      </w:r>
      <w:r w:rsidRPr="0089719C">
        <w:rPr>
          <w:rFonts w:ascii="Arial" w:eastAsia="Times New Roman" w:hAnsi="Arial" w:cs="Arial"/>
          <w:sz w:val="20"/>
          <w:szCs w:val="20"/>
          <w:lang w:eastAsia="pl-PL"/>
        </w:rPr>
        <w:t>, w rozumieniu ustawy z dnia 7 lipca 1994 r. Prawo budowlane (t. j. - Dz. U. z 2020 r. poz. 1333 ze zm.) oraz Rozporządzenie Ministra Inwestycji i Rozwoju z dn. 29.04.2019 r. w sprawie przygotowania zawodowego do wykonywania samodzielnych funkcji technicznych w budownictwie (Dz.U. z 2019 r. poz. 831)</w:t>
      </w:r>
      <w:r w:rsidR="004A053B">
        <w:rPr>
          <w:rFonts w:ascii="Arial" w:eastAsia="Times New Roman" w:hAnsi="Arial" w:cs="Arial"/>
          <w:sz w:val="20"/>
          <w:szCs w:val="20"/>
          <w:lang w:eastAsia="pl-PL"/>
        </w:rPr>
        <w:t>”.</w:t>
      </w:r>
    </w:p>
    <w:p w:rsidR="00223EA5" w:rsidRDefault="004A053B" w:rsidP="00223EA5">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 związku z powyższym Zamawiający dokonuje zmiany w ww. zakresie </w:t>
      </w:r>
      <w:r w:rsidR="00223EA5">
        <w:rPr>
          <w:rFonts w:ascii="Arial" w:eastAsia="Times New Roman" w:hAnsi="Arial" w:cs="Arial"/>
          <w:sz w:val="20"/>
          <w:szCs w:val="20"/>
          <w:lang w:eastAsia="pl-PL"/>
        </w:rPr>
        <w:t xml:space="preserve">w </w:t>
      </w:r>
      <w:r w:rsidR="00800D2A">
        <w:rPr>
          <w:rFonts w:ascii="Arial" w:eastAsia="Times New Roman" w:hAnsi="Arial" w:cs="Arial"/>
          <w:sz w:val="20"/>
          <w:szCs w:val="20"/>
          <w:lang w:eastAsia="pl-PL"/>
        </w:rPr>
        <w:t>załącznik</w:t>
      </w:r>
      <w:r w:rsidR="0089719C">
        <w:rPr>
          <w:rFonts w:ascii="Arial" w:eastAsia="Times New Roman" w:hAnsi="Arial" w:cs="Arial"/>
          <w:sz w:val="20"/>
          <w:szCs w:val="20"/>
          <w:lang w:eastAsia="pl-PL"/>
        </w:rPr>
        <w:t>u</w:t>
      </w:r>
      <w:r w:rsidR="00800D2A">
        <w:rPr>
          <w:rFonts w:ascii="Arial" w:eastAsia="Times New Roman" w:hAnsi="Arial" w:cs="Arial"/>
          <w:sz w:val="20"/>
          <w:szCs w:val="20"/>
          <w:lang w:eastAsia="pl-PL"/>
        </w:rPr>
        <w:t xml:space="preserve"> nr </w:t>
      </w:r>
      <w:r w:rsidR="0089719C">
        <w:rPr>
          <w:rFonts w:ascii="Arial" w:eastAsia="Times New Roman" w:hAnsi="Arial" w:cs="Arial"/>
          <w:sz w:val="20"/>
          <w:szCs w:val="20"/>
          <w:lang w:eastAsia="pl-PL"/>
        </w:rPr>
        <w:t>4</w:t>
      </w:r>
      <w:r w:rsidR="00800D2A">
        <w:rPr>
          <w:rFonts w:ascii="Arial" w:eastAsia="Times New Roman" w:hAnsi="Arial" w:cs="Arial"/>
          <w:sz w:val="20"/>
          <w:szCs w:val="20"/>
          <w:lang w:eastAsia="pl-PL"/>
        </w:rPr>
        <w:t xml:space="preserve"> do SWZ, tj. </w:t>
      </w:r>
      <w:r w:rsidR="0089719C">
        <w:rPr>
          <w:rFonts w:ascii="Arial" w:eastAsia="Times New Roman" w:hAnsi="Arial" w:cs="Arial"/>
          <w:sz w:val="20"/>
          <w:szCs w:val="20"/>
          <w:lang w:eastAsia="pl-PL"/>
        </w:rPr>
        <w:t>wykazie osób skierowanych do realizacji zamówienia</w:t>
      </w:r>
      <w:r>
        <w:rPr>
          <w:rFonts w:ascii="Arial" w:eastAsia="Times New Roman" w:hAnsi="Arial" w:cs="Arial"/>
          <w:sz w:val="20"/>
          <w:szCs w:val="20"/>
          <w:lang w:eastAsia="pl-PL"/>
        </w:rPr>
        <w:t xml:space="preserve"> oraz w załączniku nr 7 do SWZ tj. </w:t>
      </w:r>
      <w:r w:rsidRPr="004A053B">
        <w:rPr>
          <w:rFonts w:ascii="Arial" w:eastAsia="Times New Roman" w:hAnsi="Arial" w:cs="Arial"/>
          <w:sz w:val="20"/>
          <w:szCs w:val="20"/>
          <w:lang w:eastAsia="pl-PL"/>
        </w:rPr>
        <w:t>projektowanych postanowień umowy</w:t>
      </w:r>
      <w:r>
        <w:rPr>
          <w:rFonts w:ascii="Arial" w:eastAsia="Times New Roman" w:hAnsi="Arial" w:cs="Arial"/>
          <w:sz w:val="20"/>
          <w:szCs w:val="20"/>
          <w:lang w:eastAsia="pl-PL"/>
        </w:rPr>
        <w:t xml:space="preserve"> w następującym brzmieniu:</w:t>
      </w:r>
    </w:p>
    <w:p w:rsidR="004A053B" w:rsidRDefault="004A053B" w:rsidP="00223EA5">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2.1. </w:t>
      </w:r>
      <w:r w:rsidRPr="004A053B">
        <w:rPr>
          <w:rFonts w:ascii="Arial" w:eastAsia="Times New Roman" w:hAnsi="Arial" w:cs="Arial"/>
          <w:sz w:val="20"/>
          <w:szCs w:val="20"/>
          <w:lang w:eastAsia="pl-PL"/>
        </w:rPr>
        <w:t>§ 11</w:t>
      </w:r>
      <w:r>
        <w:rPr>
          <w:rFonts w:ascii="Arial" w:eastAsia="Times New Roman" w:hAnsi="Arial" w:cs="Arial"/>
          <w:sz w:val="20"/>
          <w:szCs w:val="20"/>
          <w:lang w:eastAsia="pl-PL"/>
        </w:rPr>
        <w:t>. ust.3 otrzymuje brzmienie: „</w:t>
      </w:r>
      <w:r w:rsidRPr="004A053B">
        <w:rPr>
          <w:rFonts w:ascii="Arial" w:eastAsia="Times New Roman" w:hAnsi="Arial" w:cs="Arial"/>
          <w:sz w:val="20"/>
          <w:szCs w:val="20"/>
          <w:lang w:eastAsia="pl-PL"/>
        </w:rPr>
        <w:t>3.</w:t>
      </w:r>
      <w:r w:rsidRPr="004A053B">
        <w:rPr>
          <w:rFonts w:ascii="Arial" w:eastAsia="Times New Roman" w:hAnsi="Arial" w:cs="Arial"/>
          <w:sz w:val="20"/>
          <w:szCs w:val="20"/>
          <w:lang w:eastAsia="pl-PL"/>
        </w:rPr>
        <w:tab/>
        <w:t xml:space="preserve">Wykonawca ustanawia Kierownika robót branży </w:t>
      </w:r>
      <w:r w:rsidRPr="00E80940">
        <w:rPr>
          <w:rFonts w:ascii="Arial" w:eastAsia="Times New Roman" w:hAnsi="Arial" w:cs="Arial"/>
          <w:b/>
          <w:sz w:val="20"/>
          <w:szCs w:val="20"/>
          <w:lang w:eastAsia="pl-PL"/>
        </w:rPr>
        <w:t>elektrycznej</w:t>
      </w:r>
      <w:r w:rsidRPr="004A053B">
        <w:rPr>
          <w:rFonts w:ascii="Arial" w:eastAsia="Times New Roman" w:hAnsi="Arial" w:cs="Arial"/>
          <w:sz w:val="20"/>
          <w:szCs w:val="20"/>
          <w:lang w:eastAsia="pl-PL"/>
        </w:rPr>
        <w:t xml:space="preserve"> w osobie: …………………………. nr </w:t>
      </w:r>
      <w:proofErr w:type="spellStart"/>
      <w:r w:rsidRPr="004A053B">
        <w:rPr>
          <w:rFonts w:ascii="Arial" w:eastAsia="Times New Roman" w:hAnsi="Arial" w:cs="Arial"/>
          <w:sz w:val="20"/>
          <w:szCs w:val="20"/>
          <w:lang w:eastAsia="pl-PL"/>
        </w:rPr>
        <w:t>upr</w:t>
      </w:r>
      <w:proofErr w:type="spellEnd"/>
      <w:r w:rsidRPr="004A053B">
        <w:rPr>
          <w:rFonts w:ascii="Arial" w:eastAsia="Times New Roman" w:hAnsi="Arial" w:cs="Arial"/>
          <w:sz w:val="20"/>
          <w:szCs w:val="20"/>
          <w:lang w:eastAsia="pl-PL"/>
        </w:rPr>
        <w:t>. budowlanych ………</w:t>
      </w:r>
      <w:r w:rsidR="00E80940">
        <w:rPr>
          <w:rFonts w:ascii="Arial" w:eastAsia="Times New Roman" w:hAnsi="Arial" w:cs="Arial"/>
          <w:sz w:val="20"/>
          <w:szCs w:val="20"/>
          <w:lang w:eastAsia="pl-PL"/>
        </w:rPr>
        <w:t>”</w:t>
      </w:r>
    </w:p>
    <w:p w:rsidR="004A053B" w:rsidRDefault="004A053B" w:rsidP="004A053B">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2.2. </w:t>
      </w:r>
      <w:r>
        <w:rPr>
          <w:rFonts w:ascii="Arial" w:eastAsia="Times New Roman" w:hAnsi="Arial" w:cs="Arial"/>
          <w:sz w:val="20"/>
          <w:szCs w:val="20"/>
          <w:lang w:eastAsia="pl-PL"/>
        </w:rPr>
        <w:t>§ 12.</w:t>
      </w:r>
      <w:r>
        <w:rPr>
          <w:rFonts w:ascii="Arial" w:eastAsia="Times New Roman" w:hAnsi="Arial" w:cs="Arial"/>
          <w:sz w:val="20"/>
          <w:szCs w:val="20"/>
          <w:lang w:eastAsia="pl-PL"/>
        </w:rPr>
        <w:t xml:space="preserve"> ust. 3</w:t>
      </w:r>
      <w:r w:rsidRPr="004A053B">
        <w:rPr>
          <w:rFonts w:ascii="Arial" w:eastAsia="Times New Roman" w:hAnsi="Arial" w:cs="Arial"/>
          <w:sz w:val="20"/>
          <w:szCs w:val="20"/>
          <w:lang w:eastAsia="pl-PL"/>
        </w:rPr>
        <w:t xml:space="preserve"> otrzymuje brzmienie:</w:t>
      </w:r>
      <w:r w:rsidR="00E80940" w:rsidRPr="00E80940">
        <w:t xml:space="preserve"> </w:t>
      </w:r>
      <w:r w:rsidR="00E80940">
        <w:t>„</w:t>
      </w:r>
      <w:r w:rsidR="00E80940" w:rsidRPr="00E80940">
        <w:rPr>
          <w:rFonts w:ascii="Arial" w:eastAsia="Times New Roman" w:hAnsi="Arial" w:cs="Arial"/>
          <w:sz w:val="20"/>
          <w:szCs w:val="20"/>
          <w:lang w:eastAsia="pl-PL"/>
        </w:rPr>
        <w:t>3.</w:t>
      </w:r>
      <w:r w:rsidR="00E80940">
        <w:rPr>
          <w:rFonts w:ascii="Arial" w:eastAsia="Times New Roman" w:hAnsi="Arial" w:cs="Arial"/>
          <w:sz w:val="20"/>
          <w:szCs w:val="20"/>
          <w:lang w:eastAsia="pl-PL"/>
        </w:rPr>
        <w:t xml:space="preserve"> Z</w:t>
      </w:r>
      <w:r w:rsidR="00E80940" w:rsidRPr="00E80940">
        <w:rPr>
          <w:rFonts w:ascii="Arial" w:eastAsia="Times New Roman" w:hAnsi="Arial" w:cs="Arial"/>
          <w:sz w:val="20"/>
          <w:szCs w:val="20"/>
          <w:lang w:eastAsia="pl-PL"/>
        </w:rPr>
        <w:t xml:space="preserve">amawiający ustanawia inspektora nadzoru robót branży </w:t>
      </w:r>
      <w:r w:rsidR="00E80940" w:rsidRPr="00E80940">
        <w:rPr>
          <w:rFonts w:ascii="Arial" w:eastAsia="Times New Roman" w:hAnsi="Arial" w:cs="Arial"/>
          <w:b/>
          <w:sz w:val="20"/>
          <w:szCs w:val="20"/>
          <w:lang w:eastAsia="pl-PL"/>
        </w:rPr>
        <w:t>elektrycznej</w:t>
      </w:r>
      <w:r w:rsidR="00E80940" w:rsidRPr="00E80940">
        <w:rPr>
          <w:rFonts w:ascii="Arial" w:eastAsia="Times New Roman" w:hAnsi="Arial" w:cs="Arial"/>
          <w:sz w:val="20"/>
          <w:szCs w:val="20"/>
          <w:lang w:eastAsia="pl-PL"/>
        </w:rPr>
        <w:t xml:space="preserve">, posiadającą uprawnienia budowlane do kierowania robotami budowlanymi w specjalności instalacyjnej w zakresie sieci, instalacji i urządzeń: </w:t>
      </w:r>
      <w:r w:rsidR="00E80940" w:rsidRPr="00E80940">
        <w:rPr>
          <w:rFonts w:ascii="Arial" w:eastAsia="Times New Roman" w:hAnsi="Arial" w:cs="Arial"/>
          <w:b/>
          <w:sz w:val="20"/>
          <w:szCs w:val="20"/>
          <w:lang w:eastAsia="pl-PL"/>
        </w:rPr>
        <w:t>elektrycznych</w:t>
      </w:r>
      <w:r w:rsidR="00E80940" w:rsidRPr="00E80940">
        <w:rPr>
          <w:rFonts w:ascii="Arial" w:eastAsia="Times New Roman" w:hAnsi="Arial" w:cs="Arial"/>
          <w:sz w:val="20"/>
          <w:szCs w:val="20"/>
          <w:lang w:eastAsia="pl-PL"/>
        </w:rPr>
        <w:t xml:space="preserve"> bez ograniczeń, w rozumieniu ustawy z dnia 7 lipca 1994 r. Prawo budowlane w osobie …………..</w:t>
      </w:r>
      <w:r w:rsidR="00E80940">
        <w:rPr>
          <w:rFonts w:ascii="Arial" w:eastAsia="Times New Roman" w:hAnsi="Arial" w:cs="Arial"/>
          <w:sz w:val="20"/>
          <w:szCs w:val="20"/>
          <w:lang w:eastAsia="pl-PL"/>
        </w:rPr>
        <w:t>”.</w:t>
      </w:r>
    </w:p>
    <w:p w:rsidR="00E80940" w:rsidRPr="004A053B" w:rsidRDefault="00E80940" w:rsidP="004A053B">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3. Ponadto Zamawiający dokonuje zmiany opisu w przedmiocie projektowanych postanowień umowy, tj. § 2 ust. 2 otrzymuje brzmienie:</w:t>
      </w:r>
    </w:p>
    <w:p w:rsidR="00E80940" w:rsidRPr="00E80940" w:rsidRDefault="00E80940" w:rsidP="00E80940">
      <w:pPr>
        <w:spacing w:after="0" w:line="23" w:lineRule="atLeast"/>
        <w:ind w:left="360"/>
        <w:jc w:val="both"/>
        <w:rPr>
          <w:rFonts w:ascii="Arial" w:hAnsi="Arial" w:cs="Arial"/>
          <w:sz w:val="20"/>
          <w:szCs w:val="20"/>
        </w:rPr>
      </w:pPr>
      <w:r>
        <w:rPr>
          <w:rFonts w:ascii="Arial" w:hAnsi="Arial" w:cs="Arial"/>
          <w:sz w:val="20"/>
          <w:szCs w:val="20"/>
        </w:rPr>
        <w:t xml:space="preserve">„2. </w:t>
      </w:r>
      <w:r w:rsidRPr="00E80940">
        <w:rPr>
          <w:rFonts w:ascii="Arial" w:hAnsi="Arial" w:cs="Arial"/>
          <w:sz w:val="20"/>
          <w:szCs w:val="20"/>
        </w:rPr>
        <w:t xml:space="preserve">Przedmiot zamówienia obejmuje w </w:t>
      </w:r>
      <w:proofErr w:type="spellStart"/>
      <w:r w:rsidRPr="00E80940">
        <w:rPr>
          <w:rFonts w:ascii="Arial" w:hAnsi="Arial" w:cs="Arial"/>
          <w:sz w:val="20"/>
          <w:szCs w:val="20"/>
        </w:rPr>
        <w:t>szczególności</w:t>
      </w:r>
      <w:proofErr w:type="spellEnd"/>
      <w:r w:rsidRPr="00E80940">
        <w:rPr>
          <w:rFonts w:ascii="Arial" w:hAnsi="Arial" w:cs="Arial"/>
          <w:sz w:val="20"/>
          <w:szCs w:val="20"/>
        </w:rPr>
        <w:t>:</w:t>
      </w:r>
    </w:p>
    <w:p w:rsidR="00E80940" w:rsidRPr="005F7894" w:rsidRDefault="00E80940" w:rsidP="00E80940">
      <w:pPr>
        <w:numPr>
          <w:ilvl w:val="0"/>
          <w:numId w:val="30"/>
        </w:numPr>
        <w:spacing w:after="0"/>
        <w:ind w:left="567" w:hanging="425"/>
        <w:jc w:val="both"/>
        <w:rPr>
          <w:rFonts w:ascii="Arial" w:hAnsi="Arial" w:cs="Arial"/>
          <w:sz w:val="20"/>
        </w:rPr>
      </w:pPr>
      <w:r w:rsidRPr="005F7894">
        <w:rPr>
          <w:rFonts w:ascii="Arial" w:hAnsi="Arial" w:cs="Arial"/>
          <w:sz w:val="20"/>
        </w:rPr>
        <w:t>Odtworzenie geodezyjne pasa drogowego, regulację przebiegu ogrodzeń i inwentaryzację powykonawczą, wykonanie geodezyjnego wznowienia granic pasa drogowego,</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Wykonanie i wprowadzenie tymczasowej  organizacji ruchu - odcinkowej,</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 xml:space="preserve">Wyznaczenie przebiegu projektowanej osi jezdni z </w:t>
      </w:r>
      <w:proofErr w:type="spellStart"/>
      <w:r w:rsidRPr="005F7894">
        <w:rPr>
          <w:rFonts w:ascii="Arial" w:hAnsi="Arial" w:cs="Arial"/>
          <w:sz w:val="20"/>
        </w:rPr>
        <w:t>kilometracją</w:t>
      </w:r>
      <w:proofErr w:type="spellEnd"/>
      <w:r w:rsidRPr="005F7894">
        <w:rPr>
          <w:rFonts w:ascii="Arial" w:hAnsi="Arial" w:cs="Arial"/>
          <w:sz w:val="20"/>
        </w:rPr>
        <w:t>,</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Rozbiórkę istniejącej nawierzchni jezdni i zjazdów, (materiał z rozbiórki będzie własnością Zamawiającego, zaś  wywóz nastąpi do miejsca wskazanego przez Inwestora),</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Wykonanie robót ziemnych dla koryta jezdni, zjazdów indywidualnych, urobek z rozbiórki będzie własnością Zamawiającego, zaś  wywóz nastąpi do miejsca wskazanego przez Inwestora)</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 xml:space="preserve">Regulację poziomów istniejących studni kontrolnych, </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 xml:space="preserve">Kontrola spadków podłużnych istniejącej kanalizacji deszczowej wraz z ewentualną korektą, </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 xml:space="preserve">Sprawdzenie nośności podłoża i wykonanie podbudowy jezdni, </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Wykonanie podbudowy i warstw spodnich bitumicznych jezdni, wykonanie warstwy bitumicznej ścieralnej jezdni -  rozścielenie mieszanki warstwy ścieralnej oraz wiążącej należy wykonać na całej szerokości bez łączeń podłużnych,</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Wykonanie kanalizacji deszczowej,</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lastRenderedPageBreak/>
        <w:t xml:space="preserve">Wykonanie oświetlenia drogowego, </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Wykonawca w cenie oferty musi uwzględnić wykonanie projektu tymczasowej organizacji ruchu oraz wykonanie projektu stałej organizacji ruchu (jeśli jest wymagana). Przed przekazaniem placu budowy, Wykonawca musi przedstawić zatwierdzony przez Starostwo Powiatowe projekt tymczasowej organizacji ruchu.</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 xml:space="preserve">Wykonawca po zakończeniu prac wykona kompletną dokumentację powykonawczą </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5F7894">
        <w:rPr>
          <w:rFonts w:ascii="Arial" w:hAnsi="Arial" w:cs="Arial"/>
          <w:sz w:val="20"/>
        </w:rPr>
        <w:t>ath</w:t>
      </w:r>
      <w:proofErr w:type="spellEnd"/>
      <w:r w:rsidRPr="005F7894">
        <w:rPr>
          <w:rFonts w:ascii="Arial" w:hAnsi="Arial" w:cs="Arial"/>
          <w:sz w:val="20"/>
        </w:rPr>
        <w:t>)</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Kompletna dokumentacja powykonawcza wraz z innymi opracowaniami zostanie przekazana Zamawiającemu na 7 dni (robocze) przed terminem odbioru końcowego przedmiotu umowy</w:t>
      </w:r>
    </w:p>
    <w:p w:rsidR="00E80940" w:rsidRPr="005F7894" w:rsidRDefault="00E80940" w:rsidP="00E80940">
      <w:pPr>
        <w:numPr>
          <w:ilvl w:val="0"/>
          <w:numId w:val="29"/>
        </w:numPr>
        <w:spacing w:after="0"/>
        <w:ind w:left="567" w:hanging="425"/>
        <w:jc w:val="both"/>
        <w:rPr>
          <w:rFonts w:ascii="Arial" w:hAnsi="Arial" w:cs="Arial"/>
          <w:sz w:val="20"/>
        </w:rPr>
      </w:pPr>
      <w:r w:rsidRPr="005F7894">
        <w:rPr>
          <w:rFonts w:ascii="Arial" w:hAnsi="Arial" w:cs="Arial"/>
          <w:sz w:val="20"/>
        </w:rPr>
        <w:t>Wszelkie koszty związane z ww. obowiązkami dotyczącymi dokumentacji powykonawczej i robót budowlanych ponosi Wykonawca</w:t>
      </w:r>
      <w:r>
        <w:rPr>
          <w:rFonts w:ascii="Arial" w:hAnsi="Arial" w:cs="Arial"/>
          <w:sz w:val="20"/>
        </w:rPr>
        <w:t>.”</w:t>
      </w:r>
    </w:p>
    <w:p w:rsidR="004A053B" w:rsidRDefault="00E80940" w:rsidP="00223EA5">
      <w:pPr>
        <w:spacing w:after="0"/>
        <w:jc w:val="both"/>
        <w:rPr>
          <w:rFonts w:ascii="Arial" w:eastAsia="Times New Roman" w:hAnsi="Arial" w:cs="Arial"/>
          <w:b/>
          <w:bCs/>
          <w:sz w:val="20"/>
          <w:szCs w:val="20"/>
          <w:lang w:eastAsia="pl-PL"/>
        </w:rPr>
      </w:pPr>
      <w:r>
        <w:rPr>
          <w:rFonts w:ascii="Arial" w:eastAsia="Times New Roman" w:hAnsi="Arial" w:cs="Arial"/>
          <w:sz w:val="20"/>
          <w:szCs w:val="20"/>
          <w:lang w:eastAsia="pl-PL"/>
        </w:rPr>
        <w:t>4. Zamawiający informuje, że aktualnym znakiem sprawy w niniejszym postępowaniu jest znak RO.271.33.2021</w:t>
      </w:r>
      <w:r w:rsidR="00C33229">
        <w:rPr>
          <w:rFonts w:ascii="Arial" w:eastAsia="Times New Roman" w:hAnsi="Arial" w:cs="Arial"/>
          <w:sz w:val="20"/>
          <w:szCs w:val="20"/>
          <w:lang w:eastAsia="pl-PL"/>
        </w:rPr>
        <w:t xml:space="preserve"> – zgodnie z SWZ. W</w:t>
      </w:r>
      <w:r>
        <w:rPr>
          <w:rFonts w:ascii="Arial" w:eastAsia="Times New Roman" w:hAnsi="Arial" w:cs="Arial"/>
          <w:sz w:val="20"/>
          <w:szCs w:val="20"/>
          <w:lang w:eastAsia="pl-PL"/>
        </w:rPr>
        <w:t xml:space="preserve"> związku z powyższym </w:t>
      </w:r>
      <w:r w:rsidR="00C33229">
        <w:rPr>
          <w:rFonts w:ascii="Arial" w:eastAsia="Times New Roman" w:hAnsi="Arial" w:cs="Arial"/>
          <w:sz w:val="20"/>
          <w:szCs w:val="20"/>
          <w:lang w:eastAsia="pl-PL"/>
        </w:rPr>
        <w:t xml:space="preserve">wszystkie </w:t>
      </w:r>
      <w:r>
        <w:rPr>
          <w:rFonts w:ascii="Arial" w:eastAsia="Times New Roman" w:hAnsi="Arial" w:cs="Arial"/>
          <w:sz w:val="20"/>
          <w:szCs w:val="20"/>
          <w:lang w:eastAsia="pl-PL"/>
        </w:rPr>
        <w:t xml:space="preserve">załączniki do SWZ </w:t>
      </w:r>
      <w:r w:rsidR="00C33229">
        <w:rPr>
          <w:rFonts w:ascii="Arial" w:eastAsia="Times New Roman" w:hAnsi="Arial" w:cs="Arial"/>
          <w:sz w:val="20"/>
          <w:szCs w:val="20"/>
          <w:lang w:eastAsia="pl-PL"/>
        </w:rPr>
        <w:t xml:space="preserve">również są oznakowane ww. numerem.  </w:t>
      </w:r>
    </w:p>
    <w:p w:rsidR="00223EA5" w:rsidRDefault="00223EA5" w:rsidP="00223EA5">
      <w:pPr>
        <w:widowControl w:val="0"/>
        <w:spacing w:after="0" w:line="240" w:lineRule="auto"/>
        <w:jc w:val="both"/>
        <w:rPr>
          <w:rFonts w:ascii="Arial" w:eastAsia="Times New Roman" w:hAnsi="Arial" w:cs="Arial"/>
          <w:b/>
          <w:bCs/>
          <w:sz w:val="20"/>
          <w:szCs w:val="20"/>
          <w:lang w:eastAsia="pl-PL"/>
        </w:rPr>
      </w:pPr>
    </w:p>
    <w:p w:rsidR="00DF0256" w:rsidRDefault="00DF0256" w:rsidP="00A628B4">
      <w:pPr>
        <w:spacing w:after="0"/>
        <w:jc w:val="right"/>
        <w:rPr>
          <w:rFonts w:ascii="Arial" w:eastAsia="Times New Roman" w:hAnsi="Arial" w:cs="Arial"/>
          <w:b/>
          <w:sz w:val="20"/>
          <w:szCs w:val="20"/>
          <w:lang w:eastAsia="pl-PL"/>
        </w:rPr>
      </w:pPr>
    </w:p>
    <w:p w:rsidR="00DF0256" w:rsidRDefault="00DF0256" w:rsidP="00A628B4">
      <w:pPr>
        <w:spacing w:after="0"/>
        <w:jc w:val="right"/>
        <w:rPr>
          <w:rFonts w:ascii="Arial" w:eastAsia="Times New Roman" w:hAnsi="Arial" w:cs="Arial"/>
          <w:b/>
          <w:sz w:val="20"/>
          <w:szCs w:val="20"/>
          <w:lang w:eastAsia="pl-PL"/>
        </w:rPr>
      </w:pPr>
    </w:p>
    <w:p w:rsidR="00A628B4" w:rsidRDefault="00A95CAB" w:rsidP="00A628B4">
      <w:pPr>
        <w:spacing w:after="0"/>
        <w:jc w:val="right"/>
        <w:rPr>
          <w:rFonts w:ascii="Arial" w:eastAsia="Times New Roman" w:hAnsi="Arial" w:cs="Arial"/>
          <w:b/>
          <w:sz w:val="20"/>
          <w:szCs w:val="20"/>
          <w:lang w:eastAsia="pl-PL"/>
        </w:rPr>
      </w:pPr>
      <w:r>
        <w:rPr>
          <w:rFonts w:ascii="Arial" w:eastAsia="Times New Roman" w:hAnsi="Arial" w:cs="Arial"/>
          <w:b/>
          <w:sz w:val="20"/>
          <w:szCs w:val="20"/>
          <w:lang w:eastAsia="pl-PL"/>
        </w:rPr>
        <w:t>Z po</w:t>
      </w:r>
      <w:r w:rsidR="00A628B4" w:rsidRPr="00A628B4">
        <w:rPr>
          <w:rFonts w:ascii="Arial" w:eastAsia="Times New Roman" w:hAnsi="Arial" w:cs="Arial"/>
          <w:b/>
          <w:sz w:val="20"/>
          <w:szCs w:val="20"/>
          <w:lang w:eastAsia="pl-PL"/>
        </w:rPr>
        <w:t>ważaniem</w:t>
      </w:r>
    </w:p>
    <w:p w:rsidR="00223EA5" w:rsidRDefault="00223EA5" w:rsidP="00A628B4">
      <w:pPr>
        <w:spacing w:after="0"/>
        <w:jc w:val="both"/>
        <w:rPr>
          <w:rFonts w:ascii="Arial" w:eastAsia="Times New Roman" w:hAnsi="Arial" w:cs="Arial"/>
          <w:b/>
          <w:sz w:val="20"/>
          <w:szCs w:val="20"/>
          <w:lang w:eastAsia="pl-PL"/>
        </w:rPr>
      </w:pPr>
    </w:p>
    <w:p w:rsidR="00223EA5" w:rsidRDefault="00223EA5" w:rsidP="00A628B4">
      <w:pPr>
        <w:spacing w:after="0"/>
        <w:jc w:val="both"/>
        <w:rPr>
          <w:rFonts w:ascii="Arial" w:eastAsia="Times New Roman" w:hAnsi="Arial" w:cs="Arial"/>
          <w:b/>
          <w:sz w:val="20"/>
          <w:szCs w:val="20"/>
          <w:lang w:eastAsia="pl-PL"/>
        </w:rPr>
      </w:pPr>
    </w:p>
    <w:p w:rsidR="002E3CA0" w:rsidRDefault="002E3CA0" w:rsidP="00A628B4">
      <w:pPr>
        <w:spacing w:after="0"/>
        <w:jc w:val="both"/>
        <w:rPr>
          <w:rFonts w:ascii="Arial" w:eastAsia="Times New Roman" w:hAnsi="Arial" w:cs="Arial"/>
          <w:b/>
          <w:sz w:val="20"/>
          <w:szCs w:val="20"/>
          <w:lang w:eastAsia="pl-PL"/>
        </w:rPr>
      </w:pPr>
    </w:p>
    <w:p w:rsidR="002E3CA0" w:rsidRDefault="002E3CA0" w:rsidP="00A628B4">
      <w:pPr>
        <w:spacing w:after="0"/>
        <w:jc w:val="both"/>
        <w:rPr>
          <w:rFonts w:ascii="Arial" w:eastAsia="Times New Roman" w:hAnsi="Arial" w:cs="Arial"/>
          <w:b/>
          <w:sz w:val="20"/>
          <w:szCs w:val="20"/>
          <w:lang w:eastAsia="pl-PL"/>
        </w:rPr>
      </w:pPr>
    </w:p>
    <w:p w:rsidR="00C33229" w:rsidRDefault="00C33229" w:rsidP="00A628B4">
      <w:pPr>
        <w:spacing w:after="0"/>
        <w:jc w:val="both"/>
        <w:rPr>
          <w:rFonts w:ascii="Arial" w:eastAsia="Times New Roman" w:hAnsi="Arial" w:cs="Arial"/>
          <w:b/>
          <w:sz w:val="20"/>
          <w:szCs w:val="20"/>
          <w:lang w:eastAsia="pl-PL"/>
        </w:rPr>
      </w:pPr>
    </w:p>
    <w:p w:rsidR="00C33229" w:rsidRDefault="00C33229" w:rsidP="00A628B4">
      <w:pPr>
        <w:spacing w:after="0"/>
        <w:jc w:val="both"/>
        <w:rPr>
          <w:rFonts w:ascii="Arial" w:eastAsia="Times New Roman" w:hAnsi="Arial" w:cs="Arial"/>
          <w:b/>
          <w:sz w:val="20"/>
          <w:szCs w:val="20"/>
          <w:lang w:eastAsia="pl-PL"/>
        </w:rPr>
      </w:pPr>
    </w:p>
    <w:p w:rsidR="00C33229" w:rsidRDefault="00C33229" w:rsidP="00A628B4">
      <w:pPr>
        <w:spacing w:after="0"/>
        <w:jc w:val="both"/>
        <w:rPr>
          <w:rFonts w:ascii="Arial" w:eastAsia="Times New Roman" w:hAnsi="Arial" w:cs="Arial"/>
          <w:b/>
          <w:sz w:val="20"/>
          <w:szCs w:val="20"/>
          <w:lang w:eastAsia="pl-PL"/>
        </w:rPr>
      </w:pPr>
    </w:p>
    <w:p w:rsidR="00C33229" w:rsidRDefault="00C33229" w:rsidP="00A628B4">
      <w:pPr>
        <w:spacing w:after="0"/>
        <w:jc w:val="both"/>
        <w:rPr>
          <w:rFonts w:ascii="Arial" w:eastAsia="Times New Roman" w:hAnsi="Arial" w:cs="Arial"/>
          <w:b/>
          <w:sz w:val="20"/>
          <w:szCs w:val="20"/>
          <w:lang w:eastAsia="pl-PL"/>
        </w:rPr>
      </w:pPr>
      <w:bookmarkStart w:id="0" w:name="_GoBack"/>
      <w:bookmarkEnd w:id="0"/>
    </w:p>
    <w:p w:rsidR="002E3CA0" w:rsidRDefault="002E3CA0" w:rsidP="00A628B4">
      <w:pPr>
        <w:spacing w:after="0"/>
        <w:jc w:val="both"/>
        <w:rPr>
          <w:rFonts w:ascii="Arial" w:eastAsia="Times New Roman" w:hAnsi="Arial" w:cs="Arial"/>
          <w:b/>
          <w:sz w:val="20"/>
          <w:szCs w:val="20"/>
          <w:lang w:eastAsia="pl-PL"/>
        </w:rPr>
      </w:pPr>
      <w:r>
        <w:rPr>
          <w:rFonts w:ascii="Arial" w:eastAsia="Times New Roman" w:hAnsi="Arial" w:cs="Arial"/>
          <w:b/>
          <w:sz w:val="20"/>
          <w:szCs w:val="20"/>
          <w:lang w:eastAsia="pl-PL"/>
        </w:rPr>
        <w:t>Załączniki:</w:t>
      </w:r>
    </w:p>
    <w:p w:rsidR="0089719C" w:rsidRPr="0089719C" w:rsidRDefault="0089719C" w:rsidP="0089719C">
      <w:pPr>
        <w:pStyle w:val="Akapitzlist"/>
        <w:numPr>
          <w:ilvl w:val="0"/>
          <w:numId w:val="27"/>
        </w:numPr>
        <w:rPr>
          <w:rFonts w:ascii="Arial" w:eastAsia="Times New Roman" w:hAnsi="Arial" w:cs="Arial"/>
          <w:sz w:val="20"/>
          <w:szCs w:val="20"/>
          <w:lang w:eastAsia="pl-PL"/>
        </w:rPr>
      </w:pPr>
      <w:proofErr w:type="spellStart"/>
      <w:r w:rsidRPr="0089719C">
        <w:rPr>
          <w:rFonts w:ascii="Arial" w:eastAsia="Times New Roman" w:hAnsi="Arial" w:cs="Arial"/>
          <w:sz w:val="20"/>
          <w:szCs w:val="20"/>
          <w:lang w:eastAsia="pl-PL"/>
        </w:rPr>
        <w:t>Załacznik</w:t>
      </w:r>
      <w:proofErr w:type="spellEnd"/>
      <w:r w:rsidRPr="0089719C">
        <w:rPr>
          <w:rFonts w:ascii="Arial" w:eastAsia="Times New Roman" w:hAnsi="Arial" w:cs="Arial"/>
          <w:sz w:val="20"/>
          <w:szCs w:val="20"/>
          <w:lang w:eastAsia="pl-PL"/>
        </w:rPr>
        <w:t xml:space="preserve"> </w:t>
      </w:r>
      <w:proofErr w:type="spellStart"/>
      <w:r w:rsidRPr="0089719C">
        <w:rPr>
          <w:rFonts w:ascii="Arial" w:eastAsia="Times New Roman" w:hAnsi="Arial" w:cs="Arial"/>
          <w:sz w:val="20"/>
          <w:szCs w:val="20"/>
          <w:lang w:eastAsia="pl-PL"/>
        </w:rPr>
        <w:t>nr</w:t>
      </w:r>
      <w:proofErr w:type="spellEnd"/>
      <w:r w:rsidRPr="0089719C">
        <w:rPr>
          <w:rFonts w:ascii="Arial" w:eastAsia="Times New Roman" w:hAnsi="Arial" w:cs="Arial"/>
          <w:sz w:val="20"/>
          <w:szCs w:val="20"/>
          <w:lang w:eastAsia="pl-PL"/>
        </w:rPr>
        <w:t xml:space="preserve"> 4 do SWZ – </w:t>
      </w:r>
      <w:proofErr w:type="spellStart"/>
      <w:r w:rsidRPr="0089719C">
        <w:rPr>
          <w:rFonts w:ascii="Arial" w:eastAsia="Times New Roman" w:hAnsi="Arial" w:cs="Arial"/>
          <w:sz w:val="20"/>
          <w:szCs w:val="20"/>
          <w:lang w:eastAsia="pl-PL"/>
        </w:rPr>
        <w:t>wykaz</w:t>
      </w:r>
      <w:proofErr w:type="spellEnd"/>
      <w:r w:rsidRPr="0089719C">
        <w:rPr>
          <w:rFonts w:ascii="Arial" w:eastAsia="Times New Roman" w:hAnsi="Arial" w:cs="Arial"/>
          <w:sz w:val="20"/>
          <w:szCs w:val="20"/>
          <w:lang w:eastAsia="pl-PL"/>
        </w:rPr>
        <w:t xml:space="preserve"> </w:t>
      </w:r>
      <w:proofErr w:type="spellStart"/>
      <w:r w:rsidRPr="0089719C">
        <w:rPr>
          <w:rFonts w:ascii="Arial" w:eastAsia="Times New Roman" w:hAnsi="Arial" w:cs="Arial"/>
          <w:sz w:val="20"/>
          <w:szCs w:val="20"/>
          <w:lang w:eastAsia="pl-PL"/>
        </w:rPr>
        <w:t>osób</w:t>
      </w:r>
      <w:proofErr w:type="spellEnd"/>
      <w:r w:rsidRPr="0089719C">
        <w:rPr>
          <w:rFonts w:ascii="Arial" w:eastAsia="Times New Roman" w:hAnsi="Arial" w:cs="Arial"/>
          <w:sz w:val="20"/>
          <w:szCs w:val="20"/>
          <w:lang w:eastAsia="pl-PL"/>
        </w:rPr>
        <w:t xml:space="preserve"> - </w:t>
      </w:r>
      <w:proofErr w:type="spellStart"/>
      <w:r w:rsidRPr="0089719C">
        <w:rPr>
          <w:rFonts w:ascii="Arial" w:eastAsia="Times New Roman" w:hAnsi="Arial" w:cs="Arial"/>
          <w:sz w:val="20"/>
          <w:szCs w:val="20"/>
          <w:lang w:eastAsia="pl-PL"/>
        </w:rPr>
        <w:t>Aktualizacja</w:t>
      </w:r>
      <w:proofErr w:type="spellEnd"/>
      <w:r w:rsidRPr="0089719C">
        <w:rPr>
          <w:rFonts w:ascii="Arial" w:eastAsia="Times New Roman" w:hAnsi="Arial" w:cs="Arial"/>
          <w:sz w:val="20"/>
          <w:szCs w:val="20"/>
          <w:lang w:eastAsia="pl-PL"/>
        </w:rPr>
        <w:t xml:space="preserve"> z </w:t>
      </w:r>
      <w:proofErr w:type="spellStart"/>
      <w:r w:rsidRPr="0089719C">
        <w:rPr>
          <w:rFonts w:ascii="Arial" w:eastAsia="Times New Roman" w:hAnsi="Arial" w:cs="Arial"/>
          <w:sz w:val="20"/>
          <w:szCs w:val="20"/>
          <w:lang w:eastAsia="pl-PL"/>
        </w:rPr>
        <w:t>dnia</w:t>
      </w:r>
      <w:proofErr w:type="spellEnd"/>
      <w:r w:rsidRPr="0089719C">
        <w:rPr>
          <w:rFonts w:ascii="Arial" w:eastAsia="Times New Roman" w:hAnsi="Arial" w:cs="Arial"/>
          <w:sz w:val="20"/>
          <w:szCs w:val="20"/>
          <w:lang w:eastAsia="pl-PL"/>
        </w:rPr>
        <w:t xml:space="preserve"> 21.06.2021 r.</w:t>
      </w:r>
    </w:p>
    <w:p w:rsidR="002E3CA0" w:rsidRDefault="002E3CA0" w:rsidP="002E3CA0">
      <w:pPr>
        <w:pStyle w:val="Akapitzlist"/>
        <w:numPr>
          <w:ilvl w:val="0"/>
          <w:numId w:val="27"/>
        </w:numPr>
        <w:spacing w:after="0"/>
        <w:jc w:val="both"/>
        <w:rPr>
          <w:rFonts w:ascii="Arial" w:eastAsia="Times New Roman" w:hAnsi="Arial" w:cs="Arial"/>
          <w:sz w:val="20"/>
          <w:szCs w:val="20"/>
          <w:lang w:eastAsia="pl-PL"/>
        </w:rPr>
      </w:pPr>
      <w:proofErr w:type="spellStart"/>
      <w:r>
        <w:rPr>
          <w:rFonts w:ascii="Arial" w:eastAsia="Times New Roman" w:hAnsi="Arial" w:cs="Arial"/>
          <w:b/>
          <w:sz w:val="20"/>
          <w:szCs w:val="20"/>
          <w:lang w:eastAsia="pl-PL"/>
        </w:rPr>
        <w:t>Z</w:t>
      </w:r>
      <w:r w:rsidRPr="002E3CA0">
        <w:rPr>
          <w:rFonts w:ascii="Arial" w:eastAsia="Times New Roman" w:hAnsi="Arial" w:cs="Arial"/>
          <w:sz w:val="20"/>
          <w:szCs w:val="20"/>
          <w:lang w:eastAsia="pl-PL"/>
        </w:rPr>
        <w:t>ałącznik</w:t>
      </w:r>
      <w:proofErr w:type="spellEnd"/>
      <w:r w:rsidRPr="002E3CA0">
        <w:rPr>
          <w:rFonts w:ascii="Arial" w:eastAsia="Times New Roman" w:hAnsi="Arial" w:cs="Arial"/>
          <w:sz w:val="20"/>
          <w:szCs w:val="20"/>
          <w:lang w:eastAsia="pl-PL"/>
        </w:rPr>
        <w:t xml:space="preserve"> </w:t>
      </w:r>
      <w:proofErr w:type="spellStart"/>
      <w:r w:rsidRPr="002E3CA0">
        <w:rPr>
          <w:rFonts w:ascii="Arial" w:eastAsia="Times New Roman" w:hAnsi="Arial" w:cs="Arial"/>
          <w:sz w:val="20"/>
          <w:szCs w:val="20"/>
          <w:lang w:eastAsia="pl-PL"/>
        </w:rPr>
        <w:t>nr</w:t>
      </w:r>
      <w:proofErr w:type="spellEnd"/>
      <w:r w:rsidRPr="002E3CA0">
        <w:rPr>
          <w:rFonts w:ascii="Arial" w:eastAsia="Times New Roman" w:hAnsi="Arial" w:cs="Arial"/>
          <w:sz w:val="20"/>
          <w:szCs w:val="20"/>
          <w:lang w:eastAsia="pl-PL"/>
        </w:rPr>
        <w:t xml:space="preserve"> 7 do SWZ - </w:t>
      </w:r>
      <w:proofErr w:type="spellStart"/>
      <w:r w:rsidRPr="002E3CA0">
        <w:rPr>
          <w:rFonts w:ascii="Arial" w:eastAsia="Times New Roman" w:hAnsi="Arial" w:cs="Arial"/>
          <w:sz w:val="20"/>
          <w:szCs w:val="20"/>
          <w:lang w:eastAsia="pl-PL"/>
        </w:rPr>
        <w:t>projektowan</w:t>
      </w:r>
      <w:r>
        <w:rPr>
          <w:rFonts w:ascii="Arial" w:eastAsia="Times New Roman" w:hAnsi="Arial" w:cs="Arial"/>
          <w:sz w:val="20"/>
          <w:szCs w:val="20"/>
          <w:lang w:eastAsia="pl-PL"/>
        </w:rPr>
        <w:t>e</w:t>
      </w:r>
      <w:proofErr w:type="spellEnd"/>
      <w:r w:rsidRPr="002E3CA0">
        <w:rPr>
          <w:rFonts w:ascii="Arial" w:eastAsia="Times New Roman" w:hAnsi="Arial" w:cs="Arial"/>
          <w:sz w:val="20"/>
          <w:szCs w:val="20"/>
          <w:lang w:eastAsia="pl-PL"/>
        </w:rPr>
        <w:t xml:space="preserve"> </w:t>
      </w:r>
      <w:proofErr w:type="spellStart"/>
      <w:r w:rsidRPr="002E3CA0">
        <w:rPr>
          <w:rFonts w:ascii="Arial" w:eastAsia="Times New Roman" w:hAnsi="Arial" w:cs="Arial"/>
          <w:sz w:val="20"/>
          <w:szCs w:val="20"/>
          <w:lang w:eastAsia="pl-PL"/>
        </w:rPr>
        <w:t>postanowie</w:t>
      </w:r>
      <w:r>
        <w:rPr>
          <w:rFonts w:ascii="Arial" w:eastAsia="Times New Roman" w:hAnsi="Arial" w:cs="Arial"/>
          <w:sz w:val="20"/>
          <w:szCs w:val="20"/>
          <w:lang w:eastAsia="pl-PL"/>
        </w:rPr>
        <w:t>nia</w:t>
      </w:r>
      <w:proofErr w:type="spellEnd"/>
      <w:r w:rsidRPr="002E3CA0">
        <w:rPr>
          <w:rFonts w:ascii="Arial" w:eastAsia="Times New Roman" w:hAnsi="Arial" w:cs="Arial"/>
          <w:sz w:val="20"/>
          <w:szCs w:val="20"/>
          <w:lang w:eastAsia="pl-PL"/>
        </w:rPr>
        <w:t xml:space="preserve"> </w:t>
      </w:r>
      <w:proofErr w:type="spellStart"/>
      <w:r w:rsidRPr="002E3CA0">
        <w:rPr>
          <w:rFonts w:ascii="Arial" w:eastAsia="Times New Roman" w:hAnsi="Arial" w:cs="Arial"/>
          <w:sz w:val="20"/>
          <w:szCs w:val="20"/>
          <w:lang w:eastAsia="pl-PL"/>
        </w:rPr>
        <w:t>umowy</w:t>
      </w:r>
      <w:proofErr w:type="spellEnd"/>
      <w:r>
        <w:rPr>
          <w:rFonts w:ascii="Arial" w:eastAsia="Times New Roman" w:hAnsi="Arial" w:cs="Arial"/>
          <w:sz w:val="20"/>
          <w:szCs w:val="20"/>
          <w:lang w:eastAsia="pl-PL"/>
        </w:rPr>
        <w:t xml:space="preserve">  - </w:t>
      </w:r>
      <w:proofErr w:type="spellStart"/>
      <w:r>
        <w:rPr>
          <w:rFonts w:ascii="Arial" w:eastAsia="Times New Roman" w:hAnsi="Arial" w:cs="Arial"/>
          <w:sz w:val="20"/>
          <w:szCs w:val="20"/>
          <w:lang w:eastAsia="pl-PL"/>
        </w:rPr>
        <w:t>Aktualizacja</w:t>
      </w:r>
      <w:proofErr w:type="spellEnd"/>
      <w:r>
        <w:rPr>
          <w:rFonts w:ascii="Arial" w:eastAsia="Times New Roman" w:hAnsi="Arial" w:cs="Arial"/>
          <w:sz w:val="20"/>
          <w:szCs w:val="20"/>
          <w:lang w:eastAsia="pl-PL"/>
        </w:rPr>
        <w:t xml:space="preserve"> z </w:t>
      </w:r>
      <w:proofErr w:type="spellStart"/>
      <w:r>
        <w:rPr>
          <w:rFonts w:ascii="Arial" w:eastAsia="Times New Roman" w:hAnsi="Arial" w:cs="Arial"/>
          <w:sz w:val="20"/>
          <w:szCs w:val="20"/>
          <w:lang w:eastAsia="pl-PL"/>
        </w:rPr>
        <w:t>dnia</w:t>
      </w:r>
      <w:proofErr w:type="spellEnd"/>
      <w:r>
        <w:rPr>
          <w:rFonts w:ascii="Arial" w:eastAsia="Times New Roman" w:hAnsi="Arial" w:cs="Arial"/>
          <w:sz w:val="20"/>
          <w:szCs w:val="20"/>
          <w:lang w:eastAsia="pl-PL"/>
        </w:rPr>
        <w:t xml:space="preserve"> </w:t>
      </w:r>
      <w:r w:rsidR="0089719C">
        <w:rPr>
          <w:rFonts w:ascii="Arial" w:eastAsia="Times New Roman" w:hAnsi="Arial" w:cs="Arial"/>
          <w:sz w:val="20"/>
          <w:szCs w:val="20"/>
          <w:lang w:eastAsia="pl-PL"/>
        </w:rPr>
        <w:t>21.06</w:t>
      </w:r>
      <w:r>
        <w:rPr>
          <w:rFonts w:ascii="Arial" w:eastAsia="Times New Roman" w:hAnsi="Arial" w:cs="Arial"/>
          <w:sz w:val="20"/>
          <w:szCs w:val="20"/>
          <w:lang w:eastAsia="pl-PL"/>
        </w:rPr>
        <w:t>.2021 r.</w:t>
      </w:r>
    </w:p>
    <w:p w:rsidR="00C33229" w:rsidRDefault="00C33229" w:rsidP="002E3CA0">
      <w:pPr>
        <w:pStyle w:val="Akapitzlist"/>
        <w:numPr>
          <w:ilvl w:val="0"/>
          <w:numId w:val="27"/>
        </w:numPr>
        <w:spacing w:after="0"/>
        <w:jc w:val="both"/>
        <w:rPr>
          <w:rFonts w:ascii="Arial" w:eastAsia="Times New Roman" w:hAnsi="Arial" w:cs="Arial"/>
          <w:sz w:val="20"/>
          <w:szCs w:val="20"/>
          <w:lang w:eastAsia="pl-PL"/>
        </w:rPr>
      </w:pPr>
      <w:proofErr w:type="spellStart"/>
      <w:r>
        <w:rPr>
          <w:rFonts w:ascii="Arial" w:eastAsia="Times New Roman" w:hAnsi="Arial" w:cs="Arial"/>
          <w:sz w:val="20"/>
          <w:szCs w:val="20"/>
          <w:lang w:eastAsia="pl-PL"/>
        </w:rPr>
        <w:t>Załączniki</w:t>
      </w:r>
      <w:proofErr w:type="spellEnd"/>
      <w:r>
        <w:rPr>
          <w:rFonts w:ascii="Arial" w:eastAsia="Times New Roman" w:hAnsi="Arial" w:cs="Arial"/>
          <w:sz w:val="20"/>
          <w:szCs w:val="20"/>
          <w:lang w:eastAsia="pl-PL"/>
        </w:rPr>
        <w:t xml:space="preserve"> od 1 do 11 – </w:t>
      </w:r>
      <w:proofErr w:type="spellStart"/>
      <w:r>
        <w:rPr>
          <w:rFonts w:ascii="Arial" w:eastAsia="Times New Roman" w:hAnsi="Arial" w:cs="Arial"/>
          <w:sz w:val="20"/>
          <w:szCs w:val="20"/>
          <w:lang w:eastAsia="pl-PL"/>
        </w:rPr>
        <w:t>Aktualizacja</w:t>
      </w:r>
      <w:proofErr w:type="spellEnd"/>
      <w:r>
        <w:rPr>
          <w:rFonts w:ascii="Arial" w:eastAsia="Times New Roman" w:hAnsi="Arial" w:cs="Arial"/>
          <w:sz w:val="20"/>
          <w:szCs w:val="20"/>
          <w:lang w:eastAsia="pl-PL"/>
        </w:rPr>
        <w:t xml:space="preserve"> w </w:t>
      </w:r>
      <w:proofErr w:type="spellStart"/>
      <w:r>
        <w:rPr>
          <w:rFonts w:ascii="Arial" w:eastAsia="Times New Roman" w:hAnsi="Arial" w:cs="Arial"/>
          <w:sz w:val="20"/>
          <w:szCs w:val="20"/>
          <w:lang w:eastAsia="pl-PL"/>
        </w:rPr>
        <w:t>zakresie</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znaku</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sprawy</w:t>
      </w:r>
      <w:proofErr w:type="spellEnd"/>
      <w:r>
        <w:rPr>
          <w:rFonts w:ascii="Arial" w:eastAsia="Times New Roman" w:hAnsi="Arial" w:cs="Arial"/>
          <w:sz w:val="20"/>
          <w:szCs w:val="20"/>
          <w:lang w:eastAsia="pl-PL"/>
        </w:rPr>
        <w:t>.</w:t>
      </w:r>
    </w:p>
    <w:p w:rsidR="00A628B4" w:rsidRPr="002E3CA0" w:rsidRDefault="00A628B4" w:rsidP="00A628B4">
      <w:pPr>
        <w:spacing w:after="0"/>
        <w:jc w:val="both"/>
        <w:rPr>
          <w:rFonts w:ascii="Arial" w:eastAsia="Times New Roman" w:hAnsi="Arial" w:cs="Arial"/>
          <w:sz w:val="20"/>
          <w:szCs w:val="20"/>
          <w:lang w:eastAsia="pl-PL"/>
        </w:rPr>
      </w:pPr>
      <w:r w:rsidRPr="002E3CA0">
        <w:rPr>
          <w:rFonts w:ascii="Arial" w:eastAsia="Times New Roman" w:hAnsi="Arial" w:cs="Arial"/>
          <w:sz w:val="20"/>
          <w:szCs w:val="20"/>
          <w:lang w:eastAsia="pl-PL"/>
        </w:rPr>
        <w:t>Otrzymują:</w:t>
      </w:r>
    </w:p>
    <w:p w:rsidR="002E3CA0" w:rsidRPr="002E3CA0" w:rsidRDefault="00A628B4" w:rsidP="00A628B4">
      <w:pPr>
        <w:pStyle w:val="Akapitzlist"/>
        <w:numPr>
          <w:ilvl w:val="0"/>
          <w:numId w:val="18"/>
        </w:numPr>
        <w:spacing w:after="0"/>
        <w:jc w:val="both"/>
        <w:rPr>
          <w:rStyle w:val="Hipercze"/>
          <w:rFonts w:ascii="Arial" w:eastAsia="Times New Roman" w:hAnsi="Arial" w:cs="Arial"/>
          <w:color w:val="auto"/>
          <w:sz w:val="20"/>
          <w:szCs w:val="20"/>
          <w:u w:val="none"/>
          <w:lang w:eastAsia="pl-PL"/>
        </w:rPr>
      </w:pPr>
      <w:proofErr w:type="spellStart"/>
      <w:r w:rsidRPr="002E3CA0">
        <w:rPr>
          <w:rFonts w:ascii="Arial" w:eastAsia="Times New Roman" w:hAnsi="Arial" w:cs="Arial"/>
          <w:sz w:val="20"/>
          <w:szCs w:val="20"/>
          <w:lang w:eastAsia="pl-PL"/>
        </w:rPr>
        <w:t>Strona</w:t>
      </w:r>
      <w:proofErr w:type="spellEnd"/>
      <w:r w:rsidRPr="002E3CA0">
        <w:rPr>
          <w:rFonts w:ascii="Arial" w:eastAsia="Times New Roman" w:hAnsi="Arial" w:cs="Arial"/>
          <w:sz w:val="20"/>
          <w:szCs w:val="20"/>
          <w:lang w:eastAsia="pl-PL"/>
        </w:rPr>
        <w:t xml:space="preserve"> </w:t>
      </w:r>
      <w:proofErr w:type="spellStart"/>
      <w:r w:rsidRPr="002E3CA0">
        <w:rPr>
          <w:rFonts w:ascii="Arial" w:eastAsia="Times New Roman" w:hAnsi="Arial" w:cs="Arial"/>
          <w:sz w:val="20"/>
          <w:szCs w:val="20"/>
          <w:lang w:eastAsia="pl-PL"/>
        </w:rPr>
        <w:t>prowadzonego</w:t>
      </w:r>
      <w:proofErr w:type="spellEnd"/>
      <w:r w:rsidRPr="002E3CA0">
        <w:rPr>
          <w:rFonts w:ascii="Arial" w:eastAsia="Times New Roman" w:hAnsi="Arial" w:cs="Arial"/>
          <w:sz w:val="20"/>
          <w:szCs w:val="20"/>
          <w:lang w:eastAsia="pl-PL"/>
        </w:rPr>
        <w:t xml:space="preserve"> </w:t>
      </w:r>
      <w:proofErr w:type="spellStart"/>
      <w:r w:rsidRPr="002E3CA0">
        <w:rPr>
          <w:rFonts w:ascii="Arial" w:eastAsia="Times New Roman" w:hAnsi="Arial" w:cs="Arial"/>
          <w:sz w:val="20"/>
          <w:szCs w:val="20"/>
          <w:lang w:eastAsia="pl-PL"/>
        </w:rPr>
        <w:t>postępowania</w:t>
      </w:r>
      <w:proofErr w:type="spellEnd"/>
      <w:r w:rsidRPr="002E3CA0">
        <w:rPr>
          <w:rFonts w:ascii="Arial" w:eastAsia="Times New Roman" w:hAnsi="Arial" w:cs="Arial"/>
          <w:sz w:val="20"/>
          <w:szCs w:val="20"/>
          <w:lang w:eastAsia="pl-PL"/>
        </w:rPr>
        <w:t xml:space="preserve">: </w:t>
      </w:r>
      <w:hyperlink r:id="rId8" w:history="1">
        <w:r w:rsidRPr="002E3CA0">
          <w:rPr>
            <w:rStyle w:val="Hipercze"/>
            <w:rFonts w:ascii="Arial" w:eastAsia="Times New Roman" w:hAnsi="Arial" w:cs="Arial"/>
            <w:sz w:val="20"/>
            <w:szCs w:val="20"/>
            <w:lang w:eastAsia="pl-PL"/>
          </w:rPr>
          <w:t>https://platformazakupowa.pl/pn/zblewo</w:t>
        </w:r>
      </w:hyperlink>
    </w:p>
    <w:p w:rsidR="00A628B4" w:rsidRPr="002E3CA0" w:rsidRDefault="00A628B4" w:rsidP="00A628B4">
      <w:pPr>
        <w:pStyle w:val="Akapitzlist"/>
        <w:numPr>
          <w:ilvl w:val="0"/>
          <w:numId w:val="18"/>
        </w:numPr>
        <w:spacing w:after="0"/>
        <w:jc w:val="both"/>
        <w:rPr>
          <w:rFonts w:ascii="Arial" w:eastAsia="Times New Roman" w:hAnsi="Arial" w:cs="Arial"/>
          <w:sz w:val="20"/>
          <w:szCs w:val="20"/>
          <w:lang w:eastAsia="pl-PL"/>
        </w:rPr>
      </w:pPr>
      <w:r w:rsidRPr="002E3CA0">
        <w:rPr>
          <w:rFonts w:ascii="Arial" w:eastAsia="Times New Roman" w:hAnsi="Arial" w:cs="Arial"/>
          <w:sz w:val="20"/>
          <w:szCs w:val="20"/>
          <w:lang w:eastAsia="pl-PL"/>
        </w:rPr>
        <w:t>a/a AT</w:t>
      </w:r>
    </w:p>
    <w:sectPr w:rsidR="00A628B4" w:rsidRPr="002E3CA0" w:rsidSect="00041244">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15" w:rsidRDefault="00ED4115" w:rsidP="0028607D">
      <w:pPr>
        <w:spacing w:after="0" w:line="240" w:lineRule="auto"/>
      </w:pPr>
      <w:r>
        <w:separator/>
      </w:r>
    </w:p>
  </w:endnote>
  <w:endnote w:type="continuationSeparator" w:id="0">
    <w:p w:rsidR="00ED4115" w:rsidRDefault="00ED4115"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Stopka"/>
    </w:pPr>
    <w:r>
      <w:rPr>
        <w:noProof/>
        <w:lang w:eastAsia="pl-PL"/>
      </w:rPr>
      <w:drawing>
        <wp:inline distT="0" distB="0" distL="0" distR="0" wp14:anchorId="01F7CE66" wp14:editId="1AB5D7EE">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041244" w:rsidRDefault="00ED411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FF2109">
    <w:pPr>
      <w:pStyle w:val="Stopka"/>
    </w:pPr>
    <w:r>
      <w:rPr>
        <w:noProof/>
        <w:lang w:eastAsia="pl-PL"/>
      </w:rPr>
      <w:drawing>
        <wp:inline distT="0" distB="0" distL="0" distR="0" wp14:anchorId="3F359F27" wp14:editId="072776BC">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15" w:rsidRDefault="00ED4115" w:rsidP="0028607D">
      <w:pPr>
        <w:spacing w:after="0" w:line="240" w:lineRule="auto"/>
      </w:pPr>
      <w:r>
        <w:separator/>
      </w:r>
    </w:p>
  </w:footnote>
  <w:footnote w:type="continuationSeparator" w:id="0">
    <w:p w:rsidR="00ED4115" w:rsidRDefault="00ED4115"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Nagwek"/>
    </w:pPr>
    <w:r>
      <w:rPr>
        <w:noProof/>
        <w:lang w:eastAsia="pl-PL"/>
      </w:rPr>
      <w:drawing>
        <wp:inline distT="0" distB="0" distL="0" distR="0" wp14:anchorId="07D903B5" wp14:editId="2B6FFADE">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041244" w:rsidRDefault="00ED411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28607D">
    <w:pPr>
      <w:pStyle w:val="Nagwek"/>
    </w:pPr>
    <w:r>
      <w:rPr>
        <w:noProof/>
        <w:lang w:eastAsia="pl-PL"/>
      </w:rPr>
      <w:drawing>
        <wp:inline distT="0" distB="0" distL="0" distR="0" wp14:anchorId="4D2973C5" wp14:editId="4A4B20C9">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nsid w:val="0E79742B"/>
    <w:multiLevelType w:val="hybridMultilevel"/>
    <w:tmpl w:val="D4CA0830"/>
    <w:lvl w:ilvl="0" w:tplc="5FD003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177196"/>
    <w:multiLevelType w:val="hybridMultilevel"/>
    <w:tmpl w:val="BC9C6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D126C7"/>
    <w:multiLevelType w:val="hybridMultilevel"/>
    <w:tmpl w:val="EFCE5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E656195"/>
    <w:multiLevelType w:val="hybridMultilevel"/>
    <w:tmpl w:val="676AB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C16DDA"/>
    <w:multiLevelType w:val="hybridMultilevel"/>
    <w:tmpl w:val="19C4B2F2"/>
    <w:lvl w:ilvl="0" w:tplc="862852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1834A3"/>
    <w:multiLevelType w:val="hybridMultilevel"/>
    <w:tmpl w:val="8D7C4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CA05BE"/>
    <w:multiLevelType w:val="hybridMultilevel"/>
    <w:tmpl w:val="DA72E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E82AC3"/>
    <w:multiLevelType w:val="hybridMultilevel"/>
    <w:tmpl w:val="8954E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B3E5132"/>
    <w:multiLevelType w:val="hybridMultilevel"/>
    <w:tmpl w:val="57EC9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6"/>
  </w:num>
  <w:num w:numId="3">
    <w:abstractNumId w:val="21"/>
  </w:num>
  <w:num w:numId="4">
    <w:abstractNumId w:val="13"/>
  </w:num>
  <w:num w:numId="5">
    <w:abstractNumId w:val="17"/>
  </w:num>
  <w:num w:numId="6">
    <w:abstractNumId w:val="20"/>
  </w:num>
  <w:num w:numId="7">
    <w:abstractNumId w:val="12"/>
  </w:num>
  <w:num w:numId="8">
    <w:abstractNumId w:val="8"/>
  </w:num>
  <w:num w:numId="9">
    <w:abstractNumId w:val="1"/>
  </w:num>
  <w:num w:numId="10">
    <w:abstractNumId w:val="10"/>
  </w:num>
  <w:num w:numId="11">
    <w:abstractNumId w:val="14"/>
  </w:num>
  <w:num w:numId="12">
    <w:abstractNumId w:val="6"/>
  </w:num>
  <w:num w:numId="13">
    <w:abstractNumId w:val="2"/>
  </w:num>
  <w:num w:numId="14">
    <w:abstractNumId w:val="0"/>
  </w:num>
  <w:num w:numId="15">
    <w:abstractNumId w:val="16"/>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7"/>
  </w:num>
  <w:num w:numId="20">
    <w:abstractNumId w:val="15"/>
  </w:num>
  <w:num w:numId="21">
    <w:abstractNumId w:val="5"/>
  </w:num>
  <w:num w:numId="22">
    <w:abstractNumId w:val="24"/>
  </w:num>
  <w:num w:numId="23">
    <w:abstractNumId w:val="3"/>
  </w:num>
  <w:num w:numId="24">
    <w:abstractNumId w:val="11"/>
  </w:num>
  <w:num w:numId="25">
    <w:abstractNumId w:val="4"/>
  </w:num>
  <w:num w:numId="26">
    <w:abstractNumId w:val="18"/>
  </w:num>
  <w:num w:numId="27">
    <w:abstractNumId w:val="22"/>
  </w:num>
  <w:num w:numId="28">
    <w:abstractNumId w:val="9"/>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221DD"/>
    <w:rsid w:val="000C2ADD"/>
    <w:rsid w:val="000D5DC6"/>
    <w:rsid w:val="000F2CA7"/>
    <w:rsid w:val="001075F2"/>
    <w:rsid w:val="001176B2"/>
    <w:rsid w:val="001277E2"/>
    <w:rsid w:val="001301A4"/>
    <w:rsid w:val="00156431"/>
    <w:rsid w:val="00156EE0"/>
    <w:rsid w:val="00176558"/>
    <w:rsid w:val="00184BAB"/>
    <w:rsid w:val="0018766C"/>
    <w:rsid w:val="00196AA0"/>
    <w:rsid w:val="001B260E"/>
    <w:rsid w:val="001D01DE"/>
    <w:rsid w:val="001D02E6"/>
    <w:rsid w:val="001D1527"/>
    <w:rsid w:val="00210269"/>
    <w:rsid w:val="00223EA5"/>
    <w:rsid w:val="002362A5"/>
    <w:rsid w:val="00237583"/>
    <w:rsid w:val="00240361"/>
    <w:rsid w:val="0025485A"/>
    <w:rsid w:val="002705D9"/>
    <w:rsid w:val="002745E5"/>
    <w:rsid w:val="0028607D"/>
    <w:rsid w:val="002B0C95"/>
    <w:rsid w:val="002C016B"/>
    <w:rsid w:val="002D2F24"/>
    <w:rsid w:val="002D712E"/>
    <w:rsid w:val="002E3CA0"/>
    <w:rsid w:val="00344807"/>
    <w:rsid w:val="003473C3"/>
    <w:rsid w:val="00352560"/>
    <w:rsid w:val="00355538"/>
    <w:rsid w:val="00372900"/>
    <w:rsid w:val="00387F2C"/>
    <w:rsid w:val="003A097A"/>
    <w:rsid w:val="003A45FD"/>
    <w:rsid w:val="003C638E"/>
    <w:rsid w:val="003D71B9"/>
    <w:rsid w:val="003E363C"/>
    <w:rsid w:val="003F48FB"/>
    <w:rsid w:val="0040291D"/>
    <w:rsid w:val="00404F6F"/>
    <w:rsid w:val="004329B5"/>
    <w:rsid w:val="004A053B"/>
    <w:rsid w:val="004C3EFA"/>
    <w:rsid w:val="004D0740"/>
    <w:rsid w:val="00502238"/>
    <w:rsid w:val="00555987"/>
    <w:rsid w:val="00563897"/>
    <w:rsid w:val="0056439B"/>
    <w:rsid w:val="00565529"/>
    <w:rsid w:val="00566C21"/>
    <w:rsid w:val="005779F4"/>
    <w:rsid w:val="00582314"/>
    <w:rsid w:val="00583F27"/>
    <w:rsid w:val="005A4642"/>
    <w:rsid w:val="005A5D5D"/>
    <w:rsid w:val="005C4DF1"/>
    <w:rsid w:val="005D20DE"/>
    <w:rsid w:val="005D2A25"/>
    <w:rsid w:val="005F0B21"/>
    <w:rsid w:val="00604295"/>
    <w:rsid w:val="00611F2C"/>
    <w:rsid w:val="0062085F"/>
    <w:rsid w:val="0062252F"/>
    <w:rsid w:val="006276EE"/>
    <w:rsid w:val="00640B66"/>
    <w:rsid w:val="00652329"/>
    <w:rsid w:val="006556C0"/>
    <w:rsid w:val="0068695D"/>
    <w:rsid w:val="0069737A"/>
    <w:rsid w:val="006A7D17"/>
    <w:rsid w:val="006D59A7"/>
    <w:rsid w:val="006E7EF7"/>
    <w:rsid w:val="00707005"/>
    <w:rsid w:val="007257D3"/>
    <w:rsid w:val="00796E60"/>
    <w:rsid w:val="007B4B87"/>
    <w:rsid w:val="007E694D"/>
    <w:rsid w:val="00800D2A"/>
    <w:rsid w:val="00813476"/>
    <w:rsid w:val="00814128"/>
    <w:rsid w:val="00830657"/>
    <w:rsid w:val="00835C75"/>
    <w:rsid w:val="00837104"/>
    <w:rsid w:val="008579B9"/>
    <w:rsid w:val="00875ADF"/>
    <w:rsid w:val="00876180"/>
    <w:rsid w:val="00876652"/>
    <w:rsid w:val="00891E1F"/>
    <w:rsid w:val="00895893"/>
    <w:rsid w:val="0089719C"/>
    <w:rsid w:val="008B159D"/>
    <w:rsid w:val="008B3BAA"/>
    <w:rsid w:val="008B5288"/>
    <w:rsid w:val="008C3581"/>
    <w:rsid w:val="008E6B4A"/>
    <w:rsid w:val="008F12FF"/>
    <w:rsid w:val="0090140A"/>
    <w:rsid w:val="00902653"/>
    <w:rsid w:val="00903DE6"/>
    <w:rsid w:val="009125B2"/>
    <w:rsid w:val="00921273"/>
    <w:rsid w:val="00945E36"/>
    <w:rsid w:val="00976787"/>
    <w:rsid w:val="00977A76"/>
    <w:rsid w:val="0098659D"/>
    <w:rsid w:val="009954FA"/>
    <w:rsid w:val="00996AF0"/>
    <w:rsid w:val="009C2D1E"/>
    <w:rsid w:val="009F1A39"/>
    <w:rsid w:val="00A11A1C"/>
    <w:rsid w:val="00A121C6"/>
    <w:rsid w:val="00A24181"/>
    <w:rsid w:val="00A46C5C"/>
    <w:rsid w:val="00A628B4"/>
    <w:rsid w:val="00A73FC6"/>
    <w:rsid w:val="00A846BC"/>
    <w:rsid w:val="00A85AA3"/>
    <w:rsid w:val="00A95CAB"/>
    <w:rsid w:val="00AA1EBF"/>
    <w:rsid w:val="00AB63CD"/>
    <w:rsid w:val="00AF4AE5"/>
    <w:rsid w:val="00B0449C"/>
    <w:rsid w:val="00B12CDE"/>
    <w:rsid w:val="00B30BBB"/>
    <w:rsid w:val="00B31555"/>
    <w:rsid w:val="00B41BBA"/>
    <w:rsid w:val="00B81064"/>
    <w:rsid w:val="00B82966"/>
    <w:rsid w:val="00B87A5A"/>
    <w:rsid w:val="00B93606"/>
    <w:rsid w:val="00BB0DC6"/>
    <w:rsid w:val="00BB2391"/>
    <w:rsid w:val="00BC3B3C"/>
    <w:rsid w:val="00BC658A"/>
    <w:rsid w:val="00BE3417"/>
    <w:rsid w:val="00BF2CEF"/>
    <w:rsid w:val="00BF56E8"/>
    <w:rsid w:val="00C018A0"/>
    <w:rsid w:val="00C17C15"/>
    <w:rsid w:val="00C17E7C"/>
    <w:rsid w:val="00C2263D"/>
    <w:rsid w:val="00C22A7E"/>
    <w:rsid w:val="00C33229"/>
    <w:rsid w:val="00C47E20"/>
    <w:rsid w:val="00C80546"/>
    <w:rsid w:val="00C871F3"/>
    <w:rsid w:val="00C97300"/>
    <w:rsid w:val="00CB64CD"/>
    <w:rsid w:val="00CD2D44"/>
    <w:rsid w:val="00CD4057"/>
    <w:rsid w:val="00CD5430"/>
    <w:rsid w:val="00CE00E7"/>
    <w:rsid w:val="00CF3AB3"/>
    <w:rsid w:val="00D13E78"/>
    <w:rsid w:val="00D361D9"/>
    <w:rsid w:val="00D51BD2"/>
    <w:rsid w:val="00D54223"/>
    <w:rsid w:val="00D62A8F"/>
    <w:rsid w:val="00D82B71"/>
    <w:rsid w:val="00D942B9"/>
    <w:rsid w:val="00DB48BD"/>
    <w:rsid w:val="00DB5A19"/>
    <w:rsid w:val="00DD3487"/>
    <w:rsid w:val="00DD77B7"/>
    <w:rsid w:val="00DE5F8A"/>
    <w:rsid w:val="00DF0256"/>
    <w:rsid w:val="00DF6BCA"/>
    <w:rsid w:val="00E02E64"/>
    <w:rsid w:val="00E05E26"/>
    <w:rsid w:val="00E13FAE"/>
    <w:rsid w:val="00E31FD5"/>
    <w:rsid w:val="00E36E50"/>
    <w:rsid w:val="00E62EFF"/>
    <w:rsid w:val="00E64C9A"/>
    <w:rsid w:val="00E80940"/>
    <w:rsid w:val="00E80B5D"/>
    <w:rsid w:val="00E82E5D"/>
    <w:rsid w:val="00E87C49"/>
    <w:rsid w:val="00ED4115"/>
    <w:rsid w:val="00ED7457"/>
    <w:rsid w:val="00EF673B"/>
    <w:rsid w:val="00F75B06"/>
    <w:rsid w:val="00F763B9"/>
    <w:rsid w:val="00F974AE"/>
    <w:rsid w:val="00FB37F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styleId="Hipercze">
    <w:name w:val="Hyperlink"/>
    <w:basedOn w:val="Domylnaczcionkaakapitu"/>
    <w:uiPriority w:val="99"/>
    <w:unhideWhenUsed/>
    <w:rsid w:val="00A628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styleId="Hipercze">
    <w:name w:val="Hyperlink"/>
    <w:basedOn w:val="Domylnaczcionkaakapitu"/>
    <w:uiPriority w:val="99"/>
    <w:unhideWhenUsed/>
    <w:rsid w:val="00A628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0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blew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870</Words>
  <Characters>5220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3</cp:revision>
  <cp:lastPrinted>2021-04-12T13:18:00Z</cp:lastPrinted>
  <dcterms:created xsi:type="dcterms:W3CDTF">2021-06-21T09:48:00Z</dcterms:created>
  <dcterms:modified xsi:type="dcterms:W3CDTF">2021-06-21T10:21:00Z</dcterms:modified>
</cp:coreProperties>
</file>