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E360C7" w:rsidRDefault="007F2A96" w:rsidP="002767D2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>
        <w:rPr>
          <w:rFonts w:ascii="CG Omega" w:hAnsi="CG Omega" w:cs="Tahoma"/>
          <w:sz w:val="28"/>
          <w:szCs w:val="28"/>
        </w:rPr>
        <w:t xml:space="preserve">                                         </w:t>
      </w:r>
      <w:r w:rsidR="000F346F">
        <w:rPr>
          <w:rFonts w:ascii="CG Omega" w:hAnsi="CG Omega" w:cs="Tahoma"/>
          <w:sz w:val="28"/>
          <w:szCs w:val="28"/>
        </w:rPr>
        <w:t xml:space="preserve">UMOWA  Nr </w:t>
      </w:r>
      <w:r w:rsidR="0041423D">
        <w:rPr>
          <w:rFonts w:ascii="CG Omega" w:hAnsi="CG Omega" w:cs="Tahoma"/>
          <w:sz w:val="28"/>
          <w:szCs w:val="28"/>
        </w:rPr>
        <w:t>………………..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41423D">
        <w:rPr>
          <w:rFonts w:ascii="CG Omega" w:hAnsi="CG Omega" w:cs="Tahoma"/>
          <w:color w:val="000000"/>
          <w:sz w:val="22"/>
          <w:szCs w:val="22"/>
        </w:rPr>
        <w:t>………………….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953FF3" w:rsidRPr="00E360C7" w:rsidRDefault="00953FF3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B031AD" w:rsidRPr="00B031AD" w:rsidRDefault="000F346F" w:rsidP="0041423D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  <w:r w:rsidRPr="00415DC1"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>a</w:t>
      </w:r>
      <w:r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 xml:space="preserve"> </w:t>
      </w:r>
      <w:r w:rsidR="0041423D">
        <w:rPr>
          <w:rFonts w:ascii="CG Omega" w:hAnsi="CG Omega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031AD" w:rsidRPr="00943A07" w:rsidRDefault="00B031AD" w:rsidP="000F346F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41423D" w:rsidRPr="00F8436F" w:rsidRDefault="002767D2" w:rsidP="000159F9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sz w:val="22"/>
          <w:szCs w:val="22"/>
          <w:lang w:eastAsia="en-US"/>
        </w:rPr>
      </w:pPr>
      <w:r w:rsidRPr="00F8436F">
        <w:rPr>
          <w:rFonts w:ascii="CG Omega" w:hAnsi="CG Omega" w:cs="Tahoma"/>
          <w:spacing w:val="1"/>
          <w:sz w:val="22"/>
          <w:szCs w:val="22"/>
        </w:rPr>
        <w:t xml:space="preserve">1. </w:t>
      </w:r>
      <w:r w:rsidRPr="00F8436F">
        <w:rPr>
          <w:rFonts w:ascii="CG Omega" w:hAnsi="CG Omega" w:cs="Tahoma"/>
          <w:spacing w:val="1"/>
          <w:sz w:val="22"/>
          <w:szCs w:val="22"/>
        </w:rPr>
        <w:tab/>
      </w:r>
      <w:r w:rsidR="00F8436F" w:rsidRPr="00F8436F">
        <w:rPr>
          <w:rFonts w:ascii="CG Omega" w:hAnsi="CG Omega"/>
          <w:sz w:val="22"/>
          <w:szCs w:val="22"/>
        </w:rPr>
        <w:t xml:space="preserve">Przedmiotem  zamówienia jest wykonanie robót budowlanych w ramach projektu inwestycyjnego </w:t>
      </w:r>
      <w:proofErr w:type="spellStart"/>
      <w:r w:rsidR="00F8436F" w:rsidRPr="00F8436F">
        <w:rPr>
          <w:rFonts w:ascii="CG Omega" w:hAnsi="CG Omega"/>
          <w:sz w:val="22"/>
          <w:szCs w:val="22"/>
        </w:rPr>
        <w:t>pn</w:t>
      </w:r>
      <w:proofErr w:type="spellEnd"/>
      <w:r w:rsidR="00F8436F" w:rsidRPr="00F8436F">
        <w:rPr>
          <w:rFonts w:ascii="CG Omega" w:hAnsi="CG Omega"/>
          <w:sz w:val="22"/>
          <w:szCs w:val="22"/>
        </w:rPr>
        <w:t xml:space="preserve">: </w:t>
      </w:r>
      <w:r w:rsidR="00F8436F" w:rsidRPr="00680F2F">
        <w:rPr>
          <w:rFonts w:ascii="CG Omega" w:hAnsi="CG Omega"/>
          <w:b/>
          <w:smallCaps/>
          <w:sz w:val="22"/>
          <w:szCs w:val="22"/>
        </w:rPr>
        <w:t>„</w:t>
      </w:r>
      <w:r w:rsidR="00F8436F" w:rsidRPr="00680F2F">
        <w:rPr>
          <w:rFonts w:ascii="CG Omega" w:hAnsi="CG Omega"/>
          <w:b/>
          <w:sz w:val="22"/>
          <w:szCs w:val="22"/>
        </w:rPr>
        <w:t>Rozwój infrastruktury w Gminie Wiązownica poprzez przebudowę dróg, budowę kanalizacji w m. Ryszkowa Wola oraz boiska wielofunkcyjnego w m. Szówsko</w:t>
      </w:r>
      <w:r w:rsidR="00F8436F" w:rsidRPr="00680F2F">
        <w:rPr>
          <w:rFonts w:ascii="CG Omega" w:hAnsi="CG Omega"/>
          <w:b/>
          <w:smallCaps/>
          <w:sz w:val="22"/>
          <w:szCs w:val="22"/>
        </w:rPr>
        <w:t>”.</w:t>
      </w:r>
    </w:p>
    <w:p w:rsidR="00F002F0" w:rsidRDefault="000159F9" w:rsidP="00F8436F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sz w:val="22"/>
          <w:szCs w:val="22"/>
          <w:lang w:eastAsia="en-US"/>
        </w:rPr>
      </w:pPr>
      <w:r w:rsidRPr="001626A0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F002F0">
        <w:rPr>
          <w:rFonts w:ascii="CG Omega" w:eastAsiaTheme="minorHAnsi" w:hAnsi="CG Omega" w:cs="Calibri"/>
          <w:sz w:val="22"/>
          <w:szCs w:val="22"/>
          <w:lang w:eastAsia="en-US"/>
        </w:rPr>
        <w:t>Przedmiot zamówienia  obejmuje</w:t>
      </w:r>
      <w:r w:rsidR="00F8436F" w:rsidRPr="00F8436F">
        <w:rPr>
          <w:rFonts w:ascii="CG Omega" w:eastAsiaTheme="minorHAnsi" w:hAnsi="CG Omega" w:cs="Calibri"/>
          <w:sz w:val="22"/>
          <w:szCs w:val="22"/>
          <w:lang w:eastAsia="en-US"/>
        </w:rPr>
        <w:t xml:space="preserve"> realizację robót budowlanych </w:t>
      </w:r>
      <w:r w:rsidR="00F002F0">
        <w:rPr>
          <w:rFonts w:ascii="CG Omega" w:eastAsiaTheme="minorHAnsi" w:hAnsi="CG Omega" w:cs="Calibri"/>
          <w:sz w:val="22"/>
          <w:szCs w:val="22"/>
          <w:lang w:eastAsia="en-US"/>
        </w:rPr>
        <w:t>w następującym zakresie:</w:t>
      </w:r>
    </w:p>
    <w:p w:rsidR="00F002F0" w:rsidRPr="00F002F0" w:rsidRDefault="00F002F0" w:rsidP="00F002F0">
      <w:pPr>
        <w:spacing w:line="259" w:lineRule="auto"/>
        <w:ind w:firstLine="567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F002F0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II</w:t>
      </w:r>
    </w:p>
    <w:p w:rsidR="00F002F0" w:rsidRPr="00F002F0" w:rsidRDefault="00F002F0" w:rsidP="00F002F0">
      <w:pPr>
        <w:ind w:firstLine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Budowa 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sieci 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>kanalizacji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grawitacyjnej 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>i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tłocznej  z 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pompownią 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ścieków 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w 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Pr="00F002F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miejscowości </w:t>
      </w:r>
    </w:p>
    <w:p w:rsidR="00F002F0" w:rsidRPr="00CD0F56" w:rsidRDefault="00CD0F56" w:rsidP="00CD0F56">
      <w:pPr>
        <w:ind w:firstLine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Ryszkowa Wola (etap III)  </w:t>
      </w:r>
    </w:p>
    <w:p w:rsidR="008C0B5B" w:rsidRDefault="00CD0F56" w:rsidP="00CD0F56">
      <w:pPr>
        <w:tabs>
          <w:tab w:val="left" w:pos="567"/>
        </w:tabs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="Calibri"/>
          <w:sz w:val="22"/>
          <w:szCs w:val="22"/>
          <w:lang w:eastAsia="en-US"/>
        </w:rPr>
        <w:t xml:space="preserve">3. </w:t>
      </w:r>
      <w:r>
        <w:rPr>
          <w:rFonts w:ascii="CG Omega" w:eastAsiaTheme="minorHAnsi" w:hAnsi="CG Omega" w:cs="Calibri"/>
          <w:sz w:val="22"/>
          <w:szCs w:val="22"/>
          <w:lang w:eastAsia="en-US"/>
        </w:rPr>
        <w:tab/>
        <w:t>Budowa sieci kanalizacji obejmuje  budowę ostatniego  etapu</w:t>
      </w:r>
      <w:r w:rsidR="00F8436F" w:rsidRPr="00F8436F">
        <w:rPr>
          <w:rFonts w:ascii="CG Omega" w:eastAsiaTheme="minorHAnsi" w:hAnsi="CG Omega" w:cs="Calibri"/>
          <w:sz w:val="22"/>
          <w:szCs w:val="22"/>
          <w:lang w:eastAsia="en-US"/>
        </w:rPr>
        <w:t xml:space="preserve"> kanalizacji sanitarnej i tłocznej </w:t>
      </w:r>
      <w:r>
        <w:rPr>
          <w:rFonts w:ascii="CG Omega" w:eastAsiaTheme="minorHAnsi" w:hAnsi="CG Omega" w:cs="Calibri"/>
          <w:sz w:val="22"/>
          <w:szCs w:val="22"/>
          <w:lang w:eastAsia="en-US"/>
        </w:rPr>
        <w:t xml:space="preserve">        </w:t>
      </w:r>
      <w:r w:rsidR="00F8436F" w:rsidRPr="00F8436F">
        <w:rPr>
          <w:rFonts w:ascii="CG Omega" w:eastAsiaTheme="minorHAnsi" w:hAnsi="CG Omega" w:cs="Calibri"/>
          <w:sz w:val="22"/>
          <w:szCs w:val="22"/>
          <w:lang w:eastAsia="en-US"/>
        </w:rPr>
        <w:t>z pompownią ścieków w miejscowości Ryszkowa Wola, o łącznej długości 2 719 m</w:t>
      </w:r>
      <w:r w:rsidR="00F8436F">
        <w:rPr>
          <w:rFonts w:ascii="CG Omega" w:eastAsiaTheme="minorHAnsi" w:hAnsi="CG Omega" w:cs="Calibri"/>
          <w:sz w:val="22"/>
          <w:szCs w:val="22"/>
          <w:lang w:eastAsia="en-US"/>
        </w:rPr>
        <w:t>.</w:t>
      </w:r>
      <w:r w:rsidR="00F8436F" w:rsidRPr="00F8436F">
        <w:rPr>
          <w:rFonts w:ascii="CG Omega" w:eastAsiaTheme="minorHAnsi" w:hAnsi="CG Omega" w:cs="Calibri"/>
          <w:sz w:val="22"/>
          <w:szCs w:val="22"/>
          <w:lang w:eastAsia="en-US"/>
        </w:rPr>
        <w:t xml:space="preserve">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, która jest kontynuacją ( III etap) inwestycji ro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zpoczętej w latach ubiegłych.  </w:t>
      </w:r>
    </w:p>
    <w:p w:rsidR="008C0B5B" w:rsidRPr="008C0B5B" w:rsidRDefault="00413CC2" w:rsidP="008C0B5B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Sieć kanalizacji sanitarnej grawitacyjnej należy wykonać z rur PVC  o średnicy 160 i 200 mm. kielichowych łączonych na uszczelkę gumową. Odcinki kanalizacji z rur PVC o średnicy 200 mm., które będą układane na głębokości poniżej 2,5 m. należy wykonać z rur kanalizacyjnych  </w:t>
      </w:r>
      <w:r w:rsidR="004930B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>z wydłużonym kielichem.</w:t>
      </w:r>
    </w:p>
    <w:p w:rsidR="008C0B5B" w:rsidRPr="008C0B5B" w:rsidRDefault="00413CC2" w:rsidP="008C0B5B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5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Odcinki kanalizacji sanitarnej pod drogami  należy wykonać z rur PE 200 SDR11 typ TS wielowarstwowych, natomiast pozostałe przewierty wykonać z rur kanalizacyjnych PE 100 SDR 17 </w:t>
      </w:r>
      <w:proofErr w:type="spellStart"/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>dn</w:t>
      </w:r>
      <w:proofErr w:type="spellEnd"/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200.</w:t>
      </w:r>
    </w:p>
    <w:p w:rsidR="008C0B5B" w:rsidRPr="008C0B5B" w:rsidRDefault="00413CC2" w:rsidP="008C0B5B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6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Do wykonania kanalizacji należy zastosować rury kanalizacyjne o jednolitej strukturze litej. Zabrania się stosowania rur o strukturze spienionej.</w:t>
      </w:r>
    </w:p>
    <w:p w:rsidR="008C0B5B" w:rsidRPr="008C0B5B" w:rsidRDefault="00413CC2" w:rsidP="008C0B5B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7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Rury kanalizacji sanitarnej układać w wykopach  otwartych z zachowaniem odpowiednich spadków wg. profili podłużnych, z wyłączeniem odcinków, gdzie projektowana kanalizacja stanowi przekroczenia pod drogami o nawierzchni utwardzonej, przekroczenia rowów melioracji wodnych szczegółowych oraz  odcinków układanych  wzdłuż nawierzchni asfaltowej, gdzie należy zastosować metodę przewiertu sterowanego.</w:t>
      </w:r>
    </w:p>
    <w:p w:rsidR="008C0B5B" w:rsidRPr="008C0B5B" w:rsidRDefault="00413CC2" w:rsidP="008C0B5B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8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Przyłącza kanalizacyjne należy wykonać z rur kanalizacyjnych kielichowych PVC 160 mm.</w:t>
      </w:r>
    </w:p>
    <w:p w:rsidR="008C0B5B" w:rsidRPr="008C0B5B" w:rsidRDefault="00413CC2" w:rsidP="008C0B5B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9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Rurociągi tłoczne  należy wykonać z rur PE 100 SDR17 PN 10 </w:t>
      </w:r>
      <w:proofErr w:type="spellStart"/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>MPa</w:t>
      </w:r>
      <w:proofErr w:type="spellEnd"/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o średnicy 90 mm. łączonych poprzez zgrzewanie doczołowe.</w:t>
      </w:r>
    </w:p>
    <w:p w:rsidR="008C0B5B" w:rsidRPr="008C0B5B" w:rsidRDefault="00413CC2" w:rsidP="008C0B5B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10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W ramach przedmiotowego zamówienia, przewiduje się wykonanie następujących elementów:</w:t>
      </w:r>
    </w:p>
    <w:p w:rsidR="008C0B5B" w:rsidRPr="008C0B5B" w:rsidRDefault="008C0B5B" w:rsidP="008C0B5B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0" w:lineRule="atLeast"/>
        <w:ind w:firstLine="41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>roboty ziemne,</w:t>
      </w:r>
    </w:p>
    <w:p w:rsidR="008C0B5B" w:rsidRPr="008C0B5B" w:rsidRDefault="008C0B5B" w:rsidP="008C0B5B">
      <w:pPr>
        <w:numPr>
          <w:ilvl w:val="0"/>
          <w:numId w:val="34"/>
        </w:numPr>
        <w:autoSpaceDE w:val="0"/>
        <w:autoSpaceDN w:val="0"/>
        <w:adjustRightInd w:val="0"/>
        <w:spacing w:line="20" w:lineRule="atLeast"/>
        <w:ind w:left="709" w:hanging="14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rurociągi grawitacyjne z rur PVC ø 200 mm  z wydłużonym  kielichem,    </w:t>
      </w:r>
    </w:p>
    <w:p w:rsidR="008C0B5B" w:rsidRPr="008C0B5B" w:rsidRDefault="008C0B5B" w:rsidP="008C0B5B">
      <w:pPr>
        <w:numPr>
          <w:ilvl w:val="0"/>
          <w:numId w:val="34"/>
        </w:numPr>
        <w:autoSpaceDE w:val="0"/>
        <w:autoSpaceDN w:val="0"/>
        <w:adjustRightInd w:val="0"/>
        <w:spacing w:line="20" w:lineRule="atLeast"/>
        <w:ind w:left="709" w:hanging="14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rurociągi grawitacyjne z rur PVC  ø 200 mm. 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                 </w:t>
      </w:r>
    </w:p>
    <w:p w:rsidR="008C0B5B" w:rsidRPr="008C0B5B" w:rsidRDefault="008C0B5B" w:rsidP="008C0B5B">
      <w:pPr>
        <w:numPr>
          <w:ilvl w:val="0"/>
          <w:numId w:val="34"/>
        </w:numPr>
        <w:autoSpaceDE w:val="0"/>
        <w:autoSpaceDN w:val="0"/>
        <w:adjustRightInd w:val="0"/>
        <w:spacing w:line="20" w:lineRule="atLeast"/>
        <w:ind w:left="709" w:hanging="142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rurociągi grawitacyjne z rur PVC  ø 200 mm.   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</w:t>
      </w:r>
    </w:p>
    <w:p w:rsidR="008C0B5B" w:rsidRPr="008C0B5B" w:rsidRDefault="008C0B5B" w:rsidP="008C0B5B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0" w:lineRule="atLeast"/>
        <w:ind w:firstLine="41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 xml:space="preserve"> rurociągi grawitacyjne z rur PVC  ø 160 mm.                                                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przyłącza kanalizacyjne  z rur PVC o śr. 160 mm.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  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rurociągi ciśnieniowe (tłoczne)  z rur PE100 SDR 17 ø 90 mm.           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przepompownie ścieków  (kompletne) o śr. 1200 mm. z pełną armaturą hydrauliczną, sterowaniem,  monitoringiem i wizualizacją,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      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zasilanie  energetyczne pompowni – instalacja odbiorcza,</w:t>
      </w:r>
    </w:p>
    <w:p w:rsidR="008C0B5B" w:rsidRPr="008C0B5B" w:rsidRDefault="008C0B5B" w:rsidP="008C0B5B">
      <w:pPr>
        <w:numPr>
          <w:ilvl w:val="0"/>
          <w:numId w:val="32"/>
        </w:numPr>
        <w:suppressAutoHyphens/>
        <w:spacing w:line="20" w:lineRule="atLeast"/>
        <w:ind w:left="709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 xml:space="preserve"> zagospodarowanie terenu pompowni ścieków (ogrodzenia),                                               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studnie betonowe rozprężne o śr. 1200 mm. z włazem żeliwnym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               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studnie betonowe rewizyjne o śr. 1000 mm.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z włazem żeliwnym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  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studnie  systemowe PVC o śr. 425 mm. z włazem żeliwnym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przewierty poziome, </w:t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  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>odtworzenie nawierzchni dróg i placów,</w:t>
      </w:r>
    </w:p>
    <w:p w:rsidR="008C0B5B" w:rsidRPr="008C0B5B" w:rsidRDefault="008C0B5B" w:rsidP="008C0B5B">
      <w:pPr>
        <w:numPr>
          <w:ilvl w:val="0"/>
          <w:numId w:val="31"/>
        </w:numPr>
        <w:spacing w:line="20" w:lineRule="atLeast"/>
        <w:ind w:hanging="21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przekroczenia cieków wodnych nr 2 w km. 13+781 (potok Olchowiec),                   </w:t>
      </w:r>
    </w:p>
    <w:p w:rsidR="008C0B5B" w:rsidRPr="008C0B5B" w:rsidRDefault="00413CC2" w:rsidP="008C0B5B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11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Szczegółowy zakres  robót  został określony  w następujących dokumentach:</w:t>
      </w:r>
    </w:p>
    <w:p w:rsidR="008C0B5B" w:rsidRPr="008C0B5B" w:rsidRDefault="008C0B5B" w:rsidP="008C0B5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59" w:lineRule="auto"/>
        <w:ind w:left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 xml:space="preserve">projekcie budowlanym,  </w:t>
      </w:r>
    </w:p>
    <w:p w:rsidR="008C0B5B" w:rsidRPr="008C0B5B" w:rsidRDefault="008C0B5B" w:rsidP="008C0B5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59" w:lineRule="auto"/>
        <w:ind w:left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proofErr w:type="spellStart"/>
      <w:r w:rsidRPr="008C0B5B">
        <w:rPr>
          <w:rFonts w:ascii="CG Omega" w:hAnsi="CG Omega"/>
          <w:sz w:val="22"/>
          <w:szCs w:val="22"/>
          <w:lang w:eastAsia="ar-SA"/>
        </w:rPr>
        <w:t>STWiORB</w:t>
      </w:r>
      <w:proofErr w:type="spellEnd"/>
      <w:r w:rsidRPr="008C0B5B">
        <w:rPr>
          <w:rFonts w:ascii="CG Omega" w:hAnsi="CG Omega"/>
          <w:sz w:val="22"/>
          <w:szCs w:val="22"/>
          <w:lang w:eastAsia="ar-SA"/>
        </w:rPr>
        <w:t xml:space="preserve">,  </w:t>
      </w:r>
    </w:p>
    <w:p w:rsidR="008C0B5B" w:rsidRPr="008C0B5B" w:rsidRDefault="008C0B5B" w:rsidP="008C0B5B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59" w:lineRule="auto"/>
        <w:ind w:left="99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 xml:space="preserve">kosztorysie inwestorskim, </w:t>
      </w:r>
    </w:p>
    <w:p w:rsidR="008C0B5B" w:rsidRPr="008C0B5B" w:rsidRDefault="00413CC2" w:rsidP="008C0B5B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12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FF0F58" w:rsidRPr="00CD0F56" w:rsidRDefault="00413CC2" w:rsidP="00CD0F56">
      <w:pPr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13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Wymagany minimalny okres gwarancji jakości  (materiały i robociznę) wynosi 36 miesięcy, od dnia odebrania przez Zamawiającego przedmiotu zamówienia i podpisania  protokołu odbioru robót, chyba że wykonawca zaoferował dłuższy okres  gwarancji jakości.</w:t>
      </w:r>
    </w:p>
    <w:p w:rsidR="00783616" w:rsidRPr="00783616" w:rsidRDefault="00413CC2" w:rsidP="00413CC2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783616" w:rsidRPr="00783616">
        <w:rPr>
          <w:rFonts w:ascii="CG Omega" w:hAnsi="CG Omega" w:cs="Tahoma"/>
          <w:sz w:val="22"/>
          <w:szCs w:val="22"/>
        </w:rPr>
        <w:t xml:space="preserve">. </w:t>
      </w:r>
      <w:r w:rsidR="00783616" w:rsidRPr="00783616">
        <w:rPr>
          <w:rFonts w:ascii="CG Omega" w:hAnsi="CG Omega" w:cs="Tahoma"/>
          <w:sz w:val="22"/>
          <w:szCs w:val="22"/>
        </w:rPr>
        <w:tab/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2767D2" w:rsidRPr="00E360C7" w:rsidRDefault="00413CC2" w:rsidP="002767D2">
      <w:pPr>
        <w:autoSpaceDE w:val="0"/>
        <w:autoSpaceDN w:val="0"/>
        <w:adjustRightInd w:val="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15</w:t>
      </w:r>
      <w:r w:rsidR="00783616">
        <w:rPr>
          <w:rFonts w:ascii="CG Omega" w:hAnsi="CG Omega" w:cs="Tahoma"/>
          <w:sz w:val="22"/>
          <w:szCs w:val="22"/>
        </w:rPr>
        <w:t>.</w:t>
      </w:r>
      <w:r w:rsidR="0041423D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Przed podpisaniem umowy Wykonawca przedłoży Zamawiającemu następujące dokumenty: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2767D2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każdorazowa zmiana w zatwierdzonym harmonogramie wymaga  pisemnej zgody Zamawiającego.</w:t>
      </w:r>
    </w:p>
    <w:p w:rsidR="00953FF3" w:rsidRDefault="00953FF3" w:rsidP="00953FF3">
      <w:pPr>
        <w:autoSpaceDE w:val="0"/>
        <w:autoSpaceDN w:val="0"/>
        <w:adjustRightInd w:val="0"/>
        <w:ind w:left="1134"/>
        <w:jc w:val="both"/>
        <w:rPr>
          <w:rFonts w:ascii="CG Omega" w:hAnsi="CG Omega" w:cs="Tahoma"/>
          <w:sz w:val="22"/>
          <w:szCs w:val="22"/>
        </w:rPr>
      </w:pPr>
    </w:p>
    <w:p w:rsidR="003E40B8" w:rsidRPr="005D0268" w:rsidRDefault="00413CC2" w:rsidP="00413CC2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16</w:t>
      </w:r>
      <w:r w:rsidR="00783616">
        <w:rPr>
          <w:rFonts w:ascii="CG Omega" w:hAnsi="CG Omega" w:cs="Tahoma"/>
          <w:sz w:val="22"/>
          <w:szCs w:val="22"/>
        </w:rPr>
        <w:t>.</w:t>
      </w:r>
      <w:r w:rsidR="003E40B8" w:rsidRPr="005D0268">
        <w:rPr>
          <w:rFonts w:ascii="CG Omega" w:hAnsi="CG Omega" w:cs="Tahoma"/>
          <w:sz w:val="22"/>
          <w:szCs w:val="22"/>
        </w:rPr>
        <w:t xml:space="preserve"> </w:t>
      </w:r>
      <w:r w:rsidR="005D0268">
        <w:rPr>
          <w:rFonts w:ascii="CG Omega" w:hAnsi="CG Omega" w:cs="Tahoma"/>
          <w:sz w:val="22"/>
          <w:szCs w:val="22"/>
        </w:rPr>
        <w:tab/>
      </w:r>
      <w:r w:rsidR="003E40B8" w:rsidRPr="005D0268">
        <w:rPr>
          <w:rFonts w:ascii="CG Omega" w:hAnsi="CG Omega" w:cs="Tahoma"/>
          <w:sz w:val="22"/>
          <w:szCs w:val="22"/>
        </w:rPr>
        <w:t xml:space="preserve">Zamawiający zastrzega sobie prawo </w:t>
      </w:r>
      <w:r w:rsidR="005D0268">
        <w:rPr>
          <w:rFonts w:ascii="CG Omega" w:hAnsi="CG Omega" w:cs="Tahoma"/>
          <w:sz w:val="22"/>
          <w:szCs w:val="22"/>
        </w:rPr>
        <w:t>w uzasadnionych przypadkach do zmniejszenia (</w:t>
      </w:r>
      <w:r w:rsidR="003E40B8" w:rsidRPr="005D0268">
        <w:rPr>
          <w:rFonts w:ascii="CG Omega" w:hAnsi="CG Omega" w:cs="Tahoma"/>
          <w:sz w:val="22"/>
          <w:szCs w:val="22"/>
        </w:rPr>
        <w:t>zmiany</w:t>
      </w:r>
      <w:r w:rsidR="005D0268">
        <w:rPr>
          <w:rFonts w:ascii="CG Omega" w:hAnsi="CG Omega" w:cs="Tahoma"/>
          <w:sz w:val="22"/>
          <w:szCs w:val="22"/>
        </w:rPr>
        <w:t xml:space="preserve">) </w:t>
      </w:r>
      <w:r w:rsidR="003E40B8" w:rsidRPr="005D0268">
        <w:rPr>
          <w:rFonts w:ascii="CG Omega" w:hAnsi="CG Omega" w:cs="Tahoma"/>
          <w:sz w:val="22"/>
          <w:szCs w:val="22"/>
        </w:rPr>
        <w:t xml:space="preserve"> zakre</w:t>
      </w:r>
      <w:r w:rsidR="005D0268">
        <w:rPr>
          <w:rFonts w:ascii="CG Omega" w:hAnsi="CG Omega" w:cs="Tahoma"/>
          <w:sz w:val="22"/>
          <w:szCs w:val="22"/>
        </w:rPr>
        <w:t>su przedmiotu umowy</w:t>
      </w:r>
      <w:r w:rsidR="003E40B8" w:rsidRPr="005D0268">
        <w:rPr>
          <w:rFonts w:ascii="CG Omega" w:hAnsi="CG Omega" w:cs="Tahoma"/>
          <w:sz w:val="22"/>
          <w:szCs w:val="22"/>
        </w:rPr>
        <w:t>, przy czym Zamawiający gwarantuje</w:t>
      </w:r>
      <w:r w:rsidR="005D0268">
        <w:rPr>
          <w:rFonts w:ascii="CG Omega" w:hAnsi="CG Omega" w:cs="Tahoma"/>
          <w:sz w:val="22"/>
          <w:szCs w:val="22"/>
        </w:rPr>
        <w:t>, że  przedmiot</w:t>
      </w:r>
      <w:r w:rsidR="003E40B8" w:rsidRPr="005D0268">
        <w:rPr>
          <w:rFonts w:ascii="CG Omega" w:hAnsi="CG Omega" w:cs="Tahoma"/>
          <w:sz w:val="22"/>
          <w:szCs w:val="22"/>
        </w:rPr>
        <w:t xml:space="preserve"> umowy</w:t>
      </w:r>
      <w:r w:rsidR="005D0268">
        <w:rPr>
          <w:rFonts w:ascii="CG Omega" w:hAnsi="CG Omega" w:cs="Tahoma"/>
          <w:sz w:val="22"/>
          <w:szCs w:val="22"/>
        </w:rPr>
        <w:t xml:space="preserve"> zostanie zrealizowany </w:t>
      </w:r>
      <w:r w:rsidR="003E40B8" w:rsidRPr="005D0268">
        <w:rPr>
          <w:rFonts w:ascii="CG Omega" w:hAnsi="CG Omega" w:cs="Tahoma"/>
          <w:sz w:val="22"/>
          <w:szCs w:val="22"/>
        </w:rPr>
        <w:t xml:space="preserve"> na poziomie nie niższym niż 80 % wielkości przedmiotu umowy (zakresu rzeczowego). </w:t>
      </w:r>
    </w:p>
    <w:p w:rsidR="003E40B8" w:rsidRPr="00E360C7" w:rsidRDefault="00413CC2" w:rsidP="00413CC2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>W s</w:t>
      </w:r>
      <w:r w:rsidR="0041423D">
        <w:rPr>
          <w:rFonts w:ascii="CG Omega" w:hAnsi="CG Omega" w:cs="Tahoma"/>
          <w:sz w:val="22"/>
          <w:szCs w:val="22"/>
        </w:rPr>
        <w:t>ytuacji określonej  w § 1 ust. 7</w:t>
      </w:r>
      <w:r w:rsidR="005D0268" w:rsidRPr="005D0268">
        <w:rPr>
          <w:rFonts w:ascii="CG Omega" w:hAnsi="CG Omega" w:cs="Tahoma"/>
          <w:sz w:val="22"/>
          <w:szCs w:val="22"/>
        </w:rPr>
        <w:t xml:space="preserve">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F86483" w:rsidRPr="0043587B" w:rsidRDefault="00F86483" w:rsidP="0043587B">
      <w:pPr>
        <w:pStyle w:val="Akapitzlist"/>
        <w:autoSpaceDE w:val="0"/>
        <w:adjustRightInd w:val="0"/>
        <w:spacing w:before="0" w:beforeAutospacing="0" w:afterAutospacing="0"/>
        <w:ind w:left="567" w:hanging="567"/>
        <w:rPr>
          <w:rFonts w:ascii="CG Omega" w:hAnsi="CG Omega" w:cs="Tahoma"/>
          <w:lang w:val="pl-PL"/>
        </w:rPr>
      </w:pPr>
    </w:p>
    <w:p w:rsidR="0043587B" w:rsidRPr="00E360C7" w:rsidRDefault="00413CC2" w:rsidP="0043587B">
      <w:pPr>
        <w:autoSpaceDE w:val="0"/>
        <w:autoSpaceDN w:val="0"/>
        <w:adjustRightInd w:val="0"/>
        <w:ind w:left="567" w:hanging="567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18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  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 jest odpowiedzialny za jakość wykonanych robót. Do wbudowania  mogą być użyte tylko i wyłącznie materiały i urządzenia </w:t>
      </w:r>
      <w:r w:rsidRPr="00E360C7">
        <w:rPr>
          <w:rFonts w:ascii="CG Omega" w:hAnsi="CG Omega" w:cs="Tahoma"/>
          <w:sz w:val="22"/>
          <w:szCs w:val="22"/>
        </w:rPr>
        <w:t>fabrycznie nowe i odpowiadać co do jakości, wymogom wyrobów dopuszczonych do obrotu i stosowania w budownictwie.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wykonawca zobowiązany jest posiadać i na każde żądanie Zamawiającego lub inspektora nadzoru okazać w stosunku do wskazanych materiałów: certyfikat na znak bezpieczeństwa, atest higieniczny, deklarację zgodności lub certyfikat zgodności z Polską Normą lub aprobatę techniczną.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 ust. 1 niniejszego paragrafu.     </w:t>
      </w:r>
      <w:r w:rsidR="00953FF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 xml:space="preserve">dopuszcza się także możliwość rezygnacji z wykonania pewnych robót przewidzianych    </w:t>
      </w:r>
      <w:r w:rsidR="00953FF3">
        <w:rPr>
          <w:rFonts w:ascii="CG Omega" w:hAnsi="CG Omega" w:cs="Tahoma"/>
          <w:sz w:val="22"/>
          <w:szCs w:val="22"/>
        </w:rPr>
        <w:t xml:space="preserve">   </w:t>
      </w:r>
      <w:r w:rsidRPr="00E360C7">
        <w:rPr>
          <w:rFonts w:ascii="CG Omega" w:hAnsi="CG Omega" w:cs="Tahoma"/>
          <w:sz w:val="22"/>
          <w:szCs w:val="22"/>
        </w:rPr>
        <w:t xml:space="preserve">w dokumentacji przetargowej w sytuacji, gdy ich wykonanie będzie zbędne do prawidłowego, tj. zgodnego z zasadami wiedzy technicznej i obowiązującymi na dzień odbioru robót przepisami wykonania przedmiotu umowy określonego w ust. 1 niniejszego paragrafu. Roboty takie w dalszej części umowy nazywane są robotami zaniechanymi.     </w:t>
      </w:r>
      <w:r w:rsidR="00953FF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różnicowy, określający wysokość zmniejszenia wynagrodzenia. 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6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="002767D2" w:rsidRPr="00E360C7">
        <w:rPr>
          <w:rFonts w:ascii="CG Omega" w:eastAsia="Verdana,Bold" w:hAnsi="CG Omega" w:cs="Tahoma"/>
          <w:sz w:val="22"/>
          <w:szCs w:val="22"/>
        </w:rPr>
        <w:t xml:space="preserve">wykonawca zobowiązany jest do  organizacji placu budowy i jego oznakowania,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</w:t>
      </w:r>
      <w:r w:rsidR="002767D2" w:rsidRPr="00E360C7">
        <w:rPr>
          <w:rFonts w:ascii="CG Omega" w:eastAsia="Verdana,Bold" w:hAnsi="CG Omega" w:cs="Tahoma"/>
          <w:sz w:val="22"/>
          <w:szCs w:val="22"/>
        </w:rPr>
        <w:t xml:space="preserve">a   w razie konieczności  opracowania i uzgodnienia projektu organizacji ruchu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         </w:t>
      </w:r>
      <w:r w:rsidR="002767D2" w:rsidRPr="00E360C7">
        <w:rPr>
          <w:rFonts w:ascii="CG Omega" w:eastAsia="Verdana,Bold" w:hAnsi="CG Omega" w:cs="Tahoma"/>
          <w:sz w:val="22"/>
          <w:szCs w:val="22"/>
        </w:rPr>
        <w:t>w obrębie prowadzonych robót, oraz ponoszenia opłat za zajęcie pasa drogowego na czas realizacji robót ( jeżeli dotyczy),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7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 trakcie prowadzenia robot ziemnych należy zachować szczególną ostrożność na urządzenia  obce, w obrębie których prace należy wykonywać ręcznie.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8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lokalizację podziemnych elementów sieci w obrębie prowadzonych prac ziemnych należy potwierdzić za pomocą przekopów kontrolnych, a w przypadku odkrycia w trakcie robot ziemnych urządzeń nienaniesionych na planie, należy je zabezpieczyć  i powiadomić właściciela urządzeń.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9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w  tym zakresie przepisami prawa, obowiązującymi normami, warunkami technicznymi wykonania robot oraz wiedzą techniczną.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10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lastRenderedPageBreak/>
        <w:t>11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12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 cenie ryczałtowej Wykonawca ma obowiązek uwzględnić miejsce, odległość, koszt wywozu, utylizacji i składowania odpadów.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13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wykonawca ponosi pełną odpowiedzialność za wszelkie działania lub zaniechania własne,  swoich pracowników oraz podmiotów, którymi się posługuje lub przy pomocy których wykonuje przedmiot umowy.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14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 xml:space="preserve">wykonawca ma obowiązek zgłosić Zamawiającemu wykonanie robot zanikających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</w:t>
      </w:r>
      <w:r w:rsidR="002767D2" w:rsidRPr="00E360C7">
        <w:rPr>
          <w:rFonts w:ascii="CG Omega" w:eastAsia="Verdana,Bold" w:hAnsi="CG Omega" w:cs="Tahoma"/>
          <w:sz w:val="22"/>
          <w:szCs w:val="22"/>
        </w:rPr>
        <w:t xml:space="preserve"> i     ulegających zakryciu, przed ich zakryciem, celem odbioru.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15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wykonawca ma obowiązek zgłosić gotowość do odbioru przedmiotu umowy i uczestniczyć w odbiorze.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16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 xml:space="preserve">w dniu pisemnego zgłoszenia Zamawiającemu faktu wykonania przedmiotu umowy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</w:t>
      </w:r>
      <w:r w:rsidR="002767D2" w:rsidRPr="00E360C7">
        <w:rPr>
          <w:rFonts w:ascii="CG Omega" w:eastAsia="Verdana,Bold" w:hAnsi="CG Omega" w:cs="Tahoma"/>
          <w:sz w:val="22"/>
          <w:szCs w:val="22"/>
        </w:rPr>
        <w:t xml:space="preserve"> i gotowości do odbioru Wykonawca przekaże Zamawiającemu wszystkie dokumenty potrzebne do odbioru końcowego, umożliwiające ocenę prawidłowego wykonania przedmiotu umowy.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17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 cenie ryczałtowej zaoferowanej przez wykonawcę, do zakresu obowiązków wykonawcy należy również utrzymanie czystości i porządku w trakcie realizacji robót, oraz po zakończeniu robót   budowlanych oraz zapewnienie obsługi geodezyjnej  w zakresie wytyczenia obiektu zgodnie z planem zagospodarowania działki lub terenu.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18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2767D2" w:rsidRPr="00E360C7" w:rsidRDefault="00413CC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19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 xml:space="preserve">wykonawca odpowiada za przekazany teren robót do czasu komisyjnego odbioru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eastAsia="Verdana,Bold" w:hAnsi="CG Omega" w:cs="Tahoma"/>
          <w:sz w:val="22"/>
          <w:szCs w:val="22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413CC2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2</w:t>
      </w:r>
      <w:r w:rsidR="002767D2" w:rsidRPr="00E360C7">
        <w:rPr>
          <w:rFonts w:ascii="CG Omega" w:hAnsi="CG Omega" w:cs="Tahoma"/>
          <w:b/>
          <w:sz w:val="22"/>
          <w:szCs w:val="22"/>
        </w:rPr>
        <w:t>0.    Oznaczenie przedmiotu zamówienia według Wspólnego Słownika Zamówień.</w:t>
      </w:r>
    </w:p>
    <w:p w:rsidR="00680F2F" w:rsidRPr="00680F2F" w:rsidRDefault="00413CC2" w:rsidP="00680F2F">
      <w:pPr>
        <w:spacing w:line="20" w:lineRule="atLeast"/>
        <w:ind w:firstLine="480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>
        <w:rPr>
          <w:rFonts w:ascii="CG Omega" w:eastAsiaTheme="minorHAnsi" w:hAnsi="CG Omega" w:cs="Tahoma"/>
          <w:sz w:val="22"/>
          <w:szCs w:val="22"/>
          <w:lang w:eastAsia="en-US"/>
        </w:rPr>
        <w:t xml:space="preserve"> </w:t>
      </w:r>
      <w:r w:rsidR="00680F2F" w:rsidRPr="00680F2F">
        <w:rPr>
          <w:rFonts w:ascii="CG Omega" w:eastAsiaTheme="minorHAnsi" w:hAnsi="CG Omega" w:cs="Tahoma"/>
          <w:sz w:val="22"/>
          <w:szCs w:val="22"/>
          <w:lang w:eastAsia="en-US"/>
        </w:rPr>
        <w:t xml:space="preserve">CPV    </w:t>
      </w:r>
      <w:r w:rsidR="00680F2F" w:rsidRPr="00680F2F">
        <w:rPr>
          <w:rFonts w:ascii="CG Omega" w:eastAsiaTheme="minorHAnsi" w:hAnsi="CG Omega" w:cstheme="minorBidi"/>
          <w:sz w:val="22"/>
          <w:szCs w:val="22"/>
          <w:lang w:eastAsia="en-US"/>
        </w:rPr>
        <w:t>45000000-7 roboty budowlane</w:t>
      </w:r>
      <w:r w:rsidR="00680F2F" w:rsidRPr="00680F2F">
        <w:rPr>
          <w:rFonts w:ascii="CG Omega" w:eastAsiaTheme="minorHAnsi" w:hAnsi="CG Omega" w:cs="Tahoma"/>
          <w:sz w:val="22"/>
          <w:szCs w:val="22"/>
          <w:lang w:eastAsia="en-US"/>
        </w:rPr>
        <w:t xml:space="preserve">,  </w:t>
      </w:r>
    </w:p>
    <w:p w:rsidR="00680F2F" w:rsidRPr="00680F2F" w:rsidRDefault="00680F2F" w:rsidP="00680F2F">
      <w:pPr>
        <w:spacing w:line="20" w:lineRule="atLeast"/>
        <w:ind w:left="708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680F2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45111200-0 przygotowanie terenu pod budowę, roboty ziemne</w:t>
      </w:r>
    </w:p>
    <w:p w:rsidR="00680F2F" w:rsidRPr="00680F2F" w:rsidRDefault="00680F2F" w:rsidP="00680F2F">
      <w:pPr>
        <w:autoSpaceDE w:val="0"/>
        <w:autoSpaceDN w:val="0"/>
        <w:adjustRightInd w:val="0"/>
        <w:spacing w:line="20" w:lineRule="atLeast"/>
        <w:ind w:firstLine="708"/>
        <w:rPr>
          <w:rFonts w:ascii="CG Omega" w:eastAsiaTheme="minorHAnsi" w:hAnsi="CG Omega" w:cs="Cambria"/>
          <w:color w:val="000000"/>
          <w:sz w:val="22"/>
          <w:szCs w:val="22"/>
          <w:lang w:eastAsia="en-US"/>
        </w:rPr>
      </w:pPr>
      <w:r w:rsidRPr="00680F2F">
        <w:rPr>
          <w:rFonts w:ascii="CG Omega" w:eastAsiaTheme="minorHAnsi" w:hAnsi="CG Omega" w:cs="Cambria"/>
          <w:bCs/>
          <w:color w:val="000000"/>
          <w:sz w:val="22"/>
          <w:szCs w:val="22"/>
          <w:lang w:eastAsia="en-US"/>
        </w:rPr>
        <w:t xml:space="preserve">       </w:t>
      </w:r>
      <w:r w:rsidR="00413CC2">
        <w:rPr>
          <w:rFonts w:ascii="CG Omega" w:eastAsiaTheme="minorHAnsi" w:hAnsi="CG Omega" w:cs="Cambria"/>
          <w:bCs/>
          <w:color w:val="000000"/>
          <w:sz w:val="22"/>
          <w:szCs w:val="22"/>
          <w:lang w:eastAsia="en-US"/>
        </w:rPr>
        <w:t xml:space="preserve"> </w:t>
      </w:r>
      <w:r w:rsidRPr="00680F2F">
        <w:rPr>
          <w:rFonts w:ascii="CG Omega" w:eastAsiaTheme="minorHAnsi" w:hAnsi="CG Omega" w:cs="Cambria"/>
          <w:bCs/>
          <w:color w:val="000000"/>
          <w:sz w:val="22"/>
          <w:szCs w:val="22"/>
          <w:lang w:eastAsia="en-US"/>
        </w:rPr>
        <w:t xml:space="preserve">45231300-8 </w:t>
      </w:r>
      <w:r w:rsidRPr="00680F2F">
        <w:rPr>
          <w:rFonts w:ascii="CG Omega" w:eastAsiaTheme="minorHAnsi" w:hAnsi="CG Omega" w:cs="Cambria"/>
          <w:color w:val="000000"/>
          <w:sz w:val="22"/>
          <w:szCs w:val="22"/>
          <w:lang w:eastAsia="en-US"/>
        </w:rPr>
        <w:t xml:space="preserve"> roboty budowlane w zakresie budowy wodociągów i rurociągów do </w:t>
      </w:r>
    </w:p>
    <w:p w:rsidR="00680F2F" w:rsidRPr="00680F2F" w:rsidRDefault="00680F2F" w:rsidP="00680F2F">
      <w:pPr>
        <w:autoSpaceDE w:val="0"/>
        <w:autoSpaceDN w:val="0"/>
        <w:adjustRightInd w:val="0"/>
        <w:spacing w:line="20" w:lineRule="atLeast"/>
        <w:ind w:firstLine="708"/>
        <w:rPr>
          <w:rFonts w:ascii="CG Omega" w:eastAsiaTheme="minorHAnsi" w:hAnsi="CG Omega" w:cs="Cambria"/>
          <w:color w:val="000000"/>
          <w:sz w:val="22"/>
          <w:szCs w:val="22"/>
          <w:lang w:eastAsia="en-US"/>
        </w:rPr>
      </w:pPr>
      <w:r w:rsidRPr="00680F2F">
        <w:rPr>
          <w:rFonts w:ascii="CG Omega" w:eastAsiaTheme="minorHAnsi" w:hAnsi="CG Omega" w:cs="Cambria"/>
          <w:color w:val="000000"/>
          <w:sz w:val="22"/>
          <w:szCs w:val="22"/>
          <w:lang w:eastAsia="en-US"/>
        </w:rPr>
        <w:t xml:space="preserve">                            odprowadzania ścieków, </w:t>
      </w:r>
    </w:p>
    <w:p w:rsidR="00680F2F" w:rsidRPr="00680F2F" w:rsidRDefault="00680F2F" w:rsidP="00680F2F">
      <w:pPr>
        <w:spacing w:line="20" w:lineRule="atLeast"/>
        <w:jc w:val="both"/>
        <w:rPr>
          <w:rFonts w:ascii="CG Omega" w:eastAsiaTheme="minorHAnsi" w:hAnsi="CG Omega" w:cs="Cambria"/>
          <w:color w:val="000000"/>
          <w:sz w:val="22"/>
          <w:szCs w:val="22"/>
          <w:lang w:eastAsia="en-US"/>
        </w:rPr>
      </w:pPr>
      <w:r w:rsidRPr="00680F2F">
        <w:rPr>
          <w:rFonts w:ascii="CG Omega" w:eastAsiaTheme="minorHAnsi" w:hAnsi="CG Omega" w:cs="Cambria"/>
          <w:bCs/>
          <w:color w:val="000000"/>
          <w:sz w:val="22"/>
          <w:szCs w:val="22"/>
          <w:lang w:eastAsia="en-US"/>
        </w:rPr>
        <w:t xml:space="preserve">                   45311200-2  </w:t>
      </w:r>
      <w:r w:rsidRPr="00680F2F">
        <w:rPr>
          <w:rFonts w:ascii="CG Omega" w:eastAsiaTheme="minorHAnsi" w:hAnsi="CG Omega" w:cs="Cambria"/>
          <w:color w:val="000000"/>
          <w:sz w:val="22"/>
          <w:szCs w:val="22"/>
          <w:lang w:eastAsia="en-US"/>
        </w:rPr>
        <w:t>roboty w zakresie instalacji elektrycznych,</w:t>
      </w:r>
    </w:p>
    <w:p w:rsidR="002767D2" w:rsidRDefault="00680F2F" w:rsidP="00680F2F">
      <w:pPr>
        <w:ind w:firstLine="480"/>
        <w:jc w:val="both"/>
        <w:rPr>
          <w:rFonts w:ascii="CG Omega" w:eastAsia="Arial" w:hAnsi="CG Omega" w:cs="Arial"/>
          <w:color w:val="000000"/>
          <w:sz w:val="22"/>
          <w:szCs w:val="22"/>
          <w:lang w:eastAsia="en-US"/>
        </w:rPr>
      </w:pPr>
      <w:r w:rsidRPr="00680F2F">
        <w:rPr>
          <w:rFonts w:ascii="CG Omega" w:eastAsia="Arial" w:hAnsi="CG Omega" w:cs="Arial"/>
          <w:color w:val="000000"/>
          <w:sz w:val="22"/>
          <w:szCs w:val="22"/>
          <w:lang w:eastAsia="en-US"/>
        </w:rPr>
        <w:t xml:space="preserve">       </w:t>
      </w:r>
      <w:r w:rsidR="00413CC2">
        <w:rPr>
          <w:rFonts w:ascii="CG Omega" w:eastAsia="Arial" w:hAnsi="CG Omega" w:cs="Arial"/>
          <w:color w:val="000000"/>
          <w:sz w:val="22"/>
          <w:szCs w:val="22"/>
          <w:lang w:eastAsia="en-US"/>
        </w:rPr>
        <w:t xml:space="preserve">    </w:t>
      </w:r>
      <w:r w:rsidRPr="00680F2F">
        <w:rPr>
          <w:rFonts w:ascii="CG Omega" w:eastAsia="Arial" w:hAnsi="CG Omega" w:cs="Arial"/>
          <w:color w:val="000000"/>
          <w:sz w:val="22"/>
          <w:szCs w:val="22"/>
          <w:lang w:eastAsia="en-US"/>
        </w:rPr>
        <w:t xml:space="preserve">45232423-3  roboty w zakresie przepompowni ścieków, </w:t>
      </w:r>
    </w:p>
    <w:p w:rsidR="00413CC2" w:rsidRPr="00E360C7" w:rsidRDefault="00413CC2" w:rsidP="00680F2F">
      <w:pPr>
        <w:ind w:firstLine="480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F86483" w:rsidRDefault="00413CC2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2</w:t>
      </w:r>
      <w:r w:rsidR="002767D2" w:rsidRPr="00F86483">
        <w:rPr>
          <w:rFonts w:ascii="CG Omega" w:hAnsi="CG Omega" w:cs="Tahoma"/>
          <w:color w:val="000000"/>
          <w:sz w:val="22"/>
          <w:szCs w:val="22"/>
        </w:rPr>
        <w:t xml:space="preserve">1.  </w:t>
      </w:r>
      <w:r w:rsidR="002767D2" w:rsidRPr="00F86483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  <w:r w:rsidR="002767D2" w:rsidRPr="00F86483">
        <w:rPr>
          <w:rFonts w:ascii="CG Omega" w:hAnsi="CG Omega" w:cs="Tahoma"/>
          <w:b/>
          <w:sz w:val="22"/>
          <w:szCs w:val="22"/>
        </w:rPr>
        <w:t>Informacja dotycząca rozwiązań równoważnych</w:t>
      </w:r>
    </w:p>
    <w:p w:rsidR="00F112EC" w:rsidRPr="00E360C7" w:rsidRDefault="00F112EC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1) Zamawiający  informuje  że,  podane  nazwy  własne w  opisie przedmiotu zamówienia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2) Zamawiający dopuszcza użycie materiałów równoważnych w stosunku do określonych w</w:t>
      </w:r>
      <w:r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dokumentacji projektowej, lecz parametry użytego materiału nie mogą być niższe od parametrów podanych jako przykładowe.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lastRenderedPageBreak/>
        <w:t xml:space="preserve">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>5)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C273AA" w:rsidRPr="00C273AA" w:rsidRDefault="00C273AA" w:rsidP="00C273AA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6) 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wraz z ofertą dokumenty m. in.  szczegółowe rysunki techniczne, karty katalogowe,  oferowanych urządzeń i materiałów równoważnych, certyfikaty, deklaracje zgodności z PN winny pozwalać zamawiającemu jednoznacznie stwierdzić, że są one rzeczywiście równoważne.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7)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Zamawiający dopuszcza oferowanie materiałów lub rozwiązań równoważnych w stosunku do wskazanych w SOPZ pod warunkiem, że zapewnią uzyskanie parametrów technicznych nie gorszych od założonych w dokumentacji (w tym </w:t>
      </w:r>
      <w:proofErr w:type="spellStart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STWiOR</w:t>
      </w:r>
      <w:proofErr w:type="spellEnd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) oraz będą zgodne pod względem: </w:t>
      </w:r>
    </w:p>
    <w:p w:rsidR="00C273AA" w:rsidRPr="00C273AA" w:rsidRDefault="00C273AA" w:rsidP="00C273AA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C273AA" w:rsidRPr="00C273AA" w:rsidRDefault="00C273AA" w:rsidP="00C273A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C273AA" w:rsidRPr="00C273AA" w:rsidRDefault="00C273AA" w:rsidP="00C273AA">
      <w:pPr>
        <w:autoSpaceDE w:val="0"/>
        <w:autoSpaceDN w:val="0"/>
        <w:adjustRightInd w:val="0"/>
        <w:ind w:left="1134" w:hanging="283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8)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w przypadku gdy Wykonawca z przyczyn od niego niezależnych nie może uzyskać określonej przez zamawiającego etykiety lub równoważnej etykiety, zamawiający, w terminie, przez siebie wyznaczonym akceptuje inne odpowiednie przedmiotowe środki dowodowe, w szczególności dokumentację techniczną producenta, o ile dany Wykonawca udowodni, że roboty budowlane, dostawy lub usługi, które mają zostać przez niego wykonane, spełniają wymagania określonej etykiety lub określone wymagania wskazane przez Zamawiającego;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9)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brak wskazania w ofercie propozycji zastosowań równoważnych oznaczać będzie deklarację Wykonawcy, że przedmiot zamówienia zostanie wykonany przy zastosowaniu materiałów określonych w dokumentacji projektowej. </w:t>
      </w:r>
    </w:p>
    <w:p w:rsidR="002767D2" w:rsidRPr="00E360C7" w:rsidRDefault="002767D2" w:rsidP="002767D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413CC2" w:rsidP="002767D2">
      <w:pPr>
        <w:autoSpaceDE w:val="0"/>
        <w:autoSpaceDN w:val="0"/>
        <w:adjustRightInd w:val="0"/>
        <w:ind w:left="426" w:hanging="426"/>
        <w:rPr>
          <w:rFonts w:ascii="CG Omega" w:eastAsia="Calibri" w:hAnsi="CG Omega" w:cs="Tahoma"/>
          <w:b/>
          <w:sz w:val="22"/>
          <w:szCs w:val="22"/>
          <w:lang w:eastAsia="en-US"/>
        </w:rPr>
      </w:pPr>
      <w:r>
        <w:rPr>
          <w:rFonts w:ascii="CG Omega" w:eastAsia="Calibri" w:hAnsi="CG Omega" w:cs="Tahoma"/>
          <w:b/>
          <w:sz w:val="22"/>
          <w:szCs w:val="22"/>
          <w:lang w:eastAsia="en-US"/>
        </w:rPr>
        <w:t>2</w:t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2.  Wymagania  związane z realizacją  zamówienia  w  sposób określony w art. 22 § 1 ustawy z dnia 26 czerwca 1974 r. - Kodeks pracy (Dz. U. z 2020 r. poz. 1320) </w:t>
      </w:r>
    </w:p>
    <w:p w:rsidR="002767D2" w:rsidRPr="00E360C7" w:rsidRDefault="002767D2" w:rsidP="002767D2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>1)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2767D2">
      <w:pPr>
        <w:spacing w:line="20" w:lineRule="atLeast"/>
        <w:ind w:left="708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Default="002767D2" w:rsidP="002767D2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413CC2" w:rsidRPr="00E360C7" w:rsidRDefault="00413CC2" w:rsidP="002767D2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</w:p>
    <w:p w:rsidR="00783ED0" w:rsidRPr="00783ED0" w:rsidRDefault="0013124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="00783ED0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- </w:t>
      </w:r>
      <w:r w:rsidR="00783ED0" w:rsidRPr="00783ED0">
        <w:rPr>
          <w:rFonts w:ascii="CG Omega" w:eastAsiaTheme="minorHAnsi" w:hAnsi="CG Omega" w:cstheme="minorBidi"/>
          <w:sz w:val="22"/>
          <w:szCs w:val="22"/>
          <w:lang w:eastAsia="en-US"/>
        </w:rPr>
        <w:t>roboty ziemne (wykopy i zasypywanie wykopów),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>- usunięcie ziemi urodzajnej,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>- roboty rozbiórkowe nawierzchni,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>- wywiezienie nadmiaru ziemi,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>- ażurowe umocnienie  ścian wykopów,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>- wykonanie nawierzchni bitumicznych,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- umocnienie i odwodnienie wykopów,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- montaż rurociągów kanalizacyjnych, 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>- montaż studni kanalizacyjnych,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>- przewierty pod drogami,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>- montaż przepompowni ścieków wraz z infrastrukturą,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- montaż ogrodzenia pompowni, </w:t>
      </w:r>
    </w:p>
    <w:p w:rsidR="00783ED0" w:rsidRPr="00783ED0" w:rsidRDefault="00783ED0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783ED0">
        <w:rPr>
          <w:rFonts w:ascii="CG Omega" w:eastAsiaTheme="minorHAnsi" w:hAnsi="CG Omega" w:cstheme="minorBidi"/>
          <w:sz w:val="22"/>
          <w:szCs w:val="22"/>
          <w:lang w:eastAsia="en-US"/>
        </w:rPr>
        <w:tab/>
        <w:t>- remont istniejącej przepompowni ścieków,</w:t>
      </w:r>
    </w:p>
    <w:p w:rsidR="009F2E79" w:rsidRPr="009F2E79" w:rsidRDefault="009F2E79" w:rsidP="00783ED0">
      <w:pPr>
        <w:tabs>
          <w:tab w:val="left" w:pos="284"/>
          <w:tab w:val="left" w:pos="3119"/>
        </w:tabs>
        <w:suppressAutoHyphens/>
        <w:autoSpaceDN w:val="0"/>
        <w:spacing w:line="20" w:lineRule="atLeast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</w:p>
    <w:p w:rsidR="002767D2" w:rsidRPr="009F2E79" w:rsidRDefault="002767D2" w:rsidP="009F2E79">
      <w:pPr>
        <w:autoSpaceDE w:val="0"/>
        <w:adjustRightInd w:val="0"/>
        <w:ind w:left="708" w:hanging="282"/>
        <w:contextualSpacing/>
        <w:jc w:val="both"/>
        <w:rPr>
          <w:rFonts w:ascii="CG Omega" w:eastAsia="Calibri" w:hAnsi="CG Omega" w:cs="Tahoma"/>
          <w:sz w:val="22"/>
          <w:szCs w:val="22"/>
        </w:rPr>
      </w:pPr>
      <w:r w:rsidRPr="009F2E79">
        <w:rPr>
          <w:rFonts w:ascii="CG Omega" w:eastAsia="Calibri" w:hAnsi="CG Omega" w:cs="Tahoma"/>
          <w:sz w:val="22"/>
          <w:szCs w:val="22"/>
        </w:rPr>
        <w:t>2)</w:t>
      </w:r>
      <w:r w:rsidRPr="009F2E79">
        <w:rPr>
          <w:rFonts w:ascii="CG Omega" w:eastAsia="Calibri" w:hAnsi="CG Omega" w:cs="Tahoma"/>
          <w:sz w:val="22"/>
          <w:szCs w:val="22"/>
        </w:rPr>
        <w:tab/>
        <w:t>wymóg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131240" w:rsidRDefault="002767D2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  oświadczeń i dokumentów w zakresie potwierdzenia spełniania ww. wymogów   i dokonywania ich oceny,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wyjaśnień  w  przypadku  wątpliwości w  zakresie potwierdzenia spełniania   </w:t>
      </w:r>
    </w:p>
    <w:p w:rsidR="002767D2" w:rsidRPr="00E360C7" w:rsidRDefault="002767D2" w:rsidP="002767D2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851" w:hanging="142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     przeprowadzania kontroli na miejscu wykonywania świadczenia,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z 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oraz dokumentów potwierdzających opłacenie składek na ubezpieczenie społeczne i zdrowotne z</w:t>
      </w:r>
      <w:r w:rsidR="002A7A95">
        <w:rPr>
          <w:rFonts w:ascii="CG Omega" w:eastAsia="Calibri" w:hAnsi="CG Omega" w:cs="Tahoma"/>
          <w:sz w:val="22"/>
          <w:szCs w:val="22"/>
          <w:lang w:eastAsia="en-US"/>
        </w:rPr>
        <w:t> 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5) 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kument</w:t>
      </w:r>
      <w:r w:rsidR="00413CC2">
        <w:rPr>
          <w:rFonts w:ascii="CG Omega" w:eastAsia="Calibri" w:hAnsi="CG Omega" w:cs="Tahoma"/>
          <w:spacing w:val="1"/>
          <w:sz w:val="22"/>
          <w:szCs w:val="22"/>
          <w:lang w:eastAsia="en-US"/>
        </w:rPr>
        <w:t>ów o których mowa w pkt. 2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2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ppkt</w:t>
      </w:r>
      <w:proofErr w:type="spellEnd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2767D2">
      <w:pPr>
        <w:pStyle w:val="Akapitzlist"/>
        <w:widowControl w:val="0"/>
        <w:numPr>
          <w:ilvl w:val="0"/>
          <w:numId w:val="23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031AD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240" w:beforeAutospacing="0" w:after="120" w:afterAutospacing="0"/>
        <w:ind w:right="11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spacing w:val="1"/>
          <w:lang w:val="pl-PL"/>
        </w:rPr>
        <w:t>Miejsce real</w:t>
      </w:r>
      <w:r w:rsidR="00061EF4" w:rsidRPr="00061EF4">
        <w:rPr>
          <w:rFonts w:ascii="CG Omega" w:hAnsi="CG Omega" w:cs="Tahoma"/>
          <w:spacing w:val="1"/>
          <w:lang w:val="pl-PL"/>
        </w:rPr>
        <w:t>iz</w:t>
      </w:r>
      <w:r w:rsidR="00042A08">
        <w:rPr>
          <w:rFonts w:ascii="CG Omega" w:hAnsi="CG Omega" w:cs="Tahoma"/>
          <w:spacing w:val="1"/>
          <w:lang w:val="pl-PL"/>
        </w:rPr>
        <w:t>acji zamówienia: m. Ryszkowa Wola</w:t>
      </w:r>
      <w:r w:rsidRPr="00061EF4">
        <w:rPr>
          <w:rFonts w:ascii="CG Omega" w:hAnsi="CG Omega" w:cs="Tahoma"/>
          <w:spacing w:val="1"/>
          <w:lang w:val="pl-PL"/>
        </w:rPr>
        <w:t>, Gmina Wiązownica.</w:t>
      </w:r>
    </w:p>
    <w:p w:rsidR="00471D51" w:rsidRPr="00061EF4" w:rsidRDefault="00471D51" w:rsidP="00061EF4">
      <w:pPr>
        <w:pStyle w:val="Akapitzlist"/>
        <w:numPr>
          <w:ilvl w:val="1"/>
          <w:numId w:val="26"/>
        </w:numPr>
        <w:autoSpaceDN/>
        <w:spacing w:before="0" w:beforeAutospacing="0" w:afterAutospacing="0"/>
        <w:ind w:left="567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9F2E79">
        <w:rPr>
          <w:rFonts w:ascii="CG Omega" w:hAnsi="CG Omega" w:cs="Tahoma"/>
          <w:b/>
          <w:lang w:val="pl-PL"/>
        </w:rPr>
        <w:t>17</w:t>
      </w:r>
      <w:r w:rsidR="00061EF4" w:rsidRPr="00061EF4">
        <w:rPr>
          <w:rFonts w:ascii="CG Omega" w:hAnsi="CG Omega" w:cs="Tahoma"/>
          <w:b/>
          <w:lang w:val="pl-PL"/>
        </w:rPr>
        <w:t>0 dni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Pr="00061EF4">
        <w:rPr>
          <w:rFonts w:ascii="CG Omega" w:hAnsi="CG Omega" w:cs="Tahoma"/>
          <w:lang w:val="pl-PL"/>
        </w:rPr>
        <w:t>.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360C7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</w:rPr>
      </w:pPr>
      <w:r w:rsidRPr="00E360C7">
        <w:rPr>
          <w:rFonts w:ascii="CG Omega" w:hAnsi="CG Omega" w:cs="Tahoma"/>
          <w:color w:val="000000"/>
          <w:lang w:val="pl-PL"/>
        </w:rPr>
        <w:t xml:space="preserve">Za datę wykonania przez Wykonawcę zobowiązania wynikającego z niniejszej Umowy, uznaje </w:t>
      </w:r>
      <w:r w:rsidRPr="00E360C7">
        <w:rPr>
          <w:rFonts w:ascii="CG Omega" w:hAnsi="CG Omega" w:cs="Tahoma"/>
          <w:color w:val="000000"/>
          <w:lang w:val="pl-PL"/>
        </w:rPr>
        <w:lastRenderedPageBreak/>
        <w:t>się datę  wpisu o zakończeniu robót w dzienniku budowy lub daty zawiadomienia złożonego do  Zamawiającego, o ile roboty zostaną odebrane.</w:t>
      </w:r>
    </w:p>
    <w:p w:rsidR="002767D2" w:rsidRPr="00E360C7" w:rsidRDefault="002767D2" w:rsidP="002767D2">
      <w:pPr>
        <w:pStyle w:val="Default"/>
        <w:rPr>
          <w:rFonts w:ascii="CG Omega" w:hAnsi="CG Omega" w:cs="Tahoma"/>
          <w:color w:val="auto"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Wykonawcy terenu budowy  w terminie do 7 dni licząc od dnia podpisania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przekazania Wykonawcy 1 egz. projektu budowlanego</w:t>
      </w:r>
      <w:r w:rsidR="009F2E79">
        <w:rPr>
          <w:rFonts w:ascii="CG Omega" w:hAnsi="CG Omega" w:cs="Tahoma"/>
          <w:bCs/>
          <w:sz w:val="22"/>
          <w:szCs w:val="22"/>
        </w:rPr>
        <w:t xml:space="preserve"> (technicznego)</w:t>
      </w:r>
      <w:r w:rsidRPr="00E360C7">
        <w:rPr>
          <w:rFonts w:ascii="CG Omega" w:hAnsi="CG Omega" w:cs="Tahoma"/>
          <w:bCs/>
          <w:sz w:val="22"/>
          <w:szCs w:val="22"/>
        </w:rPr>
        <w:t xml:space="preserve"> najpóźniej w dniu przekazania Wykonawcy terenu budowy 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 bieżący nadzór inwestorski</w:t>
      </w:r>
      <w:r w:rsidR="008234BB">
        <w:rPr>
          <w:rFonts w:ascii="CG Omega" w:hAnsi="CG Omega" w:cs="Tahoma"/>
          <w:bCs/>
          <w:sz w:val="22"/>
          <w:szCs w:val="22"/>
        </w:rPr>
        <w:t xml:space="preserve"> (jeżeli jest wymagany)</w:t>
      </w:r>
      <w:r w:rsidRPr="00E360C7">
        <w:rPr>
          <w:rFonts w:ascii="CG Omega" w:hAnsi="CG Omega" w:cs="Tahoma"/>
          <w:bCs/>
          <w:sz w:val="22"/>
          <w:szCs w:val="22"/>
        </w:rPr>
        <w:t>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nadzór autorski przez cały okres realizacji umowy,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dokonywanie odbiorów robót (częściowych, końcowego) przedmiotu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2A7A95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1)    przejęcie terenu robót od Zamawiającego;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2)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ab/>
        <w:t xml:space="preserve">zapewnienie </w:t>
      </w:r>
      <w:r w:rsidR="008234BB">
        <w:rPr>
          <w:rFonts w:ascii="CG Omega" w:hAnsi="CG Omega" w:cs="Tahoma"/>
          <w:kern w:val="24"/>
          <w:sz w:val="22"/>
          <w:szCs w:val="22"/>
          <w:u w:color="FFFFFF"/>
        </w:rPr>
        <w:t>niezbędnej obsługi geodezyjnej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urządzenie, zagospodarowanie i zabezpieczenie terenu robót oraz utrzymanie </w:t>
      </w:r>
      <w:r w:rsidRPr="00E360C7">
        <w:rPr>
          <w:rFonts w:ascii="CG Omega" w:hAnsi="CG Omega" w:cs="Tahoma"/>
          <w:sz w:val="22"/>
          <w:szCs w:val="22"/>
        </w:rPr>
        <w:br/>
        <w:t xml:space="preserve">w/w. składników w należytym stanie, w tym zabezpieczenie terenu robót przed dostępem osób postronnych, wykonanie i utrzymanie ogrodzenia terenu robót, urządzenie </w:t>
      </w:r>
      <w:r w:rsidRPr="00E360C7">
        <w:rPr>
          <w:rFonts w:ascii="CG Omega" w:hAnsi="CG Omega" w:cs="Tahoma"/>
          <w:spacing w:val="-4"/>
          <w:sz w:val="22"/>
          <w:szCs w:val="22"/>
        </w:rPr>
        <w:t>dróg tymczasowych, dojazdów wraz z pozyskaniem wymaganych do tego pozwoleń</w:t>
      </w:r>
      <w:r w:rsidRPr="00E360C7">
        <w:rPr>
          <w:rFonts w:ascii="CG Omega" w:hAnsi="CG Omega" w:cs="Tahoma"/>
          <w:sz w:val="22"/>
          <w:szCs w:val="22"/>
        </w:rPr>
        <w:t xml:space="preserve"> oraz zapewnienie dozoru,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wykonanie przedmiotu umowy zgodnie z umową, zatwierdzoną dokumentacją projektową, Specyfikacjami Technicznymi Wykonania i Odbioru Robót i sztuką budowlaną,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7)</w:t>
      </w:r>
      <w:r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 w:rsidRPr="00E360C7">
        <w:rPr>
          <w:rFonts w:ascii="CG Omega" w:hAnsi="CG Omega" w:cs="Tahoma"/>
          <w:sz w:val="22"/>
          <w:szCs w:val="22"/>
        </w:rPr>
        <w:t>8)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9)</w:t>
      </w:r>
      <w:r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10)</w:t>
      </w:r>
      <w:r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11)</w:t>
      </w:r>
      <w:r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2767D2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12)</w:t>
      </w:r>
      <w:r w:rsidRPr="00E360C7">
        <w:rPr>
          <w:rFonts w:ascii="CG Omega" w:hAnsi="CG Omega" w:cs="Tahoma"/>
          <w:b/>
          <w:i/>
          <w:sz w:val="22"/>
          <w:szCs w:val="22"/>
        </w:rPr>
        <w:tab/>
      </w:r>
      <w:r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2767D2" w:rsidRPr="009F2E79" w:rsidRDefault="009F2E79" w:rsidP="009F2E79">
      <w:pPr>
        <w:shd w:val="clear" w:color="auto" w:fill="FFFFFF"/>
        <w:suppressAutoHyphens/>
        <w:autoSpaceDN w:val="0"/>
        <w:ind w:left="567" w:hanging="567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Wykonawca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się  do  zabezpieczenia robót  na czas ewentualnych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przerw   w</w:t>
      </w: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 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lastRenderedPageBreak/>
        <w:t xml:space="preserve">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CF6F49">
      <w:pPr>
        <w:shd w:val="clear" w:color="auto" w:fill="FFFFFF"/>
        <w:suppressAutoHyphens/>
        <w:autoSpaceDN w:val="0"/>
        <w:ind w:left="709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>Wykonawca lub Podwykonawca zobowiązany jest udokumentować zatrudnienie poprzez sporządzenie wykazu osób, o których mowa w ustępie poprzednim i przedłożyć go Zamawiającemu w terminie do 14 dni od dnia zawarcia umowy oraz dokonywać aktualizacji wykazu w razie zmiany pracowników i w terminie 7 dni od dokonania zmiany przedłożyć go Zamawiającemu.</w:t>
      </w:r>
    </w:p>
    <w:p w:rsidR="002767D2" w:rsidRDefault="002767D2" w:rsidP="00CF6F49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</w:p>
    <w:p w:rsidR="00CF6F49" w:rsidRPr="00CF6F49" w:rsidRDefault="00CF6F49" w:rsidP="00776B11">
      <w:pPr>
        <w:pStyle w:val="Akapitzlist"/>
        <w:numPr>
          <w:ilvl w:val="0"/>
          <w:numId w:val="44"/>
        </w:numPr>
        <w:autoSpaceDE w:val="0"/>
        <w:adjustRightInd w:val="0"/>
        <w:spacing w:before="0" w:beforeAutospacing="0" w:afterAutospacing="0"/>
        <w:ind w:left="993"/>
        <w:contextualSpacing/>
        <w:rPr>
          <w:rFonts w:ascii="CG Omega" w:hAnsi="CG Omega" w:cs="Tahoma"/>
          <w:bCs/>
          <w:color w:val="000000"/>
        </w:rPr>
      </w:pPr>
      <w:r w:rsidRPr="00CF6F49">
        <w:rPr>
          <w:rFonts w:ascii="CG Omega" w:hAnsi="CG Omega" w:cs="Tahoma"/>
          <w:kern w:val="1"/>
          <w:lang w:eastAsia="ar-SA"/>
        </w:rPr>
        <w:t>oświadczenia  Wykonawcy  lub  Podwykonawcy  o zatrud</w:t>
      </w:r>
      <w:r>
        <w:rPr>
          <w:rFonts w:ascii="CG Omega" w:hAnsi="CG Omega" w:cs="Tahoma"/>
          <w:kern w:val="1"/>
          <w:lang w:eastAsia="ar-SA"/>
        </w:rPr>
        <w:t xml:space="preserve">nieniu pracownika  na podstawie </w:t>
      </w:r>
      <w:r w:rsidRPr="00CF6F49">
        <w:rPr>
          <w:rFonts w:ascii="CG Omega" w:hAnsi="CG Omega" w:cs="Tahoma"/>
          <w:kern w:val="1"/>
          <w:lang w:eastAsia="ar-SA"/>
        </w:rPr>
        <w:t>umowy o pracę,</w:t>
      </w:r>
    </w:p>
    <w:p w:rsidR="00CF6F49" w:rsidRPr="00CF6F49" w:rsidRDefault="00CF6F49" w:rsidP="00776B11">
      <w:pPr>
        <w:pStyle w:val="Akapitzlist"/>
        <w:numPr>
          <w:ilvl w:val="0"/>
          <w:numId w:val="44"/>
        </w:numPr>
        <w:autoSpaceDE w:val="0"/>
        <w:adjustRightInd w:val="0"/>
        <w:spacing w:before="0" w:beforeAutospacing="0" w:afterAutospacing="0"/>
        <w:ind w:left="993"/>
        <w:contextualSpacing/>
        <w:rPr>
          <w:rFonts w:ascii="CG Omega" w:hAnsi="CG Omega" w:cs="Tahoma"/>
          <w:bCs/>
          <w:color w:val="000000"/>
        </w:rPr>
      </w:pPr>
      <w:r w:rsidRPr="00CF6F49">
        <w:rPr>
          <w:rFonts w:ascii="CG Omega" w:hAnsi="CG Omega" w:cs="Tahoma"/>
          <w:kern w:val="1"/>
          <w:lang w:eastAsia="ar-SA"/>
        </w:rPr>
        <w:t>poświadczonej   za   zgodność   z  oryginałem   kopii   umowy   o   pracę   zatrudnionego         pracownika,</w:t>
      </w:r>
    </w:p>
    <w:p w:rsidR="00CF6F49" w:rsidRPr="00CF6F49" w:rsidRDefault="00CF6F49" w:rsidP="00776B11">
      <w:pPr>
        <w:pStyle w:val="Akapitzlist"/>
        <w:numPr>
          <w:ilvl w:val="0"/>
          <w:numId w:val="44"/>
        </w:numPr>
        <w:autoSpaceDE w:val="0"/>
        <w:adjustRightInd w:val="0"/>
        <w:spacing w:before="0" w:beforeAutospacing="0" w:afterAutospacing="0"/>
        <w:ind w:left="993"/>
        <w:contextualSpacing/>
        <w:rPr>
          <w:rFonts w:ascii="CG Omega" w:hAnsi="CG Omega" w:cs="Tahoma"/>
          <w:bCs/>
          <w:color w:val="000000"/>
        </w:rPr>
      </w:pPr>
      <w:r>
        <w:rPr>
          <w:rFonts w:ascii="CG Omega" w:hAnsi="CG Omega" w:cs="Tahoma"/>
          <w:kern w:val="1"/>
          <w:lang w:eastAsia="ar-SA"/>
        </w:rPr>
        <w:t xml:space="preserve">innych dokumentów, </w:t>
      </w:r>
      <w:r w:rsidRPr="00376E47">
        <w:rPr>
          <w:rFonts w:ascii="CG Omega" w:hAnsi="CG Omega" w:cs="Tahoma"/>
          <w:bCs/>
          <w:color w:val="000000"/>
        </w:rPr>
        <w:t>zawierających informacje, w tym dane osobowe, niezbędne do weryfikacji</w:t>
      </w:r>
      <w:r>
        <w:rPr>
          <w:rFonts w:ascii="CG Omega" w:hAnsi="CG Omega" w:cs="Tahoma"/>
          <w:bCs/>
          <w:color w:val="000000"/>
        </w:rPr>
        <w:t xml:space="preserve"> </w:t>
      </w:r>
      <w:r w:rsidRPr="00376E47">
        <w:rPr>
          <w:rFonts w:ascii="CG Omega" w:hAnsi="CG Omega" w:cs="Tahoma"/>
          <w:bCs/>
          <w:color w:val="000000"/>
        </w:rPr>
        <w:t xml:space="preserve">zatrudnienia na podstawie umowy o pracę, w szczególności imię </w:t>
      </w:r>
      <w:proofErr w:type="spellStart"/>
      <w:r w:rsidRPr="00376E47">
        <w:rPr>
          <w:rFonts w:ascii="CG Omega" w:hAnsi="CG Omega" w:cs="Tahoma"/>
          <w:bCs/>
          <w:color w:val="000000"/>
        </w:rPr>
        <w:t>i</w:t>
      </w:r>
      <w:proofErr w:type="spellEnd"/>
      <w:r w:rsidRPr="00376E47">
        <w:rPr>
          <w:rFonts w:ascii="CG Omega" w:hAnsi="CG Omega" w:cs="Tahoma"/>
          <w:bCs/>
          <w:color w:val="000000"/>
        </w:rPr>
        <w:t xml:space="preserve"> nazwisko </w:t>
      </w:r>
      <w:r>
        <w:rPr>
          <w:rFonts w:ascii="CG Omega" w:hAnsi="CG Omega" w:cs="Tahoma"/>
          <w:bCs/>
          <w:color w:val="000000"/>
        </w:rPr>
        <w:t>z</w:t>
      </w:r>
      <w:r w:rsidRPr="00376E47">
        <w:rPr>
          <w:rFonts w:ascii="CG Omega" w:hAnsi="CG Omega" w:cs="Tahoma"/>
          <w:bCs/>
          <w:color w:val="000000"/>
        </w:rPr>
        <w:t xml:space="preserve">atrudnionego pracownika, datę zawarcia umowy o pracę, rodzaj umowy o pracę </w:t>
      </w:r>
      <w:proofErr w:type="spellStart"/>
      <w:r w:rsidRPr="00376E47">
        <w:rPr>
          <w:rFonts w:ascii="CG Omega" w:hAnsi="CG Omega" w:cs="Tahoma"/>
          <w:bCs/>
          <w:color w:val="000000"/>
        </w:rPr>
        <w:t>i</w:t>
      </w:r>
      <w:proofErr w:type="spellEnd"/>
      <w:r w:rsidRPr="00376E47">
        <w:rPr>
          <w:rFonts w:ascii="CG Omega" w:hAnsi="CG Omega" w:cs="Tahoma"/>
          <w:bCs/>
          <w:color w:val="000000"/>
        </w:rPr>
        <w:t xml:space="preserve"> zakres obowiązków </w:t>
      </w:r>
      <w:r>
        <w:rPr>
          <w:rFonts w:ascii="CG Omega" w:hAnsi="CG Omega" w:cs="Tahoma"/>
          <w:bCs/>
          <w:color w:val="000000"/>
        </w:rPr>
        <w:t>pr</w:t>
      </w:r>
      <w:r w:rsidRPr="00376E47">
        <w:rPr>
          <w:rFonts w:ascii="CG Omega" w:hAnsi="CG Omega" w:cs="Tahoma"/>
          <w:bCs/>
          <w:color w:val="000000"/>
        </w:rPr>
        <w:t>acownika.</w:t>
      </w:r>
    </w:p>
    <w:p w:rsidR="002767D2" w:rsidRPr="00E360C7" w:rsidRDefault="002767D2" w:rsidP="00CF6F49">
      <w:pPr>
        <w:autoSpaceDE w:val="0"/>
        <w:autoSpaceDN w:val="0"/>
        <w:adjustRightInd w:val="0"/>
        <w:ind w:left="567"/>
        <w:contextualSpacing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 w:rsidRPr="00376E47">
        <w:rPr>
          <w:rFonts w:ascii="CG Omega" w:hAnsi="CG Omega" w:cs="Tahoma"/>
          <w:bCs/>
          <w:color w:val="000000"/>
          <w:sz w:val="22"/>
          <w:szCs w:val="22"/>
        </w:rPr>
        <w:t>Nieprzedłożenie przez Wykonawcę dokumentów, o których mowa w ust. 8 lub 9 w terminie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 xml:space="preserve">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związku z prowadzonymi robotami,    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lastRenderedPageBreak/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17. 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19. 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25. Zaakceptowana przez Zamawiającego zmiana którejkolwiek osób, o których mowa w ust. 3 winna być potwierdzona pisemnie i nie wymaga aneksu do niniejszej umowy.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26.  Kierownik budowy (robót) zobowiązany jest do prowadzenia dziennika budowy.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27. Kierownik budowy działać będzie w granicach umocowania określonego w ustawie Prawo budowlane.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Pr="00E360C7" w:rsidRDefault="00C975DD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 P. …………………………..</w:t>
      </w:r>
      <w:r w:rsid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 w:rsidR="00587F34"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2.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pełniącego nadzór inwestorski nad robotami budowlanymi na budowie będzie</w:t>
      </w:r>
      <w:r w:rsidR="00B031AD">
        <w:rPr>
          <w:rFonts w:ascii="CG Omega" w:hAnsi="CG Omega" w:cs="Tahoma"/>
          <w:color w:val="000000"/>
          <w:sz w:val="22"/>
          <w:szCs w:val="22"/>
        </w:rPr>
        <w:t xml:space="preserve"> (jeżeli został powołany)</w:t>
      </w:r>
      <w:r w:rsidRPr="00E360C7">
        <w:rPr>
          <w:rFonts w:ascii="CG Omega" w:hAnsi="CG Omega" w:cs="Tahoma"/>
          <w:color w:val="000000"/>
          <w:sz w:val="22"/>
          <w:szCs w:val="22"/>
        </w:rPr>
        <w:t>:</w:t>
      </w:r>
    </w:p>
    <w:p w:rsidR="002767D2" w:rsidRDefault="009C0B28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a) P.  ……………</w:t>
      </w:r>
      <w:r w:rsidR="00E360C7">
        <w:rPr>
          <w:rFonts w:ascii="CG Omega" w:hAnsi="CG Omega" w:cs="Tahoma"/>
          <w:color w:val="000000"/>
          <w:sz w:val="22"/>
          <w:szCs w:val="22"/>
        </w:rPr>
        <w:t>-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………….  – inspektor nadzoru bran</w:t>
      </w:r>
      <w:r>
        <w:rPr>
          <w:rFonts w:ascii="CG Omega" w:hAnsi="CG Omega" w:cs="Tahoma"/>
          <w:color w:val="000000"/>
          <w:sz w:val="22"/>
          <w:szCs w:val="22"/>
        </w:rPr>
        <w:t>ży sanitarnej</w:t>
      </w:r>
      <w:r w:rsidR="00587F34">
        <w:rPr>
          <w:rFonts w:ascii="CG Omega" w:hAnsi="CG Omega" w:cs="Tahoma"/>
          <w:color w:val="000000"/>
          <w:sz w:val="22"/>
          <w:szCs w:val="22"/>
        </w:rPr>
        <w:t>,</w:t>
      </w:r>
    </w:p>
    <w:p w:rsidR="009C0B28" w:rsidRDefault="009C0B28" w:rsidP="009C0B28">
      <w:pPr>
        <w:ind w:left="426" w:right="-59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b</w:t>
      </w:r>
      <w:r w:rsidRPr="00E360C7">
        <w:rPr>
          <w:rFonts w:ascii="CG Omega" w:hAnsi="CG Omega" w:cs="Tahoma"/>
          <w:color w:val="000000"/>
          <w:sz w:val="22"/>
          <w:szCs w:val="22"/>
        </w:rPr>
        <w:t>) P.  ……………</w:t>
      </w:r>
      <w:r>
        <w:rPr>
          <w:rFonts w:ascii="CG Omega" w:hAnsi="CG Omega" w:cs="Tahoma"/>
          <w:color w:val="000000"/>
          <w:sz w:val="22"/>
          <w:szCs w:val="22"/>
        </w:rPr>
        <w:t>-………….  – inspektor nadzoru branży elektrycznej,</w:t>
      </w:r>
    </w:p>
    <w:p w:rsidR="009C0B28" w:rsidRPr="00E360C7" w:rsidRDefault="009C0B28" w:rsidP="009C0B28">
      <w:pPr>
        <w:ind w:left="426" w:right="-59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c</w:t>
      </w:r>
      <w:r w:rsidRPr="00E360C7">
        <w:rPr>
          <w:rFonts w:ascii="CG Omega" w:hAnsi="CG Omega" w:cs="Tahoma"/>
          <w:color w:val="000000"/>
          <w:sz w:val="22"/>
          <w:szCs w:val="22"/>
        </w:rPr>
        <w:t>) P.  ……………</w:t>
      </w:r>
      <w:r>
        <w:rPr>
          <w:rFonts w:ascii="CG Omega" w:hAnsi="CG Omega" w:cs="Tahoma"/>
          <w:color w:val="000000"/>
          <w:sz w:val="22"/>
          <w:szCs w:val="22"/>
        </w:rPr>
        <w:t>-</w:t>
      </w:r>
      <w:r w:rsidRPr="00E360C7">
        <w:rPr>
          <w:rFonts w:ascii="CG Omega" w:hAnsi="CG Omega" w:cs="Tahoma"/>
          <w:color w:val="000000"/>
          <w:sz w:val="22"/>
          <w:szCs w:val="22"/>
        </w:rPr>
        <w:t>………….  – inspektor nadzoru bran</w:t>
      </w:r>
      <w:r w:rsidR="00704843">
        <w:rPr>
          <w:rFonts w:ascii="CG Omega" w:hAnsi="CG Omega" w:cs="Tahoma"/>
          <w:color w:val="000000"/>
          <w:sz w:val="22"/>
          <w:szCs w:val="22"/>
        </w:rPr>
        <w:t>ży drogowej</w:t>
      </w:r>
      <w:r>
        <w:rPr>
          <w:rFonts w:ascii="CG Omega" w:hAnsi="CG Omega" w:cs="Tahoma"/>
          <w:color w:val="000000"/>
          <w:sz w:val="22"/>
          <w:szCs w:val="22"/>
        </w:rPr>
        <w:t>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Pr="00E360C7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 xml:space="preserve">Wykonawca jest zobowiązany do zapewnienia Zamawiającemu oraz wszystkim osobom przez Niego upoważnionym, a szczególnie przedstawicielom Biura Projektów i autora dokumentacji projektowej oraz pracownikom organów Nadzoru Budowlanego dostępu na teren budowy oraz do </w:t>
      </w:r>
      <w:r w:rsidRPr="00E360C7">
        <w:rPr>
          <w:rFonts w:ascii="CG Omega" w:hAnsi="CG Omega" w:cs="Tahoma"/>
          <w:color w:val="000000"/>
          <w:sz w:val="22"/>
          <w:szCs w:val="22"/>
        </w:rPr>
        <w:lastRenderedPageBreak/>
        <w:t>wszystkich miejsc, gdzie są wykonywane roboty budowlane lub gdzie przewiduje się ich wykonanie, a są związane z realizacją przedmiotu umowy.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2767D2" w:rsidRPr="001377A6" w:rsidRDefault="002767D2" w:rsidP="001377A6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w wysokości: </w:t>
      </w:r>
    </w:p>
    <w:p w:rsidR="002767D2" w:rsidRPr="00E360C7" w:rsidRDefault="002767D2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color w:val="000000"/>
          <w:sz w:val="22"/>
          <w:szCs w:val="22"/>
        </w:rPr>
        <w:t>netto: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C975DD">
        <w:rPr>
          <w:rFonts w:ascii="CG Omega" w:hAnsi="CG Omega" w:cs="Tahoma"/>
          <w:b/>
          <w:color w:val="000000"/>
          <w:sz w:val="22"/>
          <w:szCs w:val="22"/>
        </w:rPr>
        <w:t xml:space="preserve">   ……………..</w:t>
      </w:r>
      <w:r w:rsidRPr="00E360C7">
        <w:rPr>
          <w:rFonts w:ascii="CG Omega" w:hAnsi="CG Omega" w:cs="Tahoma"/>
          <w:b/>
          <w:color w:val="000000"/>
          <w:sz w:val="22"/>
          <w:szCs w:val="22"/>
        </w:rPr>
        <w:t xml:space="preserve"> zł</w:t>
      </w:r>
    </w:p>
    <w:p w:rsidR="002767D2" w:rsidRPr="00E360C7" w:rsidRDefault="002767D2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VAT</w:t>
      </w:r>
      <w:r w:rsidR="00C975DD">
        <w:rPr>
          <w:rFonts w:ascii="CG Omega" w:hAnsi="CG Omega" w:cs="Tahoma"/>
          <w:color w:val="000000"/>
          <w:sz w:val="22"/>
          <w:szCs w:val="22"/>
        </w:rPr>
        <w:t xml:space="preserve">       …………….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zł </w:t>
      </w:r>
    </w:p>
    <w:p w:rsidR="002767D2" w:rsidRPr="00E360C7" w:rsidRDefault="00C975DD" w:rsidP="00354F50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>brutto:   ……………..</w:t>
      </w:r>
      <w:r w:rsidR="00E360C7">
        <w:rPr>
          <w:rFonts w:ascii="CG Omega" w:hAnsi="CG Omega" w:cs="Tahoma"/>
          <w:b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b/>
          <w:color w:val="000000"/>
          <w:sz w:val="22"/>
          <w:szCs w:val="22"/>
        </w:rPr>
        <w:t>zł</w:t>
      </w:r>
      <w:r w:rsidR="00587F34">
        <w:rPr>
          <w:rFonts w:ascii="CG Omega" w:hAnsi="CG Omega" w:cs="Tahoma"/>
          <w:color w:val="000000"/>
          <w:sz w:val="22"/>
          <w:szCs w:val="22"/>
        </w:rPr>
        <w:t xml:space="preserve"> (słownie:</w:t>
      </w:r>
      <w:r>
        <w:rPr>
          <w:rFonts w:ascii="CG Omega" w:hAnsi="CG Omega" w:cs="Tahoma"/>
          <w:color w:val="000000"/>
          <w:sz w:val="22"/>
          <w:szCs w:val="22"/>
        </w:rPr>
        <w:t xml:space="preserve"> ………………………………………………………………………………..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). </w:t>
      </w:r>
    </w:p>
    <w:p w:rsidR="00354F50" w:rsidRPr="00354F50" w:rsidRDefault="002767D2" w:rsidP="00354F50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354F50" w:rsidRPr="000329C1" w:rsidRDefault="00354F50" w:rsidP="00354F50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0329C1">
        <w:rPr>
          <w:rFonts w:ascii="CG Omega" w:hAnsi="CG Omega"/>
          <w:color w:val="000000"/>
          <w:sz w:val="22"/>
          <w:szCs w:val="22"/>
        </w:rPr>
        <w:t>Wynagrodzenie będzie płatne w dwóch transzach:</w:t>
      </w:r>
    </w:p>
    <w:p w:rsidR="00354F50" w:rsidRPr="008A259D" w:rsidRDefault="00354F50" w:rsidP="00354F50">
      <w:pPr>
        <w:numPr>
          <w:ilvl w:val="1"/>
          <w:numId w:val="27"/>
        </w:numPr>
        <w:ind w:left="709" w:hanging="283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 xml:space="preserve">I transza  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w wysokości nie mniejszej  niż 5%  wartości  określonej w </w:t>
      </w:r>
      <w:r w:rsidRPr="008A259D">
        <w:rPr>
          <w:rFonts w:ascii="CG Omega" w:eastAsia="SimSun" w:hAnsi="CG Omega"/>
          <w:kern w:val="3"/>
          <w:sz w:val="22"/>
          <w:lang w:eastAsia="ar-SA" w:bidi="en-US"/>
        </w:rPr>
        <w:t xml:space="preserve">§ 1 ust. 2, pkt. 1 umowy, </w:t>
      </w:r>
      <w:r>
        <w:rPr>
          <w:rFonts w:ascii="CG Omega" w:eastAsia="SimSun" w:hAnsi="CG Omega"/>
          <w:kern w:val="3"/>
          <w:sz w:val="22"/>
          <w:lang w:eastAsia="ar-SA" w:bidi="en-US"/>
        </w:rPr>
        <w:t xml:space="preserve">nie więcej </w:t>
      </w:r>
      <w:r w:rsidR="00080F7C">
        <w:rPr>
          <w:rFonts w:ascii="CG Omega" w:eastAsia="SimSun" w:hAnsi="CG Omega"/>
          <w:kern w:val="3"/>
          <w:sz w:val="22"/>
          <w:lang w:eastAsia="ar-SA" w:bidi="en-US"/>
        </w:rPr>
        <w:t>niż wkład własny Zamawiającego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,  </w:t>
      </w:r>
    </w:p>
    <w:p w:rsidR="00354F50" w:rsidRPr="008A259D" w:rsidRDefault="00354F50" w:rsidP="00354F5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354F50" w:rsidRPr="008A259D" w:rsidRDefault="00354F50" w:rsidP="00354F5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354F50" w:rsidRPr="008A259D" w:rsidRDefault="00354F50" w:rsidP="00354F5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b/>
          <w:color w:val="000000"/>
          <w:sz w:val="22"/>
          <w:szCs w:val="22"/>
        </w:rPr>
        <w:t>brutto:  …………….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(słownie:</w:t>
      </w:r>
      <w:r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354F50" w:rsidRPr="008A259D" w:rsidRDefault="00354F50" w:rsidP="00354F50">
      <w:pPr>
        <w:ind w:left="1134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</w:p>
    <w:p w:rsidR="00080F7C" w:rsidRPr="00376E47" w:rsidRDefault="00080F7C" w:rsidP="00080F7C">
      <w:pPr>
        <w:ind w:left="709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color w:val="000000"/>
          <w:sz w:val="22"/>
        </w:rPr>
        <w:t>II  transza  wynagrodzenia</w:t>
      </w:r>
      <w:r w:rsidRPr="008A259D">
        <w:rPr>
          <w:rFonts w:ascii="CG Omega" w:hAnsi="CG Omega"/>
          <w:color w:val="000000"/>
          <w:sz w:val="22"/>
        </w:rPr>
        <w:t xml:space="preserve">  w  pozostałej  wysokości,  określonej   w   </w:t>
      </w:r>
      <w:r w:rsidRPr="008A259D">
        <w:rPr>
          <w:rFonts w:ascii="CG Omega" w:eastAsia="SimSun" w:hAnsi="CG Omega"/>
          <w:kern w:val="3"/>
          <w:sz w:val="22"/>
          <w:lang w:bidi="en-US"/>
        </w:rPr>
        <w:t xml:space="preserve">§ </w:t>
      </w:r>
      <w:r>
        <w:rPr>
          <w:rFonts w:ascii="CG Omega" w:eastAsia="SimSun" w:hAnsi="CG Omega"/>
          <w:kern w:val="3"/>
          <w:sz w:val="22"/>
          <w:lang w:bidi="en-US"/>
        </w:rPr>
        <w:t>1  ust. 2,   pkt 2,  po</w:t>
      </w:r>
      <w:r w:rsidRPr="008A259D">
        <w:rPr>
          <w:rFonts w:ascii="CG Omega" w:eastAsia="SimSun" w:hAnsi="CG Omega"/>
          <w:kern w:val="3"/>
          <w:sz w:val="22"/>
          <w:lang w:bidi="en-US"/>
        </w:rPr>
        <w:t xml:space="preserve">            </w:t>
      </w:r>
      <w:r w:rsidRPr="008A259D">
        <w:rPr>
          <w:rFonts w:ascii="CG Omega" w:hAnsi="CG Omega"/>
          <w:color w:val="000000"/>
          <w:sz w:val="22"/>
        </w:rPr>
        <w:t xml:space="preserve">wykonaniu </w:t>
      </w:r>
      <w:r>
        <w:rPr>
          <w:rFonts w:ascii="CG Omega" w:hAnsi="CG Omega"/>
          <w:color w:val="000000"/>
          <w:sz w:val="22"/>
        </w:rPr>
        <w:t>i odbiorze  całego zakresu robót</w:t>
      </w:r>
      <w:r w:rsidRPr="008A259D">
        <w:rPr>
          <w:rFonts w:ascii="CG Omega" w:hAnsi="CG Omega"/>
          <w:color w:val="000000"/>
          <w:sz w:val="22"/>
        </w:rPr>
        <w:t xml:space="preserve">, </w:t>
      </w:r>
      <w:r>
        <w:rPr>
          <w:rFonts w:ascii="CG Omega" w:hAnsi="CG Omega"/>
          <w:color w:val="000000"/>
          <w:sz w:val="22"/>
        </w:rPr>
        <w:t xml:space="preserve">tj. po wykonaniu i odbiorze wszystkich części składających się na zamierzenie inwestycyjne </w:t>
      </w:r>
      <w:proofErr w:type="spellStart"/>
      <w:r>
        <w:rPr>
          <w:rFonts w:ascii="CG Omega" w:hAnsi="CG Omega"/>
          <w:color w:val="000000"/>
          <w:sz w:val="22"/>
        </w:rPr>
        <w:t>pn</w:t>
      </w:r>
      <w:proofErr w:type="spellEnd"/>
      <w:r>
        <w:rPr>
          <w:rFonts w:ascii="CG Omega" w:hAnsi="CG Omega"/>
          <w:color w:val="000000"/>
          <w:sz w:val="22"/>
        </w:rPr>
        <w:t xml:space="preserve">: </w:t>
      </w:r>
      <w:r w:rsidR="00376E47" w:rsidRPr="00376E47">
        <w:rPr>
          <w:rFonts w:ascii="CG Omega" w:hAnsi="CG Omega"/>
          <w:smallCaps/>
          <w:sz w:val="22"/>
          <w:szCs w:val="22"/>
        </w:rPr>
        <w:t>„</w:t>
      </w:r>
      <w:bookmarkStart w:id="0" w:name="_GoBack"/>
      <w:r w:rsidR="00376E47" w:rsidRPr="00376E47">
        <w:rPr>
          <w:rFonts w:ascii="CG Omega" w:hAnsi="CG Omega"/>
          <w:sz w:val="22"/>
          <w:szCs w:val="22"/>
        </w:rPr>
        <w:t>Rozwój infrastruktury w Gminie Wiązownica poprzez przebudowę dróg, budowę kanalizacji w m. Ryszkowa Wola oraz boiska wielofunkcyjnego w m. Szówsko</w:t>
      </w:r>
      <w:r w:rsidR="00376E47">
        <w:rPr>
          <w:rFonts w:ascii="CG Omega" w:hAnsi="CG Omega"/>
          <w:smallCaps/>
          <w:sz w:val="22"/>
          <w:szCs w:val="22"/>
        </w:rPr>
        <w:t>”</w:t>
      </w:r>
      <w:r w:rsidRPr="00376E47">
        <w:rPr>
          <w:rFonts w:ascii="CG Omega" w:hAnsi="CG Omega"/>
          <w:sz w:val="22"/>
          <w:szCs w:val="22"/>
        </w:rPr>
        <w:t>,</w:t>
      </w:r>
    </w:p>
    <w:bookmarkEnd w:id="0"/>
    <w:p w:rsidR="00354F50" w:rsidRPr="008A259D" w:rsidRDefault="00354F50" w:rsidP="00080F7C">
      <w:pPr>
        <w:ind w:left="709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354F50" w:rsidRPr="008A259D" w:rsidRDefault="00354F50" w:rsidP="00354F5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354F50" w:rsidRDefault="00354F50" w:rsidP="00354F5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brutto: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……………. </w:t>
      </w:r>
      <w:r w:rsidRPr="008A259D">
        <w:rPr>
          <w:rFonts w:ascii="CG Omega" w:hAnsi="CG Omega"/>
          <w:b/>
          <w:color w:val="000000"/>
          <w:sz w:val="22"/>
          <w:szCs w:val="22"/>
        </w:rPr>
        <w:t>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</w:t>
      </w:r>
      <w:r>
        <w:rPr>
          <w:rFonts w:ascii="CG Omega" w:hAnsi="CG Omega"/>
          <w:color w:val="000000"/>
          <w:sz w:val="22"/>
          <w:szCs w:val="22"/>
        </w:rPr>
        <w:t>nie: ……………………………………………………………………………..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080F7C" w:rsidRPr="008A259D" w:rsidRDefault="00080F7C" w:rsidP="00354F50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</w:p>
    <w:p w:rsidR="00354F50" w:rsidRPr="00436326" w:rsidRDefault="00354F50" w:rsidP="00436326">
      <w:pPr>
        <w:ind w:left="426"/>
        <w:contextualSpacing/>
        <w:jc w:val="both"/>
        <w:rPr>
          <w:rFonts w:ascii="CG Omega" w:hAnsi="CG Omega"/>
          <w:color w:val="000000"/>
          <w:kern w:val="1"/>
          <w:sz w:val="22"/>
          <w:lang w:eastAsia="ar-SA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>Wypł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>ata   dofinansowania  z Promesy  dla gminy, będzie realizowana przez bank w oknach płatniczych  w dniach 15 i 25 każdego miesiąca.</w:t>
      </w:r>
    </w:p>
    <w:p w:rsidR="001377A6" w:rsidRPr="00587F34" w:rsidRDefault="001377A6" w:rsidP="00587F34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lang w:val="pl-PL"/>
        </w:rPr>
      </w:pPr>
      <w:r w:rsidRPr="00587F34">
        <w:rPr>
          <w:rFonts w:ascii="CG Omega" w:hAnsi="CG Omega" w:cs="Tahoma"/>
          <w:lang w:val="pl-PL"/>
        </w:rPr>
        <w:t>Wynagrodzenie ryczałtowe, o którym mowa w ust. 1 obejmuje wszystkie koszty związane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                </w:t>
      </w:r>
      <w:r w:rsidRPr="00587F34">
        <w:rPr>
          <w:rFonts w:ascii="CG Omega" w:hAnsi="CG Omega" w:cs="Tahoma"/>
          <w:lang w:val="pl-PL"/>
        </w:rPr>
        <w:t>z realizacją przedmiotu umowy, w tym ryzyko Wykonawcy z tytułu oszacowania wszelkich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kosztów związanych z realizacją przedmiotu umowy. Nieoszacowanie, pominięcie oraz brak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rozpoznania zakresu przedmiotu umowy nie może być podstawą do żądania zmiany</w:t>
      </w:r>
      <w:r w:rsidRPr="00587F34">
        <w:rPr>
          <w:rFonts w:ascii="CG Omega" w:hAnsi="CG Omega" w:cs="Tahoma"/>
          <w:b/>
          <w:color w:val="FF0000"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wynagrodzenia ryczałtowego określonego w §</w:t>
      </w:r>
      <w:r w:rsidR="00F86483">
        <w:rPr>
          <w:rFonts w:ascii="CG Omega" w:hAnsi="CG Omega" w:cs="Tahoma"/>
          <w:lang w:val="pl-PL"/>
        </w:rPr>
        <w:t xml:space="preserve"> 6</w:t>
      </w:r>
      <w:r w:rsidRPr="00587F34">
        <w:rPr>
          <w:rFonts w:ascii="CG Omega" w:hAnsi="CG Omega" w:cs="Tahoma"/>
          <w:b/>
          <w:lang w:val="pl-PL"/>
        </w:rPr>
        <w:t xml:space="preserve"> </w:t>
      </w:r>
      <w:r w:rsidRPr="00587F34">
        <w:rPr>
          <w:rFonts w:ascii="CG Omega" w:hAnsi="CG Omega" w:cs="Tahoma"/>
          <w:lang w:val="pl-PL"/>
        </w:rPr>
        <w:t>ust. 1  umowy.</w:t>
      </w:r>
    </w:p>
    <w:p w:rsidR="002767D2" w:rsidRPr="00587F34" w:rsidRDefault="002767D2" w:rsidP="001377A6">
      <w:pPr>
        <w:pStyle w:val="Akapitzlist"/>
        <w:numPr>
          <w:ilvl w:val="0"/>
          <w:numId w:val="27"/>
        </w:numPr>
        <w:ind w:left="426" w:right="28" w:hanging="426"/>
        <w:rPr>
          <w:rFonts w:ascii="CG Omega" w:hAnsi="CG Omega" w:cs="Tahoma"/>
          <w:b/>
          <w:color w:val="FF0000"/>
          <w:sz w:val="24"/>
          <w:szCs w:val="24"/>
          <w:lang w:val="pl-PL"/>
        </w:rPr>
      </w:pPr>
      <w:r w:rsidRPr="00587F34">
        <w:rPr>
          <w:rFonts w:ascii="CG Omega" w:hAnsi="CG Omega" w:cs="Tahoma"/>
          <w:lang w:val="pl-PL"/>
        </w:rPr>
        <w:t xml:space="preserve">Przyjęta stawka VAT do ustalenia wynagrodzenia ryczałtowego (brutto) określonego </w:t>
      </w:r>
      <w:r w:rsidRPr="00587F34">
        <w:rPr>
          <w:rFonts w:ascii="CG Omega" w:hAnsi="CG Omega" w:cs="Tahoma"/>
          <w:lang w:val="pl-PL"/>
        </w:rPr>
        <w:br/>
        <w:t xml:space="preserve">w ust. 1 ustalona została w oparciu o przepisy o podatku od towarów i usług obowiązujące </w:t>
      </w:r>
      <w:r w:rsidRPr="00587F34">
        <w:rPr>
          <w:rFonts w:ascii="CG Omega" w:hAnsi="CG Omega" w:cs="Tahoma"/>
          <w:lang w:val="pl-PL"/>
        </w:rPr>
        <w:br/>
        <w:t>w dniu złożenia oferty.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2767D2" w:rsidRPr="00376E47" w:rsidRDefault="002767D2" w:rsidP="00376E47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nie może dokonać przelewu przysługującej mu wierzytelności od Zamawiającego.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2 odbędzie się na podstawie faktury końcowej.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"/>
          <w:sz w:val="22"/>
          <w:szCs w:val="22"/>
        </w:rPr>
        <w:t xml:space="preserve">Podstawą wystawienia faktury końcowej jest protokół odbioru końcowego przedmiotu umowy.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Ter</w:t>
      </w:r>
      <w:r w:rsidR="00376E47">
        <w:rPr>
          <w:rFonts w:ascii="CG Omega" w:hAnsi="CG Omega" w:cs="Tahoma"/>
          <w:sz w:val="22"/>
          <w:szCs w:val="22"/>
        </w:rPr>
        <w:t>min płatności faktury za  przedmiot</w:t>
      </w:r>
      <w:r w:rsidRPr="00E360C7">
        <w:rPr>
          <w:rFonts w:ascii="CG Omega" w:hAnsi="CG Omega" w:cs="Tahoma"/>
          <w:sz w:val="22"/>
          <w:szCs w:val="22"/>
        </w:rPr>
        <w:t xml:space="preserve"> umowy określony w 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pkt. 1 </w:t>
      </w:r>
      <w:r w:rsidRPr="00E360C7">
        <w:rPr>
          <w:rFonts w:ascii="CG Omega" w:hAnsi="CG Omega" w:cs="Tahoma"/>
          <w:sz w:val="22"/>
          <w:szCs w:val="22"/>
        </w:rPr>
        <w:t>wynosi 14 dni licząc od daty otrzymania przez Zamawiającego faktury.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Termin płatności faktury końcowej wynosi do 14 dni, licząc od daty otrzymania przez Zamawiającego łącznie: faktury wraz z podpisanym protokołem odbioru robót, robót </w:t>
      </w:r>
      <w:r w:rsidRPr="00E360C7">
        <w:rPr>
          <w:rFonts w:ascii="CG Omega" w:hAnsi="CG Omega" w:cs="Tahoma"/>
          <w:i/>
          <w:iCs/>
          <w:sz w:val="22"/>
          <w:szCs w:val="22"/>
        </w:rPr>
        <w:t>oraz</w:t>
      </w: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i/>
          <w:iCs/>
          <w:sz w:val="22"/>
          <w:szCs w:val="22"/>
        </w:rPr>
        <w:t xml:space="preserve">dowodów </w:t>
      </w:r>
      <w:r w:rsidRPr="00E360C7">
        <w:rPr>
          <w:rFonts w:ascii="CG Omega" w:hAnsi="CG Omega" w:cs="Tahoma"/>
          <w:iCs/>
          <w:sz w:val="22"/>
          <w:szCs w:val="22"/>
        </w:rPr>
        <w:t>na spełnienie przez wykonawcę wymogów określonych w ust.15</w:t>
      </w:r>
      <w:r w:rsidRPr="00E360C7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Pr="00E360C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Pr="00E360C7">
        <w:rPr>
          <w:rFonts w:ascii="CG Omega" w:hAnsi="CG Omega" w:cs="Tahoma"/>
          <w:b/>
          <w:sz w:val="22"/>
          <w:szCs w:val="22"/>
        </w:rPr>
        <w:t xml:space="preserve">ul. Warszawska 15, </w:t>
      </w:r>
      <w:r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4963C2" w:rsidRPr="004963C2" w:rsidRDefault="002767D2" w:rsidP="004963C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kern w:val="2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płatne przelewem na konto Wykonawcy w </w:t>
      </w:r>
      <w:r w:rsidR="00C975DD">
        <w:rPr>
          <w:rFonts w:ascii="CG Omega" w:hAnsi="CG Omega" w:cs="Tahoma"/>
          <w:b/>
          <w:sz w:val="22"/>
          <w:szCs w:val="22"/>
        </w:rPr>
        <w:t>…………………………………………………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  <w:r w:rsidRPr="00E360C7">
        <w:rPr>
          <w:rFonts w:ascii="CG Omega" w:hAnsi="CG Omega" w:cs="Tahoma"/>
          <w:kern w:val="2"/>
          <w:sz w:val="22"/>
          <w:szCs w:val="22"/>
        </w:rPr>
        <w:t>Zmiana numeru rachunku bankowego wymaga aneksu do umowy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</w:p>
    <w:p w:rsidR="002767D2" w:rsidRPr="00E360C7" w:rsidRDefault="002767D2" w:rsidP="002767D2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budowlanych: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potwierdzenia przelewu kwot zapłaconych przez Wykonawcę każdemu z Podwykonawców oraz  dalszych Podwykonawców wraz z kopiami faktur na podstawie których dokonano zapłaty - </w:t>
      </w:r>
      <w:r w:rsidRPr="00E360C7">
        <w:rPr>
          <w:rFonts w:ascii="CG Omega" w:hAnsi="CG Omega" w:cs="Tahoma"/>
          <w:color w:val="000000"/>
          <w:kern w:val="24"/>
          <w:sz w:val="22"/>
          <w:szCs w:val="22"/>
        </w:rPr>
        <w:t>z zastrzeżeniem ust. 18 i 23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567"/>
        </w:tabs>
        <w:suppressAutoHyphens w:val="0"/>
        <w:autoSpaceDN/>
        <w:spacing w:before="0" w:beforeAutospacing="0" w:afterAutospacing="0"/>
        <w:ind w:right="57" w:hanging="502"/>
        <w:contextualSpacing/>
        <w:textAlignment w:val="auto"/>
        <w:outlineLvl w:val="0"/>
        <w:rPr>
          <w:rFonts w:ascii="CG Omega" w:hAnsi="CG Omega" w:cs="Tahoma"/>
          <w:color w:val="000000"/>
          <w:lang w:val="pl-PL"/>
        </w:rPr>
      </w:pPr>
      <w:r w:rsidRPr="00E360C7">
        <w:rPr>
          <w:rFonts w:ascii="CG Omega" w:hAnsi="CG Omega" w:cs="Tahoma"/>
          <w:iCs/>
          <w:color w:val="000000"/>
          <w:lang w:val="pl-PL"/>
        </w:rPr>
        <w:t xml:space="preserve">Wykonawca jest zobowiązany do zapłaty wynagrodzenia należnego Podwykonawcy, zaś Podwykonawca dalszemu Podwykonawcy, w terminach płatności określonych w danej umowie </w:t>
      </w:r>
      <w:r w:rsidRPr="00E360C7">
        <w:rPr>
          <w:rFonts w:ascii="CG Omega" w:hAnsi="CG Omega" w:cs="Tahoma"/>
          <w:iCs/>
          <w:color w:val="000000"/>
          <w:lang w:val="pl-PL"/>
        </w:rPr>
        <w:br/>
        <w:t>o podwykonawstwo, nie dłuższych jednak niż 30 dni od dnia doręczenia Wykonawcy, Podwykonawcy faktury</w:t>
      </w:r>
      <w:r w:rsidRPr="00E360C7">
        <w:rPr>
          <w:rFonts w:ascii="CG Omega" w:hAnsi="CG Omega" w:cs="Tahoma"/>
          <w:iCs/>
          <w:kern w:val="24"/>
          <w:lang w:val="pl-PL"/>
        </w:rPr>
        <w:t xml:space="preserve"> lub rachunku, potwierdzającego wykonanie zleconych Podwykonawcy lub dalszemu Podwykonawcy robót.</w:t>
      </w:r>
      <w:r w:rsidRPr="00E360C7">
        <w:rPr>
          <w:rFonts w:ascii="CG Omega" w:hAnsi="CG Omega" w:cs="Tahoma"/>
          <w:iCs/>
          <w:color w:val="000000"/>
          <w:lang w:val="pl-PL"/>
        </w:rPr>
        <w:t xml:space="preserve">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zapłaty, o których mowa w ust. 16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284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Pr="00E360C7">
        <w:rPr>
          <w:rFonts w:ascii="CG Omega" w:hAnsi="CG Omega" w:cs="Tahoma"/>
          <w:iCs/>
          <w:spacing w:val="8"/>
          <w:kern w:val="24"/>
          <w:lang w:val="pl-PL"/>
        </w:rPr>
        <w:t xml:space="preserve"> </w:t>
      </w:r>
      <w:r w:rsidRPr="00E360C7">
        <w:rPr>
          <w:rFonts w:ascii="CG Omega" w:hAnsi="CG Omega" w:cs="Tahoma"/>
          <w:iCs/>
          <w:kern w:val="2"/>
          <w:lang w:val="pl-PL"/>
        </w:rPr>
        <w:t>zasadności bezpośredniej zapłaty wynagrodzenia Podwykonawcy lub dalszemu Podwykonawcy w terminie 7 dni od dnia doręczenia wezwania.</w:t>
      </w:r>
    </w:p>
    <w:p w:rsidR="002767D2" w:rsidRPr="00E360C7" w:rsidRDefault="002767D2" w:rsidP="002767D2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"/>
          <w:lang w:val="pl-PL"/>
        </w:rPr>
        <w:t>W przypadku zgłoszenia uwag, o których mowa w ust. 21, w terminie 7 dni od dnia doręczenia odpowiedzi na wezwanie, Zamawiający może: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lastRenderedPageBreak/>
        <w:t xml:space="preserve">dokonać bezpośredniej zapłaty wynagrodzenia Podwykonawcy lub dalszemu Podwykonawcy,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587F34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22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587F34" w:rsidP="002767D2">
      <w:pPr>
        <w:ind w:left="426" w:right="29" w:hanging="426"/>
        <w:jc w:val="both"/>
        <w:rPr>
          <w:rFonts w:ascii="CG Omega" w:hAnsi="CG Omega" w:cs="Tahoma"/>
          <w:color w:val="FF0000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23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Konieczność wielokrotnego dokonywania bezpośredniej zapłaty Podwykonawcy lub dalszemu Podwykonawcy, o których mowa w ust. 19, lub konieczność dokonania bezpośrednich zapłat na sumę większą niż 0,5% wartości umowy w sprawie zamówienia publicznego może stanowić podstawę do odstąpienia od umowy w sprawie zamówienia publicznego przez Zamawiającego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24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26</w:t>
      </w:r>
      <w:r w:rsidR="002767D2" w:rsidRPr="00E360C7">
        <w:rPr>
          <w:rFonts w:ascii="CG Omega" w:hAnsi="CG Omega" w:cs="Tahoma"/>
          <w:sz w:val="22"/>
          <w:szCs w:val="22"/>
        </w:rPr>
        <w:t>. W szczególnie uzasadnionych przypadkach, jeżeli koszty wykonania robót zamiennych będą znacząco różnić się  od  kosztów robót pierwotnie przewidzianych i zaplanowanych do wykonania, strony umowy maja prawo do dokonania zmiany wysokości należnego Wykonawcy wynagrodzenia, według przedstawionego i zatwierdzonego przez Zamawiającego kosztorysu porównawczego.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27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436326" w:rsidRPr="00376E47" w:rsidRDefault="00436326" w:rsidP="00436326">
      <w:pPr>
        <w:numPr>
          <w:ilvl w:val="1"/>
          <w:numId w:val="9"/>
        </w:numPr>
        <w:tabs>
          <w:tab w:val="num" w:pos="851"/>
        </w:tabs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376E47">
        <w:rPr>
          <w:rFonts w:ascii="CG Omega" w:hAnsi="CG Omega" w:cs="Tahoma"/>
          <w:sz w:val="22"/>
          <w:szCs w:val="22"/>
        </w:rPr>
        <w:t>odbiór częściowy stanowiące podstawę do wystawiania faktury częściowej celem wypłacenia wkładu własnego Zamawiającego, za wykonanie części robót,</w:t>
      </w:r>
    </w:p>
    <w:p w:rsidR="002767D2" w:rsidRPr="00E360C7" w:rsidRDefault="00436326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o</w:t>
      </w:r>
      <w:r w:rsidR="002767D2" w:rsidRPr="00E360C7">
        <w:rPr>
          <w:rFonts w:ascii="CG Omega" w:hAnsi="CG Omega" w:cs="Tahoma"/>
          <w:sz w:val="22"/>
          <w:szCs w:val="22"/>
        </w:rPr>
        <w:t>dbiory robót zanikających i ulegających zakryciu,</w:t>
      </w:r>
    </w:p>
    <w:p w:rsidR="002767D2" w:rsidRPr="00E360C7" w:rsidRDefault="00436326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o</w:t>
      </w:r>
      <w:r w:rsidR="002767D2" w:rsidRPr="00E360C7">
        <w:rPr>
          <w:rFonts w:ascii="CG Omega" w:hAnsi="CG Omega" w:cs="Tahoma"/>
          <w:sz w:val="22"/>
          <w:szCs w:val="22"/>
        </w:rPr>
        <w:t>dbiór końcowy.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      </w:t>
      </w:r>
      <w:r w:rsidR="00F8648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 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  Dziennik budowy (jeżeli jest wymagany),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F631B" w:rsidRDefault="002767D2" w:rsidP="00364AC0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Pr="00AF631B" w:rsidRDefault="00AF631B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AF631B">
        <w:rPr>
          <w:rFonts w:ascii="CG Omega" w:hAnsi="CG Omega" w:cs="Tahoma"/>
          <w:color w:val="000000"/>
          <w:sz w:val="22"/>
          <w:szCs w:val="22"/>
        </w:rPr>
        <w:t xml:space="preserve">7.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końcowy terminie nie przekraczającym 3 dni licząc od daty otrzymania pisemnego zgłoszenia Zamawiającemu zakończenie robót oraz gotowość do odbioru końcowego.</w:t>
      </w:r>
    </w:p>
    <w:p w:rsidR="00AF631B" w:rsidRPr="00B12DC5" w:rsidRDefault="00AF631B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B12DC5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B12DC5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12.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usunięcie w zastępstwie Wykonawcy, wybranemu innemu Podmiotowi i obciążenia tymi kosztami Wykonawcę. </w:t>
      </w:r>
    </w:p>
    <w:p w:rsidR="002767D2" w:rsidRPr="00E360C7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lastRenderedPageBreak/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17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. W przypadku stwierdzenia wad podczas przeglądu przed końcem okresu gwarancji/rękojmi, Zamawiający przy udziale Wykonawcy sporządzi protokół z przeglądu, w którym wyszczególni wady podlegające naprawie w ramach rękojmi lub gwarancji i wyznaczy nowy termin odbioru, jednak nie późniejszy niż 14 dni, od dnia sporządzenia protokołu lub w przypadku wad istotnych lub niemożności uśnięcia wad spowodowanych czynnikami niezależnymi od Stron, termin technologicznie pozwalający na usunięcie wad. W przypadku braku realizacji przepis ust. 12 stosuje się odpowiednio.</w:t>
      </w:r>
    </w:p>
    <w:p w:rsidR="000E729B" w:rsidRPr="0031761F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2767D2" w:rsidRPr="00E360C7" w:rsidRDefault="002767D2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E360C7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§ 5 ust. 1  </w:t>
      </w:r>
      <w:r w:rsidR="00364AC0">
        <w:rPr>
          <w:rFonts w:ascii="CG Omega" w:hAnsi="CG Omega" w:cs="Tahoma"/>
          <w:sz w:val="22"/>
          <w:szCs w:val="22"/>
        </w:rPr>
        <w:t xml:space="preserve">umowy w łącznej kwocie </w:t>
      </w:r>
      <w:r w:rsidR="00C975DD">
        <w:rPr>
          <w:rFonts w:ascii="CG Omega" w:hAnsi="CG Omega" w:cs="Tahoma"/>
          <w:b/>
          <w:sz w:val="22"/>
          <w:szCs w:val="22"/>
        </w:rPr>
        <w:t>……………….</w:t>
      </w:r>
      <w:r w:rsidRPr="00E360C7">
        <w:rPr>
          <w:rFonts w:ascii="CG Omega" w:hAnsi="CG Omega" w:cs="Tahoma"/>
          <w:b/>
          <w:sz w:val="22"/>
          <w:szCs w:val="22"/>
        </w:rPr>
        <w:t xml:space="preserve"> zł.  </w:t>
      </w:r>
      <w:r w:rsidR="00364AC0">
        <w:rPr>
          <w:rFonts w:ascii="CG Omega" w:hAnsi="CG Omega" w:cs="Tahoma"/>
          <w:sz w:val="22"/>
          <w:szCs w:val="22"/>
        </w:rPr>
        <w:t>(</w:t>
      </w:r>
      <w:r w:rsidR="00C975DD">
        <w:rPr>
          <w:rFonts w:ascii="CG Omega" w:hAnsi="CG Omega" w:cs="Tahoma"/>
          <w:sz w:val="22"/>
          <w:szCs w:val="22"/>
        </w:rPr>
        <w:t>słownie: ……………………………………………………..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) </w:t>
      </w:r>
      <w:r w:rsidR="00C975DD">
        <w:rPr>
          <w:rFonts w:ascii="CG Omega" w:hAnsi="CG Omega" w:cs="Tahoma"/>
          <w:sz w:val="22"/>
          <w:szCs w:val="22"/>
        </w:rPr>
        <w:t>w formie  ………………………………………………………………………………………………………………</w:t>
      </w:r>
      <w:r w:rsidR="00E360C7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2767D2">
      <w:pPr>
        <w:pStyle w:val="Lista"/>
        <w:numPr>
          <w:ilvl w:val="0"/>
          <w:numId w:val="3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2767D2" w:rsidRDefault="002767D2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953FF3" w:rsidRPr="00E360C7" w:rsidRDefault="00953FF3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B12DC5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2767D2" w:rsidP="002767D2">
      <w:pPr>
        <w:pStyle w:val="Default"/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f)  </w:t>
      </w:r>
      <w:r w:rsidR="001C0BB3">
        <w:rPr>
          <w:rFonts w:ascii="CG Omega" w:eastAsia="Calibri" w:hAnsi="CG Omega" w:cs="Tahoma"/>
          <w:sz w:val="22"/>
          <w:szCs w:val="22"/>
        </w:rPr>
        <w:t xml:space="preserve"> </w:t>
      </w:r>
      <w:r w:rsidRPr="00E360C7">
        <w:rPr>
          <w:rFonts w:ascii="CG Omega" w:eastAsia="Calibri" w:hAnsi="CG Omega" w:cs="Tahoma"/>
          <w:sz w:val="22"/>
          <w:szCs w:val="22"/>
        </w:rPr>
        <w:t xml:space="preserve">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g)  za nieprzedłożenie Zamawiającemu dowodów na potwierdzenie zatrudnienia pracowników  na podstawie umowy o pracę, określonych w rozdziale II  </w:t>
      </w:r>
      <w:proofErr w:type="spellStart"/>
      <w:r w:rsidRPr="00E360C7">
        <w:rPr>
          <w:rFonts w:ascii="CG Omega" w:eastAsia="Calibri" w:hAnsi="CG Omega" w:cs="Tahoma"/>
          <w:sz w:val="22"/>
          <w:szCs w:val="22"/>
        </w:rPr>
        <w:t>swz</w:t>
      </w:r>
      <w:proofErr w:type="spellEnd"/>
      <w:r w:rsidRPr="00E360C7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1C0BB3" w:rsidRDefault="005E7FC8" w:rsidP="001C0BB3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 odszkodowania uzupełniającego.</w:t>
      </w:r>
    </w:p>
    <w:p w:rsidR="00953FF3" w:rsidRPr="00E360C7" w:rsidRDefault="00953FF3" w:rsidP="002767D2">
      <w:pPr>
        <w:spacing w:line="254" w:lineRule="auto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</w:p>
    <w:p w:rsidR="002767D2" w:rsidRPr="00953FF3" w:rsidRDefault="002767D2" w:rsidP="002767D2">
      <w:pPr>
        <w:numPr>
          <w:ilvl w:val="0"/>
          <w:numId w:val="16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lastRenderedPageBreak/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2767D2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ogłoszona likwidacja lub wystąpiły przesłanki ogłoszenia upadłości Wykonawcy;</w:t>
      </w:r>
    </w:p>
    <w:p w:rsidR="002A56FC" w:rsidRPr="00A40A77" w:rsidRDefault="002767D2" w:rsidP="00A40A77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2767D2" w:rsidRPr="00B12DC5" w:rsidRDefault="002767D2" w:rsidP="002767D2">
      <w:pPr>
        <w:pStyle w:val="Default"/>
        <w:numPr>
          <w:ilvl w:val="0"/>
          <w:numId w:val="7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A40A77">
      <w:pPr>
        <w:pStyle w:val="Akapitzlist"/>
        <w:numPr>
          <w:ilvl w:val="0"/>
          <w:numId w:val="7"/>
        </w:numPr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A40A77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</w:t>
      </w:r>
      <w:r w:rsidR="001C0BB3">
        <w:rPr>
          <w:rFonts w:ascii="CG Omega" w:hAnsi="CG Omega" w:cs="Tahoma"/>
          <w:sz w:val="22"/>
          <w:szCs w:val="22"/>
        </w:rPr>
        <w:t> </w:t>
      </w:r>
      <w:r w:rsidR="00F030BD" w:rsidRPr="00C31DEA">
        <w:rPr>
          <w:rFonts w:ascii="CG Omega" w:hAnsi="CG Omega" w:cs="Tahoma"/>
          <w:sz w:val="22"/>
          <w:szCs w:val="22"/>
        </w:rPr>
        <w:t>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 xml:space="preserve">w art. 118 ust. 1 ustawy </w:t>
      </w:r>
      <w:proofErr w:type="spellStart"/>
      <w:r w:rsidRPr="00A40A77">
        <w:rPr>
          <w:rFonts w:ascii="CG Omega" w:hAnsi="CG Omega" w:cs="Tahoma"/>
          <w:sz w:val="22"/>
          <w:szCs w:val="22"/>
        </w:rPr>
        <w:t>p.z.p</w:t>
      </w:r>
      <w:proofErr w:type="spellEnd"/>
      <w:r w:rsidRPr="00A40A77">
        <w:rPr>
          <w:rFonts w:ascii="CG Omega" w:hAnsi="CG Omega" w:cs="Tahoma"/>
          <w:sz w:val="22"/>
          <w:szCs w:val="22"/>
        </w:rPr>
        <w:t>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F030BD" w:rsidRPr="00A40A77" w:rsidRDefault="00A40A77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E360C7" w:rsidRDefault="002767D2" w:rsidP="002767D2">
      <w:pPr>
        <w:pStyle w:val="Lista"/>
        <w:jc w:val="both"/>
        <w:rPr>
          <w:rFonts w:ascii="CG Omega" w:hAnsi="CG Omega" w:cs="Tahoma"/>
          <w:sz w:val="22"/>
          <w:szCs w:val="22"/>
        </w:rPr>
      </w:pP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nie dokonuje zgodnie z zapisami umowy przekazania Wykonawcy terenu budowy lub niezbędnej dokumentacji;</w:t>
      </w:r>
    </w:p>
    <w:p w:rsidR="002767D2" w:rsidRPr="00E360C7" w:rsidRDefault="00C975DD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030BD" w:rsidRPr="005E0C8C" w:rsidRDefault="002767D2" w:rsidP="005E0C8C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odmawia bez wskazania uzasadnionej przyczyny odbioru wykonanych robót lub części robót lub podpisania protokołu odbioru wolnego od wad przedmiotu umowy - w terminie 1 miesiąca od dnia upływu terminu na dokonanie przez Zamawiającego odbioru robót lub od dnia odmowy Zamawiającego podpisania protokołu odbioru;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2767D2" w:rsidRPr="00E360C7" w:rsidRDefault="002767D2" w:rsidP="001C0BB3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E360C7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wykona  samodzielnie/ z udziałem podwykonawców.</w:t>
      </w:r>
      <w:r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6864D6">
        <w:rPr>
          <w:rFonts w:ascii="CG Omega" w:hAnsi="CG Omega" w:cs="Tahoma"/>
          <w:sz w:val="22"/>
          <w:szCs w:val="22"/>
        </w:rPr>
        <w:t xml:space="preserve">awcą lub z dalszym Podwykonawcą, </w:t>
      </w:r>
      <w:r w:rsidRPr="00E360C7">
        <w:rPr>
          <w:rFonts w:ascii="CG Omega" w:hAnsi="CG Omega" w:cs="Tahoma"/>
          <w:sz w:val="22"/>
          <w:szCs w:val="22"/>
        </w:rPr>
        <w:t>którego przedmiotem są roboty bu</w:t>
      </w:r>
      <w:r w:rsidR="006864D6">
        <w:rPr>
          <w:rFonts w:ascii="CG Omega" w:hAnsi="CG Omega" w:cs="Tahoma"/>
          <w:sz w:val="22"/>
          <w:szCs w:val="22"/>
        </w:rPr>
        <w:t xml:space="preserve">dowlane, umowa o podwykonawstwo przedkładana Zamawiającemu </w:t>
      </w:r>
      <w:r w:rsidRPr="00E360C7">
        <w:rPr>
          <w:rFonts w:ascii="CG Omega" w:hAnsi="CG Omega" w:cs="Tahoma"/>
          <w:sz w:val="22"/>
          <w:szCs w:val="22"/>
        </w:rPr>
        <w:t xml:space="preserve">do akceptacji powinna zawierać                                                                </w:t>
      </w:r>
      <w:r w:rsidR="006864D6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lastRenderedPageBreak/>
        <w:t xml:space="preserve">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6, uważa się 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>1)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48005A" w:rsidRPr="006864D6" w:rsidRDefault="001F1FC3" w:rsidP="006864D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6864D6">
        <w:rPr>
          <w:rFonts w:ascii="CG Omega" w:hAnsi="CG Omega" w:cs="Tahoma"/>
          <w:sz w:val="22"/>
          <w:szCs w:val="22"/>
        </w:rPr>
        <w:t xml:space="preserve">8.    </w:t>
      </w:r>
      <w:r w:rsidR="0048005A" w:rsidRPr="006864D6">
        <w:rPr>
          <w:rFonts w:ascii="CG Omega" w:hAnsi="CG Omega" w:cs="Tahoma"/>
          <w:sz w:val="22"/>
          <w:szCs w:val="22"/>
        </w:rPr>
        <w:t>Przystąpienie do realizacji robót budowlanych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>przez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 xml:space="preserve"> Podwykonawcę lub dalszego 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360C7">
        <w:rPr>
          <w:rFonts w:ascii="CG Omega" w:hAnsi="CG Omega" w:cs="Tahoma"/>
          <w:sz w:val="22"/>
          <w:szCs w:val="22"/>
        </w:rPr>
        <w:t>kc</w:t>
      </w:r>
      <w:proofErr w:type="spellEnd"/>
      <w:r w:rsidRPr="00E360C7">
        <w:rPr>
          <w:rFonts w:ascii="CG Omega" w:hAnsi="CG Omega" w:cs="Tahoma"/>
          <w:sz w:val="22"/>
          <w:szCs w:val="22"/>
        </w:rPr>
        <w:t xml:space="preserve">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1F1FC3">
      <w:pPr>
        <w:pStyle w:val="Default"/>
        <w:numPr>
          <w:ilvl w:val="0"/>
          <w:numId w:val="37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C975DD">
        <w:rPr>
          <w:rFonts w:ascii="CG Omega" w:hAnsi="CG Omega" w:cs="Tahoma"/>
          <w:bCs/>
          <w:sz w:val="22"/>
          <w:szCs w:val="22"/>
        </w:rPr>
        <w:t xml:space="preserve"> przedmiotu umowy na okres …………..</w:t>
      </w:r>
      <w:r w:rsidRPr="00E360C7">
        <w:rPr>
          <w:rFonts w:ascii="CG Omega" w:hAnsi="CG Omega" w:cs="Tahoma"/>
          <w:bCs/>
          <w:sz w:val="22"/>
          <w:szCs w:val="22"/>
        </w:rPr>
        <w:t xml:space="preserve"> m-</w:t>
      </w:r>
      <w:proofErr w:type="spellStart"/>
      <w:r w:rsidRPr="00E360C7">
        <w:rPr>
          <w:rFonts w:ascii="CG Omega" w:hAnsi="CG Omega" w:cs="Tahoma"/>
          <w:bCs/>
          <w:sz w:val="22"/>
          <w:szCs w:val="22"/>
        </w:rPr>
        <w:t>cy</w:t>
      </w:r>
      <w:proofErr w:type="spellEnd"/>
      <w:r w:rsidRPr="00E360C7">
        <w:rPr>
          <w:rFonts w:ascii="CG Omega" w:hAnsi="CG Omega" w:cs="Tahoma"/>
          <w:bCs/>
          <w:sz w:val="22"/>
          <w:szCs w:val="22"/>
        </w:rPr>
        <w:t xml:space="preserve">, 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okres  rękojmi  za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wady  równa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2767D2" w:rsidP="002767D2">
      <w:pPr>
        <w:pStyle w:val="Tekstpodstawowy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braku reakcji ze strony Wykonawcy na  ponowne wezwanie do usunięcia wad przedmiotu umowy, Zamawiający może zlecić w zastępstwie Wykonawcy usunięcie wad innemu Podmiotowi,  na koszt Wykonawcy. W tym przypadku koszty usuwania wad będą pokrywane</w:t>
      </w:r>
      <w:r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2767D2" w:rsidP="002767D2">
      <w:pPr>
        <w:numPr>
          <w:ilvl w:val="0"/>
          <w:numId w:val="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2767D2" w:rsidP="002767D2">
      <w:pPr>
        <w:numPr>
          <w:ilvl w:val="0"/>
          <w:numId w:val="3"/>
        </w:num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Przed   upływem   okresu   udzielonej   gwarancji   i   rękojmi  Zamawiający   dokona  z udziałem </w:t>
      </w:r>
    </w:p>
    <w:p w:rsidR="00AC3B90" w:rsidRPr="00E360C7" w:rsidRDefault="002767D2" w:rsidP="001C0BB3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gwarancyjnego przedmiotu umowy.</w:t>
      </w: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2767D2" w:rsidRPr="00953FF3" w:rsidRDefault="00953FF3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13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Wszelkie zmiany 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 umowie pod rygorem nieważności  muszą być dokonane w formie pisemnej.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Podstawę do wprowadzenia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zmian w umowie stanowi pisemny wniosek  każdej ze stron umowy.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Zamawiający, zgodnie z art. 455 ustawy Pzp. przewiduje możliwość dokonania zmian postanowień zawartej umowy w stosunku do treści oferty, na podstawie której dokonano wyboru wykonawcy, sposobu realizacji robót budowlanych i terminu realizacj</w:t>
      </w:r>
      <w:r w:rsidR="00F86483">
        <w:rPr>
          <w:rFonts w:ascii="CG Omega" w:hAnsi="CG Omega" w:cs="Tahoma"/>
          <w:sz w:val="22"/>
          <w:szCs w:val="22"/>
        </w:rPr>
        <w:t xml:space="preserve">i zamówienia </w:t>
      </w:r>
      <w:r w:rsidRPr="00E360C7">
        <w:rPr>
          <w:rFonts w:ascii="CG Omega" w:hAnsi="CG Omega" w:cs="Tahoma"/>
          <w:sz w:val="22"/>
          <w:szCs w:val="22"/>
        </w:rPr>
        <w:t xml:space="preserve"> w przypadku wystąpienia co najmniej jednej z okoliczności: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1) </w:t>
      </w:r>
      <w:r w:rsidRPr="00E360C7">
        <w:rPr>
          <w:rFonts w:ascii="CG Omega" w:hAnsi="CG Omega" w:cs="Tahoma"/>
          <w:sz w:val="22"/>
          <w:szCs w:val="22"/>
        </w:rPr>
        <w:tab/>
        <w:t>zmiany    przepisów   prawa,   nakładające   na   Zamawiającego   nieprzewidziane   dodatkowe  obowiązki,  mające bezpośredni wpływ na realizację przedmiotu umowy;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>zaistnienia   okoliczności   niezależnych   od   stron  umowy,  który nie można było przewidzieć w dniu podpisania umowy, mających bezpośredni wpływ na  sposób realizacji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3)</w:t>
      </w:r>
      <w:r w:rsidRPr="00E360C7">
        <w:rPr>
          <w:rFonts w:ascii="CG Omega" w:hAnsi="CG Omega" w:cs="Tahoma"/>
          <w:sz w:val="22"/>
          <w:szCs w:val="22"/>
        </w:rPr>
        <w:tab/>
        <w:t>działań   osób   trzecich,  które  swoim   działaniem  utrudniają  lub   uniemożliwiają   realizację przedmiotu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wystąpienia  siły  wyższej  lub zdarzenia losowego, którego nie można było przewidzieć, ani też zapobiec jego powstaniu, a które ma  wpływ na realizację przedmiotu umowy, 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dopuszcza możliwość  zmiany terminu wykonania przedmiotu umo</w:t>
      </w:r>
      <w:r w:rsidR="00953FF3">
        <w:rPr>
          <w:rFonts w:ascii="CG Omega" w:hAnsi="CG Omega" w:cs="Tahoma"/>
          <w:sz w:val="22"/>
          <w:szCs w:val="22"/>
        </w:rPr>
        <w:t>wy, ustalonego w § 2</w:t>
      </w:r>
      <w:r w:rsidRPr="00E360C7">
        <w:rPr>
          <w:rFonts w:ascii="CG Omega" w:hAnsi="CG Omega" w:cs="Tahoma"/>
          <w:sz w:val="22"/>
          <w:szCs w:val="22"/>
        </w:rPr>
        <w:t xml:space="preserve"> ust. 1 niniejszej umowy, w przypadku zaistnienia   jednej z niżej wymienionych okoliczności, niezależnej od Wykonawcy: 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wydaniu  określonych przepisami decyzji, zezwoleń itp. przez upoważnione  organy, jeżeli opóźnienie przekroczy okres czasy przewidziany do wydania takich decyzji, zezwoleń itp.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odmowy wydania przez upoważnionego organy decyzji, zezwoleń itp. na skutek błędów </w:t>
      </w:r>
      <w:r w:rsidR="00F8648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>w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terminowym przekazaniu  przez Zamawiającego terenu budowy i przekazania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konieczność wprowadzenia zmian do  dokumentacji budowlanej, które będą miały wpływ na terminowe wykonanie umowy.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brak możliwości realizacji umowy z powodu  wstrzymania ich realizacji przez uprawnione organy, z przyczyn niezależnych od Wykonawcy,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niskie temperatury powietrza (tzn.&lt;-10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wysokie temperatury powietrza powyżej 35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C,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285" w:firstLine="708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-   nadmierne i długotrwałe opady deszczu, gradu, śniegu,</w:t>
      </w:r>
    </w:p>
    <w:p w:rsidR="002767D2" w:rsidRPr="00E360C7" w:rsidRDefault="002767D2" w:rsidP="002767D2">
      <w:pPr>
        <w:pStyle w:val="Default"/>
        <w:ind w:left="99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   zostanie    wydłużony,   o    czas   trwania    tych   nadzwyczajnych     warunków  atmosferycznych, 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wad lub braków w dokumentacji budowlanej  lub konieczności wprowadzenia zmian w dokumentacji,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wystąpienia  koniecznością wykonania  niezbędnych do prawidłowego wykonania zamówienia podstawowego robót dodatkowych, których wykonanie stało się konieczne lub celowe i które mają wpływ na realizację niniejszego zamówienia.</w:t>
      </w:r>
    </w:p>
    <w:p w:rsidR="002767D2" w:rsidRPr="00E360C7" w:rsidRDefault="002767D2" w:rsidP="002767D2">
      <w:pPr>
        <w:pStyle w:val="Default"/>
        <w:ind w:left="993" w:firstLine="41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Na okoliczność wykonania robót dodatkowych  sporządzony zostanie protokół konieczności określający zakres robót dodatkowych oraz ich wartość , która zostanie wyliczona w oparciu o ceny jednostkowe kosztorysu ofertowego, a w przypadku braku takich pozycji w kosztorysie ofertowych, na podstawie nośników średnich cen określonych </w:t>
      </w:r>
      <w:r w:rsidR="006864D6">
        <w:rPr>
          <w:rFonts w:ascii="CG Omega" w:hAnsi="CG Omega" w:cs="Tahoma"/>
          <w:color w:val="auto"/>
          <w:sz w:val="22"/>
          <w:szCs w:val="22"/>
        </w:rPr>
        <w:t xml:space="preserve">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>w Secocenbud, za okres (kwartał) poprzedzający wykonywane roboty.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</w:p>
    <w:p w:rsidR="002767D2" w:rsidRPr="00E360C7" w:rsidRDefault="002767D2" w:rsidP="002767D2">
      <w:pPr>
        <w:pStyle w:val="Default"/>
        <w:ind w:left="993" w:firstLine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konieczności zrealizowania robót zamiennych sporządzony przez strony zostanie na podstawie kosztorysu ofertowego wykonawcy protokół różnicowy stanowiącego załącznik do niniejszej umowy.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10)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11) </w:t>
      </w:r>
      <w:r w:rsidRPr="00E360C7">
        <w:rPr>
          <w:rFonts w:ascii="CG Omega" w:hAnsi="CG Omega" w:cs="Tahom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  <w:u w:val="single"/>
        </w:rPr>
      </w:pPr>
      <w:r w:rsidRPr="00E360C7">
        <w:rPr>
          <w:rFonts w:ascii="CG Omega" w:hAnsi="CG Omega" w:cs="Tahoma"/>
          <w:sz w:val="22"/>
          <w:szCs w:val="22"/>
        </w:rPr>
        <w:t xml:space="preserve">12)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13) wstrzymania robót przez Zamawiającego, powodujące nieprzewidziane przestoje w realizacji robót,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14) </w:t>
      </w:r>
      <w:r w:rsidRPr="00E360C7">
        <w:rPr>
          <w:rFonts w:ascii="CG Omega" w:hAnsi="CG Omega" w:cs="Tahom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15) </w:t>
      </w:r>
      <w:r w:rsidRPr="00E360C7">
        <w:rPr>
          <w:rFonts w:ascii="CG Omega" w:hAnsi="CG Omega" w:cs="Tahom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16) </w:t>
      </w:r>
      <w:r w:rsidRPr="00E360C7">
        <w:rPr>
          <w:rFonts w:ascii="CG Omega" w:hAnsi="CG Omega" w:cs="Tahom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17) </w:t>
      </w:r>
      <w:r w:rsidRPr="00E360C7">
        <w:rPr>
          <w:rFonts w:ascii="CG Omega" w:hAnsi="CG Omega" w:cs="Tahoma"/>
          <w:sz w:val="22"/>
          <w:szCs w:val="22"/>
        </w:rPr>
        <w:tab/>
        <w:t xml:space="preserve">wysokość </w:t>
      </w:r>
      <w:r w:rsidR="00953FF3">
        <w:rPr>
          <w:rFonts w:ascii="CG Omega" w:hAnsi="CG Omega" w:cs="Tahoma"/>
          <w:color w:val="auto"/>
          <w:sz w:val="22"/>
          <w:szCs w:val="22"/>
        </w:rPr>
        <w:t>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>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18)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wysokość</w:t>
      </w:r>
      <w:r w:rsidR="00953FF3">
        <w:rPr>
          <w:rFonts w:ascii="CG Omega" w:hAnsi="CG Omega" w:cs="Tahoma"/>
          <w:color w:val="auto"/>
          <w:sz w:val="22"/>
          <w:szCs w:val="22"/>
        </w:rPr>
        <w:t xml:space="preserve"> 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wysokości minimalnego wynagrodzenia za pracę, z tym zastrzeżeniem, niniejsze zamówienie do wysokości obowiązującego minimalnego wynagrodzenia, z uwzględnieniem wszystkich obciążeń publicznoprawnych od kwoty wzrostu minimalnego wynagrodzenia; że wynagrodzenie wykonawcy ulegnie zmianie o 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 </w:t>
      </w:r>
    </w:p>
    <w:p w:rsidR="002767D2" w:rsidRPr="00E360C7" w:rsidRDefault="002767D2" w:rsidP="002767D2">
      <w:pPr>
        <w:ind w:left="850" w:hanging="42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19) </w:t>
      </w:r>
      <w:r w:rsidRPr="00E360C7">
        <w:rPr>
          <w:rFonts w:ascii="CG Omega" w:hAnsi="CG Omega" w:cs="Tahom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 realizacji na podstawie kosztorysu ofertowego Wykonawcy. 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20) </w:t>
      </w:r>
      <w:r w:rsidRPr="00E360C7">
        <w:rPr>
          <w:rFonts w:ascii="CG Omega" w:hAnsi="CG Omega" w:cs="Tahom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2767D2" w:rsidRPr="00E360C7" w:rsidRDefault="002767D2" w:rsidP="002767D2">
      <w:pPr>
        <w:ind w:left="851" w:hanging="851"/>
        <w:jc w:val="both"/>
        <w:rPr>
          <w:rFonts w:ascii="CG Omega" w:hAnsi="CG Omega" w:cs="Tahoma"/>
          <w:iCs/>
          <w:color w:val="000000"/>
          <w:sz w:val="22"/>
          <w:szCs w:val="22"/>
        </w:rPr>
      </w:pPr>
      <w:r w:rsidRPr="00E360C7">
        <w:rPr>
          <w:rFonts w:ascii="CG Omega" w:hAnsi="CG Omega" w:cs="Tahoma"/>
          <w:iCs/>
          <w:color w:val="000000"/>
          <w:sz w:val="22"/>
          <w:szCs w:val="22"/>
        </w:rPr>
        <w:t xml:space="preserve">         21) zmiany osób realizujących przedmiot zamówienia na osoby inne niż wskazane w ofercie    Wykonawcy na potwierdzenie spełnienia warunków udziału w postępowaniu, wyłącznie w 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F86483"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Pr="00E360C7">
        <w:rPr>
          <w:rFonts w:ascii="CG Omega" w:hAnsi="CG Omega" w:cs="Tahoma"/>
          <w:iCs/>
          <w:color w:val="000000"/>
          <w:sz w:val="22"/>
          <w:szCs w:val="22"/>
        </w:rPr>
        <w:t>a nowa osoba powinna posiadać kwalifikacje nie gorsze niż wymagane w SWZ.</w:t>
      </w:r>
    </w:p>
    <w:p w:rsidR="002767D2" w:rsidRDefault="002767D2" w:rsidP="002767D2">
      <w:pPr>
        <w:jc w:val="both"/>
        <w:rPr>
          <w:rFonts w:ascii="CG Omega" w:hAnsi="CG Omega" w:cs="Tahoma"/>
          <w:sz w:val="22"/>
          <w:szCs w:val="22"/>
        </w:rPr>
      </w:pPr>
    </w:p>
    <w:p w:rsidR="00AC3B90" w:rsidRPr="00E360C7" w:rsidRDefault="00AC3B9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Wszelkie spory, mogące wyniknąć z tytułu niniejszej umowy, będą rozstrzygane przez sąd właściwy miejscowo dla siedziby Zamawiającego.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Umowę sporządzono w 3 jednobrzmiących egzemplarzach, 2 egzemplarze  dla zamawiającego, </w:t>
      </w:r>
      <w:r w:rsidR="006864D6">
        <w:rPr>
          <w:rFonts w:ascii="CG Omega" w:hAnsi="CG Omega" w:cs="Tahoma"/>
          <w:bCs/>
          <w:sz w:val="22"/>
          <w:szCs w:val="22"/>
        </w:rPr>
        <w:t xml:space="preserve">  </w:t>
      </w:r>
      <w:r w:rsidRPr="00E360C7">
        <w:rPr>
          <w:rFonts w:ascii="CG Omega" w:hAnsi="CG Omega" w:cs="Tahoma"/>
          <w:bCs/>
          <w:sz w:val="22"/>
          <w:szCs w:val="22"/>
        </w:rPr>
        <w:t>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2767D2" w:rsidRPr="00E360C7" w:rsidRDefault="001C0BB3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Pr="00E360C7" w:rsidRDefault="002767D2" w:rsidP="002767D2">
      <w:pPr>
        <w:pStyle w:val="Zwykytek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C3B90" w:rsidRPr="00E360C7" w:rsidRDefault="00AC3B90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ab/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DB7CDE" w:rsidRPr="00E360C7" w:rsidRDefault="00DB7CDE">
      <w:pPr>
        <w:rPr>
          <w:rFonts w:ascii="CG Omega" w:hAnsi="CG Omega"/>
        </w:rPr>
      </w:pPr>
    </w:p>
    <w:p w:rsidR="00E360C7" w:rsidRPr="00E360C7" w:rsidRDefault="00E360C7">
      <w:pPr>
        <w:rPr>
          <w:rFonts w:ascii="CG Omega" w:hAnsi="CG Omega"/>
        </w:rPr>
      </w:pPr>
    </w:p>
    <w:sectPr w:rsidR="00E360C7" w:rsidRPr="00E360C7" w:rsidSect="003E40B8">
      <w:headerReference w:type="default" r:id="rId7"/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B9" w:rsidRDefault="008605B9">
      <w:r>
        <w:separator/>
      </w:r>
    </w:p>
  </w:endnote>
  <w:endnote w:type="continuationSeparator" w:id="0">
    <w:p w:rsidR="008605B9" w:rsidRDefault="008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B9" w:rsidRDefault="008605B9">
      <w:r>
        <w:separator/>
      </w:r>
    </w:p>
  </w:footnote>
  <w:footnote w:type="continuationSeparator" w:id="0">
    <w:p w:rsidR="008605B9" w:rsidRDefault="0086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47" w:rsidRDefault="00376E47" w:rsidP="003E40B8">
    <w:pPr>
      <w:pStyle w:val="Nagwek"/>
      <w:jc w:val="center"/>
    </w:pPr>
    <w:r>
      <w:rPr>
        <w:noProof/>
      </w:rPr>
      <w:drawing>
        <wp:inline distT="0" distB="0" distL="0" distR="0" wp14:anchorId="48B64718" wp14:editId="13D23578">
          <wp:extent cx="5760085" cy="661670"/>
          <wp:effectExtent l="0" t="0" r="0" b="508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BAD"/>
    <w:multiLevelType w:val="hybridMultilevel"/>
    <w:tmpl w:val="303E0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9DD7921"/>
    <w:multiLevelType w:val="hybridMultilevel"/>
    <w:tmpl w:val="5B3A1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9" w15:restartNumberingAfterBreak="0">
    <w:nsid w:val="1BAA7C78"/>
    <w:multiLevelType w:val="hybridMultilevel"/>
    <w:tmpl w:val="9C0C012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846E7"/>
    <w:multiLevelType w:val="hybridMultilevel"/>
    <w:tmpl w:val="D83E4BA2"/>
    <w:lvl w:ilvl="0" w:tplc="CE4A6BE0">
      <w:start w:val="1"/>
      <w:numFmt w:val="lowerLetter"/>
      <w:lvlText w:val="%1)"/>
      <w:lvlJc w:val="left"/>
      <w:pPr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4" w15:restartNumberingAfterBreak="0">
    <w:nsid w:val="33812274"/>
    <w:multiLevelType w:val="hybridMultilevel"/>
    <w:tmpl w:val="EC3C4C8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5BD1"/>
    <w:multiLevelType w:val="hybridMultilevel"/>
    <w:tmpl w:val="78B414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8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E3857"/>
    <w:multiLevelType w:val="hybridMultilevel"/>
    <w:tmpl w:val="3D9271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4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5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8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04CBA"/>
    <w:multiLevelType w:val="hybridMultilevel"/>
    <w:tmpl w:val="16BEB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A2FCA"/>
    <w:multiLevelType w:val="hybridMultilevel"/>
    <w:tmpl w:val="A7D8B9F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73E0DD1"/>
    <w:multiLevelType w:val="hybridMultilevel"/>
    <w:tmpl w:val="70944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4D71C7"/>
    <w:multiLevelType w:val="hybridMultilevel"/>
    <w:tmpl w:val="AD622FAC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8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8C323DD"/>
    <w:multiLevelType w:val="hybridMultilevel"/>
    <w:tmpl w:val="13D4291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A022D"/>
    <w:multiLevelType w:val="hybridMultilevel"/>
    <w:tmpl w:val="1BF84C6E"/>
    <w:lvl w:ilvl="0" w:tplc="04150011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8"/>
    <w:lvlOverride w:ilvl="0">
      <w:startOverride w:val="1"/>
    </w:lvlOverride>
  </w:num>
  <w:num w:numId="3">
    <w:abstractNumId w:val="12"/>
    <w:lvlOverride w:ilvl="0">
      <w:startOverride w:val="2"/>
    </w:lvlOverride>
  </w:num>
  <w:num w:numId="4">
    <w:abstractNumId w:val="24"/>
    <w:lvlOverride w:ilvl="0">
      <w:startOverride w:val="3"/>
    </w:lvlOverride>
  </w:num>
  <w:num w:numId="5">
    <w:abstractNumId w:val="13"/>
  </w:num>
  <w:num w:numId="6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7"/>
    <w:lvlOverride w:ilvl="0">
      <w:startOverride w:val="1"/>
    </w:lvlOverride>
  </w:num>
  <w:num w:numId="9">
    <w:abstractNumId w:val="41"/>
  </w:num>
  <w:num w:numId="10">
    <w:abstractNumId w:val="23"/>
    <w:lvlOverride w:ilvl="0">
      <w:startOverride w:val="1"/>
    </w:lvlOverride>
  </w:num>
  <w:num w:numId="11">
    <w:abstractNumId w:val="20"/>
  </w:num>
  <w:num w:numId="12">
    <w:abstractNumId w:val="3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4"/>
  </w:num>
  <w:num w:numId="19">
    <w:abstractNumId w:val="39"/>
  </w:num>
  <w:num w:numId="20">
    <w:abstractNumId w:val="25"/>
  </w:num>
  <w:num w:numId="21">
    <w:abstractNumId w:val="42"/>
  </w:num>
  <w:num w:numId="22">
    <w:abstractNumId w:val="8"/>
  </w:num>
  <w:num w:numId="23">
    <w:abstractNumId w:val="1"/>
  </w:num>
  <w:num w:numId="24">
    <w:abstractNumId w:val="9"/>
  </w:num>
  <w:num w:numId="25">
    <w:abstractNumId w:val="22"/>
  </w:num>
  <w:num w:numId="26">
    <w:abstractNumId w:val="17"/>
  </w:num>
  <w:num w:numId="27">
    <w:abstractNumId w:val="36"/>
  </w:num>
  <w:num w:numId="28">
    <w:abstractNumId w:val="5"/>
  </w:num>
  <w:num w:numId="29">
    <w:abstractNumId w:val="4"/>
  </w:num>
  <w:num w:numId="30">
    <w:abstractNumId w:val="3"/>
  </w:num>
  <w:num w:numId="31">
    <w:abstractNumId w:val="19"/>
  </w:num>
  <w:num w:numId="32">
    <w:abstractNumId w:val="6"/>
  </w:num>
  <w:num w:numId="33">
    <w:abstractNumId w:val="15"/>
  </w:num>
  <w:num w:numId="34">
    <w:abstractNumId w:val="30"/>
  </w:num>
  <w:num w:numId="35">
    <w:abstractNumId w:val="0"/>
  </w:num>
  <w:num w:numId="36">
    <w:abstractNumId w:val="21"/>
  </w:num>
  <w:num w:numId="37">
    <w:abstractNumId w:val="26"/>
  </w:num>
  <w:num w:numId="38">
    <w:abstractNumId w:val="40"/>
  </w:num>
  <w:num w:numId="39">
    <w:abstractNumId w:val="7"/>
  </w:num>
  <w:num w:numId="40">
    <w:abstractNumId w:val="2"/>
  </w:num>
  <w:num w:numId="41">
    <w:abstractNumId w:val="31"/>
  </w:num>
  <w:num w:numId="42">
    <w:abstractNumId w:val="29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159F9"/>
    <w:rsid w:val="00042A08"/>
    <w:rsid w:val="00061074"/>
    <w:rsid w:val="00061EF4"/>
    <w:rsid w:val="00080F7C"/>
    <w:rsid w:val="000C1D2D"/>
    <w:rsid w:val="000E165C"/>
    <w:rsid w:val="000E6D93"/>
    <w:rsid w:val="000E729B"/>
    <w:rsid w:val="000F346F"/>
    <w:rsid w:val="00106796"/>
    <w:rsid w:val="00115D3F"/>
    <w:rsid w:val="00117848"/>
    <w:rsid w:val="00131240"/>
    <w:rsid w:val="00133A28"/>
    <w:rsid w:val="001377A6"/>
    <w:rsid w:val="001626A0"/>
    <w:rsid w:val="00166F03"/>
    <w:rsid w:val="001724F3"/>
    <w:rsid w:val="001C0BB3"/>
    <w:rsid w:val="001E36AA"/>
    <w:rsid w:val="001E42D6"/>
    <w:rsid w:val="001F1FC3"/>
    <w:rsid w:val="00204688"/>
    <w:rsid w:val="002056D0"/>
    <w:rsid w:val="00257B63"/>
    <w:rsid w:val="002767D2"/>
    <w:rsid w:val="002A56FC"/>
    <w:rsid w:val="002A5C29"/>
    <w:rsid w:val="002A7A95"/>
    <w:rsid w:val="002E3254"/>
    <w:rsid w:val="003021A3"/>
    <w:rsid w:val="0031761F"/>
    <w:rsid w:val="00354F50"/>
    <w:rsid w:val="0036182F"/>
    <w:rsid w:val="00363D95"/>
    <w:rsid w:val="00364AC0"/>
    <w:rsid w:val="00376E47"/>
    <w:rsid w:val="003E40B8"/>
    <w:rsid w:val="00413CC2"/>
    <w:rsid w:val="0041423D"/>
    <w:rsid w:val="0041600E"/>
    <w:rsid w:val="0042589D"/>
    <w:rsid w:val="00435107"/>
    <w:rsid w:val="0043587B"/>
    <w:rsid w:val="00436326"/>
    <w:rsid w:val="00471D51"/>
    <w:rsid w:val="0048005A"/>
    <w:rsid w:val="004930B4"/>
    <w:rsid w:val="004963C2"/>
    <w:rsid w:val="004D65DE"/>
    <w:rsid w:val="00546373"/>
    <w:rsid w:val="00587F34"/>
    <w:rsid w:val="005A4369"/>
    <w:rsid w:val="005D0268"/>
    <w:rsid w:val="005E0C8C"/>
    <w:rsid w:val="005E7FC8"/>
    <w:rsid w:val="006126F3"/>
    <w:rsid w:val="00680F2F"/>
    <w:rsid w:val="006864D6"/>
    <w:rsid w:val="006F0CB4"/>
    <w:rsid w:val="00704843"/>
    <w:rsid w:val="00714524"/>
    <w:rsid w:val="0074300E"/>
    <w:rsid w:val="00776B11"/>
    <w:rsid w:val="00783616"/>
    <w:rsid w:val="00783ED0"/>
    <w:rsid w:val="007A6595"/>
    <w:rsid w:val="007E4C6A"/>
    <w:rsid w:val="007F2A96"/>
    <w:rsid w:val="008234BB"/>
    <w:rsid w:val="008605B9"/>
    <w:rsid w:val="008C0B5B"/>
    <w:rsid w:val="00953FF3"/>
    <w:rsid w:val="00993D10"/>
    <w:rsid w:val="009C0B28"/>
    <w:rsid w:val="009F2E79"/>
    <w:rsid w:val="00A40A77"/>
    <w:rsid w:val="00A67877"/>
    <w:rsid w:val="00AA3F60"/>
    <w:rsid w:val="00AC3B90"/>
    <w:rsid w:val="00AD0855"/>
    <w:rsid w:val="00AF631B"/>
    <w:rsid w:val="00B031AD"/>
    <w:rsid w:val="00B043D0"/>
    <w:rsid w:val="00B10EC1"/>
    <w:rsid w:val="00B12DC5"/>
    <w:rsid w:val="00B350CB"/>
    <w:rsid w:val="00B405FF"/>
    <w:rsid w:val="00BC40B8"/>
    <w:rsid w:val="00BD1FC9"/>
    <w:rsid w:val="00BD44AB"/>
    <w:rsid w:val="00C14AE0"/>
    <w:rsid w:val="00C273AA"/>
    <w:rsid w:val="00C31DEA"/>
    <w:rsid w:val="00C8700B"/>
    <w:rsid w:val="00C975DD"/>
    <w:rsid w:val="00CA5CCA"/>
    <w:rsid w:val="00CD0F56"/>
    <w:rsid w:val="00CF6F49"/>
    <w:rsid w:val="00D550AF"/>
    <w:rsid w:val="00D81188"/>
    <w:rsid w:val="00DA7D90"/>
    <w:rsid w:val="00DB7CDE"/>
    <w:rsid w:val="00E27FCD"/>
    <w:rsid w:val="00E360C7"/>
    <w:rsid w:val="00F002F0"/>
    <w:rsid w:val="00F030BD"/>
    <w:rsid w:val="00F112EC"/>
    <w:rsid w:val="00F41BC1"/>
    <w:rsid w:val="00F61A90"/>
    <w:rsid w:val="00F8436F"/>
    <w:rsid w:val="00F86483"/>
    <w:rsid w:val="00F962B3"/>
    <w:rsid w:val="00FA7643"/>
    <w:rsid w:val="00FD6F8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10611</Words>
  <Characters>63666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71</cp:revision>
  <cp:lastPrinted>2023-10-11T08:54:00Z</cp:lastPrinted>
  <dcterms:created xsi:type="dcterms:W3CDTF">2023-04-26T09:45:00Z</dcterms:created>
  <dcterms:modified xsi:type="dcterms:W3CDTF">2024-04-09T10:12:00Z</dcterms:modified>
</cp:coreProperties>
</file>