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7D7FD2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501E8B">
        <w:rPr>
          <w:b/>
          <w:color w:val="1F4E79"/>
          <w:sz w:val="22"/>
          <w:szCs w:val="22"/>
        </w:rPr>
        <w:t>DOZP.240.</w:t>
      </w:r>
      <w:r w:rsidR="00501E8B" w:rsidRPr="00501E8B">
        <w:rPr>
          <w:b/>
          <w:color w:val="1F4E79"/>
          <w:sz w:val="22"/>
          <w:szCs w:val="22"/>
        </w:rPr>
        <w:t>11.2020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0A70E6">
        <w:rPr>
          <w:rFonts w:asciiTheme="minorHAnsi" w:hAnsiTheme="minorHAnsi" w:cstheme="minorHAnsi"/>
          <w:sz w:val="22"/>
          <w:szCs w:val="22"/>
        </w:rPr>
        <w:t xml:space="preserve">ówień publicznych </w:t>
      </w:r>
      <w:r w:rsidR="002347C6">
        <w:rPr>
          <w:sz w:val="22"/>
          <w:szCs w:val="22"/>
        </w:rPr>
        <w:t xml:space="preserve">(Dz. </w:t>
      </w:r>
      <w:r w:rsidR="002347C6" w:rsidRPr="008B5216">
        <w:rPr>
          <w:sz w:val="22"/>
          <w:szCs w:val="22"/>
        </w:rPr>
        <w:t>U</w:t>
      </w:r>
      <w:r w:rsidR="002347C6">
        <w:rPr>
          <w:sz w:val="22"/>
          <w:szCs w:val="22"/>
        </w:rPr>
        <w:t>. z 2019 r. poz. 1843</w:t>
      </w:r>
      <w:r w:rsidR="002347C6" w:rsidRPr="008B5216">
        <w:rPr>
          <w:sz w:val="22"/>
          <w:szCs w:val="22"/>
        </w:rPr>
        <w:t>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501E8B" w:rsidRPr="00C239C9">
        <w:rPr>
          <w:b/>
          <w:color w:val="1F4E79"/>
          <w:sz w:val="22"/>
          <w:szCs w:val="22"/>
        </w:rPr>
        <w:t>Dostawa 6 automatycznych urządzeń do kompresji klatki piersiowej w trakcie resuscytacji na potrzeby Wojewódzkiej Stacji Pogotowia Ratunkowego w Bydgoszczy</w:t>
      </w:r>
      <w:r w:rsidRPr="00501E8B">
        <w:rPr>
          <w:sz w:val="22"/>
          <w:szCs w:val="22"/>
        </w:rPr>
        <w:t>,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wymienionych w art. 24 ust. 1 pkt 13-14, 16-20 lub art. 24 ust. 5 ustawy Pzp/.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okolicznością, na podstawie art. 24 ust. 8 ustawy Pzp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501E8B" w:rsidRPr="00BA2728" w:rsidRDefault="00501E8B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1E8B" w:rsidRDefault="00501E8B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1E8B" w:rsidRDefault="00501E8B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F195F" w:rsidRDefault="005F195F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następującego/ych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następującego/ych podmiotu/tów, na którego/ych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KRS/CEiDG</w:t>
      </w:r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będącego/ych podwykonawcą/ami: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KRS/CEiDG</w:t>
      </w:r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</w:t>
      </w:r>
      <w:bookmarkStart w:id="0" w:name="_GoBack"/>
      <w:bookmarkEnd w:id="0"/>
      <w:r w:rsidRPr="00BA2728">
        <w:rPr>
          <w:rFonts w:asciiTheme="minorHAnsi" w:hAnsiTheme="minorHAnsi" w:cstheme="minorHAnsi"/>
          <w:i/>
        </w:rPr>
        <w:t xml:space="preserve">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8B" w:rsidRDefault="00501E8B" w:rsidP="00501E8B">
      <w:pPr>
        <w:spacing w:before="0" w:after="0" w:line="240" w:lineRule="auto"/>
      </w:pPr>
      <w:r>
        <w:separator/>
      </w:r>
    </w:p>
  </w:endnote>
  <w:endnote w:type="continuationSeparator" w:id="0">
    <w:p w:rsidR="00501E8B" w:rsidRDefault="00501E8B" w:rsidP="00501E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8B" w:rsidRDefault="00501E8B" w:rsidP="00501E8B">
      <w:pPr>
        <w:spacing w:before="0" w:after="0" w:line="240" w:lineRule="auto"/>
      </w:pPr>
      <w:r>
        <w:separator/>
      </w:r>
    </w:p>
  </w:footnote>
  <w:footnote w:type="continuationSeparator" w:id="0">
    <w:p w:rsidR="00501E8B" w:rsidRDefault="00501E8B" w:rsidP="00501E8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1167B9"/>
    <w:rsid w:val="002347C6"/>
    <w:rsid w:val="003D05F2"/>
    <w:rsid w:val="004C5CAF"/>
    <w:rsid w:val="00501E8B"/>
    <w:rsid w:val="005F195F"/>
    <w:rsid w:val="00631131"/>
    <w:rsid w:val="007D7FD2"/>
    <w:rsid w:val="00953D22"/>
    <w:rsid w:val="009B03B9"/>
    <w:rsid w:val="00DE241A"/>
    <w:rsid w:val="00E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1E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E8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1E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E8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Monika Świerblewska</cp:lastModifiedBy>
  <cp:revision>12</cp:revision>
  <cp:lastPrinted>2019-05-30T08:23:00Z</cp:lastPrinted>
  <dcterms:created xsi:type="dcterms:W3CDTF">2018-03-19T18:06:00Z</dcterms:created>
  <dcterms:modified xsi:type="dcterms:W3CDTF">2020-08-04T08:17:00Z</dcterms:modified>
</cp:coreProperties>
</file>