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E3DB93D" w14:textId="08C64171" w:rsidR="00F41911" w:rsidRPr="00BF162E" w:rsidRDefault="00267E76" w:rsidP="00BF162E">
      <w:pPr>
        <w:rPr>
          <w:rFonts w:ascii="Times New Roman" w:hAnsi="Times New Roman" w:cs="Times New Roman"/>
        </w:rPr>
      </w:pPr>
      <w:r w:rsidRPr="00BF162E">
        <w:rPr>
          <w:rFonts w:ascii="Times New Roman" w:eastAsiaTheme="minorHAnsi" w:hAnsi="Times New Roman" w:cs="Times New Roman"/>
          <w:noProof/>
          <w:lang w:eastAsia="pl-PL" w:bidi="ar-SA"/>
        </w:rPr>
        <w:drawing>
          <wp:anchor distT="0" distB="0" distL="114300" distR="114300" simplePos="0" relativeHeight="251659264" behindDoc="1" locked="0" layoutInCell="1" allowOverlap="1" wp14:anchorId="0F5E0B86" wp14:editId="25ECD073">
            <wp:simplePos x="0" y="0"/>
            <wp:positionH relativeFrom="column">
              <wp:posOffset>1101725</wp:posOffset>
            </wp:positionH>
            <wp:positionV relativeFrom="paragraph">
              <wp:posOffset>314960</wp:posOffset>
            </wp:positionV>
            <wp:extent cx="1043940" cy="1081405"/>
            <wp:effectExtent l="0" t="0" r="3810" b="4445"/>
            <wp:wrapNone/>
            <wp:docPr id="2" name="Obraz 2" descr="h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erb"/>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043940" cy="1081405"/>
                    </a:xfrm>
                    <a:prstGeom prst="rect">
                      <a:avLst/>
                    </a:prstGeom>
                    <a:noFill/>
                  </pic:spPr>
                </pic:pic>
              </a:graphicData>
            </a:graphic>
            <wp14:sizeRelH relativeFrom="page">
              <wp14:pctWidth>0</wp14:pctWidth>
            </wp14:sizeRelH>
            <wp14:sizeRelV relativeFrom="page">
              <wp14:pctHeight>0</wp14:pctHeight>
            </wp14:sizeRelV>
          </wp:anchor>
        </w:drawing>
      </w:r>
    </w:p>
    <w:p w14:paraId="1A08D8CF" w14:textId="77777777" w:rsidR="00267E76" w:rsidRPr="00BF162E" w:rsidRDefault="00267E76" w:rsidP="00BF162E">
      <w:pPr>
        <w:suppressAutoHyphens w:val="0"/>
        <w:autoSpaceDE w:val="0"/>
        <w:autoSpaceDN w:val="0"/>
        <w:adjustRightInd w:val="0"/>
        <w:jc w:val="center"/>
        <w:rPr>
          <w:rFonts w:ascii="Times New Roman" w:eastAsiaTheme="minorHAnsi" w:hAnsi="Times New Roman" w:cs="Times New Roman"/>
          <w:lang w:eastAsia="en-US"/>
        </w:rPr>
      </w:pPr>
      <w:r w:rsidRPr="00BF162E">
        <w:rPr>
          <w:rFonts w:ascii="Times New Roman" w:eastAsiaTheme="minorHAnsi" w:hAnsi="Times New Roman" w:cs="Times New Roman"/>
          <w:lang w:eastAsia="en-US"/>
        </w:rPr>
        <w:t>Gmina Dobiegniew</w:t>
      </w:r>
    </w:p>
    <w:p w14:paraId="60724222" w14:textId="77777777" w:rsidR="00267E76" w:rsidRPr="00BF162E" w:rsidRDefault="00267E76" w:rsidP="00BF162E">
      <w:pPr>
        <w:jc w:val="center"/>
        <w:rPr>
          <w:rFonts w:ascii="Times New Roman" w:eastAsiaTheme="minorHAnsi" w:hAnsi="Times New Roman" w:cs="Times New Roman"/>
          <w:lang w:eastAsia="en-US"/>
        </w:rPr>
      </w:pPr>
      <w:r w:rsidRPr="00BF162E">
        <w:rPr>
          <w:rFonts w:ascii="Times New Roman" w:eastAsiaTheme="minorHAnsi" w:hAnsi="Times New Roman" w:cs="Times New Roman"/>
          <w:lang w:eastAsia="en-US"/>
        </w:rPr>
        <w:t>ul. Obrońców Pokoju 24,</w:t>
      </w:r>
    </w:p>
    <w:p w14:paraId="1A5FF064" w14:textId="77777777" w:rsidR="00267E76" w:rsidRPr="00BF162E" w:rsidRDefault="00267E76" w:rsidP="00BF162E">
      <w:pPr>
        <w:jc w:val="center"/>
        <w:rPr>
          <w:rFonts w:ascii="Times New Roman" w:hAnsi="Times New Roman" w:cs="Times New Roman"/>
        </w:rPr>
      </w:pPr>
      <w:r w:rsidRPr="00BF162E">
        <w:rPr>
          <w:rFonts w:ascii="Times New Roman" w:eastAsiaTheme="minorHAnsi" w:hAnsi="Times New Roman" w:cs="Times New Roman"/>
          <w:lang w:eastAsia="en-US"/>
        </w:rPr>
        <w:t>66-520 Dobiegniew</w:t>
      </w:r>
    </w:p>
    <w:p w14:paraId="6D95DE3A" w14:textId="77777777" w:rsidR="00267E76" w:rsidRPr="00DC42D1" w:rsidRDefault="00267E76" w:rsidP="00BF162E">
      <w:pPr>
        <w:ind w:left="426"/>
        <w:jc w:val="center"/>
        <w:rPr>
          <w:rFonts w:ascii="Times New Roman" w:hAnsi="Times New Roman" w:cs="Times New Roman"/>
          <w:shd w:val="clear" w:color="auto" w:fill="FFFDFF"/>
        </w:rPr>
      </w:pPr>
      <w:r w:rsidRPr="00DC42D1">
        <w:rPr>
          <w:rFonts w:ascii="Times New Roman" w:hAnsi="Times New Roman" w:cs="Times New Roman"/>
          <w:bdr w:val="none" w:sz="0" w:space="0" w:color="auto" w:frame="1"/>
          <w:shd w:val="clear" w:color="auto" w:fill="FFFDFF"/>
        </w:rPr>
        <w:t>tel.</w:t>
      </w:r>
      <w:r w:rsidRPr="00DC42D1">
        <w:rPr>
          <w:rFonts w:ascii="Times New Roman" w:hAnsi="Times New Roman" w:cs="Times New Roman"/>
          <w:shd w:val="clear" w:color="auto" w:fill="FFFDFF"/>
        </w:rPr>
        <w:t> 95 76 11 001, fax 95 76 11 041</w:t>
      </w:r>
      <w:r w:rsidRPr="00DC42D1">
        <w:rPr>
          <w:rFonts w:ascii="Times New Roman" w:hAnsi="Times New Roman" w:cs="Times New Roman"/>
        </w:rPr>
        <w:br/>
      </w:r>
      <w:r w:rsidRPr="00DC42D1">
        <w:rPr>
          <w:rFonts w:ascii="Times New Roman" w:hAnsi="Times New Roman" w:cs="Times New Roman"/>
          <w:bdr w:val="none" w:sz="0" w:space="0" w:color="auto" w:frame="1"/>
          <w:shd w:val="clear" w:color="auto" w:fill="FFFDFF"/>
        </w:rPr>
        <w:t>e-mail:</w:t>
      </w:r>
      <w:r w:rsidRPr="00DC42D1">
        <w:rPr>
          <w:rFonts w:ascii="Times New Roman" w:hAnsi="Times New Roman" w:cs="Times New Roman"/>
          <w:shd w:val="clear" w:color="auto" w:fill="FFFDFF"/>
        </w:rPr>
        <w:t> </w:t>
      </w:r>
      <w:hyperlink r:id="rId10" w:history="1">
        <w:r w:rsidRPr="00DC42D1">
          <w:rPr>
            <w:rStyle w:val="Hipercze"/>
            <w:rFonts w:ascii="Times New Roman" w:hAnsi="Times New Roman" w:cs="Times New Roman"/>
            <w:shd w:val="clear" w:color="auto" w:fill="FFFDFF"/>
          </w:rPr>
          <w:t>urzad@dobiegniew.pl</w:t>
        </w:r>
      </w:hyperlink>
    </w:p>
    <w:p w14:paraId="297B563A" w14:textId="77777777" w:rsidR="00267E76" w:rsidRPr="00BF162E" w:rsidRDefault="00267E76" w:rsidP="00BF162E">
      <w:pPr>
        <w:ind w:left="426"/>
        <w:jc w:val="center"/>
        <w:rPr>
          <w:rFonts w:ascii="Times New Roman" w:hAnsi="Times New Roman" w:cs="Times New Roman"/>
        </w:rPr>
      </w:pPr>
      <w:r w:rsidRPr="00BF162E">
        <w:rPr>
          <w:rFonts w:ascii="Times New Roman" w:hAnsi="Times New Roman" w:cs="Times New Roman"/>
        </w:rPr>
        <w:t xml:space="preserve">BIP: </w:t>
      </w:r>
      <w:hyperlink r:id="rId11" w:history="1">
        <w:r w:rsidRPr="00BF162E">
          <w:rPr>
            <w:rStyle w:val="Hipercze"/>
            <w:rFonts w:ascii="Times New Roman" w:hAnsi="Times New Roman" w:cs="Times New Roman"/>
          </w:rPr>
          <w:t xml:space="preserve">http://bip.dobiegniew.pl/  </w:t>
        </w:r>
      </w:hyperlink>
    </w:p>
    <w:p w14:paraId="40BDDA1F" w14:textId="77777777" w:rsidR="00267E76" w:rsidRPr="00BF162E" w:rsidRDefault="00267E76" w:rsidP="00BF162E">
      <w:pPr>
        <w:rPr>
          <w:rFonts w:ascii="Times New Roman" w:hAnsi="Times New Roman" w:cs="Times New Roman"/>
        </w:rPr>
      </w:pPr>
    </w:p>
    <w:p w14:paraId="2E08C6F7" w14:textId="77777777" w:rsidR="00267E76" w:rsidRPr="00BF162E" w:rsidRDefault="00267E76" w:rsidP="00BF162E">
      <w:pPr>
        <w:rPr>
          <w:rFonts w:ascii="Times New Roman" w:hAnsi="Times New Roman" w:cs="Times New Roman"/>
        </w:rPr>
      </w:pPr>
    </w:p>
    <w:p w14:paraId="00F83EB1" w14:textId="4169AB8B" w:rsidR="00F41911" w:rsidRPr="00BF162E" w:rsidRDefault="00AF2C5F" w:rsidP="00BF162E">
      <w:pPr>
        <w:rPr>
          <w:rFonts w:ascii="Times New Roman" w:hAnsi="Times New Roman" w:cs="Times New Roman"/>
        </w:rPr>
      </w:pPr>
      <w:r w:rsidRPr="00BF162E">
        <w:rPr>
          <w:rFonts w:ascii="Times New Roman" w:hAnsi="Times New Roman" w:cs="Times New Roman"/>
        </w:rPr>
        <w:t xml:space="preserve">Znak sprawy: </w:t>
      </w:r>
      <w:r w:rsidR="00AE3C2D" w:rsidRPr="00BF162E">
        <w:rPr>
          <w:rFonts w:ascii="Times New Roman" w:hAnsi="Times New Roman" w:cs="Times New Roman"/>
        </w:rPr>
        <w:t>RKG.2</w:t>
      </w:r>
      <w:r w:rsidR="00AE3C2D" w:rsidRPr="00611A48">
        <w:rPr>
          <w:rFonts w:ascii="Times New Roman" w:hAnsi="Times New Roman" w:cs="Times New Roman"/>
        </w:rPr>
        <w:t>71.</w:t>
      </w:r>
      <w:r w:rsidR="0092702A">
        <w:rPr>
          <w:rFonts w:ascii="Times New Roman" w:hAnsi="Times New Roman" w:cs="Times New Roman"/>
        </w:rPr>
        <w:t>8</w:t>
      </w:r>
      <w:r w:rsidR="00267E76" w:rsidRPr="00611A48">
        <w:rPr>
          <w:rFonts w:ascii="Times New Roman" w:hAnsi="Times New Roman" w:cs="Times New Roman"/>
        </w:rPr>
        <w:t>.202</w:t>
      </w:r>
      <w:r w:rsidR="00DB39F1">
        <w:rPr>
          <w:rFonts w:ascii="Times New Roman" w:hAnsi="Times New Roman" w:cs="Times New Roman"/>
        </w:rPr>
        <w:t>4</w:t>
      </w:r>
      <w:r w:rsidR="007523BD" w:rsidRPr="00611A48">
        <w:rPr>
          <w:rFonts w:ascii="Times New Roman" w:hAnsi="Times New Roman" w:cs="Times New Roman"/>
        </w:rPr>
        <w:t>.ES</w:t>
      </w:r>
    </w:p>
    <w:p w14:paraId="4E89C47F" w14:textId="77777777" w:rsidR="00F41911" w:rsidRPr="00BF162E" w:rsidRDefault="00F41911" w:rsidP="00BF162E">
      <w:pPr>
        <w:rPr>
          <w:rFonts w:ascii="Times New Roman" w:hAnsi="Times New Roman" w:cs="Times New Roman"/>
        </w:rPr>
      </w:pPr>
    </w:p>
    <w:p w14:paraId="16441ED2" w14:textId="77777777" w:rsidR="00F41911" w:rsidRPr="00BF162E" w:rsidRDefault="00F41911" w:rsidP="00BF162E">
      <w:pPr>
        <w:rPr>
          <w:rFonts w:ascii="Times New Roman" w:hAnsi="Times New Roman" w:cs="Times New Roman"/>
        </w:rPr>
      </w:pPr>
    </w:p>
    <w:p w14:paraId="3335FB7A" w14:textId="77777777" w:rsidR="00F41911" w:rsidRPr="00BF162E" w:rsidRDefault="00F41911" w:rsidP="00BF162E">
      <w:pPr>
        <w:rPr>
          <w:rFonts w:ascii="Times New Roman" w:hAnsi="Times New Roman" w:cs="Times New Roman"/>
        </w:rPr>
      </w:pPr>
    </w:p>
    <w:p w14:paraId="38FD3AAE" w14:textId="77777777" w:rsidR="00F41911" w:rsidRPr="00BF162E" w:rsidRDefault="00B02EDA" w:rsidP="00BF162E">
      <w:pPr>
        <w:jc w:val="center"/>
        <w:rPr>
          <w:rFonts w:ascii="Times New Roman" w:hAnsi="Times New Roman" w:cs="Times New Roman"/>
        </w:rPr>
      </w:pPr>
      <w:r w:rsidRPr="00BF162E">
        <w:rPr>
          <w:rFonts w:ascii="Times New Roman" w:hAnsi="Times New Roman" w:cs="Times New Roman"/>
          <w:b/>
        </w:rPr>
        <w:t>SPECYFIKACJA WARUNKÓW ZAMÓWIENIA</w:t>
      </w:r>
    </w:p>
    <w:p w14:paraId="65C10A5D" w14:textId="77777777" w:rsidR="00F41911" w:rsidRPr="00BF162E" w:rsidRDefault="00B02EDA" w:rsidP="00BF162E">
      <w:pPr>
        <w:jc w:val="center"/>
        <w:rPr>
          <w:rFonts w:ascii="Times New Roman" w:hAnsi="Times New Roman" w:cs="Times New Roman"/>
        </w:rPr>
      </w:pPr>
      <w:r w:rsidRPr="00BF162E">
        <w:rPr>
          <w:rFonts w:ascii="Times New Roman" w:hAnsi="Times New Roman" w:cs="Times New Roman"/>
          <w:b/>
        </w:rPr>
        <w:t xml:space="preserve"> zwana dalej  „SWZ”</w:t>
      </w:r>
    </w:p>
    <w:p w14:paraId="5FEEAD78" w14:textId="77777777" w:rsidR="00F41911" w:rsidRPr="00BF162E" w:rsidRDefault="00F41911" w:rsidP="00BF162E">
      <w:pPr>
        <w:rPr>
          <w:rFonts w:ascii="Times New Roman" w:hAnsi="Times New Roman" w:cs="Times New Roman"/>
        </w:rPr>
      </w:pPr>
    </w:p>
    <w:p w14:paraId="6281CC07" w14:textId="77777777" w:rsidR="00F41911" w:rsidRPr="00BF162E" w:rsidRDefault="00F41911" w:rsidP="00BF162E">
      <w:pPr>
        <w:jc w:val="center"/>
        <w:rPr>
          <w:rFonts w:ascii="Times New Roman" w:hAnsi="Times New Roman" w:cs="Times New Roman"/>
        </w:rPr>
      </w:pPr>
    </w:p>
    <w:p w14:paraId="287D16EA" w14:textId="6A37EFB9" w:rsidR="00F41911" w:rsidRPr="00BF162E" w:rsidRDefault="0092702A" w:rsidP="00BF162E">
      <w:pPr>
        <w:jc w:val="center"/>
        <w:rPr>
          <w:rFonts w:ascii="Times New Roman" w:hAnsi="Times New Roman" w:cs="Times New Roman"/>
          <w:bCs/>
        </w:rPr>
      </w:pPr>
      <w:r>
        <w:rPr>
          <w:rFonts w:ascii="Times New Roman" w:hAnsi="Times New Roman" w:cs="Times New Roman"/>
          <w:bCs/>
        </w:rPr>
        <w:t>NAZWA</w:t>
      </w:r>
      <w:r w:rsidR="00B02EDA" w:rsidRPr="00BF162E">
        <w:rPr>
          <w:rFonts w:ascii="Times New Roman" w:hAnsi="Times New Roman" w:cs="Times New Roman"/>
          <w:bCs/>
        </w:rPr>
        <w:t xml:space="preserve"> ZAMÓWIENIA</w:t>
      </w:r>
    </w:p>
    <w:p w14:paraId="0F5F60A6" w14:textId="77777777" w:rsidR="007523BD" w:rsidRPr="00BF162E" w:rsidRDefault="007523BD" w:rsidP="00BF162E">
      <w:pPr>
        <w:jc w:val="center"/>
        <w:rPr>
          <w:rFonts w:ascii="Times New Roman" w:hAnsi="Times New Roman" w:cs="Times New Roman"/>
        </w:rPr>
      </w:pPr>
    </w:p>
    <w:p w14:paraId="61E4D7D6" w14:textId="77777777" w:rsidR="00F41911" w:rsidRPr="000212AF" w:rsidRDefault="00F41911" w:rsidP="00BF162E">
      <w:pPr>
        <w:jc w:val="center"/>
        <w:rPr>
          <w:rFonts w:ascii="Times New Roman" w:hAnsi="Times New Roman" w:cs="Times New Roman"/>
          <w:sz w:val="28"/>
          <w:szCs w:val="28"/>
        </w:rPr>
      </w:pPr>
    </w:p>
    <w:p w14:paraId="6AF9D6B2" w14:textId="3557D2C6" w:rsidR="00DB39F1" w:rsidRPr="008D3064" w:rsidRDefault="00DB39F1" w:rsidP="00BF38F8">
      <w:pPr>
        <w:suppressAutoHyphens w:val="0"/>
        <w:autoSpaceDE w:val="0"/>
        <w:autoSpaceDN w:val="0"/>
        <w:adjustRightInd w:val="0"/>
        <w:jc w:val="center"/>
        <w:rPr>
          <w:rFonts w:ascii="Times New Roman" w:eastAsia="Times New Roman" w:hAnsi="Times New Roman" w:cs="Times New Roman"/>
          <w:b/>
          <w:kern w:val="0"/>
          <w:sz w:val="32"/>
          <w:szCs w:val="32"/>
          <w:lang w:eastAsia="pl-PL" w:bidi="ar-SA"/>
        </w:rPr>
      </w:pPr>
      <w:r w:rsidRPr="008D3064">
        <w:rPr>
          <w:rFonts w:ascii="Times New Roman" w:eastAsia="Times New Roman" w:hAnsi="Times New Roman" w:cs="Times New Roman"/>
          <w:b/>
          <w:kern w:val="0"/>
          <w:sz w:val="32"/>
          <w:szCs w:val="32"/>
          <w:lang w:eastAsia="pl-PL" w:bidi="ar-SA"/>
        </w:rPr>
        <w:t>„</w:t>
      </w:r>
      <w:r w:rsidR="00BF38F8">
        <w:rPr>
          <w:rFonts w:ascii="Times New Roman" w:eastAsia="Times New Roman" w:hAnsi="Times New Roman" w:cs="Times New Roman"/>
          <w:b/>
          <w:kern w:val="0"/>
          <w:sz w:val="32"/>
          <w:szCs w:val="32"/>
          <w:lang w:eastAsia="pl-PL" w:bidi="ar-SA"/>
        </w:rPr>
        <w:t>Renowacja cmentarza z początku XX w. w Dobiegniewie- etap I</w:t>
      </w:r>
      <w:r w:rsidRPr="008D3064">
        <w:rPr>
          <w:rFonts w:ascii="Times New Roman" w:eastAsia="Times New Roman" w:hAnsi="Times New Roman" w:cs="Times New Roman"/>
          <w:b/>
          <w:kern w:val="0"/>
          <w:sz w:val="32"/>
          <w:szCs w:val="32"/>
          <w:lang w:eastAsia="pl-PL" w:bidi="ar-SA"/>
        </w:rPr>
        <w:t xml:space="preserve">.” </w:t>
      </w:r>
      <w:r w:rsidR="003C413F">
        <w:rPr>
          <w:rFonts w:ascii="Times New Roman" w:eastAsia="Times New Roman" w:hAnsi="Times New Roman" w:cs="Times New Roman"/>
          <w:b/>
          <w:kern w:val="0"/>
          <w:sz w:val="32"/>
          <w:szCs w:val="32"/>
          <w:lang w:eastAsia="pl-PL" w:bidi="ar-SA"/>
        </w:rPr>
        <w:t xml:space="preserve">– cz. 1. </w:t>
      </w:r>
    </w:p>
    <w:p w14:paraId="5227948E" w14:textId="77777777" w:rsidR="009B5136" w:rsidRDefault="009B5136" w:rsidP="00622203">
      <w:pPr>
        <w:suppressAutoHyphens w:val="0"/>
        <w:rPr>
          <w:rFonts w:ascii="Times New Roman" w:hAnsi="Times New Roman" w:cs="Times New Roman"/>
          <w:b/>
          <w:bCs/>
        </w:rPr>
      </w:pPr>
    </w:p>
    <w:p w14:paraId="52709CA6" w14:textId="453660AD" w:rsidR="009B5136" w:rsidRPr="009B5136" w:rsidRDefault="00B34CE8" w:rsidP="009B5136">
      <w:pPr>
        <w:suppressAutoHyphens w:val="0"/>
        <w:ind w:left="-68"/>
        <w:rPr>
          <w:rFonts w:ascii="Times New Roman" w:hAnsi="Times New Roman" w:cs="Times New Roman"/>
          <w:b/>
          <w:bCs/>
        </w:rPr>
      </w:pPr>
      <w:r>
        <w:rPr>
          <w:rFonts w:ascii="Times New Roman" w:hAnsi="Times New Roman" w:cs="Times New Roman"/>
          <w:b/>
          <w:bCs/>
        </w:rPr>
        <w:t xml:space="preserve">w podziale na 2 części: </w:t>
      </w:r>
    </w:p>
    <w:p w14:paraId="282BF43C" w14:textId="6D900B33" w:rsidR="00FB0EB8" w:rsidRDefault="00B34CE8" w:rsidP="00FB0EB8">
      <w:pPr>
        <w:suppressAutoHyphens w:val="0"/>
        <w:ind w:left="-68"/>
        <w:rPr>
          <w:rFonts w:ascii="Times New Roman" w:hAnsi="Times New Roman" w:cs="Times New Roman"/>
          <w:b/>
        </w:rPr>
      </w:pPr>
      <w:r w:rsidRPr="00FB0EB8">
        <w:rPr>
          <w:rFonts w:ascii="Times New Roman" w:hAnsi="Times New Roman" w:cs="Times New Roman"/>
          <w:b/>
          <w:bCs/>
        </w:rPr>
        <w:t>część 1</w:t>
      </w:r>
      <w:r w:rsidR="00695EF6">
        <w:rPr>
          <w:rFonts w:ascii="Times New Roman" w:hAnsi="Times New Roman" w:cs="Times New Roman"/>
          <w:b/>
          <w:bCs/>
        </w:rPr>
        <w:t>:</w:t>
      </w:r>
      <w:r w:rsidRPr="00FB0EB8">
        <w:rPr>
          <w:rFonts w:ascii="Times New Roman" w:hAnsi="Times New Roman" w:cs="Times New Roman"/>
          <w:b/>
          <w:bCs/>
        </w:rPr>
        <w:t xml:space="preserve"> Roboty budowlane</w:t>
      </w:r>
      <w:r w:rsidR="00DB39F1">
        <w:rPr>
          <w:rFonts w:ascii="Times New Roman" w:hAnsi="Times New Roman" w:cs="Times New Roman"/>
          <w:b/>
          <w:bCs/>
        </w:rPr>
        <w:t xml:space="preserve"> </w:t>
      </w:r>
    </w:p>
    <w:p w14:paraId="5EB6D993" w14:textId="3945581F" w:rsidR="007523BD" w:rsidRPr="00FB0EB8" w:rsidRDefault="00B34CE8" w:rsidP="00FB0EB8">
      <w:pPr>
        <w:suppressAutoHyphens w:val="0"/>
        <w:ind w:left="-68"/>
        <w:rPr>
          <w:rFonts w:ascii="Times New Roman" w:eastAsiaTheme="minorHAnsi" w:hAnsi="Times New Roman" w:cs="Times New Roman"/>
          <w:b/>
          <w:kern w:val="0"/>
          <w:lang w:eastAsia="en-US" w:bidi="ar-SA"/>
        </w:rPr>
      </w:pPr>
      <w:r w:rsidRPr="00FB0EB8">
        <w:rPr>
          <w:rFonts w:ascii="Times New Roman" w:hAnsi="Times New Roman" w:cs="Times New Roman"/>
          <w:b/>
          <w:bCs/>
        </w:rPr>
        <w:t xml:space="preserve">część 2: </w:t>
      </w:r>
      <w:r w:rsidR="000212AF" w:rsidRPr="00FB0EB8">
        <w:rPr>
          <w:rFonts w:ascii="Times New Roman" w:hAnsi="Times New Roman" w:cs="Times New Roman"/>
          <w:b/>
          <w:bCs/>
        </w:rPr>
        <w:t>P</w:t>
      </w:r>
      <w:r w:rsidRPr="00FB0EB8">
        <w:rPr>
          <w:rFonts w:ascii="Times New Roman" w:hAnsi="Times New Roman" w:cs="Times New Roman"/>
          <w:b/>
          <w:bCs/>
        </w:rPr>
        <w:t xml:space="preserve">ełnienie nadzoru inwestorskiego.  </w:t>
      </w:r>
    </w:p>
    <w:p w14:paraId="2D750C3D" w14:textId="77777777" w:rsidR="00B34CE8" w:rsidRDefault="00B34CE8" w:rsidP="00B34CE8">
      <w:pPr>
        <w:rPr>
          <w:rFonts w:ascii="Times New Roman" w:hAnsi="Times New Roman" w:cs="Times New Roman"/>
          <w:b/>
          <w:bCs/>
        </w:rPr>
      </w:pPr>
    </w:p>
    <w:p w14:paraId="765A6878" w14:textId="77777777" w:rsidR="00B25EBD" w:rsidRPr="008C11CE" w:rsidRDefault="00B25EBD" w:rsidP="00B34CE8">
      <w:pPr>
        <w:rPr>
          <w:rFonts w:ascii="Times New Roman" w:hAnsi="Times New Roman" w:cs="Times New Roman"/>
          <w:b/>
        </w:rPr>
      </w:pPr>
    </w:p>
    <w:p w14:paraId="6AB72876" w14:textId="205B9282" w:rsidR="008C11CE" w:rsidRPr="008C11CE" w:rsidRDefault="008C11CE" w:rsidP="008C11CE">
      <w:pPr>
        <w:jc w:val="both"/>
        <w:outlineLvl w:val="0"/>
        <w:rPr>
          <w:rFonts w:ascii="Times New Roman" w:hAnsi="Times New Roman" w:cs="Times New Roman"/>
          <w:b/>
        </w:rPr>
      </w:pPr>
      <w:r w:rsidRPr="008C11CE">
        <w:rPr>
          <w:rFonts w:ascii="Times New Roman" w:hAnsi="Times New Roman" w:cs="Times New Roman"/>
          <w:b/>
        </w:rPr>
        <w:t>Projekt współfinansowany ze środków Rządow</w:t>
      </w:r>
      <w:r w:rsidR="00400F24">
        <w:rPr>
          <w:rFonts w:ascii="Times New Roman" w:hAnsi="Times New Roman" w:cs="Times New Roman"/>
          <w:b/>
        </w:rPr>
        <w:t>ego</w:t>
      </w:r>
      <w:r w:rsidRPr="008C11CE">
        <w:rPr>
          <w:rFonts w:ascii="Times New Roman" w:hAnsi="Times New Roman" w:cs="Times New Roman"/>
          <w:b/>
        </w:rPr>
        <w:t xml:space="preserve"> Program</w:t>
      </w:r>
      <w:r w:rsidR="009650A0">
        <w:rPr>
          <w:rFonts w:ascii="Times New Roman" w:hAnsi="Times New Roman" w:cs="Times New Roman"/>
          <w:b/>
        </w:rPr>
        <w:t xml:space="preserve">u </w:t>
      </w:r>
      <w:r w:rsidRPr="008C11CE">
        <w:rPr>
          <w:rFonts w:ascii="Times New Roman" w:hAnsi="Times New Roman" w:cs="Times New Roman"/>
          <w:b/>
        </w:rPr>
        <w:t xml:space="preserve">Odbudowy Zabytków. </w:t>
      </w:r>
    </w:p>
    <w:p w14:paraId="0F9832BA" w14:textId="77777777" w:rsidR="008C11CE" w:rsidRPr="006D34F1" w:rsidRDefault="008C11CE" w:rsidP="008C11CE">
      <w:pPr>
        <w:jc w:val="both"/>
        <w:outlineLvl w:val="0"/>
        <w:rPr>
          <w:iCs/>
        </w:rPr>
      </w:pPr>
    </w:p>
    <w:p w14:paraId="140B311E" w14:textId="77777777" w:rsidR="004C1E34" w:rsidRPr="00BF162E" w:rsidRDefault="004C1E34" w:rsidP="00B34CE8">
      <w:pPr>
        <w:rPr>
          <w:rFonts w:ascii="Times New Roman" w:hAnsi="Times New Roman" w:cs="Times New Roman"/>
          <w:b/>
        </w:rPr>
      </w:pPr>
    </w:p>
    <w:p w14:paraId="57574E30" w14:textId="77777777" w:rsidR="00F41911" w:rsidRPr="00BF162E" w:rsidRDefault="00F41911" w:rsidP="00BF162E">
      <w:pPr>
        <w:jc w:val="both"/>
        <w:rPr>
          <w:rFonts w:ascii="Times New Roman" w:hAnsi="Times New Roman" w:cs="Times New Roman"/>
          <w:b/>
          <w:i/>
        </w:rPr>
      </w:pPr>
    </w:p>
    <w:p w14:paraId="28796C0F" w14:textId="13B66D61" w:rsidR="00E16945" w:rsidRPr="00BF162E" w:rsidRDefault="00547DAA" w:rsidP="00BF162E">
      <w:pPr>
        <w:rPr>
          <w:rFonts w:ascii="Times New Roman" w:hAnsi="Times New Roman" w:cs="Times New Roman"/>
          <w:b/>
        </w:rPr>
      </w:pPr>
      <w:r w:rsidRPr="00BF162E">
        <w:rPr>
          <w:rFonts w:ascii="Times New Roman" w:hAnsi="Times New Roman" w:cs="Times New Roman"/>
        </w:rPr>
        <w:tab/>
      </w:r>
      <w:r w:rsidRPr="00BF162E">
        <w:rPr>
          <w:rFonts w:ascii="Times New Roman" w:hAnsi="Times New Roman" w:cs="Times New Roman"/>
        </w:rPr>
        <w:tab/>
      </w:r>
      <w:r w:rsidRPr="00BF162E">
        <w:rPr>
          <w:rFonts w:ascii="Times New Roman" w:hAnsi="Times New Roman" w:cs="Times New Roman"/>
        </w:rPr>
        <w:tab/>
      </w:r>
      <w:r w:rsidRPr="00BF162E">
        <w:rPr>
          <w:rFonts w:ascii="Times New Roman" w:hAnsi="Times New Roman" w:cs="Times New Roman"/>
        </w:rPr>
        <w:tab/>
        <w:t xml:space="preserve">             </w:t>
      </w:r>
      <w:r w:rsidRPr="00BF162E">
        <w:rPr>
          <w:rFonts w:ascii="Times New Roman" w:hAnsi="Times New Roman" w:cs="Times New Roman"/>
        </w:rPr>
        <w:tab/>
      </w:r>
      <w:r w:rsidRPr="00BF162E">
        <w:rPr>
          <w:rFonts w:ascii="Times New Roman" w:hAnsi="Times New Roman" w:cs="Times New Roman"/>
        </w:rPr>
        <w:tab/>
      </w:r>
      <w:r w:rsidRPr="00BF162E">
        <w:rPr>
          <w:rFonts w:ascii="Times New Roman" w:hAnsi="Times New Roman" w:cs="Times New Roman"/>
        </w:rPr>
        <w:tab/>
      </w:r>
      <w:r w:rsidRPr="00BF162E">
        <w:rPr>
          <w:rFonts w:ascii="Times New Roman" w:hAnsi="Times New Roman" w:cs="Times New Roman"/>
        </w:rPr>
        <w:tab/>
        <w:t xml:space="preserve">       </w:t>
      </w:r>
      <w:r w:rsidR="002C436E" w:rsidRPr="00BF162E">
        <w:rPr>
          <w:rFonts w:ascii="Times New Roman" w:hAnsi="Times New Roman" w:cs="Times New Roman"/>
        </w:rPr>
        <w:t xml:space="preserve">  </w:t>
      </w:r>
      <w:r w:rsidR="005E32BD" w:rsidRPr="00BF162E">
        <w:rPr>
          <w:rFonts w:ascii="Times New Roman" w:hAnsi="Times New Roman" w:cs="Times New Roman"/>
        </w:rPr>
        <w:t xml:space="preserve">  </w:t>
      </w:r>
      <w:r w:rsidR="0018526C" w:rsidRPr="00BF162E">
        <w:rPr>
          <w:rFonts w:ascii="Times New Roman" w:hAnsi="Times New Roman" w:cs="Times New Roman"/>
        </w:rPr>
        <w:t xml:space="preserve">  </w:t>
      </w:r>
      <w:r w:rsidRPr="00BF162E">
        <w:rPr>
          <w:rFonts w:ascii="Times New Roman" w:hAnsi="Times New Roman" w:cs="Times New Roman"/>
          <w:b/>
        </w:rPr>
        <w:t xml:space="preserve">ZATWIERDZAM: </w:t>
      </w:r>
    </w:p>
    <w:p w14:paraId="2817A636" w14:textId="695C6F9A" w:rsidR="00F41911" w:rsidRPr="00BF162E" w:rsidRDefault="002C436E" w:rsidP="00BF162E">
      <w:pPr>
        <w:ind w:left="5787"/>
        <w:rPr>
          <w:rFonts w:ascii="Times New Roman" w:hAnsi="Times New Roman" w:cs="Times New Roman"/>
        </w:rPr>
      </w:pPr>
      <w:r w:rsidRPr="00BF162E">
        <w:rPr>
          <w:rFonts w:ascii="Times New Roman" w:hAnsi="Times New Roman" w:cs="Times New Roman"/>
          <w:color w:val="FFFFFF" w:themeColor="background1"/>
        </w:rPr>
        <w:t xml:space="preserve">    </w:t>
      </w:r>
      <w:r w:rsidR="00E16945" w:rsidRPr="00BF162E">
        <w:rPr>
          <w:rFonts w:ascii="Times New Roman" w:hAnsi="Times New Roman" w:cs="Times New Roman"/>
          <w:color w:val="FFFFFF" w:themeColor="background1"/>
        </w:rPr>
        <w:t xml:space="preserve"> </w:t>
      </w:r>
      <w:r w:rsidR="0018526C" w:rsidRPr="00BF162E">
        <w:rPr>
          <w:rFonts w:ascii="Times New Roman" w:hAnsi="Times New Roman" w:cs="Times New Roman"/>
          <w:color w:val="FFFFFF" w:themeColor="background1"/>
        </w:rPr>
        <w:t xml:space="preserve">    </w:t>
      </w:r>
      <w:r w:rsidRPr="00BF162E">
        <w:rPr>
          <w:rFonts w:ascii="Times New Roman" w:hAnsi="Times New Roman" w:cs="Times New Roman"/>
          <w:color w:val="FFFFFF" w:themeColor="background1"/>
        </w:rPr>
        <w:t xml:space="preserve">  </w:t>
      </w:r>
      <w:r w:rsidRPr="00BF162E">
        <w:rPr>
          <w:rFonts w:ascii="Times New Roman" w:hAnsi="Times New Roman" w:cs="Times New Roman"/>
        </w:rPr>
        <w:t>Burmistrz Dobiegniewa</w:t>
      </w:r>
    </w:p>
    <w:p w14:paraId="2E502741" w14:textId="139FBD0C" w:rsidR="00E16945" w:rsidRPr="00BF162E" w:rsidRDefault="008A79DF" w:rsidP="00BF162E">
      <w:pPr>
        <w:ind w:left="5787" w:firstLine="643"/>
        <w:rPr>
          <w:rFonts w:ascii="Times New Roman" w:hAnsi="Times New Roman" w:cs="Times New Roman"/>
        </w:rPr>
      </w:pPr>
      <w:r>
        <w:rPr>
          <w:rFonts w:ascii="Times New Roman" w:hAnsi="Times New Roman" w:cs="Times New Roman"/>
        </w:rPr>
        <w:t xml:space="preserve">    </w:t>
      </w:r>
      <w:r w:rsidR="00BF38F8">
        <w:rPr>
          <w:rFonts w:ascii="Times New Roman" w:hAnsi="Times New Roman" w:cs="Times New Roman"/>
        </w:rPr>
        <w:t xml:space="preserve">Bartosz Jabłoński </w:t>
      </w:r>
    </w:p>
    <w:p w14:paraId="334D4F5D" w14:textId="77777777" w:rsidR="006C1946" w:rsidRPr="00BF162E" w:rsidRDefault="006C1946" w:rsidP="00092D41">
      <w:pPr>
        <w:rPr>
          <w:rFonts w:ascii="Times New Roman" w:hAnsi="Times New Roman" w:cs="Times New Roman"/>
        </w:rPr>
      </w:pPr>
    </w:p>
    <w:p w14:paraId="5E0CEE0C" w14:textId="77777777" w:rsidR="005E32BD" w:rsidRDefault="005E32BD" w:rsidP="00BF162E">
      <w:pPr>
        <w:ind w:left="5787" w:firstLine="643"/>
        <w:rPr>
          <w:rFonts w:ascii="Times New Roman" w:hAnsi="Times New Roman" w:cs="Times New Roman"/>
        </w:rPr>
      </w:pPr>
    </w:p>
    <w:p w14:paraId="3BA5AFD9" w14:textId="77777777" w:rsidR="00780AD2" w:rsidRPr="00BF162E" w:rsidRDefault="00780AD2" w:rsidP="00BF162E">
      <w:pPr>
        <w:ind w:left="5787" w:firstLine="643"/>
        <w:rPr>
          <w:rFonts w:ascii="Times New Roman" w:hAnsi="Times New Roman" w:cs="Times New Roman"/>
        </w:rPr>
      </w:pPr>
    </w:p>
    <w:p w14:paraId="275459B2" w14:textId="0CB1A78D" w:rsidR="004C1E34" w:rsidRPr="00092D41" w:rsidRDefault="008A79DF" w:rsidP="00092D41">
      <w:pPr>
        <w:ind w:left="5787"/>
        <w:rPr>
          <w:rFonts w:ascii="Times New Roman" w:hAnsi="Times New Roman" w:cs="Times New Roman"/>
        </w:rPr>
      </w:pPr>
      <w:r>
        <w:rPr>
          <w:rFonts w:ascii="Times New Roman" w:hAnsi="Times New Roman" w:cs="Times New Roman"/>
        </w:rPr>
        <w:t xml:space="preserve">    </w:t>
      </w:r>
      <w:r w:rsidR="00092D41">
        <w:rPr>
          <w:rFonts w:ascii="Times New Roman" w:hAnsi="Times New Roman" w:cs="Times New Roman"/>
        </w:rPr>
        <w:t>………………………………..</w:t>
      </w:r>
    </w:p>
    <w:p w14:paraId="6F0030EE" w14:textId="77777777" w:rsidR="004C1E34" w:rsidRDefault="004C1E34" w:rsidP="00BF162E">
      <w:pPr>
        <w:jc w:val="center"/>
        <w:rPr>
          <w:rFonts w:ascii="Times New Roman" w:hAnsi="Times New Roman" w:cs="Times New Roman"/>
          <w:b/>
        </w:rPr>
      </w:pPr>
    </w:p>
    <w:p w14:paraId="363772BB" w14:textId="77777777" w:rsidR="0050371F" w:rsidRDefault="0050371F" w:rsidP="00BF162E">
      <w:pPr>
        <w:jc w:val="center"/>
        <w:rPr>
          <w:rFonts w:ascii="Times New Roman" w:hAnsi="Times New Roman" w:cs="Times New Roman"/>
          <w:b/>
        </w:rPr>
      </w:pPr>
    </w:p>
    <w:p w14:paraId="08394E46" w14:textId="77777777" w:rsidR="0050371F" w:rsidRPr="00BF162E" w:rsidRDefault="0050371F" w:rsidP="00BF162E">
      <w:pPr>
        <w:jc w:val="center"/>
        <w:rPr>
          <w:rFonts w:ascii="Times New Roman" w:hAnsi="Times New Roman" w:cs="Times New Roman"/>
          <w:b/>
        </w:rPr>
      </w:pPr>
    </w:p>
    <w:p w14:paraId="7378EBA3" w14:textId="77777777" w:rsidR="0050371F" w:rsidRDefault="0050371F" w:rsidP="0050371F">
      <w:pPr>
        <w:jc w:val="center"/>
        <w:rPr>
          <w:rFonts w:ascii="Times New Roman" w:hAnsi="Times New Roman" w:cs="Times New Roman"/>
          <w:b/>
        </w:rPr>
      </w:pPr>
    </w:p>
    <w:p w14:paraId="7D91A62A" w14:textId="79BC2BE8" w:rsidR="0043485B" w:rsidRDefault="007523BD" w:rsidP="0050371F">
      <w:pPr>
        <w:jc w:val="center"/>
        <w:rPr>
          <w:rFonts w:ascii="Times New Roman" w:hAnsi="Times New Roman" w:cs="Times New Roman"/>
          <w:b/>
        </w:rPr>
      </w:pPr>
      <w:r w:rsidRPr="00BF162E">
        <w:rPr>
          <w:rFonts w:ascii="Times New Roman" w:hAnsi="Times New Roman" w:cs="Times New Roman"/>
          <w:b/>
        </w:rPr>
        <w:t xml:space="preserve">Dobiegniew, </w:t>
      </w:r>
      <w:r w:rsidR="00882099">
        <w:rPr>
          <w:rFonts w:ascii="Times New Roman" w:hAnsi="Times New Roman" w:cs="Times New Roman"/>
          <w:b/>
        </w:rPr>
        <w:t xml:space="preserve"> </w:t>
      </w:r>
      <w:r w:rsidR="00021763">
        <w:rPr>
          <w:rFonts w:ascii="Times New Roman" w:hAnsi="Times New Roman" w:cs="Times New Roman"/>
          <w:b/>
        </w:rPr>
        <w:t>16.07.</w:t>
      </w:r>
      <w:r w:rsidR="008D3064">
        <w:rPr>
          <w:rFonts w:ascii="Times New Roman" w:hAnsi="Times New Roman" w:cs="Times New Roman"/>
          <w:b/>
        </w:rPr>
        <w:t>2024r.</w:t>
      </w:r>
    </w:p>
    <w:p w14:paraId="57A09D48" w14:textId="77777777" w:rsidR="0043485B" w:rsidRDefault="0043485B" w:rsidP="00780AD2">
      <w:pPr>
        <w:rPr>
          <w:rFonts w:ascii="Times New Roman" w:hAnsi="Times New Roman" w:cs="Times New Roman"/>
          <w:b/>
        </w:rPr>
      </w:pPr>
    </w:p>
    <w:p w14:paraId="795000AF" w14:textId="77777777" w:rsidR="0043485B" w:rsidRDefault="0043485B" w:rsidP="00780AD2">
      <w:pPr>
        <w:rPr>
          <w:rFonts w:ascii="Times New Roman" w:hAnsi="Times New Roman" w:cs="Times New Roman"/>
          <w:b/>
        </w:rPr>
      </w:pPr>
    </w:p>
    <w:p w14:paraId="43AB7C55" w14:textId="2403725D" w:rsidR="007D0C74" w:rsidRDefault="007D0C74" w:rsidP="00780AD2">
      <w:pPr>
        <w:rPr>
          <w:rFonts w:ascii="Times New Roman" w:hAnsi="Times New Roman" w:cs="Times New Roman"/>
          <w:b/>
        </w:rPr>
      </w:pPr>
    </w:p>
    <w:p w14:paraId="4108F821" w14:textId="476D57FC" w:rsidR="007523BD" w:rsidRDefault="0050371F" w:rsidP="0050371F">
      <w:pPr>
        <w:tabs>
          <w:tab w:val="center" w:pos="4536"/>
          <w:tab w:val="right" w:pos="9072"/>
        </w:tabs>
        <w:suppressAutoHyphens w:val="0"/>
        <w:spacing w:line="360" w:lineRule="auto"/>
        <w:ind w:right="360"/>
        <w:jc w:val="center"/>
        <w:rPr>
          <w:rFonts w:ascii="Arial" w:eastAsia="Times New Roman" w:hAnsi="Arial" w:cs="Times New Roman"/>
          <w:kern w:val="0"/>
          <w:szCs w:val="20"/>
          <w:lang w:eastAsia="pl-PL" w:bidi="ar-SA"/>
        </w:rPr>
      </w:pPr>
      <w:r>
        <w:rPr>
          <w:rFonts w:ascii="Arial" w:eastAsia="Times New Roman" w:hAnsi="Arial" w:cs="Times New Roman"/>
          <w:noProof/>
          <w:kern w:val="0"/>
          <w:szCs w:val="20"/>
          <w:lang w:eastAsia="pl-PL" w:bidi="ar-SA"/>
        </w:rPr>
        <w:drawing>
          <wp:inline distT="0" distB="0" distL="0" distR="0" wp14:anchorId="468DD07C" wp14:editId="43D0A21A">
            <wp:extent cx="5659120" cy="810895"/>
            <wp:effectExtent l="0" t="0" r="0" b="8255"/>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659120" cy="810895"/>
                    </a:xfrm>
                    <a:prstGeom prst="rect">
                      <a:avLst/>
                    </a:prstGeom>
                    <a:noFill/>
                    <a:ln>
                      <a:noFill/>
                    </a:ln>
                  </pic:spPr>
                </pic:pic>
              </a:graphicData>
            </a:graphic>
          </wp:inline>
        </w:drawing>
      </w:r>
    </w:p>
    <w:p w14:paraId="0F77AF65" w14:textId="2B9B3889" w:rsidR="00F41911" w:rsidRPr="00BF162E" w:rsidRDefault="009045AD" w:rsidP="00BF162E">
      <w:pPr>
        <w:numPr>
          <w:ilvl w:val="0"/>
          <w:numId w:val="2"/>
        </w:numPr>
        <w:tabs>
          <w:tab w:val="clear" w:pos="783"/>
        </w:tabs>
        <w:ind w:left="0" w:firstLine="0"/>
        <w:jc w:val="both"/>
        <w:rPr>
          <w:rFonts w:ascii="Times New Roman" w:hAnsi="Times New Roman" w:cs="Times New Roman"/>
          <w:highlight w:val="lightGray"/>
        </w:rPr>
      </w:pPr>
      <w:r>
        <w:rPr>
          <w:rFonts w:ascii="Times New Roman" w:hAnsi="Times New Roman" w:cs="Times New Roman"/>
          <w:b/>
          <w:highlight w:val="lightGray"/>
        </w:rPr>
        <w:lastRenderedPageBreak/>
        <w:t xml:space="preserve">Nazwa oraz adres </w:t>
      </w:r>
      <w:r w:rsidR="00780AD2">
        <w:rPr>
          <w:rFonts w:ascii="Times New Roman" w:hAnsi="Times New Roman" w:cs="Times New Roman"/>
          <w:b/>
          <w:highlight w:val="lightGray"/>
        </w:rPr>
        <w:t>zamawiającego</w:t>
      </w:r>
    </w:p>
    <w:p w14:paraId="0AB9FABA" w14:textId="77777777" w:rsidR="0099154A" w:rsidRPr="00BF162E" w:rsidRDefault="0099154A" w:rsidP="00BF162E">
      <w:pPr>
        <w:jc w:val="both"/>
        <w:rPr>
          <w:rFonts w:ascii="Times New Roman" w:hAnsi="Times New Roman" w:cs="Times New Roman"/>
          <w:highlight w:val="lightGray"/>
        </w:rPr>
      </w:pPr>
    </w:p>
    <w:tbl>
      <w:tblPr>
        <w:tblW w:w="8607" w:type="dxa"/>
        <w:tblInd w:w="720" w:type="dxa"/>
        <w:tblLayout w:type="fixed"/>
        <w:tblLook w:val="0000" w:firstRow="0" w:lastRow="0" w:firstColumn="0" w:lastColumn="0" w:noHBand="0" w:noVBand="0"/>
      </w:tblPr>
      <w:tblGrid>
        <w:gridCol w:w="242"/>
        <w:gridCol w:w="8365"/>
      </w:tblGrid>
      <w:tr w:rsidR="00F41911" w:rsidRPr="00BF162E" w14:paraId="7A85E13D" w14:textId="77777777" w:rsidTr="001C4047">
        <w:trPr>
          <w:trHeight w:val="432"/>
        </w:trPr>
        <w:tc>
          <w:tcPr>
            <w:tcW w:w="242" w:type="dxa"/>
          </w:tcPr>
          <w:p w14:paraId="7D90741A" w14:textId="77777777" w:rsidR="00F41911" w:rsidRPr="00BF162E" w:rsidRDefault="00F41911" w:rsidP="00BF162E">
            <w:pPr>
              <w:widowControl w:val="0"/>
              <w:rPr>
                <w:rFonts w:ascii="Times New Roman" w:hAnsi="Times New Roman" w:cs="Times New Roman"/>
              </w:rPr>
            </w:pPr>
          </w:p>
        </w:tc>
        <w:tc>
          <w:tcPr>
            <w:tcW w:w="8365" w:type="dxa"/>
          </w:tcPr>
          <w:p w14:paraId="6FBCAB1A" w14:textId="77777777" w:rsidR="001C4047" w:rsidRPr="00BF162E" w:rsidRDefault="001C4047" w:rsidP="00BF162E">
            <w:pPr>
              <w:widowControl w:val="0"/>
              <w:rPr>
                <w:rFonts w:ascii="Times New Roman" w:hAnsi="Times New Roman" w:cs="Times New Roman"/>
              </w:rPr>
            </w:pPr>
            <w:r w:rsidRPr="00BF162E">
              <w:rPr>
                <w:rFonts w:ascii="Times New Roman" w:hAnsi="Times New Roman" w:cs="Times New Roman"/>
              </w:rPr>
              <w:t>Nazwa Zamawiającego:</w:t>
            </w:r>
            <w:r w:rsidRPr="00BF162E">
              <w:rPr>
                <w:rFonts w:ascii="Times New Roman" w:hAnsi="Times New Roman" w:cs="Times New Roman"/>
              </w:rPr>
              <w:tab/>
              <w:t>Gmina Dobiegniew</w:t>
            </w:r>
          </w:p>
          <w:p w14:paraId="33FCF896" w14:textId="77777777" w:rsidR="001C4047" w:rsidRPr="00BF162E" w:rsidRDefault="001C4047" w:rsidP="00BF162E">
            <w:pPr>
              <w:widowControl w:val="0"/>
              <w:rPr>
                <w:rFonts w:ascii="Times New Roman" w:hAnsi="Times New Roman" w:cs="Times New Roman"/>
              </w:rPr>
            </w:pPr>
            <w:r w:rsidRPr="00BF162E">
              <w:rPr>
                <w:rFonts w:ascii="Times New Roman" w:hAnsi="Times New Roman" w:cs="Times New Roman"/>
              </w:rPr>
              <w:t>REGON:</w:t>
            </w:r>
            <w:r w:rsidRPr="00BF162E">
              <w:rPr>
                <w:rFonts w:ascii="Times New Roman" w:hAnsi="Times New Roman" w:cs="Times New Roman"/>
              </w:rPr>
              <w:tab/>
            </w:r>
            <w:r w:rsidRPr="00BF162E">
              <w:rPr>
                <w:rFonts w:ascii="Times New Roman" w:hAnsi="Times New Roman" w:cs="Times New Roman"/>
              </w:rPr>
              <w:tab/>
            </w:r>
            <w:r w:rsidRPr="00BF162E">
              <w:rPr>
                <w:rFonts w:ascii="Times New Roman" w:hAnsi="Times New Roman" w:cs="Times New Roman"/>
              </w:rPr>
              <w:tab/>
              <w:t>210966770</w:t>
            </w:r>
          </w:p>
          <w:p w14:paraId="0AD95ACD" w14:textId="77777777" w:rsidR="001C4047" w:rsidRPr="00BF162E" w:rsidRDefault="001C4047" w:rsidP="00BF162E">
            <w:pPr>
              <w:widowControl w:val="0"/>
              <w:rPr>
                <w:rFonts w:ascii="Times New Roman" w:hAnsi="Times New Roman" w:cs="Times New Roman"/>
              </w:rPr>
            </w:pPr>
            <w:r w:rsidRPr="00BF162E">
              <w:rPr>
                <w:rFonts w:ascii="Times New Roman" w:hAnsi="Times New Roman" w:cs="Times New Roman"/>
              </w:rPr>
              <w:t xml:space="preserve">NIP: </w:t>
            </w:r>
            <w:r w:rsidRPr="00BF162E">
              <w:rPr>
                <w:rFonts w:ascii="Times New Roman" w:hAnsi="Times New Roman" w:cs="Times New Roman"/>
              </w:rPr>
              <w:tab/>
            </w:r>
            <w:r w:rsidRPr="00BF162E">
              <w:rPr>
                <w:rFonts w:ascii="Times New Roman" w:hAnsi="Times New Roman" w:cs="Times New Roman"/>
              </w:rPr>
              <w:tab/>
            </w:r>
            <w:r w:rsidRPr="00BF162E">
              <w:rPr>
                <w:rFonts w:ascii="Times New Roman" w:hAnsi="Times New Roman" w:cs="Times New Roman"/>
              </w:rPr>
              <w:tab/>
            </w:r>
            <w:r w:rsidRPr="00BF162E">
              <w:rPr>
                <w:rFonts w:ascii="Times New Roman" w:hAnsi="Times New Roman" w:cs="Times New Roman"/>
              </w:rPr>
              <w:tab/>
              <w:t>594-10-00-845</w:t>
            </w:r>
          </w:p>
          <w:p w14:paraId="4F7D28D0" w14:textId="77777777" w:rsidR="001C4047" w:rsidRPr="00BF162E" w:rsidRDefault="001C4047" w:rsidP="00BF162E">
            <w:pPr>
              <w:widowControl w:val="0"/>
              <w:rPr>
                <w:rFonts w:ascii="Times New Roman" w:hAnsi="Times New Roman" w:cs="Times New Roman"/>
              </w:rPr>
            </w:pPr>
            <w:r w:rsidRPr="00BF162E">
              <w:rPr>
                <w:rFonts w:ascii="Times New Roman" w:hAnsi="Times New Roman" w:cs="Times New Roman"/>
              </w:rPr>
              <w:t>Miejscowość</w:t>
            </w:r>
            <w:r w:rsidRPr="00BF162E">
              <w:rPr>
                <w:rFonts w:ascii="Times New Roman" w:hAnsi="Times New Roman" w:cs="Times New Roman"/>
              </w:rPr>
              <w:tab/>
            </w:r>
            <w:r w:rsidRPr="00BF162E">
              <w:rPr>
                <w:rFonts w:ascii="Times New Roman" w:hAnsi="Times New Roman" w:cs="Times New Roman"/>
              </w:rPr>
              <w:tab/>
            </w:r>
            <w:r w:rsidRPr="00BF162E">
              <w:rPr>
                <w:rFonts w:ascii="Times New Roman" w:hAnsi="Times New Roman" w:cs="Times New Roman"/>
              </w:rPr>
              <w:tab/>
              <w:t>66 - 520 Dobiegniew</w:t>
            </w:r>
          </w:p>
          <w:p w14:paraId="0F939233" w14:textId="77777777" w:rsidR="001C4047" w:rsidRPr="00BF162E" w:rsidRDefault="001C4047" w:rsidP="00BF162E">
            <w:pPr>
              <w:widowControl w:val="0"/>
              <w:rPr>
                <w:rFonts w:ascii="Times New Roman" w:hAnsi="Times New Roman" w:cs="Times New Roman"/>
              </w:rPr>
            </w:pPr>
            <w:r w:rsidRPr="00BF162E">
              <w:rPr>
                <w:rFonts w:ascii="Times New Roman" w:hAnsi="Times New Roman" w:cs="Times New Roman"/>
              </w:rPr>
              <w:t>Adres:</w:t>
            </w:r>
            <w:r w:rsidRPr="00BF162E">
              <w:rPr>
                <w:rFonts w:ascii="Times New Roman" w:hAnsi="Times New Roman" w:cs="Times New Roman"/>
              </w:rPr>
              <w:tab/>
            </w:r>
            <w:r w:rsidRPr="00BF162E">
              <w:rPr>
                <w:rFonts w:ascii="Times New Roman" w:hAnsi="Times New Roman" w:cs="Times New Roman"/>
              </w:rPr>
              <w:tab/>
            </w:r>
            <w:r w:rsidRPr="00BF162E">
              <w:rPr>
                <w:rFonts w:ascii="Times New Roman" w:hAnsi="Times New Roman" w:cs="Times New Roman"/>
              </w:rPr>
              <w:tab/>
            </w:r>
            <w:r w:rsidRPr="00BF162E">
              <w:rPr>
                <w:rFonts w:ascii="Times New Roman" w:hAnsi="Times New Roman" w:cs="Times New Roman"/>
              </w:rPr>
              <w:tab/>
              <w:t>ul. Obrońców Pokoju 24</w:t>
            </w:r>
          </w:p>
          <w:p w14:paraId="4DC6577C" w14:textId="77777777" w:rsidR="00321EE2" w:rsidRPr="00BF162E" w:rsidRDefault="001C4047" w:rsidP="00BF162E">
            <w:pPr>
              <w:widowControl w:val="0"/>
              <w:rPr>
                <w:rFonts w:ascii="Times New Roman" w:hAnsi="Times New Roman" w:cs="Times New Roman"/>
              </w:rPr>
            </w:pPr>
            <w:r w:rsidRPr="00BF162E">
              <w:rPr>
                <w:rFonts w:ascii="Times New Roman" w:hAnsi="Times New Roman" w:cs="Times New Roman"/>
              </w:rPr>
              <w:t>Godziny urzędowania:</w:t>
            </w:r>
            <w:r w:rsidRPr="00BF162E">
              <w:rPr>
                <w:rFonts w:ascii="Times New Roman" w:hAnsi="Times New Roman" w:cs="Times New Roman"/>
              </w:rPr>
              <w:tab/>
            </w:r>
          </w:p>
          <w:p w14:paraId="148716C0" w14:textId="09B1E5BD" w:rsidR="001C4047" w:rsidRPr="00BF162E" w:rsidRDefault="001878FF" w:rsidP="00BF162E">
            <w:pPr>
              <w:widowControl w:val="0"/>
              <w:rPr>
                <w:rFonts w:ascii="Times New Roman" w:hAnsi="Times New Roman" w:cs="Times New Roman"/>
              </w:rPr>
            </w:pPr>
            <w:r>
              <w:rPr>
                <w:rFonts w:ascii="Times New Roman" w:hAnsi="Times New Roman" w:cs="Times New Roman"/>
              </w:rPr>
              <w:t xml:space="preserve">poniedziałek            </w:t>
            </w:r>
            <w:r w:rsidR="006C1946" w:rsidRPr="00BF162E">
              <w:rPr>
                <w:rFonts w:ascii="Times New Roman" w:hAnsi="Times New Roman" w:cs="Times New Roman"/>
              </w:rPr>
              <w:t xml:space="preserve"> </w:t>
            </w:r>
            <w:r w:rsidR="001C4047" w:rsidRPr="00BF162E">
              <w:rPr>
                <w:rFonts w:ascii="Times New Roman" w:hAnsi="Times New Roman" w:cs="Times New Roman"/>
              </w:rPr>
              <w:t xml:space="preserve">- 7.30 – 17:00, </w:t>
            </w:r>
          </w:p>
          <w:p w14:paraId="57CAED93" w14:textId="77777777" w:rsidR="00321EE2" w:rsidRPr="00BF162E" w:rsidRDefault="001C4047" w:rsidP="00BF162E">
            <w:pPr>
              <w:widowControl w:val="0"/>
              <w:rPr>
                <w:rFonts w:ascii="Times New Roman" w:hAnsi="Times New Roman" w:cs="Times New Roman"/>
              </w:rPr>
            </w:pPr>
            <w:r w:rsidRPr="00BF162E">
              <w:rPr>
                <w:rFonts w:ascii="Times New Roman" w:hAnsi="Times New Roman" w:cs="Times New Roman"/>
              </w:rPr>
              <w:t xml:space="preserve">wtorek – czwartek </w:t>
            </w:r>
            <w:r w:rsidRPr="00BF162E">
              <w:rPr>
                <w:rFonts w:ascii="Times New Roman" w:hAnsi="Times New Roman" w:cs="Times New Roman"/>
              </w:rPr>
              <w:tab/>
              <w:t xml:space="preserve"> - 7:30 – 15:30,</w:t>
            </w:r>
          </w:p>
          <w:p w14:paraId="37BB41C2" w14:textId="39940A3E" w:rsidR="006C1946" w:rsidRPr="00BF162E" w:rsidRDefault="00D37AD8" w:rsidP="00BF162E">
            <w:pPr>
              <w:widowControl w:val="0"/>
              <w:rPr>
                <w:rFonts w:ascii="Times New Roman" w:hAnsi="Times New Roman" w:cs="Times New Roman"/>
              </w:rPr>
            </w:pPr>
            <w:r w:rsidRPr="00BF162E">
              <w:rPr>
                <w:rFonts w:ascii="Times New Roman" w:hAnsi="Times New Roman" w:cs="Times New Roman"/>
              </w:rPr>
              <w:t xml:space="preserve">piątek </w:t>
            </w:r>
            <w:r w:rsidRPr="00BF162E">
              <w:rPr>
                <w:rFonts w:ascii="Times New Roman" w:hAnsi="Times New Roman" w:cs="Times New Roman"/>
              </w:rPr>
              <w:tab/>
            </w:r>
            <w:r w:rsidRPr="00BF162E">
              <w:rPr>
                <w:rFonts w:ascii="Times New Roman" w:hAnsi="Times New Roman" w:cs="Times New Roman"/>
              </w:rPr>
              <w:tab/>
              <w:t xml:space="preserve"> </w:t>
            </w:r>
            <w:r w:rsidR="001C4047" w:rsidRPr="00BF162E">
              <w:rPr>
                <w:rFonts w:ascii="Times New Roman" w:hAnsi="Times New Roman" w:cs="Times New Roman"/>
              </w:rPr>
              <w:t>- 7.30 -  14.00.</w:t>
            </w:r>
          </w:p>
          <w:p w14:paraId="1A60B433" w14:textId="0AEDC1B4" w:rsidR="001C4047" w:rsidRPr="00BF162E" w:rsidRDefault="00B02EDA" w:rsidP="00BF162E">
            <w:pPr>
              <w:widowControl w:val="0"/>
              <w:rPr>
                <w:rFonts w:ascii="Times New Roman" w:hAnsi="Times New Roman" w:cs="Times New Roman"/>
                <w:b/>
              </w:rPr>
            </w:pPr>
            <w:r w:rsidRPr="00BF162E">
              <w:rPr>
                <w:rFonts w:ascii="Times New Roman" w:hAnsi="Times New Roman" w:cs="Times New Roman"/>
              </w:rPr>
              <w:t>e-mail:</w:t>
            </w:r>
            <w:r w:rsidRPr="00BF162E">
              <w:rPr>
                <w:rFonts w:ascii="Times New Roman" w:hAnsi="Times New Roman" w:cs="Times New Roman"/>
                <w:b/>
              </w:rPr>
              <w:t xml:space="preserve"> </w:t>
            </w:r>
            <w:hyperlink r:id="rId13" w:history="1">
              <w:r w:rsidR="001C4047" w:rsidRPr="00BF162E">
                <w:rPr>
                  <w:rStyle w:val="Hipercze"/>
                  <w:rFonts w:ascii="Times New Roman" w:hAnsi="Times New Roman" w:cs="Times New Roman"/>
                  <w:b/>
                </w:rPr>
                <w:t>urzad@dobiegniew.pl</w:t>
              </w:r>
            </w:hyperlink>
          </w:p>
          <w:p w14:paraId="7EADB1B4" w14:textId="47BF27CC" w:rsidR="00F41911" w:rsidRPr="00BF162E" w:rsidRDefault="00B02EDA" w:rsidP="00BF162E">
            <w:pPr>
              <w:widowControl w:val="0"/>
              <w:rPr>
                <w:rFonts w:ascii="Times New Roman" w:hAnsi="Times New Roman" w:cs="Times New Roman"/>
              </w:rPr>
            </w:pPr>
            <w:r w:rsidRPr="00BF162E">
              <w:rPr>
                <w:rFonts w:ascii="Times New Roman" w:hAnsi="Times New Roman" w:cs="Times New Roman"/>
                <w:b/>
              </w:rPr>
              <w:t xml:space="preserve">adres skrzynki </w:t>
            </w:r>
            <w:proofErr w:type="spellStart"/>
            <w:r w:rsidRPr="00BF162E">
              <w:rPr>
                <w:rFonts w:ascii="Times New Roman" w:hAnsi="Times New Roman" w:cs="Times New Roman"/>
                <w:b/>
              </w:rPr>
              <w:t>ePUAP</w:t>
            </w:r>
            <w:proofErr w:type="spellEnd"/>
            <w:r w:rsidR="0022116B" w:rsidRPr="00BF162E">
              <w:rPr>
                <w:rFonts w:ascii="Times New Roman" w:hAnsi="Times New Roman" w:cs="Times New Roman"/>
                <w:b/>
              </w:rPr>
              <w:t xml:space="preserve">  </w:t>
            </w:r>
            <w:r w:rsidRPr="00BF162E">
              <w:rPr>
                <w:rFonts w:ascii="Times New Roman" w:hAnsi="Times New Roman" w:cs="Times New Roman"/>
                <w:b/>
              </w:rPr>
              <w:t xml:space="preserve"> </w:t>
            </w:r>
            <w:r w:rsidR="009C10C8" w:rsidRPr="00BF162E">
              <w:rPr>
                <w:rFonts w:ascii="Times New Roman" w:hAnsi="Times New Roman" w:cs="Times New Roman"/>
              </w:rPr>
              <w:t>/q42a57vloc/</w:t>
            </w:r>
            <w:proofErr w:type="spellStart"/>
            <w:r w:rsidR="009C10C8" w:rsidRPr="00BF162E">
              <w:rPr>
                <w:rFonts w:ascii="Times New Roman" w:hAnsi="Times New Roman" w:cs="Times New Roman"/>
              </w:rPr>
              <w:t>Skrytka</w:t>
            </w:r>
            <w:r w:rsidR="00470179" w:rsidRPr="00BF162E">
              <w:rPr>
                <w:rFonts w:ascii="Times New Roman" w:hAnsi="Times New Roman" w:cs="Times New Roman"/>
              </w:rPr>
              <w:t>ESP</w:t>
            </w:r>
            <w:proofErr w:type="spellEnd"/>
          </w:p>
          <w:p w14:paraId="1BD474EF" w14:textId="48865F17" w:rsidR="00F41911" w:rsidRPr="00BF162E" w:rsidRDefault="00B02EDA" w:rsidP="00BF162E">
            <w:pPr>
              <w:widowControl w:val="0"/>
              <w:rPr>
                <w:rFonts w:ascii="Times New Roman" w:hAnsi="Times New Roman" w:cs="Times New Roman"/>
              </w:rPr>
            </w:pPr>
            <w:r w:rsidRPr="00BF162E">
              <w:rPr>
                <w:rFonts w:ascii="Times New Roman" w:hAnsi="Times New Roman" w:cs="Times New Roman"/>
              </w:rPr>
              <w:t xml:space="preserve">tel. </w:t>
            </w:r>
            <w:r w:rsidR="001C4047" w:rsidRPr="00BF162E">
              <w:rPr>
                <w:rFonts w:ascii="Times New Roman" w:hAnsi="Times New Roman" w:cs="Times New Roman"/>
                <w:b/>
              </w:rPr>
              <w:t>95 76 11</w:t>
            </w:r>
            <w:r w:rsidR="0099154A" w:rsidRPr="00BF162E">
              <w:rPr>
                <w:rFonts w:ascii="Times New Roman" w:hAnsi="Times New Roman" w:cs="Times New Roman"/>
                <w:b/>
              </w:rPr>
              <w:t> </w:t>
            </w:r>
            <w:r w:rsidR="001C4047" w:rsidRPr="00BF162E">
              <w:rPr>
                <w:rFonts w:ascii="Times New Roman" w:hAnsi="Times New Roman" w:cs="Times New Roman"/>
                <w:b/>
              </w:rPr>
              <w:t>001</w:t>
            </w:r>
            <w:r w:rsidR="0099154A" w:rsidRPr="00BF162E">
              <w:rPr>
                <w:rFonts w:ascii="Times New Roman" w:hAnsi="Times New Roman" w:cs="Times New Roman"/>
              </w:rPr>
              <w:t xml:space="preserve">, </w:t>
            </w:r>
            <w:r w:rsidR="001C4047" w:rsidRPr="00BF162E">
              <w:rPr>
                <w:rFonts w:ascii="Times New Roman" w:hAnsi="Times New Roman" w:cs="Times New Roman"/>
              </w:rPr>
              <w:t>fax. 95 76 11</w:t>
            </w:r>
            <w:r w:rsidR="0099154A" w:rsidRPr="00BF162E">
              <w:rPr>
                <w:rFonts w:ascii="Times New Roman" w:hAnsi="Times New Roman" w:cs="Times New Roman"/>
              </w:rPr>
              <w:t> </w:t>
            </w:r>
            <w:r w:rsidR="001C4047" w:rsidRPr="00BF162E">
              <w:rPr>
                <w:rFonts w:ascii="Times New Roman" w:hAnsi="Times New Roman" w:cs="Times New Roman"/>
              </w:rPr>
              <w:t>041</w:t>
            </w:r>
          </w:p>
          <w:p w14:paraId="2786D429" w14:textId="58A6D372" w:rsidR="0099154A" w:rsidRPr="00BF162E" w:rsidRDefault="0099154A" w:rsidP="00BF162E">
            <w:pPr>
              <w:widowControl w:val="0"/>
              <w:rPr>
                <w:rFonts w:ascii="Times New Roman" w:hAnsi="Times New Roman" w:cs="Times New Roman"/>
              </w:rPr>
            </w:pPr>
          </w:p>
        </w:tc>
      </w:tr>
    </w:tbl>
    <w:p w14:paraId="0500E7BF" w14:textId="35D6E3CA" w:rsidR="00452519" w:rsidRPr="00553D2D" w:rsidRDefault="009045AD" w:rsidP="00BF162E">
      <w:pPr>
        <w:numPr>
          <w:ilvl w:val="0"/>
          <w:numId w:val="2"/>
        </w:numPr>
        <w:tabs>
          <w:tab w:val="clear" w:pos="783"/>
          <w:tab w:val="num" w:pos="0"/>
        </w:tabs>
        <w:ind w:left="0" w:firstLine="0"/>
        <w:jc w:val="both"/>
        <w:rPr>
          <w:rStyle w:val="markedcontent"/>
          <w:rFonts w:ascii="Times New Roman" w:hAnsi="Times New Roman" w:cs="Times New Roman"/>
          <w:highlight w:val="lightGray"/>
        </w:rPr>
      </w:pPr>
      <w:r>
        <w:rPr>
          <w:rFonts w:ascii="Times New Roman" w:hAnsi="Times New Roman" w:cs="Times New Roman"/>
          <w:b/>
          <w:highlight w:val="lightGray"/>
        </w:rPr>
        <w:t xml:space="preserve">Strona internetowa zamówienia </w:t>
      </w:r>
    </w:p>
    <w:p w14:paraId="4B0A3B79" w14:textId="66353714" w:rsidR="00452519" w:rsidRPr="009E6A78" w:rsidRDefault="00452519" w:rsidP="00BF162E">
      <w:pPr>
        <w:jc w:val="both"/>
        <w:rPr>
          <w:rFonts w:ascii="Times New Roman" w:hAnsi="Times New Roman" w:cs="Times New Roman"/>
          <w:b/>
          <w:highlight w:val="lightGray"/>
        </w:rPr>
      </w:pPr>
      <w:r w:rsidRPr="00BF162E">
        <w:rPr>
          <w:rStyle w:val="markedcontent"/>
          <w:rFonts w:ascii="Times New Roman" w:hAnsi="Times New Roman" w:cs="Times New Roman"/>
        </w:rPr>
        <w:t>Przedmiotowe postępowanie prowadzone jest przy użyciu środków</w:t>
      </w:r>
      <w:r w:rsidRPr="00BF162E">
        <w:rPr>
          <w:rFonts w:ascii="Times New Roman" w:hAnsi="Times New Roman" w:cs="Times New Roman"/>
        </w:rPr>
        <w:br/>
      </w:r>
      <w:r w:rsidRPr="00BF162E">
        <w:rPr>
          <w:rStyle w:val="markedcontent"/>
          <w:rFonts w:ascii="Times New Roman" w:hAnsi="Times New Roman" w:cs="Times New Roman"/>
        </w:rPr>
        <w:t>komunikacji elektronicznej. Składanie ofert następuje za pośrednictwem</w:t>
      </w:r>
      <w:r w:rsidRPr="00BF162E">
        <w:rPr>
          <w:rFonts w:ascii="Times New Roman" w:hAnsi="Times New Roman" w:cs="Times New Roman"/>
        </w:rPr>
        <w:t xml:space="preserve"> </w:t>
      </w:r>
      <w:r w:rsidRPr="00BF162E">
        <w:rPr>
          <w:rStyle w:val="markedcontent"/>
          <w:rFonts w:ascii="Times New Roman" w:hAnsi="Times New Roman" w:cs="Times New Roman"/>
        </w:rPr>
        <w:t xml:space="preserve">platformy zakupowej pod adresem internetowym: </w:t>
      </w:r>
    </w:p>
    <w:p w14:paraId="1BA8AE07" w14:textId="3FBAEAB4" w:rsidR="000D58BF" w:rsidRPr="00BF162E" w:rsidRDefault="00D91503" w:rsidP="007E6A39">
      <w:pPr>
        <w:pStyle w:val="Akapitzlist"/>
        <w:numPr>
          <w:ilvl w:val="1"/>
          <w:numId w:val="2"/>
        </w:numPr>
        <w:tabs>
          <w:tab w:val="clear" w:pos="1080"/>
          <w:tab w:val="num" w:pos="0"/>
        </w:tabs>
        <w:ind w:left="0" w:firstLine="0"/>
        <w:jc w:val="both"/>
        <w:rPr>
          <w:rFonts w:ascii="Times New Roman" w:hAnsi="Times New Roman" w:cs="Times New Roman"/>
          <w:szCs w:val="24"/>
        </w:rPr>
      </w:pPr>
      <w:r w:rsidRPr="00BF162E">
        <w:rPr>
          <w:rFonts w:ascii="Times New Roman" w:hAnsi="Times New Roman" w:cs="Times New Roman"/>
          <w:szCs w:val="24"/>
        </w:rPr>
        <w:t xml:space="preserve">Adres strony </w:t>
      </w:r>
      <w:r w:rsidR="00B02EDA" w:rsidRPr="00BF162E">
        <w:rPr>
          <w:rFonts w:ascii="Times New Roman" w:hAnsi="Times New Roman" w:cs="Times New Roman"/>
          <w:szCs w:val="24"/>
        </w:rPr>
        <w:t xml:space="preserve">internetowej prowadzonego postępowania: </w:t>
      </w:r>
    </w:p>
    <w:p w14:paraId="1042F306" w14:textId="390A964F" w:rsidR="007523BD" w:rsidRPr="00BF162E" w:rsidRDefault="007B631E" w:rsidP="007E6A39">
      <w:pPr>
        <w:pStyle w:val="Akapitzlist"/>
        <w:tabs>
          <w:tab w:val="num" w:pos="0"/>
        </w:tabs>
        <w:ind w:left="0"/>
        <w:jc w:val="both"/>
        <w:rPr>
          <w:rFonts w:ascii="Times New Roman" w:hAnsi="Times New Roman" w:cs="Times New Roman"/>
          <w:szCs w:val="24"/>
        </w:rPr>
      </w:pPr>
      <w:hyperlink r:id="rId14" w:history="1">
        <w:r w:rsidR="007523BD" w:rsidRPr="00BF162E">
          <w:rPr>
            <w:rStyle w:val="Hipercze"/>
            <w:rFonts w:ascii="Times New Roman" w:hAnsi="Times New Roman" w:cs="Times New Roman"/>
            <w:szCs w:val="24"/>
          </w:rPr>
          <w:t>https://platformazakupowa.pl/pn/dobiegniew</w:t>
        </w:r>
      </w:hyperlink>
      <w:r w:rsidR="00E417AE">
        <w:rPr>
          <w:rStyle w:val="Hipercze"/>
          <w:rFonts w:ascii="Times New Roman" w:hAnsi="Times New Roman" w:cs="Times New Roman"/>
          <w:szCs w:val="24"/>
        </w:rPr>
        <w:t xml:space="preserve">   </w:t>
      </w:r>
      <w:r w:rsidR="00DD4A9F">
        <w:rPr>
          <w:rStyle w:val="Hipercze"/>
          <w:rFonts w:ascii="Times New Roman" w:hAnsi="Times New Roman" w:cs="Times New Roman"/>
          <w:szCs w:val="24"/>
        </w:rPr>
        <w:t xml:space="preserve">  </w:t>
      </w:r>
      <w:r w:rsidR="00DD4A9F" w:rsidRPr="008D2FBF">
        <w:rPr>
          <w:rStyle w:val="Hipercze"/>
          <w:rFonts w:ascii="Times New Roman" w:hAnsi="Times New Roman" w:cs="Times New Roman"/>
          <w:b/>
          <w:color w:val="auto"/>
          <w:szCs w:val="24"/>
        </w:rPr>
        <w:t>(zakładka Postępowania)</w:t>
      </w:r>
    </w:p>
    <w:p w14:paraId="6DA0900C" w14:textId="1173350C" w:rsidR="007523BD" w:rsidRPr="00261D4E" w:rsidRDefault="007523BD" w:rsidP="007E6A39">
      <w:pPr>
        <w:pStyle w:val="Akapitzlist"/>
        <w:numPr>
          <w:ilvl w:val="1"/>
          <w:numId w:val="2"/>
        </w:numPr>
        <w:tabs>
          <w:tab w:val="clear" w:pos="1080"/>
          <w:tab w:val="num" w:pos="0"/>
        </w:tabs>
        <w:ind w:left="0" w:firstLine="0"/>
        <w:jc w:val="both"/>
        <w:rPr>
          <w:rFonts w:ascii="Times New Roman" w:hAnsi="Times New Roman" w:cs="Times New Roman"/>
          <w:szCs w:val="24"/>
        </w:rPr>
      </w:pPr>
      <w:r w:rsidRPr="00BF162E">
        <w:rPr>
          <w:rFonts w:ascii="Times New Roman" w:eastAsia="Times New Roman" w:hAnsi="Times New Roman" w:cs="Times New Roman"/>
          <w:b/>
          <w:bCs/>
          <w:iCs/>
          <w:szCs w:val="24"/>
          <w:lang w:eastAsia="pl-PL"/>
        </w:rPr>
        <w:t>Zmiany i wyjaśnienia treści SWZ oraz inne dokumenty zamówienia bezpośrednio związane z postępowaniem o udzielenie zamówienia będą udostępniane na stronie internetowej:</w:t>
      </w:r>
      <w:r w:rsidRPr="00BF162E">
        <w:rPr>
          <w:rFonts w:ascii="Times New Roman" w:eastAsia="Times New Roman" w:hAnsi="Times New Roman" w:cs="Times New Roman"/>
          <w:b/>
          <w:bCs/>
          <w:iCs/>
          <w:color w:val="81D41A"/>
          <w:szCs w:val="24"/>
          <w:lang w:eastAsia="pl-PL"/>
        </w:rPr>
        <w:t xml:space="preserve"> </w:t>
      </w:r>
      <w:r w:rsidRPr="00BF162E">
        <w:rPr>
          <w:rFonts w:ascii="Times New Roman" w:hAnsi="Times New Roman" w:cs="Times New Roman"/>
          <w:szCs w:val="24"/>
        </w:rPr>
        <w:t> </w:t>
      </w:r>
      <w:hyperlink r:id="rId15" w:history="1">
        <w:r w:rsidRPr="00BF162E">
          <w:rPr>
            <w:rStyle w:val="Hipercze"/>
            <w:rFonts w:ascii="Times New Roman" w:hAnsi="Times New Roman" w:cs="Times New Roman"/>
            <w:szCs w:val="24"/>
          </w:rPr>
          <w:t>https://platformazakupowa.pl/pn/dobiegniew</w:t>
        </w:r>
      </w:hyperlink>
    </w:p>
    <w:p w14:paraId="65FABE1C" w14:textId="12B050AE" w:rsidR="0099154A" w:rsidRPr="00261D4E" w:rsidRDefault="00B02EDA" w:rsidP="00261D4E">
      <w:pPr>
        <w:pStyle w:val="Akapitzlist"/>
        <w:numPr>
          <w:ilvl w:val="1"/>
          <w:numId w:val="2"/>
        </w:numPr>
        <w:tabs>
          <w:tab w:val="clear" w:pos="1080"/>
          <w:tab w:val="num" w:pos="0"/>
        </w:tabs>
        <w:ind w:left="0" w:firstLine="0"/>
        <w:jc w:val="both"/>
        <w:rPr>
          <w:rStyle w:val="Hipercze"/>
          <w:rFonts w:ascii="Times New Roman" w:hAnsi="Times New Roman" w:cs="Times New Roman"/>
          <w:color w:val="auto"/>
          <w:szCs w:val="24"/>
          <w:u w:val="none"/>
        </w:rPr>
      </w:pPr>
      <w:r w:rsidRPr="00BF162E">
        <w:rPr>
          <w:rFonts w:ascii="Times New Roman" w:hAnsi="Times New Roman" w:cs="Times New Roman"/>
          <w:szCs w:val="24"/>
        </w:rPr>
        <w:t>Adres poczty elektronicznej:</w:t>
      </w:r>
      <w:r w:rsidRPr="00BF162E">
        <w:rPr>
          <w:rFonts w:ascii="Times New Roman" w:hAnsi="Times New Roman" w:cs="Times New Roman"/>
          <w:b/>
          <w:bCs/>
          <w:szCs w:val="24"/>
        </w:rPr>
        <w:t xml:space="preserve"> </w:t>
      </w:r>
      <w:hyperlink r:id="rId16" w:history="1">
        <w:r w:rsidR="0099154A" w:rsidRPr="00BF162E">
          <w:rPr>
            <w:rStyle w:val="Hipercze"/>
            <w:rFonts w:ascii="Times New Roman" w:hAnsi="Times New Roman" w:cs="Times New Roman"/>
            <w:b/>
            <w:szCs w:val="24"/>
          </w:rPr>
          <w:t>urząd@dobiegniew.pl</w:t>
        </w:r>
      </w:hyperlink>
    </w:p>
    <w:p w14:paraId="26ACCF52" w14:textId="77777777" w:rsidR="004D158C" w:rsidRDefault="004D158C" w:rsidP="004D158C">
      <w:pPr>
        <w:jc w:val="both"/>
        <w:rPr>
          <w:rFonts w:ascii="Times New Roman" w:hAnsi="Times New Roman" w:cs="Times New Roman"/>
        </w:rPr>
      </w:pPr>
    </w:p>
    <w:p w14:paraId="25AA3CC4" w14:textId="1E0E8B2A" w:rsidR="009045AD" w:rsidRPr="00261D4E" w:rsidRDefault="009045AD" w:rsidP="004D158C">
      <w:pPr>
        <w:jc w:val="both"/>
        <w:rPr>
          <w:rFonts w:ascii="Times New Roman" w:hAnsi="Times New Roman" w:cs="Times New Roman"/>
          <w:highlight w:val="lightGray"/>
        </w:rPr>
      </w:pPr>
      <w:r>
        <w:rPr>
          <w:rFonts w:ascii="Times New Roman" w:hAnsi="Times New Roman" w:cs="Times New Roman"/>
          <w:b/>
          <w:highlight w:val="lightGray"/>
        </w:rPr>
        <w:t xml:space="preserve">Uwagi ogólne / tryb udzielenia zamówienia </w:t>
      </w:r>
    </w:p>
    <w:p w14:paraId="046829B2" w14:textId="214C61D5" w:rsidR="0012225F" w:rsidRPr="00BF162E" w:rsidRDefault="0012225F" w:rsidP="00BF162E">
      <w:pPr>
        <w:pStyle w:val="Akapitzlist"/>
        <w:numPr>
          <w:ilvl w:val="1"/>
          <w:numId w:val="2"/>
        </w:numPr>
        <w:tabs>
          <w:tab w:val="clear" w:pos="1080"/>
          <w:tab w:val="num" w:pos="851"/>
        </w:tabs>
        <w:ind w:left="284"/>
        <w:jc w:val="both"/>
        <w:rPr>
          <w:rFonts w:ascii="Times New Roman" w:hAnsi="Times New Roman" w:cs="Times New Roman"/>
          <w:szCs w:val="24"/>
        </w:rPr>
      </w:pPr>
      <w:r w:rsidRPr="00BF162E">
        <w:rPr>
          <w:rFonts w:ascii="Times New Roman" w:hAnsi="Times New Roman" w:cs="Times New Roman"/>
          <w:szCs w:val="24"/>
        </w:rPr>
        <w:t>Postępowanie o udzielenie zamówienia prowadzone jest w trybie podstawowym bez negocjacji na podstawie art. 275 ust. 1 ustawy z dnia 11 września 2019 r. Prawo zamówień publicznych  (</w:t>
      </w:r>
      <w:proofErr w:type="spellStart"/>
      <w:r w:rsidRPr="00BF162E">
        <w:rPr>
          <w:rFonts w:ascii="Times New Roman" w:hAnsi="Times New Roman" w:cs="Times New Roman"/>
          <w:szCs w:val="24"/>
        </w:rPr>
        <w:t>t.j</w:t>
      </w:r>
      <w:proofErr w:type="spellEnd"/>
      <w:r w:rsidRPr="00BF162E">
        <w:rPr>
          <w:rFonts w:ascii="Times New Roman" w:hAnsi="Times New Roman" w:cs="Times New Roman"/>
          <w:szCs w:val="24"/>
        </w:rPr>
        <w:t>. Dz. U. z 20</w:t>
      </w:r>
      <w:r w:rsidR="00267E76" w:rsidRPr="00BF162E">
        <w:rPr>
          <w:rFonts w:ascii="Times New Roman" w:hAnsi="Times New Roman" w:cs="Times New Roman"/>
          <w:szCs w:val="24"/>
        </w:rPr>
        <w:t>2</w:t>
      </w:r>
      <w:r w:rsidR="003A66DA">
        <w:rPr>
          <w:rFonts w:ascii="Times New Roman" w:hAnsi="Times New Roman" w:cs="Times New Roman"/>
          <w:szCs w:val="24"/>
        </w:rPr>
        <w:t>3</w:t>
      </w:r>
      <w:r w:rsidRPr="00BF162E">
        <w:rPr>
          <w:rFonts w:ascii="Times New Roman" w:hAnsi="Times New Roman" w:cs="Times New Roman"/>
          <w:szCs w:val="24"/>
        </w:rPr>
        <w:t xml:space="preserve"> r. </w:t>
      </w:r>
      <w:r w:rsidR="00392B5D" w:rsidRPr="00BF162E">
        <w:rPr>
          <w:rFonts w:ascii="Times New Roman" w:hAnsi="Times New Roman" w:cs="Times New Roman"/>
          <w:szCs w:val="24"/>
        </w:rPr>
        <w:t>p</w:t>
      </w:r>
      <w:r w:rsidRPr="00BF162E">
        <w:rPr>
          <w:rFonts w:ascii="Times New Roman" w:hAnsi="Times New Roman" w:cs="Times New Roman"/>
          <w:szCs w:val="24"/>
        </w:rPr>
        <w:t xml:space="preserve">oz. </w:t>
      </w:r>
      <w:r w:rsidR="003A66DA">
        <w:rPr>
          <w:rFonts w:ascii="Times New Roman" w:hAnsi="Times New Roman" w:cs="Times New Roman"/>
          <w:szCs w:val="24"/>
        </w:rPr>
        <w:t>1605</w:t>
      </w:r>
      <w:r w:rsidR="00EA4BFF">
        <w:rPr>
          <w:rFonts w:ascii="Times New Roman" w:hAnsi="Times New Roman" w:cs="Times New Roman"/>
          <w:szCs w:val="24"/>
        </w:rPr>
        <w:t xml:space="preserve"> ze zm.</w:t>
      </w:r>
      <w:r w:rsidRPr="00BF162E">
        <w:rPr>
          <w:rFonts w:ascii="Times New Roman" w:hAnsi="Times New Roman" w:cs="Times New Roman"/>
          <w:szCs w:val="24"/>
        </w:rPr>
        <w:t xml:space="preserve">) zwanej dalej „ustawą </w:t>
      </w:r>
      <w:proofErr w:type="spellStart"/>
      <w:r w:rsidRPr="00BF162E">
        <w:rPr>
          <w:rFonts w:ascii="Times New Roman" w:hAnsi="Times New Roman" w:cs="Times New Roman"/>
          <w:szCs w:val="24"/>
        </w:rPr>
        <w:t>Pzp</w:t>
      </w:r>
      <w:proofErr w:type="spellEnd"/>
      <w:r w:rsidRPr="00BF162E">
        <w:rPr>
          <w:rFonts w:ascii="Times New Roman" w:hAnsi="Times New Roman" w:cs="Times New Roman"/>
          <w:szCs w:val="24"/>
        </w:rPr>
        <w:t>”.</w:t>
      </w:r>
    </w:p>
    <w:p w14:paraId="2B143688" w14:textId="48E47902" w:rsidR="0012225F" w:rsidRPr="00BF162E" w:rsidRDefault="0012225F" w:rsidP="00BF162E">
      <w:pPr>
        <w:pStyle w:val="Akapitzlist"/>
        <w:numPr>
          <w:ilvl w:val="1"/>
          <w:numId w:val="2"/>
        </w:numPr>
        <w:tabs>
          <w:tab w:val="clear" w:pos="1080"/>
          <w:tab w:val="num" w:pos="851"/>
        </w:tabs>
        <w:ind w:left="284"/>
        <w:jc w:val="both"/>
        <w:rPr>
          <w:rFonts w:ascii="Times New Roman" w:hAnsi="Times New Roman" w:cs="Times New Roman"/>
          <w:szCs w:val="24"/>
        </w:rPr>
      </w:pPr>
      <w:r w:rsidRPr="00BF162E">
        <w:rPr>
          <w:rFonts w:ascii="Times New Roman" w:hAnsi="Times New Roman" w:cs="Times New Roman"/>
          <w:szCs w:val="24"/>
        </w:rPr>
        <w:t xml:space="preserve">Szacunkowa wartość przedmiotowego zamówienia nie przekracza progów unijnych o jakich mowa w art. 3 ustawy </w:t>
      </w:r>
      <w:proofErr w:type="spellStart"/>
      <w:r w:rsidRPr="00BF162E">
        <w:rPr>
          <w:rFonts w:ascii="Times New Roman" w:hAnsi="Times New Roman" w:cs="Times New Roman"/>
          <w:szCs w:val="24"/>
        </w:rPr>
        <w:t>Pzp</w:t>
      </w:r>
      <w:proofErr w:type="spellEnd"/>
      <w:r w:rsidRPr="00BF162E">
        <w:rPr>
          <w:rFonts w:ascii="Times New Roman" w:hAnsi="Times New Roman" w:cs="Times New Roman"/>
          <w:szCs w:val="24"/>
        </w:rPr>
        <w:t>.</w:t>
      </w:r>
    </w:p>
    <w:p w14:paraId="17AF264A" w14:textId="542CC1D0" w:rsidR="007523BD" w:rsidRPr="00BF162E" w:rsidRDefault="003416C3" w:rsidP="00BF162E">
      <w:pPr>
        <w:pStyle w:val="Akapitzlist"/>
        <w:numPr>
          <w:ilvl w:val="1"/>
          <w:numId w:val="2"/>
        </w:numPr>
        <w:tabs>
          <w:tab w:val="clear" w:pos="1080"/>
          <w:tab w:val="num" w:pos="851"/>
        </w:tabs>
        <w:ind w:left="284"/>
        <w:jc w:val="both"/>
        <w:rPr>
          <w:rFonts w:ascii="Times New Roman" w:hAnsi="Times New Roman" w:cs="Times New Roman"/>
          <w:szCs w:val="24"/>
        </w:rPr>
      </w:pPr>
      <w:r w:rsidRPr="00BF162E">
        <w:rPr>
          <w:rFonts w:ascii="Times New Roman" w:hAnsi="Times New Roman" w:cs="Times New Roman"/>
          <w:szCs w:val="24"/>
        </w:rPr>
        <w:t xml:space="preserve">W postępowaniu mają zastosowanie przepisy ustawy </w:t>
      </w:r>
      <w:proofErr w:type="spellStart"/>
      <w:r w:rsidRPr="00BF162E">
        <w:rPr>
          <w:rFonts w:ascii="Times New Roman" w:hAnsi="Times New Roman" w:cs="Times New Roman"/>
          <w:szCs w:val="24"/>
        </w:rPr>
        <w:t>Pzp</w:t>
      </w:r>
      <w:proofErr w:type="spellEnd"/>
      <w:r w:rsidRPr="00BF162E">
        <w:rPr>
          <w:rFonts w:ascii="Times New Roman" w:hAnsi="Times New Roman" w:cs="Times New Roman"/>
          <w:szCs w:val="24"/>
        </w:rPr>
        <w:t xml:space="preserve"> oraz aktów wykonawczych wydanych na jej podstawie. W zakresie nieuregulowanym przez ww. akty prawne stosuje się przepisy ustawy z dnia 23 kw</w:t>
      </w:r>
      <w:r w:rsidR="00837E16">
        <w:rPr>
          <w:rFonts w:ascii="Times New Roman" w:hAnsi="Times New Roman" w:cs="Times New Roman"/>
          <w:szCs w:val="24"/>
        </w:rPr>
        <w:t>ietnia 1964 r. - Kodeks cywilny.</w:t>
      </w:r>
    </w:p>
    <w:p w14:paraId="70D38459" w14:textId="77777777" w:rsidR="00817D73" w:rsidRPr="00BF162E" w:rsidRDefault="00817D73" w:rsidP="00BF162E">
      <w:pPr>
        <w:pStyle w:val="Akapitzlist"/>
        <w:numPr>
          <w:ilvl w:val="1"/>
          <w:numId w:val="2"/>
        </w:numPr>
        <w:tabs>
          <w:tab w:val="clear" w:pos="1080"/>
          <w:tab w:val="num" w:pos="851"/>
        </w:tabs>
        <w:ind w:left="284"/>
        <w:jc w:val="both"/>
        <w:rPr>
          <w:rFonts w:ascii="Times New Roman" w:hAnsi="Times New Roman" w:cs="Times New Roman"/>
          <w:szCs w:val="24"/>
        </w:rPr>
      </w:pPr>
      <w:r w:rsidRPr="00BF162E">
        <w:rPr>
          <w:rFonts w:ascii="Times New Roman" w:hAnsi="Times New Roman" w:cs="Times New Roman"/>
          <w:szCs w:val="24"/>
        </w:rPr>
        <w:t xml:space="preserve">Zamawiający nie przewiduje wyboru najkorzystniejszej oferty z możliwością prowadzenia negocjacji.  </w:t>
      </w:r>
    </w:p>
    <w:p w14:paraId="143A1B55" w14:textId="77777777" w:rsidR="00817D73" w:rsidRPr="00BF162E" w:rsidRDefault="00817D73" w:rsidP="00BF162E">
      <w:pPr>
        <w:pStyle w:val="Akapitzlist"/>
        <w:numPr>
          <w:ilvl w:val="1"/>
          <w:numId w:val="2"/>
        </w:numPr>
        <w:tabs>
          <w:tab w:val="clear" w:pos="1080"/>
          <w:tab w:val="num" w:pos="851"/>
        </w:tabs>
        <w:ind w:left="284"/>
        <w:jc w:val="both"/>
        <w:rPr>
          <w:rFonts w:ascii="Times New Roman" w:hAnsi="Times New Roman" w:cs="Times New Roman"/>
          <w:szCs w:val="24"/>
        </w:rPr>
      </w:pPr>
      <w:r w:rsidRPr="00BF162E">
        <w:rPr>
          <w:rFonts w:ascii="Times New Roman" w:hAnsi="Times New Roman" w:cs="Times New Roman"/>
          <w:szCs w:val="24"/>
        </w:rPr>
        <w:t xml:space="preserve">Zamawiający nie przewiduje aukcji elektronicznej. </w:t>
      </w:r>
    </w:p>
    <w:p w14:paraId="14375649" w14:textId="77777777" w:rsidR="00817D73" w:rsidRPr="00BF162E" w:rsidRDefault="00817D73" w:rsidP="00BF162E">
      <w:pPr>
        <w:pStyle w:val="Akapitzlist"/>
        <w:numPr>
          <w:ilvl w:val="1"/>
          <w:numId w:val="2"/>
        </w:numPr>
        <w:tabs>
          <w:tab w:val="clear" w:pos="1080"/>
          <w:tab w:val="num" w:pos="851"/>
        </w:tabs>
        <w:ind w:left="284"/>
        <w:jc w:val="both"/>
        <w:rPr>
          <w:rFonts w:ascii="Times New Roman" w:hAnsi="Times New Roman" w:cs="Times New Roman"/>
          <w:szCs w:val="24"/>
        </w:rPr>
      </w:pPr>
      <w:r w:rsidRPr="00BF162E">
        <w:rPr>
          <w:rFonts w:ascii="Times New Roman" w:hAnsi="Times New Roman" w:cs="Times New Roman"/>
          <w:szCs w:val="24"/>
        </w:rPr>
        <w:t xml:space="preserve">Zamawiający nie przewiduje złożenia oferty w postaci katalogów elektronicznych. </w:t>
      </w:r>
    </w:p>
    <w:p w14:paraId="29F5F029" w14:textId="77777777" w:rsidR="00817D73" w:rsidRPr="00BF162E" w:rsidRDefault="00817D73" w:rsidP="00BF162E">
      <w:pPr>
        <w:pStyle w:val="Akapitzlist"/>
        <w:numPr>
          <w:ilvl w:val="1"/>
          <w:numId w:val="2"/>
        </w:numPr>
        <w:tabs>
          <w:tab w:val="clear" w:pos="1080"/>
          <w:tab w:val="num" w:pos="851"/>
        </w:tabs>
        <w:ind w:left="284"/>
        <w:jc w:val="both"/>
        <w:rPr>
          <w:rFonts w:ascii="Times New Roman" w:hAnsi="Times New Roman" w:cs="Times New Roman"/>
          <w:szCs w:val="24"/>
        </w:rPr>
      </w:pPr>
      <w:r w:rsidRPr="00BF162E">
        <w:rPr>
          <w:rFonts w:ascii="Times New Roman" w:hAnsi="Times New Roman" w:cs="Times New Roman"/>
          <w:szCs w:val="24"/>
        </w:rPr>
        <w:t xml:space="preserve">Zamawiający nie prowadzi postępowania w celu zawarcia umowy ramowej. </w:t>
      </w:r>
    </w:p>
    <w:p w14:paraId="5B0B0CDD" w14:textId="77777777" w:rsidR="00817D73" w:rsidRPr="00BF162E" w:rsidRDefault="00817D73" w:rsidP="00BF162E">
      <w:pPr>
        <w:pStyle w:val="Akapitzlist"/>
        <w:numPr>
          <w:ilvl w:val="1"/>
          <w:numId w:val="2"/>
        </w:numPr>
        <w:tabs>
          <w:tab w:val="clear" w:pos="1080"/>
          <w:tab w:val="num" w:pos="851"/>
        </w:tabs>
        <w:ind w:left="284"/>
        <w:jc w:val="both"/>
        <w:rPr>
          <w:rFonts w:ascii="Times New Roman" w:hAnsi="Times New Roman" w:cs="Times New Roman"/>
          <w:szCs w:val="24"/>
        </w:rPr>
      </w:pPr>
      <w:r w:rsidRPr="00BF162E">
        <w:rPr>
          <w:rFonts w:ascii="Times New Roman" w:hAnsi="Times New Roman" w:cs="Times New Roman"/>
          <w:szCs w:val="24"/>
        </w:rPr>
        <w:t xml:space="preserve">Zamawiający nie zastrzega możliwości ubiegania się o udzielenie zamówienia wyłącznie przez wykonawców, o których mowa w art. 94 </w:t>
      </w:r>
      <w:proofErr w:type="spellStart"/>
      <w:r w:rsidRPr="00BF162E">
        <w:rPr>
          <w:rFonts w:ascii="Times New Roman" w:hAnsi="Times New Roman" w:cs="Times New Roman"/>
          <w:szCs w:val="24"/>
        </w:rPr>
        <w:t>Pzp</w:t>
      </w:r>
      <w:proofErr w:type="spellEnd"/>
      <w:r w:rsidRPr="00BF162E">
        <w:rPr>
          <w:rFonts w:ascii="Times New Roman" w:hAnsi="Times New Roman" w:cs="Times New Roman"/>
          <w:szCs w:val="24"/>
        </w:rPr>
        <w:t xml:space="preserve"> </w:t>
      </w:r>
    </w:p>
    <w:p w14:paraId="5CBE08D5" w14:textId="56C3A14E" w:rsidR="000C273F" w:rsidRPr="000C273F" w:rsidRDefault="00817D73" w:rsidP="000C273F">
      <w:pPr>
        <w:pStyle w:val="Akapitzlist"/>
        <w:numPr>
          <w:ilvl w:val="1"/>
          <w:numId w:val="2"/>
        </w:numPr>
        <w:tabs>
          <w:tab w:val="clear" w:pos="1080"/>
          <w:tab w:val="num" w:pos="851"/>
        </w:tabs>
        <w:ind w:left="284"/>
        <w:jc w:val="both"/>
        <w:rPr>
          <w:rFonts w:ascii="Times New Roman" w:eastAsia="Times New Roman" w:hAnsi="Times New Roman" w:cs="Times New Roman"/>
          <w:color w:val="000000"/>
          <w:kern w:val="0"/>
          <w:szCs w:val="24"/>
          <w:lang w:eastAsia="pl-PL" w:bidi="ar-SA"/>
        </w:rPr>
      </w:pPr>
      <w:r w:rsidRPr="000C273F">
        <w:rPr>
          <w:rFonts w:ascii="Times New Roman" w:hAnsi="Times New Roman" w:cs="Times New Roman"/>
          <w:b/>
          <w:szCs w:val="24"/>
        </w:rPr>
        <w:t>UWAGA – DOTYCZY części 1</w:t>
      </w:r>
      <w:r w:rsidR="000C273F" w:rsidRPr="000C273F">
        <w:rPr>
          <w:rFonts w:ascii="Times New Roman" w:hAnsi="Times New Roman" w:cs="Times New Roman"/>
          <w:b/>
          <w:szCs w:val="24"/>
        </w:rPr>
        <w:t xml:space="preserve">. </w:t>
      </w:r>
      <w:r w:rsidR="000C273F" w:rsidRPr="000C273F">
        <w:rPr>
          <w:rFonts w:ascii="Times New Roman" w:hAnsi="Times New Roman" w:cs="Times New Roman"/>
          <w:szCs w:val="24"/>
        </w:rPr>
        <w:t xml:space="preserve">Zamawiający, zgodnie z art. 95 ust. 1-2 ustawy </w:t>
      </w:r>
      <w:proofErr w:type="spellStart"/>
      <w:r w:rsidR="000C273F" w:rsidRPr="000C273F">
        <w:rPr>
          <w:rFonts w:ascii="Times New Roman" w:hAnsi="Times New Roman" w:cs="Times New Roman"/>
          <w:szCs w:val="24"/>
        </w:rPr>
        <w:t>Pzp</w:t>
      </w:r>
      <w:proofErr w:type="spellEnd"/>
      <w:r w:rsidR="000C273F" w:rsidRPr="000C273F">
        <w:rPr>
          <w:rFonts w:ascii="Times New Roman" w:hAnsi="Times New Roman" w:cs="Times New Roman"/>
          <w:szCs w:val="24"/>
        </w:rPr>
        <w:t xml:space="preserve">, wymaga zatrudnienia przez wykonawcę lub podwykonawcę na podstawie umowy o pracę </w:t>
      </w:r>
      <w:r w:rsidR="000C273F" w:rsidRPr="000C273F">
        <w:rPr>
          <w:rFonts w:ascii="Times New Roman" w:eastAsia="Times New Roman" w:hAnsi="Times New Roman" w:cs="Times New Roman"/>
          <w:color w:val="000000"/>
          <w:kern w:val="0"/>
          <w:szCs w:val="24"/>
          <w:lang w:eastAsia="pl-PL" w:bidi="ar-SA"/>
        </w:rPr>
        <w:t xml:space="preserve">w rozumieniu przepisów ustawy z dnia 26 czerwca 1974 r. – Kodeks pracy </w:t>
      </w:r>
      <w:r w:rsidR="000C273F" w:rsidRPr="000C273F">
        <w:rPr>
          <w:rFonts w:ascii="Times New Roman" w:hAnsi="Times New Roman" w:cs="Times New Roman"/>
          <w:szCs w:val="24"/>
        </w:rPr>
        <w:t>osób bezpośrednio związanych z wykonywaniem robót, czyli wykonywanych przez tzw. „pracowników fizycznych” wykonujących m.in. następujące czynności w zakresie realizacji zamówienia (za wyjątkiem osób pełniących tzw. samodzielne funkcje techniczne w budownictwie w rozumieniu ustawy Prawo budowlane):</w:t>
      </w:r>
    </w:p>
    <w:p w14:paraId="0165AD39" w14:textId="77777777" w:rsidR="000C273F" w:rsidRPr="000C273F" w:rsidRDefault="000C273F" w:rsidP="00C16597">
      <w:pPr>
        <w:numPr>
          <w:ilvl w:val="0"/>
          <w:numId w:val="22"/>
        </w:numPr>
        <w:suppressAutoHyphens w:val="0"/>
        <w:ind w:left="0" w:firstLine="0"/>
        <w:contextualSpacing/>
        <w:jc w:val="both"/>
        <w:rPr>
          <w:rFonts w:ascii="Times New Roman" w:hAnsi="Times New Roman" w:cs="Times New Roman"/>
        </w:rPr>
      </w:pPr>
      <w:r w:rsidRPr="000C273F">
        <w:rPr>
          <w:rFonts w:ascii="Times New Roman" w:hAnsi="Times New Roman" w:cs="Times New Roman"/>
        </w:rPr>
        <w:t>pracowników niższego szczebla technicznego – organizowanie i realizacja usług i robót b</w:t>
      </w:r>
      <w:r w:rsidRPr="000C273F">
        <w:rPr>
          <w:rFonts w:ascii="Times New Roman" w:hAnsi="Times New Roman" w:cs="Times New Roman"/>
        </w:rPr>
        <w:t>u</w:t>
      </w:r>
      <w:r w:rsidRPr="000C273F">
        <w:rPr>
          <w:rFonts w:ascii="Times New Roman" w:hAnsi="Times New Roman" w:cs="Times New Roman"/>
        </w:rPr>
        <w:t>dowlanych;</w:t>
      </w:r>
    </w:p>
    <w:p w14:paraId="34B30F04" w14:textId="77777777" w:rsidR="000C273F" w:rsidRPr="000C273F" w:rsidRDefault="000C273F" w:rsidP="00C16597">
      <w:pPr>
        <w:numPr>
          <w:ilvl w:val="0"/>
          <w:numId w:val="22"/>
        </w:numPr>
        <w:suppressAutoHyphens w:val="0"/>
        <w:ind w:left="0" w:firstLine="0"/>
        <w:contextualSpacing/>
        <w:jc w:val="both"/>
        <w:rPr>
          <w:rFonts w:ascii="Times New Roman" w:hAnsi="Times New Roman" w:cs="Times New Roman"/>
        </w:rPr>
      </w:pPr>
      <w:r w:rsidRPr="000C273F">
        <w:rPr>
          <w:rFonts w:ascii="Times New Roman" w:hAnsi="Times New Roman" w:cs="Times New Roman"/>
        </w:rPr>
        <w:t>pracowników fizycznych i operatorów sprzętu – bezpośrednie wykonywanie usług i robót budowlanych.</w:t>
      </w:r>
    </w:p>
    <w:p w14:paraId="5453E5D8" w14:textId="77777777" w:rsidR="000C273F" w:rsidRPr="000C273F" w:rsidRDefault="000C273F" w:rsidP="00D65803">
      <w:pPr>
        <w:pStyle w:val="Akapitzlist"/>
        <w:numPr>
          <w:ilvl w:val="0"/>
          <w:numId w:val="50"/>
        </w:numPr>
        <w:suppressAutoHyphens w:val="0"/>
        <w:ind w:left="0"/>
        <w:jc w:val="both"/>
        <w:rPr>
          <w:rFonts w:ascii="Times New Roman" w:eastAsia="Times New Roman" w:hAnsi="Times New Roman" w:cs="Times New Roman"/>
          <w:color w:val="000000"/>
          <w:kern w:val="0"/>
          <w:szCs w:val="24"/>
          <w:lang w:eastAsia="pl-PL" w:bidi="ar-SA"/>
        </w:rPr>
      </w:pPr>
      <w:r w:rsidRPr="000C273F">
        <w:rPr>
          <w:rFonts w:ascii="Times New Roman" w:eastAsia="Times New Roman" w:hAnsi="Times New Roman" w:cs="Times New Roman"/>
          <w:color w:val="000000"/>
          <w:kern w:val="0"/>
          <w:szCs w:val="24"/>
          <w:lang w:eastAsia="pl-PL" w:bidi="ar-SA"/>
        </w:rPr>
        <w:lastRenderedPageBreak/>
        <w:t xml:space="preserve">Powyższy warunek zostanie spełniony poprzez zatrudnienie na podstawie umowy o pracę nowych pracowników lub wyznaczenie do realizacji zamówienia zatrudnionych już </w:t>
      </w:r>
      <w:r w:rsidRPr="000C273F">
        <w:rPr>
          <w:rFonts w:ascii="Times New Roman" w:eastAsia="Times New Roman" w:hAnsi="Times New Roman" w:cs="Times New Roman"/>
          <w:color w:val="000000"/>
          <w:kern w:val="0"/>
          <w:szCs w:val="24"/>
          <w:lang w:eastAsia="pl-PL" w:bidi="ar-SA"/>
        </w:rPr>
        <w:br/>
        <w:t xml:space="preserve">u Wykonawcy lub Podwykonawcy pracowników. Wymóg zatrudnienia na podstawie umowy </w:t>
      </w:r>
      <w:r w:rsidRPr="000C273F">
        <w:rPr>
          <w:rFonts w:ascii="Times New Roman" w:eastAsia="Times New Roman" w:hAnsi="Times New Roman" w:cs="Times New Roman"/>
          <w:color w:val="000000"/>
          <w:kern w:val="0"/>
          <w:szCs w:val="24"/>
          <w:lang w:eastAsia="pl-PL" w:bidi="ar-SA"/>
        </w:rPr>
        <w:br/>
        <w:t xml:space="preserve">o pracę nie dotyczy osób pełniących samodzielne funkcje w budownictwie, wykonujących obsługę geodezyjną, dostawców materiałów budowlanych. </w:t>
      </w:r>
      <w:r w:rsidRPr="000C273F">
        <w:rPr>
          <w:rFonts w:ascii="Times New Roman" w:eastAsia="Times New Roman" w:hAnsi="Times New Roman" w:cs="Times New Roman"/>
          <w:i/>
          <w:color w:val="000000"/>
          <w:kern w:val="0"/>
          <w:szCs w:val="24"/>
          <w:lang w:eastAsia="pl-PL" w:bidi="ar-SA"/>
        </w:rPr>
        <w:t xml:space="preserve"> </w:t>
      </w:r>
    </w:p>
    <w:p w14:paraId="435B194E" w14:textId="77777777" w:rsidR="000C273F" w:rsidRPr="000C273F" w:rsidRDefault="000C273F" w:rsidP="00D65803">
      <w:pPr>
        <w:pStyle w:val="Akapitzlist"/>
        <w:numPr>
          <w:ilvl w:val="0"/>
          <w:numId w:val="50"/>
        </w:numPr>
        <w:suppressAutoHyphens w:val="0"/>
        <w:ind w:left="0"/>
        <w:jc w:val="both"/>
        <w:rPr>
          <w:rFonts w:ascii="Times New Roman" w:eastAsia="Times New Roman" w:hAnsi="Times New Roman" w:cs="Times New Roman"/>
          <w:color w:val="000000"/>
          <w:kern w:val="0"/>
          <w:szCs w:val="24"/>
          <w:lang w:eastAsia="pl-PL" w:bidi="ar-SA"/>
        </w:rPr>
      </w:pPr>
      <w:r w:rsidRPr="000C273F">
        <w:rPr>
          <w:rFonts w:ascii="Times New Roman" w:eastAsia="Times New Roman" w:hAnsi="Times New Roman" w:cs="Times New Roman"/>
          <w:color w:val="000000"/>
          <w:kern w:val="0"/>
          <w:szCs w:val="24"/>
          <w:lang w:eastAsia="pl-PL" w:bidi="ar-SA"/>
        </w:rPr>
        <w:t>W trakcie realizacji umowy, Zamawiający uprawniony jest do wykonywania czynności kontrolnych wobec Wykonawcy odnośnie spełniania przez Wykonawcę lub Podwykonawcę wymogu zatrudni</w:t>
      </w:r>
      <w:r w:rsidRPr="000C273F">
        <w:rPr>
          <w:rFonts w:ascii="Times New Roman" w:eastAsia="Times New Roman" w:hAnsi="Times New Roman" w:cs="Times New Roman"/>
          <w:color w:val="000000"/>
          <w:kern w:val="0"/>
          <w:szCs w:val="24"/>
          <w:lang w:eastAsia="pl-PL" w:bidi="ar-SA"/>
        </w:rPr>
        <w:t>e</w:t>
      </w:r>
      <w:r w:rsidRPr="000C273F">
        <w:rPr>
          <w:rFonts w:ascii="Times New Roman" w:eastAsia="Times New Roman" w:hAnsi="Times New Roman" w:cs="Times New Roman"/>
          <w:color w:val="000000"/>
          <w:kern w:val="0"/>
          <w:szCs w:val="24"/>
          <w:lang w:eastAsia="pl-PL" w:bidi="ar-SA"/>
        </w:rPr>
        <w:t xml:space="preserve">nia na podstawie umowy o pracę osób wykonujących wskazane w ust. 1 czynności. </w:t>
      </w:r>
    </w:p>
    <w:p w14:paraId="1B939092" w14:textId="2AEA9DD7" w:rsidR="000C273F" w:rsidRPr="000C273F" w:rsidRDefault="000C273F" w:rsidP="00D65803">
      <w:pPr>
        <w:pStyle w:val="Akapitzlist"/>
        <w:numPr>
          <w:ilvl w:val="0"/>
          <w:numId w:val="50"/>
        </w:numPr>
        <w:suppressAutoHyphens w:val="0"/>
        <w:ind w:left="0"/>
        <w:jc w:val="both"/>
        <w:rPr>
          <w:rFonts w:ascii="Times New Roman" w:eastAsia="Times New Roman" w:hAnsi="Times New Roman" w:cs="Times New Roman"/>
          <w:color w:val="000000"/>
          <w:kern w:val="0"/>
          <w:szCs w:val="24"/>
          <w:lang w:eastAsia="pl-PL" w:bidi="ar-SA"/>
        </w:rPr>
      </w:pPr>
      <w:r w:rsidRPr="000C273F">
        <w:rPr>
          <w:rFonts w:ascii="Times New Roman" w:eastAsia="Times New Roman" w:hAnsi="Times New Roman" w:cs="Times New Roman"/>
          <w:color w:val="000000"/>
          <w:kern w:val="0"/>
          <w:szCs w:val="24"/>
          <w:lang w:eastAsia="pl-PL" w:bidi="ar-SA"/>
        </w:rPr>
        <w:t xml:space="preserve">Z tytułu niespełnienia przez Wykonawcę lub Podwykonawcę wymogu zatrudnienia na podstawie umowy o pracę osób wykonujących wskazane w </w:t>
      </w:r>
      <w:r w:rsidR="00EC1293">
        <w:rPr>
          <w:rFonts w:ascii="Times New Roman" w:eastAsia="Times New Roman" w:hAnsi="Times New Roman" w:cs="Times New Roman"/>
          <w:color w:val="000000"/>
          <w:kern w:val="0"/>
          <w:szCs w:val="24"/>
          <w:lang w:eastAsia="pl-PL" w:bidi="ar-SA"/>
        </w:rPr>
        <w:t>pkt 10</w:t>
      </w:r>
      <w:r w:rsidRPr="000C273F">
        <w:rPr>
          <w:rFonts w:ascii="Times New Roman" w:eastAsia="Times New Roman" w:hAnsi="Times New Roman" w:cs="Times New Roman"/>
          <w:color w:val="000000"/>
          <w:kern w:val="0"/>
          <w:szCs w:val="24"/>
          <w:lang w:eastAsia="pl-PL" w:bidi="ar-SA"/>
        </w:rPr>
        <w:t xml:space="preserve"> czynności Zamawiający uprawniony jest do nałożenia  na Wykonawcę kary umownej, o której mowa w </w:t>
      </w:r>
      <w:r w:rsidR="00EC1293">
        <w:rPr>
          <w:rFonts w:ascii="Times New Roman" w:eastAsia="Times New Roman" w:hAnsi="Times New Roman" w:cs="Times New Roman"/>
          <w:color w:val="000000"/>
          <w:kern w:val="0"/>
          <w:szCs w:val="24"/>
          <w:lang w:eastAsia="pl-PL" w:bidi="ar-SA"/>
        </w:rPr>
        <w:t xml:space="preserve">Projektowanych postanowieniach </w:t>
      </w:r>
      <w:r w:rsidRPr="000C273F">
        <w:rPr>
          <w:rFonts w:ascii="Times New Roman" w:eastAsia="Times New Roman" w:hAnsi="Times New Roman" w:cs="Times New Roman"/>
          <w:color w:val="000000"/>
          <w:kern w:val="0"/>
          <w:szCs w:val="24"/>
          <w:lang w:eastAsia="pl-PL" w:bidi="ar-SA"/>
        </w:rPr>
        <w:t xml:space="preserve">umowy. </w:t>
      </w:r>
    </w:p>
    <w:p w14:paraId="56B572AA" w14:textId="54A2BC5E" w:rsidR="000C273F" w:rsidRPr="000C273F" w:rsidRDefault="000C273F" w:rsidP="00D65803">
      <w:pPr>
        <w:pStyle w:val="Akapitzlist"/>
        <w:numPr>
          <w:ilvl w:val="0"/>
          <w:numId w:val="50"/>
        </w:numPr>
        <w:suppressAutoHyphens w:val="0"/>
        <w:ind w:left="0"/>
        <w:jc w:val="both"/>
        <w:rPr>
          <w:rFonts w:ascii="Times New Roman" w:eastAsia="Times New Roman" w:hAnsi="Times New Roman" w:cs="Times New Roman"/>
          <w:color w:val="000000"/>
          <w:kern w:val="0"/>
          <w:szCs w:val="24"/>
          <w:lang w:eastAsia="pl-PL" w:bidi="ar-SA"/>
        </w:rPr>
      </w:pPr>
      <w:r w:rsidRPr="000C273F">
        <w:rPr>
          <w:rFonts w:ascii="Times New Roman" w:eastAsia="Times New Roman" w:hAnsi="Times New Roman" w:cs="Times New Roman"/>
          <w:color w:val="000000"/>
          <w:kern w:val="0"/>
          <w:szCs w:val="24"/>
          <w:lang w:eastAsia="pl-PL" w:bidi="ar-SA"/>
        </w:rPr>
        <w:t xml:space="preserve">Szczegółowo wymagania dotyczące obowiązku zatrudnienia na umowę pracy określa załącznik do SWZ – </w:t>
      </w:r>
      <w:r w:rsidR="00EC1293">
        <w:rPr>
          <w:rFonts w:ascii="Times New Roman" w:eastAsia="Times New Roman" w:hAnsi="Times New Roman" w:cs="Times New Roman"/>
          <w:color w:val="000000"/>
          <w:kern w:val="0"/>
          <w:szCs w:val="24"/>
          <w:lang w:eastAsia="pl-PL" w:bidi="ar-SA"/>
        </w:rPr>
        <w:t>P</w:t>
      </w:r>
      <w:r w:rsidRPr="000C273F">
        <w:rPr>
          <w:rFonts w:ascii="Times New Roman" w:eastAsia="Times New Roman" w:hAnsi="Times New Roman" w:cs="Times New Roman"/>
          <w:color w:val="000000"/>
          <w:kern w:val="0"/>
          <w:szCs w:val="24"/>
          <w:lang w:eastAsia="pl-PL" w:bidi="ar-SA"/>
        </w:rPr>
        <w:t xml:space="preserve">rojektowane postanowienia umowy. </w:t>
      </w:r>
    </w:p>
    <w:p w14:paraId="181023A0" w14:textId="77777777" w:rsidR="000C273F" w:rsidRPr="000C273F" w:rsidRDefault="000C273F" w:rsidP="00D65803">
      <w:pPr>
        <w:pStyle w:val="Akapitzlist"/>
        <w:numPr>
          <w:ilvl w:val="0"/>
          <w:numId w:val="50"/>
        </w:numPr>
        <w:suppressAutoHyphens w:val="0"/>
        <w:ind w:left="0"/>
        <w:jc w:val="both"/>
        <w:rPr>
          <w:rFonts w:ascii="Times New Roman" w:eastAsia="Times New Roman" w:hAnsi="Times New Roman" w:cs="Times New Roman"/>
          <w:color w:val="000000"/>
          <w:kern w:val="0"/>
          <w:szCs w:val="24"/>
          <w:lang w:eastAsia="pl-PL" w:bidi="ar-SA"/>
        </w:rPr>
      </w:pPr>
      <w:r w:rsidRPr="000C273F">
        <w:rPr>
          <w:rFonts w:ascii="Times New Roman" w:hAnsi="Times New Roman" w:cs="Times New Roman"/>
          <w:szCs w:val="24"/>
        </w:rPr>
        <w:t xml:space="preserve">Zamawiający </w:t>
      </w:r>
      <w:r w:rsidRPr="000C273F">
        <w:rPr>
          <w:rFonts w:ascii="Times New Roman" w:hAnsi="Times New Roman" w:cs="Times New Roman"/>
          <w:szCs w:val="24"/>
          <w:u w:val="single"/>
        </w:rPr>
        <w:t>nie wymaga</w:t>
      </w:r>
      <w:r w:rsidRPr="000C273F">
        <w:rPr>
          <w:rFonts w:ascii="Times New Roman" w:hAnsi="Times New Roman" w:cs="Times New Roman"/>
          <w:szCs w:val="24"/>
        </w:rPr>
        <w:t xml:space="preserve"> zatrudnienia na umowę o pracę osób skierowanych do realizacji zam</w:t>
      </w:r>
      <w:r w:rsidRPr="000C273F">
        <w:rPr>
          <w:rFonts w:ascii="Times New Roman" w:hAnsi="Times New Roman" w:cs="Times New Roman"/>
          <w:szCs w:val="24"/>
        </w:rPr>
        <w:t>ó</w:t>
      </w:r>
      <w:r w:rsidRPr="000C273F">
        <w:rPr>
          <w:rFonts w:ascii="Times New Roman" w:hAnsi="Times New Roman" w:cs="Times New Roman"/>
          <w:szCs w:val="24"/>
        </w:rPr>
        <w:t xml:space="preserve">wienia </w:t>
      </w:r>
      <w:r w:rsidRPr="000C273F">
        <w:rPr>
          <w:rFonts w:ascii="Times New Roman" w:hAnsi="Times New Roman" w:cs="Times New Roman"/>
          <w:b/>
          <w:szCs w:val="24"/>
        </w:rPr>
        <w:t>w zakresie części 2.</w:t>
      </w:r>
      <w:r w:rsidRPr="000C273F">
        <w:rPr>
          <w:rFonts w:ascii="Times New Roman" w:hAnsi="Times New Roman" w:cs="Times New Roman"/>
          <w:szCs w:val="24"/>
        </w:rPr>
        <w:t xml:space="preserve"> </w:t>
      </w:r>
    </w:p>
    <w:p w14:paraId="68D581E0" w14:textId="77777777" w:rsidR="00817D73" w:rsidRPr="000C273F" w:rsidRDefault="00817D73" w:rsidP="00D65803">
      <w:pPr>
        <w:pStyle w:val="Akapitzlist"/>
        <w:numPr>
          <w:ilvl w:val="0"/>
          <w:numId w:val="50"/>
        </w:numPr>
        <w:suppressAutoHyphens w:val="0"/>
        <w:ind w:left="0"/>
        <w:jc w:val="both"/>
        <w:rPr>
          <w:rFonts w:ascii="Times New Roman" w:eastAsia="Times New Roman" w:hAnsi="Times New Roman" w:cs="Times New Roman"/>
          <w:color w:val="000000"/>
          <w:kern w:val="0"/>
          <w:szCs w:val="24"/>
          <w:lang w:eastAsia="pl-PL" w:bidi="ar-SA"/>
        </w:rPr>
      </w:pPr>
      <w:r w:rsidRPr="000C273F">
        <w:rPr>
          <w:rFonts w:ascii="Times New Roman" w:hAnsi="Times New Roman" w:cs="Times New Roman"/>
          <w:szCs w:val="24"/>
        </w:rPr>
        <w:t xml:space="preserve">Zamawiający nie określa dodatkowych wymagań związanych z zatrudnianiem osób, o których mowa w art. 96 ust. 2 pkt 2 </w:t>
      </w:r>
      <w:proofErr w:type="spellStart"/>
      <w:r w:rsidRPr="000C273F">
        <w:rPr>
          <w:rFonts w:ascii="Times New Roman" w:hAnsi="Times New Roman" w:cs="Times New Roman"/>
          <w:szCs w:val="24"/>
        </w:rPr>
        <w:t>Pzp</w:t>
      </w:r>
      <w:proofErr w:type="spellEnd"/>
      <w:r w:rsidRPr="000C273F">
        <w:rPr>
          <w:rFonts w:ascii="Times New Roman" w:hAnsi="Times New Roman" w:cs="Times New Roman"/>
          <w:szCs w:val="24"/>
        </w:rPr>
        <w:t>.</w:t>
      </w:r>
    </w:p>
    <w:p w14:paraId="61E4516E" w14:textId="77777777" w:rsidR="00817D73" w:rsidRPr="000C273F" w:rsidRDefault="00817D73" w:rsidP="00D65803">
      <w:pPr>
        <w:pStyle w:val="Akapitzlist"/>
        <w:numPr>
          <w:ilvl w:val="0"/>
          <w:numId w:val="50"/>
        </w:numPr>
        <w:suppressAutoHyphens w:val="0"/>
        <w:ind w:left="0"/>
        <w:jc w:val="both"/>
        <w:rPr>
          <w:rFonts w:ascii="Times New Roman" w:eastAsia="Times New Roman" w:hAnsi="Times New Roman" w:cs="Times New Roman"/>
          <w:color w:val="000000"/>
          <w:kern w:val="0"/>
          <w:szCs w:val="24"/>
          <w:lang w:eastAsia="pl-PL" w:bidi="ar-SA"/>
        </w:rPr>
      </w:pPr>
      <w:r w:rsidRPr="000C273F">
        <w:rPr>
          <w:rFonts w:ascii="Times New Roman" w:hAnsi="Times New Roman" w:cs="Times New Roman"/>
          <w:szCs w:val="24"/>
        </w:rPr>
        <w:t xml:space="preserve">Zamawiający nie przewiduje udzielania zamówień, o których mowa w art. 214 ust. 1 pkt 7 i 8 ustawy </w:t>
      </w:r>
      <w:proofErr w:type="spellStart"/>
      <w:r w:rsidRPr="000C273F">
        <w:rPr>
          <w:rFonts w:ascii="Times New Roman" w:hAnsi="Times New Roman" w:cs="Times New Roman"/>
          <w:szCs w:val="24"/>
        </w:rPr>
        <w:t>Pzp</w:t>
      </w:r>
      <w:proofErr w:type="spellEnd"/>
      <w:r w:rsidRPr="000C273F">
        <w:rPr>
          <w:rFonts w:ascii="Times New Roman" w:hAnsi="Times New Roman" w:cs="Times New Roman"/>
          <w:szCs w:val="24"/>
        </w:rPr>
        <w:t>.</w:t>
      </w:r>
    </w:p>
    <w:p w14:paraId="0F14C7C0" w14:textId="77777777" w:rsidR="00817D73" w:rsidRPr="000C273F" w:rsidRDefault="00817D73" w:rsidP="00D65803">
      <w:pPr>
        <w:pStyle w:val="Akapitzlist"/>
        <w:numPr>
          <w:ilvl w:val="0"/>
          <w:numId w:val="50"/>
        </w:numPr>
        <w:suppressAutoHyphens w:val="0"/>
        <w:ind w:left="0"/>
        <w:jc w:val="both"/>
        <w:rPr>
          <w:rFonts w:ascii="Times New Roman" w:eastAsia="Times New Roman" w:hAnsi="Times New Roman" w:cs="Times New Roman"/>
          <w:color w:val="000000"/>
          <w:kern w:val="0"/>
          <w:szCs w:val="24"/>
          <w:lang w:eastAsia="pl-PL" w:bidi="ar-SA"/>
        </w:rPr>
      </w:pPr>
      <w:r w:rsidRPr="000C273F">
        <w:rPr>
          <w:rFonts w:ascii="Times New Roman" w:hAnsi="Times New Roman" w:cs="Times New Roman"/>
          <w:szCs w:val="24"/>
        </w:rPr>
        <w:t>Zamawiający nie dopuszcza składania ofert wariantowych.</w:t>
      </w:r>
    </w:p>
    <w:p w14:paraId="10DD5099" w14:textId="77777777" w:rsidR="00085335" w:rsidRPr="000C273F" w:rsidRDefault="00085335" w:rsidP="00D65803">
      <w:pPr>
        <w:pStyle w:val="Akapitzlist"/>
        <w:numPr>
          <w:ilvl w:val="0"/>
          <w:numId w:val="50"/>
        </w:numPr>
        <w:suppressAutoHyphens w:val="0"/>
        <w:ind w:left="0"/>
        <w:jc w:val="both"/>
        <w:rPr>
          <w:rFonts w:ascii="Times New Roman" w:eastAsia="Times New Roman" w:hAnsi="Times New Roman" w:cs="Times New Roman"/>
          <w:color w:val="000000"/>
          <w:kern w:val="0"/>
          <w:szCs w:val="24"/>
          <w:lang w:eastAsia="pl-PL" w:bidi="ar-SA"/>
        </w:rPr>
      </w:pPr>
      <w:r w:rsidRPr="000C273F">
        <w:rPr>
          <w:rFonts w:ascii="Times New Roman" w:hAnsi="Times New Roman" w:cs="Times New Roman"/>
          <w:b/>
          <w:szCs w:val="24"/>
        </w:rPr>
        <w:t>Podział zamówienia na części.</w:t>
      </w:r>
    </w:p>
    <w:p w14:paraId="30AAE9B1" w14:textId="7EB8A6B8" w:rsidR="00085335" w:rsidRPr="000C273F" w:rsidRDefault="00817D73" w:rsidP="000C273F">
      <w:pPr>
        <w:pStyle w:val="Akapitzlist"/>
        <w:ind w:left="0"/>
        <w:jc w:val="both"/>
        <w:rPr>
          <w:rFonts w:ascii="Times New Roman" w:hAnsi="Times New Roman" w:cs="Times New Roman"/>
          <w:szCs w:val="24"/>
        </w:rPr>
      </w:pPr>
      <w:r w:rsidRPr="000C273F">
        <w:rPr>
          <w:rFonts w:ascii="Times New Roman" w:hAnsi="Times New Roman" w:cs="Times New Roman"/>
          <w:szCs w:val="24"/>
        </w:rPr>
        <w:t>Zamawiający  dokonał p</w:t>
      </w:r>
      <w:r w:rsidR="00085335" w:rsidRPr="000C273F">
        <w:rPr>
          <w:rFonts w:ascii="Times New Roman" w:hAnsi="Times New Roman" w:cs="Times New Roman"/>
          <w:szCs w:val="24"/>
        </w:rPr>
        <w:t xml:space="preserve">odziału zamówienia na 2  </w:t>
      </w:r>
      <w:r w:rsidR="003C50EA">
        <w:rPr>
          <w:rFonts w:ascii="Times New Roman" w:hAnsi="Times New Roman" w:cs="Times New Roman"/>
          <w:szCs w:val="24"/>
        </w:rPr>
        <w:t>części</w:t>
      </w:r>
      <w:r w:rsidR="00085335" w:rsidRPr="000C273F">
        <w:rPr>
          <w:rFonts w:ascii="Times New Roman" w:hAnsi="Times New Roman" w:cs="Times New Roman"/>
          <w:szCs w:val="24"/>
        </w:rPr>
        <w:t>:</w:t>
      </w:r>
    </w:p>
    <w:p w14:paraId="0FE0CA34" w14:textId="34C60D00" w:rsidR="00085335" w:rsidRPr="000C273F" w:rsidRDefault="00085335" w:rsidP="000C273F">
      <w:pPr>
        <w:pStyle w:val="Akapitzlist"/>
        <w:ind w:left="0"/>
        <w:jc w:val="both"/>
        <w:rPr>
          <w:rFonts w:ascii="Times New Roman" w:hAnsi="Times New Roman" w:cs="Times New Roman"/>
          <w:szCs w:val="24"/>
        </w:rPr>
      </w:pPr>
      <w:r w:rsidRPr="000C273F">
        <w:rPr>
          <w:rFonts w:ascii="Times New Roman" w:hAnsi="Times New Roman" w:cs="Times New Roman"/>
          <w:szCs w:val="24"/>
        </w:rPr>
        <w:t xml:space="preserve">- </w:t>
      </w:r>
      <w:r w:rsidR="00817D73" w:rsidRPr="000C273F">
        <w:rPr>
          <w:rFonts w:ascii="Times New Roman" w:hAnsi="Times New Roman" w:cs="Times New Roman"/>
          <w:szCs w:val="24"/>
        </w:rPr>
        <w:t>Części 1-  dotyczące robót budowlanych  oraz</w:t>
      </w:r>
    </w:p>
    <w:p w14:paraId="0A51E779" w14:textId="77777777" w:rsidR="003A66DA" w:rsidRDefault="00085335" w:rsidP="000C273F">
      <w:pPr>
        <w:pStyle w:val="Akapitzlist"/>
        <w:ind w:left="0"/>
        <w:jc w:val="both"/>
        <w:rPr>
          <w:rFonts w:ascii="Times New Roman" w:hAnsi="Times New Roman" w:cs="Times New Roman"/>
          <w:szCs w:val="24"/>
        </w:rPr>
      </w:pPr>
      <w:r w:rsidRPr="000C273F">
        <w:rPr>
          <w:rFonts w:ascii="Times New Roman" w:hAnsi="Times New Roman" w:cs="Times New Roman"/>
          <w:szCs w:val="24"/>
        </w:rPr>
        <w:t>-</w:t>
      </w:r>
      <w:r w:rsidR="00817D73" w:rsidRPr="000C273F">
        <w:rPr>
          <w:rFonts w:ascii="Times New Roman" w:hAnsi="Times New Roman" w:cs="Times New Roman"/>
          <w:szCs w:val="24"/>
        </w:rPr>
        <w:t xml:space="preserve"> </w:t>
      </w:r>
      <w:r w:rsidR="00BC3705">
        <w:rPr>
          <w:rFonts w:ascii="Times New Roman" w:hAnsi="Times New Roman" w:cs="Times New Roman"/>
          <w:szCs w:val="24"/>
        </w:rPr>
        <w:t>C</w:t>
      </w:r>
      <w:r w:rsidR="00817D73" w:rsidRPr="000C273F">
        <w:rPr>
          <w:rFonts w:ascii="Times New Roman" w:hAnsi="Times New Roman" w:cs="Times New Roman"/>
          <w:szCs w:val="24"/>
        </w:rPr>
        <w:t>zęść 2 dotycząca sprawowania nadzoru inwesto</w:t>
      </w:r>
      <w:r w:rsidRPr="000C273F">
        <w:rPr>
          <w:rFonts w:ascii="Times New Roman" w:hAnsi="Times New Roman" w:cs="Times New Roman"/>
          <w:szCs w:val="24"/>
        </w:rPr>
        <w:t xml:space="preserve">rskiego. </w:t>
      </w:r>
    </w:p>
    <w:p w14:paraId="763F2E4E" w14:textId="4A20A696" w:rsidR="003A66DA" w:rsidRDefault="00085335" w:rsidP="003A66DA">
      <w:pPr>
        <w:pStyle w:val="Akapitzlist"/>
        <w:ind w:left="0"/>
        <w:jc w:val="both"/>
        <w:rPr>
          <w:rFonts w:ascii="Times New Roman" w:hAnsi="Times New Roman" w:cs="Times New Roman"/>
          <w:szCs w:val="24"/>
        </w:rPr>
      </w:pPr>
      <w:r w:rsidRPr="000C273F">
        <w:rPr>
          <w:rFonts w:ascii="Times New Roman" w:hAnsi="Times New Roman" w:cs="Times New Roman"/>
          <w:szCs w:val="24"/>
        </w:rPr>
        <w:t xml:space="preserve">Wykonawca może złożyć </w:t>
      </w:r>
      <w:r w:rsidR="00817D73" w:rsidRPr="000C273F">
        <w:rPr>
          <w:rFonts w:ascii="Times New Roman" w:hAnsi="Times New Roman" w:cs="Times New Roman"/>
          <w:szCs w:val="24"/>
        </w:rPr>
        <w:t>ofertę na jedną część dotyczącą robót budowlanych  cz</w:t>
      </w:r>
      <w:r w:rsidR="00916C5C">
        <w:rPr>
          <w:rFonts w:ascii="Times New Roman" w:hAnsi="Times New Roman" w:cs="Times New Roman"/>
          <w:szCs w:val="24"/>
        </w:rPr>
        <w:t>eść</w:t>
      </w:r>
      <w:r w:rsidR="00817D73" w:rsidRPr="000C273F">
        <w:rPr>
          <w:rFonts w:ascii="Times New Roman" w:hAnsi="Times New Roman" w:cs="Times New Roman"/>
          <w:szCs w:val="24"/>
        </w:rPr>
        <w:t xml:space="preserve">1 lub na część 2. </w:t>
      </w:r>
    </w:p>
    <w:p w14:paraId="32FDE529" w14:textId="70E066AF" w:rsidR="009045AD" w:rsidRPr="003A66DA" w:rsidRDefault="00817D73" w:rsidP="003A66DA">
      <w:pPr>
        <w:pStyle w:val="Akapitzlist"/>
        <w:ind w:left="0"/>
        <w:jc w:val="both"/>
        <w:rPr>
          <w:rFonts w:ascii="Times New Roman" w:hAnsi="Times New Roman" w:cs="Times New Roman"/>
          <w:szCs w:val="24"/>
        </w:rPr>
      </w:pPr>
      <w:r w:rsidRPr="00F669BF">
        <w:rPr>
          <w:rFonts w:ascii="Times New Roman" w:hAnsi="Times New Roman" w:cs="Times New Roman"/>
          <w:b/>
        </w:rPr>
        <w:t>Uwaga.</w:t>
      </w:r>
      <w:r w:rsidRPr="00F669BF">
        <w:rPr>
          <w:rFonts w:ascii="Times New Roman" w:hAnsi="Times New Roman" w:cs="Times New Roman"/>
        </w:rPr>
        <w:t xml:space="preserve"> </w:t>
      </w:r>
      <w:r w:rsidRPr="00F669BF">
        <w:rPr>
          <w:rFonts w:ascii="Times New Roman" w:hAnsi="Times New Roman" w:cs="Times New Roman"/>
          <w:b/>
        </w:rPr>
        <w:t>W przypadku złożenia ofert przez jednego wykonawcę na 2 części zostaną one odrzucone.</w:t>
      </w:r>
      <w:r w:rsidRPr="00F669BF">
        <w:rPr>
          <w:rFonts w:ascii="Times New Roman" w:hAnsi="Times New Roman" w:cs="Times New Roman"/>
        </w:rPr>
        <w:t xml:space="preserve"> </w:t>
      </w:r>
    </w:p>
    <w:p w14:paraId="3554F741" w14:textId="70E22177" w:rsidR="00085335" w:rsidRDefault="00085335" w:rsidP="007E221E">
      <w:pPr>
        <w:suppressAutoHyphens w:val="0"/>
        <w:jc w:val="both"/>
        <w:rPr>
          <w:rFonts w:ascii="Times New Roman" w:hAnsi="Times New Roman" w:cs="Times New Roman"/>
          <w:iCs/>
        </w:rPr>
      </w:pPr>
      <w:r w:rsidRPr="00F669BF">
        <w:rPr>
          <w:rFonts w:ascii="Times New Roman" w:eastAsia="Times New Roman" w:hAnsi="Times New Roman" w:cs="Times New Roman"/>
          <w:kern w:val="0"/>
          <w:lang w:eastAsia="pl-PL" w:bidi="ar-SA"/>
        </w:rPr>
        <w:t>Zadanie polegające na wykonaniu robót budowlanych nie zostało podzielone na części, ponieważ p</w:t>
      </w:r>
      <w:r w:rsidRPr="00F669BF">
        <w:rPr>
          <w:rFonts w:ascii="Times New Roman" w:hAnsi="Times New Roman" w:cs="Times New Roman"/>
          <w:iCs/>
        </w:rPr>
        <w:t>odział zamówienia na części nie byłby właściwy z uwagi na bardzo duże trudności związane ze skoordynowaniem działań różnych</w:t>
      </w:r>
      <w:r w:rsidRPr="00F669BF">
        <w:rPr>
          <w:rFonts w:ascii="Times New Roman" w:hAnsi="Times New Roman" w:cs="Times New Roman"/>
        </w:rPr>
        <w:t xml:space="preserve"> </w:t>
      </w:r>
      <w:r w:rsidRPr="00F669BF">
        <w:rPr>
          <w:rFonts w:ascii="Times New Roman" w:hAnsi="Times New Roman" w:cs="Times New Roman"/>
          <w:iCs/>
        </w:rPr>
        <w:t>wykonawców realizujących poszczególne części zamówienia co mogłaby poważnie zagrozić właściwemu wykonaniu zamówienia, jak również poważnymi trudn</w:t>
      </w:r>
      <w:r w:rsidRPr="00F669BF">
        <w:rPr>
          <w:rFonts w:ascii="Times New Roman" w:hAnsi="Times New Roman" w:cs="Times New Roman"/>
          <w:iCs/>
        </w:rPr>
        <w:t>o</w:t>
      </w:r>
      <w:r w:rsidRPr="00F669BF">
        <w:rPr>
          <w:rFonts w:ascii="Times New Roman" w:hAnsi="Times New Roman" w:cs="Times New Roman"/>
          <w:iCs/>
        </w:rPr>
        <w:t xml:space="preserve">ściami w egzekwowaniu uprawnień Zamawiającego związanych z udzieloną przez wykonawców gwarancją i rękojmią oraz ze względu na zasady finansowania w ramach jednej promesy z </w:t>
      </w:r>
      <w:r w:rsidR="001B610C">
        <w:rPr>
          <w:rFonts w:ascii="Times New Roman" w:hAnsi="Times New Roman" w:cs="Times New Roman"/>
          <w:iCs/>
        </w:rPr>
        <w:t>Progr</w:t>
      </w:r>
      <w:r w:rsidR="001B610C">
        <w:rPr>
          <w:rFonts w:ascii="Times New Roman" w:hAnsi="Times New Roman" w:cs="Times New Roman"/>
          <w:iCs/>
        </w:rPr>
        <w:t>a</w:t>
      </w:r>
      <w:r w:rsidR="001B610C">
        <w:rPr>
          <w:rFonts w:ascii="Times New Roman" w:hAnsi="Times New Roman" w:cs="Times New Roman"/>
          <w:iCs/>
        </w:rPr>
        <w:t xml:space="preserve">mu Odbudowy Zabytków. </w:t>
      </w:r>
    </w:p>
    <w:p w14:paraId="6C2BEAD0" w14:textId="07F83B5A" w:rsidR="007B2DC6" w:rsidRPr="00AC3DA9" w:rsidRDefault="000C273F" w:rsidP="00916C5C">
      <w:pPr>
        <w:jc w:val="both"/>
        <w:rPr>
          <w:rFonts w:ascii="Times New Roman" w:hAnsi="Times New Roman" w:cs="Times New Roman"/>
        </w:rPr>
      </w:pPr>
      <w:r>
        <w:rPr>
          <w:rFonts w:ascii="Times New Roman" w:hAnsi="Times New Roman" w:cs="Times New Roman"/>
        </w:rPr>
        <w:t>20</w:t>
      </w:r>
      <w:r w:rsidR="003B6F22" w:rsidRPr="00085335">
        <w:rPr>
          <w:rFonts w:ascii="Times New Roman" w:hAnsi="Times New Roman" w:cs="Times New Roman"/>
        </w:rPr>
        <w:t xml:space="preserve">. </w:t>
      </w:r>
      <w:r w:rsidR="00817D73" w:rsidRPr="00085335">
        <w:rPr>
          <w:rFonts w:ascii="Times New Roman" w:hAnsi="Times New Roman" w:cs="Times New Roman"/>
        </w:rPr>
        <w:t>Zamawiający może unieważnić postępowanie o udzielenie zamówienia, jeżeli środki publiczne, które zamawiający zamierzał przeznaczyć na sfinansowanie całości lub części zamówienia, nie zostały mu przyznane (</w:t>
      </w:r>
      <w:r w:rsidR="00817D73" w:rsidRPr="00AC3DA9">
        <w:rPr>
          <w:rFonts w:ascii="Times New Roman" w:hAnsi="Times New Roman" w:cs="Times New Roman"/>
        </w:rPr>
        <w:t>A</w:t>
      </w:r>
      <w:r w:rsidR="00F669BF" w:rsidRPr="00AC3DA9">
        <w:rPr>
          <w:rFonts w:ascii="Times New Roman" w:hAnsi="Times New Roman" w:cs="Times New Roman"/>
        </w:rPr>
        <w:t>rt</w:t>
      </w:r>
      <w:r w:rsidR="00817D73" w:rsidRPr="00AC3DA9">
        <w:rPr>
          <w:rFonts w:ascii="Times New Roman" w:hAnsi="Times New Roman" w:cs="Times New Roman"/>
        </w:rPr>
        <w:t xml:space="preserve">. </w:t>
      </w:r>
      <w:r w:rsidR="006843FB" w:rsidRPr="00AC3DA9">
        <w:rPr>
          <w:rFonts w:ascii="Times New Roman" w:hAnsi="Times New Roman" w:cs="Times New Roman"/>
        </w:rPr>
        <w:t>310</w:t>
      </w:r>
      <w:r w:rsidR="00817D73" w:rsidRPr="00AC3DA9">
        <w:rPr>
          <w:rFonts w:ascii="Times New Roman" w:hAnsi="Times New Roman" w:cs="Times New Roman"/>
        </w:rPr>
        <w:t xml:space="preserve"> </w:t>
      </w:r>
      <w:r w:rsidR="00F669BF" w:rsidRPr="00AC3DA9">
        <w:rPr>
          <w:rFonts w:ascii="Times New Roman" w:hAnsi="Times New Roman" w:cs="Times New Roman"/>
        </w:rPr>
        <w:t xml:space="preserve">ustawy </w:t>
      </w:r>
      <w:proofErr w:type="spellStart"/>
      <w:r w:rsidR="00817D73" w:rsidRPr="00AC3DA9">
        <w:rPr>
          <w:rFonts w:ascii="Times New Roman" w:hAnsi="Times New Roman" w:cs="Times New Roman"/>
        </w:rPr>
        <w:t>Pzp</w:t>
      </w:r>
      <w:proofErr w:type="spellEnd"/>
      <w:r w:rsidR="00817D73" w:rsidRPr="00AC3DA9">
        <w:rPr>
          <w:rFonts w:ascii="Times New Roman" w:hAnsi="Times New Roman" w:cs="Times New Roman"/>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9747"/>
      </w:tblGrid>
      <w:tr w:rsidR="00AC3DA9" w:rsidRPr="00AC3DA9" w14:paraId="2F8AF40F" w14:textId="77777777" w:rsidTr="00AC3DA9">
        <w:trPr>
          <w:trHeight w:val="1216"/>
        </w:trPr>
        <w:tc>
          <w:tcPr>
            <w:tcW w:w="9747" w:type="dxa"/>
          </w:tcPr>
          <w:p w14:paraId="796362AC" w14:textId="77777777" w:rsidR="00916C5C" w:rsidRDefault="00916C5C" w:rsidP="00AC3DA9">
            <w:pPr>
              <w:suppressAutoHyphens w:val="0"/>
              <w:autoSpaceDE w:val="0"/>
              <w:autoSpaceDN w:val="0"/>
              <w:adjustRightInd w:val="0"/>
              <w:jc w:val="both"/>
              <w:rPr>
                <w:rFonts w:ascii="Times New Roman" w:hAnsi="Times New Roman" w:cs="Times New Roman"/>
                <w:color w:val="000000"/>
                <w:kern w:val="0"/>
                <w:lang w:bidi="ar-SA"/>
              </w:rPr>
            </w:pPr>
            <w:r>
              <w:rPr>
                <w:rFonts w:ascii="Times New Roman" w:hAnsi="Times New Roman" w:cs="Times New Roman"/>
              </w:rPr>
              <w:t>21</w:t>
            </w:r>
            <w:r w:rsidR="00AC3DA9" w:rsidRPr="00AC3DA9">
              <w:rPr>
                <w:rFonts w:ascii="Times New Roman" w:hAnsi="Times New Roman" w:cs="Times New Roman"/>
              </w:rPr>
              <w:t xml:space="preserve">. </w:t>
            </w:r>
            <w:r w:rsidR="00AC3DA9" w:rsidRPr="00AC3DA9">
              <w:rPr>
                <w:rFonts w:ascii="Times New Roman" w:hAnsi="Times New Roman" w:cs="Times New Roman"/>
                <w:color w:val="000000"/>
                <w:kern w:val="0"/>
                <w:lang w:bidi="ar-SA"/>
              </w:rPr>
              <w:t>Zamawiający nie zastrzega obowiązku osobistego wykonania przez Wykonawcę kluczowych zadań dotyczących przedmiotu zamówienia. Wykonawca może powierzyć realizację elementów (części) przedmiotu zamówienia podwykonawcom. W przypadku zamiaru wykonywania prze</w:t>
            </w:r>
            <w:r w:rsidR="00AC3DA9" w:rsidRPr="00AC3DA9">
              <w:rPr>
                <w:rFonts w:ascii="Times New Roman" w:hAnsi="Times New Roman" w:cs="Times New Roman"/>
                <w:color w:val="000000"/>
                <w:kern w:val="0"/>
                <w:lang w:bidi="ar-SA"/>
              </w:rPr>
              <w:t>d</w:t>
            </w:r>
            <w:r w:rsidR="00AC3DA9" w:rsidRPr="00AC3DA9">
              <w:rPr>
                <w:rFonts w:ascii="Times New Roman" w:hAnsi="Times New Roman" w:cs="Times New Roman"/>
                <w:color w:val="000000"/>
                <w:kern w:val="0"/>
                <w:lang w:bidi="ar-SA"/>
              </w:rPr>
              <w:t>miotu zamówienia z udziałem podwykonawców Wykonawca zobowiązany jest do wskazania w swojej ofercie części zamówienia (zakresów rzeczowych), których wykonanie zamierza powierzyć podwykonawcom, oraz podania nazw ewentualnych podwykonawców, jeżeli są już znani. Wsk</w:t>
            </w:r>
            <w:r w:rsidR="00AC3DA9" w:rsidRPr="00AC3DA9">
              <w:rPr>
                <w:rFonts w:ascii="Times New Roman" w:hAnsi="Times New Roman" w:cs="Times New Roman"/>
                <w:color w:val="000000"/>
                <w:kern w:val="0"/>
                <w:lang w:bidi="ar-SA"/>
              </w:rPr>
              <w:t>a</w:t>
            </w:r>
            <w:r w:rsidR="00AC3DA9" w:rsidRPr="00AC3DA9">
              <w:rPr>
                <w:rFonts w:ascii="Times New Roman" w:hAnsi="Times New Roman" w:cs="Times New Roman"/>
                <w:color w:val="000000"/>
                <w:kern w:val="0"/>
                <w:lang w:bidi="ar-SA"/>
              </w:rPr>
              <w:t>zanie takie należy umieścić na Ofercie. W przypadku braku wskazania w Ofercie podwykona</w:t>
            </w:r>
            <w:r w:rsidR="00AC3DA9" w:rsidRPr="00AC3DA9">
              <w:rPr>
                <w:rFonts w:ascii="Times New Roman" w:hAnsi="Times New Roman" w:cs="Times New Roman"/>
                <w:color w:val="000000"/>
                <w:kern w:val="0"/>
                <w:lang w:bidi="ar-SA"/>
              </w:rPr>
              <w:t>w</w:t>
            </w:r>
            <w:r w:rsidR="00AC3DA9" w:rsidRPr="00AC3DA9">
              <w:rPr>
                <w:rFonts w:ascii="Times New Roman" w:hAnsi="Times New Roman" w:cs="Times New Roman"/>
                <w:color w:val="000000"/>
                <w:kern w:val="0"/>
                <w:lang w:bidi="ar-SA"/>
              </w:rPr>
              <w:t>stwa Wykonawca będzie mógł wprowadzić podwykonawcę wyłącznie na w</w:t>
            </w:r>
            <w:r w:rsidR="00882099">
              <w:rPr>
                <w:rFonts w:ascii="Times New Roman" w:hAnsi="Times New Roman" w:cs="Times New Roman"/>
                <w:color w:val="000000"/>
                <w:kern w:val="0"/>
                <w:lang w:bidi="ar-SA"/>
              </w:rPr>
              <w:t xml:space="preserve">arunkach określonych w umowie. </w:t>
            </w:r>
          </w:p>
          <w:p w14:paraId="381C44DF" w14:textId="2E2ACFBD" w:rsidR="00B45A8B" w:rsidRPr="00AC3DA9" w:rsidRDefault="00B45A8B" w:rsidP="00AC3DA9">
            <w:pPr>
              <w:suppressAutoHyphens w:val="0"/>
              <w:autoSpaceDE w:val="0"/>
              <w:autoSpaceDN w:val="0"/>
              <w:adjustRightInd w:val="0"/>
              <w:jc w:val="both"/>
              <w:rPr>
                <w:rFonts w:ascii="Times New Roman" w:hAnsi="Times New Roman" w:cs="Times New Roman"/>
                <w:color w:val="000000"/>
                <w:kern w:val="0"/>
                <w:lang w:bidi="ar-SA"/>
              </w:rPr>
            </w:pPr>
          </w:p>
        </w:tc>
      </w:tr>
    </w:tbl>
    <w:p w14:paraId="385633C5" w14:textId="2AF36290" w:rsidR="005E32BD" w:rsidRPr="00AC3DA9" w:rsidRDefault="007523BD" w:rsidP="00AC3DA9">
      <w:pPr>
        <w:widowControl w:val="0"/>
        <w:shd w:val="clear" w:color="auto" w:fill="C9C9C9"/>
        <w:ind w:left="57" w:hanging="57"/>
        <w:textAlignment w:val="baseline"/>
        <w:rPr>
          <w:rFonts w:ascii="Times New Roman" w:hAnsi="Times New Roman" w:cs="Times New Roman"/>
        </w:rPr>
      </w:pPr>
      <w:r w:rsidRPr="00BF162E">
        <w:rPr>
          <w:rFonts w:ascii="Times New Roman" w:eastAsia="Times New Roman" w:hAnsi="Times New Roman" w:cs="Times New Roman"/>
          <w:b/>
          <w:lang w:eastAsia="pl-PL"/>
        </w:rPr>
        <w:t>III. Opis przedmiotu zamówienia.</w:t>
      </w:r>
    </w:p>
    <w:p w14:paraId="798E3F3D" w14:textId="332E9B42" w:rsidR="00AC6049" w:rsidRPr="00BF162E" w:rsidRDefault="005E32BD" w:rsidP="00BF162E">
      <w:pPr>
        <w:rPr>
          <w:rFonts w:ascii="Times New Roman" w:hAnsi="Times New Roman" w:cs="Times New Roman"/>
        </w:rPr>
      </w:pPr>
      <w:r w:rsidRPr="00BF162E">
        <w:rPr>
          <w:rFonts w:ascii="Times New Roman" w:hAnsi="Times New Roman" w:cs="Times New Roman"/>
        </w:rPr>
        <w:t xml:space="preserve">Zamawiający – Gmina Dobiegniew - zaprasza do złożenia oferty w postępowaniu o udzielenie zamówienia publicznego prowadzonego  </w:t>
      </w:r>
      <w:r w:rsidRPr="00BF162E">
        <w:rPr>
          <w:rFonts w:ascii="Times New Roman" w:hAnsi="Times New Roman" w:cs="Times New Roman"/>
          <w:b/>
          <w:bCs/>
        </w:rPr>
        <w:t>w trybie podstawowym bez negocjacji</w:t>
      </w:r>
      <w:r w:rsidRPr="00BF162E">
        <w:rPr>
          <w:rFonts w:ascii="Times New Roman" w:hAnsi="Times New Roman" w:cs="Times New Roman"/>
        </w:rPr>
        <w:t xml:space="preserve"> o wartości zamówienia nie przekraczającej progów unijnych  o jakich stanowi art. 3 ustawy z 11 września </w:t>
      </w:r>
      <w:r w:rsidRPr="00BF162E">
        <w:rPr>
          <w:rFonts w:ascii="Times New Roman" w:hAnsi="Times New Roman" w:cs="Times New Roman"/>
        </w:rPr>
        <w:lastRenderedPageBreak/>
        <w:t>2019 r. - Prawo zamówień publicznych (Dz. U. z 202</w:t>
      </w:r>
      <w:r w:rsidR="002F4C62">
        <w:rPr>
          <w:rFonts w:ascii="Times New Roman" w:hAnsi="Times New Roman" w:cs="Times New Roman"/>
        </w:rPr>
        <w:t>3</w:t>
      </w:r>
      <w:r w:rsidRPr="00BF162E">
        <w:rPr>
          <w:rFonts w:ascii="Times New Roman" w:hAnsi="Times New Roman" w:cs="Times New Roman"/>
        </w:rPr>
        <w:t xml:space="preserve"> r. poz. 1</w:t>
      </w:r>
      <w:r w:rsidR="002F4C62">
        <w:rPr>
          <w:rFonts w:ascii="Times New Roman" w:hAnsi="Times New Roman" w:cs="Times New Roman"/>
        </w:rPr>
        <w:t>605</w:t>
      </w:r>
      <w:r w:rsidRPr="00BF162E">
        <w:rPr>
          <w:rFonts w:ascii="Times New Roman" w:hAnsi="Times New Roman" w:cs="Times New Roman"/>
        </w:rPr>
        <w:t xml:space="preserve"> ze zm.) – dalej </w:t>
      </w:r>
      <w:proofErr w:type="spellStart"/>
      <w:r w:rsidRPr="00BF162E">
        <w:rPr>
          <w:rFonts w:ascii="Times New Roman" w:hAnsi="Times New Roman" w:cs="Times New Roman"/>
        </w:rPr>
        <w:t>Pzp</w:t>
      </w:r>
      <w:proofErr w:type="spellEnd"/>
      <w:r w:rsidRPr="00BF162E">
        <w:rPr>
          <w:rFonts w:ascii="Times New Roman" w:hAnsi="Times New Roman" w:cs="Times New Roman"/>
        </w:rPr>
        <w:t xml:space="preserve">  na roboty budowlane oraz nadzór inwestorski  pn.: </w:t>
      </w:r>
    </w:p>
    <w:p w14:paraId="611D1154" w14:textId="1E07015B" w:rsidR="00AC6049" w:rsidRDefault="005E32BD" w:rsidP="00BF162E">
      <w:pPr>
        <w:rPr>
          <w:rFonts w:ascii="Times New Roman" w:hAnsi="Times New Roman" w:cs="Times New Roman"/>
          <w:b/>
          <w:bCs/>
        </w:rPr>
      </w:pPr>
      <w:r w:rsidRPr="00BF162E">
        <w:rPr>
          <w:rFonts w:ascii="Times New Roman" w:hAnsi="Times New Roman" w:cs="Times New Roman"/>
          <w:b/>
          <w:bCs/>
        </w:rPr>
        <w:t>w podziale na 2 części:</w:t>
      </w:r>
    </w:p>
    <w:p w14:paraId="2E4260FC" w14:textId="1BB415C4" w:rsidR="002F4C62" w:rsidRDefault="002F4C62" w:rsidP="002F4C62">
      <w:pPr>
        <w:rPr>
          <w:rFonts w:ascii="Times New Roman" w:hAnsi="Times New Roman" w:cs="Times New Roman"/>
          <w:b/>
          <w:bCs/>
        </w:rPr>
      </w:pPr>
      <w:r>
        <w:rPr>
          <w:rFonts w:ascii="Times New Roman" w:hAnsi="Times New Roman" w:cs="Times New Roman"/>
          <w:b/>
          <w:bCs/>
        </w:rPr>
        <w:t>część 1</w:t>
      </w:r>
      <w:r w:rsidR="004C55AD">
        <w:rPr>
          <w:rFonts w:ascii="Times New Roman" w:hAnsi="Times New Roman" w:cs="Times New Roman"/>
          <w:b/>
          <w:bCs/>
        </w:rPr>
        <w:t>:</w:t>
      </w:r>
      <w:r>
        <w:rPr>
          <w:rFonts w:ascii="Times New Roman" w:hAnsi="Times New Roman" w:cs="Times New Roman"/>
          <w:b/>
          <w:bCs/>
        </w:rPr>
        <w:t xml:space="preserve"> Roboty budowlane</w:t>
      </w:r>
      <w:r w:rsidR="00C75CEA">
        <w:rPr>
          <w:rFonts w:ascii="Times New Roman" w:hAnsi="Times New Roman" w:cs="Times New Roman"/>
          <w:b/>
          <w:bCs/>
        </w:rPr>
        <w:t xml:space="preserve"> </w:t>
      </w:r>
    </w:p>
    <w:p w14:paraId="1F816EB5" w14:textId="4B2BB591" w:rsidR="00F27C94" w:rsidRDefault="002F4C62" w:rsidP="00882099">
      <w:pPr>
        <w:rPr>
          <w:rFonts w:ascii="Times New Roman" w:hAnsi="Times New Roman" w:cs="Times New Roman"/>
          <w:b/>
          <w:bCs/>
        </w:rPr>
      </w:pPr>
      <w:r>
        <w:rPr>
          <w:rFonts w:ascii="Times New Roman" w:hAnsi="Times New Roman" w:cs="Times New Roman"/>
          <w:b/>
          <w:bCs/>
        </w:rPr>
        <w:t>część 2: P</w:t>
      </w:r>
      <w:r w:rsidR="00787C42">
        <w:rPr>
          <w:rFonts w:ascii="Times New Roman" w:hAnsi="Times New Roman" w:cs="Times New Roman"/>
          <w:b/>
          <w:bCs/>
        </w:rPr>
        <w:t>ełnienie nadzoru inwestorskiego</w:t>
      </w:r>
      <w:r>
        <w:rPr>
          <w:rFonts w:ascii="Times New Roman" w:hAnsi="Times New Roman" w:cs="Times New Roman"/>
          <w:b/>
          <w:bCs/>
        </w:rPr>
        <w:t xml:space="preserve"> </w:t>
      </w:r>
      <w:r w:rsidRPr="00BF162E">
        <w:rPr>
          <w:rFonts w:ascii="Times New Roman" w:hAnsi="Times New Roman" w:cs="Times New Roman"/>
          <w:b/>
          <w:bCs/>
        </w:rPr>
        <w:t xml:space="preserve"> </w:t>
      </w:r>
    </w:p>
    <w:p w14:paraId="3A97215B" w14:textId="77777777" w:rsidR="00882099" w:rsidRPr="00882099" w:rsidRDefault="00882099" w:rsidP="00882099">
      <w:pPr>
        <w:rPr>
          <w:rFonts w:ascii="Times New Roman" w:hAnsi="Times New Roman" w:cs="Times New Roman"/>
          <w:b/>
          <w:bCs/>
        </w:rPr>
      </w:pPr>
    </w:p>
    <w:p w14:paraId="65AD3572" w14:textId="239A09E4" w:rsidR="00994755" w:rsidRPr="00BF162E" w:rsidRDefault="008C6A0F" w:rsidP="00C16597">
      <w:pPr>
        <w:pStyle w:val="Akapitzlist"/>
        <w:numPr>
          <w:ilvl w:val="1"/>
          <w:numId w:val="23"/>
        </w:numPr>
        <w:ind w:left="0" w:firstLine="0"/>
        <w:jc w:val="both"/>
        <w:rPr>
          <w:rFonts w:ascii="Times New Roman" w:hAnsi="Times New Roman" w:cs="Times New Roman"/>
          <w:szCs w:val="24"/>
        </w:rPr>
      </w:pPr>
      <w:r>
        <w:rPr>
          <w:rFonts w:ascii="Times New Roman" w:hAnsi="Times New Roman" w:cs="Times New Roman"/>
          <w:szCs w:val="24"/>
        </w:rPr>
        <w:t xml:space="preserve">Zadanie </w:t>
      </w:r>
      <w:r w:rsidR="00994755" w:rsidRPr="00BF162E">
        <w:rPr>
          <w:rFonts w:ascii="Times New Roman" w:hAnsi="Times New Roman" w:cs="Times New Roman"/>
          <w:szCs w:val="24"/>
        </w:rPr>
        <w:t xml:space="preserve"> obejmuje: </w:t>
      </w:r>
    </w:p>
    <w:p w14:paraId="66E14D6C" w14:textId="1665BEFB" w:rsidR="00787C42" w:rsidRPr="00021763" w:rsidRDefault="00994755" w:rsidP="00787C42">
      <w:pPr>
        <w:pStyle w:val="Akapitzlist"/>
        <w:numPr>
          <w:ilvl w:val="0"/>
          <w:numId w:val="24"/>
        </w:numPr>
        <w:shd w:val="clear" w:color="auto" w:fill="FFFF00"/>
        <w:ind w:left="0" w:firstLine="0"/>
        <w:jc w:val="both"/>
        <w:rPr>
          <w:rFonts w:ascii="Times New Roman" w:hAnsi="Times New Roman" w:cs="Times New Roman"/>
          <w:b/>
        </w:rPr>
      </w:pPr>
      <w:r w:rsidRPr="00544384">
        <w:rPr>
          <w:rFonts w:ascii="Times New Roman" w:hAnsi="Times New Roman" w:cs="Times New Roman"/>
          <w:b/>
          <w:i/>
          <w:szCs w:val="24"/>
        </w:rPr>
        <w:t>Część 1</w:t>
      </w:r>
      <w:r w:rsidRPr="00544384">
        <w:rPr>
          <w:rFonts w:ascii="Times New Roman" w:hAnsi="Times New Roman" w:cs="Times New Roman"/>
          <w:b/>
          <w:szCs w:val="24"/>
        </w:rPr>
        <w:t xml:space="preserve">  - </w:t>
      </w:r>
      <w:r w:rsidRPr="00544384">
        <w:rPr>
          <w:rFonts w:ascii="Times New Roman" w:hAnsi="Times New Roman" w:cs="Times New Roman"/>
          <w:b/>
          <w:i/>
          <w:iCs/>
          <w:szCs w:val="24"/>
        </w:rPr>
        <w:t xml:space="preserve">Roboty budowlane </w:t>
      </w:r>
      <w:r w:rsidR="00670692">
        <w:rPr>
          <w:rFonts w:ascii="Times New Roman" w:hAnsi="Times New Roman" w:cs="Times New Roman"/>
          <w:b/>
          <w:i/>
          <w:iCs/>
          <w:szCs w:val="24"/>
        </w:rPr>
        <w:t>pt.</w:t>
      </w:r>
      <w:r w:rsidR="00C75CEA">
        <w:rPr>
          <w:rFonts w:ascii="Times New Roman" w:hAnsi="Times New Roman" w:cs="Times New Roman"/>
          <w:b/>
          <w:i/>
          <w:iCs/>
          <w:szCs w:val="24"/>
        </w:rPr>
        <w:t xml:space="preserve"> </w:t>
      </w:r>
      <w:r w:rsidR="00670692">
        <w:rPr>
          <w:rFonts w:ascii="Times New Roman" w:hAnsi="Times New Roman" w:cs="Times New Roman"/>
          <w:b/>
          <w:i/>
          <w:iCs/>
          <w:szCs w:val="24"/>
        </w:rPr>
        <w:t xml:space="preserve">„ </w:t>
      </w:r>
      <w:r w:rsidR="00C75CEA">
        <w:rPr>
          <w:rFonts w:ascii="Times New Roman" w:hAnsi="Times New Roman" w:cs="Times New Roman"/>
          <w:b/>
          <w:i/>
          <w:iCs/>
          <w:szCs w:val="24"/>
        </w:rPr>
        <w:t>Renowacja cmentarza z początku XX w. w Dobiegniewie – etap I.</w:t>
      </w:r>
      <w:r w:rsidR="003C413F">
        <w:rPr>
          <w:rFonts w:ascii="Times New Roman" w:hAnsi="Times New Roman" w:cs="Times New Roman"/>
          <w:b/>
          <w:i/>
          <w:iCs/>
          <w:szCs w:val="24"/>
        </w:rPr>
        <w:t>- cz.1</w:t>
      </w:r>
      <w:r w:rsidR="00C75CEA">
        <w:rPr>
          <w:rFonts w:ascii="Times New Roman" w:hAnsi="Times New Roman" w:cs="Times New Roman"/>
          <w:b/>
          <w:i/>
          <w:iCs/>
          <w:szCs w:val="24"/>
        </w:rPr>
        <w:t xml:space="preserve">” </w:t>
      </w:r>
    </w:p>
    <w:p w14:paraId="541DB163" w14:textId="77777777" w:rsidR="00021763" w:rsidRDefault="00021763" w:rsidP="002126B9">
      <w:pPr>
        <w:rPr>
          <w:rFonts w:ascii="Times New Roman" w:hAnsi="Times New Roman" w:cs="Times New Roman"/>
          <w:b/>
          <w:lang w:val="cs-CZ"/>
        </w:rPr>
      </w:pPr>
    </w:p>
    <w:p w14:paraId="05A50502" w14:textId="77777777" w:rsidR="00021763" w:rsidRDefault="00021763" w:rsidP="00021763">
      <w:pPr>
        <w:rPr>
          <w:rFonts w:ascii="Times New Roman" w:hAnsi="Times New Roman" w:cs="Times New Roman"/>
          <w:b/>
          <w:lang w:val="cs-CZ"/>
        </w:rPr>
      </w:pPr>
      <w:r>
        <w:rPr>
          <w:rFonts w:ascii="Times New Roman" w:hAnsi="Times New Roman" w:cs="Times New Roman"/>
          <w:b/>
          <w:lang w:val="cs-CZ"/>
        </w:rPr>
        <w:t>Główny KOD CPV:</w:t>
      </w:r>
    </w:p>
    <w:p w14:paraId="6120077A" w14:textId="39DAB4B9" w:rsidR="0041294E" w:rsidRDefault="0041294E" w:rsidP="0041294E">
      <w:pPr>
        <w:jc w:val="both"/>
        <w:rPr>
          <w:rFonts w:ascii="Times New Roman" w:hAnsi="Times New Roman" w:cs="Times New Roman"/>
        </w:rPr>
      </w:pPr>
      <w:r w:rsidRPr="009E58E5">
        <w:rPr>
          <w:rFonts w:ascii="Times New Roman" w:hAnsi="Times New Roman" w:cs="Times New Roman"/>
        </w:rPr>
        <w:t xml:space="preserve">45215400-1 </w:t>
      </w:r>
      <w:r>
        <w:rPr>
          <w:rFonts w:ascii="Times New Roman" w:hAnsi="Times New Roman" w:cs="Times New Roman"/>
        </w:rPr>
        <w:t>R</w:t>
      </w:r>
      <w:r w:rsidRPr="009E58E5">
        <w:rPr>
          <w:rFonts w:ascii="Times New Roman" w:hAnsi="Times New Roman" w:cs="Times New Roman"/>
        </w:rPr>
        <w:t>oboty na cmentarzach</w:t>
      </w:r>
    </w:p>
    <w:p w14:paraId="09C366FD" w14:textId="477440A7" w:rsidR="00021763" w:rsidRPr="00021763" w:rsidRDefault="00021763" w:rsidP="00021763">
      <w:pPr>
        <w:rPr>
          <w:rFonts w:ascii="Times New Roman" w:hAnsi="Times New Roman" w:cs="Times New Roman"/>
          <w:lang w:val="cs-CZ"/>
        </w:rPr>
      </w:pPr>
      <w:r w:rsidRPr="00021763">
        <w:rPr>
          <w:rFonts w:ascii="Times New Roman" w:hAnsi="Times New Roman" w:cs="Times New Roman"/>
        </w:rPr>
        <w:t>45111200-</w:t>
      </w:r>
      <w:r w:rsidR="0041294E">
        <w:rPr>
          <w:rFonts w:ascii="Times New Roman" w:hAnsi="Times New Roman" w:cs="Times New Roman"/>
        </w:rPr>
        <w:t>0</w:t>
      </w:r>
      <w:r w:rsidRPr="00021763">
        <w:rPr>
          <w:rFonts w:ascii="Times New Roman" w:hAnsi="Times New Roman" w:cs="Times New Roman"/>
        </w:rPr>
        <w:t xml:space="preserve"> Roboty przygotowawcze i ziemne</w:t>
      </w:r>
    </w:p>
    <w:p w14:paraId="6393E673" w14:textId="77777777" w:rsidR="00021763" w:rsidRPr="00021763" w:rsidRDefault="00021763" w:rsidP="00021763">
      <w:pPr>
        <w:rPr>
          <w:rFonts w:ascii="Times New Roman" w:hAnsi="Times New Roman" w:cs="Times New Roman"/>
          <w:lang w:val="cs-CZ"/>
        </w:rPr>
      </w:pPr>
      <w:r w:rsidRPr="00021763">
        <w:rPr>
          <w:rFonts w:ascii="Times New Roman" w:hAnsi="Times New Roman" w:cs="Times New Roman"/>
        </w:rPr>
        <w:t>45100000-8 Przygotowanie terenu pod budowę</w:t>
      </w:r>
    </w:p>
    <w:p w14:paraId="3F127D37" w14:textId="77777777" w:rsidR="00021763" w:rsidRPr="00021763" w:rsidRDefault="00021763" w:rsidP="00021763">
      <w:pPr>
        <w:rPr>
          <w:rFonts w:ascii="Times New Roman" w:hAnsi="Times New Roman" w:cs="Times New Roman"/>
          <w:lang w:val="cs-CZ"/>
        </w:rPr>
      </w:pPr>
      <w:r w:rsidRPr="00021763">
        <w:rPr>
          <w:rFonts w:ascii="Times New Roman" w:hAnsi="Times New Roman" w:cs="Times New Roman"/>
        </w:rPr>
        <w:t xml:space="preserve">45200000-9 Roboty budowlane w zakresie inżynierii Lądowej </w:t>
      </w:r>
    </w:p>
    <w:p w14:paraId="592BCAA5" w14:textId="435A71D5" w:rsidR="00021763" w:rsidRPr="00021763" w:rsidRDefault="00021763" w:rsidP="00021763">
      <w:pPr>
        <w:rPr>
          <w:rFonts w:ascii="Times New Roman" w:hAnsi="Times New Roman" w:cs="Times New Roman"/>
          <w:lang w:val="cs-CZ"/>
        </w:rPr>
      </w:pPr>
      <w:r w:rsidRPr="00021763">
        <w:rPr>
          <w:rFonts w:ascii="Times New Roman" w:hAnsi="Times New Roman" w:cs="Times New Roman"/>
        </w:rPr>
        <w:t xml:space="preserve">45233222-1 Nawierzchnie </w:t>
      </w:r>
    </w:p>
    <w:p w14:paraId="0AA7A156" w14:textId="779CE1EC" w:rsidR="00021763" w:rsidRPr="00021763" w:rsidRDefault="00021763" w:rsidP="00021763">
      <w:pPr>
        <w:suppressAutoHyphens w:val="0"/>
        <w:rPr>
          <w:rFonts w:ascii="Times New Roman" w:eastAsia="Times New Roman" w:hAnsi="Times New Roman" w:cs="Times New Roman"/>
          <w:kern w:val="0"/>
          <w:lang w:val="cs-CZ" w:eastAsia="pl-PL" w:bidi="ar-SA"/>
        </w:rPr>
      </w:pPr>
      <w:r w:rsidRPr="00021763">
        <w:rPr>
          <w:rFonts w:ascii="Times New Roman" w:eastAsia="Times New Roman" w:hAnsi="Times New Roman" w:cs="Times New Roman"/>
          <w:kern w:val="0"/>
          <w:lang w:val="cs-CZ" w:eastAsia="pl-PL" w:bidi="ar-SA"/>
        </w:rPr>
        <w:t xml:space="preserve">45262311-4- </w:t>
      </w:r>
      <w:r w:rsidR="0041294E">
        <w:rPr>
          <w:rFonts w:ascii="Times New Roman" w:eastAsia="Times New Roman" w:hAnsi="Times New Roman" w:cs="Times New Roman"/>
          <w:kern w:val="0"/>
          <w:lang w:val="cs-CZ" w:eastAsia="pl-PL" w:bidi="ar-SA"/>
        </w:rPr>
        <w:t xml:space="preserve">Betonowanie konstrukcji </w:t>
      </w:r>
    </w:p>
    <w:p w14:paraId="5BE529F8" w14:textId="77777777" w:rsidR="00021763" w:rsidRPr="00021763" w:rsidRDefault="00021763" w:rsidP="00021763">
      <w:pPr>
        <w:suppressAutoHyphens w:val="0"/>
        <w:rPr>
          <w:rFonts w:ascii="Times New Roman" w:eastAsia="Times New Roman" w:hAnsi="Times New Roman" w:cs="Times New Roman"/>
          <w:kern w:val="0"/>
          <w:lang w:val="cs-CZ" w:eastAsia="pl-PL" w:bidi="ar-SA"/>
        </w:rPr>
      </w:pPr>
      <w:r w:rsidRPr="00021763">
        <w:rPr>
          <w:rFonts w:ascii="Times New Roman" w:eastAsia="Times New Roman" w:hAnsi="Times New Roman" w:cs="Times New Roman"/>
          <w:kern w:val="0"/>
          <w:lang w:val="cs-CZ" w:eastAsia="pl-PL" w:bidi="ar-SA"/>
        </w:rPr>
        <w:t>45320000-6 Roboty izolacyjne</w:t>
      </w:r>
    </w:p>
    <w:p w14:paraId="0188051C" w14:textId="77777777" w:rsidR="00021763" w:rsidRPr="00021763" w:rsidRDefault="00021763" w:rsidP="00021763">
      <w:pPr>
        <w:suppressAutoHyphens w:val="0"/>
        <w:rPr>
          <w:rFonts w:ascii="Times New Roman" w:eastAsia="Times New Roman" w:hAnsi="Times New Roman" w:cs="Times New Roman"/>
          <w:kern w:val="0"/>
          <w:lang w:val="cs-CZ" w:eastAsia="pl-PL" w:bidi="ar-SA"/>
        </w:rPr>
      </w:pPr>
      <w:r w:rsidRPr="00021763">
        <w:rPr>
          <w:rFonts w:ascii="Times New Roman" w:eastAsia="Times New Roman" w:hAnsi="Times New Roman" w:cs="Times New Roman"/>
          <w:kern w:val="0"/>
          <w:lang w:val="cs-CZ" w:eastAsia="pl-PL" w:bidi="ar-SA"/>
        </w:rPr>
        <w:t xml:space="preserve">45332300-6 Zewnetrzna instalacja kanalziacji sanitarnej </w:t>
      </w:r>
    </w:p>
    <w:p w14:paraId="0A3BC012" w14:textId="77777777" w:rsidR="00021763" w:rsidRPr="00021763" w:rsidRDefault="00021763" w:rsidP="00021763">
      <w:pPr>
        <w:suppressAutoHyphens w:val="0"/>
        <w:rPr>
          <w:rFonts w:ascii="Times New Roman" w:eastAsia="Times New Roman" w:hAnsi="Times New Roman" w:cs="Times New Roman"/>
          <w:kern w:val="0"/>
          <w:lang w:val="cs-CZ" w:eastAsia="pl-PL" w:bidi="ar-SA"/>
        </w:rPr>
      </w:pPr>
      <w:r w:rsidRPr="00021763">
        <w:rPr>
          <w:rFonts w:ascii="Times New Roman" w:eastAsia="Times New Roman" w:hAnsi="Times New Roman" w:cs="Times New Roman"/>
          <w:kern w:val="0"/>
          <w:lang w:val="cs-CZ" w:eastAsia="pl-PL" w:bidi="ar-SA"/>
        </w:rPr>
        <w:t>45332300-6 Zewnetrzna instalacja wodociągowa</w:t>
      </w:r>
    </w:p>
    <w:p w14:paraId="76D814FB" w14:textId="7CA0D0E6" w:rsidR="00021763" w:rsidRPr="00021763" w:rsidRDefault="00021763" w:rsidP="00021763">
      <w:pPr>
        <w:suppressAutoHyphens w:val="0"/>
        <w:rPr>
          <w:rFonts w:ascii="Times New Roman" w:eastAsia="Times New Roman" w:hAnsi="Times New Roman" w:cs="Times New Roman"/>
          <w:kern w:val="0"/>
          <w:lang w:val="cs-CZ" w:eastAsia="pl-PL" w:bidi="ar-SA"/>
        </w:rPr>
      </w:pPr>
      <w:r w:rsidRPr="00021763">
        <w:rPr>
          <w:rFonts w:ascii="Times New Roman" w:eastAsia="Times New Roman" w:hAnsi="Times New Roman" w:cs="Times New Roman"/>
          <w:kern w:val="0"/>
          <w:lang w:val="cs-CZ" w:eastAsia="pl-PL" w:bidi="ar-SA"/>
        </w:rPr>
        <w:t>4</w:t>
      </w:r>
      <w:r w:rsidR="0041294E">
        <w:rPr>
          <w:rFonts w:ascii="Times New Roman" w:eastAsia="Times New Roman" w:hAnsi="Times New Roman" w:cs="Times New Roman"/>
          <w:kern w:val="0"/>
          <w:lang w:val="cs-CZ" w:eastAsia="pl-PL" w:bidi="ar-SA"/>
        </w:rPr>
        <w:t>5111291-4  Zagospodarowanie</w:t>
      </w:r>
      <w:r w:rsidRPr="00021763">
        <w:rPr>
          <w:rFonts w:ascii="Times New Roman" w:eastAsia="Times New Roman" w:hAnsi="Times New Roman" w:cs="Times New Roman"/>
          <w:kern w:val="0"/>
          <w:lang w:val="cs-CZ" w:eastAsia="pl-PL" w:bidi="ar-SA"/>
        </w:rPr>
        <w:t xml:space="preserve"> terenu</w:t>
      </w:r>
    </w:p>
    <w:p w14:paraId="7D7D45D8" w14:textId="77777777" w:rsidR="00F82338" w:rsidRDefault="00F82338" w:rsidP="006215A4">
      <w:pPr>
        <w:pStyle w:val="Default"/>
        <w:autoSpaceDE w:val="0"/>
        <w:autoSpaceDN w:val="0"/>
        <w:adjustRightInd w:val="0"/>
        <w:jc w:val="both"/>
        <w:rPr>
          <w:rFonts w:ascii="Times New Roman" w:hAnsi="Times New Roman" w:cs="Times New Roman"/>
        </w:rPr>
      </w:pPr>
    </w:p>
    <w:p w14:paraId="431D4163" w14:textId="2DEAA52C" w:rsidR="00D7680A" w:rsidRPr="008E3505" w:rsidRDefault="008C6A0F" w:rsidP="00F039B6">
      <w:pPr>
        <w:pStyle w:val="Default"/>
        <w:autoSpaceDE w:val="0"/>
        <w:autoSpaceDN w:val="0"/>
        <w:adjustRightInd w:val="0"/>
        <w:jc w:val="both"/>
        <w:rPr>
          <w:rFonts w:ascii="Times New Roman" w:hAnsi="Times New Roman" w:cs="Times New Roman"/>
          <w:color w:val="auto"/>
        </w:rPr>
      </w:pPr>
      <w:r>
        <w:rPr>
          <w:rFonts w:ascii="Times New Roman" w:hAnsi="Times New Roman" w:cs="Times New Roman"/>
          <w:color w:val="auto"/>
        </w:rPr>
        <w:t xml:space="preserve">1. </w:t>
      </w:r>
      <w:r w:rsidR="00D7680A" w:rsidRPr="008E3505">
        <w:rPr>
          <w:rFonts w:ascii="Times New Roman" w:hAnsi="Times New Roman" w:cs="Times New Roman"/>
          <w:color w:val="auto"/>
        </w:rPr>
        <w:t>Przedmiotem zamó</w:t>
      </w:r>
      <w:r w:rsidR="00F039B6" w:rsidRPr="008E3505">
        <w:rPr>
          <w:rFonts w:ascii="Times New Roman" w:hAnsi="Times New Roman" w:cs="Times New Roman"/>
          <w:color w:val="auto"/>
        </w:rPr>
        <w:t xml:space="preserve">wienia jest </w:t>
      </w:r>
      <w:r w:rsidR="00EA472B">
        <w:rPr>
          <w:rFonts w:ascii="Times New Roman" w:hAnsi="Times New Roman" w:cs="Times New Roman"/>
          <w:color w:val="auto"/>
        </w:rPr>
        <w:t xml:space="preserve">częściowa </w:t>
      </w:r>
      <w:r w:rsidR="00F039B6" w:rsidRPr="008E3505">
        <w:rPr>
          <w:rFonts w:ascii="Times New Roman" w:hAnsi="Times New Roman" w:cs="Times New Roman"/>
          <w:color w:val="auto"/>
        </w:rPr>
        <w:t>renowacja cmentarza, którego całkowita powierzchnia wynosi ok. 2 ha, założonego na początku XX w. Cmentarz o nieregularnym planie, wielokwater</w:t>
      </w:r>
      <w:r w:rsidR="00F039B6" w:rsidRPr="008E3505">
        <w:rPr>
          <w:rFonts w:ascii="Times New Roman" w:hAnsi="Times New Roman" w:cs="Times New Roman"/>
          <w:color w:val="auto"/>
        </w:rPr>
        <w:t>o</w:t>
      </w:r>
      <w:r w:rsidR="00F039B6" w:rsidRPr="008E3505">
        <w:rPr>
          <w:rFonts w:ascii="Times New Roman" w:hAnsi="Times New Roman" w:cs="Times New Roman"/>
          <w:color w:val="auto"/>
        </w:rPr>
        <w:t>wy z rzędowym układem nagrobków i mogił. Cmentarz jest wpisany do wojewódzkiej i gminnej ewidencji zabyt</w:t>
      </w:r>
      <w:r w:rsidR="00C75D6B">
        <w:rPr>
          <w:rFonts w:ascii="Times New Roman" w:hAnsi="Times New Roman" w:cs="Times New Roman"/>
          <w:color w:val="auto"/>
        </w:rPr>
        <w:t xml:space="preserve">ków, </w:t>
      </w:r>
      <w:r w:rsidR="00EA472B">
        <w:rPr>
          <w:rFonts w:ascii="Times New Roman" w:hAnsi="Times New Roman" w:cs="Times New Roman"/>
          <w:color w:val="auto"/>
        </w:rPr>
        <w:t xml:space="preserve">położony na działce </w:t>
      </w:r>
      <w:r w:rsidR="00C75D6B">
        <w:rPr>
          <w:rFonts w:ascii="Times New Roman" w:hAnsi="Times New Roman" w:cs="Times New Roman"/>
          <w:color w:val="auto"/>
        </w:rPr>
        <w:t xml:space="preserve">nr 320 obręb ew. Dobiegniew. </w:t>
      </w:r>
    </w:p>
    <w:p w14:paraId="214AB205" w14:textId="677A4013" w:rsidR="00670692" w:rsidRPr="0007407D" w:rsidRDefault="008C6A0F" w:rsidP="00F039B6">
      <w:pPr>
        <w:pStyle w:val="Default"/>
        <w:autoSpaceDE w:val="0"/>
        <w:autoSpaceDN w:val="0"/>
        <w:adjustRightInd w:val="0"/>
        <w:jc w:val="both"/>
        <w:rPr>
          <w:rFonts w:ascii="Times New Roman" w:hAnsi="Times New Roman" w:cs="Times New Roman"/>
          <w:b/>
          <w:color w:val="auto"/>
        </w:rPr>
      </w:pPr>
      <w:r>
        <w:rPr>
          <w:rFonts w:ascii="Times New Roman" w:hAnsi="Times New Roman" w:cs="Times New Roman"/>
          <w:b/>
          <w:color w:val="auto"/>
        </w:rPr>
        <w:t xml:space="preserve">Zakres </w:t>
      </w:r>
      <w:r w:rsidR="00670692" w:rsidRPr="0007407D">
        <w:rPr>
          <w:rFonts w:ascii="Times New Roman" w:hAnsi="Times New Roman" w:cs="Times New Roman"/>
          <w:b/>
          <w:color w:val="auto"/>
        </w:rPr>
        <w:t xml:space="preserve"> zamówienia</w:t>
      </w:r>
      <w:r>
        <w:rPr>
          <w:rFonts w:ascii="Times New Roman" w:hAnsi="Times New Roman" w:cs="Times New Roman"/>
          <w:b/>
          <w:color w:val="auto"/>
        </w:rPr>
        <w:t xml:space="preserve"> na cz. 1</w:t>
      </w:r>
      <w:r w:rsidR="00670692" w:rsidRPr="0007407D">
        <w:rPr>
          <w:rFonts w:ascii="Times New Roman" w:hAnsi="Times New Roman" w:cs="Times New Roman"/>
          <w:b/>
          <w:color w:val="auto"/>
        </w:rPr>
        <w:t>:</w:t>
      </w:r>
    </w:p>
    <w:p w14:paraId="505DDA33" w14:textId="554DB3BB" w:rsidR="008862B9" w:rsidRPr="008E3505" w:rsidRDefault="00670692" w:rsidP="00F039B6">
      <w:pPr>
        <w:pStyle w:val="Default"/>
        <w:autoSpaceDE w:val="0"/>
        <w:autoSpaceDN w:val="0"/>
        <w:adjustRightInd w:val="0"/>
        <w:jc w:val="both"/>
        <w:rPr>
          <w:rFonts w:ascii="Times New Roman" w:hAnsi="Times New Roman" w:cs="Times New Roman"/>
          <w:color w:val="auto"/>
        </w:rPr>
      </w:pPr>
      <w:r w:rsidRPr="008E3505">
        <w:rPr>
          <w:rFonts w:ascii="Times New Roman" w:hAnsi="Times New Roman" w:cs="Times New Roman"/>
          <w:color w:val="auto"/>
        </w:rPr>
        <w:t xml:space="preserve">- </w:t>
      </w:r>
      <w:r w:rsidR="008862B9" w:rsidRPr="008E3505">
        <w:rPr>
          <w:rFonts w:ascii="Times New Roman" w:hAnsi="Times New Roman" w:cs="Times New Roman"/>
          <w:color w:val="auto"/>
        </w:rPr>
        <w:t>przebudowa ciągów pieszych na nawierzchnie z kostki betonowej na odpowiedniej podbudowie  wraz z obrzeżami (obmiar ok 621 m</w:t>
      </w:r>
      <w:r w:rsidR="008862B9" w:rsidRPr="008E3505">
        <w:rPr>
          <w:rFonts w:ascii="Times New Roman" w:hAnsi="Times New Roman" w:cs="Times New Roman"/>
          <w:color w:val="auto"/>
          <w:vertAlign w:val="superscript"/>
        </w:rPr>
        <w:t>2</w:t>
      </w:r>
      <w:r w:rsidR="008862B9" w:rsidRPr="008E3505">
        <w:rPr>
          <w:rFonts w:ascii="Times New Roman" w:hAnsi="Times New Roman" w:cs="Times New Roman"/>
          <w:color w:val="auto"/>
        </w:rPr>
        <w:t xml:space="preserve">). </w:t>
      </w:r>
    </w:p>
    <w:p w14:paraId="0DB30B88" w14:textId="6B755128" w:rsidR="00670692" w:rsidRPr="008E3505" w:rsidRDefault="008862B9" w:rsidP="00F039B6">
      <w:pPr>
        <w:pStyle w:val="Default"/>
        <w:autoSpaceDE w:val="0"/>
        <w:autoSpaceDN w:val="0"/>
        <w:adjustRightInd w:val="0"/>
        <w:jc w:val="both"/>
        <w:rPr>
          <w:rFonts w:ascii="Times New Roman" w:hAnsi="Times New Roman" w:cs="Times New Roman"/>
          <w:color w:val="auto"/>
        </w:rPr>
      </w:pPr>
      <w:r w:rsidRPr="008E3505">
        <w:rPr>
          <w:rFonts w:ascii="Times New Roman" w:hAnsi="Times New Roman" w:cs="Times New Roman"/>
          <w:color w:val="auto"/>
        </w:rPr>
        <w:t xml:space="preserve">- </w:t>
      </w:r>
      <w:r w:rsidR="00670692" w:rsidRPr="008E3505">
        <w:rPr>
          <w:rFonts w:ascii="Times New Roman" w:hAnsi="Times New Roman" w:cs="Times New Roman"/>
          <w:color w:val="auto"/>
        </w:rPr>
        <w:t xml:space="preserve">budowa kontenera sanitarnego </w:t>
      </w:r>
    </w:p>
    <w:p w14:paraId="0EB76BBD" w14:textId="1E4FC7FC" w:rsidR="008862B9" w:rsidRPr="008E3505" w:rsidRDefault="008862B9" w:rsidP="00F039B6">
      <w:pPr>
        <w:pStyle w:val="Default"/>
        <w:autoSpaceDE w:val="0"/>
        <w:autoSpaceDN w:val="0"/>
        <w:adjustRightInd w:val="0"/>
        <w:jc w:val="both"/>
        <w:rPr>
          <w:rFonts w:ascii="Times New Roman" w:hAnsi="Times New Roman" w:cs="Times New Roman"/>
          <w:color w:val="auto"/>
        </w:rPr>
      </w:pPr>
      <w:r w:rsidRPr="008E3505">
        <w:rPr>
          <w:rFonts w:ascii="Times New Roman" w:hAnsi="Times New Roman" w:cs="Times New Roman"/>
          <w:color w:val="auto"/>
        </w:rPr>
        <w:t xml:space="preserve">- budowa wiat śmietnikowych – 2 </w:t>
      </w:r>
      <w:proofErr w:type="spellStart"/>
      <w:r w:rsidRPr="008E3505">
        <w:rPr>
          <w:rFonts w:ascii="Times New Roman" w:hAnsi="Times New Roman" w:cs="Times New Roman"/>
          <w:color w:val="auto"/>
        </w:rPr>
        <w:t>kpl</w:t>
      </w:r>
      <w:proofErr w:type="spellEnd"/>
      <w:r w:rsidRPr="008E3505">
        <w:rPr>
          <w:rFonts w:ascii="Times New Roman" w:hAnsi="Times New Roman" w:cs="Times New Roman"/>
          <w:color w:val="auto"/>
        </w:rPr>
        <w:t>.</w:t>
      </w:r>
    </w:p>
    <w:p w14:paraId="34579083" w14:textId="448C4A23" w:rsidR="008862B9" w:rsidRPr="008E3505" w:rsidRDefault="008862B9" w:rsidP="00F039B6">
      <w:pPr>
        <w:pStyle w:val="Default"/>
        <w:autoSpaceDE w:val="0"/>
        <w:autoSpaceDN w:val="0"/>
        <w:adjustRightInd w:val="0"/>
        <w:jc w:val="both"/>
        <w:rPr>
          <w:rFonts w:ascii="Times New Roman" w:hAnsi="Times New Roman" w:cs="Times New Roman"/>
          <w:color w:val="auto"/>
        </w:rPr>
      </w:pPr>
      <w:r w:rsidRPr="008E3505">
        <w:rPr>
          <w:rFonts w:ascii="Times New Roman" w:hAnsi="Times New Roman" w:cs="Times New Roman"/>
          <w:color w:val="auto"/>
        </w:rPr>
        <w:t>- budowa instalacji wodociągowej- doprowadzenie wody do kontenera sanitarnego,</w:t>
      </w:r>
    </w:p>
    <w:p w14:paraId="254A760A" w14:textId="0A99FAAF" w:rsidR="008862B9" w:rsidRPr="008E3505" w:rsidRDefault="008862B9" w:rsidP="00F039B6">
      <w:pPr>
        <w:pStyle w:val="Default"/>
        <w:autoSpaceDE w:val="0"/>
        <w:autoSpaceDN w:val="0"/>
        <w:adjustRightInd w:val="0"/>
        <w:jc w:val="both"/>
        <w:rPr>
          <w:rFonts w:ascii="Times New Roman" w:hAnsi="Times New Roman" w:cs="Times New Roman"/>
          <w:color w:val="auto"/>
        </w:rPr>
      </w:pPr>
      <w:r w:rsidRPr="008E3505">
        <w:rPr>
          <w:rFonts w:ascii="Times New Roman" w:hAnsi="Times New Roman" w:cs="Times New Roman"/>
          <w:color w:val="auto"/>
        </w:rPr>
        <w:t>- budowa instalacji elektrycznej – doprowadzenie prądu do kontenera,</w:t>
      </w:r>
    </w:p>
    <w:p w14:paraId="3A312660" w14:textId="02F5D722" w:rsidR="008862B9" w:rsidRPr="008E3505" w:rsidRDefault="008862B9" w:rsidP="00F039B6">
      <w:pPr>
        <w:pStyle w:val="Default"/>
        <w:autoSpaceDE w:val="0"/>
        <w:autoSpaceDN w:val="0"/>
        <w:adjustRightInd w:val="0"/>
        <w:jc w:val="both"/>
        <w:rPr>
          <w:rFonts w:ascii="Times New Roman" w:hAnsi="Times New Roman" w:cs="Times New Roman"/>
          <w:color w:val="auto"/>
        </w:rPr>
      </w:pPr>
      <w:r w:rsidRPr="008E3505">
        <w:rPr>
          <w:rFonts w:ascii="Times New Roman" w:hAnsi="Times New Roman" w:cs="Times New Roman"/>
          <w:color w:val="auto"/>
        </w:rPr>
        <w:t xml:space="preserve">- budowa instalacji kanalizacyjnej wraz z montażem zbiornika </w:t>
      </w:r>
    </w:p>
    <w:p w14:paraId="07BC5673" w14:textId="21A2B917" w:rsidR="008862B9" w:rsidRPr="008E3505" w:rsidRDefault="008862B9" w:rsidP="00F039B6">
      <w:pPr>
        <w:pStyle w:val="Default"/>
        <w:autoSpaceDE w:val="0"/>
        <w:autoSpaceDN w:val="0"/>
        <w:adjustRightInd w:val="0"/>
        <w:jc w:val="both"/>
        <w:rPr>
          <w:rFonts w:ascii="Times New Roman" w:hAnsi="Times New Roman" w:cs="Times New Roman"/>
          <w:color w:val="auto"/>
        </w:rPr>
      </w:pPr>
      <w:r w:rsidRPr="008E3505">
        <w:rPr>
          <w:rFonts w:ascii="Times New Roman" w:hAnsi="Times New Roman" w:cs="Times New Roman"/>
          <w:color w:val="auto"/>
        </w:rPr>
        <w:t xml:space="preserve">- wymiana istniejących lamp oświetleniowych ( 4 </w:t>
      </w:r>
      <w:r w:rsidR="0029525E">
        <w:rPr>
          <w:rFonts w:ascii="Times New Roman" w:hAnsi="Times New Roman" w:cs="Times New Roman"/>
          <w:color w:val="auto"/>
        </w:rPr>
        <w:t>kpl</w:t>
      </w:r>
      <w:r w:rsidRPr="008E3505">
        <w:rPr>
          <w:rFonts w:ascii="Times New Roman" w:hAnsi="Times New Roman" w:cs="Times New Roman"/>
          <w:color w:val="auto"/>
        </w:rPr>
        <w:t>.)</w:t>
      </w:r>
    </w:p>
    <w:p w14:paraId="587264C2" w14:textId="01B8EB09" w:rsidR="008862B9" w:rsidRPr="008E3505" w:rsidRDefault="008862B9" w:rsidP="00F039B6">
      <w:pPr>
        <w:pStyle w:val="Default"/>
        <w:autoSpaceDE w:val="0"/>
        <w:autoSpaceDN w:val="0"/>
        <w:adjustRightInd w:val="0"/>
        <w:jc w:val="both"/>
        <w:rPr>
          <w:rFonts w:ascii="Times New Roman" w:hAnsi="Times New Roman" w:cs="Times New Roman"/>
          <w:color w:val="auto"/>
        </w:rPr>
      </w:pPr>
      <w:r w:rsidRPr="008E3505">
        <w:rPr>
          <w:rFonts w:ascii="Times New Roman" w:hAnsi="Times New Roman" w:cs="Times New Roman"/>
          <w:color w:val="auto"/>
        </w:rPr>
        <w:t>- wymiana części ogrodzenia na nowe wraz z wyminą bramy wjazdowej oraz f</w:t>
      </w:r>
      <w:r w:rsidR="001C0B2D" w:rsidRPr="008E3505">
        <w:rPr>
          <w:rFonts w:ascii="Times New Roman" w:hAnsi="Times New Roman" w:cs="Times New Roman"/>
          <w:color w:val="auto"/>
        </w:rPr>
        <w:t xml:space="preserve">urtek. </w:t>
      </w:r>
    </w:p>
    <w:p w14:paraId="7AAE09BF" w14:textId="321C926E" w:rsidR="001C0B2D" w:rsidRPr="008E3505" w:rsidRDefault="001C0B2D" w:rsidP="00F039B6">
      <w:pPr>
        <w:pStyle w:val="Default"/>
        <w:autoSpaceDE w:val="0"/>
        <w:autoSpaceDN w:val="0"/>
        <w:adjustRightInd w:val="0"/>
        <w:jc w:val="both"/>
        <w:rPr>
          <w:rFonts w:ascii="Times New Roman" w:hAnsi="Times New Roman" w:cs="Times New Roman"/>
          <w:color w:val="auto"/>
        </w:rPr>
      </w:pPr>
      <w:r w:rsidRPr="008E3505">
        <w:rPr>
          <w:rFonts w:ascii="Times New Roman" w:hAnsi="Times New Roman" w:cs="Times New Roman"/>
          <w:color w:val="auto"/>
        </w:rPr>
        <w:t xml:space="preserve">- wymiana istniejących punktów czerpalnych na nowe ( 3 </w:t>
      </w:r>
      <w:proofErr w:type="spellStart"/>
      <w:r w:rsidRPr="008E3505">
        <w:rPr>
          <w:rFonts w:ascii="Times New Roman" w:hAnsi="Times New Roman" w:cs="Times New Roman"/>
          <w:color w:val="auto"/>
        </w:rPr>
        <w:t>kpl</w:t>
      </w:r>
      <w:proofErr w:type="spellEnd"/>
      <w:r w:rsidRPr="008E3505">
        <w:rPr>
          <w:rFonts w:ascii="Times New Roman" w:hAnsi="Times New Roman" w:cs="Times New Roman"/>
          <w:color w:val="auto"/>
        </w:rPr>
        <w:t>)</w:t>
      </w:r>
    </w:p>
    <w:p w14:paraId="4AC49011" w14:textId="7381C065" w:rsidR="001C0B2D" w:rsidRPr="008E3505" w:rsidRDefault="001C0B2D" w:rsidP="00F039B6">
      <w:pPr>
        <w:pStyle w:val="Default"/>
        <w:autoSpaceDE w:val="0"/>
        <w:autoSpaceDN w:val="0"/>
        <w:adjustRightInd w:val="0"/>
        <w:jc w:val="both"/>
        <w:rPr>
          <w:rFonts w:ascii="Times New Roman" w:hAnsi="Times New Roman" w:cs="Times New Roman"/>
          <w:color w:val="auto"/>
        </w:rPr>
      </w:pPr>
      <w:r w:rsidRPr="008E3505">
        <w:rPr>
          <w:rFonts w:ascii="Times New Roman" w:hAnsi="Times New Roman" w:cs="Times New Roman"/>
          <w:color w:val="auto"/>
        </w:rPr>
        <w:t xml:space="preserve">- montaż ławek parkowych, </w:t>
      </w:r>
    </w:p>
    <w:p w14:paraId="6401CC9E" w14:textId="77777777" w:rsidR="008C6A0F" w:rsidRDefault="001C0B2D" w:rsidP="008C6A0F">
      <w:pPr>
        <w:pStyle w:val="Default"/>
        <w:autoSpaceDE w:val="0"/>
        <w:autoSpaceDN w:val="0"/>
        <w:adjustRightInd w:val="0"/>
        <w:jc w:val="both"/>
        <w:rPr>
          <w:rFonts w:ascii="Times New Roman" w:hAnsi="Times New Roman" w:cs="Times New Roman"/>
          <w:color w:val="auto"/>
        </w:rPr>
      </w:pPr>
      <w:r w:rsidRPr="008E3505">
        <w:rPr>
          <w:rFonts w:ascii="Times New Roman" w:hAnsi="Times New Roman" w:cs="Times New Roman"/>
          <w:color w:val="auto"/>
        </w:rPr>
        <w:t xml:space="preserve">- wykonanie </w:t>
      </w:r>
      <w:proofErr w:type="spellStart"/>
      <w:r w:rsidRPr="008E3505">
        <w:rPr>
          <w:rFonts w:ascii="Times New Roman" w:hAnsi="Times New Roman" w:cs="Times New Roman"/>
          <w:color w:val="auto"/>
        </w:rPr>
        <w:t>nasadzeń</w:t>
      </w:r>
      <w:proofErr w:type="spellEnd"/>
      <w:r w:rsidRPr="008E3505">
        <w:rPr>
          <w:rFonts w:ascii="Times New Roman" w:hAnsi="Times New Roman" w:cs="Times New Roman"/>
          <w:color w:val="auto"/>
        </w:rPr>
        <w:t xml:space="preserve">. </w:t>
      </w:r>
    </w:p>
    <w:p w14:paraId="24331C94" w14:textId="4AAB8E52" w:rsidR="00D24F40" w:rsidRPr="008C6A0F" w:rsidRDefault="008C6A0F" w:rsidP="008C6A0F">
      <w:pPr>
        <w:pStyle w:val="Default"/>
        <w:autoSpaceDE w:val="0"/>
        <w:autoSpaceDN w:val="0"/>
        <w:adjustRightInd w:val="0"/>
        <w:jc w:val="both"/>
        <w:rPr>
          <w:rFonts w:ascii="Times New Roman" w:hAnsi="Times New Roman" w:cs="Times New Roman"/>
          <w:color w:val="auto"/>
        </w:rPr>
      </w:pPr>
      <w:r>
        <w:rPr>
          <w:rFonts w:ascii="Times New Roman" w:hAnsi="Times New Roman" w:cs="Times New Roman"/>
          <w:color w:val="auto"/>
        </w:rPr>
        <w:t>- w</w:t>
      </w:r>
      <w:r w:rsidR="00D24F40" w:rsidRPr="008E3505">
        <w:rPr>
          <w:rFonts w:ascii="Times New Roman" w:hAnsi="Times New Roman" w:cs="Calibri"/>
          <w:iCs/>
          <w:color w:val="auto"/>
          <w:kern w:val="3"/>
        </w:rPr>
        <w:t xml:space="preserve">ykonawca jest zobowiązany zapewnić kierownictwo budowy i robót zgodnie z wymaganymi </w:t>
      </w:r>
      <w:r w:rsidR="008273B7" w:rsidRPr="008E3505">
        <w:rPr>
          <w:rFonts w:ascii="Times New Roman" w:hAnsi="Times New Roman" w:cs="Calibri"/>
          <w:iCs/>
          <w:color w:val="auto"/>
          <w:kern w:val="3"/>
        </w:rPr>
        <w:t xml:space="preserve">prawem </w:t>
      </w:r>
      <w:r w:rsidR="00021763" w:rsidRPr="008E3505">
        <w:rPr>
          <w:rFonts w:ascii="Times New Roman" w:hAnsi="Times New Roman" w:cs="Calibri"/>
          <w:iCs/>
          <w:color w:val="auto"/>
          <w:kern w:val="3"/>
        </w:rPr>
        <w:t xml:space="preserve">branżami robót oraz nadzór archeologiczny. </w:t>
      </w:r>
    </w:p>
    <w:p w14:paraId="2218F60C" w14:textId="77777777" w:rsidR="008C6A0F" w:rsidRDefault="008C6A0F" w:rsidP="00BD0832">
      <w:pPr>
        <w:autoSpaceDN w:val="0"/>
        <w:spacing w:line="276" w:lineRule="auto"/>
        <w:jc w:val="both"/>
        <w:textAlignment w:val="baseline"/>
        <w:outlineLvl w:val="0"/>
        <w:rPr>
          <w:rFonts w:ascii="Times New Roman" w:hAnsi="Times New Roman" w:cs="Calibri"/>
          <w:kern w:val="3"/>
        </w:rPr>
      </w:pPr>
    </w:p>
    <w:p w14:paraId="6FEBBE8A" w14:textId="41C4485D" w:rsidR="00BD0832" w:rsidRPr="00BD0832" w:rsidRDefault="00BD0832" w:rsidP="00BD0832">
      <w:pPr>
        <w:autoSpaceDN w:val="0"/>
        <w:spacing w:line="276" w:lineRule="auto"/>
        <w:jc w:val="both"/>
        <w:textAlignment w:val="baseline"/>
        <w:outlineLvl w:val="0"/>
        <w:rPr>
          <w:rFonts w:ascii="Times New Roman" w:hAnsi="Times New Roman" w:cs="Arial"/>
          <w:iCs/>
          <w:kern w:val="3"/>
        </w:rPr>
      </w:pPr>
      <w:r w:rsidRPr="00837E16">
        <w:rPr>
          <w:rFonts w:ascii="Times New Roman" w:eastAsia="Times New Roman" w:hAnsi="Times New Roman" w:cs="Times New Roman"/>
          <w:b/>
          <w:bCs/>
          <w:kern w:val="0"/>
          <w:lang w:eastAsia="pl-PL" w:bidi="ar-SA"/>
        </w:rPr>
        <w:t xml:space="preserve">Szczegółowy opis zamówienia zawiera </w:t>
      </w:r>
      <w:r>
        <w:rPr>
          <w:rFonts w:ascii="Times New Roman" w:eastAsia="Times New Roman" w:hAnsi="Times New Roman" w:cs="Times New Roman"/>
          <w:b/>
          <w:bCs/>
          <w:kern w:val="0"/>
          <w:lang w:eastAsia="pl-PL" w:bidi="ar-SA"/>
        </w:rPr>
        <w:t xml:space="preserve">załącznik nr 12. </w:t>
      </w:r>
    </w:p>
    <w:p w14:paraId="42582D8F" w14:textId="3984132A" w:rsidR="00BD0832" w:rsidRDefault="0059513B" w:rsidP="0007407D">
      <w:pPr>
        <w:suppressAutoHyphens w:val="0"/>
        <w:autoSpaceDE w:val="0"/>
        <w:autoSpaceDN w:val="0"/>
        <w:adjustRightInd w:val="0"/>
        <w:jc w:val="both"/>
        <w:rPr>
          <w:rFonts w:ascii="Times New Roman" w:eastAsia="Times New Roman" w:hAnsi="Times New Roman" w:cs="Times New Roman"/>
          <w:kern w:val="0"/>
          <w:lang w:eastAsia="pl-PL" w:bidi="ar-SA"/>
        </w:rPr>
      </w:pPr>
      <w:r w:rsidRPr="00AE1605">
        <w:rPr>
          <w:rFonts w:ascii="Times New Roman" w:hAnsi="Times New Roman" w:cs="Times New Roman"/>
          <w:kern w:val="0"/>
          <w:lang w:bidi="ar-SA"/>
        </w:rPr>
        <w:t>Szczegółowy opis przedmiotu zamówienia określa dokumentacja projektowa</w:t>
      </w:r>
      <w:r w:rsidR="0036211C" w:rsidRPr="00AE1605">
        <w:rPr>
          <w:rFonts w:ascii="Times New Roman" w:hAnsi="Times New Roman" w:cs="Times New Roman"/>
          <w:kern w:val="0"/>
          <w:lang w:bidi="ar-SA"/>
        </w:rPr>
        <w:t xml:space="preserve"> </w:t>
      </w:r>
      <w:r w:rsidRPr="00AE1605">
        <w:rPr>
          <w:rFonts w:ascii="Times New Roman" w:hAnsi="Times New Roman" w:cs="Times New Roman"/>
          <w:kern w:val="0"/>
          <w:lang w:bidi="ar-SA"/>
        </w:rPr>
        <w:t>oraz specyfikacja techniczna wykonania i odbioru robót budowlanych</w:t>
      </w:r>
      <w:r w:rsidR="002B20CB" w:rsidRPr="00AE1605">
        <w:rPr>
          <w:rFonts w:ascii="Times New Roman" w:hAnsi="Times New Roman" w:cs="Times New Roman"/>
          <w:kern w:val="0"/>
          <w:lang w:bidi="ar-SA"/>
        </w:rPr>
        <w:t>, uzgod</w:t>
      </w:r>
      <w:r w:rsidR="00BD0832">
        <w:rPr>
          <w:rFonts w:ascii="Times New Roman" w:hAnsi="Times New Roman" w:cs="Times New Roman"/>
          <w:kern w:val="0"/>
          <w:lang w:bidi="ar-SA"/>
        </w:rPr>
        <w:t xml:space="preserve">nienia, decyzje, postanowienia. </w:t>
      </w:r>
      <w:r w:rsidRPr="00AE1605">
        <w:rPr>
          <w:rFonts w:ascii="Times New Roman" w:hAnsi="Times New Roman" w:cs="Times New Roman"/>
          <w:kern w:val="0"/>
          <w:lang w:bidi="ar-SA"/>
        </w:rPr>
        <w:t>Dok</w:t>
      </w:r>
      <w:r w:rsidRPr="00AE1605">
        <w:rPr>
          <w:rFonts w:ascii="Times New Roman" w:hAnsi="Times New Roman" w:cs="Times New Roman"/>
          <w:kern w:val="0"/>
          <w:lang w:bidi="ar-SA"/>
        </w:rPr>
        <w:t>u</w:t>
      </w:r>
      <w:r w:rsidRPr="00AE1605">
        <w:rPr>
          <w:rFonts w:ascii="Times New Roman" w:hAnsi="Times New Roman" w:cs="Times New Roman"/>
          <w:kern w:val="0"/>
          <w:lang w:bidi="ar-SA"/>
        </w:rPr>
        <w:t xml:space="preserve">mentacja ta jest załącznikiem do </w:t>
      </w:r>
      <w:r w:rsidR="0036211C" w:rsidRPr="00AE1605">
        <w:rPr>
          <w:rFonts w:ascii="Times New Roman" w:hAnsi="Times New Roman" w:cs="Times New Roman"/>
          <w:kern w:val="0"/>
          <w:lang w:bidi="ar-SA"/>
        </w:rPr>
        <w:t>SWZ</w:t>
      </w:r>
      <w:r w:rsidRPr="00AE1605">
        <w:rPr>
          <w:rFonts w:ascii="Times New Roman" w:hAnsi="Times New Roman" w:cs="Times New Roman"/>
          <w:kern w:val="0"/>
          <w:lang w:bidi="ar-SA"/>
        </w:rPr>
        <w:t xml:space="preserve"> i jest dostępna</w:t>
      </w:r>
      <w:r w:rsidR="0036211C" w:rsidRPr="00AE1605">
        <w:rPr>
          <w:rFonts w:ascii="Times New Roman" w:hAnsi="Times New Roman" w:cs="Times New Roman"/>
          <w:kern w:val="0"/>
          <w:lang w:bidi="ar-SA"/>
        </w:rPr>
        <w:t xml:space="preserve"> </w:t>
      </w:r>
      <w:r w:rsidRPr="00AE1605">
        <w:rPr>
          <w:rFonts w:ascii="Times New Roman" w:hAnsi="Times New Roman" w:cs="Times New Roman"/>
          <w:kern w:val="0"/>
          <w:lang w:bidi="ar-SA"/>
        </w:rPr>
        <w:t>na stronie internetowej prowadzonego post</w:t>
      </w:r>
      <w:r w:rsidRPr="00AE1605">
        <w:rPr>
          <w:rFonts w:ascii="Times New Roman" w:hAnsi="Times New Roman" w:cs="Times New Roman"/>
          <w:kern w:val="0"/>
          <w:lang w:bidi="ar-SA"/>
        </w:rPr>
        <w:t>ę</w:t>
      </w:r>
      <w:r w:rsidRPr="00AE1605">
        <w:rPr>
          <w:rFonts w:ascii="Times New Roman" w:hAnsi="Times New Roman" w:cs="Times New Roman"/>
          <w:kern w:val="0"/>
          <w:lang w:bidi="ar-SA"/>
        </w:rPr>
        <w:t>powania.</w:t>
      </w:r>
      <w:r w:rsidRPr="00AE1605">
        <w:rPr>
          <w:rFonts w:ascii="Times New Roman" w:eastAsia="Times New Roman" w:hAnsi="Times New Roman" w:cs="Times New Roman"/>
          <w:b/>
          <w:kern w:val="0"/>
          <w:lang w:eastAsia="pl-PL" w:bidi="ar-SA"/>
        </w:rPr>
        <w:t xml:space="preserve"> Załącznik nr 12 (a</w:t>
      </w:r>
      <w:r w:rsidR="00420916" w:rsidRPr="00AE1605">
        <w:rPr>
          <w:rFonts w:ascii="Times New Roman" w:eastAsia="Times New Roman" w:hAnsi="Times New Roman" w:cs="Times New Roman"/>
          <w:b/>
          <w:kern w:val="0"/>
          <w:lang w:eastAsia="pl-PL" w:bidi="ar-SA"/>
        </w:rPr>
        <w:t xml:space="preserve"> </w:t>
      </w:r>
      <w:r w:rsidR="00804C8B" w:rsidRPr="00AE1605">
        <w:rPr>
          <w:rFonts w:ascii="Times New Roman" w:eastAsia="Times New Roman" w:hAnsi="Times New Roman" w:cs="Times New Roman"/>
          <w:b/>
          <w:kern w:val="0"/>
          <w:lang w:eastAsia="pl-PL" w:bidi="ar-SA"/>
        </w:rPr>
        <w:t xml:space="preserve">- </w:t>
      </w:r>
      <w:r w:rsidR="00C75D6B">
        <w:rPr>
          <w:rFonts w:ascii="Times New Roman" w:eastAsia="Times New Roman" w:hAnsi="Times New Roman" w:cs="Times New Roman"/>
          <w:b/>
          <w:kern w:val="0"/>
          <w:lang w:eastAsia="pl-PL" w:bidi="ar-SA"/>
        </w:rPr>
        <w:t>d</w:t>
      </w:r>
      <w:r w:rsidRPr="00AE1605">
        <w:rPr>
          <w:rFonts w:ascii="Times New Roman" w:eastAsia="Times New Roman" w:hAnsi="Times New Roman" w:cs="Times New Roman"/>
          <w:b/>
          <w:kern w:val="0"/>
          <w:lang w:eastAsia="pl-PL" w:bidi="ar-SA"/>
        </w:rPr>
        <w:t>) do SWZ</w:t>
      </w:r>
      <w:r w:rsidR="0036211C" w:rsidRPr="00AE1605">
        <w:rPr>
          <w:rFonts w:ascii="Times New Roman" w:eastAsia="Times New Roman" w:hAnsi="Times New Roman" w:cs="Times New Roman"/>
          <w:kern w:val="0"/>
          <w:lang w:eastAsia="pl-PL" w:bidi="ar-SA"/>
        </w:rPr>
        <w:t>.</w:t>
      </w:r>
    </w:p>
    <w:p w14:paraId="2129955B" w14:textId="74C915B9" w:rsidR="00C75D6B" w:rsidRPr="003E0AE6" w:rsidRDefault="00C75D6B" w:rsidP="0007407D">
      <w:pPr>
        <w:suppressAutoHyphens w:val="0"/>
        <w:autoSpaceDE w:val="0"/>
        <w:autoSpaceDN w:val="0"/>
        <w:adjustRightInd w:val="0"/>
        <w:jc w:val="both"/>
        <w:rPr>
          <w:rFonts w:ascii="Times New Roman" w:eastAsia="Times New Roman" w:hAnsi="Times New Roman" w:cs="Times New Roman"/>
          <w:b/>
          <w:kern w:val="0"/>
          <w:lang w:eastAsia="pl-PL" w:bidi="ar-SA"/>
        </w:rPr>
      </w:pPr>
      <w:r w:rsidRPr="003E0AE6">
        <w:rPr>
          <w:rFonts w:ascii="Times New Roman" w:eastAsia="Times New Roman" w:hAnsi="Times New Roman" w:cs="Times New Roman"/>
          <w:b/>
          <w:kern w:val="0"/>
          <w:highlight w:val="yellow"/>
          <w:lang w:eastAsia="pl-PL" w:bidi="ar-SA"/>
        </w:rPr>
        <w:t>UWAGA!</w:t>
      </w:r>
      <w:r w:rsidRPr="003E0AE6">
        <w:rPr>
          <w:rFonts w:ascii="Times New Roman" w:eastAsia="Times New Roman" w:hAnsi="Times New Roman" w:cs="Times New Roman"/>
          <w:b/>
          <w:kern w:val="0"/>
          <w:lang w:eastAsia="pl-PL" w:bidi="ar-SA"/>
        </w:rPr>
        <w:t xml:space="preserve"> </w:t>
      </w:r>
    </w:p>
    <w:p w14:paraId="453747C4" w14:textId="35D02431" w:rsidR="00C75D6B" w:rsidRPr="00B40AA3" w:rsidRDefault="00C75D6B" w:rsidP="0007407D">
      <w:pPr>
        <w:suppressAutoHyphens w:val="0"/>
        <w:autoSpaceDE w:val="0"/>
        <w:autoSpaceDN w:val="0"/>
        <w:adjustRightInd w:val="0"/>
        <w:jc w:val="both"/>
        <w:rPr>
          <w:rFonts w:ascii="Times New Roman" w:eastAsia="Times New Roman" w:hAnsi="Times New Roman" w:cs="Times New Roman"/>
          <w:kern w:val="0"/>
          <w:highlight w:val="yellow"/>
          <w:lang w:eastAsia="pl-PL" w:bidi="ar-SA"/>
        </w:rPr>
      </w:pPr>
      <w:r w:rsidRPr="00B40AA3">
        <w:rPr>
          <w:rFonts w:ascii="Times New Roman" w:eastAsia="Times New Roman" w:hAnsi="Times New Roman" w:cs="Times New Roman"/>
          <w:kern w:val="0"/>
          <w:highlight w:val="yellow"/>
          <w:lang w:eastAsia="pl-PL" w:bidi="ar-SA"/>
        </w:rPr>
        <w:t>Załączona dokumentacja i decyzja nr 98/2024 z dnia 20.06.2024r. pozwolenia na budowę obejmuje kompleksowy projekt pt. Renowacja cmentarza z początku XX w. w Dobiegniewie – etap I, poleg</w:t>
      </w:r>
      <w:r w:rsidRPr="00B40AA3">
        <w:rPr>
          <w:rFonts w:ascii="Times New Roman" w:eastAsia="Times New Roman" w:hAnsi="Times New Roman" w:cs="Times New Roman"/>
          <w:kern w:val="0"/>
          <w:highlight w:val="yellow"/>
          <w:lang w:eastAsia="pl-PL" w:bidi="ar-SA"/>
        </w:rPr>
        <w:t>a</w:t>
      </w:r>
      <w:r w:rsidRPr="00B40AA3">
        <w:rPr>
          <w:rFonts w:ascii="Times New Roman" w:eastAsia="Times New Roman" w:hAnsi="Times New Roman" w:cs="Times New Roman"/>
          <w:kern w:val="0"/>
          <w:highlight w:val="yellow"/>
          <w:lang w:eastAsia="pl-PL" w:bidi="ar-SA"/>
        </w:rPr>
        <w:t>jąc</w:t>
      </w:r>
      <w:r w:rsidR="00EA472B" w:rsidRPr="00B40AA3">
        <w:rPr>
          <w:rFonts w:ascii="Times New Roman" w:eastAsia="Times New Roman" w:hAnsi="Times New Roman" w:cs="Times New Roman"/>
          <w:kern w:val="0"/>
          <w:highlight w:val="yellow"/>
          <w:lang w:eastAsia="pl-PL" w:bidi="ar-SA"/>
        </w:rPr>
        <w:t>y</w:t>
      </w:r>
      <w:r w:rsidRPr="00B40AA3">
        <w:rPr>
          <w:rFonts w:ascii="Times New Roman" w:eastAsia="Times New Roman" w:hAnsi="Times New Roman" w:cs="Times New Roman"/>
          <w:kern w:val="0"/>
          <w:highlight w:val="yellow"/>
          <w:lang w:eastAsia="pl-PL" w:bidi="ar-SA"/>
        </w:rPr>
        <w:t xml:space="preserve"> na jego rozbudowie i przebudowie. </w:t>
      </w:r>
    </w:p>
    <w:p w14:paraId="7AD6A7D8" w14:textId="0D09316A" w:rsidR="00C75D6B" w:rsidRPr="00EA472B" w:rsidRDefault="00C75D6B" w:rsidP="0007407D">
      <w:pPr>
        <w:suppressAutoHyphens w:val="0"/>
        <w:autoSpaceDE w:val="0"/>
        <w:autoSpaceDN w:val="0"/>
        <w:adjustRightInd w:val="0"/>
        <w:jc w:val="both"/>
        <w:rPr>
          <w:rFonts w:ascii="Times New Roman" w:eastAsia="Times New Roman" w:hAnsi="Times New Roman" w:cs="Times New Roman"/>
          <w:kern w:val="0"/>
          <w:lang w:eastAsia="pl-PL" w:bidi="ar-SA"/>
        </w:rPr>
      </w:pPr>
      <w:r w:rsidRPr="00B40AA3">
        <w:rPr>
          <w:rFonts w:ascii="Times New Roman" w:eastAsia="Times New Roman" w:hAnsi="Times New Roman" w:cs="Times New Roman"/>
          <w:kern w:val="0"/>
          <w:highlight w:val="yellow"/>
          <w:lang w:eastAsia="pl-PL" w:bidi="ar-SA"/>
        </w:rPr>
        <w:lastRenderedPageBreak/>
        <w:t>W ramach niższego zamówienia przewidziana jest częściowa renowacja cmentarza zgodnie z mapą poglądową (załącznik nr 12d) oraz pomocniczo opracowanym wyłącznie dla tych robót przedmi</w:t>
      </w:r>
      <w:r w:rsidRPr="00B40AA3">
        <w:rPr>
          <w:rFonts w:ascii="Times New Roman" w:eastAsia="Times New Roman" w:hAnsi="Times New Roman" w:cs="Times New Roman"/>
          <w:kern w:val="0"/>
          <w:highlight w:val="yellow"/>
          <w:lang w:eastAsia="pl-PL" w:bidi="ar-SA"/>
        </w:rPr>
        <w:t>a</w:t>
      </w:r>
      <w:r w:rsidRPr="00B40AA3">
        <w:rPr>
          <w:rFonts w:ascii="Times New Roman" w:eastAsia="Times New Roman" w:hAnsi="Times New Roman" w:cs="Times New Roman"/>
          <w:kern w:val="0"/>
          <w:highlight w:val="yellow"/>
          <w:lang w:eastAsia="pl-PL" w:bidi="ar-SA"/>
        </w:rPr>
        <w:t>rem.</w:t>
      </w:r>
      <w:r>
        <w:rPr>
          <w:rFonts w:ascii="Times New Roman" w:eastAsia="Times New Roman" w:hAnsi="Times New Roman" w:cs="Times New Roman"/>
          <w:kern w:val="0"/>
          <w:lang w:eastAsia="pl-PL" w:bidi="ar-SA"/>
        </w:rPr>
        <w:t xml:space="preserve"> </w:t>
      </w:r>
    </w:p>
    <w:p w14:paraId="7D4410A1" w14:textId="0AFA9519" w:rsidR="00F2099D" w:rsidRPr="00EA472B" w:rsidRDefault="008C6A0F" w:rsidP="00F35DEA">
      <w:pPr>
        <w:suppressAutoHyphens w:val="0"/>
        <w:ind w:right="62"/>
        <w:jc w:val="both"/>
        <w:rPr>
          <w:rFonts w:ascii="Times New Roman" w:eastAsia="Times New Roman" w:hAnsi="Times New Roman" w:cs="Times New Roman"/>
          <w:kern w:val="0"/>
          <w:lang w:eastAsia="pl-PL" w:bidi="ar-SA"/>
        </w:rPr>
      </w:pPr>
      <w:r w:rsidRPr="00EA472B">
        <w:rPr>
          <w:rFonts w:ascii="Times New Roman" w:eastAsia="Times New Roman" w:hAnsi="Times New Roman" w:cs="Times New Roman"/>
          <w:b/>
          <w:kern w:val="0"/>
          <w:lang w:eastAsia="pl-PL" w:bidi="ar-SA"/>
        </w:rPr>
        <w:t>2</w:t>
      </w:r>
      <w:r w:rsidR="00BD0832" w:rsidRPr="00EA472B">
        <w:rPr>
          <w:rFonts w:ascii="Times New Roman" w:eastAsia="Times New Roman" w:hAnsi="Times New Roman" w:cs="Times New Roman"/>
          <w:b/>
          <w:kern w:val="0"/>
          <w:lang w:eastAsia="pl-PL" w:bidi="ar-SA"/>
        </w:rPr>
        <w:t xml:space="preserve">. </w:t>
      </w:r>
      <w:r w:rsidR="00F2099D" w:rsidRPr="00EA472B">
        <w:rPr>
          <w:rFonts w:ascii="Times New Roman" w:eastAsia="Times New Roman" w:hAnsi="Times New Roman" w:cs="Times New Roman"/>
          <w:b/>
          <w:kern w:val="0"/>
          <w:lang w:eastAsia="pl-PL" w:bidi="ar-SA"/>
        </w:rPr>
        <w:t>Załącznik nr 11</w:t>
      </w:r>
      <w:r w:rsidR="00CF2BAA" w:rsidRPr="00EA472B">
        <w:rPr>
          <w:rFonts w:ascii="Times New Roman" w:eastAsia="Times New Roman" w:hAnsi="Times New Roman" w:cs="Times New Roman"/>
          <w:b/>
          <w:kern w:val="0"/>
          <w:lang w:eastAsia="pl-PL" w:bidi="ar-SA"/>
        </w:rPr>
        <w:t xml:space="preserve"> </w:t>
      </w:r>
      <w:r w:rsidR="00980CFA" w:rsidRPr="00EA472B">
        <w:rPr>
          <w:rFonts w:ascii="Times New Roman" w:eastAsia="Times New Roman" w:hAnsi="Times New Roman" w:cs="Times New Roman"/>
          <w:b/>
          <w:kern w:val="0"/>
          <w:lang w:eastAsia="pl-PL" w:bidi="ar-SA"/>
        </w:rPr>
        <w:t xml:space="preserve">do SWZ –stanowią </w:t>
      </w:r>
      <w:r w:rsidR="00F2099D" w:rsidRPr="00EA472B">
        <w:rPr>
          <w:rFonts w:ascii="Times New Roman" w:eastAsia="Times New Roman" w:hAnsi="Times New Roman" w:cs="Times New Roman"/>
          <w:b/>
          <w:kern w:val="0"/>
          <w:lang w:eastAsia="pl-PL" w:bidi="ar-SA"/>
        </w:rPr>
        <w:t>Przedmiary Robót</w:t>
      </w:r>
      <w:r w:rsidR="00A92387" w:rsidRPr="00EA472B">
        <w:rPr>
          <w:rFonts w:ascii="Times New Roman" w:eastAsia="Times New Roman" w:hAnsi="Times New Roman" w:cs="Times New Roman"/>
          <w:b/>
          <w:kern w:val="0"/>
          <w:lang w:eastAsia="pl-PL" w:bidi="ar-SA"/>
        </w:rPr>
        <w:t xml:space="preserve"> i kosztorysy ofertowe </w:t>
      </w:r>
      <w:r w:rsidR="00F2099D" w:rsidRPr="00EA472B">
        <w:rPr>
          <w:rFonts w:ascii="Times New Roman" w:eastAsia="Times New Roman" w:hAnsi="Times New Roman" w:cs="Times New Roman"/>
          <w:kern w:val="0"/>
          <w:lang w:eastAsia="pl-PL" w:bidi="ar-SA"/>
        </w:rPr>
        <w:t xml:space="preserve">. </w:t>
      </w:r>
    </w:p>
    <w:p w14:paraId="1E782A60" w14:textId="3CDC3935" w:rsidR="000B08C4" w:rsidRPr="000B08C4" w:rsidRDefault="000B08C4" w:rsidP="000B08C4">
      <w:pPr>
        <w:pStyle w:val="Akapitzlist"/>
        <w:ind w:left="0"/>
        <w:rPr>
          <w:rFonts w:ascii="Times New Roman" w:hAnsi="Times New Roman" w:cs="Times New Roman"/>
        </w:rPr>
      </w:pPr>
      <w:r w:rsidRPr="000B08C4">
        <w:rPr>
          <w:rFonts w:ascii="Times New Roman" w:hAnsi="Times New Roman" w:cs="Times New Roman"/>
        </w:rPr>
        <w:t xml:space="preserve">Przedmiar robót służy Wykonawcom  pomocniczo do ustalenia ryczałtowego wynagrodzenia za wykonanie robót budowlanych objętych przedmiotem zamówienia, i </w:t>
      </w:r>
      <w:r w:rsidRPr="000B08C4">
        <w:rPr>
          <w:rFonts w:ascii="Times New Roman" w:hAnsi="Times New Roman" w:cs="Times New Roman"/>
          <w:u w:val="single"/>
        </w:rPr>
        <w:t>nie jest składany wraz z ofertą</w:t>
      </w:r>
      <w:r w:rsidRPr="000B08C4">
        <w:rPr>
          <w:rFonts w:ascii="Times New Roman" w:hAnsi="Times New Roman" w:cs="Times New Roman"/>
        </w:rPr>
        <w:t xml:space="preserve">. Cena oferty musi zawierać wszelkie koszty niezbędne do zrealizowania zamówienia wynikające wprost z dokumentacji projektowej, jak również w niej nie ujęte z powodu wad dokumentacji wynikających z jej niezgodności z zasadami wiedzy technicznej lub stanem faktycznym, a bez których nie można wykonać zamówienia.  </w:t>
      </w:r>
    </w:p>
    <w:p w14:paraId="02FE5D3A" w14:textId="153FA70D" w:rsidR="000B08C4" w:rsidRDefault="008C6A0F" w:rsidP="000B08C4">
      <w:pPr>
        <w:rPr>
          <w:rFonts w:ascii="Times New Roman" w:hAnsi="Times New Roman" w:cs="Times New Roman"/>
          <w:b/>
        </w:rPr>
      </w:pPr>
      <w:r>
        <w:rPr>
          <w:rFonts w:ascii="Times New Roman" w:hAnsi="Times New Roman" w:cs="Times New Roman"/>
        </w:rPr>
        <w:t>3</w:t>
      </w:r>
      <w:r w:rsidR="000B08C4">
        <w:rPr>
          <w:rFonts w:ascii="Times New Roman" w:hAnsi="Times New Roman" w:cs="Times New Roman"/>
        </w:rPr>
        <w:t xml:space="preserve">. </w:t>
      </w:r>
      <w:r w:rsidR="000B08C4" w:rsidRPr="00C62271">
        <w:rPr>
          <w:rFonts w:ascii="Times New Roman" w:hAnsi="Times New Roman" w:cs="Times New Roman"/>
        </w:rPr>
        <w:t xml:space="preserve"> </w:t>
      </w:r>
      <w:r w:rsidR="000B08C4" w:rsidRPr="00C62271">
        <w:rPr>
          <w:rFonts w:ascii="Times New Roman" w:hAnsi="Times New Roman" w:cs="Times New Roman"/>
          <w:b/>
        </w:rPr>
        <w:t>Zamawiający wymaga, by Wykonawca, którego oferta zostanie wybrana w postępowaniu na roboty budowlane  przedłożył</w:t>
      </w:r>
      <w:r w:rsidR="0001620C">
        <w:rPr>
          <w:rFonts w:ascii="Times New Roman" w:hAnsi="Times New Roman" w:cs="Times New Roman"/>
          <w:b/>
        </w:rPr>
        <w:t xml:space="preserve"> </w:t>
      </w:r>
      <w:r w:rsidR="000B08C4" w:rsidRPr="00C62271">
        <w:rPr>
          <w:rFonts w:ascii="Times New Roman" w:hAnsi="Times New Roman" w:cs="Times New Roman"/>
          <w:b/>
        </w:rPr>
        <w:t xml:space="preserve"> Zamawiającemu przed podpisaniem umowy kosztorys ofertow</w:t>
      </w:r>
      <w:r w:rsidR="00D24F40">
        <w:rPr>
          <w:rFonts w:ascii="Times New Roman" w:hAnsi="Times New Roman" w:cs="Times New Roman"/>
          <w:b/>
        </w:rPr>
        <w:t>y</w:t>
      </w:r>
      <w:r w:rsidR="000B08C4" w:rsidRPr="00C62271">
        <w:rPr>
          <w:rFonts w:ascii="Times New Roman" w:hAnsi="Times New Roman" w:cs="Times New Roman"/>
          <w:b/>
        </w:rPr>
        <w:t xml:space="preserve"> </w:t>
      </w:r>
      <w:r w:rsidR="000B08C4" w:rsidRPr="00C62271">
        <w:rPr>
          <w:rFonts w:ascii="Times New Roman" w:hAnsi="Times New Roman" w:cs="Times New Roman"/>
        </w:rPr>
        <w:t>(</w:t>
      </w:r>
      <w:r w:rsidR="0001620C">
        <w:rPr>
          <w:rFonts w:ascii="Times New Roman" w:hAnsi="Times New Roman" w:cs="Times New Roman"/>
        </w:rPr>
        <w:t xml:space="preserve">wypełniony </w:t>
      </w:r>
      <w:r w:rsidR="000B08C4" w:rsidRPr="00C62271">
        <w:rPr>
          <w:rFonts w:ascii="Times New Roman" w:hAnsi="Times New Roman" w:cs="Times New Roman"/>
        </w:rPr>
        <w:t>zgodnie z wzorem przedmiaru), który będzie stanowił integralną część umowy o zamówienie publiczne</w:t>
      </w:r>
      <w:r w:rsidR="000B08C4" w:rsidRPr="00C62271">
        <w:rPr>
          <w:rFonts w:ascii="Times New Roman" w:hAnsi="Times New Roman" w:cs="Times New Roman"/>
          <w:b/>
        </w:rPr>
        <w:t>.</w:t>
      </w:r>
    </w:p>
    <w:p w14:paraId="30433C97" w14:textId="77777777" w:rsidR="000B08C4" w:rsidRDefault="000B08C4" w:rsidP="000B08C4">
      <w:pPr>
        <w:suppressAutoHyphens w:val="0"/>
        <w:ind w:right="45"/>
        <w:jc w:val="both"/>
        <w:rPr>
          <w:rFonts w:ascii="Times New Roman" w:eastAsia="Times New Roman" w:hAnsi="Times New Roman" w:cs="Times New Roman"/>
          <w:kern w:val="0"/>
          <w:lang w:eastAsia="pl-PL" w:bidi="ar-SA"/>
        </w:rPr>
      </w:pPr>
    </w:p>
    <w:p w14:paraId="37A68F47" w14:textId="5B2F9759" w:rsidR="003D5B7B" w:rsidRPr="00C62271" w:rsidRDefault="003D5B7B" w:rsidP="00BF162E">
      <w:pPr>
        <w:shd w:val="clear" w:color="auto" w:fill="FFFF00"/>
        <w:jc w:val="both"/>
        <w:rPr>
          <w:rFonts w:ascii="Times New Roman" w:hAnsi="Times New Roman" w:cs="Times New Roman"/>
          <w:b/>
          <w:i/>
        </w:rPr>
      </w:pPr>
      <w:r w:rsidRPr="00C62271">
        <w:rPr>
          <w:rFonts w:ascii="Times New Roman" w:hAnsi="Times New Roman" w:cs="Times New Roman"/>
          <w:b/>
          <w:i/>
        </w:rPr>
        <w:t>2) Część 2 – sprawowanie nadzoru inwestorskiego.</w:t>
      </w:r>
    </w:p>
    <w:p w14:paraId="174B3A06" w14:textId="77777777" w:rsidR="00F2099D" w:rsidRPr="00C62271" w:rsidRDefault="00F2099D" w:rsidP="00F2099D">
      <w:pPr>
        <w:pStyle w:val="Akapitzlist"/>
        <w:ind w:left="0"/>
        <w:jc w:val="both"/>
        <w:rPr>
          <w:rFonts w:ascii="Times New Roman" w:hAnsi="Times New Roman" w:cs="Times New Roman"/>
          <w:szCs w:val="24"/>
        </w:rPr>
      </w:pPr>
      <w:r w:rsidRPr="00C62271">
        <w:rPr>
          <w:rFonts w:ascii="Times New Roman" w:hAnsi="Times New Roman" w:cs="Times New Roman"/>
          <w:szCs w:val="24"/>
        </w:rPr>
        <w:t>Główny kod CPV:71247000-1   - nadzór nad robotami budowlanymi</w:t>
      </w:r>
    </w:p>
    <w:p w14:paraId="3BFDB71F" w14:textId="77777777" w:rsidR="00F2099D" w:rsidRPr="00C62271" w:rsidRDefault="00F2099D" w:rsidP="00F2099D">
      <w:pPr>
        <w:rPr>
          <w:rFonts w:ascii="Times New Roman" w:hAnsi="Times New Roman" w:cs="Times New Roman"/>
        </w:rPr>
      </w:pPr>
      <w:r w:rsidRPr="00C62271">
        <w:rPr>
          <w:rFonts w:ascii="Times New Roman" w:hAnsi="Times New Roman" w:cs="Times New Roman"/>
        </w:rPr>
        <w:t>Usługa kod CPV:   71520000-9 - usługi nadzoru budowlanego</w:t>
      </w:r>
    </w:p>
    <w:p w14:paraId="0F66E9EB" w14:textId="77777777" w:rsidR="00F2099D" w:rsidRPr="00C62271" w:rsidRDefault="00F2099D" w:rsidP="00F2099D">
      <w:pPr>
        <w:rPr>
          <w:rFonts w:ascii="Times New Roman" w:hAnsi="Times New Roman" w:cs="Times New Roman"/>
        </w:rPr>
      </w:pPr>
      <w:r w:rsidRPr="00C62271">
        <w:rPr>
          <w:rFonts w:ascii="Times New Roman" w:hAnsi="Times New Roman" w:cs="Times New Roman"/>
        </w:rPr>
        <w:t>Usługa kod CPV:   71521000-6 - usługi nadzorowania placu budowy</w:t>
      </w:r>
    </w:p>
    <w:p w14:paraId="093E24BF" w14:textId="77777777" w:rsidR="00F2099D" w:rsidRPr="00C62271" w:rsidRDefault="00F2099D" w:rsidP="00BF162E">
      <w:pPr>
        <w:pStyle w:val="Akapitzlist"/>
        <w:ind w:left="0"/>
        <w:jc w:val="both"/>
        <w:rPr>
          <w:rFonts w:ascii="Times New Roman" w:hAnsi="Times New Roman" w:cs="Times New Roman"/>
          <w:color w:val="FF0000"/>
          <w:szCs w:val="24"/>
        </w:rPr>
      </w:pPr>
    </w:p>
    <w:p w14:paraId="4BCE24A5" w14:textId="1302280F" w:rsidR="000B08C4" w:rsidRPr="00D24F40" w:rsidRDefault="00233E5A" w:rsidP="000B08C4">
      <w:pPr>
        <w:pStyle w:val="Akapitzlist"/>
        <w:ind w:left="0"/>
        <w:jc w:val="both"/>
        <w:rPr>
          <w:rFonts w:ascii="Times New Roman" w:hAnsi="Times New Roman" w:cs="Times New Roman"/>
          <w:szCs w:val="24"/>
        </w:rPr>
      </w:pPr>
      <w:r w:rsidRPr="00C62271">
        <w:rPr>
          <w:rFonts w:ascii="Times New Roman" w:hAnsi="Times New Roman" w:cs="Times New Roman"/>
          <w:szCs w:val="24"/>
        </w:rPr>
        <w:t xml:space="preserve">1. </w:t>
      </w:r>
      <w:r w:rsidR="004B12DD" w:rsidRPr="00C62271">
        <w:rPr>
          <w:rFonts w:ascii="Times New Roman" w:hAnsi="Times New Roman" w:cs="Times New Roman"/>
          <w:szCs w:val="24"/>
        </w:rPr>
        <w:t>Przedmiotem zamówienia jest sprawowanie nadzoru inwestorskiego</w:t>
      </w:r>
      <w:r w:rsidR="00C61CD3">
        <w:rPr>
          <w:rFonts w:ascii="Times New Roman" w:hAnsi="Times New Roman" w:cs="Times New Roman"/>
          <w:szCs w:val="24"/>
        </w:rPr>
        <w:t xml:space="preserve"> </w:t>
      </w:r>
      <w:r w:rsidR="00C62271">
        <w:rPr>
          <w:rFonts w:ascii="Times New Roman" w:hAnsi="Times New Roman" w:cs="Times New Roman"/>
          <w:szCs w:val="24"/>
        </w:rPr>
        <w:t>nad zadani</w:t>
      </w:r>
      <w:r w:rsidR="00C75CEA">
        <w:rPr>
          <w:rFonts w:ascii="Times New Roman" w:hAnsi="Times New Roman" w:cs="Times New Roman"/>
          <w:szCs w:val="24"/>
        </w:rPr>
        <w:t>em objętym</w:t>
      </w:r>
      <w:r w:rsidR="004B12DD" w:rsidRPr="00C62271">
        <w:rPr>
          <w:rFonts w:ascii="Times New Roman" w:hAnsi="Times New Roman" w:cs="Times New Roman"/>
          <w:szCs w:val="24"/>
        </w:rPr>
        <w:t xml:space="preserve"> zakresem części 1 zamówienia, przez wyznaczonego przez Wykonawcę inspektora nadzo</w:t>
      </w:r>
      <w:r w:rsidR="000B08C4">
        <w:rPr>
          <w:rFonts w:ascii="Times New Roman" w:hAnsi="Times New Roman" w:cs="Times New Roman"/>
          <w:szCs w:val="24"/>
        </w:rPr>
        <w:t xml:space="preserve">ru inwestorskiego w specjalnościach wymaganych prawem i </w:t>
      </w:r>
      <w:r w:rsidR="004B12DD" w:rsidRPr="00C62271">
        <w:rPr>
          <w:rFonts w:ascii="Times New Roman" w:hAnsi="Times New Roman" w:cs="Times New Roman"/>
          <w:szCs w:val="24"/>
        </w:rPr>
        <w:t>adekwatnych do specjalności dotyczących robót budowalnych</w:t>
      </w:r>
      <w:r w:rsidR="00314039">
        <w:rPr>
          <w:rFonts w:ascii="Times New Roman" w:hAnsi="Times New Roman" w:cs="Times New Roman"/>
          <w:szCs w:val="24"/>
        </w:rPr>
        <w:t>.</w:t>
      </w:r>
      <w:r w:rsidR="009853C3">
        <w:rPr>
          <w:rFonts w:ascii="Times New Roman" w:hAnsi="Times New Roman" w:cs="Times New Roman"/>
          <w:szCs w:val="24"/>
        </w:rPr>
        <w:t xml:space="preserve"> </w:t>
      </w:r>
      <w:r w:rsidR="004B12DD" w:rsidRPr="00C62271">
        <w:rPr>
          <w:rFonts w:ascii="Times New Roman" w:hAnsi="Times New Roman" w:cs="Times New Roman"/>
          <w:szCs w:val="24"/>
        </w:rPr>
        <w:t>Do Wykonawcy  należ</w:t>
      </w:r>
      <w:r w:rsidR="007831E3">
        <w:rPr>
          <w:rFonts w:ascii="Times New Roman" w:hAnsi="Times New Roman" w:cs="Times New Roman"/>
          <w:szCs w:val="24"/>
        </w:rPr>
        <w:t>y</w:t>
      </w:r>
      <w:r w:rsidR="004B12DD" w:rsidRPr="00C62271">
        <w:rPr>
          <w:rFonts w:ascii="Times New Roman" w:hAnsi="Times New Roman" w:cs="Times New Roman"/>
          <w:szCs w:val="24"/>
        </w:rPr>
        <w:t xml:space="preserve"> zapewnienie i powołanie</w:t>
      </w:r>
      <w:r w:rsidR="000B08C4">
        <w:rPr>
          <w:rFonts w:ascii="Times New Roman" w:hAnsi="Times New Roman" w:cs="Times New Roman"/>
          <w:szCs w:val="24"/>
        </w:rPr>
        <w:t xml:space="preserve"> zespołu</w:t>
      </w:r>
      <w:r w:rsidR="004B12DD" w:rsidRPr="00C62271">
        <w:rPr>
          <w:rFonts w:ascii="Times New Roman" w:hAnsi="Times New Roman" w:cs="Times New Roman"/>
          <w:szCs w:val="24"/>
        </w:rPr>
        <w:t xml:space="preserve"> inspektorów nadzoru inwestorskiego we wszystkich wymaganych </w:t>
      </w:r>
      <w:r w:rsidR="00E50CFE">
        <w:rPr>
          <w:rFonts w:ascii="Times New Roman" w:hAnsi="Times New Roman" w:cs="Times New Roman"/>
          <w:szCs w:val="24"/>
        </w:rPr>
        <w:t xml:space="preserve">prawem </w:t>
      </w:r>
      <w:r w:rsidR="004B12DD" w:rsidRPr="00C62271">
        <w:rPr>
          <w:rFonts w:ascii="Times New Roman" w:hAnsi="Times New Roman" w:cs="Times New Roman"/>
          <w:szCs w:val="24"/>
        </w:rPr>
        <w:t>specjalnościach  budowlanych, posiadających wymagane prawem uprawnienia do samodzielnego wykonywania funkc</w:t>
      </w:r>
      <w:r w:rsidR="00D24F40">
        <w:rPr>
          <w:rFonts w:ascii="Times New Roman" w:hAnsi="Times New Roman" w:cs="Times New Roman"/>
          <w:szCs w:val="24"/>
        </w:rPr>
        <w:t>ji technicznych w budownictwie</w:t>
      </w:r>
      <w:r w:rsidR="009853C3">
        <w:rPr>
          <w:rFonts w:ascii="Times New Roman" w:hAnsi="Times New Roman" w:cs="Times New Roman"/>
          <w:szCs w:val="24"/>
        </w:rPr>
        <w:t xml:space="preserve"> (jeśli jest to wymagane)</w:t>
      </w:r>
      <w:r w:rsidR="00D24F40">
        <w:rPr>
          <w:rFonts w:ascii="Times New Roman" w:hAnsi="Times New Roman" w:cs="Times New Roman"/>
          <w:szCs w:val="24"/>
        </w:rPr>
        <w:t xml:space="preserve">. </w:t>
      </w:r>
    </w:p>
    <w:p w14:paraId="385C882A" w14:textId="31D79644" w:rsidR="000B08C4" w:rsidRDefault="002578B2" w:rsidP="00D65803">
      <w:pPr>
        <w:pStyle w:val="Akapitzlist"/>
        <w:numPr>
          <w:ilvl w:val="0"/>
          <w:numId w:val="62"/>
        </w:numPr>
        <w:suppressAutoHyphens w:val="0"/>
        <w:ind w:left="0" w:firstLine="0"/>
        <w:jc w:val="both"/>
        <w:rPr>
          <w:rFonts w:ascii="Times New Roman" w:hAnsi="Times New Roman" w:cs="Times New Roman"/>
        </w:rPr>
      </w:pPr>
      <w:r w:rsidRPr="000B08C4">
        <w:rPr>
          <w:rFonts w:ascii="Times New Roman" w:hAnsi="Times New Roman" w:cs="Times New Roman"/>
        </w:rPr>
        <w:t>Wykonawca będzie wykonywał swoje obowiązki od dnia podpisania umowy</w:t>
      </w:r>
      <w:r w:rsidR="00503A44" w:rsidRPr="000B08C4">
        <w:rPr>
          <w:rFonts w:ascii="Times New Roman" w:hAnsi="Times New Roman" w:cs="Times New Roman"/>
        </w:rPr>
        <w:t>, od zawarcia umowy z wykonawcą</w:t>
      </w:r>
      <w:r w:rsidRPr="000B08C4">
        <w:rPr>
          <w:rFonts w:ascii="Times New Roman" w:hAnsi="Times New Roman" w:cs="Times New Roman"/>
        </w:rPr>
        <w:t xml:space="preserve"> robót budowlanych do dnia zakończenia robót, odbioru końcowego robót, oraz jeśli dotyczy – </w:t>
      </w:r>
      <w:r w:rsidR="00503A44" w:rsidRPr="000B08C4">
        <w:rPr>
          <w:rFonts w:ascii="Times New Roman" w:hAnsi="Times New Roman" w:cs="Times New Roman"/>
        </w:rPr>
        <w:t>do</w:t>
      </w:r>
      <w:r w:rsidRPr="000B08C4">
        <w:rPr>
          <w:rFonts w:ascii="Times New Roman" w:hAnsi="Times New Roman" w:cs="Times New Roman"/>
        </w:rPr>
        <w:t xml:space="preserve"> dnia uzyskania decyzji pozwolenia na użytkowanie/zaświadczenia o braku wniesienia sprzeciwu wobec przystąpienia do użytkowania obiektu budowlanego, całkowitego ro</w:t>
      </w:r>
      <w:r w:rsidRPr="000B08C4">
        <w:rPr>
          <w:rFonts w:ascii="Times New Roman" w:hAnsi="Times New Roman" w:cs="Times New Roman"/>
        </w:rPr>
        <w:t>z</w:t>
      </w:r>
      <w:r w:rsidRPr="000B08C4">
        <w:rPr>
          <w:rFonts w:ascii="Times New Roman" w:hAnsi="Times New Roman" w:cs="Times New Roman"/>
        </w:rPr>
        <w:t>liczenia zadania (inwestycji) jaki i w trakcie przeglądów w okresie rękojmi i gwarancji, a także w przypadku napraw będących wynikiem nienależytego wykonania umowy/umów lub wykrycia wad.</w:t>
      </w:r>
    </w:p>
    <w:p w14:paraId="2BDBB09E" w14:textId="09C8F8D8" w:rsidR="002578B2" w:rsidRDefault="002578B2" w:rsidP="00D65803">
      <w:pPr>
        <w:pStyle w:val="Akapitzlist"/>
        <w:numPr>
          <w:ilvl w:val="0"/>
          <w:numId w:val="62"/>
        </w:numPr>
        <w:suppressAutoHyphens w:val="0"/>
        <w:ind w:left="0" w:firstLine="0"/>
        <w:jc w:val="both"/>
        <w:rPr>
          <w:rFonts w:ascii="Times New Roman" w:hAnsi="Times New Roman" w:cs="Times New Roman"/>
        </w:rPr>
      </w:pPr>
      <w:r w:rsidRPr="000B08C4">
        <w:rPr>
          <w:rFonts w:ascii="Times New Roman" w:hAnsi="Times New Roman" w:cs="Times New Roman"/>
        </w:rPr>
        <w:t>Wykonawca pełni swoje obowiązki przy pomocy inspektor</w:t>
      </w:r>
      <w:r w:rsidRPr="000B08C4">
        <w:rPr>
          <w:rFonts w:ascii="Times New Roman" w:hAnsi="Times New Roman" w:cs="Times New Roman"/>
          <w:lang w:val="es-ES_tradnl"/>
        </w:rPr>
        <w:t>ó</w:t>
      </w:r>
      <w:r w:rsidRPr="000B08C4">
        <w:rPr>
          <w:rFonts w:ascii="Times New Roman" w:hAnsi="Times New Roman" w:cs="Times New Roman"/>
        </w:rPr>
        <w:t>w nadzoru inwestorskiego we wszystkich wymaganych prawem branżach, którym kieruje i za pracę któr</w:t>
      </w:r>
      <w:r w:rsidR="00A126A0">
        <w:rPr>
          <w:rFonts w:ascii="Times New Roman" w:hAnsi="Times New Roman" w:cs="Times New Roman"/>
        </w:rPr>
        <w:t>ych</w:t>
      </w:r>
      <w:r w:rsidRPr="000B08C4">
        <w:rPr>
          <w:rFonts w:ascii="Times New Roman" w:hAnsi="Times New Roman" w:cs="Times New Roman"/>
        </w:rPr>
        <w:t xml:space="preserve"> odpowiada.</w:t>
      </w:r>
    </w:p>
    <w:p w14:paraId="26135A04" w14:textId="77777777" w:rsidR="002578B2" w:rsidRDefault="002578B2" w:rsidP="00D65803">
      <w:pPr>
        <w:pStyle w:val="Akapitzlist"/>
        <w:numPr>
          <w:ilvl w:val="0"/>
          <w:numId w:val="62"/>
        </w:numPr>
        <w:suppressAutoHyphens w:val="0"/>
        <w:ind w:left="0" w:firstLine="0"/>
        <w:jc w:val="both"/>
        <w:rPr>
          <w:rFonts w:ascii="Times New Roman" w:hAnsi="Times New Roman" w:cs="Times New Roman"/>
        </w:rPr>
      </w:pPr>
      <w:r w:rsidRPr="000B08C4">
        <w:rPr>
          <w:rFonts w:ascii="Times New Roman" w:hAnsi="Times New Roman" w:cs="Times New Roman"/>
        </w:rPr>
        <w:t>Nie ustala się liczby pobyt</w:t>
      </w:r>
      <w:r w:rsidRPr="000B08C4">
        <w:rPr>
          <w:rFonts w:ascii="Times New Roman" w:hAnsi="Times New Roman" w:cs="Times New Roman"/>
          <w:lang w:val="es-ES_tradnl"/>
        </w:rPr>
        <w:t>ó</w:t>
      </w:r>
      <w:r w:rsidRPr="000B08C4">
        <w:rPr>
          <w:rFonts w:ascii="Times New Roman" w:hAnsi="Times New Roman" w:cs="Times New Roman"/>
        </w:rPr>
        <w:t>w  Wykonawcy na budowie, ponieważ przyjęte obowiązki W</w:t>
      </w:r>
      <w:r w:rsidRPr="000B08C4">
        <w:rPr>
          <w:rFonts w:ascii="Times New Roman" w:hAnsi="Times New Roman" w:cs="Times New Roman"/>
        </w:rPr>
        <w:t>y</w:t>
      </w:r>
      <w:r w:rsidRPr="000B08C4">
        <w:rPr>
          <w:rFonts w:ascii="Times New Roman" w:hAnsi="Times New Roman" w:cs="Times New Roman"/>
        </w:rPr>
        <w:t xml:space="preserve">konawcy muszą zapewnić  prawidłowy </w:t>
      </w:r>
      <w:proofErr w:type="spellStart"/>
      <w:r w:rsidRPr="000B08C4">
        <w:rPr>
          <w:rFonts w:ascii="Times New Roman" w:hAnsi="Times New Roman" w:cs="Times New Roman"/>
        </w:rPr>
        <w:t>nadz</w:t>
      </w:r>
      <w:proofErr w:type="spellEnd"/>
      <w:r w:rsidRPr="000B08C4">
        <w:rPr>
          <w:rFonts w:ascii="Times New Roman" w:hAnsi="Times New Roman" w:cs="Times New Roman"/>
          <w:lang w:val="es-ES_tradnl"/>
        </w:rPr>
        <w:t>ó</w:t>
      </w:r>
      <w:r w:rsidRPr="000B08C4">
        <w:rPr>
          <w:rFonts w:ascii="Times New Roman" w:hAnsi="Times New Roman" w:cs="Times New Roman"/>
        </w:rPr>
        <w:t>r nad przebiegiem rob</w:t>
      </w:r>
      <w:r w:rsidRPr="000B08C4">
        <w:rPr>
          <w:rFonts w:ascii="Times New Roman" w:hAnsi="Times New Roman" w:cs="Times New Roman"/>
          <w:lang w:val="es-ES_tradnl"/>
        </w:rPr>
        <w:t>ó</w:t>
      </w:r>
      <w:r w:rsidRPr="000B08C4">
        <w:rPr>
          <w:rFonts w:ascii="Times New Roman" w:hAnsi="Times New Roman" w:cs="Times New Roman"/>
        </w:rPr>
        <w:t xml:space="preserve">t, </w:t>
      </w:r>
      <w:r w:rsidRPr="000B08C4">
        <w:rPr>
          <w:rFonts w:ascii="Times New Roman" w:hAnsi="Times New Roman" w:cs="Times New Roman"/>
        </w:rPr>
        <w:br/>
        <w:t>w tym bieżące potrzeby wynikające z warunków realizacji robót.</w:t>
      </w:r>
    </w:p>
    <w:p w14:paraId="4262E369" w14:textId="2369C06B" w:rsidR="002578B2" w:rsidRPr="000B08C4" w:rsidRDefault="002578B2" w:rsidP="00D65803">
      <w:pPr>
        <w:pStyle w:val="Akapitzlist"/>
        <w:numPr>
          <w:ilvl w:val="0"/>
          <w:numId w:val="62"/>
        </w:numPr>
        <w:suppressAutoHyphens w:val="0"/>
        <w:ind w:left="0" w:firstLine="0"/>
        <w:jc w:val="both"/>
        <w:rPr>
          <w:rFonts w:ascii="Times New Roman" w:hAnsi="Times New Roman" w:cs="Times New Roman"/>
        </w:rPr>
      </w:pPr>
      <w:r w:rsidRPr="000B08C4">
        <w:rPr>
          <w:rFonts w:ascii="Times New Roman" w:hAnsi="Times New Roman" w:cs="Times New Roman"/>
        </w:rPr>
        <w:t>Ponadto ustala się, że na wezwanie Zamawiającego w sprawach nie cierpiących zwłoki W</w:t>
      </w:r>
      <w:r w:rsidRPr="000B08C4">
        <w:rPr>
          <w:rFonts w:ascii="Times New Roman" w:hAnsi="Times New Roman" w:cs="Times New Roman"/>
        </w:rPr>
        <w:t>y</w:t>
      </w:r>
      <w:r w:rsidRPr="000B08C4">
        <w:rPr>
          <w:rFonts w:ascii="Times New Roman" w:hAnsi="Times New Roman" w:cs="Times New Roman"/>
        </w:rPr>
        <w:t xml:space="preserve">konawca (Koordynator zespołu) zobowiązany jest do stawienia się na terenie  budowy </w:t>
      </w:r>
      <w:r w:rsidRPr="000B08C4">
        <w:rPr>
          <w:rFonts w:ascii="Times New Roman" w:hAnsi="Times New Roman" w:cs="Times New Roman"/>
        </w:rPr>
        <w:br/>
      </w:r>
      <w:r w:rsidRPr="000B08C4">
        <w:rPr>
          <w:rFonts w:ascii="Times New Roman" w:hAnsi="Times New Roman" w:cs="Times New Roman"/>
          <w:b/>
          <w:u w:val="single"/>
        </w:rPr>
        <w:t>w najbliższym dniu roboczym i podj</w:t>
      </w:r>
      <w:r w:rsidR="000B08C4">
        <w:rPr>
          <w:rFonts w:ascii="Times New Roman" w:hAnsi="Times New Roman" w:cs="Times New Roman"/>
          <w:b/>
          <w:u w:val="single"/>
        </w:rPr>
        <w:t>ęcia  czynności objętych umową</w:t>
      </w:r>
      <w:r w:rsidRPr="000B08C4">
        <w:rPr>
          <w:rFonts w:ascii="Times New Roman" w:hAnsi="Times New Roman" w:cs="Times New Roman"/>
          <w:szCs w:val="24"/>
        </w:rPr>
        <w:t>.</w:t>
      </w:r>
    </w:p>
    <w:p w14:paraId="66BB08B6" w14:textId="77777777" w:rsidR="002578B2" w:rsidRDefault="002578B2" w:rsidP="00D65803">
      <w:pPr>
        <w:pStyle w:val="Akapitzlist"/>
        <w:numPr>
          <w:ilvl w:val="0"/>
          <w:numId w:val="62"/>
        </w:numPr>
        <w:suppressAutoHyphens w:val="0"/>
        <w:ind w:left="0" w:firstLine="0"/>
        <w:jc w:val="both"/>
        <w:rPr>
          <w:rFonts w:ascii="Times New Roman" w:hAnsi="Times New Roman" w:cs="Times New Roman"/>
        </w:rPr>
      </w:pPr>
      <w:r w:rsidRPr="000B08C4">
        <w:rPr>
          <w:rFonts w:ascii="Times New Roman" w:hAnsi="Times New Roman" w:cs="Times New Roman"/>
        </w:rPr>
        <w:t>Wykonawca ma obowiązek dokonania rozliczenia rzeczowo-finansowego zrealizowanych rob</w:t>
      </w:r>
      <w:r w:rsidRPr="000B08C4">
        <w:rPr>
          <w:rFonts w:ascii="Times New Roman" w:hAnsi="Times New Roman" w:cs="Times New Roman"/>
          <w:lang w:val="es-ES_tradnl"/>
        </w:rPr>
        <w:t>ó</w:t>
      </w:r>
      <w:r w:rsidRPr="000B08C4">
        <w:rPr>
          <w:rFonts w:ascii="Times New Roman" w:hAnsi="Times New Roman" w:cs="Times New Roman"/>
        </w:rPr>
        <w:t>t i przedłożenia go Zamawiającemu na dzień odbioru końcowego. Prawidłowe rozliczenie r</w:t>
      </w:r>
      <w:r w:rsidRPr="000B08C4">
        <w:rPr>
          <w:rFonts w:ascii="Times New Roman" w:hAnsi="Times New Roman" w:cs="Times New Roman"/>
        </w:rPr>
        <w:t>o</w:t>
      </w:r>
      <w:r w:rsidRPr="000B08C4">
        <w:rPr>
          <w:rFonts w:ascii="Times New Roman" w:hAnsi="Times New Roman" w:cs="Times New Roman"/>
        </w:rPr>
        <w:t>bót wraz z protokołem odbioru końcowego  będzie dołączone do faktury za wykonane roboty b</w:t>
      </w:r>
      <w:r w:rsidRPr="000B08C4">
        <w:rPr>
          <w:rFonts w:ascii="Times New Roman" w:hAnsi="Times New Roman" w:cs="Times New Roman"/>
        </w:rPr>
        <w:t>u</w:t>
      </w:r>
      <w:r w:rsidRPr="000B08C4">
        <w:rPr>
          <w:rFonts w:ascii="Times New Roman" w:hAnsi="Times New Roman" w:cs="Times New Roman"/>
        </w:rPr>
        <w:t xml:space="preserve">dowlane. </w:t>
      </w:r>
    </w:p>
    <w:p w14:paraId="304A1897" w14:textId="77777777" w:rsidR="002578B2" w:rsidRDefault="002578B2" w:rsidP="00D65803">
      <w:pPr>
        <w:pStyle w:val="Akapitzlist"/>
        <w:numPr>
          <w:ilvl w:val="0"/>
          <w:numId w:val="62"/>
        </w:numPr>
        <w:suppressAutoHyphens w:val="0"/>
        <w:ind w:left="0" w:firstLine="0"/>
        <w:jc w:val="both"/>
        <w:rPr>
          <w:rFonts w:ascii="Times New Roman" w:hAnsi="Times New Roman" w:cs="Times New Roman"/>
        </w:rPr>
      </w:pPr>
      <w:r w:rsidRPr="000B08C4">
        <w:rPr>
          <w:rFonts w:ascii="Times New Roman" w:hAnsi="Times New Roman" w:cs="Times New Roman"/>
        </w:rPr>
        <w:t xml:space="preserve">Poszczególne zadania (części) składające się na całość inwestycji muszą być rozliczone zgodnie z zasadami rozliczeń Programu Inwestycji Strategicznych „Polski Ład”. </w:t>
      </w:r>
    </w:p>
    <w:p w14:paraId="259E36F8" w14:textId="77777777" w:rsidR="002578B2" w:rsidRDefault="002578B2" w:rsidP="00D65803">
      <w:pPr>
        <w:pStyle w:val="Akapitzlist"/>
        <w:numPr>
          <w:ilvl w:val="0"/>
          <w:numId w:val="62"/>
        </w:numPr>
        <w:suppressAutoHyphens w:val="0"/>
        <w:ind w:left="0" w:firstLine="0"/>
        <w:jc w:val="both"/>
        <w:rPr>
          <w:rFonts w:ascii="Times New Roman" w:hAnsi="Times New Roman" w:cs="Times New Roman"/>
        </w:rPr>
      </w:pPr>
      <w:r w:rsidRPr="000B08C4">
        <w:rPr>
          <w:rFonts w:ascii="Times New Roman" w:hAnsi="Times New Roman" w:cs="Times New Roman"/>
        </w:rPr>
        <w:t>Wykonawca odpowiada  za rzetelne i terminowe wykonanie zadania i ma obowiązek zawi</w:t>
      </w:r>
      <w:r w:rsidRPr="000B08C4">
        <w:rPr>
          <w:rFonts w:ascii="Times New Roman" w:hAnsi="Times New Roman" w:cs="Times New Roman"/>
        </w:rPr>
        <w:t>a</w:t>
      </w:r>
      <w:r w:rsidRPr="000B08C4">
        <w:rPr>
          <w:rFonts w:ascii="Times New Roman" w:hAnsi="Times New Roman" w:cs="Times New Roman"/>
        </w:rPr>
        <w:t>domić Zamawiającego o występujących odstępstwach jakościowych, odstępstwach co do sposobu wykonywania  zadania i opóźnieniach w realizacji  inwestycji.  </w:t>
      </w:r>
    </w:p>
    <w:p w14:paraId="41AF80F7" w14:textId="77777777" w:rsidR="002578B2" w:rsidRPr="000B08C4" w:rsidRDefault="002578B2" w:rsidP="00D65803">
      <w:pPr>
        <w:pStyle w:val="Akapitzlist"/>
        <w:numPr>
          <w:ilvl w:val="0"/>
          <w:numId w:val="62"/>
        </w:numPr>
        <w:suppressAutoHyphens w:val="0"/>
        <w:ind w:left="0" w:firstLine="0"/>
        <w:jc w:val="both"/>
        <w:rPr>
          <w:rFonts w:ascii="Times New Roman" w:hAnsi="Times New Roman" w:cs="Times New Roman"/>
        </w:rPr>
      </w:pPr>
      <w:r w:rsidRPr="000B08C4">
        <w:rPr>
          <w:rFonts w:ascii="Times New Roman" w:hAnsi="Times New Roman" w:cs="Times New Roman"/>
          <w:szCs w:val="24"/>
        </w:rPr>
        <w:t xml:space="preserve">Zamawiający może żądać, z pisemnym uzasadnieniem, od Wykonawcy zmiany osoby/osób wykonujących umowę, jeżeli uzna, że nie wykonuje ona swoich obowiązków wynikających z </w:t>
      </w:r>
      <w:r w:rsidRPr="000B08C4">
        <w:rPr>
          <w:rFonts w:ascii="Times New Roman" w:hAnsi="Times New Roman" w:cs="Times New Roman"/>
          <w:szCs w:val="24"/>
        </w:rPr>
        <w:lastRenderedPageBreak/>
        <w:t xml:space="preserve">umowy lub wykonuje je nienależycie a Wykonawca zobowiązany jest spełnić to żądanie w terminie wskazanym pisemnie  przez Zamawiającego. </w:t>
      </w:r>
    </w:p>
    <w:p w14:paraId="069324A3" w14:textId="4B195A5F" w:rsidR="002578B2" w:rsidRPr="000B08C4" w:rsidRDefault="002578B2" w:rsidP="00D65803">
      <w:pPr>
        <w:pStyle w:val="Akapitzlist"/>
        <w:numPr>
          <w:ilvl w:val="0"/>
          <w:numId w:val="62"/>
        </w:numPr>
        <w:suppressAutoHyphens w:val="0"/>
        <w:ind w:left="0" w:firstLine="0"/>
        <w:jc w:val="both"/>
        <w:rPr>
          <w:rFonts w:ascii="Times New Roman" w:hAnsi="Times New Roman" w:cs="Times New Roman"/>
        </w:rPr>
      </w:pPr>
      <w:r w:rsidRPr="000B08C4">
        <w:rPr>
          <w:rFonts w:ascii="Times New Roman" w:hAnsi="Times New Roman" w:cs="Times New Roman"/>
          <w:szCs w:val="24"/>
        </w:rPr>
        <w:t>Wykonawca udziela Zamawiającemu gwarancji na prawidłowe wykonanie przedmiotu umowy.</w:t>
      </w:r>
      <w:r w:rsidR="004D158C">
        <w:rPr>
          <w:rFonts w:ascii="Times New Roman" w:hAnsi="Times New Roman" w:cs="Times New Roman"/>
          <w:szCs w:val="24"/>
        </w:rPr>
        <w:t xml:space="preserve"> </w:t>
      </w:r>
      <w:r w:rsidRPr="000B08C4">
        <w:rPr>
          <w:rFonts w:ascii="Times New Roman" w:hAnsi="Times New Roman" w:cs="Times New Roman"/>
          <w:b/>
          <w:szCs w:val="24"/>
        </w:rPr>
        <w:t>Okres gwarancji na przedmiot umowy jest równy okresowi rękojmi i pokrywa się odpowiednio z udzielonym przez wykonawcę robót budowlanych, liczonym od podpisania protokołu odbioru końcowego robót budowlanych nadzorowanych przez Wykonawcę.</w:t>
      </w:r>
    </w:p>
    <w:p w14:paraId="55F1440D" w14:textId="77777777" w:rsidR="002578B2" w:rsidRDefault="002578B2" w:rsidP="00D65803">
      <w:pPr>
        <w:pStyle w:val="Akapitzlist"/>
        <w:numPr>
          <w:ilvl w:val="0"/>
          <w:numId w:val="62"/>
        </w:numPr>
        <w:suppressAutoHyphens w:val="0"/>
        <w:ind w:left="0" w:firstLine="0"/>
        <w:jc w:val="both"/>
        <w:rPr>
          <w:rFonts w:ascii="Times New Roman" w:hAnsi="Times New Roman" w:cs="Times New Roman"/>
        </w:rPr>
      </w:pPr>
      <w:r w:rsidRPr="000B08C4">
        <w:rPr>
          <w:rFonts w:ascii="Times New Roman" w:hAnsi="Times New Roman" w:cs="Times New Roman"/>
        </w:rPr>
        <w:t>Wady zostaną usunięte na koszt i ryzyko Wykonawcy, w terminie ustalonym w pisemnym protokole.</w:t>
      </w:r>
    </w:p>
    <w:p w14:paraId="23CC8176" w14:textId="77777777" w:rsidR="002578B2" w:rsidRPr="000B08C4" w:rsidRDefault="002578B2" w:rsidP="00D65803">
      <w:pPr>
        <w:pStyle w:val="Akapitzlist"/>
        <w:numPr>
          <w:ilvl w:val="0"/>
          <w:numId w:val="62"/>
        </w:numPr>
        <w:suppressAutoHyphens w:val="0"/>
        <w:ind w:left="0" w:firstLine="0"/>
        <w:jc w:val="both"/>
        <w:rPr>
          <w:rFonts w:ascii="Times New Roman" w:hAnsi="Times New Roman" w:cs="Times New Roman"/>
        </w:rPr>
      </w:pPr>
      <w:r w:rsidRPr="000B08C4">
        <w:rPr>
          <w:rFonts w:ascii="Times New Roman" w:hAnsi="Times New Roman" w:cs="Times New Roman"/>
          <w:szCs w:val="24"/>
        </w:rPr>
        <w:t>Odpowiedzialnością Wykonawcy objęte są szkody poniesione przez Zamawiającego, spow</w:t>
      </w:r>
      <w:r w:rsidRPr="000B08C4">
        <w:rPr>
          <w:rFonts w:ascii="Times New Roman" w:hAnsi="Times New Roman" w:cs="Times New Roman"/>
          <w:szCs w:val="24"/>
        </w:rPr>
        <w:t>o</w:t>
      </w:r>
      <w:r w:rsidRPr="000B08C4">
        <w:rPr>
          <w:rFonts w:ascii="Times New Roman" w:hAnsi="Times New Roman" w:cs="Times New Roman"/>
          <w:szCs w:val="24"/>
        </w:rPr>
        <w:t>dowane niewykonaniem albo nienależytym, w tym nieterminowym wykonaniem zobowiązań.</w:t>
      </w:r>
    </w:p>
    <w:p w14:paraId="778F646E" w14:textId="77777777" w:rsidR="002578B2" w:rsidRDefault="002578B2" w:rsidP="00D65803">
      <w:pPr>
        <w:pStyle w:val="Akapitzlist"/>
        <w:numPr>
          <w:ilvl w:val="0"/>
          <w:numId w:val="62"/>
        </w:numPr>
        <w:suppressAutoHyphens w:val="0"/>
        <w:ind w:left="0" w:firstLine="0"/>
        <w:jc w:val="both"/>
        <w:rPr>
          <w:rFonts w:ascii="Times New Roman" w:hAnsi="Times New Roman" w:cs="Times New Roman"/>
        </w:rPr>
      </w:pPr>
      <w:r w:rsidRPr="000B08C4">
        <w:rPr>
          <w:rFonts w:ascii="Times New Roman" w:hAnsi="Times New Roman" w:cs="Times New Roman"/>
        </w:rPr>
        <w:t>Wykonawca ponosi odpowiedzialność za skutki prawne i finansowe, spowodowane nienal</w:t>
      </w:r>
      <w:r w:rsidRPr="000B08C4">
        <w:rPr>
          <w:rFonts w:ascii="Times New Roman" w:hAnsi="Times New Roman" w:cs="Times New Roman"/>
        </w:rPr>
        <w:t>e</w:t>
      </w:r>
      <w:r w:rsidRPr="000B08C4">
        <w:rPr>
          <w:rFonts w:ascii="Times New Roman" w:hAnsi="Times New Roman" w:cs="Times New Roman"/>
        </w:rPr>
        <w:t>żytym wykonywaniem umowy w tym błędami i naruszeniami zasad najlepszej praktyki zawodowej.</w:t>
      </w:r>
    </w:p>
    <w:p w14:paraId="530CC4A0" w14:textId="0EEBD5BF" w:rsidR="002578B2" w:rsidRPr="000B08C4" w:rsidRDefault="002578B2" w:rsidP="00D65803">
      <w:pPr>
        <w:pStyle w:val="Akapitzlist"/>
        <w:numPr>
          <w:ilvl w:val="0"/>
          <w:numId w:val="62"/>
        </w:numPr>
        <w:suppressAutoHyphens w:val="0"/>
        <w:ind w:left="0" w:firstLine="0"/>
        <w:jc w:val="both"/>
        <w:rPr>
          <w:rFonts w:ascii="Times New Roman" w:hAnsi="Times New Roman" w:cs="Times New Roman"/>
        </w:rPr>
      </w:pPr>
      <w:r w:rsidRPr="000B08C4">
        <w:rPr>
          <w:rFonts w:ascii="Times New Roman" w:hAnsi="Times New Roman" w:cs="Times New Roman"/>
        </w:rPr>
        <w:t xml:space="preserve">Wydatki związane z zapewnieniem zaplecza </w:t>
      </w:r>
      <w:r w:rsidR="000B08C4">
        <w:rPr>
          <w:rFonts w:ascii="Times New Roman" w:hAnsi="Times New Roman" w:cs="Times New Roman"/>
        </w:rPr>
        <w:t>inspektora n</w:t>
      </w:r>
      <w:r w:rsidRPr="000B08C4">
        <w:rPr>
          <w:rFonts w:ascii="Times New Roman" w:hAnsi="Times New Roman" w:cs="Times New Roman"/>
        </w:rPr>
        <w:t>adzoru (</w:t>
      </w:r>
      <w:r w:rsidR="000B08C4">
        <w:rPr>
          <w:rFonts w:ascii="Times New Roman" w:hAnsi="Times New Roman" w:cs="Times New Roman"/>
        </w:rPr>
        <w:t xml:space="preserve"> ew. </w:t>
      </w:r>
      <w:r w:rsidRPr="000B08C4">
        <w:rPr>
          <w:rFonts w:ascii="Times New Roman" w:hAnsi="Times New Roman" w:cs="Times New Roman"/>
        </w:rPr>
        <w:t>zaplecze</w:t>
      </w:r>
      <w:r w:rsidRPr="000B08C4">
        <w:rPr>
          <w:rFonts w:ascii="Times New Roman" w:hAnsi="Times New Roman" w:cs="Times New Roman"/>
          <w:spacing w:val="-14"/>
        </w:rPr>
        <w:t xml:space="preserve"> </w:t>
      </w:r>
      <w:r w:rsidRPr="000B08C4">
        <w:rPr>
          <w:rFonts w:ascii="Times New Roman" w:hAnsi="Times New Roman" w:cs="Times New Roman"/>
        </w:rPr>
        <w:t>biurowe,</w:t>
      </w:r>
      <w:r w:rsidRPr="000B08C4">
        <w:rPr>
          <w:rFonts w:ascii="Times New Roman" w:hAnsi="Times New Roman" w:cs="Times New Roman"/>
          <w:spacing w:val="-15"/>
        </w:rPr>
        <w:t xml:space="preserve"> </w:t>
      </w:r>
      <w:r w:rsidRPr="000B08C4">
        <w:rPr>
          <w:rFonts w:ascii="Times New Roman" w:hAnsi="Times New Roman" w:cs="Times New Roman"/>
        </w:rPr>
        <w:t>sprzęt</w:t>
      </w:r>
      <w:r w:rsidRPr="000B08C4">
        <w:rPr>
          <w:rFonts w:ascii="Times New Roman" w:hAnsi="Times New Roman" w:cs="Times New Roman"/>
          <w:spacing w:val="-15"/>
        </w:rPr>
        <w:t xml:space="preserve"> </w:t>
      </w:r>
      <w:r w:rsidRPr="000B08C4">
        <w:rPr>
          <w:rFonts w:ascii="Times New Roman" w:hAnsi="Times New Roman" w:cs="Times New Roman"/>
        </w:rPr>
        <w:t>i</w:t>
      </w:r>
      <w:r w:rsidRPr="000B08C4">
        <w:rPr>
          <w:rFonts w:ascii="Times New Roman" w:hAnsi="Times New Roman" w:cs="Times New Roman"/>
          <w:spacing w:val="-15"/>
        </w:rPr>
        <w:t xml:space="preserve"> </w:t>
      </w:r>
      <w:r w:rsidRPr="000B08C4">
        <w:rPr>
          <w:rFonts w:ascii="Times New Roman" w:hAnsi="Times New Roman" w:cs="Times New Roman"/>
        </w:rPr>
        <w:t>wyposażenie</w:t>
      </w:r>
      <w:r w:rsidRPr="000B08C4">
        <w:rPr>
          <w:rFonts w:ascii="Times New Roman" w:hAnsi="Times New Roman" w:cs="Times New Roman"/>
          <w:spacing w:val="-16"/>
        </w:rPr>
        <w:t xml:space="preserve"> </w:t>
      </w:r>
      <w:r w:rsidRPr="000B08C4">
        <w:rPr>
          <w:rFonts w:ascii="Times New Roman" w:hAnsi="Times New Roman" w:cs="Times New Roman"/>
        </w:rPr>
        <w:t>konieczne</w:t>
      </w:r>
      <w:r w:rsidRPr="000B08C4">
        <w:rPr>
          <w:rFonts w:ascii="Times New Roman" w:hAnsi="Times New Roman" w:cs="Times New Roman"/>
          <w:spacing w:val="-16"/>
        </w:rPr>
        <w:t xml:space="preserve"> </w:t>
      </w:r>
      <w:r w:rsidRPr="000B08C4">
        <w:rPr>
          <w:rFonts w:ascii="Times New Roman" w:hAnsi="Times New Roman" w:cs="Times New Roman"/>
        </w:rPr>
        <w:t>do</w:t>
      </w:r>
      <w:r w:rsidRPr="000B08C4">
        <w:rPr>
          <w:rFonts w:ascii="Times New Roman" w:hAnsi="Times New Roman" w:cs="Times New Roman"/>
          <w:spacing w:val="-15"/>
        </w:rPr>
        <w:t xml:space="preserve"> </w:t>
      </w:r>
      <w:r w:rsidRPr="000B08C4">
        <w:rPr>
          <w:rFonts w:ascii="Times New Roman" w:hAnsi="Times New Roman" w:cs="Times New Roman"/>
        </w:rPr>
        <w:t>realizacji</w:t>
      </w:r>
      <w:r w:rsidRPr="000B08C4">
        <w:rPr>
          <w:rFonts w:ascii="Times New Roman" w:hAnsi="Times New Roman" w:cs="Times New Roman"/>
          <w:spacing w:val="-15"/>
        </w:rPr>
        <w:t xml:space="preserve"> </w:t>
      </w:r>
      <w:r w:rsidRPr="000B08C4">
        <w:rPr>
          <w:rFonts w:ascii="Times New Roman" w:hAnsi="Times New Roman" w:cs="Times New Roman"/>
        </w:rPr>
        <w:t>jego</w:t>
      </w:r>
      <w:r w:rsidRPr="000B08C4">
        <w:rPr>
          <w:rFonts w:ascii="Times New Roman" w:hAnsi="Times New Roman" w:cs="Times New Roman"/>
          <w:spacing w:val="-16"/>
        </w:rPr>
        <w:t xml:space="preserve"> </w:t>
      </w:r>
      <w:r w:rsidRPr="000B08C4">
        <w:rPr>
          <w:rFonts w:ascii="Times New Roman" w:hAnsi="Times New Roman" w:cs="Times New Roman"/>
        </w:rPr>
        <w:t>zadań wynikających</w:t>
      </w:r>
      <w:r w:rsidRPr="000B08C4">
        <w:rPr>
          <w:rFonts w:ascii="Times New Roman" w:hAnsi="Times New Roman" w:cs="Times New Roman"/>
          <w:spacing w:val="-5"/>
        </w:rPr>
        <w:t xml:space="preserve"> </w:t>
      </w:r>
      <w:r w:rsidRPr="000B08C4">
        <w:rPr>
          <w:rFonts w:ascii="Times New Roman" w:hAnsi="Times New Roman" w:cs="Times New Roman"/>
        </w:rPr>
        <w:t>z</w:t>
      </w:r>
      <w:r w:rsidRPr="000B08C4">
        <w:rPr>
          <w:rFonts w:ascii="Times New Roman" w:hAnsi="Times New Roman" w:cs="Times New Roman"/>
          <w:spacing w:val="-8"/>
        </w:rPr>
        <w:t xml:space="preserve"> </w:t>
      </w:r>
      <w:r w:rsidRPr="000B08C4">
        <w:rPr>
          <w:rFonts w:ascii="Times New Roman" w:hAnsi="Times New Roman" w:cs="Times New Roman"/>
        </w:rPr>
        <w:t>kontraktu,</w:t>
      </w:r>
      <w:r w:rsidRPr="000B08C4">
        <w:rPr>
          <w:rFonts w:ascii="Times New Roman" w:hAnsi="Times New Roman" w:cs="Times New Roman"/>
          <w:spacing w:val="-7"/>
        </w:rPr>
        <w:t xml:space="preserve"> </w:t>
      </w:r>
      <w:r w:rsidRPr="000B08C4">
        <w:rPr>
          <w:rFonts w:ascii="Times New Roman" w:hAnsi="Times New Roman" w:cs="Times New Roman"/>
        </w:rPr>
        <w:t>np.</w:t>
      </w:r>
      <w:r w:rsidRPr="000B08C4">
        <w:rPr>
          <w:rFonts w:ascii="Times New Roman" w:hAnsi="Times New Roman" w:cs="Times New Roman"/>
          <w:spacing w:val="-7"/>
        </w:rPr>
        <w:t xml:space="preserve"> </w:t>
      </w:r>
      <w:r w:rsidRPr="000B08C4">
        <w:rPr>
          <w:rFonts w:ascii="Times New Roman" w:hAnsi="Times New Roman" w:cs="Times New Roman"/>
        </w:rPr>
        <w:t>biura,</w:t>
      </w:r>
      <w:r w:rsidRPr="000B08C4">
        <w:rPr>
          <w:rFonts w:ascii="Times New Roman" w:hAnsi="Times New Roman" w:cs="Times New Roman"/>
          <w:spacing w:val="-7"/>
        </w:rPr>
        <w:t xml:space="preserve"> </w:t>
      </w:r>
      <w:r w:rsidRPr="000B08C4">
        <w:rPr>
          <w:rFonts w:ascii="Times New Roman" w:hAnsi="Times New Roman" w:cs="Times New Roman"/>
        </w:rPr>
        <w:t>sam</w:t>
      </w:r>
      <w:r w:rsidRPr="000B08C4">
        <w:rPr>
          <w:rFonts w:ascii="Times New Roman" w:hAnsi="Times New Roman" w:cs="Times New Roman"/>
        </w:rPr>
        <w:t>o</w:t>
      </w:r>
      <w:r w:rsidRPr="000B08C4">
        <w:rPr>
          <w:rFonts w:ascii="Times New Roman" w:hAnsi="Times New Roman" w:cs="Times New Roman"/>
        </w:rPr>
        <w:t>chody,</w:t>
      </w:r>
      <w:r w:rsidRPr="000B08C4">
        <w:rPr>
          <w:rFonts w:ascii="Times New Roman" w:hAnsi="Times New Roman" w:cs="Times New Roman"/>
          <w:spacing w:val="-5"/>
        </w:rPr>
        <w:t xml:space="preserve"> </w:t>
      </w:r>
      <w:r w:rsidRPr="000B08C4">
        <w:rPr>
          <w:rFonts w:ascii="Times New Roman" w:hAnsi="Times New Roman" w:cs="Times New Roman"/>
        </w:rPr>
        <w:t>komputery,</w:t>
      </w:r>
      <w:r w:rsidRPr="000B08C4">
        <w:rPr>
          <w:rFonts w:ascii="Times New Roman" w:hAnsi="Times New Roman" w:cs="Times New Roman"/>
          <w:spacing w:val="-8"/>
        </w:rPr>
        <w:t xml:space="preserve"> </w:t>
      </w:r>
      <w:r w:rsidRPr="000B08C4">
        <w:rPr>
          <w:rFonts w:ascii="Times New Roman" w:hAnsi="Times New Roman" w:cs="Times New Roman"/>
        </w:rPr>
        <w:t>telefony</w:t>
      </w:r>
      <w:r w:rsidRPr="000B08C4">
        <w:rPr>
          <w:rFonts w:ascii="Times New Roman" w:hAnsi="Times New Roman" w:cs="Times New Roman"/>
          <w:spacing w:val="-6"/>
        </w:rPr>
        <w:t xml:space="preserve"> </w:t>
      </w:r>
      <w:r w:rsidRPr="000B08C4">
        <w:rPr>
          <w:rFonts w:ascii="Times New Roman" w:hAnsi="Times New Roman" w:cs="Times New Roman"/>
        </w:rPr>
        <w:t>komórkowe,</w:t>
      </w:r>
      <w:r w:rsidRPr="000B08C4">
        <w:rPr>
          <w:rFonts w:ascii="Times New Roman" w:hAnsi="Times New Roman" w:cs="Times New Roman"/>
          <w:spacing w:val="-7"/>
        </w:rPr>
        <w:t xml:space="preserve"> </w:t>
      </w:r>
      <w:r w:rsidRPr="000B08C4">
        <w:rPr>
          <w:rFonts w:ascii="Times New Roman" w:hAnsi="Times New Roman" w:cs="Times New Roman"/>
        </w:rPr>
        <w:t>koszty personelu i zakwaterowania tego personelu, itp.) – jeśli wystąpią - zostały wliczone w cenę</w:t>
      </w:r>
      <w:r w:rsidRPr="000B08C4">
        <w:rPr>
          <w:rFonts w:ascii="Times New Roman" w:hAnsi="Times New Roman" w:cs="Times New Roman"/>
          <w:spacing w:val="-13"/>
        </w:rPr>
        <w:t xml:space="preserve"> </w:t>
      </w:r>
      <w:r w:rsidRPr="000B08C4">
        <w:rPr>
          <w:rFonts w:ascii="Times New Roman" w:hAnsi="Times New Roman" w:cs="Times New Roman"/>
        </w:rPr>
        <w:t>oferty.</w:t>
      </w:r>
    </w:p>
    <w:p w14:paraId="4B902C8F" w14:textId="77777777" w:rsidR="002578B2" w:rsidRDefault="002578B2" w:rsidP="002578B2">
      <w:pPr>
        <w:rPr>
          <w:rFonts w:ascii="Times New Roman" w:hAnsi="Times New Roman" w:cs="Times New Roman"/>
        </w:rPr>
      </w:pPr>
      <w:r w:rsidRPr="002578B2">
        <w:rPr>
          <w:rFonts w:ascii="Times New Roman" w:hAnsi="Times New Roman" w:cs="Times New Roman"/>
        </w:rPr>
        <w:t xml:space="preserve">Szczegółowy OPZ  zawarty został w załączniku </w:t>
      </w:r>
      <w:r w:rsidRPr="002578B2">
        <w:rPr>
          <w:rFonts w:ascii="Times New Roman" w:hAnsi="Times New Roman" w:cs="Times New Roman"/>
          <w:b/>
        </w:rPr>
        <w:t>nr  13 do SWZ (nadzór inwestorski)</w:t>
      </w:r>
      <w:r w:rsidRPr="002578B2">
        <w:rPr>
          <w:rFonts w:ascii="Times New Roman" w:hAnsi="Times New Roman" w:cs="Times New Roman"/>
        </w:rPr>
        <w:t xml:space="preserve">. </w:t>
      </w:r>
    </w:p>
    <w:p w14:paraId="7A66A5A4" w14:textId="77777777" w:rsidR="000B08C4" w:rsidRDefault="000B08C4" w:rsidP="002578B2">
      <w:pPr>
        <w:rPr>
          <w:rFonts w:ascii="Times New Roman" w:hAnsi="Times New Roman" w:cs="Times New Roman"/>
        </w:rPr>
      </w:pPr>
    </w:p>
    <w:p w14:paraId="4A307C15" w14:textId="7E53DA04" w:rsidR="004B12DD" w:rsidRDefault="004B12DD" w:rsidP="00D65803">
      <w:pPr>
        <w:pStyle w:val="Akapitzlist"/>
        <w:numPr>
          <w:ilvl w:val="0"/>
          <w:numId w:val="62"/>
        </w:numPr>
        <w:ind w:left="0" w:firstLine="0"/>
        <w:rPr>
          <w:rFonts w:ascii="Times New Roman" w:hAnsi="Times New Roman" w:cs="Times New Roman"/>
        </w:rPr>
      </w:pPr>
      <w:r w:rsidRPr="000B08C4">
        <w:rPr>
          <w:rFonts w:ascii="Times New Roman" w:hAnsi="Times New Roman" w:cs="Times New Roman"/>
        </w:rPr>
        <w:t>Zadanie inwestycyjne dofinansowane jest ze środków Rządowego Funduszu Polski Ład: Program Inwestycji Strategicznych. Wykonawca zobowiązany będzie do finansowania inwestycji w części niepokrytej udziałem własnym Zamawiającego, na czas poprzedzający wypłatę środków z promesy.</w:t>
      </w:r>
    </w:p>
    <w:p w14:paraId="41151522" w14:textId="7D9D2A4E" w:rsidR="004B12DD" w:rsidRDefault="004B12DD" w:rsidP="00D65803">
      <w:pPr>
        <w:pStyle w:val="Akapitzlist"/>
        <w:numPr>
          <w:ilvl w:val="0"/>
          <w:numId w:val="62"/>
        </w:numPr>
        <w:ind w:left="0" w:firstLine="0"/>
        <w:rPr>
          <w:rFonts w:ascii="Times New Roman" w:hAnsi="Times New Roman" w:cs="Times New Roman"/>
        </w:rPr>
      </w:pPr>
      <w:r w:rsidRPr="000B08C4">
        <w:rPr>
          <w:rFonts w:ascii="Times New Roman" w:hAnsi="Times New Roman" w:cs="Times New Roman"/>
        </w:rPr>
        <w:t>Zamawiający w przedmiotowym postepowaniu łączy zamówienia dotyczące robót budowalnych oraz dotyczące usługi sprawowania nadzoru inwestorskiego, co jest następstwem  zapisów Programowych.</w:t>
      </w:r>
    </w:p>
    <w:p w14:paraId="095905E5" w14:textId="24B8E215" w:rsidR="00517BB4" w:rsidRPr="009174AB" w:rsidRDefault="004B12DD" w:rsidP="00517BB4">
      <w:pPr>
        <w:pStyle w:val="Akapitzlist"/>
        <w:numPr>
          <w:ilvl w:val="0"/>
          <w:numId w:val="62"/>
        </w:numPr>
        <w:ind w:left="0" w:firstLine="0"/>
        <w:rPr>
          <w:rFonts w:ascii="Times New Roman" w:hAnsi="Times New Roman" w:cs="Times New Roman"/>
        </w:rPr>
      </w:pPr>
      <w:r w:rsidRPr="000B08C4">
        <w:rPr>
          <w:rFonts w:ascii="Times New Roman" w:hAnsi="Times New Roman" w:cs="Times New Roman"/>
        </w:rPr>
        <w:t>Zamawiający wymaga realizacji zadania na warunkach ściśle opisanych w Specyfikacji Warunków Zamówienia.</w:t>
      </w:r>
    </w:p>
    <w:p w14:paraId="743BE550" w14:textId="7CCB4FBA" w:rsidR="00F7188C" w:rsidRPr="00517BB4" w:rsidRDefault="00F7188C" w:rsidP="00BF162E">
      <w:pPr>
        <w:suppressAutoHyphens w:val="0"/>
        <w:ind w:right="22"/>
        <w:jc w:val="both"/>
        <w:rPr>
          <w:rFonts w:ascii="Times New Roman" w:hAnsi="Times New Roman" w:cs="Times New Roman"/>
        </w:rPr>
      </w:pPr>
      <w:r w:rsidRPr="00517BB4">
        <w:rPr>
          <w:rFonts w:ascii="Times New Roman" w:hAnsi="Times New Roman" w:cs="Times New Roman"/>
          <w:b/>
        </w:rPr>
        <w:t>Okres gwarancji i rękojmi:</w:t>
      </w:r>
    </w:p>
    <w:p w14:paraId="3DF4CD13" w14:textId="5AC78766" w:rsidR="00F7188C" w:rsidRPr="00991022" w:rsidRDefault="00F7188C" w:rsidP="00D65803">
      <w:pPr>
        <w:pStyle w:val="Akapitzlist"/>
        <w:numPr>
          <w:ilvl w:val="0"/>
          <w:numId w:val="62"/>
        </w:numPr>
        <w:suppressAutoHyphens w:val="0"/>
        <w:ind w:left="0" w:right="22" w:firstLine="0"/>
        <w:jc w:val="both"/>
        <w:rPr>
          <w:rFonts w:ascii="Times New Roman" w:eastAsia="Times New Roman" w:hAnsi="Times New Roman" w:cs="Times New Roman"/>
          <w:color w:val="000000"/>
          <w:kern w:val="0"/>
          <w:lang w:eastAsia="pl-PL" w:bidi="ar-SA"/>
        </w:rPr>
      </w:pPr>
      <w:r w:rsidRPr="00991022">
        <w:rPr>
          <w:rFonts w:ascii="Times New Roman" w:eastAsia="Times New Roman" w:hAnsi="Times New Roman" w:cs="Times New Roman"/>
          <w:color w:val="000000"/>
          <w:kern w:val="0"/>
          <w:lang w:eastAsia="pl-PL" w:bidi="ar-SA"/>
        </w:rPr>
        <w:t>Zamawiający wymaga od Wykonawcy udzielenia rękojmi za wady na wykonany przedmiot zamówienia na okres odpowiadający okresowi udzielonej gwarancji (licząc od daty odbioru ko</w:t>
      </w:r>
      <w:r w:rsidRPr="00991022">
        <w:rPr>
          <w:rFonts w:ascii="Times New Roman" w:eastAsia="Times New Roman" w:hAnsi="Times New Roman" w:cs="Times New Roman"/>
          <w:color w:val="000000"/>
          <w:kern w:val="0"/>
          <w:lang w:eastAsia="pl-PL" w:bidi="ar-SA"/>
        </w:rPr>
        <w:t>ń</w:t>
      </w:r>
      <w:r w:rsidRPr="00991022">
        <w:rPr>
          <w:rFonts w:ascii="Times New Roman" w:eastAsia="Times New Roman" w:hAnsi="Times New Roman" w:cs="Times New Roman"/>
          <w:color w:val="000000"/>
          <w:kern w:val="0"/>
          <w:lang w:eastAsia="pl-PL" w:bidi="ar-SA"/>
        </w:rPr>
        <w:t>cowego).</w:t>
      </w:r>
      <w:r w:rsidRPr="00991022">
        <w:rPr>
          <w:rFonts w:ascii="Times New Roman" w:eastAsia="Calibri" w:hAnsi="Times New Roman" w:cs="Times New Roman"/>
          <w:color w:val="000000"/>
          <w:kern w:val="0"/>
          <w:lang w:eastAsia="pl-PL" w:bidi="ar-SA"/>
        </w:rPr>
        <w:t xml:space="preserve"> </w:t>
      </w:r>
    </w:p>
    <w:p w14:paraId="736C19AE" w14:textId="77777777" w:rsidR="00F7188C" w:rsidRPr="00517BB4" w:rsidRDefault="00F7188C" w:rsidP="00BF162E">
      <w:pPr>
        <w:suppressAutoHyphens w:val="0"/>
        <w:ind w:right="22"/>
        <w:jc w:val="both"/>
        <w:rPr>
          <w:rFonts w:ascii="Times New Roman" w:eastAsia="Times New Roman" w:hAnsi="Times New Roman" w:cs="Times New Roman"/>
          <w:color w:val="000000"/>
          <w:kern w:val="0"/>
          <w:lang w:eastAsia="pl-PL" w:bidi="ar-SA"/>
        </w:rPr>
      </w:pPr>
      <w:r w:rsidRPr="00517BB4">
        <w:rPr>
          <w:rFonts w:ascii="Times New Roman" w:eastAsia="Times New Roman" w:hAnsi="Times New Roman" w:cs="Times New Roman"/>
          <w:color w:val="000000"/>
          <w:kern w:val="0"/>
          <w:lang w:eastAsia="pl-PL" w:bidi="ar-SA"/>
        </w:rPr>
        <w:t xml:space="preserve">Zamawiający wymaga od Wykonawcy udzielenia gwarancji na wykonany przedmiot zamówienia na okres nie krótszy </w:t>
      </w:r>
      <w:r w:rsidRPr="00517BB4">
        <w:rPr>
          <w:rFonts w:ascii="Times New Roman" w:eastAsia="Times New Roman" w:hAnsi="Times New Roman" w:cs="Times New Roman"/>
          <w:b/>
          <w:kern w:val="0"/>
          <w:lang w:eastAsia="pl-PL" w:bidi="ar-SA"/>
        </w:rPr>
        <w:t>niż 36 miesięcy</w:t>
      </w:r>
      <w:r w:rsidRPr="00517BB4">
        <w:rPr>
          <w:rFonts w:ascii="Times New Roman" w:eastAsia="Times New Roman" w:hAnsi="Times New Roman" w:cs="Times New Roman"/>
          <w:color w:val="FF0000"/>
          <w:kern w:val="0"/>
          <w:lang w:eastAsia="pl-PL" w:bidi="ar-SA"/>
        </w:rPr>
        <w:t xml:space="preserve"> </w:t>
      </w:r>
      <w:r w:rsidRPr="00517BB4">
        <w:rPr>
          <w:rFonts w:ascii="Times New Roman" w:eastAsia="Times New Roman" w:hAnsi="Times New Roman" w:cs="Times New Roman"/>
          <w:color w:val="000000"/>
          <w:kern w:val="0"/>
          <w:lang w:eastAsia="pl-PL" w:bidi="ar-SA"/>
        </w:rPr>
        <w:t>(licząc od daty odbioru końcowego).</w:t>
      </w:r>
      <w:r w:rsidRPr="00517BB4">
        <w:rPr>
          <w:rFonts w:ascii="Times New Roman" w:eastAsia="Calibri" w:hAnsi="Times New Roman" w:cs="Times New Roman"/>
          <w:color w:val="000000"/>
          <w:kern w:val="0"/>
          <w:lang w:eastAsia="pl-PL" w:bidi="ar-SA"/>
        </w:rPr>
        <w:t xml:space="preserve"> </w:t>
      </w:r>
    </w:p>
    <w:p w14:paraId="152228DE" w14:textId="77777777" w:rsidR="00F7188C" w:rsidRPr="00517BB4" w:rsidRDefault="00F7188C" w:rsidP="00BF162E">
      <w:pPr>
        <w:suppressAutoHyphens w:val="0"/>
        <w:ind w:right="45"/>
        <w:jc w:val="both"/>
        <w:rPr>
          <w:rFonts w:ascii="Times New Roman" w:eastAsia="Times New Roman" w:hAnsi="Times New Roman" w:cs="Times New Roman"/>
          <w:color w:val="000000"/>
          <w:kern w:val="0"/>
          <w:lang w:eastAsia="pl-PL" w:bidi="ar-SA"/>
        </w:rPr>
      </w:pPr>
      <w:r w:rsidRPr="00517BB4">
        <w:rPr>
          <w:rFonts w:ascii="Times New Roman" w:eastAsia="Times New Roman" w:hAnsi="Times New Roman" w:cs="Times New Roman"/>
          <w:color w:val="000000"/>
          <w:kern w:val="0"/>
          <w:lang w:eastAsia="pl-PL" w:bidi="ar-SA"/>
        </w:rPr>
        <w:t xml:space="preserve">Maksymalny oczekiwany okres gwarancji </w:t>
      </w:r>
      <w:r w:rsidRPr="00517BB4">
        <w:rPr>
          <w:rFonts w:ascii="Times New Roman" w:eastAsia="Times New Roman" w:hAnsi="Times New Roman" w:cs="Times New Roman"/>
          <w:b/>
          <w:color w:val="000000"/>
          <w:kern w:val="0"/>
          <w:lang w:eastAsia="pl-PL" w:bidi="ar-SA"/>
        </w:rPr>
        <w:t>wynosi: 60 miesięcy</w:t>
      </w:r>
      <w:r w:rsidRPr="00517BB4">
        <w:rPr>
          <w:rFonts w:ascii="Times New Roman" w:eastAsia="Times New Roman" w:hAnsi="Times New Roman" w:cs="Times New Roman"/>
          <w:color w:val="000000"/>
          <w:kern w:val="0"/>
          <w:lang w:eastAsia="pl-PL" w:bidi="ar-SA"/>
        </w:rPr>
        <w:t xml:space="preserve"> (licząc od daty odbioru końcow</w:t>
      </w:r>
      <w:r w:rsidRPr="00517BB4">
        <w:rPr>
          <w:rFonts w:ascii="Times New Roman" w:eastAsia="Times New Roman" w:hAnsi="Times New Roman" w:cs="Times New Roman"/>
          <w:color w:val="000000"/>
          <w:kern w:val="0"/>
          <w:lang w:eastAsia="pl-PL" w:bidi="ar-SA"/>
        </w:rPr>
        <w:t>e</w:t>
      </w:r>
      <w:r w:rsidRPr="00517BB4">
        <w:rPr>
          <w:rFonts w:ascii="Times New Roman" w:eastAsia="Times New Roman" w:hAnsi="Times New Roman" w:cs="Times New Roman"/>
          <w:color w:val="000000"/>
          <w:kern w:val="0"/>
          <w:lang w:eastAsia="pl-PL" w:bidi="ar-SA"/>
        </w:rPr>
        <w:t xml:space="preserve">go).  </w:t>
      </w:r>
    </w:p>
    <w:p w14:paraId="5A867B7A" w14:textId="71067840" w:rsidR="00F7188C" w:rsidRPr="001B6415" w:rsidRDefault="00F7188C" w:rsidP="00BF162E">
      <w:pPr>
        <w:suppressAutoHyphens w:val="0"/>
        <w:ind w:left="55" w:right="46" w:hanging="10"/>
        <w:jc w:val="both"/>
        <w:rPr>
          <w:rFonts w:ascii="Times New Roman" w:eastAsia="Times New Roman" w:hAnsi="Times New Roman" w:cs="Times New Roman"/>
          <w:color w:val="000000"/>
          <w:kern w:val="0"/>
          <w:lang w:eastAsia="pl-PL" w:bidi="ar-SA"/>
        </w:rPr>
      </w:pPr>
      <w:r w:rsidRPr="00517BB4">
        <w:rPr>
          <w:rFonts w:ascii="Times New Roman" w:eastAsia="Times New Roman" w:hAnsi="Times New Roman" w:cs="Times New Roman"/>
          <w:b/>
          <w:color w:val="000000"/>
          <w:kern w:val="0"/>
          <w:lang w:eastAsia="pl-PL" w:bidi="ar-SA"/>
        </w:rPr>
        <w:t xml:space="preserve">UWAGA: </w:t>
      </w:r>
      <w:r w:rsidRPr="001B6415">
        <w:rPr>
          <w:rFonts w:ascii="Times New Roman" w:eastAsia="Times New Roman" w:hAnsi="Times New Roman" w:cs="Times New Roman"/>
          <w:color w:val="000000"/>
          <w:kern w:val="0"/>
          <w:lang w:eastAsia="pl-PL" w:bidi="ar-SA"/>
        </w:rPr>
        <w:t>Okres gwarancji na wykonany przedmiot umowy stanowi kryterium wyboru oferty</w:t>
      </w:r>
      <w:r w:rsidR="00947580" w:rsidRPr="001B6415">
        <w:rPr>
          <w:rFonts w:ascii="Times New Roman" w:eastAsia="Times New Roman" w:hAnsi="Times New Roman" w:cs="Times New Roman"/>
          <w:color w:val="000000"/>
          <w:kern w:val="0"/>
          <w:lang w:eastAsia="pl-PL" w:bidi="ar-SA"/>
        </w:rPr>
        <w:t xml:space="preserve"> dla części 1</w:t>
      </w:r>
      <w:r w:rsidRPr="001B6415">
        <w:rPr>
          <w:rFonts w:ascii="Times New Roman" w:eastAsia="Times New Roman" w:hAnsi="Times New Roman" w:cs="Times New Roman"/>
          <w:color w:val="000000"/>
          <w:kern w:val="0"/>
          <w:lang w:eastAsia="pl-PL" w:bidi="ar-SA"/>
        </w:rPr>
        <w:t>. Wykonawca zobowiązany jest do podania w Formularzu ofertowym (stanowiącym z</w:t>
      </w:r>
      <w:r w:rsidRPr="001B6415">
        <w:rPr>
          <w:rFonts w:ascii="Times New Roman" w:eastAsia="Times New Roman" w:hAnsi="Times New Roman" w:cs="Times New Roman"/>
          <w:color w:val="000000"/>
          <w:kern w:val="0"/>
          <w:lang w:eastAsia="pl-PL" w:bidi="ar-SA"/>
        </w:rPr>
        <w:t>a</w:t>
      </w:r>
      <w:r w:rsidRPr="001B6415">
        <w:rPr>
          <w:rFonts w:ascii="Times New Roman" w:eastAsia="Times New Roman" w:hAnsi="Times New Roman" w:cs="Times New Roman"/>
          <w:color w:val="000000"/>
          <w:kern w:val="0"/>
          <w:lang w:eastAsia="pl-PL" w:bidi="ar-SA"/>
        </w:rPr>
        <w:t xml:space="preserve">łącznik nr 1 do SWZ) zaoferowanego okresu gwarancji na przedmiot zamówienia.  </w:t>
      </w:r>
      <w:r w:rsidRPr="001B6415">
        <w:rPr>
          <w:rFonts w:ascii="Times New Roman" w:eastAsia="Calibri" w:hAnsi="Times New Roman" w:cs="Times New Roman"/>
          <w:color w:val="000000"/>
          <w:kern w:val="0"/>
          <w:lang w:eastAsia="pl-PL" w:bidi="ar-SA"/>
        </w:rPr>
        <w:t xml:space="preserve"> </w:t>
      </w:r>
    </w:p>
    <w:p w14:paraId="06821C8D" w14:textId="63C614D2" w:rsidR="00C3248F" w:rsidRPr="001B6415" w:rsidRDefault="004B12DD" w:rsidP="00C3248F">
      <w:pPr>
        <w:pStyle w:val="Akapitzlist"/>
        <w:ind w:left="0"/>
        <w:rPr>
          <w:rFonts w:ascii="Times New Roman" w:hAnsi="Times New Roman" w:cs="Times New Roman"/>
          <w:szCs w:val="24"/>
        </w:rPr>
      </w:pPr>
      <w:r w:rsidRPr="001B6415">
        <w:rPr>
          <w:rFonts w:ascii="Times New Roman" w:hAnsi="Times New Roman" w:cs="Times New Roman"/>
          <w:szCs w:val="24"/>
        </w:rPr>
        <w:t xml:space="preserve">Wykonawca części 2 winien udzielić pełnej gwarancji na przedmiot zamówienia objęty zakresem zamówienia na okres  równy okresowi gwarancji udzielonej przez wykonawcę robót budowlanych. </w:t>
      </w:r>
    </w:p>
    <w:p w14:paraId="67AF7754" w14:textId="2C0B3EA4" w:rsidR="002F6F18" w:rsidRPr="00517BB4" w:rsidRDefault="00991022" w:rsidP="00975850">
      <w:pPr>
        <w:jc w:val="both"/>
        <w:rPr>
          <w:rFonts w:ascii="Times New Roman" w:hAnsi="Times New Roman" w:cs="Times New Roman"/>
          <w:b/>
        </w:rPr>
      </w:pPr>
      <w:r>
        <w:rPr>
          <w:rFonts w:ascii="Times New Roman" w:hAnsi="Times New Roman" w:cs="Times New Roman"/>
          <w:b/>
        </w:rPr>
        <w:t xml:space="preserve">19. </w:t>
      </w:r>
      <w:r w:rsidR="00284237" w:rsidRPr="00517BB4">
        <w:rPr>
          <w:rFonts w:ascii="Times New Roman" w:hAnsi="Times New Roman" w:cs="Times New Roman"/>
          <w:b/>
        </w:rPr>
        <w:t xml:space="preserve">Rozwiązania </w:t>
      </w:r>
      <w:r w:rsidR="002F6F18" w:rsidRPr="00517BB4">
        <w:rPr>
          <w:rFonts w:ascii="Times New Roman" w:hAnsi="Times New Roman" w:cs="Times New Roman"/>
          <w:b/>
        </w:rPr>
        <w:t>równoważne</w:t>
      </w:r>
      <w:r w:rsidR="00147AEA" w:rsidRPr="00517BB4">
        <w:rPr>
          <w:rFonts w:ascii="Times New Roman" w:hAnsi="Times New Roman" w:cs="Times New Roman"/>
          <w:b/>
        </w:rPr>
        <w:t>.</w:t>
      </w:r>
    </w:p>
    <w:p w14:paraId="648BFB53" w14:textId="466EE628" w:rsidR="002F6F18" w:rsidRPr="002D650F" w:rsidRDefault="00991022" w:rsidP="00975850">
      <w:pPr>
        <w:jc w:val="both"/>
        <w:rPr>
          <w:rFonts w:ascii="Times New Roman" w:hAnsi="Times New Roman" w:cs="Times New Roman"/>
          <w:bCs/>
        </w:rPr>
      </w:pPr>
      <w:r>
        <w:rPr>
          <w:rFonts w:ascii="Times New Roman" w:hAnsi="Times New Roman" w:cs="Times New Roman"/>
          <w:b/>
        </w:rPr>
        <w:t>1</w:t>
      </w:r>
      <w:r w:rsidR="00B25EBD" w:rsidRPr="002D650F">
        <w:rPr>
          <w:rFonts w:ascii="Times New Roman" w:hAnsi="Times New Roman" w:cs="Times New Roman"/>
          <w:b/>
        </w:rPr>
        <w:t>9</w:t>
      </w:r>
      <w:r w:rsidR="00284237" w:rsidRPr="002D650F">
        <w:rPr>
          <w:rFonts w:ascii="Times New Roman" w:hAnsi="Times New Roman" w:cs="Times New Roman"/>
          <w:b/>
        </w:rPr>
        <w:t>.1</w:t>
      </w:r>
      <w:r w:rsidR="00284237" w:rsidRPr="00F109F0">
        <w:rPr>
          <w:rFonts w:ascii="Times New Roman" w:hAnsi="Times New Roman" w:cs="Times New Roman"/>
        </w:rPr>
        <w:t xml:space="preserve">. </w:t>
      </w:r>
      <w:r w:rsidR="002F6F18" w:rsidRPr="00F109F0">
        <w:rPr>
          <w:rFonts w:ascii="Times New Roman" w:hAnsi="Times New Roman" w:cs="Times New Roman"/>
          <w:bCs/>
        </w:rPr>
        <w:t xml:space="preserve">Zgodnie z art. </w:t>
      </w:r>
      <w:r w:rsidR="002F6F18" w:rsidRPr="00F109F0">
        <w:rPr>
          <w:rFonts w:ascii="Times New Roman" w:hAnsi="Times New Roman" w:cs="Times New Roman"/>
        </w:rPr>
        <w:t>101 ust. 4</w:t>
      </w:r>
      <w:r w:rsidR="002F6F18" w:rsidRPr="00F109F0">
        <w:rPr>
          <w:rFonts w:ascii="Times New Roman" w:hAnsi="Times New Roman" w:cs="Times New Roman"/>
          <w:bCs/>
        </w:rPr>
        <w:t xml:space="preserve"> ustawy Prawo zamówień publicznych w sytuacji, gdy przedmiot zamówienia został opisany przez odniesienie do norm, europejskich ocen technicznych, aprobat, specyfikacji technicznych i systemów referencji technicznych</w:t>
      </w:r>
      <w:r w:rsidR="002F6F18" w:rsidRPr="00F109F0">
        <w:rPr>
          <w:rFonts w:ascii="Times New Roman" w:hAnsi="Times New Roman" w:cs="Times New Roman"/>
        </w:rPr>
        <w:t xml:space="preserve">, o których mowa w art. </w:t>
      </w:r>
      <w:r w:rsidR="002F6F18" w:rsidRPr="00F109F0">
        <w:rPr>
          <w:rFonts w:ascii="Times New Roman" w:hAnsi="Times New Roman" w:cs="Times New Roman"/>
          <w:bCs/>
        </w:rPr>
        <w:t>101 ust. 1 pkt 2 i ust. 3</w:t>
      </w:r>
      <w:r w:rsidR="002F6F18" w:rsidRPr="00F109F0">
        <w:rPr>
          <w:rFonts w:ascii="Times New Roman" w:hAnsi="Times New Roman" w:cs="Times New Roman"/>
        </w:rPr>
        <w:t xml:space="preserve"> </w:t>
      </w:r>
      <w:proofErr w:type="spellStart"/>
      <w:r w:rsidR="002F6F18" w:rsidRPr="00F109F0">
        <w:rPr>
          <w:rFonts w:ascii="Times New Roman" w:hAnsi="Times New Roman" w:cs="Times New Roman"/>
        </w:rPr>
        <w:t>Pzp</w:t>
      </w:r>
      <w:proofErr w:type="spellEnd"/>
      <w:r w:rsidR="002F6F18" w:rsidRPr="00F109F0">
        <w:rPr>
          <w:rFonts w:ascii="Times New Roman" w:hAnsi="Times New Roman" w:cs="Times New Roman"/>
        </w:rPr>
        <w:t xml:space="preserve"> </w:t>
      </w:r>
      <w:r w:rsidR="002F6F18" w:rsidRPr="00F109F0">
        <w:rPr>
          <w:rFonts w:ascii="Times New Roman" w:hAnsi="Times New Roman" w:cs="Times New Roman"/>
          <w:bCs/>
        </w:rPr>
        <w:t xml:space="preserve">Zamawiający dopuszcza rozwiązania równoważne opisywanym w każdej takiej normie, europejskiej ocenie technicznej, aprobacie, specyfikacji technicznej, systemowi referencji technicznych. </w:t>
      </w:r>
    </w:p>
    <w:p w14:paraId="375971C0" w14:textId="661CA8C3" w:rsidR="004B12DD" w:rsidRPr="002D650F" w:rsidRDefault="002F6F18" w:rsidP="002D650F">
      <w:pPr>
        <w:pStyle w:val="Akapitzlist"/>
        <w:ind w:left="0"/>
        <w:jc w:val="both"/>
        <w:rPr>
          <w:rFonts w:ascii="Times New Roman" w:hAnsi="Times New Roman" w:cs="Times New Roman"/>
          <w:szCs w:val="24"/>
        </w:rPr>
      </w:pPr>
      <w:r w:rsidRPr="002D650F">
        <w:rPr>
          <w:rFonts w:ascii="Times New Roman" w:hAnsi="Times New Roman" w:cs="Times New Roman"/>
          <w:bCs/>
          <w:szCs w:val="24"/>
        </w:rPr>
        <w:t xml:space="preserve">W związku z powyższym należy przyjąć, </w:t>
      </w:r>
      <w:r w:rsidRPr="001338C1">
        <w:rPr>
          <w:rFonts w:ascii="Times New Roman" w:hAnsi="Times New Roman" w:cs="Times New Roman"/>
          <w:bCs/>
          <w:szCs w:val="24"/>
        </w:rPr>
        <w:t xml:space="preserve">że każdej: normie, europejskiej ocenie technicznej, aprobacie, specyfikacji technicznej, systemowi referencji technicznych występujących w opisie przedmiotu zamówienia towarzyszą wyrazy „lub równoważne". </w:t>
      </w:r>
      <w:r w:rsidR="004B12DD" w:rsidRPr="001338C1">
        <w:rPr>
          <w:rFonts w:ascii="Times New Roman" w:hAnsi="Times New Roman" w:cs="Times New Roman"/>
          <w:szCs w:val="24"/>
        </w:rPr>
        <w:t>Ewentualne</w:t>
      </w:r>
      <w:r w:rsidR="004B12DD" w:rsidRPr="002D650F">
        <w:rPr>
          <w:rFonts w:ascii="Times New Roman" w:hAnsi="Times New Roman" w:cs="Times New Roman"/>
          <w:szCs w:val="24"/>
        </w:rPr>
        <w:t xml:space="preserve"> podane w opisach nazwy własne nie mają na celu naruszenie art. 99 ustawy z dnia 11 września 2019 r. Prawo zamówień publicznych (Dz. U. z 2022 r. poz. 1710), a mają jedynie za zadanie sprecyzowanie oczekiwań jakościowych i technologicznych Zamawiającego. Zamawiający dopuszcza rozwiązania </w:t>
      </w:r>
      <w:r w:rsidR="004B12DD" w:rsidRPr="002D650F">
        <w:rPr>
          <w:rFonts w:ascii="Times New Roman" w:hAnsi="Times New Roman" w:cs="Times New Roman"/>
          <w:szCs w:val="24"/>
        </w:rPr>
        <w:lastRenderedPageBreak/>
        <w:t xml:space="preserve">równoważne pod warunkiem spełnienia tego samego poziomu technologicznego, wydajnościowego i funkcjonalnego założonego w dokumentacji projektowej i </w:t>
      </w:r>
      <w:proofErr w:type="spellStart"/>
      <w:r w:rsidR="004B12DD" w:rsidRPr="002D650F">
        <w:rPr>
          <w:rFonts w:ascii="Times New Roman" w:hAnsi="Times New Roman" w:cs="Times New Roman"/>
          <w:szCs w:val="24"/>
        </w:rPr>
        <w:t>STWiORB</w:t>
      </w:r>
      <w:proofErr w:type="spellEnd"/>
      <w:r w:rsidR="004B12DD" w:rsidRPr="002D650F">
        <w:rPr>
          <w:rFonts w:ascii="Times New Roman" w:hAnsi="Times New Roman" w:cs="Times New Roman"/>
          <w:szCs w:val="24"/>
        </w:rPr>
        <w:t xml:space="preserve">. Wszystkie ewentualne nazwy własne i marki handlowe elementów budowlanych, systemów, urządzeń i wyposażania zawarte w SWZ oraz w dokumentacji projektowej i </w:t>
      </w:r>
      <w:proofErr w:type="spellStart"/>
      <w:r w:rsidR="004B12DD" w:rsidRPr="002D650F">
        <w:rPr>
          <w:rFonts w:ascii="Times New Roman" w:hAnsi="Times New Roman" w:cs="Times New Roman"/>
          <w:szCs w:val="24"/>
        </w:rPr>
        <w:t>STWiORB</w:t>
      </w:r>
      <w:proofErr w:type="spellEnd"/>
      <w:r w:rsidR="004B12DD" w:rsidRPr="002D650F">
        <w:rPr>
          <w:rFonts w:ascii="Times New Roman" w:hAnsi="Times New Roman" w:cs="Times New Roman"/>
          <w:szCs w:val="24"/>
        </w:rPr>
        <w:t xml:space="preserve"> zostały użyte w celu sprecyzowania oczekiwań jakościowych i technologicznych Zamawiającego. Zamawiający informuje, że dopuszcza składanie ofert, w których poszczególne urządzenia bądź materiały wymienione w dokumentacji projektowej i </w:t>
      </w:r>
      <w:proofErr w:type="spellStart"/>
      <w:r w:rsidR="004B12DD" w:rsidRPr="002D650F">
        <w:rPr>
          <w:rFonts w:ascii="Times New Roman" w:hAnsi="Times New Roman" w:cs="Times New Roman"/>
          <w:szCs w:val="24"/>
        </w:rPr>
        <w:t>STWiORB</w:t>
      </w:r>
      <w:proofErr w:type="spellEnd"/>
      <w:r w:rsidR="004B12DD" w:rsidRPr="002D650F">
        <w:rPr>
          <w:rFonts w:ascii="Times New Roman" w:hAnsi="Times New Roman" w:cs="Times New Roman"/>
          <w:szCs w:val="24"/>
        </w:rPr>
        <w:t xml:space="preserve"> oraz przedmiarze robót mogą być zastąpione urządzeniami bądź materiałami równoważnymi. Poprzez pojęcie materiałów i urządzeń równoważnych należy rozumieć materiały gwarantujące realizację robót zgodnie z w dokumentacji projektowej </w:t>
      </w:r>
      <w:r w:rsidR="00E5449C">
        <w:rPr>
          <w:rFonts w:ascii="Times New Roman" w:hAnsi="Times New Roman" w:cs="Times New Roman"/>
          <w:szCs w:val="24"/>
        </w:rPr>
        <w:br/>
      </w:r>
      <w:r w:rsidR="004B12DD" w:rsidRPr="002D650F">
        <w:rPr>
          <w:rFonts w:ascii="Times New Roman" w:hAnsi="Times New Roman" w:cs="Times New Roman"/>
          <w:szCs w:val="24"/>
        </w:rPr>
        <w:t xml:space="preserve">i </w:t>
      </w:r>
      <w:proofErr w:type="spellStart"/>
      <w:r w:rsidR="004B12DD" w:rsidRPr="002D650F">
        <w:rPr>
          <w:rFonts w:ascii="Times New Roman" w:hAnsi="Times New Roman" w:cs="Times New Roman"/>
          <w:szCs w:val="24"/>
        </w:rPr>
        <w:t>STWiORB</w:t>
      </w:r>
      <w:proofErr w:type="spellEnd"/>
      <w:r w:rsidR="004B12DD" w:rsidRPr="002D650F">
        <w:rPr>
          <w:rFonts w:ascii="Times New Roman" w:hAnsi="Times New Roman" w:cs="Times New Roman"/>
          <w:szCs w:val="24"/>
        </w:rPr>
        <w:t xml:space="preserve"> oraz zapewniające uzyskanie parametrów technicznych nie gorszych od założonych w  dokumentacji projektowej i </w:t>
      </w:r>
      <w:proofErr w:type="spellStart"/>
      <w:r w:rsidR="004B12DD" w:rsidRPr="002D650F">
        <w:rPr>
          <w:rFonts w:ascii="Times New Roman" w:hAnsi="Times New Roman" w:cs="Times New Roman"/>
          <w:szCs w:val="24"/>
        </w:rPr>
        <w:t>STWiORB</w:t>
      </w:r>
      <w:proofErr w:type="spellEnd"/>
      <w:r w:rsidR="004B12DD" w:rsidRPr="002D650F">
        <w:rPr>
          <w:rFonts w:ascii="Times New Roman" w:hAnsi="Times New Roman" w:cs="Times New Roman"/>
          <w:szCs w:val="24"/>
        </w:rPr>
        <w:t xml:space="preserve"> oraz przedmiarze robót. Równoważne  produkty i urządzenia muszą być dopuszczone do obrotu i stosowania zgodnie z obowiązującym prawem. Wykonawca, który zaoferuje produkty oraz urządzenia równoważne wymagające zmiany posiadanych decyzji, będzie musiał w ramach wykonania zamówienia w imieniu Zamawiającego, uzyskać wymagane decyzje własnym staraniem i kosztem, gwarantując jednocześnie wykonanie zamówienia w terminie wynikającym z SWZ. Wykonawca, który powołuje się na rozwiązania równoważne opisane przez Zamawiającego, jest zobowiązany wykazać, że oferowane przez niego dostawy, usługi lub roboty budowlane spełniają wymagania określone przez Zamawiającego. Obowiązek Wykonawcy wykazania równoważności produktu jest obowiązkiem wynikającym z ustawy, który może być spełniony w jakikolwiek sposób pozwalający Zamawiającemu jednoznacznie stwierdzić zgodność oferowanych w ofercie produktów z wymaganiami określonymi w SWZ, co winno zostać wykazane na etapie składnia ofert zawierających produkty równoważne. </w:t>
      </w:r>
    </w:p>
    <w:p w14:paraId="7D6D9EF3" w14:textId="2780586F" w:rsidR="004B12DD" w:rsidRPr="002D650F" w:rsidRDefault="00991022" w:rsidP="002D650F">
      <w:pPr>
        <w:jc w:val="both"/>
        <w:rPr>
          <w:rFonts w:ascii="Times New Roman" w:eastAsia="Courier New" w:hAnsi="Times New Roman" w:cs="Times New Roman"/>
          <w:bCs/>
          <w:lang w:eastAsia="ar-SA" w:bidi="ar-SA"/>
        </w:rPr>
      </w:pPr>
      <w:r>
        <w:rPr>
          <w:rFonts w:ascii="Times New Roman" w:hAnsi="Times New Roman" w:cs="Times New Roman"/>
          <w:b/>
        </w:rPr>
        <w:t>1</w:t>
      </w:r>
      <w:r w:rsidR="00B25EBD" w:rsidRPr="002D650F">
        <w:rPr>
          <w:rFonts w:ascii="Times New Roman" w:hAnsi="Times New Roman" w:cs="Times New Roman"/>
          <w:b/>
        </w:rPr>
        <w:t>9</w:t>
      </w:r>
      <w:r w:rsidR="00284237" w:rsidRPr="002D650F">
        <w:rPr>
          <w:rFonts w:ascii="Times New Roman" w:hAnsi="Times New Roman" w:cs="Times New Roman"/>
          <w:b/>
        </w:rPr>
        <w:t>.</w:t>
      </w:r>
      <w:r w:rsidR="004B12DD" w:rsidRPr="002D650F">
        <w:rPr>
          <w:rFonts w:ascii="Times New Roman" w:hAnsi="Times New Roman" w:cs="Times New Roman"/>
          <w:b/>
        </w:rPr>
        <w:t>2</w:t>
      </w:r>
      <w:r w:rsidR="004B12DD" w:rsidRPr="002D650F">
        <w:rPr>
          <w:rFonts w:ascii="Times New Roman" w:hAnsi="Times New Roman" w:cs="Times New Roman"/>
        </w:rPr>
        <w:t xml:space="preserve">. Zgodnie z art. 101 ust. 5 </w:t>
      </w:r>
      <w:proofErr w:type="spellStart"/>
      <w:r w:rsidR="004B12DD" w:rsidRPr="002D650F">
        <w:rPr>
          <w:rFonts w:ascii="Times New Roman" w:hAnsi="Times New Roman" w:cs="Times New Roman"/>
        </w:rPr>
        <w:t>Pzp</w:t>
      </w:r>
      <w:proofErr w:type="spellEnd"/>
      <w:r w:rsidR="004B12DD" w:rsidRPr="002D650F">
        <w:rPr>
          <w:rFonts w:ascii="Times New Roman" w:hAnsi="Times New Roman" w:cs="Times New Roman"/>
        </w:rPr>
        <w:t xml:space="preserve"> </w:t>
      </w:r>
      <w:r w:rsidR="004B12DD" w:rsidRPr="002D650F">
        <w:rPr>
          <w:rFonts w:ascii="Times New Roman" w:hAnsi="Times New Roman" w:cs="Times New Roman"/>
          <w:bCs/>
        </w:rPr>
        <w:t xml:space="preserve">wykonawca, który powołuje się na rozwiązania równoważne opisywanym w tych dokumentach, </w:t>
      </w:r>
      <w:r w:rsidR="004B12DD" w:rsidRPr="002D650F">
        <w:rPr>
          <w:rFonts w:ascii="Times New Roman" w:hAnsi="Times New Roman" w:cs="Times New Roman"/>
          <w:bCs/>
          <w:u w:val="single"/>
        </w:rPr>
        <w:t xml:space="preserve">jest obowiązany udowodnić, poprzez dołączenie do oferty stosownych </w:t>
      </w:r>
      <w:r w:rsidR="004B12DD" w:rsidRPr="002D650F">
        <w:rPr>
          <w:rFonts w:ascii="Times New Roman" w:hAnsi="Times New Roman" w:cs="Times New Roman"/>
          <w:u w:val="single"/>
        </w:rPr>
        <w:t xml:space="preserve">przedmiotowych środków dowodowych, o których mowa w art. 104–107 ustawy </w:t>
      </w:r>
      <w:proofErr w:type="spellStart"/>
      <w:r w:rsidR="004B12DD" w:rsidRPr="002D650F">
        <w:rPr>
          <w:rFonts w:ascii="Times New Roman" w:hAnsi="Times New Roman" w:cs="Times New Roman"/>
          <w:u w:val="single"/>
        </w:rPr>
        <w:t>Pzp</w:t>
      </w:r>
      <w:proofErr w:type="spellEnd"/>
      <w:r w:rsidR="004B12DD" w:rsidRPr="002D650F">
        <w:rPr>
          <w:rFonts w:ascii="Times New Roman" w:hAnsi="Times New Roman" w:cs="Times New Roman"/>
          <w:bCs/>
          <w:u w:val="single"/>
        </w:rPr>
        <w:t>, że </w:t>
      </w:r>
      <w:r w:rsidR="004B12DD" w:rsidRPr="002D650F">
        <w:rPr>
          <w:rFonts w:ascii="Times New Roman" w:hAnsi="Times New Roman" w:cs="Times New Roman"/>
          <w:u w:val="single"/>
        </w:rPr>
        <w:t xml:space="preserve">proponowane rozwiązania w równoważnym stopniu spełniają wymagania określone w opisie przedmiotu zamówienia. </w:t>
      </w:r>
      <w:r w:rsidR="002F6F18" w:rsidRPr="002D650F">
        <w:rPr>
          <w:rFonts w:ascii="Times New Roman" w:eastAsia="Courier New" w:hAnsi="Times New Roman" w:cs="Times New Roman"/>
          <w:b/>
          <w:bCs/>
        </w:rPr>
        <w:t>Jeżeli zaoferuje</w:t>
      </w:r>
      <w:r w:rsidR="002F6F18" w:rsidRPr="002D650F">
        <w:rPr>
          <w:rFonts w:ascii="Times New Roman" w:eastAsia="Courier New" w:hAnsi="Times New Roman" w:cs="Times New Roman"/>
          <w:b/>
          <w:bCs/>
          <w:lang w:eastAsia="ar-SA" w:bidi="ar-SA"/>
        </w:rPr>
        <w:t xml:space="preserve"> </w:t>
      </w:r>
      <w:r w:rsidR="002F6F18" w:rsidRPr="002D650F">
        <w:rPr>
          <w:rFonts w:ascii="Times New Roman" w:eastAsia="Courier New" w:hAnsi="Times New Roman" w:cs="Times New Roman"/>
          <w:b/>
          <w:lang w:eastAsia="ar-SA" w:bidi="ar-SA"/>
        </w:rPr>
        <w:t xml:space="preserve">„równoważniki” musi </w:t>
      </w:r>
      <w:r w:rsidR="002F6F18" w:rsidRPr="002D650F">
        <w:rPr>
          <w:rFonts w:ascii="Times New Roman" w:eastAsia="Courier New" w:hAnsi="Times New Roman" w:cs="Times New Roman"/>
          <w:b/>
        </w:rPr>
        <w:t xml:space="preserve"> podać ich konkretne nazwy i producentów oraz załączyć do oferty dokumenty potwierdzające, że te „równoważniki” posiadają wymagane parametry</w:t>
      </w:r>
      <w:r w:rsidR="002F6F18" w:rsidRPr="002D650F">
        <w:rPr>
          <w:rFonts w:ascii="Times New Roman" w:eastAsia="Courier New" w:hAnsi="Times New Roman" w:cs="Times New Roman"/>
          <w:b/>
          <w:lang w:eastAsia="ar-SA" w:bidi="ar-SA"/>
        </w:rPr>
        <w:t>.</w:t>
      </w:r>
      <w:r w:rsidR="002F6F18" w:rsidRPr="002D650F">
        <w:rPr>
          <w:rFonts w:ascii="Times New Roman" w:eastAsia="Courier New" w:hAnsi="Times New Roman" w:cs="Times New Roman"/>
          <w:bCs/>
          <w:lang w:eastAsia="ar-SA" w:bidi="ar-SA"/>
        </w:rPr>
        <w:t xml:space="preserve"> </w:t>
      </w:r>
    </w:p>
    <w:p w14:paraId="7177C610" w14:textId="01CD743E" w:rsidR="004B12DD" w:rsidRPr="002D650F" w:rsidRDefault="00991022" w:rsidP="002D650F">
      <w:pPr>
        <w:pStyle w:val="Default1"/>
        <w:tabs>
          <w:tab w:val="left" w:pos="140"/>
        </w:tabs>
        <w:jc w:val="both"/>
        <w:rPr>
          <w:color w:val="auto"/>
        </w:rPr>
      </w:pPr>
      <w:r>
        <w:rPr>
          <w:b/>
        </w:rPr>
        <w:t>1</w:t>
      </w:r>
      <w:r w:rsidR="00B25EBD" w:rsidRPr="002D650F">
        <w:rPr>
          <w:b/>
        </w:rPr>
        <w:t>9</w:t>
      </w:r>
      <w:r w:rsidR="00284237" w:rsidRPr="002D650F">
        <w:rPr>
          <w:b/>
        </w:rPr>
        <w:t>.</w:t>
      </w:r>
      <w:r w:rsidR="004B12DD" w:rsidRPr="002D650F">
        <w:rPr>
          <w:b/>
        </w:rPr>
        <w:t>3.</w:t>
      </w:r>
      <w:r w:rsidR="004B12DD" w:rsidRPr="002D650F">
        <w:t xml:space="preserve"> Ciężar udowodnienia równoważności jest obowiązkiem Wykonawcy. Zamawiający nie uzna rozwiązań równoważnych, jeśli będą o gorszych niż wskazane w załącznikach do Specyfikacji minimalnych wymaganiach jakościowych, funkcjonalnych, technicznych i technologicznych;</w:t>
      </w:r>
    </w:p>
    <w:p w14:paraId="1AF64256" w14:textId="41F120CD" w:rsidR="004B12DD" w:rsidRPr="002D650F" w:rsidRDefault="00991022" w:rsidP="002D650F">
      <w:pPr>
        <w:pStyle w:val="Default1"/>
        <w:tabs>
          <w:tab w:val="left" w:pos="140"/>
        </w:tabs>
        <w:jc w:val="both"/>
        <w:rPr>
          <w:color w:val="auto"/>
        </w:rPr>
      </w:pPr>
      <w:r>
        <w:rPr>
          <w:b/>
        </w:rPr>
        <w:t>1</w:t>
      </w:r>
      <w:r w:rsidR="00B25EBD" w:rsidRPr="002D650F">
        <w:rPr>
          <w:b/>
        </w:rPr>
        <w:t>9</w:t>
      </w:r>
      <w:r w:rsidR="00284237" w:rsidRPr="002D650F">
        <w:rPr>
          <w:b/>
        </w:rPr>
        <w:t>.</w:t>
      </w:r>
      <w:r w:rsidR="004B12DD" w:rsidRPr="002D650F">
        <w:rPr>
          <w:b/>
        </w:rPr>
        <w:t>4.</w:t>
      </w:r>
      <w:r w:rsidR="004B12DD" w:rsidRPr="002D650F">
        <w:t xml:space="preserve"> Ocena możliwości zastosowania proponowanego urządzenia lub rozwiązania równoważnego powinna zawierać dla każdego urządzenia minimum analizę:</w:t>
      </w:r>
    </w:p>
    <w:p w14:paraId="745B8DB8" w14:textId="77777777" w:rsidR="004B12DD" w:rsidRPr="002D650F" w:rsidRDefault="004B12DD" w:rsidP="002D650F">
      <w:pPr>
        <w:pStyle w:val="Default"/>
        <w:jc w:val="both"/>
        <w:rPr>
          <w:rFonts w:ascii="Times New Roman" w:hAnsi="Times New Roman" w:cs="Times New Roman"/>
        </w:rPr>
      </w:pPr>
      <w:r w:rsidRPr="002D650F">
        <w:rPr>
          <w:rFonts w:ascii="Times New Roman" w:hAnsi="Times New Roman" w:cs="Times New Roman"/>
        </w:rPr>
        <w:t>• parametrów technologicznych proponowanych urządzeń lub rozwiązań równoważnych;</w:t>
      </w:r>
    </w:p>
    <w:p w14:paraId="7758B9B0" w14:textId="77777777" w:rsidR="004B12DD" w:rsidRPr="002D650F" w:rsidRDefault="004B12DD" w:rsidP="002D650F">
      <w:pPr>
        <w:pStyle w:val="Default"/>
        <w:jc w:val="both"/>
        <w:rPr>
          <w:rFonts w:ascii="Times New Roman" w:hAnsi="Times New Roman" w:cs="Times New Roman"/>
        </w:rPr>
      </w:pPr>
      <w:r w:rsidRPr="002D650F">
        <w:rPr>
          <w:rFonts w:ascii="Times New Roman" w:hAnsi="Times New Roman" w:cs="Times New Roman"/>
        </w:rPr>
        <w:t>• zgodność parametrów technologicznych proponowanych urządzeń lub rozwiązań równoważnych z pozostałymi zaprojektowanymi urządzeniami lub rozwiązaniami technologicznymi oraz zaproje</w:t>
      </w:r>
      <w:r w:rsidRPr="002D650F">
        <w:rPr>
          <w:rFonts w:ascii="Times New Roman" w:hAnsi="Times New Roman" w:cs="Times New Roman"/>
        </w:rPr>
        <w:t>k</w:t>
      </w:r>
      <w:r w:rsidRPr="002D650F">
        <w:rPr>
          <w:rFonts w:ascii="Times New Roman" w:hAnsi="Times New Roman" w:cs="Times New Roman"/>
        </w:rPr>
        <w:t xml:space="preserve">towanymi instalacjami technologicznymi; </w:t>
      </w:r>
    </w:p>
    <w:p w14:paraId="21D879DE" w14:textId="77777777" w:rsidR="004B12DD" w:rsidRPr="002D650F" w:rsidRDefault="004B12DD" w:rsidP="002D650F">
      <w:pPr>
        <w:pStyle w:val="Default"/>
        <w:jc w:val="both"/>
        <w:rPr>
          <w:rFonts w:ascii="Times New Roman" w:hAnsi="Times New Roman" w:cs="Times New Roman"/>
        </w:rPr>
      </w:pPr>
      <w:r w:rsidRPr="002D650F">
        <w:rPr>
          <w:rFonts w:ascii="Times New Roman" w:hAnsi="Times New Roman" w:cs="Times New Roman"/>
        </w:rPr>
        <w:t>• gabarytów, kształtów i rozwiązań konstrukcyjnych proponowanych urządzeń równoważnych w stosunku do gabarytów zaprojektowanych pomieszczeń oraz przestrzeni na ich montaż, w tym mo</w:t>
      </w:r>
      <w:r w:rsidRPr="002D650F">
        <w:rPr>
          <w:rFonts w:ascii="Times New Roman" w:hAnsi="Times New Roman" w:cs="Times New Roman"/>
        </w:rPr>
        <w:t>ż</w:t>
      </w:r>
      <w:r w:rsidRPr="002D650F">
        <w:rPr>
          <w:rFonts w:ascii="Times New Roman" w:hAnsi="Times New Roman" w:cs="Times New Roman"/>
        </w:rPr>
        <w:t xml:space="preserve">liwość ich montażu, demontażu i podejść do czynności obsługowych i serwisowych, wielkości otworów drzwiowych, włazów technologicznych itp.; </w:t>
      </w:r>
    </w:p>
    <w:p w14:paraId="08C806E7" w14:textId="77777777" w:rsidR="004B12DD" w:rsidRPr="002D650F" w:rsidRDefault="004B12DD" w:rsidP="002D650F">
      <w:pPr>
        <w:pStyle w:val="Default"/>
        <w:jc w:val="both"/>
        <w:rPr>
          <w:rFonts w:ascii="Times New Roman" w:hAnsi="Times New Roman" w:cs="Times New Roman"/>
        </w:rPr>
      </w:pPr>
      <w:r w:rsidRPr="002D650F">
        <w:rPr>
          <w:rFonts w:ascii="Times New Roman" w:hAnsi="Times New Roman" w:cs="Times New Roman"/>
        </w:rPr>
        <w:t>• rozwiązań materiałowych;</w:t>
      </w:r>
    </w:p>
    <w:p w14:paraId="7CBD89CE" w14:textId="77777777" w:rsidR="004B12DD" w:rsidRPr="002D650F" w:rsidRDefault="004B12DD" w:rsidP="002D650F">
      <w:pPr>
        <w:pStyle w:val="Default"/>
        <w:jc w:val="both"/>
        <w:rPr>
          <w:rFonts w:ascii="Times New Roman" w:hAnsi="Times New Roman" w:cs="Times New Roman"/>
        </w:rPr>
      </w:pPr>
      <w:r w:rsidRPr="002D650F">
        <w:rPr>
          <w:rFonts w:ascii="Times New Roman" w:hAnsi="Times New Roman" w:cs="Times New Roman"/>
        </w:rPr>
        <w:t xml:space="preserve">• podejść i połączeń z instalacjami technologicznymi; </w:t>
      </w:r>
    </w:p>
    <w:p w14:paraId="0E5CA564" w14:textId="77777777" w:rsidR="004B12DD" w:rsidRPr="002D650F" w:rsidRDefault="004B12DD" w:rsidP="002D650F">
      <w:pPr>
        <w:pStyle w:val="Default"/>
        <w:jc w:val="both"/>
        <w:rPr>
          <w:rFonts w:ascii="Times New Roman" w:hAnsi="Times New Roman" w:cs="Times New Roman"/>
        </w:rPr>
      </w:pPr>
      <w:r w:rsidRPr="002D650F">
        <w:rPr>
          <w:rFonts w:ascii="Times New Roman" w:hAnsi="Times New Roman" w:cs="Times New Roman"/>
        </w:rPr>
        <w:t>• ciężaru urządzeń, sprawdzenia obliczeń wytrzymałości stropów, udźwigu urządzeń do czynności obsługowych itp.;</w:t>
      </w:r>
    </w:p>
    <w:p w14:paraId="1341A30E" w14:textId="77777777" w:rsidR="004B12DD" w:rsidRPr="002D650F" w:rsidRDefault="004B12DD" w:rsidP="002D650F">
      <w:pPr>
        <w:pStyle w:val="Default"/>
        <w:jc w:val="both"/>
        <w:rPr>
          <w:rFonts w:ascii="Times New Roman" w:hAnsi="Times New Roman" w:cs="Times New Roman"/>
        </w:rPr>
      </w:pPr>
      <w:r w:rsidRPr="002D650F">
        <w:rPr>
          <w:rFonts w:ascii="Times New Roman" w:hAnsi="Times New Roman" w:cs="Times New Roman"/>
        </w:rPr>
        <w:t>• innych informacji potwierdzających równoważność proponowanego urządzenia lub rozwiązania.</w:t>
      </w:r>
    </w:p>
    <w:p w14:paraId="5F698D7D" w14:textId="5A842DBE" w:rsidR="00D558B2" w:rsidRDefault="00991022" w:rsidP="00D558B2">
      <w:pPr>
        <w:pStyle w:val="NormalnyWeb"/>
        <w:spacing w:after="0" w:line="240" w:lineRule="auto"/>
        <w:jc w:val="both"/>
        <w:rPr>
          <w:rFonts w:ascii="Times New Roman" w:hAnsi="Times New Roman" w:cs="Times New Roman"/>
          <w:b/>
        </w:rPr>
      </w:pPr>
      <w:r>
        <w:rPr>
          <w:rFonts w:ascii="Times New Roman" w:hAnsi="Times New Roman" w:cs="Times New Roman"/>
          <w:b/>
        </w:rPr>
        <w:t>1</w:t>
      </w:r>
      <w:r w:rsidR="00B25EBD" w:rsidRPr="002D650F">
        <w:rPr>
          <w:rFonts w:ascii="Times New Roman" w:hAnsi="Times New Roman" w:cs="Times New Roman"/>
          <w:b/>
        </w:rPr>
        <w:t>9</w:t>
      </w:r>
      <w:r w:rsidR="004B12DD" w:rsidRPr="002D650F">
        <w:rPr>
          <w:rFonts w:ascii="Times New Roman" w:hAnsi="Times New Roman" w:cs="Times New Roman"/>
          <w:b/>
        </w:rPr>
        <w:t>.5</w:t>
      </w:r>
      <w:r w:rsidR="004B12DD" w:rsidRPr="002D650F">
        <w:rPr>
          <w:rFonts w:ascii="Times New Roman" w:hAnsi="Times New Roman" w:cs="Times New Roman"/>
        </w:rPr>
        <w:t xml:space="preserve">. </w:t>
      </w:r>
      <w:r w:rsidR="006E7AD9" w:rsidRPr="006E7AD9">
        <w:rPr>
          <w:rFonts w:ascii="Times New Roman" w:hAnsi="Times New Roman" w:cs="Times New Roman"/>
          <w:b/>
          <w:kern w:val="0"/>
          <w:lang w:bidi="ar-SA"/>
        </w:rPr>
        <w:t>Przedmiotowe środki dowodowe</w:t>
      </w:r>
      <w:r w:rsidR="006E7AD9" w:rsidRPr="006E7AD9">
        <w:rPr>
          <w:rFonts w:ascii="Times New Roman" w:hAnsi="Times New Roman" w:cs="Times New Roman"/>
          <w:kern w:val="0"/>
          <w:lang w:bidi="ar-SA"/>
        </w:rPr>
        <w:t>: W przypadku zastosowania materiałów,</w:t>
      </w:r>
      <w:r w:rsidR="006E7AD9">
        <w:rPr>
          <w:rFonts w:ascii="Times New Roman" w:hAnsi="Times New Roman" w:cs="Times New Roman"/>
          <w:kern w:val="0"/>
          <w:lang w:bidi="ar-SA"/>
        </w:rPr>
        <w:t xml:space="preserve"> </w:t>
      </w:r>
      <w:r w:rsidR="006E7AD9" w:rsidRPr="006E7AD9">
        <w:rPr>
          <w:rFonts w:ascii="Times New Roman" w:hAnsi="Times New Roman" w:cs="Times New Roman"/>
          <w:kern w:val="0"/>
          <w:lang w:bidi="ar-SA"/>
        </w:rPr>
        <w:t>urządzeń, wyrobów lub rozwiązań równoważnych w rozumieniu art. 99 ust. 5</w:t>
      </w:r>
      <w:r w:rsidR="006E7AD9">
        <w:rPr>
          <w:rFonts w:ascii="Times New Roman" w:hAnsi="Times New Roman" w:cs="Times New Roman"/>
          <w:kern w:val="0"/>
          <w:lang w:bidi="ar-SA"/>
        </w:rPr>
        <w:t xml:space="preserve"> </w:t>
      </w:r>
      <w:proofErr w:type="spellStart"/>
      <w:r w:rsidR="006E7AD9" w:rsidRPr="006E7AD9">
        <w:rPr>
          <w:rFonts w:ascii="Times New Roman" w:hAnsi="Times New Roman" w:cs="Times New Roman"/>
          <w:kern w:val="0"/>
          <w:lang w:bidi="ar-SA"/>
        </w:rPr>
        <w:t>Pzp</w:t>
      </w:r>
      <w:proofErr w:type="spellEnd"/>
      <w:r w:rsidR="006E7AD9" w:rsidRPr="006E7AD9">
        <w:rPr>
          <w:rFonts w:ascii="Times New Roman" w:hAnsi="Times New Roman" w:cs="Times New Roman"/>
          <w:kern w:val="0"/>
          <w:lang w:bidi="ar-SA"/>
        </w:rPr>
        <w:t>, wykonawca zobowiązany jest do ich wskazania w ofercie oraz do złożenia</w:t>
      </w:r>
      <w:r w:rsidR="006E7AD9">
        <w:rPr>
          <w:rFonts w:ascii="Times New Roman" w:hAnsi="Times New Roman" w:cs="Times New Roman"/>
          <w:kern w:val="0"/>
          <w:lang w:bidi="ar-SA"/>
        </w:rPr>
        <w:t xml:space="preserve"> </w:t>
      </w:r>
      <w:r w:rsidR="006E7AD9" w:rsidRPr="006E7AD9">
        <w:rPr>
          <w:rFonts w:ascii="Times New Roman" w:hAnsi="Times New Roman" w:cs="Times New Roman"/>
          <w:kern w:val="0"/>
          <w:lang w:bidi="ar-SA"/>
        </w:rPr>
        <w:t>wraz z ofertą kart technicznych lub innych dokumentów potwierdzających, że rozwiązania równoważne spełniają wymagania zamawiającego opisane</w:t>
      </w:r>
      <w:r w:rsidR="00D558B2">
        <w:rPr>
          <w:rFonts w:ascii="Times New Roman" w:hAnsi="Times New Roman" w:cs="Times New Roman"/>
          <w:kern w:val="0"/>
          <w:lang w:bidi="ar-SA"/>
        </w:rPr>
        <w:t xml:space="preserve"> </w:t>
      </w:r>
      <w:r w:rsidR="006E7AD9" w:rsidRPr="006E7AD9">
        <w:rPr>
          <w:rFonts w:ascii="Times New Roman" w:hAnsi="Times New Roman" w:cs="Times New Roman"/>
          <w:kern w:val="0"/>
          <w:lang w:bidi="ar-SA"/>
        </w:rPr>
        <w:t>w przedmiocie zamówienia, czyli że spełniają podane w opisie przedmiotu</w:t>
      </w:r>
      <w:r w:rsidR="009B09EA">
        <w:rPr>
          <w:rFonts w:ascii="Times New Roman" w:hAnsi="Times New Roman" w:cs="Times New Roman"/>
          <w:kern w:val="0"/>
          <w:lang w:bidi="ar-SA"/>
        </w:rPr>
        <w:t xml:space="preserve"> </w:t>
      </w:r>
      <w:r w:rsidR="006E7AD9" w:rsidRPr="006E7AD9">
        <w:rPr>
          <w:rFonts w:ascii="Times New Roman" w:hAnsi="Times New Roman" w:cs="Times New Roman"/>
          <w:kern w:val="0"/>
          <w:lang w:bidi="ar-SA"/>
        </w:rPr>
        <w:t>zamówienia kryteria stosowane w celu oceny równoważności.</w:t>
      </w:r>
      <w:r w:rsidR="009B09EA">
        <w:rPr>
          <w:rFonts w:ascii="Times New Roman" w:hAnsi="Times New Roman" w:cs="Times New Roman"/>
          <w:kern w:val="0"/>
          <w:lang w:bidi="ar-SA"/>
        </w:rPr>
        <w:t xml:space="preserve"> </w:t>
      </w:r>
      <w:r w:rsidR="00D558B2" w:rsidRPr="002D650F">
        <w:rPr>
          <w:rFonts w:ascii="Times New Roman" w:hAnsi="Times New Roman" w:cs="Times New Roman"/>
        </w:rPr>
        <w:t xml:space="preserve">Jeżeli Wykonawca </w:t>
      </w:r>
      <w:r w:rsidR="00D558B2" w:rsidRPr="002D650F">
        <w:rPr>
          <w:rFonts w:ascii="Times New Roman" w:hAnsi="Times New Roman" w:cs="Times New Roman"/>
          <w:b/>
        </w:rPr>
        <w:t>nie złoży</w:t>
      </w:r>
      <w:r w:rsidR="00D558B2" w:rsidRPr="002D650F">
        <w:rPr>
          <w:rFonts w:ascii="Times New Roman" w:hAnsi="Times New Roman" w:cs="Times New Roman"/>
        </w:rPr>
        <w:t xml:space="preserve"> ww. dokumentów </w:t>
      </w:r>
      <w:r w:rsidR="00D558B2" w:rsidRPr="002D650F">
        <w:rPr>
          <w:rFonts w:ascii="Times New Roman" w:hAnsi="Times New Roman" w:cs="Times New Roman"/>
        </w:rPr>
        <w:lastRenderedPageBreak/>
        <w:t xml:space="preserve">lub złożone dokumenty </w:t>
      </w:r>
      <w:r w:rsidR="00D558B2" w:rsidRPr="002D650F">
        <w:rPr>
          <w:rFonts w:ascii="Times New Roman" w:hAnsi="Times New Roman" w:cs="Times New Roman"/>
          <w:b/>
        </w:rPr>
        <w:t>będą niekompletne</w:t>
      </w:r>
      <w:r w:rsidR="00D558B2" w:rsidRPr="002D650F">
        <w:rPr>
          <w:rFonts w:ascii="Times New Roman" w:hAnsi="Times New Roman" w:cs="Times New Roman"/>
        </w:rPr>
        <w:t xml:space="preserve"> (nie potwierdzając w ten sposób równoważności oferty w zakresie opisanym w opisie przedmiotu zamówienia). </w:t>
      </w:r>
      <w:r w:rsidR="00D558B2" w:rsidRPr="002D650F">
        <w:rPr>
          <w:rFonts w:ascii="Times New Roman" w:hAnsi="Times New Roman" w:cs="Times New Roman"/>
          <w:b/>
        </w:rPr>
        <w:t xml:space="preserve">Zamawiający będzie wzywał do ich uzupełnienia. </w:t>
      </w:r>
    </w:p>
    <w:p w14:paraId="456FB372" w14:textId="0AFD9D19" w:rsidR="00D27F19" w:rsidRPr="00D27F19" w:rsidRDefault="00D27F19" w:rsidP="00D27F19">
      <w:pPr>
        <w:suppressAutoHyphens w:val="0"/>
        <w:autoSpaceDE w:val="0"/>
        <w:autoSpaceDN w:val="0"/>
        <w:adjustRightInd w:val="0"/>
        <w:jc w:val="both"/>
        <w:rPr>
          <w:rFonts w:ascii="Times New Roman" w:hAnsi="Times New Roman" w:cs="Times New Roman"/>
          <w:color w:val="000000"/>
          <w:kern w:val="0"/>
          <w:lang w:bidi="ar-SA"/>
        </w:rPr>
      </w:pPr>
      <w:r w:rsidRPr="00D27F19">
        <w:rPr>
          <w:rFonts w:ascii="Times New Roman" w:hAnsi="Times New Roman" w:cs="Times New Roman"/>
          <w:color w:val="000000"/>
          <w:kern w:val="0"/>
          <w:lang w:bidi="ar-SA"/>
        </w:rPr>
        <w:t>W przypadku niewskazania przez Wykonawcę w ofercie rozwiązania równoważnego Zamawiający uzna, iż Wykonawca będzie realizował przedmiot zamówienia zgodnie z rozwiązaniami wskaz</w:t>
      </w:r>
      <w:r w:rsidRPr="00D27F19">
        <w:rPr>
          <w:rFonts w:ascii="Times New Roman" w:hAnsi="Times New Roman" w:cs="Times New Roman"/>
          <w:color w:val="000000"/>
          <w:kern w:val="0"/>
          <w:lang w:bidi="ar-SA"/>
        </w:rPr>
        <w:t>a</w:t>
      </w:r>
      <w:r w:rsidRPr="00D27F19">
        <w:rPr>
          <w:rFonts w:ascii="Times New Roman" w:hAnsi="Times New Roman" w:cs="Times New Roman"/>
          <w:color w:val="000000"/>
          <w:kern w:val="0"/>
          <w:lang w:bidi="ar-SA"/>
        </w:rPr>
        <w:t xml:space="preserve">nymi w SWZ i jej załącznikach. </w:t>
      </w:r>
    </w:p>
    <w:p w14:paraId="2BE6F30B" w14:textId="77777777" w:rsidR="00D558B2" w:rsidRPr="006E7AD9" w:rsidRDefault="00D558B2" w:rsidP="00D558B2">
      <w:pPr>
        <w:pStyle w:val="NormalnyWeb"/>
        <w:spacing w:after="0" w:line="240" w:lineRule="auto"/>
        <w:jc w:val="both"/>
        <w:rPr>
          <w:rFonts w:ascii="Times New Roman" w:hAnsi="Times New Roman" w:cs="Times New Roman"/>
          <w:b/>
        </w:rPr>
      </w:pPr>
    </w:p>
    <w:p w14:paraId="34627CB3" w14:textId="77777777" w:rsidR="007523BD" w:rsidRDefault="007523BD" w:rsidP="0053724B">
      <w:pPr>
        <w:widowControl w:val="0"/>
        <w:shd w:val="clear" w:color="auto" w:fill="C9C9C9"/>
        <w:overflowPunct w:val="0"/>
        <w:spacing w:before="120" w:after="120"/>
        <w:textAlignment w:val="baseline"/>
        <w:rPr>
          <w:rFonts w:ascii="Times New Roman" w:eastAsia="Garamond" w:hAnsi="Times New Roman" w:cs="Times New Roman"/>
          <w:b/>
          <w:bCs/>
          <w:shd w:val="clear" w:color="auto" w:fill="C9C9C9"/>
          <w:lang w:eastAsia="pl-PL"/>
        </w:rPr>
      </w:pPr>
      <w:r w:rsidRPr="002F4333">
        <w:rPr>
          <w:rFonts w:ascii="Times New Roman" w:eastAsia="Garamond" w:hAnsi="Times New Roman" w:cs="Times New Roman"/>
          <w:b/>
          <w:bCs/>
          <w:shd w:val="clear" w:color="auto" w:fill="C9C9C9"/>
          <w:lang w:eastAsia="pl-PL"/>
        </w:rPr>
        <w:t>IV. Termin wykonania przedmiotu zamówienia oraz miejsce realizacji zamówienia.</w:t>
      </w:r>
    </w:p>
    <w:p w14:paraId="38522363" w14:textId="77777777" w:rsidR="00645960" w:rsidRPr="0053724B" w:rsidRDefault="00645960" w:rsidP="00AF6BB7">
      <w:pPr>
        <w:suppressAutoHyphens w:val="0"/>
        <w:autoSpaceDE w:val="0"/>
        <w:autoSpaceDN w:val="0"/>
        <w:adjustRightInd w:val="0"/>
        <w:jc w:val="both"/>
        <w:rPr>
          <w:rFonts w:ascii="Times New Roman" w:hAnsi="Times New Roman" w:cs="Times New Roman"/>
          <w:color w:val="FF0000"/>
          <w:kern w:val="0"/>
          <w:sz w:val="10"/>
          <w:szCs w:val="10"/>
          <w:lang w:bidi="ar-SA"/>
        </w:rPr>
      </w:pPr>
    </w:p>
    <w:p w14:paraId="18884CDF" w14:textId="3D4CF40C" w:rsidR="00A2585F" w:rsidRPr="00E5449C" w:rsidRDefault="00B4094A" w:rsidP="00517BB4">
      <w:pPr>
        <w:suppressAutoHyphens w:val="0"/>
        <w:autoSpaceDE w:val="0"/>
        <w:autoSpaceDN w:val="0"/>
        <w:adjustRightInd w:val="0"/>
        <w:jc w:val="both"/>
        <w:rPr>
          <w:rFonts w:ascii="Times New Roman" w:eastAsia="CIDFont+F2" w:hAnsi="Times New Roman" w:cs="Times New Roman"/>
          <w:kern w:val="0"/>
          <w:lang w:bidi="ar-SA"/>
        </w:rPr>
      </w:pPr>
      <w:r w:rsidRPr="00E5449C">
        <w:rPr>
          <w:rFonts w:ascii="Times New Roman" w:eastAsia="CIDFont+F2" w:hAnsi="Times New Roman" w:cs="Times New Roman"/>
          <w:b/>
          <w:kern w:val="0"/>
          <w:lang w:bidi="ar-SA"/>
        </w:rPr>
        <w:t xml:space="preserve">I. </w:t>
      </w:r>
      <w:r w:rsidR="0088799F" w:rsidRPr="00E5449C">
        <w:rPr>
          <w:rFonts w:ascii="Times New Roman" w:eastAsia="CIDFont+F2" w:hAnsi="Times New Roman" w:cs="Times New Roman"/>
          <w:b/>
          <w:kern w:val="0"/>
          <w:lang w:bidi="ar-SA"/>
        </w:rPr>
        <w:t>Część 1</w:t>
      </w:r>
      <w:r w:rsidR="0088799F" w:rsidRPr="00E5449C">
        <w:rPr>
          <w:rFonts w:ascii="Times New Roman" w:eastAsia="CIDFont+F2" w:hAnsi="Times New Roman" w:cs="Times New Roman"/>
          <w:kern w:val="0"/>
          <w:lang w:bidi="ar-SA"/>
        </w:rPr>
        <w:t xml:space="preserve"> - </w:t>
      </w:r>
      <w:r w:rsidR="00645960" w:rsidRPr="00E5449C">
        <w:rPr>
          <w:rFonts w:ascii="Times New Roman" w:eastAsia="CIDFont+F2" w:hAnsi="Times New Roman" w:cs="Times New Roman"/>
          <w:kern w:val="0"/>
          <w:lang w:bidi="ar-SA"/>
        </w:rPr>
        <w:t xml:space="preserve">Przedmiot zamówienia winien zostać wykonany w terminie </w:t>
      </w:r>
      <w:r w:rsidR="00645960" w:rsidRPr="00E5449C">
        <w:rPr>
          <w:rFonts w:ascii="Times New Roman" w:eastAsia="CIDFont+F2" w:hAnsi="Times New Roman" w:cs="Times New Roman"/>
          <w:b/>
          <w:kern w:val="0"/>
          <w:u w:val="single"/>
          <w:lang w:bidi="ar-SA"/>
        </w:rPr>
        <w:t xml:space="preserve">do </w:t>
      </w:r>
      <w:r w:rsidR="00A122CC" w:rsidRPr="00E5449C">
        <w:rPr>
          <w:rFonts w:ascii="Times New Roman" w:eastAsia="CIDFont+F2" w:hAnsi="Times New Roman" w:cs="Times New Roman"/>
          <w:b/>
          <w:kern w:val="0"/>
          <w:u w:val="single"/>
          <w:lang w:bidi="ar-SA"/>
        </w:rPr>
        <w:t>330</w:t>
      </w:r>
      <w:r w:rsidR="0088799F" w:rsidRPr="00E5449C">
        <w:rPr>
          <w:rFonts w:ascii="Times New Roman" w:eastAsia="CIDFont+F2" w:hAnsi="Times New Roman" w:cs="Times New Roman"/>
          <w:b/>
          <w:kern w:val="0"/>
          <w:u w:val="single"/>
          <w:lang w:bidi="ar-SA"/>
        </w:rPr>
        <w:t xml:space="preserve"> dni</w:t>
      </w:r>
      <w:r w:rsidR="0088799F" w:rsidRPr="00E5449C">
        <w:rPr>
          <w:rFonts w:ascii="Times New Roman" w:eastAsia="CIDFont+F2" w:hAnsi="Times New Roman" w:cs="Times New Roman"/>
          <w:kern w:val="0"/>
          <w:lang w:bidi="ar-SA"/>
        </w:rPr>
        <w:t xml:space="preserve"> </w:t>
      </w:r>
      <w:r w:rsidR="00645960" w:rsidRPr="00E5449C">
        <w:rPr>
          <w:rFonts w:ascii="Times New Roman" w:eastAsia="CIDFont+F2" w:hAnsi="Times New Roman" w:cs="Times New Roman"/>
          <w:kern w:val="0"/>
          <w:lang w:bidi="ar-SA"/>
        </w:rPr>
        <w:t>od daty podp</w:t>
      </w:r>
      <w:r w:rsidR="00645960" w:rsidRPr="00E5449C">
        <w:rPr>
          <w:rFonts w:ascii="Times New Roman" w:eastAsia="CIDFont+F2" w:hAnsi="Times New Roman" w:cs="Times New Roman"/>
          <w:kern w:val="0"/>
          <w:lang w:bidi="ar-SA"/>
        </w:rPr>
        <w:t>i</w:t>
      </w:r>
      <w:r w:rsidR="00645960" w:rsidRPr="00E5449C">
        <w:rPr>
          <w:rFonts w:ascii="Times New Roman" w:eastAsia="CIDFont+F2" w:hAnsi="Times New Roman" w:cs="Times New Roman"/>
          <w:kern w:val="0"/>
          <w:lang w:bidi="ar-SA"/>
        </w:rPr>
        <w:t>sania</w:t>
      </w:r>
      <w:r w:rsidR="0088799F" w:rsidRPr="00E5449C">
        <w:rPr>
          <w:rFonts w:ascii="Times New Roman" w:eastAsia="CIDFont+F2" w:hAnsi="Times New Roman" w:cs="Times New Roman"/>
          <w:kern w:val="0"/>
          <w:lang w:bidi="ar-SA"/>
        </w:rPr>
        <w:t xml:space="preserve"> </w:t>
      </w:r>
      <w:r w:rsidR="00D27F19" w:rsidRPr="00E5449C">
        <w:rPr>
          <w:rFonts w:ascii="Times New Roman" w:eastAsia="CIDFont+F2" w:hAnsi="Times New Roman" w:cs="Times New Roman"/>
          <w:kern w:val="0"/>
          <w:lang w:bidi="ar-SA"/>
        </w:rPr>
        <w:t xml:space="preserve">umowy. </w:t>
      </w:r>
    </w:p>
    <w:p w14:paraId="5C31A386" w14:textId="7B89DFB4" w:rsidR="002F4333" w:rsidRPr="00E5449C" w:rsidRDefault="00B4094A" w:rsidP="002F4333">
      <w:pPr>
        <w:contextualSpacing/>
        <w:rPr>
          <w:rFonts w:ascii="Times New Roman" w:eastAsia="Calibri" w:hAnsi="Times New Roman" w:cs="Times New Roman"/>
          <w:lang w:eastAsia="ar-SA"/>
        </w:rPr>
      </w:pPr>
      <w:r w:rsidRPr="00E5449C">
        <w:rPr>
          <w:rFonts w:ascii="Times New Roman" w:eastAsia="Calibri" w:hAnsi="Times New Roman" w:cs="Times New Roman"/>
          <w:b/>
          <w:lang w:eastAsia="ar-SA"/>
        </w:rPr>
        <w:t xml:space="preserve">II. </w:t>
      </w:r>
      <w:r w:rsidR="002F4333" w:rsidRPr="00E5449C">
        <w:rPr>
          <w:rFonts w:ascii="Times New Roman" w:eastAsia="Calibri" w:hAnsi="Times New Roman" w:cs="Times New Roman"/>
          <w:b/>
          <w:lang w:eastAsia="ar-SA"/>
        </w:rPr>
        <w:t>Cz</w:t>
      </w:r>
      <w:r w:rsidR="0088799F" w:rsidRPr="00E5449C">
        <w:rPr>
          <w:rFonts w:ascii="Times New Roman" w:eastAsia="Calibri" w:hAnsi="Times New Roman" w:cs="Times New Roman"/>
          <w:b/>
          <w:lang w:eastAsia="ar-SA"/>
        </w:rPr>
        <w:t>ęść</w:t>
      </w:r>
      <w:r w:rsidR="002F4333" w:rsidRPr="00E5449C">
        <w:rPr>
          <w:rFonts w:ascii="Times New Roman" w:eastAsia="Calibri" w:hAnsi="Times New Roman" w:cs="Times New Roman"/>
          <w:b/>
          <w:lang w:eastAsia="ar-SA"/>
        </w:rPr>
        <w:t xml:space="preserve"> 2</w:t>
      </w:r>
      <w:r w:rsidR="002F4333" w:rsidRPr="00E5449C">
        <w:rPr>
          <w:rFonts w:ascii="Times New Roman" w:eastAsia="Calibri" w:hAnsi="Times New Roman" w:cs="Times New Roman"/>
          <w:lang w:eastAsia="ar-SA"/>
        </w:rPr>
        <w:t xml:space="preserve"> - Datą rozpoczęcia świadczenia usług nadzoru  w ramach umowy jest dzień jej zawarcia.</w:t>
      </w:r>
    </w:p>
    <w:p w14:paraId="775B266A" w14:textId="77777777" w:rsidR="002F4333" w:rsidRPr="00A61ADA" w:rsidRDefault="002F4333" w:rsidP="0088799F">
      <w:pPr>
        <w:contextualSpacing/>
        <w:rPr>
          <w:rFonts w:ascii="Times New Roman" w:eastAsia="Calibri" w:hAnsi="Times New Roman" w:cs="Times New Roman"/>
          <w:lang w:eastAsia="ar-SA"/>
        </w:rPr>
      </w:pPr>
      <w:r w:rsidRPr="00A61ADA">
        <w:rPr>
          <w:rFonts w:ascii="Times New Roman" w:eastAsia="Calibri" w:hAnsi="Times New Roman" w:cs="Times New Roman"/>
          <w:lang w:eastAsia="ar-SA"/>
        </w:rPr>
        <w:t>Termin realizacji przedmiotu zamówienia biegnie od dnia zawarcia umowy i trwa przez:</w:t>
      </w:r>
    </w:p>
    <w:p w14:paraId="7EDDAF6F" w14:textId="2CCF202C" w:rsidR="002F4333" w:rsidRPr="00A61ADA" w:rsidRDefault="002F4333" w:rsidP="00D65803">
      <w:pPr>
        <w:numPr>
          <w:ilvl w:val="0"/>
          <w:numId w:val="56"/>
        </w:numPr>
        <w:ind w:left="0" w:firstLine="0"/>
        <w:contextualSpacing/>
        <w:jc w:val="both"/>
        <w:rPr>
          <w:rFonts w:ascii="Times New Roman" w:eastAsia="Calibri" w:hAnsi="Times New Roman" w:cs="Times New Roman"/>
          <w:lang w:eastAsia="ar-SA"/>
        </w:rPr>
      </w:pPr>
      <w:r w:rsidRPr="00A61ADA">
        <w:rPr>
          <w:rFonts w:ascii="Times New Roman" w:eastAsia="Calibri" w:hAnsi="Times New Roman" w:cs="Times New Roman"/>
          <w:lang w:eastAsia="ar-SA"/>
        </w:rPr>
        <w:t>okres realizacji zamówienia przypadający na czas realizacji robót budowlanych wraz z czynnościami odbiorowymi zakończonymi podpisaniem protokołów odbioru końcowego robót, przy czym zakładany termin realizacji robót wyznaczony jest na</w:t>
      </w:r>
      <w:r w:rsidR="007D2AF8">
        <w:rPr>
          <w:rFonts w:ascii="Times New Roman" w:eastAsia="Calibri" w:hAnsi="Times New Roman" w:cs="Times New Roman"/>
          <w:lang w:eastAsia="ar-SA"/>
        </w:rPr>
        <w:t xml:space="preserve"> </w:t>
      </w:r>
      <w:r w:rsidR="00A122CC">
        <w:rPr>
          <w:rFonts w:ascii="Times New Roman" w:eastAsia="Calibri" w:hAnsi="Times New Roman" w:cs="Times New Roman"/>
          <w:lang w:eastAsia="ar-SA"/>
        </w:rPr>
        <w:t>330</w:t>
      </w:r>
      <w:r w:rsidRPr="00A61ADA">
        <w:rPr>
          <w:rFonts w:ascii="Times New Roman" w:eastAsia="Calibri" w:hAnsi="Times New Roman" w:cs="Times New Roman"/>
          <w:lang w:eastAsia="ar-SA"/>
        </w:rPr>
        <w:t xml:space="preserve"> dni od dnia zawarcia umowy z Wykonawcą robót;</w:t>
      </w:r>
    </w:p>
    <w:p w14:paraId="5695D40B" w14:textId="3F52F37E" w:rsidR="002F4333" w:rsidRDefault="002F4333" w:rsidP="00D65803">
      <w:pPr>
        <w:numPr>
          <w:ilvl w:val="0"/>
          <w:numId w:val="56"/>
        </w:numPr>
        <w:ind w:left="0" w:firstLine="0"/>
        <w:contextualSpacing/>
        <w:jc w:val="both"/>
        <w:rPr>
          <w:rFonts w:ascii="Times New Roman" w:eastAsia="Calibri" w:hAnsi="Times New Roman" w:cs="Times New Roman"/>
          <w:lang w:eastAsia="ar-SA"/>
        </w:rPr>
      </w:pPr>
      <w:r w:rsidRPr="00A61ADA">
        <w:rPr>
          <w:rFonts w:ascii="Times New Roman" w:eastAsia="Calibri" w:hAnsi="Times New Roman" w:cs="Times New Roman"/>
          <w:lang w:eastAsia="ar-SA"/>
        </w:rPr>
        <w:t>termin realizacji przedmiotu umowy kończy się wraz z upływem okresu gwarancji i rękojmi Wykonawców robót budowlanych, który wynosić będzie maksymalnie 60 miesięcy.</w:t>
      </w:r>
    </w:p>
    <w:p w14:paraId="22BD7775" w14:textId="77777777" w:rsidR="0073551F" w:rsidRPr="00BF162E" w:rsidRDefault="0073551F" w:rsidP="00BF162E">
      <w:pPr>
        <w:widowControl w:val="0"/>
        <w:jc w:val="both"/>
        <w:textAlignment w:val="baseline"/>
        <w:rPr>
          <w:rFonts w:ascii="Times New Roman" w:hAnsi="Times New Roman" w:cs="Times New Roman"/>
          <w:color w:val="FF0000"/>
        </w:rPr>
      </w:pPr>
    </w:p>
    <w:p w14:paraId="31755061" w14:textId="2868C4A6" w:rsidR="00A42DA7" w:rsidRPr="00D27F19" w:rsidRDefault="007523BD" w:rsidP="00D27F19">
      <w:pPr>
        <w:shd w:val="clear" w:color="auto" w:fill="C9C9C9"/>
        <w:textAlignment w:val="baseline"/>
        <w:rPr>
          <w:rFonts w:ascii="Times New Roman" w:eastAsia="Times New Roman" w:hAnsi="Times New Roman" w:cs="Times New Roman"/>
          <w:lang w:eastAsia="pl-PL"/>
        </w:rPr>
      </w:pPr>
      <w:r w:rsidRPr="00BF162E">
        <w:rPr>
          <w:rFonts w:ascii="Times New Roman" w:eastAsia="Times New Roman" w:hAnsi="Times New Roman" w:cs="Times New Roman"/>
          <w:b/>
          <w:lang w:eastAsia="pl-PL"/>
        </w:rPr>
        <w:t>V.</w:t>
      </w:r>
      <w:bookmarkStart w:id="0" w:name="_Hlk59907369"/>
      <w:r w:rsidRPr="00BF162E">
        <w:rPr>
          <w:rFonts w:ascii="Times New Roman" w:eastAsia="Times New Roman" w:hAnsi="Times New Roman" w:cs="Times New Roman"/>
          <w:b/>
          <w:lang w:eastAsia="pl-PL"/>
        </w:rPr>
        <w:t xml:space="preserve"> </w:t>
      </w:r>
      <w:bookmarkEnd w:id="0"/>
      <w:r w:rsidR="00F20E7E">
        <w:rPr>
          <w:rFonts w:ascii="Times New Roman" w:eastAsia="Times New Roman" w:hAnsi="Times New Roman" w:cs="Times New Roman"/>
          <w:b/>
          <w:lang w:eastAsia="pl-PL"/>
        </w:rPr>
        <w:t>Warunki</w:t>
      </w:r>
      <w:r w:rsidR="0073551F" w:rsidRPr="00BF162E">
        <w:rPr>
          <w:rFonts w:ascii="Times New Roman" w:eastAsia="Times New Roman" w:hAnsi="Times New Roman" w:cs="Times New Roman"/>
          <w:b/>
          <w:lang w:eastAsia="pl-PL"/>
        </w:rPr>
        <w:t xml:space="preserve"> udziału w postepowaniu </w:t>
      </w:r>
      <w:r w:rsidR="00F20E7E">
        <w:rPr>
          <w:rFonts w:ascii="Times New Roman" w:eastAsia="Times New Roman" w:hAnsi="Times New Roman" w:cs="Times New Roman"/>
          <w:b/>
          <w:lang w:eastAsia="pl-PL"/>
        </w:rPr>
        <w:t xml:space="preserve">i podstawy wykluczenia </w:t>
      </w:r>
    </w:p>
    <w:p w14:paraId="3EF3ADB1" w14:textId="43E209AA" w:rsidR="00A50170" w:rsidRPr="00BF162E" w:rsidRDefault="00284242" w:rsidP="00C16597">
      <w:pPr>
        <w:numPr>
          <w:ilvl w:val="0"/>
          <w:numId w:val="26"/>
        </w:numPr>
        <w:suppressAutoHyphens w:val="0"/>
        <w:ind w:left="68" w:right="45" w:hanging="283"/>
        <w:jc w:val="both"/>
        <w:rPr>
          <w:rFonts w:ascii="Times New Roman" w:eastAsia="Times New Roman" w:hAnsi="Times New Roman" w:cs="Times New Roman"/>
          <w:color w:val="000000"/>
          <w:kern w:val="0"/>
          <w:lang w:eastAsia="pl-PL" w:bidi="ar-SA"/>
        </w:rPr>
      </w:pPr>
      <w:r w:rsidRPr="00284242">
        <w:rPr>
          <w:rFonts w:ascii="Times New Roman" w:eastAsia="Times New Roman" w:hAnsi="Times New Roman" w:cs="Times New Roman"/>
          <w:b/>
          <w:color w:val="000000"/>
          <w:kern w:val="0"/>
          <w:highlight w:val="yellow"/>
          <w:lang w:eastAsia="pl-PL" w:bidi="ar-SA"/>
        </w:rPr>
        <w:t>A</w:t>
      </w:r>
      <w:r w:rsidR="00A42DA7" w:rsidRPr="00284242">
        <w:rPr>
          <w:rFonts w:ascii="Times New Roman" w:eastAsia="Times New Roman" w:hAnsi="Times New Roman" w:cs="Times New Roman"/>
          <w:b/>
          <w:color w:val="000000"/>
          <w:kern w:val="0"/>
          <w:highlight w:val="yellow"/>
          <w:lang w:eastAsia="pl-PL" w:bidi="ar-SA"/>
        </w:rPr>
        <w:t>.</w:t>
      </w:r>
      <w:r w:rsidR="00A42DA7" w:rsidRPr="00BF162E">
        <w:rPr>
          <w:rFonts w:ascii="Times New Roman" w:eastAsia="Times New Roman" w:hAnsi="Times New Roman" w:cs="Times New Roman"/>
          <w:color w:val="000000"/>
          <w:kern w:val="0"/>
          <w:lang w:eastAsia="pl-PL" w:bidi="ar-SA"/>
        </w:rPr>
        <w:t xml:space="preserve"> </w:t>
      </w:r>
      <w:r w:rsidR="00A50170" w:rsidRPr="00BF162E">
        <w:rPr>
          <w:rFonts w:ascii="Times New Roman" w:eastAsia="Times New Roman" w:hAnsi="Times New Roman" w:cs="Times New Roman"/>
          <w:color w:val="000000"/>
          <w:kern w:val="0"/>
          <w:lang w:eastAsia="pl-PL" w:bidi="ar-SA"/>
        </w:rPr>
        <w:t xml:space="preserve">O udzielenie zamówienia mogą ubiegać się Wykonawcy, którzy spełniają warunki udziału  </w:t>
      </w:r>
      <w:r w:rsidR="00A50170" w:rsidRPr="00BF162E">
        <w:rPr>
          <w:rFonts w:ascii="Times New Roman" w:eastAsia="Times New Roman" w:hAnsi="Times New Roman" w:cs="Times New Roman"/>
          <w:color w:val="000000"/>
          <w:kern w:val="0"/>
          <w:lang w:eastAsia="pl-PL" w:bidi="ar-SA"/>
        </w:rPr>
        <w:br/>
        <w:t>w postępowaniu dotyczące:</w:t>
      </w:r>
      <w:r w:rsidR="00A50170" w:rsidRPr="00BF162E">
        <w:rPr>
          <w:rFonts w:ascii="Times New Roman" w:eastAsia="Calibri" w:hAnsi="Times New Roman" w:cs="Times New Roman"/>
          <w:color w:val="000000"/>
          <w:kern w:val="0"/>
          <w:lang w:eastAsia="pl-PL" w:bidi="ar-SA"/>
        </w:rPr>
        <w:t xml:space="preserve"> </w:t>
      </w:r>
    </w:p>
    <w:p w14:paraId="255B395E" w14:textId="77777777" w:rsidR="00A50170" w:rsidRPr="00BF162E" w:rsidRDefault="00A50170" w:rsidP="00C16597">
      <w:pPr>
        <w:numPr>
          <w:ilvl w:val="1"/>
          <w:numId w:val="26"/>
        </w:numPr>
        <w:suppressAutoHyphens w:val="0"/>
        <w:ind w:left="68" w:right="46" w:hanging="68"/>
        <w:jc w:val="both"/>
        <w:rPr>
          <w:rFonts w:ascii="Times New Roman" w:eastAsia="Times New Roman" w:hAnsi="Times New Roman" w:cs="Times New Roman"/>
          <w:color w:val="000000"/>
          <w:kern w:val="0"/>
          <w:lang w:eastAsia="pl-PL" w:bidi="ar-SA"/>
        </w:rPr>
      </w:pPr>
      <w:r w:rsidRPr="00BF162E">
        <w:rPr>
          <w:rFonts w:ascii="Times New Roman" w:eastAsia="Times New Roman" w:hAnsi="Times New Roman" w:cs="Times New Roman"/>
          <w:b/>
          <w:color w:val="000000"/>
          <w:kern w:val="0"/>
          <w:lang w:eastAsia="pl-PL" w:bidi="ar-SA"/>
        </w:rPr>
        <w:t>zdolności do występowania w obrocie gospodarczym</w:t>
      </w:r>
      <w:r w:rsidRPr="00BF162E">
        <w:rPr>
          <w:rFonts w:ascii="Times New Roman" w:eastAsia="Times New Roman" w:hAnsi="Times New Roman" w:cs="Times New Roman"/>
          <w:color w:val="000000"/>
          <w:kern w:val="0"/>
          <w:lang w:eastAsia="pl-PL" w:bidi="ar-SA"/>
        </w:rPr>
        <w:t xml:space="preserve">:  </w:t>
      </w:r>
    </w:p>
    <w:p w14:paraId="37B48B5D" w14:textId="77777777" w:rsidR="00A50170" w:rsidRPr="00BF162E" w:rsidRDefault="00A50170" w:rsidP="00BF162E">
      <w:pPr>
        <w:suppressAutoHyphens w:val="0"/>
        <w:ind w:left="711" w:right="45" w:hanging="10"/>
        <w:jc w:val="both"/>
        <w:rPr>
          <w:rFonts w:ascii="Times New Roman" w:eastAsia="Times New Roman" w:hAnsi="Times New Roman" w:cs="Times New Roman"/>
          <w:color w:val="000000"/>
          <w:kern w:val="0"/>
          <w:lang w:eastAsia="pl-PL" w:bidi="ar-SA"/>
        </w:rPr>
      </w:pPr>
      <w:r w:rsidRPr="00BF162E">
        <w:rPr>
          <w:rFonts w:ascii="Times New Roman" w:eastAsia="Times New Roman" w:hAnsi="Times New Roman" w:cs="Times New Roman"/>
          <w:color w:val="000000"/>
          <w:kern w:val="0"/>
          <w:lang w:eastAsia="pl-PL" w:bidi="ar-SA"/>
        </w:rPr>
        <w:t xml:space="preserve">Zamawiający nie określa wymagań w zakresie spełnienia tego warunku. </w:t>
      </w:r>
    </w:p>
    <w:p w14:paraId="24533BD0" w14:textId="77777777" w:rsidR="00A50170" w:rsidRPr="00BF162E" w:rsidRDefault="00A50170" w:rsidP="00C16597">
      <w:pPr>
        <w:numPr>
          <w:ilvl w:val="1"/>
          <w:numId w:val="26"/>
        </w:numPr>
        <w:suppressAutoHyphens w:val="0"/>
        <w:ind w:right="46"/>
        <w:jc w:val="both"/>
        <w:rPr>
          <w:rFonts w:ascii="Times New Roman" w:eastAsia="Times New Roman" w:hAnsi="Times New Roman" w:cs="Times New Roman"/>
          <w:color w:val="000000"/>
          <w:kern w:val="0"/>
          <w:lang w:eastAsia="pl-PL" w:bidi="ar-SA"/>
        </w:rPr>
      </w:pPr>
      <w:r w:rsidRPr="00BF162E">
        <w:rPr>
          <w:rFonts w:ascii="Times New Roman" w:eastAsia="Times New Roman" w:hAnsi="Times New Roman" w:cs="Times New Roman"/>
          <w:b/>
          <w:color w:val="000000"/>
          <w:kern w:val="0"/>
          <w:lang w:eastAsia="pl-PL" w:bidi="ar-SA"/>
        </w:rPr>
        <w:t>uprawnień do prowadzenia określonej działalności gospodarczej lub zawodowej, o ile wynika to z odrębnych przepisów</w:t>
      </w:r>
      <w:r w:rsidRPr="00BF162E">
        <w:rPr>
          <w:rFonts w:ascii="Times New Roman" w:eastAsia="Times New Roman" w:hAnsi="Times New Roman" w:cs="Times New Roman"/>
          <w:color w:val="000000"/>
          <w:kern w:val="0"/>
          <w:lang w:eastAsia="pl-PL" w:bidi="ar-SA"/>
        </w:rPr>
        <w:t>:</w:t>
      </w:r>
      <w:r w:rsidRPr="00BF162E">
        <w:rPr>
          <w:rFonts w:ascii="Times New Roman" w:eastAsia="Calibri" w:hAnsi="Times New Roman" w:cs="Times New Roman"/>
          <w:color w:val="000000"/>
          <w:kern w:val="0"/>
          <w:lang w:eastAsia="pl-PL" w:bidi="ar-SA"/>
        </w:rPr>
        <w:t xml:space="preserve"> </w:t>
      </w:r>
    </w:p>
    <w:p w14:paraId="282A69EA" w14:textId="77777777" w:rsidR="00A50170" w:rsidRPr="00BF162E" w:rsidRDefault="00A50170" w:rsidP="00BF162E">
      <w:pPr>
        <w:suppressAutoHyphens w:val="0"/>
        <w:ind w:left="701" w:right="46"/>
        <w:jc w:val="both"/>
        <w:rPr>
          <w:rFonts w:ascii="Times New Roman" w:eastAsia="Times New Roman" w:hAnsi="Times New Roman" w:cs="Times New Roman"/>
          <w:color w:val="000000"/>
          <w:kern w:val="0"/>
          <w:lang w:eastAsia="pl-PL" w:bidi="ar-SA"/>
        </w:rPr>
      </w:pPr>
      <w:r w:rsidRPr="00BF162E">
        <w:rPr>
          <w:rFonts w:ascii="Times New Roman" w:eastAsia="Times New Roman" w:hAnsi="Times New Roman" w:cs="Times New Roman"/>
          <w:color w:val="000000"/>
          <w:kern w:val="0"/>
          <w:lang w:eastAsia="pl-PL" w:bidi="ar-SA"/>
        </w:rPr>
        <w:t>Zamawiający nie określa wymagań w zakresie spełnienia tego warunku.</w:t>
      </w:r>
    </w:p>
    <w:p w14:paraId="4471140D" w14:textId="05F9A230" w:rsidR="00A122CC" w:rsidRPr="00A122CC" w:rsidRDefault="00A50170" w:rsidP="00A122CC">
      <w:pPr>
        <w:numPr>
          <w:ilvl w:val="1"/>
          <w:numId w:val="26"/>
        </w:numPr>
        <w:suppressAutoHyphens w:val="0"/>
        <w:ind w:left="68" w:right="46" w:hanging="68"/>
        <w:jc w:val="both"/>
        <w:rPr>
          <w:rFonts w:ascii="Times New Roman" w:eastAsia="Times New Roman" w:hAnsi="Times New Roman" w:cs="Times New Roman"/>
          <w:color w:val="000000"/>
          <w:kern w:val="0"/>
          <w:lang w:eastAsia="pl-PL" w:bidi="ar-SA"/>
        </w:rPr>
      </w:pPr>
      <w:r w:rsidRPr="00BF162E">
        <w:rPr>
          <w:rFonts w:ascii="Times New Roman" w:eastAsia="Times New Roman" w:hAnsi="Times New Roman" w:cs="Times New Roman"/>
          <w:b/>
          <w:color w:val="000000"/>
          <w:kern w:val="0"/>
          <w:lang w:eastAsia="pl-PL" w:bidi="ar-SA"/>
        </w:rPr>
        <w:t>sytuacji ekonomicznej lub finansowej</w:t>
      </w:r>
      <w:r w:rsidRPr="00BF162E">
        <w:rPr>
          <w:rFonts w:ascii="Times New Roman" w:eastAsia="Times New Roman" w:hAnsi="Times New Roman" w:cs="Times New Roman"/>
          <w:color w:val="000000"/>
          <w:kern w:val="0"/>
          <w:lang w:eastAsia="pl-PL" w:bidi="ar-SA"/>
        </w:rPr>
        <w:t xml:space="preserve">: </w:t>
      </w:r>
    </w:p>
    <w:p w14:paraId="41B214C9" w14:textId="41A12E4D" w:rsidR="00A50170" w:rsidRPr="00D24F40" w:rsidRDefault="00A50170" w:rsidP="00D24F40">
      <w:pPr>
        <w:rPr>
          <w:rFonts w:ascii="Times New Roman" w:hAnsi="Times New Roman" w:cs="Times New Roman"/>
        </w:rPr>
      </w:pPr>
      <w:r w:rsidRPr="00BF162E">
        <w:rPr>
          <w:rFonts w:ascii="Times New Roman" w:hAnsi="Times New Roman" w:cs="Times New Roman"/>
        </w:rPr>
        <w:t xml:space="preserve">Zamawiający nie stawia warunku w powyższym zakresie. </w:t>
      </w:r>
    </w:p>
    <w:p w14:paraId="64AFE15C" w14:textId="3C5133E1" w:rsidR="00A122CC" w:rsidRDefault="00A50170" w:rsidP="00DC1671">
      <w:pPr>
        <w:suppressAutoHyphens w:val="0"/>
        <w:ind w:right="46" w:hanging="10"/>
        <w:jc w:val="both"/>
        <w:rPr>
          <w:rFonts w:ascii="Times New Roman" w:eastAsia="Calibri" w:hAnsi="Times New Roman" w:cs="Times New Roman"/>
          <w:color w:val="000000"/>
          <w:kern w:val="0"/>
          <w:lang w:eastAsia="pl-PL" w:bidi="ar-SA"/>
        </w:rPr>
      </w:pPr>
      <w:r w:rsidRPr="00A122CC">
        <w:rPr>
          <w:rFonts w:ascii="Times New Roman" w:eastAsia="Times New Roman" w:hAnsi="Times New Roman" w:cs="Times New Roman"/>
          <w:color w:val="000000"/>
          <w:kern w:val="0"/>
          <w:lang w:eastAsia="pl-PL" w:bidi="ar-SA"/>
        </w:rPr>
        <w:t>4)</w:t>
      </w:r>
      <w:r w:rsidRPr="00A122CC">
        <w:rPr>
          <w:rFonts w:ascii="Times New Roman" w:eastAsia="Arial" w:hAnsi="Times New Roman" w:cs="Times New Roman"/>
          <w:color w:val="000000"/>
          <w:kern w:val="0"/>
          <w:lang w:eastAsia="pl-PL" w:bidi="ar-SA"/>
        </w:rPr>
        <w:t xml:space="preserve"> </w:t>
      </w:r>
      <w:r w:rsidRPr="00A122CC">
        <w:rPr>
          <w:rFonts w:ascii="Times New Roman" w:eastAsia="Times New Roman" w:hAnsi="Times New Roman" w:cs="Times New Roman"/>
          <w:b/>
          <w:color w:val="000000"/>
          <w:kern w:val="0"/>
          <w:lang w:eastAsia="pl-PL" w:bidi="ar-SA"/>
        </w:rPr>
        <w:t>zdolności technicznej lub zawodowej</w:t>
      </w:r>
      <w:r w:rsidRPr="00A122CC">
        <w:rPr>
          <w:rFonts w:ascii="Times New Roman" w:eastAsia="Times New Roman" w:hAnsi="Times New Roman" w:cs="Times New Roman"/>
          <w:color w:val="000000"/>
          <w:kern w:val="0"/>
          <w:lang w:eastAsia="pl-PL" w:bidi="ar-SA"/>
        </w:rPr>
        <w:t>:</w:t>
      </w:r>
      <w:r w:rsidR="00DC1671">
        <w:rPr>
          <w:rFonts w:ascii="Times New Roman" w:eastAsia="Calibri" w:hAnsi="Times New Roman" w:cs="Times New Roman"/>
          <w:color w:val="000000"/>
          <w:kern w:val="0"/>
          <w:lang w:eastAsia="pl-PL" w:bidi="ar-SA"/>
        </w:rPr>
        <w:t xml:space="preserve"> </w:t>
      </w:r>
    </w:p>
    <w:p w14:paraId="6F67EA43" w14:textId="77777777" w:rsidR="00D27F19" w:rsidRPr="00D27F19" w:rsidRDefault="00D27F19" w:rsidP="00D27F19">
      <w:pPr>
        <w:contextualSpacing/>
        <w:rPr>
          <w:rFonts w:ascii="Times New Roman" w:hAnsi="Times New Roman" w:cs="Times New Roman"/>
          <w:bCs/>
          <w:i/>
          <w:u w:val="single"/>
        </w:rPr>
      </w:pPr>
      <w:r w:rsidRPr="00D27F19">
        <w:rPr>
          <w:rFonts w:ascii="Times New Roman" w:hAnsi="Times New Roman" w:cs="Times New Roman"/>
          <w:bCs/>
          <w:i/>
          <w:u w:val="single"/>
        </w:rPr>
        <w:t>Opis sposobu dokonywania oceny spełniania tego warunku:</w:t>
      </w:r>
    </w:p>
    <w:p w14:paraId="62E543F2" w14:textId="20146888" w:rsidR="003F1E66" w:rsidRPr="00D27F19" w:rsidRDefault="00D27F19" w:rsidP="00D27F19">
      <w:pPr>
        <w:tabs>
          <w:tab w:val="left" w:pos="907"/>
        </w:tabs>
        <w:kinsoku w:val="0"/>
        <w:overflowPunct w:val="0"/>
        <w:ind w:right="92"/>
        <w:contextualSpacing/>
        <w:rPr>
          <w:rFonts w:ascii="Times New Roman" w:hAnsi="Times New Roman" w:cs="Times New Roman"/>
        </w:rPr>
      </w:pPr>
      <w:r w:rsidRPr="00D27F19">
        <w:rPr>
          <w:rFonts w:ascii="Times New Roman" w:hAnsi="Times New Roman" w:cs="Times New Roman"/>
        </w:rPr>
        <w:t>Minimalny  poziom zdolności: zamawiający uzna, że wykonawca posiada wymagane zdolności techniczne i zawodowe zapewniające należyte  wykonanie zamówienia, jeżeli wykonawca  wykaże, że:</w:t>
      </w:r>
    </w:p>
    <w:p w14:paraId="59A6F2FE" w14:textId="3362306C" w:rsidR="00A50170" w:rsidRPr="00BF162E" w:rsidRDefault="00A50170" w:rsidP="00BF162E">
      <w:pPr>
        <w:shd w:val="clear" w:color="auto" w:fill="FFFF00"/>
        <w:suppressAutoHyphens w:val="0"/>
        <w:ind w:right="45"/>
        <w:rPr>
          <w:rFonts w:ascii="Times New Roman" w:eastAsia="Times New Roman" w:hAnsi="Times New Roman" w:cs="Times New Roman"/>
          <w:color w:val="000000"/>
          <w:kern w:val="0"/>
          <w:lang w:eastAsia="pl-PL" w:bidi="ar-SA"/>
        </w:rPr>
      </w:pPr>
      <w:r w:rsidRPr="00BF162E">
        <w:rPr>
          <w:rFonts w:ascii="Times New Roman" w:eastAsia="Times New Roman" w:hAnsi="Times New Roman" w:cs="Times New Roman"/>
          <w:color w:val="000000"/>
          <w:kern w:val="0"/>
          <w:lang w:eastAsia="pl-PL" w:bidi="ar-SA"/>
        </w:rPr>
        <w:t xml:space="preserve">Dla części 1 </w:t>
      </w:r>
    </w:p>
    <w:p w14:paraId="12D7C429" w14:textId="77777777" w:rsidR="00DC1671" w:rsidRPr="00DC1671" w:rsidRDefault="007732BC" w:rsidP="00DC1671">
      <w:pPr>
        <w:suppressAutoHyphens w:val="0"/>
        <w:ind w:right="45"/>
        <w:jc w:val="both"/>
        <w:rPr>
          <w:rFonts w:ascii="Times New Roman" w:eastAsia="Times New Roman" w:hAnsi="Times New Roman" w:cs="Times New Roman"/>
          <w:kern w:val="0"/>
          <w:lang w:eastAsia="pl-PL" w:bidi="ar-SA"/>
        </w:rPr>
      </w:pPr>
      <w:r w:rsidRPr="00AD2534">
        <w:rPr>
          <w:rFonts w:ascii="Times New Roman" w:eastAsia="Times New Roman" w:hAnsi="Times New Roman" w:cs="Times New Roman"/>
          <w:b/>
          <w:color w:val="000000"/>
          <w:kern w:val="0"/>
          <w:lang w:eastAsia="pl-PL" w:bidi="ar-SA"/>
        </w:rPr>
        <w:t>4a)</w:t>
      </w:r>
      <w:r w:rsidRPr="00AD2534">
        <w:rPr>
          <w:rFonts w:ascii="Times New Roman" w:eastAsia="Times New Roman" w:hAnsi="Times New Roman" w:cs="Times New Roman"/>
          <w:color w:val="000000"/>
          <w:kern w:val="0"/>
          <w:lang w:eastAsia="pl-PL" w:bidi="ar-SA"/>
        </w:rPr>
        <w:t xml:space="preserve"> </w:t>
      </w:r>
      <w:r w:rsidR="00DC1671" w:rsidRPr="00DC1671">
        <w:rPr>
          <w:rFonts w:ascii="Times New Roman" w:eastAsia="Times New Roman" w:hAnsi="Times New Roman" w:cs="Times New Roman"/>
          <w:kern w:val="0"/>
          <w:lang w:eastAsia="pl-PL" w:bidi="ar-SA"/>
        </w:rPr>
        <w:t xml:space="preserve">Wykonawca spełni warunek dotyczący zdolności technicznej lub zawodowej, jeżeli wykaże: </w:t>
      </w:r>
    </w:p>
    <w:p w14:paraId="7A8D073B" w14:textId="55EE1B81" w:rsidR="00DC1671" w:rsidRPr="00DC1671" w:rsidRDefault="00DC1671" w:rsidP="00DC1671">
      <w:pPr>
        <w:suppressAutoHyphens w:val="0"/>
        <w:autoSpaceDE w:val="0"/>
        <w:autoSpaceDN w:val="0"/>
        <w:adjustRightInd w:val="0"/>
        <w:ind w:left="720"/>
        <w:jc w:val="both"/>
        <w:rPr>
          <w:rFonts w:ascii="Times New Roman" w:eastAsia="Times New Roman" w:hAnsi="Times New Roman" w:cs="Times New Roman"/>
          <w:kern w:val="0"/>
          <w:lang w:eastAsia="ar-SA" w:bidi="ar-SA"/>
        </w:rPr>
      </w:pPr>
      <w:r>
        <w:rPr>
          <w:rFonts w:ascii="Times New Roman" w:eastAsia="Times New Roman" w:hAnsi="Times New Roman" w:cs="Times New Roman"/>
          <w:kern w:val="0"/>
          <w:lang w:eastAsia="ar-SA" w:bidi="ar-SA"/>
        </w:rPr>
        <w:t xml:space="preserve">- </w:t>
      </w:r>
      <w:r w:rsidRPr="005B5E42">
        <w:rPr>
          <w:rFonts w:ascii="Times New Roman" w:eastAsia="Times New Roman" w:hAnsi="Times New Roman" w:cs="Times New Roman"/>
          <w:b/>
          <w:kern w:val="0"/>
          <w:lang w:eastAsia="ar-SA" w:bidi="ar-SA"/>
        </w:rPr>
        <w:t>robotę budowlaną</w:t>
      </w:r>
      <w:r w:rsidRPr="00DC1671">
        <w:rPr>
          <w:rFonts w:ascii="Times New Roman" w:eastAsia="Times New Roman" w:hAnsi="Times New Roman" w:cs="Times New Roman"/>
          <w:kern w:val="0"/>
          <w:lang w:eastAsia="ar-SA" w:bidi="ar-SA"/>
        </w:rPr>
        <w:t>* wykonan</w:t>
      </w:r>
      <w:r w:rsidR="008F594C">
        <w:rPr>
          <w:rFonts w:ascii="Times New Roman" w:eastAsia="Times New Roman" w:hAnsi="Times New Roman" w:cs="Times New Roman"/>
          <w:kern w:val="0"/>
          <w:lang w:eastAsia="ar-SA" w:bidi="ar-SA"/>
        </w:rPr>
        <w:t>ą</w:t>
      </w:r>
      <w:r w:rsidRPr="00DC1671">
        <w:rPr>
          <w:rFonts w:ascii="Times New Roman" w:eastAsia="Times New Roman" w:hAnsi="Times New Roman" w:cs="Times New Roman"/>
          <w:kern w:val="0"/>
          <w:lang w:eastAsia="ar-SA" w:bidi="ar-SA"/>
        </w:rPr>
        <w:t xml:space="preserve"> nie wcześniej niż w okresie ostatnich 5 lat przed upływem terminu składania ofert,  a jeżeli okres prowadzenia działalności jest krótszy - w tym okr</w:t>
      </w:r>
      <w:r w:rsidRPr="00DC1671">
        <w:rPr>
          <w:rFonts w:ascii="Times New Roman" w:eastAsia="Times New Roman" w:hAnsi="Times New Roman" w:cs="Times New Roman"/>
          <w:kern w:val="0"/>
          <w:lang w:eastAsia="ar-SA" w:bidi="ar-SA"/>
        </w:rPr>
        <w:t>e</w:t>
      </w:r>
      <w:r w:rsidRPr="00DC1671">
        <w:rPr>
          <w:rFonts w:ascii="Times New Roman" w:eastAsia="Times New Roman" w:hAnsi="Times New Roman" w:cs="Times New Roman"/>
          <w:kern w:val="0"/>
          <w:lang w:eastAsia="ar-SA" w:bidi="ar-SA"/>
        </w:rPr>
        <w:t xml:space="preserve">sie, wraz z podaniem ich </w:t>
      </w:r>
      <w:r w:rsidRPr="00DC1671">
        <w:rPr>
          <w:rFonts w:ascii="Times New Roman" w:eastAsia="Times New Roman" w:hAnsi="Times New Roman" w:cs="Times New Roman"/>
          <w:kern w:val="0"/>
          <w:u w:val="single"/>
          <w:lang w:eastAsia="ar-SA" w:bidi="ar-SA"/>
        </w:rPr>
        <w:t>rodzaju, wartości, daty, miejsca wykonania i podmiotów</w:t>
      </w:r>
      <w:r w:rsidRPr="00DC1671">
        <w:rPr>
          <w:rFonts w:ascii="Times New Roman" w:eastAsia="Times New Roman" w:hAnsi="Times New Roman" w:cs="Times New Roman"/>
          <w:kern w:val="0"/>
          <w:lang w:eastAsia="ar-SA" w:bidi="ar-SA"/>
        </w:rPr>
        <w:t>, na rzecz których roboty te zostały wykonane, z załączeniem dowodów określających czy te roboty budowlane zostały wykonane należycie, w szczególności informacji o tym czy roboty zost</w:t>
      </w:r>
      <w:r w:rsidRPr="00DC1671">
        <w:rPr>
          <w:rFonts w:ascii="Times New Roman" w:eastAsia="Times New Roman" w:hAnsi="Times New Roman" w:cs="Times New Roman"/>
          <w:kern w:val="0"/>
          <w:lang w:eastAsia="ar-SA" w:bidi="ar-SA"/>
        </w:rPr>
        <w:t>a</w:t>
      </w:r>
      <w:r w:rsidRPr="00DC1671">
        <w:rPr>
          <w:rFonts w:ascii="Times New Roman" w:eastAsia="Times New Roman" w:hAnsi="Times New Roman" w:cs="Times New Roman"/>
          <w:kern w:val="0"/>
          <w:lang w:eastAsia="ar-SA" w:bidi="ar-SA"/>
        </w:rPr>
        <w:t xml:space="preserve">ły wykonane zgodnie z przepisami prawa budowlanego i prawidłowo ukończone, przy czym dowodami, o których mowa, są referencje bądź inne dokumenty wystawione przez podmiot, na rzecz którego roboty budowlane były wykonywane, a jeżeli z uzasadnionej przyczyny o obiektywnym charakterze wykonawca nie jest w stanie uzyskać tych dokumentów – inne dokumenty. </w:t>
      </w:r>
    </w:p>
    <w:p w14:paraId="0F5B6EED" w14:textId="77777777" w:rsidR="00DC1671" w:rsidRPr="00DC1671" w:rsidRDefault="00DC1671" w:rsidP="00DC1671">
      <w:pPr>
        <w:suppressAutoHyphens w:val="0"/>
        <w:autoSpaceDE w:val="0"/>
        <w:autoSpaceDN w:val="0"/>
        <w:adjustRightInd w:val="0"/>
        <w:ind w:left="720"/>
        <w:jc w:val="both"/>
        <w:rPr>
          <w:rFonts w:ascii="Times New Roman" w:eastAsia="Times New Roman" w:hAnsi="Times New Roman" w:cs="Times New Roman"/>
          <w:kern w:val="0"/>
          <w:lang w:eastAsia="ar-SA" w:bidi="ar-SA"/>
        </w:rPr>
      </w:pPr>
    </w:p>
    <w:p w14:paraId="41BB43C1" w14:textId="77CA78FA" w:rsidR="00DC1671" w:rsidRPr="005B5E42" w:rsidRDefault="00DC1671" w:rsidP="00DC1671">
      <w:pPr>
        <w:autoSpaceDE w:val="0"/>
        <w:autoSpaceDN w:val="0"/>
        <w:adjustRightInd w:val="0"/>
        <w:ind w:left="720"/>
        <w:jc w:val="both"/>
        <w:rPr>
          <w:rFonts w:ascii="Times New Roman" w:eastAsia="Times New Roman" w:hAnsi="Times New Roman" w:cs="Times New Roman"/>
          <w:kern w:val="0"/>
          <w:lang w:eastAsia="ar-SA" w:bidi="ar-SA"/>
        </w:rPr>
      </w:pPr>
      <w:r w:rsidRPr="005B5E42">
        <w:rPr>
          <w:rFonts w:ascii="Times New Roman" w:eastAsia="Times New Roman" w:hAnsi="Times New Roman" w:cs="Times New Roman"/>
          <w:kern w:val="0"/>
          <w:lang w:eastAsia="ar-SA" w:bidi="ar-SA"/>
        </w:rPr>
        <w:t xml:space="preserve">*Przez </w:t>
      </w:r>
      <w:r w:rsidRPr="009174AB">
        <w:rPr>
          <w:rFonts w:ascii="Times New Roman" w:eastAsia="Times New Roman" w:hAnsi="Times New Roman" w:cs="Times New Roman"/>
          <w:b/>
          <w:kern w:val="0"/>
          <w:lang w:eastAsia="ar-SA" w:bidi="ar-SA"/>
        </w:rPr>
        <w:t>robotę budowlaną</w:t>
      </w:r>
      <w:r w:rsidRPr="005B5E42">
        <w:rPr>
          <w:rFonts w:ascii="Times New Roman" w:eastAsia="Times New Roman" w:hAnsi="Times New Roman" w:cs="Times New Roman"/>
          <w:kern w:val="0"/>
          <w:lang w:eastAsia="ar-SA" w:bidi="ar-SA"/>
        </w:rPr>
        <w:t xml:space="preserve"> Zamawiający rozumie wykonanie robót budowlanych odpowiadających swym rodzajem robotom budowlanym stanowiącym przedmiot zamówienia</w:t>
      </w:r>
      <w:r w:rsidR="00B40AA3" w:rsidRPr="005B5E42">
        <w:rPr>
          <w:rFonts w:ascii="Times New Roman" w:eastAsia="Times New Roman" w:hAnsi="Times New Roman" w:cs="Times New Roman"/>
          <w:kern w:val="0"/>
          <w:lang w:eastAsia="ar-SA" w:bidi="ar-SA"/>
        </w:rPr>
        <w:t xml:space="preserve"> w tym:</w:t>
      </w:r>
      <w:r w:rsidRPr="005B5E42">
        <w:rPr>
          <w:rFonts w:ascii="Times New Roman" w:eastAsia="Times New Roman" w:hAnsi="Times New Roman" w:cs="Times New Roman"/>
          <w:kern w:val="0"/>
          <w:lang w:eastAsia="ar-SA" w:bidi="ar-SA"/>
        </w:rPr>
        <w:t xml:space="preserve"> (budowa, rozbudowa, przebudowa) nawierzchni utwardzonych (chodniki, jezdnia, parkingi, ścieżki piesze) płytami ażurowymi, kruszywem mineralnym,  </w:t>
      </w:r>
      <w:r w:rsidRPr="005B5E42">
        <w:rPr>
          <w:rFonts w:ascii="Times New Roman" w:eastAsia="Times New Roman" w:hAnsi="Times New Roman" w:cs="Times New Roman"/>
          <w:kern w:val="0"/>
          <w:lang w:eastAsia="ar-SA" w:bidi="ar-SA"/>
        </w:rPr>
        <w:lastRenderedPageBreak/>
        <w:t>kostką betonową lub innym sposobem utwardzenia</w:t>
      </w:r>
      <w:r w:rsidR="00553D2D" w:rsidRPr="005B5E42">
        <w:rPr>
          <w:rFonts w:ascii="Times New Roman" w:eastAsia="Times New Roman" w:hAnsi="Times New Roman" w:cs="Times New Roman"/>
          <w:kern w:val="0"/>
          <w:lang w:eastAsia="ar-SA" w:bidi="ar-SA"/>
        </w:rPr>
        <w:t xml:space="preserve"> o</w:t>
      </w:r>
      <w:r w:rsidRPr="005B5E42">
        <w:rPr>
          <w:rFonts w:ascii="Times New Roman" w:eastAsia="Times New Roman" w:hAnsi="Times New Roman" w:cs="Times New Roman"/>
          <w:kern w:val="0"/>
          <w:lang w:eastAsia="ar-SA" w:bidi="ar-SA"/>
        </w:rPr>
        <w:t xml:space="preserve"> łączn</w:t>
      </w:r>
      <w:r w:rsidR="00553D2D" w:rsidRPr="005B5E42">
        <w:rPr>
          <w:rFonts w:ascii="Times New Roman" w:eastAsia="Times New Roman" w:hAnsi="Times New Roman" w:cs="Times New Roman"/>
          <w:kern w:val="0"/>
          <w:lang w:eastAsia="ar-SA" w:bidi="ar-SA"/>
        </w:rPr>
        <w:t>ej</w:t>
      </w:r>
      <w:r w:rsidRPr="005B5E42">
        <w:rPr>
          <w:rFonts w:ascii="Times New Roman" w:eastAsia="Times New Roman" w:hAnsi="Times New Roman" w:cs="Times New Roman"/>
          <w:kern w:val="0"/>
          <w:lang w:eastAsia="ar-SA" w:bidi="ar-SA"/>
        </w:rPr>
        <w:t xml:space="preserve"> powierzchni</w:t>
      </w:r>
      <w:r w:rsidR="00553D2D" w:rsidRPr="005B5E42">
        <w:rPr>
          <w:rFonts w:ascii="Times New Roman" w:eastAsia="Times New Roman" w:hAnsi="Times New Roman" w:cs="Times New Roman"/>
          <w:kern w:val="0"/>
          <w:lang w:eastAsia="ar-SA" w:bidi="ar-SA"/>
        </w:rPr>
        <w:t xml:space="preserve"> lub powierzchni</w:t>
      </w:r>
      <w:r w:rsidRPr="005B5E42">
        <w:rPr>
          <w:rFonts w:ascii="Times New Roman" w:eastAsia="Times New Roman" w:hAnsi="Times New Roman" w:cs="Times New Roman"/>
          <w:kern w:val="0"/>
          <w:lang w:eastAsia="ar-SA" w:bidi="ar-SA"/>
        </w:rPr>
        <w:t xml:space="preserve"> jednego sposobu utwardzenia </w:t>
      </w:r>
      <w:r w:rsidRPr="005B5E42">
        <w:rPr>
          <w:rFonts w:ascii="Times New Roman" w:eastAsia="Times New Roman" w:hAnsi="Times New Roman" w:cs="Times New Roman"/>
          <w:kern w:val="0"/>
          <w:u w:val="single"/>
          <w:lang w:eastAsia="ar-SA" w:bidi="ar-SA"/>
        </w:rPr>
        <w:t xml:space="preserve">min. </w:t>
      </w:r>
      <w:r w:rsidR="008F594C" w:rsidRPr="005B5E42">
        <w:rPr>
          <w:rFonts w:ascii="Times New Roman" w:eastAsia="Times New Roman" w:hAnsi="Times New Roman" w:cs="Times New Roman"/>
          <w:kern w:val="0"/>
          <w:u w:val="single"/>
          <w:lang w:eastAsia="ar-SA" w:bidi="ar-SA"/>
        </w:rPr>
        <w:t xml:space="preserve">500 </w:t>
      </w:r>
      <w:r w:rsidRPr="005B5E42">
        <w:rPr>
          <w:rFonts w:ascii="Times New Roman" w:eastAsia="Times New Roman" w:hAnsi="Times New Roman" w:cs="Times New Roman"/>
          <w:kern w:val="0"/>
          <w:u w:val="single"/>
          <w:lang w:eastAsia="ar-SA" w:bidi="ar-SA"/>
        </w:rPr>
        <w:t>m</w:t>
      </w:r>
      <w:r w:rsidRPr="005B5E42">
        <w:rPr>
          <w:rFonts w:ascii="Times New Roman" w:eastAsia="Times New Roman" w:hAnsi="Times New Roman" w:cs="Times New Roman"/>
          <w:kern w:val="0"/>
          <w:u w:val="single"/>
          <w:vertAlign w:val="superscript"/>
          <w:lang w:eastAsia="ar-SA" w:bidi="ar-SA"/>
        </w:rPr>
        <w:t>2</w:t>
      </w:r>
      <w:r w:rsidR="00B40AA3" w:rsidRPr="005B5E42">
        <w:rPr>
          <w:rFonts w:ascii="Times New Roman" w:eastAsia="Times New Roman" w:hAnsi="Times New Roman" w:cs="Times New Roman"/>
          <w:kern w:val="0"/>
          <w:u w:val="single"/>
          <w:lang w:eastAsia="ar-SA" w:bidi="ar-SA"/>
        </w:rPr>
        <w:t xml:space="preserve"> wraz z  sieciami </w:t>
      </w:r>
      <w:r w:rsidR="002138D9" w:rsidRPr="005B5E42">
        <w:rPr>
          <w:rFonts w:ascii="Times New Roman" w:eastAsia="Times New Roman" w:hAnsi="Times New Roman" w:cs="Times New Roman"/>
          <w:kern w:val="0"/>
          <w:u w:val="single"/>
          <w:lang w:eastAsia="ar-SA" w:bidi="ar-SA"/>
        </w:rPr>
        <w:t>sanitarnymi</w:t>
      </w:r>
      <w:r w:rsidR="00B40AA3" w:rsidRPr="005B5E42">
        <w:rPr>
          <w:rFonts w:ascii="Times New Roman" w:eastAsia="Times New Roman" w:hAnsi="Times New Roman" w:cs="Times New Roman"/>
          <w:kern w:val="0"/>
          <w:lang w:eastAsia="ar-SA" w:bidi="ar-SA"/>
        </w:rPr>
        <w:t xml:space="preserve">. </w:t>
      </w:r>
      <w:r w:rsidRPr="005B5E42">
        <w:rPr>
          <w:rFonts w:ascii="Times New Roman" w:eastAsia="Times New Roman" w:hAnsi="Times New Roman" w:cs="Times New Roman"/>
          <w:kern w:val="0"/>
          <w:lang w:eastAsia="ar-SA" w:bidi="ar-SA"/>
        </w:rPr>
        <w:t xml:space="preserve">Wymaga się potwierdzenia wykonania wymaganych robót zrealizowanych </w:t>
      </w:r>
      <w:r w:rsidRPr="005B5E42">
        <w:rPr>
          <w:rFonts w:ascii="Times New Roman" w:eastAsia="Times New Roman" w:hAnsi="Times New Roman" w:cs="Times New Roman"/>
          <w:kern w:val="0"/>
          <w:u w:val="single"/>
          <w:lang w:eastAsia="ar-SA" w:bidi="ar-SA"/>
        </w:rPr>
        <w:t xml:space="preserve">w ramach jednego lub </w:t>
      </w:r>
      <w:r w:rsidR="00BE5326" w:rsidRPr="005B5E42">
        <w:rPr>
          <w:rFonts w:ascii="Times New Roman" w:eastAsia="Times New Roman" w:hAnsi="Times New Roman" w:cs="Times New Roman"/>
          <w:kern w:val="0"/>
          <w:u w:val="single"/>
          <w:lang w:eastAsia="ar-SA" w:bidi="ar-SA"/>
        </w:rPr>
        <w:t xml:space="preserve">maksymalnie </w:t>
      </w:r>
      <w:r w:rsidRPr="005B5E42">
        <w:rPr>
          <w:rFonts w:ascii="Times New Roman" w:eastAsia="Times New Roman" w:hAnsi="Times New Roman" w:cs="Times New Roman"/>
          <w:kern w:val="0"/>
          <w:u w:val="single"/>
          <w:lang w:eastAsia="ar-SA" w:bidi="ar-SA"/>
        </w:rPr>
        <w:t>dwóch</w:t>
      </w:r>
      <w:r w:rsidRPr="005B5E42">
        <w:rPr>
          <w:rFonts w:ascii="Times New Roman" w:eastAsia="Times New Roman" w:hAnsi="Times New Roman" w:cs="Times New Roman"/>
          <w:kern w:val="0"/>
          <w:lang w:eastAsia="ar-SA" w:bidi="ar-SA"/>
        </w:rPr>
        <w:t xml:space="preserve"> zadań o wartości umowy lub łącznej wartości dwóch umów nie </w:t>
      </w:r>
      <w:r w:rsidRPr="005B5E42">
        <w:rPr>
          <w:rFonts w:ascii="Times New Roman" w:eastAsia="Times New Roman" w:hAnsi="Times New Roman" w:cs="Times New Roman"/>
          <w:kern w:val="0"/>
          <w:u w:val="single"/>
          <w:lang w:eastAsia="ar-SA" w:bidi="ar-SA"/>
        </w:rPr>
        <w:t>mniejszej niż 400.000,00 zł brutto.</w:t>
      </w:r>
    </w:p>
    <w:p w14:paraId="46BEC17B" w14:textId="77777777" w:rsidR="00B40AA3" w:rsidRDefault="00B40AA3" w:rsidP="00B40AA3">
      <w:pPr>
        <w:suppressAutoHyphens w:val="0"/>
        <w:ind w:right="45"/>
        <w:jc w:val="both"/>
        <w:rPr>
          <w:rFonts w:ascii="Times New Roman" w:eastAsia="Times New Roman" w:hAnsi="Times New Roman" w:cs="Times New Roman"/>
          <w:color w:val="000000"/>
          <w:kern w:val="0"/>
          <w:lang w:eastAsia="pl-PL" w:bidi="ar-SA"/>
        </w:rPr>
      </w:pPr>
    </w:p>
    <w:p w14:paraId="7775DFC1" w14:textId="13A19589" w:rsidR="0072444B" w:rsidRPr="0072444B" w:rsidRDefault="0072444B" w:rsidP="0072444B">
      <w:pPr>
        <w:autoSpaceDE w:val="0"/>
        <w:autoSpaceDN w:val="0"/>
        <w:adjustRightInd w:val="0"/>
        <w:jc w:val="both"/>
        <w:rPr>
          <w:rFonts w:ascii="Times New Roman" w:eastAsia="Times New Roman" w:hAnsi="Times New Roman" w:cs="Times New Roman"/>
          <w:kern w:val="0"/>
          <w:lang w:eastAsia="ar-SA" w:bidi="ar-SA"/>
        </w:rPr>
      </w:pPr>
      <w:r w:rsidRPr="00DC2428">
        <w:rPr>
          <w:rFonts w:ascii="Times New Roman" w:eastAsia="Times New Roman" w:hAnsi="Times New Roman" w:cs="Times New Roman"/>
          <w:kern w:val="0"/>
          <w:lang w:eastAsia="ar-SA" w:bidi="ar-SA"/>
        </w:rPr>
        <w:t>W przypadku składania oferty przez podmioty występujące wspólnie, warun</w:t>
      </w:r>
      <w:r w:rsidR="00AB4B85">
        <w:rPr>
          <w:rFonts w:ascii="Times New Roman" w:eastAsia="Times New Roman" w:hAnsi="Times New Roman" w:cs="Times New Roman"/>
          <w:kern w:val="0"/>
          <w:lang w:eastAsia="ar-SA" w:bidi="ar-SA"/>
        </w:rPr>
        <w:t xml:space="preserve">ki mogą </w:t>
      </w:r>
      <w:r w:rsidRPr="00DC2428">
        <w:rPr>
          <w:rFonts w:ascii="Times New Roman" w:eastAsia="Times New Roman" w:hAnsi="Times New Roman" w:cs="Times New Roman"/>
          <w:kern w:val="0"/>
          <w:lang w:eastAsia="ar-SA" w:bidi="ar-SA"/>
        </w:rPr>
        <w:t>być spełnion</w:t>
      </w:r>
      <w:r w:rsidR="00AB4B85">
        <w:rPr>
          <w:rFonts w:ascii="Times New Roman" w:eastAsia="Times New Roman" w:hAnsi="Times New Roman" w:cs="Times New Roman"/>
          <w:kern w:val="0"/>
          <w:lang w:eastAsia="ar-SA" w:bidi="ar-SA"/>
        </w:rPr>
        <w:t xml:space="preserve">e </w:t>
      </w:r>
      <w:r w:rsidRPr="00DC2428">
        <w:rPr>
          <w:rFonts w:ascii="Times New Roman" w:eastAsia="Times New Roman" w:hAnsi="Times New Roman" w:cs="Times New Roman"/>
          <w:kern w:val="0"/>
          <w:lang w:eastAsia="ar-SA" w:bidi="ar-SA"/>
        </w:rPr>
        <w:t xml:space="preserve">łącznie. </w:t>
      </w:r>
    </w:p>
    <w:p w14:paraId="13CEBA9F" w14:textId="27994FCF" w:rsidR="00D232F9" w:rsidRPr="00D232F9" w:rsidRDefault="0072444B" w:rsidP="00D232F9">
      <w:pPr>
        <w:suppressAutoHyphens w:val="0"/>
        <w:ind w:right="45"/>
        <w:jc w:val="both"/>
        <w:rPr>
          <w:rFonts w:ascii="Times New Roman" w:eastAsia="Times New Roman" w:hAnsi="Times New Roman" w:cs="Times New Roman"/>
          <w:color w:val="000000"/>
          <w:kern w:val="0"/>
          <w:lang w:eastAsia="pl-PL" w:bidi="ar-SA"/>
        </w:rPr>
      </w:pPr>
      <w:r w:rsidRPr="00D232F9">
        <w:rPr>
          <w:rFonts w:ascii="Times New Roman" w:eastAsia="Times New Roman" w:hAnsi="Times New Roman" w:cs="Times New Roman"/>
          <w:color w:val="000000"/>
          <w:kern w:val="0"/>
          <w:lang w:eastAsia="pl-PL" w:bidi="ar-SA"/>
        </w:rPr>
        <w:t>W przypadku gdy Wykonawca realizował zamówienie jako jeden z grupy Wykonawców (konso</w:t>
      </w:r>
      <w:r w:rsidRPr="00D232F9">
        <w:rPr>
          <w:rFonts w:ascii="Times New Roman" w:eastAsia="Times New Roman" w:hAnsi="Times New Roman" w:cs="Times New Roman"/>
          <w:color w:val="000000"/>
          <w:kern w:val="0"/>
          <w:lang w:eastAsia="pl-PL" w:bidi="ar-SA"/>
        </w:rPr>
        <w:t>r</w:t>
      </w:r>
      <w:r w:rsidRPr="00D232F9">
        <w:rPr>
          <w:rFonts w:ascii="Times New Roman" w:eastAsia="Times New Roman" w:hAnsi="Times New Roman" w:cs="Times New Roman"/>
          <w:color w:val="000000"/>
          <w:kern w:val="0"/>
          <w:lang w:eastAsia="pl-PL" w:bidi="ar-SA"/>
        </w:rPr>
        <w:t xml:space="preserve">cjum) może powoływać się tylko na doświadczenie w realizacji robót budowlanych, w których wykonaniu Wykonawca ten bezpośrednio uczestniczył. </w:t>
      </w:r>
      <w:r w:rsidR="00D232F9" w:rsidRPr="00D232F9">
        <w:rPr>
          <w:rFonts w:ascii="Times New Roman" w:eastAsia="CIDFont+F2" w:hAnsi="Times New Roman" w:cs="Times New Roman"/>
          <w:color w:val="000000"/>
          <w:kern w:val="0"/>
          <w:lang w:bidi="ar-SA"/>
        </w:rPr>
        <w:t>Zamawiający zastrzega możliwość zwr</w:t>
      </w:r>
      <w:r w:rsidR="00D232F9" w:rsidRPr="00D232F9">
        <w:rPr>
          <w:rFonts w:ascii="Times New Roman" w:eastAsia="CIDFont+F2" w:hAnsi="Times New Roman" w:cs="Times New Roman"/>
          <w:color w:val="000000"/>
          <w:kern w:val="0"/>
          <w:lang w:bidi="ar-SA"/>
        </w:rPr>
        <w:t>ó</w:t>
      </w:r>
      <w:r w:rsidR="00D232F9" w:rsidRPr="00D232F9">
        <w:rPr>
          <w:rFonts w:ascii="Times New Roman" w:eastAsia="CIDFont+F2" w:hAnsi="Times New Roman" w:cs="Times New Roman"/>
          <w:color w:val="000000"/>
          <w:kern w:val="0"/>
          <w:lang w:bidi="ar-SA"/>
        </w:rPr>
        <w:t>cenia się do wykonawcy o wyjaśnienia</w:t>
      </w:r>
      <w:r w:rsidR="00D232F9" w:rsidRPr="00D232F9">
        <w:rPr>
          <w:rFonts w:ascii="Times New Roman" w:eastAsia="Times New Roman" w:hAnsi="Times New Roman" w:cs="Times New Roman"/>
          <w:color w:val="000000"/>
          <w:kern w:val="0"/>
          <w:lang w:eastAsia="pl-PL" w:bidi="ar-SA"/>
        </w:rPr>
        <w:t xml:space="preserve"> </w:t>
      </w:r>
      <w:r w:rsidR="00D232F9" w:rsidRPr="00D232F9">
        <w:rPr>
          <w:rFonts w:ascii="Times New Roman" w:eastAsia="CIDFont+F2" w:hAnsi="Times New Roman" w:cs="Times New Roman"/>
          <w:color w:val="000000"/>
          <w:kern w:val="0"/>
          <w:lang w:bidi="ar-SA"/>
        </w:rPr>
        <w:t>w zakresie faktycznie konkretnie wykonywanego zakresu prac oraz przedstawienia stosownych</w:t>
      </w:r>
      <w:r w:rsidR="00D232F9" w:rsidRPr="00D232F9">
        <w:rPr>
          <w:rFonts w:ascii="Times New Roman" w:eastAsia="Times New Roman" w:hAnsi="Times New Roman" w:cs="Times New Roman"/>
          <w:color w:val="000000"/>
          <w:kern w:val="0"/>
          <w:lang w:eastAsia="pl-PL" w:bidi="ar-SA"/>
        </w:rPr>
        <w:t xml:space="preserve"> </w:t>
      </w:r>
      <w:r w:rsidR="00D232F9" w:rsidRPr="00D232F9">
        <w:rPr>
          <w:rFonts w:ascii="Times New Roman" w:eastAsia="CIDFont+F2" w:hAnsi="Times New Roman" w:cs="Times New Roman"/>
          <w:color w:val="000000"/>
          <w:kern w:val="0"/>
          <w:lang w:bidi="ar-SA"/>
        </w:rPr>
        <w:t>dowodów np. umowy konsorcjum, z której wynika zakres obowiązków czy wystawionych przez</w:t>
      </w:r>
      <w:r w:rsidR="00D232F9" w:rsidRPr="00D232F9">
        <w:rPr>
          <w:rFonts w:ascii="Times New Roman" w:eastAsia="Times New Roman" w:hAnsi="Times New Roman" w:cs="Times New Roman"/>
          <w:color w:val="000000"/>
          <w:kern w:val="0"/>
          <w:lang w:eastAsia="pl-PL" w:bidi="ar-SA"/>
        </w:rPr>
        <w:t xml:space="preserve"> </w:t>
      </w:r>
      <w:r w:rsidR="00D232F9" w:rsidRPr="00D232F9">
        <w:rPr>
          <w:rFonts w:ascii="Times New Roman" w:eastAsia="CIDFont+F2" w:hAnsi="Times New Roman" w:cs="Times New Roman"/>
          <w:color w:val="000000"/>
          <w:kern w:val="0"/>
          <w:lang w:bidi="ar-SA"/>
        </w:rPr>
        <w:t>wykonawcę faktur.</w:t>
      </w:r>
    </w:p>
    <w:p w14:paraId="03B1DB93" w14:textId="3A87F9B8" w:rsidR="002D0ABA" w:rsidRPr="004307DD" w:rsidRDefault="002D0ABA" w:rsidP="000B7535">
      <w:pPr>
        <w:suppressAutoHyphens w:val="0"/>
        <w:ind w:right="45"/>
        <w:jc w:val="both"/>
        <w:rPr>
          <w:rFonts w:ascii="Times New Roman" w:hAnsi="Times New Roman" w:cs="Times New Roman"/>
        </w:rPr>
      </w:pPr>
      <w:r w:rsidRPr="004307DD">
        <w:rPr>
          <w:rFonts w:ascii="Times New Roman" w:hAnsi="Times New Roman" w:cs="Times New Roman"/>
          <w:b/>
          <w:szCs w:val="28"/>
        </w:rPr>
        <w:t>Uwaga:</w:t>
      </w:r>
      <w:r w:rsidRPr="004307DD">
        <w:rPr>
          <w:rFonts w:ascii="Times New Roman" w:hAnsi="Times New Roman" w:cs="Times New Roman"/>
        </w:rPr>
        <w:t xml:space="preserve"> w celu spełnienia wymagań wynikających z treści art. 117 ust. 3 </w:t>
      </w:r>
      <w:proofErr w:type="spellStart"/>
      <w:r w:rsidRPr="004307DD">
        <w:rPr>
          <w:rFonts w:ascii="Times New Roman" w:hAnsi="Times New Roman" w:cs="Times New Roman"/>
        </w:rPr>
        <w:t>Pzp</w:t>
      </w:r>
      <w:proofErr w:type="spellEnd"/>
      <w:r w:rsidRPr="004307DD">
        <w:rPr>
          <w:rFonts w:ascii="Times New Roman" w:hAnsi="Times New Roman" w:cs="Times New Roman"/>
        </w:rPr>
        <w:t xml:space="preserve"> w sytuacji, gdy p</w:t>
      </w:r>
      <w:r w:rsidRPr="004307DD">
        <w:rPr>
          <w:rFonts w:ascii="Times New Roman" w:hAnsi="Times New Roman" w:cs="Times New Roman"/>
        </w:rPr>
        <w:t>o</w:t>
      </w:r>
      <w:r w:rsidRPr="004307DD">
        <w:rPr>
          <w:rFonts w:ascii="Times New Roman" w:hAnsi="Times New Roman" w:cs="Times New Roman"/>
        </w:rPr>
        <w:t xml:space="preserve">wyższy warunek będzie spełniony przez jednego ze wspólników konsorcjum to ten wspólnik musi wykonać roboty budowlane, do realizacji których zdolności te są wymagane. </w:t>
      </w:r>
    </w:p>
    <w:p w14:paraId="471B9B89" w14:textId="160AE42E" w:rsidR="000B7535" w:rsidRPr="004307DD" w:rsidRDefault="000B7535" w:rsidP="000B7535">
      <w:pPr>
        <w:pStyle w:val="Tekstpodstawowy"/>
        <w:kinsoku w:val="0"/>
        <w:overflowPunct w:val="0"/>
        <w:spacing w:after="0" w:line="240" w:lineRule="auto"/>
        <w:jc w:val="both"/>
        <w:rPr>
          <w:rFonts w:ascii="Times New Roman" w:hAnsi="Times New Roman" w:cs="Times New Roman"/>
        </w:rPr>
      </w:pPr>
      <w:r w:rsidRPr="004307DD">
        <w:rPr>
          <w:rFonts w:ascii="Times New Roman" w:hAnsi="Times New Roman" w:cs="Times New Roman"/>
          <w:b/>
          <w:szCs w:val="28"/>
        </w:rPr>
        <w:t>Uwaga:</w:t>
      </w:r>
      <w:r w:rsidRPr="004307DD">
        <w:rPr>
          <w:rFonts w:ascii="Times New Roman" w:hAnsi="Times New Roman" w:cs="Times New Roman"/>
        </w:rPr>
        <w:t xml:space="preserve"> w celu spełnienia wymagań wynikających z treści art. 118 ust. 2 </w:t>
      </w:r>
      <w:proofErr w:type="spellStart"/>
      <w:r w:rsidRPr="004307DD">
        <w:rPr>
          <w:rFonts w:ascii="Times New Roman" w:hAnsi="Times New Roman" w:cs="Times New Roman"/>
        </w:rPr>
        <w:t>Pzp</w:t>
      </w:r>
      <w:proofErr w:type="spellEnd"/>
      <w:r w:rsidRPr="004307DD">
        <w:rPr>
          <w:rFonts w:ascii="Times New Roman" w:hAnsi="Times New Roman" w:cs="Times New Roman"/>
        </w:rPr>
        <w:t xml:space="preserve"> w sytuacji, gdy powyższy warunek będzie spełniony nie przez wykonawcę lub wspólnika konsorcjum, a przez „podmiot udostępniający zasoby wykonawcy” (tzw. podmiot trzeci”), to „podmiot” ten musi być podwykonawcą robót budowlanych, do realizacji których te zdolności są wymagane.</w:t>
      </w:r>
    </w:p>
    <w:p w14:paraId="0C50B3D0" w14:textId="77777777" w:rsidR="00A50170" w:rsidRPr="000C75B7" w:rsidRDefault="00A50170" w:rsidP="00BF162E">
      <w:pPr>
        <w:suppressAutoHyphens w:val="0"/>
        <w:ind w:left="1071" w:right="45" w:hanging="10"/>
        <w:jc w:val="both"/>
        <w:rPr>
          <w:rFonts w:ascii="Times New Roman" w:eastAsia="Times New Roman" w:hAnsi="Times New Roman" w:cs="Times New Roman"/>
          <w:color w:val="000000"/>
          <w:kern w:val="0"/>
          <w:lang w:eastAsia="pl-PL" w:bidi="ar-SA"/>
        </w:rPr>
      </w:pPr>
    </w:p>
    <w:p w14:paraId="609AE727" w14:textId="12DF0E01" w:rsidR="00D37C27" w:rsidRPr="00FA06C3" w:rsidRDefault="007732BC" w:rsidP="00D37C27">
      <w:pPr>
        <w:suppressAutoHyphens w:val="0"/>
        <w:ind w:right="45" w:firstLine="349"/>
        <w:jc w:val="both"/>
        <w:rPr>
          <w:rFonts w:ascii="Times New Roman" w:hAnsi="Times New Roman" w:cs="Times New Roman"/>
        </w:rPr>
      </w:pPr>
      <w:r w:rsidRPr="007732BC">
        <w:rPr>
          <w:rFonts w:ascii="Times New Roman" w:eastAsia="Times New Roman" w:hAnsi="Times New Roman" w:cs="Times New Roman"/>
          <w:b/>
          <w:color w:val="000000"/>
          <w:kern w:val="0"/>
          <w:lang w:eastAsia="pl-PL" w:bidi="ar-SA"/>
        </w:rPr>
        <w:t>4b)</w:t>
      </w:r>
      <w:r w:rsidR="00D37C27" w:rsidRPr="00A122CC">
        <w:rPr>
          <w:rFonts w:ascii="Times New Roman" w:hAnsi="Times New Roman" w:cs="Times New Roman"/>
        </w:rPr>
        <w:t xml:space="preserve"> Warunek ten zostanie spełniony, gdy Wykonawca wykaże dysponowanie oraz podstawę do </w:t>
      </w:r>
      <w:r w:rsidR="00D37C27" w:rsidRPr="00FA06C3">
        <w:rPr>
          <w:rFonts w:ascii="Times New Roman" w:hAnsi="Times New Roman" w:cs="Times New Roman"/>
        </w:rPr>
        <w:t xml:space="preserve">dysponowania </w:t>
      </w:r>
      <w:r w:rsidR="00DC1671" w:rsidRPr="00FA06C3">
        <w:rPr>
          <w:rFonts w:ascii="Times New Roman" w:hAnsi="Times New Roman" w:cs="Times New Roman"/>
        </w:rPr>
        <w:t xml:space="preserve">co najmniej: </w:t>
      </w:r>
    </w:p>
    <w:p w14:paraId="556FA21C" w14:textId="536CFC2F" w:rsidR="00FA06C3" w:rsidRDefault="00D37C27" w:rsidP="00D37C27">
      <w:pPr>
        <w:jc w:val="both"/>
        <w:rPr>
          <w:rFonts w:ascii="Times New Roman" w:hAnsi="Times New Roman" w:cs="Times New Roman"/>
          <w:u w:val="single"/>
        </w:rPr>
      </w:pPr>
      <w:r w:rsidRPr="00FA06C3">
        <w:rPr>
          <w:rFonts w:ascii="Times New Roman" w:hAnsi="Times New Roman" w:cs="Times New Roman"/>
        </w:rPr>
        <w:t xml:space="preserve">-  </w:t>
      </w:r>
      <w:r w:rsidR="00DC1671" w:rsidRPr="00FA06C3">
        <w:rPr>
          <w:rFonts w:ascii="Times New Roman" w:hAnsi="Times New Roman" w:cs="Times New Roman"/>
        </w:rPr>
        <w:t>1</w:t>
      </w:r>
      <w:r w:rsidRPr="00FA06C3">
        <w:rPr>
          <w:rFonts w:ascii="Times New Roman" w:hAnsi="Times New Roman" w:cs="Times New Roman"/>
        </w:rPr>
        <w:t xml:space="preserve"> osobą przewidzianą do pełnienia funkcji Kierownika Budowy posiadającą uprawnienia budowlane </w:t>
      </w:r>
      <w:r w:rsidRPr="00FA06C3">
        <w:rPr>
          <w:rFonts w:ascii="Times New Roman" w:hAnsi="Times New Roman" w:cs="Times New Roman"/>
          <w:u w:val="single"/>
        </w:rPr>
        <w:t>w specja</w:t>
      </w:r>
      <w:r w:rsidR="00FA06C3" w:rsidRPr="00FA06C3">
        <w:rPr>
          <w:rFonts w:ascii="Times New Roman" w:hAnsi="Times New Roman" w:cs="Times New Roman"/>
          <w:u w:val="single"/>
        </w:rPr>
        <w:t>lności konstrukcyjno-budowlanej</w:t>
      </w:r>
      <w:r w:rsidR="00107703">
        <w:rPr>
          <w:rFonts w:ascii="Times New Roman" w:hAnsi="Times New Roman" w:cs="Times New Roman"/>
          <w:u w:val="single"/>
        </w:rPr>
        <w:t xml:space="preserve">, </w:t>
      </w:r>
    </w:p>
    <w:p w14:paraId="31A29CEF" w14:textId="36AAE0D7" w:rsidR="00D37C27" w:rsidRPr="00A122CC" w:rsidRDefault="00D37C27" w:rsidP="00D37C27">
      <w:pPr>
        <w:jc w:val="both"/>
        <w:rPr>
          <w:rFonts w:ascii="Times New Roman" w:hAnsi="Times New Roman" w:cs="Times New Roman"/>
        </w:rPr>
      </w:pPr>
      <w:r w:rsidRPr="00A122CC">
        <w:rPr>
          <w:rFonts w:ascii="Times New Roman" w:hAnsi="Times New Roman" w:cs="Times New Roman"/>
        </w:rPr>
        <w:t xml:space="preserve">i która jest członkiem właściwej izby samorządu zawodowego </w:t>
      </w:r>
      <w:r w:rsidRPr="00A122CC">
        <w:rPr>
          <w:rFonts w:ascii="Times New Roman" w:hAnsi="Times New Roman" w:cs="Times New Roman"/>
          <w:bCs/>
        </w:rPr>
        <w:t>wraz z informacjami na temat kwalifikacji zawodowych, uprawnień, doświadczenia i wykształcenia niezbędnych do wykonywania zamówienia publicznego, a także zakresu wykonywanych czynności oraz informacją o podstawie do dysponowania tymi osobami.</w:t>
      </w:r>
    </w:p>
    <w:p w14:paraId="48D86819" w14:textId="7FBF6D16" w:rsidR="00A50170" w:rsidRPr="000C75B7" w:rsidRDefault="00A50170" w:rsidP="00BF162E">
      <w:pPr>
        <w:suppressAutoHyphens w:val="0"/>
        <w:rPr>
          <w:rFonts w:ascii="Times New Roman" w:eastAsia="Times New Roman" w:hAnsi="Times New Roman" w:cs="Times New Roman"/>
          <w:color w:val="000000"/>
          <w:kern w:val="0"/>
          <w:lang w:eastAsia="pl-PL" w:bidi="ar-SA"/>
        </w:rPr>
      </w:pPr>
    </w:p>
    <w:p w14:paraId="27125920" w14:textId="77777777" w:rsidR="005C730A" w:rsidRPr="000C75B7" w:rsidRDefault="00A50170" w:rsidP="00BF162E">
      <w:pPr>
        <w:shd w:val="clear" w:color="auto" w:fill="FFFF00"/>
        <w:suppressAutoHyphens w:val="0"/>
        <w:ind w:left="58"/>
        <w:rPr>
          <w:rFonts w:ascii="Times New Roman" w:eastAsia="Times New Roman" w:hAnsi="Times New Roman" w:cs="Times New Roman"/>
          <w:color w:val="000000"/>
          <w:kern w:val="0"/>
          <w:lang w:eastAsia="pl-PL" w:bidi="ar-SA"/>
        </w:rPr>
      </w:pPr>
      <w:r w:rsidRPr="000C75B7">
        <w:rPr>
          <w:rFonts w:ascii="Times New Roman" w:eastAsia="Times New Roman" w:hAnsi="Times New Roman" w:cs="Times New Roman"/>
          <w:color w:val="000000"/>
          <w:kern w:val="0"/>
          <w:lang w:eastAsia="pl-PL" w:bidi="ar-SA"/>
        </w:rPr>
        <w:t>Dla części</w:t>
      </w:r>
      <w:r w:rsidR="005C730A" w:rsidRPr="000C75B7">
        <w:rPr>
          <w:rFonts w:ascii="Times New Roman" w:eastAsia="Times New Roman" w:hAnsi="Times New Roman" w:cs="Times New Roman"/>
          <w:color w:val="000000"/>
          <w:kern w:val="0"/>
          <w:lang w:eastAsia="pl-PL" w:bidi="ar-SA"/>
        </w:rPr>
        <w:t xml:space="preserve"> 2 </w:t>
      </w:r>
    </w:p>
    <w:p w14:paraId="53FF35E8" w14:textId="4B4EC28A" w:rsidR="001B6415" w:rsidRDefault="007732BC" w:rsidP="00123990">
      <w:pPr>
        <w:widowControl w:val="0"/>
        <w:tabs>
          <w:tab w:val="left" w:pos="1322"/>
        </w:tabs>
        <w:suppressAutoHyphens w:val="0"/>
        <w:kinsoku w:val="0"/>
        <w:overflowPunct w:val="0"/>
        <w:autoSpaceDE w:val="0"/>
        <w:autoSpaceDN w:val="0"/>
        <w:adjustRightInd w:val="0"/>
        <w:ind w:right="208"/>
        <w:jc w:val="both"/>
        <w:rPr>
          <w:rFonts w:ascii="Times New Roman" w:eastAsia="Times New Roman" w:hAnsi="Times New Roman" w:cs="Times New Roman"/>
          <w:kern w:val="0"/>
          <w:u w:val="single"/>
          <w:lang w:eastAsia="ar-SA" w:bidi="ar-SA"/>
        </w:rPr>
      </w:pPr>
      <w:r>
        <w:rPr>
          <w:rFonts w:ascii="Times New Roman" w:hAnsi="Times New Roman" w:cs="Times New Roman"/>
          <w:b/>
        </w:rPr>
        <w:t>4c)</w:t>
      </w:r>
      <w:r w:rsidR="00FF7EBC" w:rsidRPr="000C75B7">
        <w:rPr>
          <w:rFonts w:ascii="Times New Roman" w:hAnsi="Times New Roman" w:cs="Times New Roman"/>
        </w:rPr>
        <w:t xml:space="preserve"> w okresie </w:t>
      </w:r>
      <w:r w:rsidR="00FF7EBC" w:rsidRPr="008420F9">
        <w:rPr>
          <w:rFonts w:ascii="Times New Roman" w:hAnsi="Times New Roman" w:cs="Times New Roman"/>
        </w:rPr>
        <w:t xml:space="preserve">ostatnich </w:t>
      </w:r>
      <w:r w:rsidR="00111BA9" w:rsidRPr="008420F9">
        <w:rPr>
          <w:rFonts w:ascii="Times New Roman" w:hAnsi="Times New Roman" w:cs="Times New Roman"/>
        </w:rPr>
        <w:t>3</w:t>
      </w:r>
      <w:r w:rsidR="00FF7EBC" w:rsidRPr="008420F9">
        <w:rPr>
          <w:rFonts w:ascii="Times New Roman" w:hAnsi="Times New Roman" w:cs="Times New Roman"/>
        </w:rPr>
        <w:t xml:space="preserve"> lat przed upływem</w:t>
      </w:r>
      <w:r w:rsidR="00FF7EBC" w:rsidRPr="000C75B7">
        <w:rPr>
          <w:rFonts w:ascii="Times New Roman" w:hAnsi="Times New Roman" w:cs="Times New Roman"/>
        </w:rPr>
        <w:t xml:space="preserve"> terminu składania ofert w postepowaniu (a jeżeli okres prowadzenia działalności jest krótszy, to w tym okresie), </w:t>
      </w:r>
      <w:r w:rsidR="00C5028B">
        <w:rPr>
          <w:rFonts w:ascii="Times New Roman" w:hAnsi="Times New Roman" w:cs="Times New Roman"/>
        </w:rPr>
        <w:t xml:space="preserve">podmiot </w:t>
      </w:r>
      <w:r w:rsidR="003F51D7">
        <w:rPr>
          <w:rFonts w:ascii="Times New Roman" w:hAnsi="Times New Roman" w:cs="Times New Roman"/>
          <w:b/>
        </w:rPr>
        <w:t>zrealizował</w:t>
      </w:r>
      <w:r w:rsidR="00111BA9" w:rsidRPr="00305CD3">
        <w:rPr>
          <w:rFonts w:ascii="Times New Roman" w:hAnsi="Times New Roman" w:cs="Times New Roman"/>
          <w:b/>
        </w:rPr>
        <w:t xml:space="preserve"> </w:t>
      </w:r>
      <w:r w:rsidR="00DA321A" w:rsidRPr="00305CD3">
        <w:rPr>
          <w:rFonts w:ascii="Times New Roman" w:hAnsi="Times New Roman" w:cs="Times New Roman"/>
          <w:b/>
        </w:rPr>
        <w:t>usług</w:t>
      </w:r>
      <w:r w:rsidR="00A07D45" w:rsidRPr="00305CD3">
        <w:rPr>
          <w:rFonts w:ascii="Times New Roman" w:hAnsi="Times New Roman" w:cs="Times New Roman"/>
          <w:b/>
        </w:rPr>
        <w:t>ę</w:t>
      </w:r>
      <w:r w:rsidR="003F51D7">
        <w:rPr>
          <w:rFonts w:ascii="Times New Roman" w:hAnsi="Times New Roman" w:cs="Times New Roman"/>
          <w:b/>
        </w:rPr>
        <w:t>/ usługi</w:t>
      </w:r>
      <w:r w:rsidR="00DA321A" w:rsidRPr="00305CD3">
        <w:rPr>
          <w:rFonts w:ascii="Times New Roman" w:hAnsi="Times New Roman" w:cs="Times New Roman"/>
          <w:b/>
        </w:rPr>
        <w:t xml:space="preserve"> </w:t>
      </w:r>
      <w:r w:rsidR="00EC21F9">
        <w:rPr>
          <w:rFonts w:ascii="Times New Roman" w:hAnsi="Times New Roman" w:cs="Times New Roman"/>
        </w:rPr>
        <w:t>polegając</w:t>
      </w:r>
      <w:r w:rsidR="008420F9">
        <w:rPr>
          <w:rFonts w:ascii="Times New Roman" w:hAnsi="Times New Roman" w:cs="Times New Roman"/>
        </w:rPr>
        <w:t>ą</w:t>
      </w:r>
      <w:r w:rsidR="00EC21F9">
        <w:rPr>
          <w:rFonts w:ascii="Times New Roman" w:hAnsi="Times New Roman" w:cs="Times New Roman"/>
        </w:rPr>
        <w:t xml:space="preserve"> na pełnieniu funkcji </w:t>
      </w:r>
      <w:r w:rsidR="009D1BD2" w:rsidRPr="00B356FB">
        <w:rPr>
          <w:rFonts w:ascii="Times New Roman" w:eastAsia="Times New Roman" w:hAnsi="Times New Roman" w:cs="Times New Roman"/>
          <w:kern w:val="0"/>
          <w:lang w:val="x-none" w:eastAsia="x-none" w:bidi="ar-SA"/>
        </w:rPr>
        <w:t>inspektora nadzoru inwestorskiego nad robotą budowlaną</w:t>
      </w:r>
      <w:r w:rsidR="008420F9">
        <w:rPr>
          <w:rFonts w:ascii="Times New Roman" w:eastAsia="Times New Roman" w:hAnsi="Times New Roman" w:cs="Times New Roman"/>
          <w:kern w:val="0"/>
          <w:lang w:eastAsia="x-none" w:bidi="ar-SA"/>
        </w:rPr>
        <w:t xml:space="preserve"> obejmującą </w:t>
      </w:r>
      <w:r w:rsidR="008420F9" w:rsidRPr="00DC1671">
        <w:rPr>
          <w:rFonts w:ascii="Times New Roman" w:eastAsia="Times New Roman" w:hAnsi="Times New Roman" w:cs="Times New Roman"/>
          <w:kern w:val="0"/>
          <w:lang w:eastAsia="ar-SA" w:bidi="ar-SA"/>
        </w:rPr>
        <w:t>budow</w:t>
      </w:r>
      <w:r w:rsidR="008420F9">
        <w:rPr>
          <w:rFonts w:ascii="Times New Roman" w:eastAsia="Times New Roman" w:hAnsi="Times New Roman" w:cs="Times New Roman"/>
          <w:kern w:val="0"/>
          <w:lang w:eastAsia="ar-SA" w:bidi="ar-SA"/>
        </w:rPr>
        <w:t>ę</w:t>
      </w:r>
      <w:r w:rsidR="008420F9" w:rsidRPr="00DC1671">
        <w:rPr>
          <w:rFonts w:ascii="Times New Roman" w:eastAsia="Times New Roman" w:hAnsi="Times New Roman" w:cs="Times New Roman"/>
          <w:kern w:val="0"/>
          <w:lang w:eastAsia="ar-SA" w:bidi="ar-SA"/>
        </w:rPr>
        <w:t xml:space="preserve">, </w:t>
      </w:r>
      <w:r w:rsidR="008420F9">
        <w:rPr>
          <w:rFonts w:ascii="Times New Roman" w:eastAsia="Times New Roman" w:hAnsi="Times New Roman" w:cs="Times New Roman"/>
          <w:kern w:val="0"/>
          <w:lang w:eastAsia="ar-SA" w:bidi="ar-SA"/>
        </w:rPr>
        <w:t>rozbudowę,</w:t>
      </w:r>
      <w:r w:rsidR="008420F9" w:rsidRPr="00DC1671">
        <w:rPr>
          <w:rFonts w:ascii="Times New Roman" w:eastAsia="Times New Roman" w:hAnsi="Times New Roman" w:cs="Times New Roman"/>
          <w:kern w:val="0"/>
          <w:lang w:eastAsia="ar-SA" w:bidi="ar-SA"/>
        </w:rPr>
        <w:t xml:space="preserve"> przebudow</w:t>
      </w:r>
      <w:r w:rsidR="008420F9">
        <w:rPr>
          <w:rFonts w:ascii="Times New Roman" w:eastAsia="Times New Roman" w:hAnsi="Times New Roman" w:cs="Times New Roman"/>
          <w:kern w:val="0"/>
          <w:lang w:eastAsia="ar-SA" w:bidi="ar-SA"/>
        </w:rPr>
        <w:t xml:space="preserve">ę </w:t>
      </w:r>
      <w:r w:rsidR="008420F9" w:rsidRPr="00DC1671">
        <w:rPr>
          <w:rFonts w:ascii="Times New Roman" w:eastAsia="Times New Roman" w:hAnsi="Times New Roman" w:cs="Times New Roman"/>
          <w:kern w:val="0"/>
          <w:lang w:eastAsia="ar-SA" w:bidi="ar-SA"/>
        </w:rPr>
        <w:t>nawierzchni utwardzonych (chodniki, jezdnia, pa</w:t>
      </w:r>
      <w:r w:rsidR="008420F9" w:rsidRPr="00DC1671">
        <w:rPr>
          <w:rFonts w:ascii="Times New Roman" w:eastAsia="Times New Roman" w:hAnsi="Times New Roman" w:cs="Times New Roman"/>
          <w:kern w:val="0"/>
          <w:lang w:eastAsia="ar-SA" w:bidi="ar-SA"/>
        </w:rPr>
        <w:t>r</w:t>
      </w:r>
      <w:r w:rsidR="008420F9" w:rsidRPr="00DC1671">
        <w:rPr>
          <w:rFonts w:ascii="Times New Roman" w:eastAsia="Times New Roman" w:hAnsi="Times New Roman" w:cs="Times New Roman"/>
          <w:kern w:val="0"/>
          <w:lang w:eastAsia="ar-SA" w:bidi="ar-SA"/>
        </w:rPr>
        <w:t>kingi, ścieżki piesze) płytami a</w:t>
      </w:r>
      <w:r w:rsidR="00077FE3">
        <w:rPr>
          <w:rFonts w:ascii="Times New Roman" w:eastAsia="Times New Roman" w:hAnsi="Times New Roman" w:cs="Times New Roman"/>
          <w:kern w:val="0"/>
          <w:lang w:eastAsia="ar-SA" w:bidi="ar-SA"/>
        </w:rPr>
        <w:t>żurowymi, kruszywem m</w:t>
      </w:r>
      <w:bookmarkStart w:id="1" w:name="_GoBack"/>
      <w:r w:rsidR="00077FE3">
        <w:rPr>
          <w:rFonts w:ascii="Times New Roman" w:eastAsia="Times New Roman" w:hAnsi="Times New Roman" w:cs="Times New Roman"/>
          <w:kern w:val="0"/>
          <w:lang w:eastAsia="ar-SA" w:bidi="ar-SA"/>
        </w:rPr>
        <w:t>ineralnym</w:t>
      </w:r>
      <w:r w:rsidR="008420F9" w:rsidRPr="00DC1671">
        <w:rPr>
          <w:rFonts w:ascii="Times New Roman" w:eastAsia="Times New Roman" w:hAnsi="Times New Roman" w:cs="Times New Roman"/>
          <w:kern w:val="0"/>
          <w:lang w:eastAsia="ar-SA" w:bidi="ar-SA"/>
        </w:rPr>
        <w:t xml:space="preserve">,  kostką betonową lub innym </w:t>
      </w:r>
      <w:r w:rsidR="008420F9" w:rsidRPr="00077FE3">
        <w:rPr>
          <w:rFonts w:ascii="Times New Roman" w:eastAsia="Times New Roman" w:hAnsi="Times New Roman" w:cs="Times New Roman"/>
          <w:kern w:val="0"/>
          <w:lang w:eastAsia="ar-SA" w:bidi="ar-SA"/>
        </w:rPr>
        <w:t xml:space="preserve">sposobem utwardzenia– łączna powierzchnia lub powierzchnia </w:t>
      </w:r>
      <w:bookmarkEnd w:id="1"/>
      <w:r w:rsidR="008420F9" w:rsidRPr="00077FE3">
        <w:rPr>
          <w:rFonts w:ascii="Times New Roman" w:eastAsia="Times New Roman" w:hAnsi="Times New Roman" w:cs="Times New Roman"/>
          <w:kern w:val="0"/>
          <w:lang w:eastAsia="ar-SA" w:bidi="ar-SA"/>
        </w:rPr>
        <w:t xml:space="preserve">jednego </w:t>
      </w:r>
      <w:r w:rsidR="008420F9" w:rsidRPr="00AD5FAC">
        <w:rPr>
          <w:rFonts w:ascii="Times New Roman" w:eastAsia="Times New Roman" w:hAnsi="Times New Roman" w:cs="Times New Roman"/>
          <w:kern w:val="0"/>
          <w:lang w:eastAsia="ar-SA" w:bidi="ar-SA"/>
        </w:rPr>
        <w:t xml:space="preserve">sposobu utwardzenia min. </w:t>
      </w:r>
      <w:r w:rsidR="00077FE3" w:rsidRPr="00AD5FAC">
        <w:rPr>
          <w:rFonts w:ascii="Times New Roman" w:eastAsia="Times New Roman" w:hAnsi="Times New Roman" w:cs="Times New Roman"/>
          <w:kern w:val="0"/>
          <w:lang w:eastAsia="ar-SA" w:bidi="ar-SA"/>
        </w:rPr>
        <w:t>500</w:t>
      </w:r>
      <w:r w:rsidR="008420F9" w:rsidRPr="00AD5FAC">
        <w:rPr>
          <w:rFonts w:ascii="Times New Roman" w:eastAsia="Times New Roman" w:hAnsi="Times New Roman" w:cs="Times New Roman"/>
          <w:kern w:val="0"/>
          <w:lang w:eastAsia="ar-SA" w:bidi="ar-SA"/>
        </w:rPr>
        <w:t xml:space="preserve"> m</w:t>
      </w:r>
      <w:r w:rsidR="008420F9" w:rsidRPr="00AD5FAC">
        <w:rPr>
          <w:rFonts w:ascii="Times New Roman" w:eastAsia="Times New Roman" w:hAnsi="Times New Roman" w:cs="Times New Roman"/>
          <w:kern w:val="0"/>
          <w:vertAlign w:val="superscript"/>
          <w:lang w:eastAsia="ar-SA" w:bidi="ar-SA"/>
        </w:rPr>
        <w:t>2</w:t>
      </w:r>
      <w:r w:rsidR="003F386E" w:rsidRPr="00AD5FAC">
        <w:rPr>
          <w:rFonts w:ascii="Times New Roman" w:eastAsia="Times New Roman" w:hAnsi="Times New Roman" w:cs="Times New Roman"/>
          <w:kern w:val="0"/>
          <w:lang w:eastAsia="ar-SA" w:bidi="ar-SA"/>
        </w:rPr>
        <w:t xml:space="preserve"> wraz z sieciami </w:t>
      </w:r>
      <w:r w:rsidR="002138D9" w:rsidRPr="00AD5FAC">
        <w:rPr>
          <w:rFonts w:ascii="Times New Roman" w:eastAsia="Times New Roman" w:hAnsi="Times New Roman" w:cs="Times New Roman"/>
          <w:kern w:val="0"/>
          <w:lang w:eastAsia="ar-SA" w:bidi="ar-SA"/>
        </w:rPr>
        <w:t>sanitarnymi</w:t>
      </w:r>
      <w:r w:rsidR="003F386E" w:rsidRPr="00AD5FAC">
        <w:rPr>
          <w:rFonts w:ascii="Times New Roman" w:eastAsia="Times New Roman" w:hAnsi="Times New Roman" w:cs="Times New Roman"/>
          <w:kern w:val="0"/>
          <w:lang w:eastAsia="ar-SA" w:bidi="ar-SA"/>
        </w:rPr>
        <w:t>.</w:t>
      </w:r>
      <w:r w:rsidR="003F386E">
        <w:rPr>
          <w:rFonts w:ascii="Times New Roman" w:eastAsia="Times New Roman" w:hAnsi="Times New Roman" w:cs="Times New Roman"/>
          <w:b/>
          <w:kern w:val="0"/>
          <w:lang w:eastAsia="ar-SA" w:bidi="ar-SA"/>
        </w:rPr>
        <w:t xml:space="preserve"> </w:t>
      </w:r>
      <w:r w:rsidR="008420F9" w:rsidRPr="00077FE3">
        <w:rPr>
          <w:rFonts w:ascii="Times New Roman" w:eastAsia="Times New Roman" w:hAnsi="Times New Roman" w:cs="Times New Roman"/>
          <w:kern w:val="0"/>
          <w:lang w:eastAsia="ar-SA" w:bidi="ar-SA"/>
        </w:rPr>
        <w:t>Wymaga się potwierdzenia wykonania usługi zrealiz</w:t>
      </w:r>
      <w:r w:rsidR="008420F9" w:rsidRPr="00077FE3">
        <w:rPr>
          <w:rFonts w:ascii="Times New Roman" w:eastAsia="Times New Roman" w:hAnsi="Times New Roman" w:cs="Times New Roman"/>
          <w:kern w:val="0"/>
          <w:lang w:eastAsia="ar-SA" w:bidi="ar-SA"/>
        </w:rPr>
        <w:t>o</w:t>
      </w:r>
      <w:r w:rsidR="008420F9" w:rsidRPr="00077FE3">
        <w:rPr>
          <w:rFonts w:ascii="Times New Roman" w:eastAsia="Times New Roman" w:hAnsi="Times New Roman" w:cs="Times New Roman"/>
          <w:kern w:val="0"/>
          <w:lang w:eastAsia="ar-SA" w:bidi="ar-SA"/>
        </w:rPr>
        <w:t xml:space="preserve">wanej </w:t>
      </w:r>
      <w:r w:rsidR="008420F9" w:rsidRPr="00077FE3">
        <w:rPr>
          <w:rFonts w:ascii="Times New Roman" w:eastAsia="Times New Roman" w:hAnsi="Times New Roman" w:cs="Times New Roman"/>
          <w:kern w:val="0"/>
          <w:u w:val="single"/>
          <w:lang w:eastAsia="ar-SA" w:bidi="ar-SA"/>
        </w:rPr>
        <w:t xml:space="preserve">w ramach jednej usługi, zlecenia, kontraktu. </w:t>
      </w:r>
    </w:p>
    <w:p w14:paraId="4105874B" w14:textId="77777777" w:rsidR="004B7968" w:rsidRPr="00077FE3" w:rsidRDefault="004B7968" w:rsidP="00123990">
      <w:pPr>
        <w:widowControl w:val="0"/>
        <w:tabs>
          <w:tab w:val="left" w:pos="1322"/>
        </w:tabs>
        <w:suppressAutoHyphens w:val="0"/>
        <w:kinsoku w:val="0"/>
        <w:overflowPunct w:val="0"/>
        <w:autoSpaceDE w:val="0"/>
        <w:autoSpaceDN w:val="0"/>
        <w:adjustRightInd w:val="0"/>
        <w:ind w:right="208"/>
        <w:jc w:val="both"/>
        <w:rPr>
          <w:rFonts w:ascii="Times New Roman" w:eastAsia="Times New Roman" w:hAnsi="Times New Roman" w:cs="Times New Roman"/>
          <w:kern w:val="0"/>
          <w:lang w:eastAsia="x-none" w:bidi="ar-SA"/>
        </w:rPr>
      </w:pPr>
    </w:p>
    <w:p w14:paraId="761AD3FC" w14:textId="056566D7" w:rsidR="00FF7EBC" w:rsidRPr="00144D4F" w:rsidRDefault="007732BC" w:rsidP="00E946E5">
      <w:pPr>
        <w:rPr>
          <w:rFonts w:ascii="Times New Roman" w:hAnsi="Times New Roman" w:cs="Times New Roman"/>
        </w:rPr>
      </w:pPr>
      <w:r w:rsidRPr="007732BC">
        <w:rPr>
          <w:rFonts w:ascii="Times New Roman" w:hAnsi="Times New Roman" w:cs="Times New Roman"/>
          <w:b/>
        </w:rPr>
        <w:t>4d)</w:t>
      </w:r>
      <w:r w:rsidR="00FF7EBC" w:rsidRPr="000C75B7">
        <w:rPr>
          <w:rFonts w:ascii="Times New Roman" w:hAnsi="Times New Roman" w:cs="Times New Roman"/>
        </w:rPr>
        <w:t xml:space="preserve">  wskażą, że dysponują lub będą dysponować podczas realizacji zamówienia co najmniej:  </w:t>
      </w:r>
      <w:bookmarkStart w:id="2" w:name="_Hlk105579937"/>
    </w:p>
    <w:p w14:paraId="77285E71" w14:textId="47948238" w:rsidR="00144D4F" w:rsidRPr="00C5028B" w:rsidRDefault="00C5028B" w:rsidP="00C5028B">
      <w:pPr>
        <w:rPr>
          <w:rFonts w:ascii="Times New Roman" w:hAnsi="Times New Roman" w:cs="Times New Roman"/>
          <w:u w:val="single"/>
        </w:rPr>
      </w:pPr>
      <w:r>
        <w:rPr>
          <w:rFonts w:ascii="Times New Roman" w:hAnsi="Times New Roman" w:cs="Times New Roman"/>
        </w:rPr>
        <w:t xml:space="preserve">- </w:t>
      </w:r>
      <w:r w:rsidR="00FF7EBC" w:rsidRPr="00C5028B">
        <w:rPr>
          <w:rFonts w:ascii="Times New Roman" w:hAnsi="Times New Roman" w:cs="Times New Roman"/>
        </w:rPr>
        <w:t xml:space="preserve">1 inspektorem nadzoru inwestorskiego </w:t>
      </w:r>
      <w:r w:rsidR="00DC1671" w:rsidRPr="00C5028B">
        <w:rPr>
          <w:rFonts w:ascii="Times New Roman" w:hAnsi="Times New Roman" w:cs="Times New Roman"/>
        </w:rPr>
        <w:t xml:space="preserve">(koordynator) </w:t>
      </w:r>
      <w:r w:rsidR="00FF7EBC" w:rsidRPr="00C5028B">
        <w:rPr>
          <w:rFonts w:ascii="Times New Roman" w:hAnsi="Times New Roman" w:cs="Times New Roman"/>
        </w:rPr>
        <w:t xml:space="preserve">posiadającym uprawnienia budowlane do kierowania robotami </w:t>
      </w:r>
      <w:r w:rsidR="00144D4F" w:rsidRPr="00C5028B">
        <w:rPr>
          <w:rFonts w:ascii="Times New Roman" w:hAnsi="Times New Roman" w:cs="Times New Roman"/>
          <w:u w:val="single"/>
        </w:rPr>
        <w:t xml:space="preserve">w specjalności </w:t>
      </w:r>
      <w:r w:rsidR="00950F8B" w:rsidRPr="00C5028B">
        <w:rPr>
          <w:rFonts w:ascii="Times New Roman" w:hAnsi="Times New Roman" w:cs="Times New Roman"/>
          <w:u w:val="single"/>
        </w:rPr>
        <w:t>konstrukcyjno-budowlanej</w:t>
      </w:r>
      <w:r w:rsidR="00DC1671" w:rsidRPr="00C5028B">
        <w:rPr>
          <w:rFonts w:ascii="Times New Roman" w:hAnsi="Times New Roman" w:cs="Times New Roman"/>
          <w:u w:val="single"/>
        </w:rPr>
        <w:t>.</w:t>
      </w:r>
    </w:p>
    <w:bookmarkEnd w:id="2"/>
    <w:p w14:paraId="40B842A1" w14:textId="77777777" w:rsidR="00FB6C43" w:rsidRPr="00FB6C43" w:rsidRDefault="00FB6C43" w:rsidP="00FB6C43">
      <w:pPr>
        <w:ind w:left="360"/>
        <w:rPr>
          <w:rFonts w:ascii="Times New Roman" w:hAnsi="Times New Roman" w:cs="Times New Roman"/>
        </w:rPr>
      </w:pPr>
    </w:p>
    <w:p w14:paraId="2AE7487F" w14:textId="020CF7DC" w:rsidR="00FF7EBC" w:rsidRPr="00BF162E" w:rsidRDefault="00FF7EBC" w:rsidP="00BF162E">
      <w:pPr>
        <w:rPr>
          <w:rFonts w:ascii="Times New Roman" w:hAnsi="Times New Roman" w:cs="Times New Roman"/>
        </w:rPr>
      </w:pPr>
      <w:r w:rsidRPr="00BF162E">
        <w:rPr>
          <w:rFonts w:ascii="Times New Roman" w:hAnsi="Times New Roman" w:cs="Times New Roman"/>
        </w:rPr>
        <w:t xml:space="preserve">Inspektor nadzoru każdej specjalności </w:t>
      </w:r>
      <w:r w:rsidR="00DC1671">
        <w:rPr>
          <w:rFonts w:ascii="Times New Roman" w:hAnsi="Times New Roman" w:cs="Times New Roman"/>
        </w:rPr>
        <w:t xml:space="preserve">skierowany do realizacji zadania </w:t>
      </w:r>
      <w:r w:rsidRPr="00BF162E">
        <w:rPr>
          <w:rFonts w:ascii="Times New Roman" w:hAnsi="Times New Roman" w:cs="Times New Roman"/>
        </w:rPr>
        <w:t>winien być wpisany na listę członków właściwej regionalnej Izby Inżynierów Budownictwa.</w:t>
      </w:r>
    </w:p>
    <w:p w14:paraId="745271F2" w14:textId="77777777" w:rsidR="00C12243" w:rsidRPr="00C430E2" w:rsidRDefault="00C12243" w:rsidP="00C12243">
      <w:pPr>
        <w:suppressAutoHyphens w:val="0"/>
        <w:rPr>
          <w:rFonts w:ascii="Times New Roman" w:eastAsia="Times New Roman" w:hAnsi="Times New Roman" w:cs="Times New Roman"/>
          <w:kern w:val="0"/>
          <w:lang w:eastAsia="pl-PL" w:bidi="ar-SA"/>
        </w:rPr>
      </w:pPr>
      <w:r w:rsidRPr="00C430E2">
        <w:rPr>
          <w:rFonts w:ascii="Times New Roman" w:eastAsia="Times New Roman" w:hAnsi="Times New Roman" w:cs="Times New Roman"/>
          <w:iCs/>
          <w:kern w:val="0"/>
          <w:u w:val="single"/>
          <w:lang w:eastAsia="pl-PL" w:bidi="ar-SA"/>
        </w:rPr>
        <w:t>Wyjaśnienie:</w:t>
      </w:r>
    </w:p>
    <w:p w14:paraId="0ABFE85D" w14:textId="6B2C660C" w:rsidR="00C12243" w:rsidRDefault="00C12243" w:rsidP="00E946E5">
      <w:pPr>
        <w:suppressAutoHyphens w:val="0"/>
        <w:rPr>
          <w:rFonts w:ascii="Times New Roman" w:eastAsia="Times New Roman" w:hAnsi="Times New Roman" w:cs="Times New Roman"/>
          <w:iCs/>
          <w:kern w:val="0"/>
          <w:lang w:eastAsia="pl-PL" w:bidi="ar-SA"/>
        </w:rPr>
      </w:pPr>
      <w:r w:rsidRPr="00C430E2">
        <w:rPr>
          <w:rFonts w:ascii="Times New Roman" w:eastAsia="Times New Roman" w:hAnsi="Times New Roman" w:cs="Times New Roman"/>
          <w:iCs/>
          <w:kern w:val="0"/>
          <w:lang w:eastAsia="pl-PL" w:bidi="ar-SA"/>
        </w:rPr>
        <w:t>Okresy wyrażone w latach lub miesiącach liczy się wstecz od dnia: w którym upływa termin skł</w:t>
      </w:r>
      <w:r w:rsidRPr="00C430E2">
        <w:rPr>
          <w:rFonts w:ascii="Times New Roman" w:eastAsia="Times New Roman" w:hAnsi="Times New Roman" w:cs="Times New Roman"/>
          <w:iCs/>
          <w:kern w:val="0"/>
          <w:lang w:eastAsia="pl-PL" w:bidi="ar-SA"/>
        </w:rPr>
        <w:t>a</w:t>
      </w:r>
      <w:r w:rsidRPr="00C430E2">
        <w:rPr>
          <w:rFonts w:ascii="Times New Roman" w:eastAsia="Times New Roman" w:hAnsi="Times New Roman" w:cs="Times New Roman"/>
          <w:iCs/>
          <w:kern w:val="0"/>
          <w:lang w:eastAsia="pl-PL" w:bidi="ar-SA"/>
        </w:rPr>
        <w:t>dania ofert lub wniosków o dopuszczenie do udziału w postę</w:t>
      </w:r>
      <w:r w:rsidR="00E946E5">
        <w:rPr>
          <w:rFonts w:ascii="Times New Roman" w:eastAsia="Times New Roman" w:hAnsi="Times New Roman" w:cs="Times New Roman"/>
          <w:iCs/>
          <w:kern w:val="0"/>
          <w:lang w:eastAsia="pl-PL" w:bidi="ar-SA"/>
        </w:rPr>
        <w:t>powaniu;</w:t>
      </w:r>
    </w:p>
    <w:p w14:paraId="3FBDB097" w14:textId="70A0523D" w:rsidR="00E946E5" w:rsidRPr="00E946E5" w:rsidRDefault="00E946E5" w:rsidP="00E946E5">
      <w:pPr>
        <w:suppressAutoHyphens w:val="0"/>
        <w:rPr>
          <w:rFonts w:ascii="Times New Roman" w:eastAsia="Times New Roman" w:hAnsi="Times New Roman" w:cs="Times New Roman"/>
          <w:kern w:val="0"/>
          <w:lang w:eastAsia="pl-PL" w:bidi="ar-SA"/>
        </w:rPr>
      </w:pPr>
      <w:r>
        <w:rPr>
          <w:rFonts w:ascii="Times New Roman" w:eastAsia="Times New Roman" w:hAnsi="Times New Roman" w:cs="Times New Roman"/>
          <w:iCs/>
          <w:kern w:val="0"/>
          <w:lang w:eastAsia="pl-PL" w:bidi="ar-SA"/>
        </w:rPr>
        <w:t>Jeżeli wartości podane zostaną w walucie obcej Zamawiający przyjmie średni kurs PLN do tej w</w:t>
      </w:r>
      <w:r>
        <w:rPr>
          <w:rFonts w:ascii="Times New Roman" w:eastAsia="Times New Roman" w:hAnsi="Times New Roman" w:cs="Times New Roman"/>
          <w:iCs/>
          <w:kern w:val="0"/>
          <w:lang w:eastAsia="pl-PL" w:bidi="ar-SA"/>
        </w:rPr>
        <w:t>a</w:t>
      </w:r>
      <w:r>
        <w:rPr>
          <w:rFonts w:ascii="Times New Roman" w:eastAsia="Times New Roman" w:hAnsi="Times New Roman" w:cs="Times New Roman"/>
          <w:iCs/>
          <w:kern w:val="0"/>
          <w:lang w:eastAsia="pl-PL" w:bidi="ar-SA"/>
        </w:rPr>
        <w:t>luty podawany przez NBP  w oparciu o tabelę średnich kursów walut obcych, na dzień opublikow</w:t>
      </w:r>
      <w:r>
        <w:rPr>
          <w:rFonts w:ascii="Times New Roman" w:eastAsia="Times New Roman" w:hAnsi="Times New Roman" w:cs="Times New Roman"/>
          <w:iCs/>
          <w:kern w:val="0"/>
          <w:lang w:eastAsia="pl-PL" w:bidi="ar-SA"/>
        </w:rPr>
        <w:t>a</w:t>
      </w:r>
      <w:r>
        <w:rPr>
          <w:rFonts w:ascii="Times New Roman" w:eastAsia="Times New Roman" w:hAnsi="Times New Roman" w:cs="Times New Roman"/>
          <w:iCs/>
          <w:kern w:val="0"/>
          <w:lang w:eastAsia="pl-PL" w:bidi="ar-SA"/>
        </w:rPr>
        <w:t xml:space="preserve">nia ogłoszenia o zamówieniu w BZP. </w:t>
      </w:r>
    </w:p>
    <w:p w14:paraId="311E6C29" w14:textId="628ADB81" w:rsidR="00A50170" w:rsidRPr="00BF162E" w:rsidRDefault="00A50170" w:rsidP="00720109">
      <w:pPr>
        <w:suppressAutoHyphens w:val="0"/>
        <w:ind w:right="45"/>
        <w:jc w:val="both"/>
        <w:rPr>
          <w:rFonts w:ascii="Times New Roman" w:eastAsia="Times New Roman" w:hAnsi="Times New Roman" w:cs="Times New Roman"/>
          <w:color w:val="000000"/>
          <w:kern w:val="0"/>
          <w:lang w:eastAsia="pl-PL" w:bidi="ar-SA"/>
        </w:rPr>
      </w:pPr>
      <w:r w:rsidRPr="00BF162E">
        <w:rPr>
          <w:rFonts w:ascii="Times New Roman" w:eastAsia="Times New Roman" w:hAnsi="Times New Roman" w:cs="Times New Roman"/>
          <w:color w:val="000000"/>
          <w:kern w:val="0"/>
          <w:lang w:eastAsia="pl-PL" w:bidi="ar-SA"/>
        </w:rPr>
        <w:lastRenderedPageBreak/>
        <w:t>5. Kierownik budowy/ Inspektor powinien posiadać uprawnienia budowlane zgodnie z ustawą z dnia  7 lipca 1994 r. Prawo budowlane oraz rozporządzeniem Ministra Inwestycji i Rozwoju z dnia  29 kwietnia 2019 r. w sprawie przygotowania zawodowego do wykonywania samodzielnych fun</w:t>
      </w:r>
      <w:r w:rsidRPr="00BF162E">
        <w:rPr>
          <w:rFonts w:ascii="Times New Roman" w:eastAsia="Times New Roman" w:hAnsi="Times New Roman" w:cs="Times New Roman"/>
          <w:color w:val="000000"/>
          <w:kern w:val="0"/>
          <w:lang w:eastAsia="pl-PL" w:bidi="ar-SA"/>
        </w:rPr>
        <w:t>k</w:t>
      </w:r>
      <w:r w:rsidRPr="00BF162E">
        <w:rPr>
          <w:rFonts w:ascii="Times New Roman" w:eastAsia="Times New Roman" w:hAnsi="Times New Roman" w:cs="Times New Roman"/>
          <w:color w:val="000000"/>
          <w:kern w:val="0"/>
          <w:lang w:eastAsia="pl-PL" w:bidi="ar-SA"/>
        </w:rPr>
        <w:t>cji technicznych w budownictwie lub odpowiadające im ważne uprawnienia budowlane, które z</w:t>
      </w:r>
      <w:r w:rsidRPr="00BF162E">
        <w:rPr>
          <w:rFonts w:ascii="Times New Roman" w:eastAsia="Times New Roman" w:hAnsi="Times New Roman" w:cs="Times New Roman"/>
          <w:color w:val="000000"/>
          <w:kern w:val="0"/>
          <w:lang w:eastAsia="pl-PL" w:bidi="ar-SA"/>
        </w:rPr>
        <w:t>o</w:t>
      </w:r>
      <w:r w:rsidRPr="00BF162E">
        <w:rPr>
          <w:rFonts w:ascii="Times New Roman" w:eastAsia="Times New Roman" w:hAnsi="Times New Roman" w:cs="Times New Roman"/>
          <w:color w:val="000000"/>
          <w:kern w:val="0"/>
          <w:lang w:eastAsia="pl-PL" w:bidi="ar-SA"/>
        </w:rPr>
        <w:t xml:space="preserve">stały wydane na podstawie wcześniej obowiązujących przepisów. </w:t>
      </w:r>
    </w:p>
    <w:p w14:paraId="5D92EDC5" w14:textId="5A64286B" w:rsidR="00A50170" w:rsidRDefault="00A50170" w:rsidP="0002062B">
      <w:pPr>
        <w:suppressAutoHyphens w:val="0"/>
        <w:rPr>
          <w:rFonts w:ascii="Times New Roman" w:eastAsia="Times New Roman" w:hAnsi="Times New Roman" w:cs="Times New Roman"/>
          <w:color w:val="000000"/>
          <w:kern w:val="0"/>
          <w:lang w:eastAsia="pl-PL" w:bidi="ar-SA"/>
        </w:rPr>
      </w:pPr>
      <w:r w:rsidRPr="00BF162E">
        <w:rPr>
          <w:rFonts w:ascii="Times New Roman" w:eastAsia="Times New Roman" w:hAnsi="Times New Roman" w:cs="Times New Roman"/>
          <w:color w:val="000000"/>
          <w:kern w:val="0"/>
          <w:lang w:eastAsia="pl-PL" w:bidi="ar-SA"/>
        </w:rPr>
        <w:t>Zgodnie z art. 12a ustawy Prawo budowlane samodzielne funkcje techniczne w budownictwie, określone w art. 12 ust. 1 ustawy mogą również wykonywać osoby, których odpowiednie kwalif</w:t>
      </w:r>
      <w:r w:rsidRPr="00BF162E">
        <w:rPr>
          <w:rFonts w:ascii="Times New Roman" w:eastAsia="Times New Roman" w:hAnsi="Times New Roman" w:cs="Times New Roman"/>
          <w:color w:val="000000"/>
          <w:kern w:val="0"/>
          <w:lang w:eastAsia="pl-PL" w:bidi="ar-SA"/>
        </w:rPr>
        <w:t>i</w:t>
      </w:r>
      <w:r w:rsidRPr="00BF162E">
        <w:rPr>
          <w:rFonts w:ascii="Times New Roman" w:eastAsia="Times New Roman" w:hAnsi="Times New Roman" w:cs="Times New Roman"/>
          <w:color w:val="000000"/>
          <w:kern w:val="0"/>
          <w:lang w:eastAsia="pl-PL" w:bidi="ar-SA"/>
        </w:rPr>
        <w:t>kacje zawodowe zostały uznane na zasadach określonych w przepisach odrębnych. Regulację o</w:t>
      </w:r>
      <w:r w:rsidRPr="00BF162E">
        <w:rPr>
          <w:rFonts w:ascii="Times New Roman" w:eastAsia="Times New Roman" w:hAnsi="Times New Roman" w:cs="Times New Roman"/>
          <w:color w:val="000000"/>
          <w:kern w:val="0"/>
          <w:lang w:eastAsia="pl-PL" w:bidi="ar-SA"/>
        </w:rPr>
        <w:t>d</w:t>
      </w:r>
      <w:r w:rsidRPr="00BF162E">
        <w:rPr>
          <w:rFonts w:ascii="Times New Roman" w:eastAsia="Times New Roman" w:hAnsi="Times New Roman" w:cs="Times New Roman"/>
          <w:color w:val="000000"/>
          <w:kern w:val="0"/>
          <w:lang w:eastAsia="pl-PL" w:bidi="ar-SA"/>
        </w:rPr>
        <w:t>rębną stanowią przepisy ustawy z dnia 22 grudnia 2015 r. o zasadach uznawania kwalifikacji zaw</w:t>
      </w:r>
      <w:r w:rsidRPr="00BF162E">
        <w:rPr>
          <w:rFonts w:ascii="Times New Roman" w:eastAsia="Times New Roman" w:hAnsi="Times New Roman" w:cs="Times New Roman"/>
          <w:color w:val="000000"/>
          <w:kern w:val="0"/>
          <w:lang w:eastAsia="pl-PL" w:bidi="ar-SA"/>
        </w:rPr>
        <w:t>o</w:t>
      </w:r>
      <w:r w:rsidRPr="00BF162E">
        <w:rPr>
          <w:rFonts w:ascii="Times New Roman" w:eastAsia="Times New Roman" w:hAnsi="Times New Roman" w:cs="Times New Roman"/>
          <w:color w:val="000000"/>
          <w:kern w:val="0"/>
          <w:lang w:eastAsia="pl-PL" w:bidi="ar-SA"/>
        </w:rPr>
        <w:t>dowych nabytych w państwach członkowskich Unii Europejskiej (Dz. U.  z 202</w:t>
      </w:r>
      <w:r w:rsidR="002170F0">
        <w:rPr>
          <w:rFonts w:ascii="Times New Roman" w:eastAsia="Times New Roman" w:hAnsi="Times New Roman" w:cs="Times New Roman"/>
          <w:color w:val="000000"/>
          <w:kern w:val="0"/>
          <w:lang w:eastAsia="pl-PL" w:bidi="ar-SA"/>
        </w:rPr>
        <w:t>3</w:t>
      </w:r>
      <w:r w:rsidR="00A63AFE">
        <w:rPr>
          <w:rFonts w:ascii="Times New Roman" w:eastAsia="Times New Roman" w:hAnsi="Times New Roman" w:cs="Times New Roman"/>
          <w:color w:val="000000"/>
          <w:kern w:val="0"/>
          <w:lang w:eastAsia="pl-PL" w:bidi="ar-SA"/>
        </w:rPr>
        <w:t xml:space="preserve"> r.</w:t>
      </w:r>
      <w:r w:rsidRPr="00BF162E">
        <w:rPr>
          <w:rFonts w:ascii="Times New Roman" w:eastAsia="Times New Roman" w:hAnsi="Times New Roman" w:cs="Times New Roman"/>
          <w:color w:val="000000"/>
          <w:kern w:val="0"/>
          <w:lang w:eastAsia="pl-PL" w:bidi="ar-SA"/>
        </w:rPr>
        <w:t>,</w:t>
      </w:r>
      <w:r w:rsidR="002170F0">
        <w:rPr>
          <w:rFonts w:ascii="Times New Roman" w:eastAsia="Times New Roman" w:hAnsi="Times New Roman" w:cs="Times New Roman"/>
          <w:color w:val="000000"/>
          <w:kern w:val="0"/>
          <w:lang w:eastAsia="pl-PL" w:bidi="ar-SA"/>
        </w:rPr>
        <w:t xml:space="preserve"> poz.334</w:t>
      </w:r>
      <w:r w:rsidRPr="00BF162E">
        <w:rPr>
          <w:rFonts w:ascii="Times New Roman" w:eastAsia="Times New Roman" w:hAnsi="Times New Roman" w:cs="Times New Roman"/>
          <w:color w:val="000000"/>
          <w:kern w:val="0"/>
          <w:lang w:eastAsia="pl-PL" w:bidi="ar-SA"/>
        </w:rPr>
        <w:t xml:space="preserve">). </w:t>
      </w:r>
    </w:p>
    <w:p w14:paraId="5CEEDBCC" w14:textId="77777777" w:rsidR="00F760CC" w:rsidRDefault="00F760CC" w:rsidP="00BF162E">
      <w:pPr>
        <w:suppressAutoHyphens w:val="0"/>
        <w:ind w:right="45" w:hanging="10"/>
        <w:jc w:val="both"/>
        <w:rPr>
          <w:rFonts w:ascii="Times New Roman" w:eastAsia="Times New Roman" w:hAnsi="Times New Roman" w:cs="Times New Roman"/>
          <w:color w:val="000000"/>
          <w:kern w:val="0"/>
          <w:lang w:eastAsia="pl-PL" w:bidi="ar-SA"/>
        </w:rPr>
      </w:pPr>
    </w:p>
    <w:p w14:paraId="2B1AE36A" w14:textId="62366C8A" w:rsidR="00F760CC" w:rsidRPr="00F760CC" w:rsidRDefault="00F760CC" w:rsidP="00BF162E">
      <w:pPr>
        <w:suppressAutoHyphens w:val="0"/>
        <w:ind w:right="45" w:hanging="10"/>
        <w:jc w:val="both"/>
        <w:rPr>
          <w:rFonts w:ascii="Times New Roman" w:eastAsia="Times New Roman" w:hAnsi="Times New Roman" w:cs="Times New Roman"/>
          <w:b/>
          <w:color w:val="000000"/>
          <w:kern w:val="0"/>
          <w:lang w:eastAsia="pl-PL" w:bidi="ar-SA"/>
        </w:rPr>
      </w:pPr>
      <w:r w:rsidRPr="00F760CC">
        <w:rPr>
          <w:rFonts w:ascii="Times New Roman" w:eastAsia="Times New Roman" w:hAnsi="Times New Roman" w:cs="Times New Roman"/>
          <w:b/>
          <w:color w:val="000000"/>
          <w:kern w:val="0"/>
          <w:lang w:eastAsia="pl-PL" w:bidi="ar-SA"/>
        </w:rPr>
        <w:t xml:space="preserve">Udostępnianie zasobów. </w:t>
      </w:r>
    </w:p>
    <w:p w14:paraId="68B87EB2" w14:textId="77777777" w:rsidR="00A50170" w:rsidRPr="00BF162E" w:rsidRDefault="00A50170" w:rsidP="00C16597">
      <w:pPr>
        <w:numPr>
          <w:ilvl w:val="0"/>
          <w:numId w:val="29"/>
        </w:numPr>
        <w:suppressAutoHyphens w:val="0"/>
        <w:ind w:right="45"/>
        <w:jc w:val="both"/>
        <w:rPr>
          <w:rFonts w:ascii="Times New Roman" w:eastAsia="Times New Roman" w:hAnsi="Times New Roman" w:cs="Times New Roman"/>
          <w:color w:val="000000"/>
          <w:kern w:val="0"/>
          <w:lang w:eastAsia="pl-PL" w:bidi="ar-SA"/>
        </w:rPr>
      </w:pPr>
      <w:r w:rsidRPr="00BF162E">
        <w:rPr>
          <w:rFonts w:ascii="Times New Roman" w:eastAsia="Times New Roman" w:hAnsi="Times New Roman" w:cs="Times New Roman"/>
          <w:color w:val="000000"/>
          <w:kern w:val="0"/>
          <w:lang w:eastAsia="pl-PL" w:bidi="ar-SA"/>
        </w:rPr>
        <w:t xml:space="preserve">Zgodnie z art. 118 ust. 1 ustawy </w:t>
      </w:r>
      <w:proofErr w:type="spellStart"/>
      <w:r w:rsidRPr="00BF162E">
        <w:rPr>
          <w:rFonts w:ascii="Times New Roman" w:eastAsia="Times New Roman" w:hAnsi="Times New Roman" w:cs="Times New Roman"/>
          <w:color w:val="000000"/>
          <w:kern w:val="0"/>
          <w:lang w:eastAsia="pl-PL" w:bidi="ar-SA"/>
        </w:rPr>
        <w:t>Pzp</w:t>
      </w:r>
      <w:proofErr w:type="spellEnd"/>
      <w:r w:rsidRPr="00BF162E">
        <w:rPr>
          <w:rFonts w:ascii="Times New Roman" w:eastAsia="Times New Roman" w:hAnsi="Times New Roman" w:cs="Times New Roman"/>
          <w:color w:val="000000"/>
          <w:kern w:val="0"/>
          <w:lang w:eastAsia="pl-PL" w:bidi="ar-SA"/>
        </w:rPr>
        <w:t>, wykonawca może w celu potwierdzenia spełniania w</w:t>
      </w:r>
      <w:r w:rsidRPr="00BF162E">
        <w:rPr>
          <w:rFonts w:ascii="Times New Roman" w:eastAsia="Times New Roman" w:hAnsi="Times New Roman" w:cs="Times New Roman"/>
          <w:color w:val="000000"/>
          <w:kern w:val="0"/>
          <w:lang w:eastAsia="pl-PL" w:bidi="ar-SA"/>
        </w:rPr>
        <w:t>a</w:t>
      </w:r>
      <w:r w:rsidRPr="00BF162E">
        <w:rPr>
          <w:rFonts w:ascii="Times New Roman" w:eastAsia="Times New Roman" w:hAnsi="Times New Roman" w:cs="Times New Roman"/>
          <w:color w:val="000000"/>
          <w:kern w:val="0"/>
          <w:lang w:eastAsia="pl-PL" w:bidi="ar-SA"/>
        </w:rPr>
        <w:t>runków udziału w postępowaniu w stosownych sytuacjach oraz w odniesieniu do konkretnego zamówienia, lub jego części, polegać na zdolnościach technicznych lub zawodowych lub sytu</w:t>
      </w:r>
      <w:r w:rsidRPr="00BF162E">
        <w:rPr>
          <w:rFonts w:ascii="Times New Roman" w:eastAsia="Times New Roman" w:hAnsi="Times New Roman" w:cs="Times New Roman"/>
          <w:color w:val="000000"/>
          <w:kern w:val="0"/>
          <w:lang w:eastAsia="pl-PL" w:bidi="ar-SA"/>
        </w:rPr>
        <w:t>a</w:t>
      </w:r>
      <w:r w:rsidRPr="00BF162E">
        <w:rPr>
          <w:rFonts w:ascii="Times New Roman" w:eastAsia="Times New Roman" w:hAnsi="Times New Roman" w:cs="Times New Roman"/>
          <w:color w:val="000000"/>
          <w:kern w:val="0"/>
          <w:lang w:eastAsia="pl-PL" w:bidi="ar-SA"/>
        </w:rPr>
        <w:t>cji finansowej lub ekonomicznej podmiotów udostępniających zasoby, niezależnie od charakt</w:t>
      </w:r>
      <w:r w:rsidRPr="00BF162E">
        <w:rPr>
          <w:rFonts w:ascii="Times New Roman" w:eastAsia="Times New Roman" w:hAnsi="Times New Roman" w:cs="Times New Roman"/>
          <w:color w:val="000000"/>
          <w:kern w:val="0"/>
          <w:lang w:eastAsia="pl-PL" w:bidi="ar-SA"/>
        </w:rPr>
        <w:t>e</w:t>
      </w:r>
      <w:r w:rsidRPr="00BF162E">
        <w:rPr>
          <w:rFonts w:ascii="Times New Roman" w:eastAsia="Times New Roman" w:hAnsi="Times New Roman" w:cs="Times New Roman"/>
          <w:color w:val="000000"/>
          <w:kern w:val="0"/>
          <w:lang w:eastAsia="pl-PL" w:bidi="ar-SA"/>
        </w:rPr>
        <w:t xml:space="preserve">ru prawnego łączących go z nimi stosunków prawnych. </w:t>
      </w:r>
    </w:p>
    <w:p w14:paraId="08E17498" w14:textId="77777777" w:rsidR="00A50170" w:rsidRPr="00BF162E" w:rsidRDefault="00A50170" w:rsidP="00C16597">
      <w:pPr>
        <w:numPr>
          <w:ilvl w:val="0"/>
          <w:numId w:val="29"/>
        </w:numPr>
        <w:suppressAutoHyphens w:val="0"/>
        <w:ind w:right="45"/>
        <w:jc w:val="both"/>
        <w:rPr>
          <w:rFonts w:ascii="Times New Roman" w:eastAsia="Times New Roman" w:hAnsi="Times New Roman" w:cs="Times New Roman"/>
          <w:color w:val="000000"/>
          <w:kern w:val="0"/>
          <w:lang w:eastAsia="pl-PL" w:bidi="ar-SA"/>
        </w:rPr>
      </w:pPr>
      <w:r w:rsidRPr="00BF162E">
        <w:rPr>
          <w:rFonts w:ascii="Times New Roman" w:eastAsia="Times New Roman" w:hAnsi="Times New Roman" w:cs="Times New Roman"/>
          <w:color w:val="000000"/>
          <w:kern w:val="0"/>
          <w:lang w:eastAsia="pl-PL" w:bidi="ar-SA"/>
        </w:rPr>
        <w:t>W odniesieniu do warunków dotyczących, kwalifikacji zawodowych lub doświadczenia Wyk</w:t>
      </w:r>
      <w:r w:rsidRPr="00BF162E">
        <w:rPr>
          <w:rFonts w:ascii="Times New Roman" w:eastAsia="Times New Roman" w:hAnsi="Times New Roman" w:cs="Times New Roman"/>
          <w:color w:val="000000"/>
          <w:kern w:val="0"/>
          <w:lang w:eastAsia="pl-PL" w:bidi="ar-SA"/>
        </w:rPr>
        <w:t>o</w:t>
      </w:r>
      <w:r w:rsidRPr="00BF162E">
        <w:rPr>
          <w:rFonts w:ascii="Times New Roman" w:eastAsia="Times New Roman" w:hAnsi="Times New Roman" w:cs="Times New Roman"/>
          <w:color w:val="000000"/>
          <w:kern w:val="0"/>
          <w:lang w:eastAsia="pl-PL" w:bidi="ar-SA"/>
        </w:rPr>
        <w:t xml:space="preserve">nawcy mogą polegać na zdolnościach podmiotów udostępniających zasoby, jeśli podmioty te wykonają roboty budowlane, do realizacji których te zdolności  są wymagane. </w:t>
      </w:r>
    </w:p>
    <w:p w14:paraId="4C429D58" w14:textId="077943CB" w:rsidR="00A50170" w:rsidRPr="00BF162E" w:rsidRDefault="00A50170" w:rsidP="00C16597">
      <w:pPr>
        <w:numPr>
          <w:ilvl w:val="0"/>
          <w:numId w:val="29"/>
        </w:numPr>
        <w:suppressAutoHyphens w:val="0"/>
        <w:ind w:right="45"/>
        <w:jc w:val="both"/>
        <w:rPr>
          <w:rFonts w:ascii="Times New Roman" w:eastAsia="Times New Roman" w:hAnsi="Times New Roman" w:cs="Times New Roman"/>
          <w:color w:val="000000"/>
          <w:kern w:val="0"/>
          <w:lang w:eastAsia="pl-PL" w:bidi="ar-SA"/>
        </w:rPr>
      </w:pPr>
      <w:r w:rsidRPr="00BF162E">
        <w:rPr>
          <w:rFonts w:ascii="Times New Roman" w:eastAsia="Times New Roman" w:hAnsi="Times New Roman" w:cs="Times New Roman"/>
          <w:color w:val="000000"/>
          <w:kern w:val="0"/>
          <w:lang w:eastAsia="pl-PL" w:bidi="ar-SA"/>
        </w:rPr>
        <w:t>Wykonawca, który polega na zdolnościach lub sytuacji podmiotów udostępniających zasoby, składa wraz z ofertą, zobowiązanie podmiotu udostępniającego zasoby do oddania mu do dy</w:t>
      </w:r>
      <w:r w:rsidRPr="00BF162E">
        <w:rPr>
          <w:rFonts w:ascii="Times New Roman" w:eastAsia="Times New Roman" w:hAnsi="Times New Roman" w:cs="Times New Roman"/>
          <w:color w:val="000000"/>
          <w:kern w:val="0"/>
          <w:lang w:eastAsia="pl-PL" w:bidi="ar-SA"/>
        </w:rPr>
        <w:t>s</w:t>
      </w:r>
      <w:r w:rsidRPr="00BF162E">
        <w:rPr>
          <w:rFonts w:ascii="Times New Roman" w:eastAsia="Times New Roman" w:hAnsi="Times New Roman" w:cs="Times New Roman"/>
          <w:color w:val="000000"/>
          <w:kern w:val="0"/>
          <w:lang w:eastAsia="pl-PL" w:bidi="ar-SA"/>
        </w:rPr>
        <w:t xml:space="preserve">pozycji niezbędnych zasobów na potrzeby realizacji zamówienia </w:t>
      </w:r>
      <w:r w:rsidRPr="00BF162E">
        <w:rPr>
          <w:rFonts w:ascii="Times New Roman" w:eastAsia="Times New Roman" w:hAnsi="Times New Roman" w:cs="Times New Roman"/>
          <w:b/>
          <w:color w:val="000000"/>
          <w:kern w:val="0"/>
          <w:lang w:eastAsia="pl-PL" w:bidi="ar-SA"/>
        </w:rPr>
        <w:t xml:space="preserve">(wzór zobowiązania stanowi </w:t>
      </w:r>
      <w:r w:rsidRPr="00BF162E">
        <w:rPr>
          <w:rFonts w:ascii="Times New Roman" w:eastAsia="Times New Roman" w:hAnsi="Times New Roman" w:cs="Times New Roman"/>
          <w:b/>
          <w:kern w:val="0"/>
          <w:lang w:eastAsia="pl-PL" w:bidi="ar-SA"/>
        </w:rPr>
        <w:t xml:space="preserve">załącznik nr </w:t>
      </w:r>
      <w:r w:rsidR="00B57BE4" w:rsidRPr="00BF162E">
        <w:rPr>
          <w:rFonts w:ascii="Times New Roman" w:eastAsia="Times New Roman" w:hAnsi="Times New Roman" w:cs="Times New Roman"/>
          <w:b/>
          <w:kern w:val="0"/>
          <w:lang w:eastAsia="pl-PL" w:bidi="ar-SA"/>
        </w:rPr>
        <w:t>4</w:t>
      </w:r>
      <w:r w:rsidRPr="00BF162E">
        <w:rPr>
          <w:rFonts w:ascii="Times New Roman" w:eastAsia="Times New Roman" w:hAnsi="Times New Roman" w:cs="Times New Roman"/>
          <w:b/>
          <w:kern w:val="0"/>
          <w:lang w:eastAsia="pl-PL" w:bidi="ar-SA"/>
        </w:rPr>
        <w:t xml:space="preserve"> do SWZ</w:t>
      </w:r>
      <w:r w:rsidRPr="00BF162E">
        <w:rPr>
          <w:rFonts w:ascii="Times New Roman" w:eastAsia="Times New Roman" w:hAnsi="Times New Roman" w:cs="Times New Roman"/>
          <w:b/>
          <w:color w:val="000000"/>
          <w:kern w:val="0"/>
          <w:lang w:eastAsia="pl-PL" w:bidi="ar-SA"/>
        </w:rPr>
        <w:t>)</w:t>
      </w:r>
      <w:r w:rsidRPr="00BF162E">
        <w:rPr>
          <w:rFonts w:ascii="Times New Roman" w:eastAsia="Times New Roman" w:hAnsi="Times New Roman" w:cs="Times New Roman"/>
          <w:color w:val="000000"/>
          <w:kern w:val="0"/>
          <w:lang w:eastAsia="pl-PL" w:bidi="ar-SA"/>
        </w:rPr>
        <w:t xml:space="preserve"> lub inny podmiotowy środek dowodowy potwierdzający, że Wyk</w:t>
      </w:r>
      <w:r w:rsidRPr="00BF162E">
        <w:rPr>
          <w:rFonts w:ascii="Times New Roman" w:eastAsia="Times New Roman" w:hAnsi="Times New Roman" w:cs="Times New Roman"/>
          <w:color w:val="000000"/>
          <w:kern w:val="0"/>
          <w:lang w:eastAsia="pl-PL" w:bidi="ar-SA"/>
        </w:rPr>
        <w:t>o</w:t>
      </w:r>
      <w:r w:rsidRPr="00BF162E">
        <w:rPr>
          <w:rFonts w:ascii="Times New Roman" w:eastAsia="Times New Roman" w:hAnsi="Times New Roman" w:cs="Times New Roman"/>
          <w:color w:val="000000"/>
          <w:kern w:val="0"/>
          <w:lang w:eastAsia="pl-PL" w:bidi="ar-SA"/>
        </w:rPr>
        <w:t xml:space="preserve">nawca realizując zamówienie będzie dysponował niezbędnymi zasobami tych podmiotów.  </w:t>
      </w:r>
    </w:p>
    <w:p w14:paraId="05271E9B" w14:textId="336B8DE6" w:rsidR="00A50170" w:rsidRPr="00BF162E" w:rsidRDefault="00A50170" w:rsidP="00C16597">
      <w:pPr>
        <w:numPr>
          <w:ilvl w:val="0"/>
          <w:numId w:val="29"/>
        </w:numPr>
        <w:suppressAutoHyphens w:val="0"/>
        <w:ind w:right="45"/>
        <w:jc w:val="both"/>
        <w:rPr>
          <w:rFonts w:ascii="Times New Roman" w:eastAsia="Times New Roman" w:hAnsi="Times New Roman" w:cs="Times New Roman"/>
          <w:color w:val="000000"/>
          <w:kern w:val="0"/>
          <w:lang w:eastAsia="pl-PL" w:bidi="ar-SA"/>
        </w:rPr>
      </w:pPr>
      <w:r w:rsidRPr="00BF162E">
        <w:rPr>
          <w:rFonts w:ascii="Times New Roman" w:eastAsia="Times New Roman" w:hAnsi="Times New Roman" w:cs="Times New Roman"/>
          <w:color w:val="000000"/>
          <w:kern w:val="0"/>
          <w:lang w:eastAsia="pl-PL" w:bidi="ar-SA"/>
        </w:rPr>
        <w:t xml:space="preserve">Zobowiązanie podmiotu udostępniającego zasoby potwierdza, że stosunek łączący Wykonawcę z podmiotami udostępniającymi zasoby gwarantuje rzeczywisty dostęp do tych zasobów oraz określa w szczególności: </w:t>
      </w:r>
    </w:p>
    <w:p w14:paraId="48CDC16D" w14:textId="77777777" w:rsidR="00A50170" w:rsidRPr="00BF162E" w:rsidRDefault="00A50170" w:rsidP="00C16597">
      <w:pPr>
        <w:numPr>
          <w:ilvl w:val="1"/>
          <w:numId w:val="27"/>
        </w:numPr>
        <w:suppressAutoHyphens w:val="0"/>
        <w:ind w:left="284" w:right="45"/>
        <w:jc w:val="both"/>
        <w:rPr>
          <w:rFonts w:ascii="Times New Roman" w:eastAsia="Times New Roman" w:hAnsi="Times New Roman" w:cs="Times New Roman"/>
          <w:color w:val="000000"/>
          <w:kern w:val="0"/>
          <w:lang w:eastAsia="pl-PL" w:bidi="ar-SA"/>
        </w:rPr>
      </w:pPr>
      <w:r w:rsidRPr="00BF162E">
        <w:rPr>
          <w:rFonts w:ascii="Times New Roman" w:eastAsia="Times New Roman" w:hAnsi="Times New Roman" w:cs="Times New Roman"/>
          <w:color w:val="000000"/>
          <w:kern w:val="0"/>
          <w:lang w:eastAsia="pl-PL" w:bidi="ar-SA"/>
        </w:rPr>
        <w:t xml:space="preserve">zakres dostępnych Wykonawcy zasobów podmiotu udostępniającego zasoby, </w:t>
      </w:r>
    </w:p>
    <w:p w14:paraId="18825761" w14:textId="77777777" w:rsidR="00A50170" w:rsidRPr="00BF162E" w:rsidRDefault="00A50170" w:rsidP="00C16597">
      <w:pPr>
        <w:numPr>
          <w:ilvl w:val="1"/>
          <w:numId w:val="27"/>
        </w:numPr>
        <w:suppressAutoHyphens w:val="0"/>
        <w:ind w:left="284" w:right="45"/>
        <w:jc w:val="both"/>
        <w:rPr>
          <w:rFonts w:ascii="Times New Roman" w:eastAsia="Times New Roman" w:hAnsi="Times New Roman" w:cs="Times New Roman"/>
          <w:color w:val="000000"/>
          <w:kern w:val="0"/>
          <w:lang w:eastAsia="pl-PL" w:bidi="ar-SA"/>
        </w:rPr>
      </w:pPr>
      <w:r w:rsidRPr="00BF162E">
        <w:rPr>
          <w:rFonts w:ascii="Times New Roman" w:eastAsia="Times New Roman" w:hAnsi="Times New Roman" w:cs="Times New Roman"/>
          <w:color w:val="000000"/>
          <w:kern w:val="0"/>
          <w:lang w:eastAsia="pl-PL" w:bidi="ar-SA"/>
        </w:rPr>
        <w:t>sposób i okres udostępnienia Wykonawcy i wykorzystania przez niego zasobów tego po</w:t>
      </w:r>
      <w:r w:rsidRPr="00BF162E">
        <w:rPr>
          <w:rFonts w:ascii="Times New Roman" w:eastAsia="Times New Roman" w:hAnsi="Times New Roman" w:cs="Times New Roman"/>
          <w:color w:val="000000"/>
          <w:kern w:val="0"/>
          <w:lang w:eastAsia="pl-PL" w:bidi="ar-SA"/>
        </w:rPr>
        <w:t>d</w:t>
      </w:r>
      <w:r w:rsidRPr="00BF162E">
        <w:rPr>
          <w:rFonts w:ascii="Times New Roman" w:eastAsia="Times New Roman" w:hAnsi="Times New Roman" w:cs="Times New Roman"/>
          <w:color w:val="000000"/>
          <w:kern w:val="0"/>
          <w:lang w:eastAsia="pl-PL" w:bidi="ar-SA"/>
        </w:rPr>
        <w:t xml:space="preserve">miotu przy wykonywaniu zamówienia, </w:t>
      </w:r>
    </w:p>
    <w:p w14:paraId="6249A4D9" w14:textId="004C153E" w:rsidR="00A50170" w:rsidRPr="00BF162E" w:rsidRDefault="00A50170" w:rsidP="00C16597">
      <w:pPr>
        <w:numPr>
          <w:ilvl w:val="1"/>
          <w:numId w:val="27"/>
        </w:numPr>
        <w:suppressAutoHyphens w:val="0"/>
        <w:ind w:left="284" w:right="45"/>
        <w:jc w:val="both"/>
        <w:rPr>
          <w:rFonts w:ascii="Times New Roman" w:eastAsia="Times New Roman" w:hAnsi="Times New Roman" w:cs="Times New Roman"/>
          <w:color w:val="000000"/>
          <w:kern w:val="0"/>
          <w:lang w:eastAsia="pl-PL" w:bidi="ar-SA"/>
        </w:rPr>
      </w:pPr>
      <w:r w:rsidRPr="00BF162E">
        <w:rPr>
          <w:rFonts w:ascii="Times New Roman" w:eastAsia="Times New Roman" w:hAnsi="Times New Roman" w:cs="Times New Roman"/>
          <w:color w:val="000000"/>
          <w:kern w:val="0"/>
          <w:lang w:eastAsia="pl-PL" w:bidi="ar-SA"/>
        </w:rPr>
        <w:t>czy i w jakim zakresie podmiot udostępniający zasoby, na zdolnościach którego Wykonawca polega w odniesieniu do warunków udziału w postępowaniu dotyczących wykształcenia, kwal</w:t>
      </w:r>
      <w:r w:rsidRPr="00BF162E">
        <w:rPr>
          <w:rFonts w:ascii="Times New Roman" w:eastAsia="Times New Roman" w:hAnsi="Times New Roman" w:cs="Times New Roman"/>
          <w:color w:val="000000"/>
          <w:kern w:val="0"/>
          <w:lang w:eastAsia="pl-PL" w:bidi="ar-SA"/>
        </w:rPr>
        <w:t>i</w:t>
      </w:r>
      <w:r w:rsidRPr="00BF162E">
        <w:rPr>
          <w:rFonts w:ascii="Times New Roman" w:eastAsia="Times New Roman" w:hAnsi="Times New Roman" w:cs="Times New Roman"/>
          <w:color w:val="000000"/>
          <w:kern w:val="0"/>
          <w:lang w:eastAsia="pl-PL" w:bidi="ar-SA"/>
        </w:rPr>
        <w:t>fikacji zawodowych lub doświadczenia, zrealizuje roboty budowlane, których wskazane zdoln</w:t>
      </w:r>
      <w:r w:rsidRPr="00BF162E">
        <w:rPr>
          <w:rFonts w:ascii="Times New Roman" w:eastAsia="Times New Roman" w:hAnsi="Times New Roman" w:cs="Times New Roman"/>
          <w:color w:val="000000"/>
          <w:kern w:val="0"/>
          <w:lang w:eastAsia="pl-PL" w:bidi="ar-SA"/>
        </w:rPr>
        <w:t>o</w:t>
      </w:r>
      <w:r w:rsidRPr="00BF162E">
        <w:rPr>
          <w:rFonts w:ascii="Times New Roman" w:eastAsia="Times New Roman" w:hAnsi="Times New Roman" w:cs="Times New Roman"/>
          <w:color w:val="000000"/>
          <w:kern w:val="0"/>
          <w:lang w:eastAsia="pl-PL" w:bidi="ar-SA"/>
        </w:rPr>
        <w:t xml:space="preserve">ści dotyczą. </w:t>
      </w:r>
    </w:p>
    <w:p w14:paraId="3E45F764" w14:textId="77777777" w:rsidR="00A50170" w:rsidRPr="00BF162E" w:rsidRDefault="00A50170" w:rsidP="00C16597">
      <w:pPr>
        <w:numPr>
          <w:ilvl w:val="0"/>
          <w:numId w:val="30"/>
        </w:numPr>
        <w:suppressAutoHyphens w:val="0"/>
        <w:ind w:right="45"/>
        <w:jc w:val="both"/>
        <w:rPr>
          <w:rFonts w:ascii="Times New Roman" w:eastAsia="Times New Roman" w:hAnsi="Times New Roman" w:cs="Times New Roman"/>
          <w:color w:val="000000"/>
          <w:kern w:val="0"/>
          <w:lang w:eastAsia="pl-PL" w:bidi="ar-SA"/>
        </w:rPr>
      </w:pPr>
      <w:r w:rsidRPr="00BF162E">
        <w:rPr>
          <w:rFonts w:ascii="Times New Roman" w:eastAsia="Times New Roman" w:hAnsi="Times New Roman" w:cs="Times New Roman"/>
          <w:color w:val="000000"/>
          <w:kern w:val="0"/>
          <w:lang w:eastAsia="pl-PL" w:bidi="ar-SA"/>
        </w:rPr>
        <w:t>Podmiot, który zobowiązał się do udostępnienia zasobów, odpowiada solidarnie z Wykonawcą który polega na jego sytuacji finansowej lub ekonomicznej, za szkodę poniesioną przez Zam</w:t>
      </w:r>
      <w:r w:rsidRPr="00BF162E">
        <w:rPr>
          <w:rFonts w:ascii="Times New Roman" w:eastAsia="Times New Roman" w:hAnsi="Times New Roman" w:cs="Times New Roman"/>
          <w:color w:val="000000"/>
          <w:kern w:val="0"/>
          <w:lang w:eastAsia="pl-PL" w:bidi="ar-SA"/>
        </w:rPr>
        <w:t>a</w:t>
      </w:r>
      <w:r w:rsidRPr="00BF162E">
        <w:rPr>
          <w:rFonts w:ascii="Times New Roman" w:eastAsia="Times New Roman" w:hAnsi="Times New Roman" w:cs="Times New Roman"/>
          <w:color w:val="000000"/>
          <w:kern w:val="0"/>
          <w:lang w:eastAsia="pl-PL" w:bidi="ar-SA"/>
        </w:rPr>
        <w:t>wiającego powstałą w skutek nieudostępnienia tych zasobów, chyba że za udostępnienie zas</w:t>
      </w:r>
      <w:r w:rsidRPr="00BF162E">
        <w:rPr>
          <w:rFonts w:ascii="Times New Roman" w:eastAsia="Times New Roman" w:hAnsi="Times New Roman" w:cs="Times New Roman"/>
          <w:color w:val="000000"/>
          <w:kern w:val="0"/>
          <w:lang w:eastAsia="pl-PL" w:bidi="ar-SA"/>
        </w:rPr>
        <w:t>o</w:t>
      </w:r>
      <w:r w:rsidRPr="00BF162E">
        <w:rPr>
          <w:rFonts w:ascii="Times New Roman" w:eastAsia="Times New Roman" w:hAnsi="Times New Roman" w:cs="Times New Roman"/>
          <w:color w:val="000000"/>
          <w:kern w:val="0"/>
          <w:lang w:eastAsia="pl-PL" w:bidi="ar-SA"/>
        </w:rPr>
        <w:t xml:space="preserve">bów podmiot ten nie ponosi winy. </w:t>
      </w:r>
    </w:p>
    <w:p w14:paraId="1D309A03" w14:textId="77777777" w:rsidR="00A50170" w:rsidRPr="00BF162E" w:rsidRDefault="00A50170" w:rsidP="00C16597">
      <w:pPr>
        <w:numPr>
          <w:ilvl w:val="0"/>
          <w:numId w:val="30"/>
        </w:numPr>
        <w:suppressAutoHyphens w:val="0"/>
        <w:ind w:right="45"/>
        <w:jc w:val="both"/>
        <w:rPr>
          <w:rFonts w:ascii="Times New Roman" w:eastAsia="Times New Roman" w:hAnsi="Times New Roman" w:cs="Times New Roman"/>
          <w:color w:val="000000"/>
          <w:kern w:val="0"/>
          <w:lang w:eastAsia="pl-PL" w:bidi="ar-SA"/>
        </w:rPr>
      </w:pPr>
      <w:r w:rsidRPr="00BF162E">
        <w:rPr>
          <w:rFonts w:ascii="Times New Roman" w:eastAsia="Times New Roman" w:hAnsi="Times New Roman" w:cs="Times New Roman"/>
          <w:color w:val="000000"/>
          <w:kern w:val="0"/>
          <w:lang w:eastAsia="pl-PL" w:bidi="ar-SA"/>
        </w:rPr>
        <w:t>Zamawiający oceni, czy udostępniane Wykonawcy przez podmioty udostępniające  zasoby zdolności techniczne lub zawodowe lub ich sytuacja finansowa lub ekonomiczna, pozwalają na wykazanie przez Wykonawcę spełniania warunków udziału w postępowaniu oraz zbada, czy nie zachodzą wobec tego podmiotu podstawy wykluczenia, które zostały przewidziane wzgl</w:t>
      </w:r>
      <w:r w:rsidRPr="00BF162E">
        <w:rPr>
          <w:rFonts w:ascii="Times New Roman" w:eastAsia="Times New Roman" w:hAnsi="Times New Roman" w:cs="Times New Roman"/>
          <w:color w:val="000000"/>
          <w:kern w:val="0"/>
          <w:lang w:eastAsia="pl-PL" w:bidi="ar-SA"/>
        </w:rPr>
        <w:t>ę</w:t>
      </w:r>
      <w:r w:rsidRPr="00BF162E">
        <w:rPr>
          <w:rFonts w:ascii="Times New Roman" w:eastAsia="Times New Roman" w:hAnsi="Times New Roman" w:cs="Times New Roman"/>
          <w:color w:val="000000"/>
          <w:kern w:val="0"/>
          <w:lang w:eastAsia="pl-PL" w:bidi="ar-SA"/>
        </w:rPr>
        <w:t xml:space="preserve">dem Wykonawcy. </w:t>
      </w:r>
    </w:p>
    <w:p w14:paraId="6C912108" w14:textId="77777777" w:rsidR="00A50170" w:rsidRPr="00BF162E" w:rsidRDefault="00A50170" w:rsidP="00C16597">
      <w:pPr>
        <w:numPr>
          <w:ilvl w:val="0"/>
          <w:numId w:val="30"/>
        </w:numPr>
        <w:suppressAutoHyphens w:val="0"/>
        <w:ind w:right="45"/>
        <w:jc w:val="both"/>
        <w:rPr>
          <w:rFonts w:ascii="Times New Roman" w:eastAsia="Times New Roman" w:hAnsi="Times New Roman" w:cs="Times New Roman"/>
          <w:color w:val="000000"/>
          <w:kern w:val="0"/>
          <w:lang w:eastAsia="pl-PL" w:bidi="ar-SA"/>
        </w:rPr>
      </w:pPr>
      <w:r w:rsidRPr="00BF162E">
        <w:rPr>
          <w:rFonts w:ascii="Times New Roman" w:eastAsia="Times New Roman" w:hAnsi="Times New Roman" w:cs="Times New Roman"/>
          <w:color w:val="000000"/>
          <w:kern w:val="0"/>
          <w:lang w:eastAsia="pl-PL" w:bidi="ar-SA"/>
        </w:rPr>
        <w:t>Jeżeli zdolności techniczne lub zawodowe, sytuacja ekonomiczna lub finansowa podmiotu ud</w:t>
      </w:r>
      <w:r w:rsidRPr="00BF162E">
        <w:rPr>
          <w:rFonts w:ascii="Times New Roman" w:eastAsia="Times New Roman" w:hAnsi="Times New Roman" w:cs="Times New Roman"/>
          <w:color w:val="000000"/>
          <w:kern w:val="0"/>
          <w:lang w:eastAsia="pl-PL" w:bidi="ar-SA"/>
        </w:rPr>
        <w:t>o</w:t>
      </w:r>
      <w:r w:rsidRPr="00BF162E">
        <w:rPr>
          <w:rFonts w:ascii="Times New Roman" w:eastAsia="Times New Roman" w:hAnsi="Times New Roman" w:cs="Times New Roman"/>
          <w:color w:val="000000"/>
          <w:kern w:val="0"/>
          <w:lang w:eastAsia="pl-PL" w:bidi="ar-SA"/>
        </w:rPr>
        <w:t xml:space="preserve">stępniającego zasoby nie potwierdzają spełniania przez Wykonawcę warunków udziału  </w:t>
      </w:r>
      <w:r w:rsidRPr="00BF162E">
        <w:rPr>
          <w:rFonts w:ascii="Times New Roman" w:eastAsia="Times New Roman" w:hAnsi="Times New Roman" w:cs="Times New Roman"/>
          <w:color w:val="000000"/>
          <w:kern w:val="0"/>
          <w:lang w:eastAsia="pl-PL" w:bidi="ar-SA"/>
        </w:rPr>
        <w:br/>
        <w:t>w postępowaniu lub zachodzą wobec tego podmiotu podstawy wykluczenia, Zamawiający ż</w:t>
      </w:r>
      <w:r w:rsidRPr="00BF162E">
        <w:rPr>
          <w:rFonts w:ascii="Times New Roman" w:eastAsia="Times New Roman" w:hAnsi="Times New Roman" w:cs="Times New Roman"/>
          <w:color w:val="000000"/>
          <w:kern w:val="0"/>
          <w:lang w:eastAsia="pl-PL" w:bidi="ar-SA"/>
        </w:rPr>
        <w:t>ą</w:t>
      </w:r>
      <w:r w:rsidRPr="00BF162E">
        <w:rPr>
          <w:rFonts w:ascii="Times New Roman" w:eastAsia="Times New Roman" w:hAnsi="Times New Roman" w:cs="Times New Roman"/>
          <w:color w:val="000000"/>
          <w:kern w:val="0"/>
          <w:lang w:eastAsia="pl-PL" w:bidi="ar-SA"/>
        </w:rPr>
        <w:t>da, aby Wykonawca w terminie określonym przez Zamawiającego zastąpił ten podmiot innym podmiotem lub podmiotami albo wskazał, że samodzielnie spełnia warunki udziału  w post</w:t>
      </w:r>
      <w:r w:rsidRPr="00BF162E">
        <w:rPr>
          <w:rFonts w:ascii="Times New Roman" w:eastAsia="Times New Roman" w:hAnsi="Times New Roman" w:cs="Times New Roman"/>
          <w:color w:val="000000"/>
          <w:kern w:val="0"/>
          <w:lang w:eastAsia="pl-PL" w:bidi="ar-SA"/>
        </w:rPr>
        <w:t>ę</w:t>
      </w:r>
      <w:r w:rsidRPr="00BF162E">
        <w:rPr>
          <w:rFonts w:ascii="Times New Roman" w:eastAsia="Times New Roman" w:hAnsi="Times New Roman" w:cs="Times New Roman"/>
          <w:color w:val="000000"/>
          <w:kern w:val="0"/>
          <w:lang w:eastAsia="pl-PL" w:bidi="ar-SA"/>
        </w:rPr>
        <w:t xml:space="preserve">powaniu. </w:t>
      </w:r>
    </w:p>
    <w:p w14:paraId="56495B48" w14:textId="77777777" w:rsidR="001A61CA" w:rsidRPr="005C6DA2" w:rsidRDefault="00A50170" w:rsidP="00C16597">
      <w:pPr>
        <w:numPr>
          <w:ilvl w:val="0"/>
          <w:numId w:val="30"/>
        </w:numPr>
        <w:suppressAutoHyphens w:val="0"/>
        <w:ind w:right="45"/>
        <w:jc w:val="both"/>
        <w:rPr>
          <w:rFonts w:ascii="Times New Roman" w:eastAsia="Times New Roman" w:hAnsi="Times New Roman" w:cs="Times New Roman"/>
          <w:color w:val="000000"/>
          <w:kern w:val="0"/>
          <w:lang w:eastAsia="pl-PL" w:bidi="ar-SA"/>
        </w:rPr>
      </w:pPr>
      <w:r w:rsidRPr="005C6DA2">
        <w:rPr>
          <w:rFonts w:ascii="Times New Roman" w:eastAsia="Times New Roman" w:hAnsi="Times New Roman" w:cs="Times New Roman"/>
          <w:b/>
          <w:color w:val="000000"/>
          <w:kern w:val="0"/>
          <w:lang w:eastAsia="pl-PL" w:bidi="ar-SA"/>
        </w:rPr>
        <w:t>Wykonawcy mogą wspólnie ubiegać się o udzielenie zamówienia</w:t>
      </w:r>
      <w:r w:rsidR="006F44BB" w:rsidRPr="005C6DA2">
        <w:rPr>
          <w:rFonts w:ascii="Times New Roman" w:eastAsia="Times New Roman" w:hAnsi="Times New Roman" w:cs="Times New Roman"/>
          <w:b/>
          <w:color w:val="000000"/>
          <w:kern w:val="0"/>
          <w:lang w:eastAsia="pl-PL" w:bidi="ar-SA"/>
        </w:rPr>
        <w:t xml:space="preserve"> (dotyczy konsorcjów oraz s.c.)</w:t>
      </w:r>
      <w:r w:rsidRPr="005C6DA2">
        <w:rPr>
          <w:rFonts w:ascii="Times New Roman" w:eastAsia="Times New Roman" w:hAnsi="Times New Roman" w:cs="Times New Roman"/>
          <w:color w:val="000000"/>
          <w:kern w:val="0"/>
          <w:lang w:eastAsia="pl-PL" w:bidi="ar-SA"/>
        </w:rPr>
        <w:t xml:space="preserve">. </w:t>
      </w:r>
    </w:p>
    <w:p w14:paraId="16AD15BD" w14:textId="573FBC96" w:rsidR="00A50170" w:rsidRPr="005C6DA2" w:rsidRDefault="00A50170" w:rsidP="005C6DA2">
      <w:pPr>
        <w:suppressAutoHyphens w:val="0"/>
        <w:ind w:left="360" w:right="45"/>
        <w:jc w:val="both"/>
        <w:rPr>
          <w:rFonts w:ascii="Times New Roman" w:eastAsia="Times New Roman" w:hAnsi="Times New Roman" w:cs="Times New Roman"/>
          <w:color w:val="000000"/>
          <w:kern w:val="0"/>
          <w:lang w:eastAsia="pl-PL" w:bidi="ar-SA"/>
        </w:rPr>
      </w:pPr>
      <w:r w:rsidRPr="005C6DA2">
        <w:rPr>
          <w:rFonts w:ascii="Times New Roman" w:eastAsia="Times New Roman" w:hAnsi="Times New Roman" w:cs="Times New Roman"/>
          <w:color w:val="000000"/>
          <w:kern w:val="0"/>
          <w:lang w:eastAsia="pl-PL" w:bidi="ar-SA"/>
        </w:rPr>
        <w:lastRenderedPageBreak/>
        <w:t xml:space="preserve">W takim przypadku ustanawiają pełnomocnika do reprezentowania ich w postępowaniu o udzielenie zamówienia albo reprezentowania w postępowaniu i zawarcia umowy w sprawie zamówienia publicznego. Korespondencja związana z postępowaniem będzie kierowana do ustanowionego pełnomocnika. </w:t>
      </w:r>
    </w:p>
    <w:p w14:paraId="45898E53" w14:textId="519331E8" w:rsidR="00E042EC" w:rsidRPr="005C6DA2" w:rsidRDefault="00E042EC" w:rsidP="005C6DA2">
      <w:pPr>
        <w:suppressAutoHyphens w:val="0"/>
        <w:ind w:right="45"/>
        <w:jc w:val="both"/>
        <w:rPr>
          <w:rFonts w:ascii="Times New Roman" w:eastAsia="Times New Roman" w:hAnsi="Times New Roman" w:cs="Times New Roman"/>
          <w:color w:val="000000"/>
          <w:kern w:val="0"/>
          <w:lang w:eastAsia="pl-PL" w:bidi="ar-SA"/>
        </w:rPr>
      </w:pPr>
      <w:r w:rsidRPr="005C6DA2">
        <w:rPr>
          <w:rFonts w:ascii="Times New Roman" w:eastAsia="Times New Roman" w:hAnsi="Times New Roman" w:cs="Times New Roman"/>
          <w:b/>
          <w:color w:val="000000"/>
          <w:kern w:val="0"/>
          <w:lang w:eastAsia="pl-PL" w:bidi="ar-SA"/>
        </w:rPr>
        <w:t xml:space="preserve">Wzór pełnomocnictwa </w:t>
      </w:r>
      <w:r w:rsidRPr="005C6DA2">
        <w:rPr>
          <w:rFonts w:ascii="Times New Roman" w:eastAsia="Times New Roman" w:hAnsi="Times New Roman" w:cs="Times New Roman"/>
          <w:b/>
          <w:bCs/>
          <w:color w:val="000000"/>
          <w:kern w:val="0"/>
          <w:lang w:eastAsia="pl-PL" w:bidi="ar-SA"/>
        </w:rPr>
        <w:t>do reprezentowania wykonawców wspólnie ubiegających się o zam</w:t>
      </w:r>
      <w:r w:rsidRPr="005C6DA2">
        <w:rPr>
          <w:rFonts w:ascii="Times New Roman" w:eastAsia="Times New Roman" w:hAnsi="Times New Roman" w:cs="Times New Roman"/>
          <w:b/>
          <w:bCs/>
          <w:color w:val="000000"/>
          <w:kern w:val="0"/>
          <w:lang w:eastAsia="pl-PL" w:bidi="ar-SA"/>
        </w:rPr>
        <w:t>ó</w:t>
      </w:r>
      <w:r w:rsidRPr="005C6DA2">
        <w:rPr>
          <w:rFonts w:ascii="Times New Roman" w:eastAsia="Times New Roman" w:hAnsi="Times New Roman" w:cs="Times New Roman"/>
          <w:b/>
          <w:bCs/>
          <w:color w:val="000000"/>
          <w:kern w:val="0"/>
          <w:lang w:eastAsia="pl-PL" w:bidi="ar-SA"/>
        </w:rPr>
        <w:t xml:space="preserve">wienie – art. 58 ustawy </w:t>
      </w:r>
      <w:proofErr w:type="spellStart"/>
      <w:r w:rsidRPr="005C6DA2">
        <w:rPr>
          <w:rFonts w:ascii="Times New Roman" w:eastAsia="Times New Roman" w:hAnsi="Times New Roman" w:cs="Times New Roman"/>
          <w:b/>
          <w:bCs/>
          <w:color w:val="000000"/>
          <w:kern w:val="0"/>
          <w:lang w:eastAsia="pl-PL" w:bidi="ar-SA"/>
        </w:rPr>
        <w:t>Pzp</w:t>
      </w:r>
      <w:proofErr w:type="spellEnd"/>
      <w:r w:rsidRPr="005C6DA2">
        <w:rPr>
          <w:rFonts w:ascii="Times New Roman" w:eastAsia="Times New Roman" w:hAnsi="Times New Roman" w:cs="Times New Roman"/>
          <w:b/>
          <w:bCs/>
          <w:color w:val="000000"/>
          <w:kern w:val="0"/>
          <w:lang w:eastAsia="pl-PL" w:bidi="ar-SA"/>
        </w:rPr>
        <w:t xml:space="preserve"> – stanowi załącznik nr 14 do SWZ. </w:t>
      </w:r>
    </w:p>
    <w:p w14:paraId="4C7DE6B7" w14:textId="16EE74DD" w:rsidR="00E042EC" w:rsidRPr="005C6DA2" w:rsidRDefault="00E042EC" w:rsidP="005C6DA2">
      <w:pPr>
        <w:suppressAutoHyphens w:val="0"/>
        <w:ind w:left="360" w:right="45"/>
        <w:jc w:val="both"/>
        <w:rPr>
          <w:rFonts w:ascii="Times New Roman" w:eastAsia="Times New Roman" w:hAnsi="Times New Roman" w:cs="Times New Roman"/>
          <w:color w:val="000000"/>
          <w:kern w:val="0"/>
          <w:lang w:eastAsia="pl-PL" w:bidi="ar-SA"/>
        </w:rPr>
      </w:pPr>
      <w:r w:rsidRPr="005C6DA2">
        <w:rPr>
          <w:rFonts w:ascii="Times New Roman" w:eastAsia="Times New Roman" w:hAnsi="Times New Roman" w:cs="Times New Roman"/>
          <w:kern w:val="0"/>
          <w:lang w:eastAsia="x-none" w:bidi="ar-SA"/>
        </w:rPr>
        <w:t>Pełnomocnictwo</w:t>
      </w:r>
      <w:r w:rsidRPr="005C6DA2">
        <w:rPr>
          <w:rFonts w:ascii="Times New Roman" w:eastAsia="Times New Roman" w:hAnsi="Times New Roman" w:cs="Times New Roman"/>
          <w:kern w:val="0"/>
          <w:lang w:val="x-none" w:eastAsia="x-none" w:bidi="ar-SA"/>
        </w:rPr>
        <w:t xml:space="preserve"> powinno być złożone w takiej samej formie, jak składana jest oferta (tj. w formie elektronicznej opatrzone kwalifikowanym podpisem elektronicznym lub postaci elektronicznej opatrzonej podpisem zaufanym lub osobistym) i należy złożyć je wraz z ofertą. Treść pełnomocnictwa musi jednoznacznie określać czynności, co do wykonania których pełnomocnik jest upoważniony.</w:t>
      </w:r>
    </w:p>
    <w:p w14:paraId="0927A172" w14:textId="77777777" w:rsidR="00A50170" w:rsidRPr="005C6DA2" w:rsidRDefault="00A50170" w:rsidP="00C16597">
      <w:pPr>
        <w:numPr>
          <w:ilvl w:val="0"/>
          <w:numId w:val="30"/>
        </w:numPr>
        <w:suppressAutoHyphens w:val="0"/>
        <w:ind w:right="45"/>
        <w:jc w:val="both"/>
        <w:rPr>
          <w:rFonts w:ascii="Times New Roman" w:eastAsia="Times New Roman" w:hAnsi="Times New Roman" w:cs="Times New Roman"/>
          <w:color w:val="000000"/>
          <w:kern w:val="0"/>
          <w:lang w:eastAsia="pl-PL" w:bidi="ar-SA"/>
        </w:rPr>
      </w:pPr>
      <w:r w:rsidRPr="005C6DA2">
        <w:rPr>
          <w:rFonts w:ascii="Times New Roman" w:eastAsia="Times New Roman" w:hAnsi="Times New Roman" w:cs="Times New Roman"/>
          <w:color w:val="000000"/>
          <w:kern w:val="0"/>
          <w:lang w:eastAsia="pl-PL" w:bidi="ar-SA"/>
        </w:rPr>
        <w:t>Jeżeli oferta złożona przez Wykonawców wspólnie ubiegających się o udzielenie zamówienia zostanie wybrana, Zamawiający zażąda przed zawarciem umowy w sprawie zamówienia p</w:t>
      </w:r>
      <w:r w:rsidRPr="005C6DA2">
        <w:rPr>
          <w:rFonts w:ascii="Times New Roman" w:eastAsia="Times New Roman" w:hAnsi="Times New Roman" w:cs="Times New Roman"/>
          <w:color w:val="000000"/>
          <w:kern w:val="0"/>
          <w:lang w:eastAsia="pl-PL" w:bidi="ar-SA"/>
        </w:rPr>
        <w:t>u</w:t>
      </w:r>
      <w:r w:rsidRPr="005C6DA2">
        <w:rPr>
          <w:rFonts w:ascii="Times New Roman" w:eastAsia="Times New Roman" w:hAnsi="Times New Roman" w:cs="Times New Roman"/>
          <w:color w:val="000000"/>
          <w:kern w:val="0"/>
          <w:lang w:eastAsia="pl-PL" w:bidi="ar-SA"/>
        </w:rPr>
        <w:t xml:space="preserve">blicznego umowy regulującej współpracę tych Wykonawców.  </w:t>
      </w:r>
    </w:p>
    <w:p w14:paraId="01D78F58" w14:textId="2F1AB8DD" w:rsidR="00A42DA7" w:rsidRPr="00280902" w:rsidRDefault="00A50170" w:rsidP="00280902">
      <w:pPr>
        <w:numPr>
          <w:ilvl w:val="0"/>
          <w:numId w:val="30"/>
        </w:numPr>
        <w:suppressAutoHyphens w:val="0"/>
        <w:ind w:right="45"/>
        <w:jc w:val="both"/>
        <w:rPr>
          <w:rFonts w:ascii="Times New Roman" w:eastAsia="Times New Roman" w:hAnsi="Times New Roman" w:cs="Times New Roman"/>
          <w:color w:val="000000"/>
          <w:kern w:val="0"/>
          <w:lang w:eastAsia="pl-PL" w:bidi="ar-SA"/>
        </w:rPr>
      </w:pPr>
      <w:r w:rsidRPr="005C6DA2">
        <w:rPr>
          <w:rFonts w:ascii="Times New Roman" w:eastAsia="Times New Roman" w:hAnsi="Times New Roman" w:cs="Times New Roman"/>
          <w:color w:val="000000"/>
          <w:kern w:val="0"/>
          <w:lang w:eastAsia="pl-PL" w:bidi="ar-SA"/>
        </w:rPr>
        <w:t>W odni</w:t>
      </w:r>
      <w:r w:rsidR="00BD3611" w:rsidRPr="005C6DA2">
        <w:rPr>
          <w:rFonts w:ascii="Times New Roman" w:eastAsia="Times New Roman" w:hAnsi="Times New Roman" w:cs="Times New Roman"/>
          <w:color w:val="000000"/>
          <w:kern w:val="0"/>
          <w:lang w:eastAsia="pl-PL" w:bidi="ar-SA"/>
        </w:rPr>
        <w:t>esieniu do warunków dotyczących wykształcenia,</w:t>
      </w:r>
      <w:r w:rsidRPr="005C6DA2">
        <w:rPr>
          <w:rFonts w:ascii="Times New Roman" w:eastAsia="Times New Roman" w:hAnsi="Times New Roman" w:cs="Times New Roman"/>
          <w:color w:val="000000"/>
          <w:kern w:val="0"/>
          <w:lang w:eastAsia="pl-PL" w:bidi="ar-SA"/>
        </w:rPr>
        <w:t xml:space="preserve"> kwalifikacji zawodowych lub d</w:t>
      </w:r>
      <w:r w:rsidRPr="005C6DA2">
        <w:rPr>
          <w:rFonts w:ascii="Times New Roman" w:eastAsia="Times New Roman" w:hAnsi="Times New Roman" w:cs="Times New Roman"/>
          <w:color w:val="000000"/>
          <w:kern w:val="0"/>
          <w:lang w:eastAsia="pl-PL" w:bidi="ar-SA"/>
        </w:rPr>
        <w:t>o</w:t>
      </w:r>
      <w:r w:rsidRPr="005C6DA2">
        <w:rPr>
          <w:rFonts w:ascii="Times New Roman" w:eastAsia="Times New Roman" w:hAnsi="Times New Roman" w:cs="Times New Roman"/>
          <w:color w:val="000000"/>
          <w:kern w:val="0"/>
          <w:lang w:eastAsia="pl-PL" w:bidi="ar-SA"/>
        </w:rPr>
        <w:t>świadczenia Wykonawcy wspólnie ubiegający się o udzielenie zamówienia mogą polegać na zdolnościach tych z Wykonawców, którzy wykonają roboty budowlane</w:t>
      </w:r>
      <w:r w:rsidR="00BD3611" w:rsidRPr="005C6DA2">
        <w:rPr>
          <w:rFonts w:ascii="Times New Roman" w:eastAsia="Times New Roman" w:hAnsi="Times New Roman" w:cs="Times New Roman"/>
          <w:color w:val="000000"/>
          <w:kern w:val="0"/>
          <w:lang w:eastAsia="pl-PL" w:bidi="ar-SA"/>
        </w:rPr>
        <w:t xml:space="preserve"> lub usługi</w:t>
      </w:r>
      <w:r w:rsidRPr="005C6DA2">
        <w:rPr>
          <w:rFonts w:ascii="Times New Roman" w:eastAsia="Times New Roman" w:hAnsi="Times New Roman" w:cs="Times New Roman"/>
          <w:color w:val="000000"/>
          <w:kern w:val="0"/>
          <w:lang w:eastAsia="pl-PL" w:bidi="ar-SA"/>
        </w:rPr>
        <w:t>, do realizacji których te zdolności są wymagane. W takim przypadku Wykonawcy wspólnie ubiegający się o udzielenie zamówienia dołączają do oferty oświadczenie</w:t>
      </w:r>
      <w:r w:rsidR="00033D0F" w:rsidRPr="005C6DA2">
        <w:rPr>
          <w:rFonts w:ascii="Times New Roman" w:eastAsia="Times New Roman" w:hAnsi="Times New Roman" w:cs="Times New Roman"/>
          <w:color w:val="000000"/>
          <w:kern w:val="0"/>
          <w:lang w:eastAsia="pl-PL" w:bidi="ar-SA"/>
        </w:rPr>
        <w:t xml:space="preserve"> z art. 117 ust. 4 ustawy </w:t>
      </w:r>
      <w:proofErr w:type="spellStart"/>
      <w:r w:rsidR="00033D0F" w:rsidRPr="005C6DA2">
        <w:rPr>
          <w:rFonts w:ascii="Times New Roman" w:eastAsia="Times New Roman" w:hAnsi="Times New Roman" w:cs="Times New Roman"/>
          <w:color w:val="000000"/>
          <w:kern w:val="0"/>
          <w:lang w:eastAsia="pl-PL" w:bidi="ar-SA"/>
        </w:rPr>
        <w:t>Pzp</w:t>
      </w:r>
      <w:proofErr w:type="spellEnd"/>
      <w:r w:rsidR="00033D0F" w:rsidRPr="005C6DA2">
        <w:rPr>
          <w:rFonts w:ascii="Times New Roman" w:eastAsia="Times New Roman" w:hAnsi="Times New Roman" w:cs="Times New Roman"/>
          <w:color w:val="000000"/>
          <w:kern w:val="0"/>
          <w:lang w:eastAsia="pl-PL" w:bidi="ar-SA"/>
        </w:rPr>
        <w:t>.</w:t>
      </w:r>
      <w:r w:rsidRPr="005C6DA2">
        <w:rPr>
          <w:rFonts w:ascii="Times New Roman" w:eastAsia="Times New Roman" w:hAnsi="Times New Roman" w:cs="Times New Roman"/>
          <w:color w:val="000000"/>
          <w:kern w:val="0"/>
          <w:lang w:eastAsia="pl-PL" w:bidi="ar-SA"/>
        </w:rPr>
        <w:t>, z któr</w:t>
      </w:r>
      <w:r w:rsidRPr="005C6DA2">
        <w:rPr>
          <w:rFonts w:ascii="Times New Roman" w:eastAsia="Times New Roman" w:hAnsi="Times New Roman" w:cs="Times New Roman"/>
          <w:color w:val="000000"/>
          <w:kern w:val="0"/>
          <w:lang w:eastAsia="pl-PL" w:bidi="ar-SA"/>
        </w:rPr>
        <w:t>e</w:t>
      </w:r>
      <w:r w:rsidRPr="005C6DA2">
        <w:rPr>
          <w:rFonts w:ascii="Times New Roman" w:eastAsia="Times New Roman" w:hAnsi="Times New Roman" w:cs="Times New Roman"/>
          <w:color w:val="000000"/>
          <w:kern w:val="0"/>
          <w:lang w:eastAsia="pl-PL" w:bidi="ar-SA"/>
        </w:rPr>
        <w:t xml:space="preserve">go wynika, które roboty budowlane </w:t>
      </w:r>
      <w:r w:rsidR="00BD3611" w:rsidRPr="005C6DA2">
        <w:rPr>
          <w:rFonts w:ascii="Times New Roman" w:eastAsia="Times New Roman" w:hAnsi="Times New Roman" w:cs="Times New Roman"/>
          <w:color w:val="000000"/>
          <w:kern w:val="0"/>
          <w:lang w:eastAsia="pl-PL" w:bidi="ar-SA"/>
        </w:rPr>
        <w:t xml:space="preserve">lub usługi </w:t>
      </w:r>
      <w:r w:rsidRPr="005C6DA2">
        <w:rPr>
          <w:rFonts w:ascii="Times New Roman" w:eastAsia="Times New Roman" w:hAnsi="Times New Roman" w:cs="Times New Roman"/>
          <w:color w:val="000000"/>
          <w:kern w:val="0"/>
          <w:lang w:eastAsia="pl-PL" w:bidi="ar-SA"/>
        </w:rPr>
        <w:t xml:space="preserve">wykonają poszczególni Wykonawcy </w:t>
      </w:r>
      <w:r w:rsidRPr="005C6DA2">
        <w:rPr>
          <w:rFonts w:ascii="Times New Roman" w:eastAsia="Times New Roman" w:hAnsi="Times New Roman" w:cs="Times New Roman"/>
          <w:b/>
          <w:color w:val="000000"/>
          <w:kern w:val="0"/>
          <w:lang w:eastAsia="pl-PL" w:bidi="ar-SA"/>
        </w:rPr>
        <w:t xml:space="preserve">(wg wzoru nr </w:t>
      </w:r>
      <w:r w:rsidR="00E14179" w:rsidRPr="005C6DA2">
        <w:rPr>
          <w:rFonts w:ascii="Times New Roman" w:eastAsia="Times New Roman" w:hAnsi="Times New Roman" w:cs="Times New Roman"/>
          <w:b/>
          <w:color w:val="000000"/>
          <w:kern w:val="0"/>
          <w:lang w:eastAsia="pl-PL" w:bidi="ar-SA"/>
        </w:rPr>
        <w:t>10</w:t>
      </w:r>
      <w:r w:rsidRPr="005C6DA2">
        <w:rPr>
          <w:rFonts w:ascii="Times New Roman" w:eastAsia="Times New Roman" w:hAnsi="Times New Roman" w:cs="Times New Roman"/>
          <w:b/>
          <w:color w:val="000000"/>
          <w:kern w:val="0"/>
          <w:lang w:eastAsia="pl-PL" w:bidi="ar-SA"/>
        </w:rPr>
        <w:t xml:space="preserve"> do SWZ).</w:t>
      </w:r>
      <w:r w:rsidRPr="005C6DA2">
        <w:rPr>
          <w:rFonts w:ascii="Times New Roman" w:eastAsia="Times New Roman" w:hAnsi="Times New Roman" w:cs="Times New Roman"/>
          <w:color w:val="000000"/>
          <w:kern w:val="0"/>
          <w:lang w:eastAsia="pl-PL" w:bidi="ar-SA"/>
        </w:rPr>
        <w:t xml:space="preserve"> </w:t>
      </w:r>
    </w:p>
    <w:p w14:paraId="69B807DF" w14:textId="616EA00A" w:rsidR="00A50170" w:rsidRPr="00BF162E" w:rsidRDefault="00284242" w:rsidP="001A3EE9">
      <w:pPr>
        <w:keepNext/>
        <w:keepLines/>
        <w:numPr>
          <w:ilvl w:val="0"/>
          <w:numId w:val="17"/>
        </w:numPr>
        <w:suppressAutoHyphens w:val="0"/>
        <w:ind w:left="55" w:right="-1" w:hanging="10"/>
        <w:jc w:val="both"/>
        <w:outlineLvl w:val="0"/>
        <w:rPr>
          <w:rFonts w:ascii="Times New Roman" w:eastAsia="Times New Roman" w:hAnsi="Times New Roman" w:cs="Times New Roman"/>
          <w:b/>
          <w:color w:val="000000"/>
          <w:kern w:val="0"/>
          <w:shd w:val="clear" w:color="auto" w:fill="FFFF00"/>
          <w:lang w:eastAsia="pl-PL" w:bidi="ne-IN"/>
        </w:rPr>
      </w:pPr>
      <w:r>
        <w:rPr>
          <w:rFonts w:ascii="Times New Roman" w:eastAsia="Times New Roman" w:hAnsi="Times New Roman" w:cs="Times New Roman"/>
          <w:b/>
          <w:color w:val="000000"/>
          <w:kern w:val="0"/>
          <w:shd w:val="clear" w:color="auto" w:fill="FFFF00"/>
          <w:lang w:eastAsia="pl-PL" w:bidi="ne-IN"/>
        </w:rPr>
        <w:t xml:space="preserve">B. </w:t>
      </w:r>
      <w:r w:rsidR="00A50170" w:rsidRPr="00BF162E">
        <w:rPr>
          <w:rFonts w:ascii="Times New Roman" w:eastAsia="Times New Roman" w:hAnsi="Times New Roman" w:cs="Times New Roman"/>
          <w:b/>
          <w:color w:val="000000"/>
          <w:kern w:val="0"/>
          <w:shd w:val="clear" w:color="auto" w:fill="FFFF00"/>
          <w:lang w:eastAsia="pl-PL" w:bidi="ne-IN"/>
        </w:rPr>
        <w:t>Podstawy wykluczenia</w:t>
      </w:r>
      <w:r w:rsidR="00C70ABD">
        <w:rPr>
          <w:rFonts w:ascii="Times New Roman" w:eastAsia="Times New Roman" w:hAnsi="Times New Roman" w:cs="Times New Roman"/>
          <w:b/>
          <w:color w:val="000000"/>
          <w:kern w:val="0"/>
          <w:shd w:val="clear" w:color="auto" w:fill="FFFF00"/>
          <w:lang w:eastAsia="pl-PL" w:bidi="ne-IN"/>
        </w:rPr>
        <w:t xml:space="preserve">. </w:t>
      </w:r>
      <w:r w:rsidR="00A50170" w:rsidRPr="00BF162E">
        <w:rPr>
          <w:rFonts w:ascii="Times New Roman" w:eastAsia="Calibri" w:hAnsi="Times New Roman" w:cs="Times New Roman"/>
          <w:color w:val="000000"/>
          <w:kern w:val="0"/>
          <w:lang w:eastAsia="pl-PL" w:bidi="ne-IN"/>
        </w:rPr>
        <w:t xml:space="preserve"> </w:t>
      </w:r>
    </w:p>
    <w:p w14:paraId="5412E73A" w14:textId="77777777" w:rsidR="00A50170" w:rsidRPr="00BF162E" w:rsidRDefault="00A50170" w:rsidP="00C16597">
      <w:pPr>
        <w:numPr>
          <w:ilvl w:val="0"/>
          <w:numId w:val="28"/>
        </w:numPr>
        <w:suppressAutoHyphens w:val="0"/>
        <w:ind w:left="68" w:right="45" w:hanging="283"/>
        <w:jc w:val="both"/>
        <w:rPr>
          <w:rFonts w:ascii="Times New Roman" w:eastAsia="Times New Roman" w:hAnsi="Times New Roman" w:cs="Times New Roman"/>
          <w:color w:val="000000"/>
          <w:kern w:val="0"/>
          <w:lang w:eastAsia="pl-PL" w:bidi="ar-SA"/>
        </w:rPr>
      </w:pPr>
      <w:r w:rsidRPr="00BF162E">
        <w:rPr>
          <w:rFonts w:ascii="Times New Roman" w:eastAsia="Times New Roman" w:hAnsi="Times New Roman" w:cs="Times New Roman"/>
          <w:color w:val="000000"/>
          <w:kern w:val="0"/>
          <w:lang w:eastAsia="pl-PL" w:bidi="ar-SA"/>
        </w:rPr>
        <w:t xml:space="preserve">1. O udzielenie zamówienia mogą ubiegać się Wykonawcy, którzy nie podlegają wykluczeniu  </w:t>
      </w:r>
      <w:r w:rsidRPr="00BF162E">
        <w:rPr>
          <w:rFonts w:ascii="Times New Roman" w:eastAsia="Times New Roman" w:hAnsi="Times New Roman" w:cs="Times New Roman"/>
          <w:color w:val="000000"/>
          <w:kern w:val="0"/>
          <w:lang w:eastAsia="pl-PL" w:bidi="ar-SA"/>
        </w:rPr>
        <w:br/>
        <w:t xml:space="preserve">z postępowania o udzielenie zamówienia publicznego: </w:t>
      </w:r>
    </w:p>
    <w:p w14:paraId="743D8784" w14:textId="77777777" w:rsidR="00A50170" w:rsidRPr="00BF162E" w:rsidRDefault="00A50170" w:rsidP="00BF162E">
      <w:pPr>
        <w:suppressAutoHyphens w:val="0"/>
        <w:ind w:left="430" w:right="-80" w:hanging="10"/>
        <w:rPr>
          <w:rFonts w:ascii="Times New Roman" w:eastAsia="Times New Roman" w:hAnsi="Times New Roman" w:cs="Times New Roman"/>
          <w:color w:val="000000"/>
          <w:kern w:val="0"/>
          <w:lang w:eastAsia="pl-PL" w:bidi="ar-SA"/>
        </w:rPr>
      </w:pPr>
      <w:r w:rsidRPr="00BF162E">
        <w:rPr>
          <w:rFonts w:ascii="Times New Roman" w:eastAsia="Times New Roman" w:hAnsi="Times New Roman" w:cs="Times New Roman"/>
          <w:color w:val="000000"/>
          <w:kern w:val="0"/>
          <w:lang w:eastAsia="pl-PL" w:bidi="ar-SA"/>
        </w:rPr>
        <w:t xml:space="preserve">- na podstawie art. 108 ust. 1 ustawy </w:t>
      </w:r>
      <w:proofErr w:type="spellStart"/>
      <w:r w:rsidRPr="00BF162E">
        <w:rPr>
          <w:rFonts w:ascii="Times New Roman" w:eastAsia="Times New Roman" w:hAnsi="Times New Roman" w:cs="Times New Roman"/>
          <w:color w:val="000000"/>
          <w:kern w:val="0"/>
          <w:lang w:eastAsia="pl-PL" w:bidi="ar-SA"/>
        </w:rPr>
        <w:t>Pzp</w:t>
      </w:r>
      <w:proofErr w:type="spellEnd"/>
      <w:r w:rsidRPr="00BF162E">
        <w:rPr>
          <w:rFonts w:ascii="Times New Roman" w:eastAsia="Times New Roman" w:hAnsi="Times New Roman" w:cs="Times New Roman"/>
          <w:color w:val="000000"/>
          <w:kern w:val="0"/>
          <w:lang w:eastAsia="pl-PL" w:bidi="ar-SA"/>
        </w:rPr>
        <w:t xml:space="preserve"> (przesłanki obligatoryjne); </w:t>
      </w:r>
      <w:r w:rsidRPr="00BF162E">
        <w:rPr>
          <w:rFonts w:ascii="Times New Roman" w:eastAsia="Times New Roman" w:hAnsi="Times New Roman" w:cs="Times New Roman"/>
          <w:color w:val="000000"/>
          <w:kern w:val="0"/>
          <w:lang w:eastAsia="pl-PL" w:bidi="ar-SA"/>
        </w:rPr>
        <w:br/>
        <w:t xml:space="preserve">- na podstawie art. 109 ust. 1 pkt 4 ustawy </w:t>
      </w:r>
      <w:proofErr w:type="spellStart"/>
      <w:r w:rsidRPr="00BF162E">
        <w:rPr>
          <w:rFonts w:ascii="Times New Roman" w:eastAsia="Times New Roman" w:hAnsi="Times New Roman" w:cs="Times New Roman"/>
          <w:color w:val="000000"/>
          <w:kern w:val="0"/>
          <w:lang w:eastAsia="pl-PL" w:bidi="ar-SA"/>
        </w:rPr>
        <w:t>Pzp</w:t>
      </w:r>
      <w:proofErr w:type="spellEnd"/>
      <w:r w:rsidRPr="00BF162E">
        <w:rPr>
          <w:rFonts w:ascii="Times New Roman" w:eastAsia="Times New Roman" w:hAnsi="Times New Roman" w:cs="Times New Roman"/>
          <w:color w:val="000000"/>
          <w:kern w:val="0"/>
          <w:lang w:eastAsia="pl-PL" w:bidi="ar-SA"/>
        </w:rPr>
        <w:t xml:space="preserve"> (przesłanki fakultatywne).  </w:t>
      </w:r>
    </w:p>
    <w:p w14:paraId="5DE9B06D" w14:textId="1FDCB1AD" w:rsidR="00A42DA7" w:rsidRPr="00BF162E" w:rsidRDefault="00A50170" w:rsidP="00305CD3">
      <w:pPr>
        <w:suppressAutoHyphens w:val="0"/>
        <w:ind w:left="430" w:right="62" w:hanging="10"/>
        <w:rPr>
          <w:rFonts w:ascii="Times New Roman" w:eastAsia="Times New Roman" w:hAnsi="Times New Roman" w:cs="Times New Roman"/>
          <w:color w:val="000000"/>
          <w:kern w:val="0"/>
          <w:lang w:eastAsia="pl-PL" w:bidi="ar-SA"/>
        </w:rPr>
      </w:pPr>
      <w:r w:rsidRPr="00BF162E">
        <w:rPr>
          <w:rFonts w:ascii="Times New Roman" w:eastAsia="Times New Roman" w:hAnsi="Times New Roman" w:cs="Times New Roman"/>
          <w:color w:val="000000"/>
          <w:kern w:val="0"/>
          <w:lang w:eastAsia="pl-PL" w:bidi="ar-SA"/>
        </w:rPr>
        <w:t>- na podstawie art. 7 ust. 1  ustawy z dnia 13 kwietnia 2022</w:t>
      </w:r>
      <w:r w:rsidRPr="00BF162E">
        <w:rPr>
          <w:rFonts w:ascii="Times New Roman" w:eastAsia="Times New Roman" w:hAnsi="Times New Roman" w:cs="Times New Roman"/>
          <w:bCs/>
          <w:color w:val="000000"/>
          <w:kern w:val="0"/>
          <w:lang w:eastAsia="pl-PL" w:bidi="ar-SA"/>
        </w:rPr>
        <w:t xml:space="preserve"> r.</w:t>
      </w:r>
      <w:r w:rsidRPr="00BF162E">
        <w:rPr>
          <w:rFonts w:ascii="Times New Roman" w:eastAsia="Times New Roman" w:hAnsi="Times New Roman" w:cs="Times New Roman"/>
          <w:color w:val="000000"/>
          <w:kern w:val="0"/>
          <w:lang w:eastAsia="pl-PL" w:bidi="ar-SA"/>
        </w:rPr>
        <w:t xml:space="preserve"> o szczególnych rozwiązaniach w zakresie przeciwdziałania wspieraniu agresji na Ukrainę oraz służących ochronie bezpiecze</w:t>
      </w:r>
      <w:r w:rsidRPr="00BF162E">
        <w:rPr>
          <w:rFonts w:ascii="Times New Roman" w:eastAsia="Times New Roman" w:hAnsi="Times New Roman" w:cs="Times New Roman"/>
          <w:color w:val="000000"/>
          <w:kern w:val="0"/>
          <w:lang w:eastAsia="pl-PL" w:bidi="ar-SA"/>
        </w:rPr>
        <w:t>ń</w:t>
      </w:r>
      <w:r w:rsidRPr="00BF162E">
        <w:rPr>
          <w:rFonts w:ascii="Times New Roman" w:eastAsia="Times New Roman" w:hAnsi="Times New Roman" w:cs="Times New Roman"/>
          <w:color w:val="000000"/>
          <w:kern w:val="0"/>
          <w:lang w:eastAsia="pl-PL" w:bidi="ar-SA"/>
        </w:rPr>
        <w:t>stwa narodowego (Dz. U. z 202</w:t>
      </w:r>
      <w:r w:rsidR="00F528F1">
        <w:rPr>
          <w:rFonts w:ascii="Times New Roman" w:eastAsia="Times New Roman" w:hAnsi="Times New Roman" w:cs="Times New Roman"/>
          <w:color w:val="000000"/>
          <w:kern w:val="0"/>
          <w:lang w:eastAsia="pl-PL" w:bidi="ar-SA"/>
        </w:rPr>
        <w:t xml:space="preserve">4 </w:t>
      </w:r>
      <w:r w:rsidRPr="00BF162E">
        <w:rPr>
          <w:rFonts w:ascii="Times New Roman" w:eastAsia="Times New Roman" w:hAnsi="Times New Roman" w:cs="Times New Roman"/>
          <w:color w:val="000000"/>
          <w:kern w:val="0"/>
          <w:lang w:eastAsia="pl-PL" w:bidi="ar-SA"/>
        </w:rPr>
        <w:t xml:space="preserve">poz. </w:t>
      </w:r>
      <w:r w:rsidR="00F528F1">
        <w:rPr>
          <w:rFonts w:ascii="Times New Roman" w:eastAsia="Times New Roman" w:hAnsi="Times New Roman" w:cs="Times New Roman"/>
          <w:color w:val="000000"/>
          <w:kern w:val="0"/>
          <w:lang w:eastAsia="pl-PL" w:bidi="ar-SA"/>
        </w:rPr>
        <w:t>507</w:t>
      </w:r>
      <w:r w:rsidR="00544384">
        <w:rPr>
          <w:rFonts w:ascii="Times New Roman" w:eastAsia="Times New Roman" w:hAnsi="Times New Roman" w:cs="Times New Roman"/>
          <w:color w:val="000000"/>
          <w:kern w:val="0"/>
          <w:lang w:eastAsia="pl-PL" w:bidi="ar-SA"/>
        </w:rPr>
        <w:t xml:space="preserve"> ze zm.</w:t>
      </w:r>
      <w:r w:rsidR="00305CD3">
        <w:rPr>
          <w:rFonts w:ascii="Times New Roman" w:eastAsia="Times New Roman" w:hAnsi="Times New Roman" w:cs="Times New Roman"/>
          <w:color w:val="000000"/>
          <w:kern w:val="0"/>
          <w:lang w:eastAsia="pl-PL" w:bidi="ar-SA"/>
        </w:rPr>
        <w:t xml:space="preserve">). </w:t>
      </w:r>
      <w:r w:rsidR="00477C52" w:rsidRPr="00BF162E">
        <w:rPr>
          <w:rFonts w:ascii="Times New Roman" w:eastAsia="Times New Roman" w:hAnsi="Times New Roman" w:cs="Times New Roman"/>
          <w:color w:val="000000"/>
          <w:kern w:val="0"/>
          <w:lang w:eastAsia="pl-PL" w:bidi="ar-SA"/>
        </w:rPr>
        <w:t xml:space="preserve"> </w:t>
      </w:r>
    </w:p>
    <w:p w14:paraId="6922261A" w14:textId="77777777" w:rsidR="00A42DA7" w:rsidRPr="00BF162E" w:rsidRDefault="00A42DA7" w:rsidP="00C16597">
      <w:pPr>
        <w:numPr>
          <w:ilvl w:val="1"/>
          <w:numId w:val="28"/>
        </w:numPr>
        <w:suppressAutoHyphens w:val="0"/>
        <w:ind w:left="68" w:right="45" w:hanging="283"/>
        <w:jc w:val="both"/>
        <w:rPr>
          <w:rFonts w:ascii="Times New Roman" w:eastAsia="Times New Roman" w:hAnsi="Times New Roman" w:cs="Times New Roman"/>
          <w:color w:val="000000"/>
          <w:kern w:val="0"/>
          <w:lang w:eastAsia="pl-PL" w:bidi="ar-SA"/>
        </w:rPr>
      </w:pPr>
      <w:r w:rsidRPr="00BF162E">
        <w:rPr>
          <w:rFonts w:ascii="Times New Roman" w:eastAsia="Times New Roman" w:hAnsi="Times New Roman" w:cs="Times New Roman"/>
          <w:b/>
          <w:color w:val="000000"/>
          <w:kern w:val="0"/>
          <w:lang w:eastAsia="pl-PL" w:bidi="ar-SA"/>
        </w:rPr>
        <w:t xml:space="preserve">2. Na podstawie art. 108 ust. 1 ustawy </w:t>
      </w:r>
      <w:proofErr w:type="spellStart"/>
      <w:r w:rsidRPr="00BF162E">
        <w:rPr>
          <w:rFonts w:ascii="Times New Roman" w:eastAsia="Times New Roman" w:hAnsi="Times New Roman" w:cs="Times New Roman"/>
          <w:b/>
          <w:color w:val="000000"/>
          <w:kern w:val="0"/>
          <w:lang w:eastAsia="pl-PL" w:bidi="ar-SA"/>
        </w:rPr>
        <w:t>Pzp</w:t>
      </w:r>
      <w:proofErr w:type="spellEnd"/>
      <w:r w:rsidRPr="00BF162E">
        <w:rPr>
          <w:rFonts w:ascii="Times New Roman" w:eastAsia="Times New Roman" w:hAnsi="Times New Roman" w:cs="Times New Roman"/>
          <w:color w:val="000000"/>
          <w:kern w:val="0"/>
          <w:lang w:eastAsia="pl-PL" w:bidi="ar-SA"/>
        </w:rPr>
        <w:t xml:space="preserve"> z postępowania o udzielenie zamówienia wyklucza się </w:t>
      </w:r>
      <w:r w:rsidRPr="00BF162E">
        <w:rPr>
          <w:rFonts w:ascii="Times New Roman" w:eastAsia="Times New Roman" w:hAnsi="Times New Roman" w:cs="Times New Roman"/>
          <w:b/>
          <w:color w:val="000000"/>
          <w:kern w:val="0"/>
          <w:lang w:eastAsia="pl-PL" w:bidi="ar-SA"/>
        </w:rPr>
        <w:t xml:space="preserve"> </w:t>
      </w:r>
      <w:r w:rsidRPr="00BF162E">
        <w:rPr>
          <w:rFonts w:ascii="Times New Roman" w:eastAsia="Times New Roman" w:hAnsi="Times New Roman" w:cs="Times New Roman"/>
          <w:color w:val="000000"/>
          <w:kern w:val="0"/>
          <w:lang w:eastAsia="pl-PL" w:bidi="ar-SA"/>
        </w:rPr>
        <w:t>wykonawcę:</w:t>
      </w:r>
      <w:r w:rsidRPr="00BF162E">
        <w:rPr>
          <w:rFonts w:ascii="Times New Roman" w:eastAsia="Calibri" w:hAnsi="Times New Roman" w:cs="Times New Roman"/>
          <w:color w:val="000000"/>
          <w:kern w:val="0"/>
          <w:lang w:eastAsia="pl-PL" w:bidi="ar-SA"/>
        </w:rPr>
        <w:t xml:space="preserve"> </w:t>
      </w:r>
    </w:p>
    <w:p w14:paraId="5E1CB1D9" w14:textId="77777777" w:rsidR="00A42DA7" w:rsidRPr="00BF162E" w:rsidRDefault="00A42DA7" w:rsidP="00C16597">
      <w:pPr>
        <w:numPr>
          <w:ilvl w:val="2"/>
          <w:numId w:val="28"/>
        </w:numPr>
        <w:suppressAutoHyphens w:val="0"/>
        <w:ind w:left="68" w:right="45" w:hanging="571"/>
        <w:jc w:val="both"/>
        <w:rPr>
          <w:rFonts w:ascii="Times New Roman" w:eastAsia="Times New Roman" w:hAnsi="Times New Roman" w:cs="Times New Roman"/>
          <w:color w:val="000000"/>
          <w:kern w:val="0"/>
          <w:lang w:eastAsia="pl-PL" w:bidi="ar-SA"/>
        </w:rPr>
      </w:pPr>
      <w:r w:rsidRPr="00BF162E">
        <w:rPr>
          <w:rFonts w:ascii="Times New Roman" w:eastAsia="Times New Roman" w:hAnsi="Times New Roman" w:cs="Times New Roman"/>
          <w:color w:val="000000"/>
          <w:kern w:val="0"/>
          <w:lang w:eastAsia="pl-PL" w:bidi="ar-SA"/>
        </w:rPr>
        <w:t>będącego osobą fizyczną, którego prawomocnie skazano za przestępstwo:</w:t>
      </w:r>
      <w:r w:rsidRPr="00BF162E">
        <w:rPr>
          <w:rFonts w:ascii="Times New Roman" w:eastAsia="Calibri" w:hAnsi="Times New Roman" w:cs="Times New Roman"/>
          <w:color w:val="000000"/>
          <w:kern w:val="0"/>
          <w:lang w:eastAsia="pl-PL" w:bidi="ar-SA"/>
        </w:rPr>
        <w:t xml:space="preserve"> </w:t>
      </w:r>
    </w:p>
    <w:p w14:paraId="0DDFBC15" w14:textId="77777777" w:rsidR="00A42DA7" w:rsidRPr="00BF162E" w:rsidRDefault="00A42DA7" w:rsidP="00C16597">
      <w:pPr>
        <w:numPr>
          <w:ilvl w:val="3"/>
          <w:numId w:val="33"/>
        </w:numPr>
        <w:suppressAutoHyphens w:val="0"/>
        <w:ind w:left="69" w:right="45" w:hanging="284"/>
        <w:jc w:val="both"/>
        <w:rPr>
          <w:rFonts w:ascii="Times New Roman" w:eastAsia="Times New Roman" w:hAnsi="Times New Roman" w:cs="Times New Roman"/>
          <w:color w:val="000000"/>
          <w:kern w:val="0"/>
          <w:lang w:eastAsia="pl-PL" w:bidi="ar-SA"/>
        </w:rPr>
      </w:pPr>
      <w:r w:rsidRPr="00BF162E">
        <w:rPr>
          <w:rFonts w:ascii="Times New Roman" w:eastAsia="Times New Roman" w:hAnsi="Times New Roman" w:cs="Times New Roman"/>
          <w:color w:val="000000"/>
          <w:kern w:val="0"/>
          <w:lang w:eastAsia="pl-PL" w:bidi="ar-SA"/>
        </w:rPr>
        <w:t>udziału w zorganizowanej grupie przestępczej albo w związku mającym na celu popełnienie przestępstwa lub przestępstwa skarbowego, o którym mowa w art. 258 Kodeksu Karnego,</w:t>
      </w:r>
      <w:r w:rsidRPr="00BF162E">
        <w:rPr>
          <w:rFonts w:ascii="Times New Roman" w:eastAsia="Calibri" w:hAnsi="Times New Roman" w:cs="Times New Roman"/>
          <w:color w:val="000000"/>
          <w:kern w:val="0"/>
          <w:lang w:eastAsia="pl-PL" w:bidi="ar-SA"/>
        </w:rPr>
        <w:t xml:space="preserve"> </w:t>
      </w:r>
    </w:p>
    <w:p w14:paraId="5B3F3AD5" w14:textId="77777777" w:rsidR="00A42DA7" w:rsidRPr="00BF162E" w:rsidRDefault="00A42DA7" w:rsidP="00C16597">
      <w:pPr>
        <w:numPr>
          <w:ilvl w:val="3"/>
          <w:numId w:val="33"/>
        </w:numPr>
        <w:suppressAutoHyphens w:val="0"/>
        <w:ind w:left="69" w:right="45" w:hanging="284"/>
        <w:jc w:val="both"/>
        <w:rPr>
          <w:rFonts w:ascii="Times New Roman" w:eastAsia="Times New Roman" w:hAnsi="Times New Roman" w:cs="Times New Roman"/>
          <w:color w:val="000000"/>
          <w:kern w:val="0"/>
          <w:lang w:eastAsia="pl-PL" w:bidi="ar-SA"/>
        </w:rPr>
      </w:pPr>
      <w:r w:rsidRPr="00BF162E">
        <w:rPr>
          <w:rFonts w:ascii="Times New Roman" w:eastAsia="Times New Roman" w:hAnsi="Times New Roman" w:cs="Times New Roman"/>
          <w:color w:val="000000"/>
          <w:kern w:val="0"/>
          <w:lang w:eastAsia="pl-PL" w:bidi="ar-SA"/>
        </w:rPr>
        <w:t>handlu ludźmi, o którym mowa w art. 189a Kodeksu karnego,</w:t>
      </w:r>
      <w:r w:rsidRPr="00BF162E">
        <w:rPr>
          <w:rFonts w:ascii="Times New Roman" w:eastAsia="Calibri" w:hAnsi="Times New Roman" w:cs="Times New Roman"/>
          <w:color w:val="000000"/>
          <w:kern w:val="0"/>
          <w:lang w:eastAsia="pl-PL" w:bidi="ar-SA"/>
        </w:rPr>
        <w:t xml:space="preserve"> </w:t>
      </w:r>
    </w:p>
    <w:p w14:paraId="23C0E8FA" w14:textId="77777777" w:rsidR="00A42DA7" w:rsidRPr="00BF162E" w:rsidRDefault="00A42DA7" w:rsidP="00C16597">
      <w:pPr>
        <w:numPr>
          <w:ilvl w:val="3"/>
          <w:numId w:val="33"/>
        </w:numPr>
        <w:suppressAutoHyphens w:val="0"/>
        <w:ind w:left="69" w:right="45" w:hanging="284"/>
        <w:jc w:val="both"/>
        <w:rPr>
          <w:rFonts w:ascii="Times New Roman" w:eastAsia="Times New Roman" w:hAnsi="Times New Roman" w:cs="Times New Roman"/>
          <w:color w:val="000000"/>
          <w:kern w:val="0"/>
          <w:lang w:eastAsia="pl-PL" w:bidi="ar-SA"/>
        </w:rPr>
      </w:pPr>
      <w:r w:rsidRPr="00BF162E">
        <w:rPr>
          <w:rFonts w:ascii="Times New Roman" w:eastAsia="Times New Roman" w:hAnsi="Times New Roman" w:cs="Times New Roman"/>
          <w:color w:val="000000"/>
          <w:kern w:val="0"/>
          <w:lang w:eastAsia="pl-PL" w:bidi="ar-SA"/>
        </w:rPr>
        <w:t xml:space="preserve">o którym mowa w art. 228–230a, </w:t>
      </w:r>
      <w:hyperlink r:id="rId17" w:anchor="ap_250.a" w:tgtFrame="_blank" w:tooltip="USTAWA z dnia 6 czerwca 1997 r. Kodeks karny" w:history="1">
        <w:r w:rsidRPr="00BF162E">
          <w:rPr>
            <w:rFonts w:ascii="Times New Roman" w:eastAsia="Times New Roman" w:hAnsi="Times New Roman" w:cs="Times New Roman"/>
            <w:color w:val="0000FF"/>
            <w:kern w:val="0"/>
            <w:u w:val="single"/>
            <w:lang w:eastAsia="pl-PL" w:bidi="ar-SA"/>
          </w:rPr>
          <w:t>art. 250a Kodeksu karnego</w:t>
        </w:r>
      </w:hyperlink>
      <w:r w:rsidRPr="00BF162E">
        <w:rPr>
          <w:rFonts w:ascii="Times New Roman" w:eastAsia="Times New Roman" w:hAnsi="Times New Roman" w:cs="Times New Roman"/>
          <w:color w:val="000000"/>
          <w:kern w:val="0"/>
          <w:lang w:eastAsia="pl-PL" w:bidi="ar-SA"/>
        </w:rPr>
        <w:t>, w art. 46–48 ustawy z dnia 25 czerwca 2010 r. o sporcie (</w:t>
      </w:r>
      <w:hyperlink r:id="rId18" w:tgtFrame="_blank" w:tooltip="USTAWA z dnia 25 czerwca 2010 r. o sporcie" w:history="1">
        <w:r w:rsidRPr="00BF162E">
          <w:rPr>
            <w:rFonts w:ascii="Times New Roman" w:eastAsia="Times New Roman" w:hAnsi="Times New Roman" w:cs="Times New Roman"/>
            <w:color w:val="0000FF"/>
            <w:kern w:val="0"/>
            <w:u w:val="single"/>
            <w:lang w:eastAsia="pl-PL" w:bidi="ar-SA"/>
          </w:rPr>
          <w:t>Dz. U. z 2020 r. poz. 1133</w:t>
        </w:r>
      </w:hyperlink>
      <w:r w:rsidRPr="00BF162E">
        <w:rPr>
          <w:rFonts w:ascii="Times New Roman" w:eastAsia="Times New Roman" w:hAnsi="Times New Roman" w:cs="Times New Roman"/>
          <w:color w:val="000000"/>
          <w:kern w:val="0"/>
          <w:lang w:eastAsia="pl-PL" w:bidi="ar-SA"/>
        </w:rPr>
        <w:t xml:space="preserve"> oraz z 2021 r. poz. 2054) lub w art. 54 ust. 1–4 </w:t>
      </w:r>
      <w:hyperlink r:id="rId19" w:tgtFrame="_blank" w:tooltip="USTAWA z dnia 12 maja 2011 r. o refundacji leków, środków spożywczych specjalnego przeznaczenia żywieniowego oraz wyrobów medycznych" w:history="1">
        <w:r w:rsidRPr="00BF162E">
          <w:rPr>
            <w:rFonts w:ascii="Times New Roman" w:eastAsia="Times New Roman" w:hAnsi="Times New Roman" w:cs="Times New Roman"/>
            <w:color w:val="0000FF"/>
            <w:kern w:val="0"/>
            <w:u w:val="single"/>
            <w:lang w:eastAsia="pl-PL" w:bidi="ar-SA"/>
          </w:rPr>
          <w:t>ustawy z dnia 12 maja 2011 r. o refundacji leków, środków spożywczych specjalnego prz</w:t>
        </w:r>
        <w:r w:rsidRPr="00BF162E">
          <w:rPr>
            <w:rFonts w:ascii="Times New Roman" w:eastAsia="Times New Roman" w:hAnsi="Times New Roman" w:cs="Times New Roman"/>
            <w:color w:val="0000FF"/>
            <w:kern w:val="0"/>
            <w:u w:val="single"/>
            <w:lang w:eastAsia="pl-PL" w:bidi="ar-SA"/>
          </w:rPr>
          <w:t>e</w:t>
        </w:r>
        <w:r w:rsidRPr="00BF162E">
          <w:rPr>
            <w:rFonts w:ascii="Times New Roman" w:eastAsia="Times New Roman" w:hAnsi="Times New Roman" w:cs="Times New Roman"/>
            <w:color w:val="0000FF"/>
            <w:kern w:val="0"/>
            <w:u w:val="single"/>
            <w:lang w:eastAsia="pl-PL" w:bidi="ar-SA"/>
          </w:rPr>
          <w:t>znaczenia żywieniowego oraz wyrobów medycznych</w:t>
        </w:r>
      </w:hyperlink>
      <w:r w:rsidRPr="00BF162E">
        <w:rPr>
          <w:rFonts w:ascii="Times New Roman" w:eastAsia="Times New Roman" w:hAnsi="Times New Roman" w:cs="Times New Roman"/>
          <w:color w:val="000000"/>
          <w:kern w:val="0"/>
          <w:lang w:eastAsia="pl-PL" w:bidi="ar-SA"/>
        </w:rPr>
        <w:t xml:space="preserve"> (</w:t>
      </w:r>
      <w:hyperlink r:id="rId20" w:tgtFrame="_blank" w:tooltip="USTAWA z dnia 12 maja 2011 r. o refundacji leków, środków spożywczych specjalnego przeznaczenia żywieniowego oraz wyrobów medycznych" w:history="1">
        <w:r w:rsidRPr="00BF162E">
          <w:rPr>
            <w:rFonts w:ascii="Times New Roman" w:eastAsia="Times New Roman" w:hAnsi="Times New Roman" w:cs="Times New Roman"/>
            <w:color w:val="0000FF"/>
            <w:kern w:val="0"/>
            <w:u w:val="single"/>
            <w:lang w:eastAsia="pl-PL" w:bidi="ar-SA"/>
          </w:rPr>
          <w:t>Dz. U. z 2021 r. poz. 523</w:t>
        </w:r>
      </w:hyperlink>
      <w:r w:rsidRPr="00BF162E">
        <w:rPr>
          <w:rFonts w:ascii="Times New Roman" w:eastAsia="Times New Roman" w:hAnsi="Times New Roman" w:cs="Times New Roman"/>
          <w:color w:val="000000"/>
          <w:kern w:val="0"/>
          <w:lang w:eastAsia="pl-PL" w:bidi="ar-SA"/>
        </w:rPr>
        <w:t>, 1292, 1559 i 2054),</w:t>
      </w:r>
    </w:p>
    <w:p w14:paraId="3AB6925E" w14:textId="77777777" w:rsidR="00A42DA7" w:rsidRPr="00BF162E" w:rsidRDefault="00A42DA7" w:rsidP="00C16597">
      <w:pPr>
        <w:numPr>
          <w:ilvl w:val="3"/>
          <w:numId w:val="33"/>
        </w:numPr>
        <w:suppressAutoHyphens w:val="0"/>
        <w:ind w:left="69" w:right="45" w:hanging="284"/>
        <w:jc w:val="both"/>
        <w:rPr>
          <w:rFonts w:ascii="Times New Roman" w:eastAsia="Times New Roman" w:hAnsi="Times New Roman" w:cs="Times New Roman"/>
          <w:color w:val="000000"/>
          <w:kern w:val="0"/>
          <w:lang w:eastAsia="pl-PL" w:bidi="ar-SA"/>
        </w:rPr>
      </w:pPr>
      <w:r w:rsidRPr="00BF162E">
        <w:rPr>
          <w:rFonts w:ascii="Times New Roman" w:eastAsia="Times New Roman" w:hAnsi="Times New Roman" w:cs="Times New Roman"/>
          <w:color w:val="000000"/>
          <w:kern w:val="0"/>
          <w:lang w:eastAsia="pl-PL" w:bidi="ar-SA"/>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r w:rsidRPr="00BF162E">
        <w:rPr>
          <w:rFonts w:ascii="Times New Roman" w:eastAsia="Calibri" w:hAnsi="Times New Roman" w:cs="Times New Roman"/>
          <w:color w:val="000000"/>
          <w:kern w:val="0"/>
          <w:lang w:eastAsia="pl-PL" w:bidi="ar-SA"/>
        </w:rPr>
        <w:t xml:space="preserve"> </w:t>
      </w:r>
    </w:p>
    <w:p w14:paraId="0919E7EF" w14:textId="77777777" w:rsidR="00A42DA7" w:rsidRPr="00BF162E" w:rsidRDefault="00A42DA7" w:rsidP="00C16597">
      <w:pPr>
        <w:numPr>
          <w:ilvl w:val="3"/>
          <w:numId w:val="33"/>
        </w:numPr>
        <w:suppressAutoHyphens w:val="0"/>
        <w:ind w:left="69" w:right="45" w:hanging="284"/>
        <w:jc w:val="both"/>
        <w:rPr>
          <w:rFonts w:ascii="Times New Roman" w:eastAsia="Times New Roman" w:hAnsi="Times New Roman" w:cs="Times New Roman"/>
          <w:color w:val="000000"/>
          <w:kern w:val="0"/>
          <w:lang w:eastAsia="pl-PL" w:bidi="ar-SA"/>
        </w:rPr>
      </w:pPr>
      <w:r w:rsidRPr="00BF162E">
        <w:rPr>
          <w:rFonts w:ascii="Times New Roman" w:eastAsia="Times New Roman" w:hAnsi="Times New Roman" w:cs="Times New Roman"/>
          <w:color w:val="000000"/>
          <w:kern w:val="0"/>
          <w:lang w:eastAsia="pl-PL" w:bidi="ar-SA"/>
        </w:rPr>
        <w:t>o charakterze terrorystycznym, o którym mowa w art. 115 § 20 Kodeksu karnego, lub mające na celu popełnienie tego przestępstwa;</w:t>
      </w:r>
      <w:r w:rsidRPr="00BF162E">
        <w:rPr>
          <w:rFonts w:ascii="Times New Roman" w:eastAsia="Calibri" w:hAnsi="Times New Roman" w:cs="Times New Roman"/>
          <w:color w:val="000000"/>
          <w:kern w:val="0"/>
          <w:lang w:eastAsia="pl-PL" w:bidi="ar-SA"/>
        </w:rPr>
        <w:t xml:space="preserve"> </w:t>
      </w:r>
    </w:p>
    <w:p w14:paraId="41E36FC0" w14:textId="77777777" w:rsidR="00A42DA7" w:rsidRPr="00BF162E" w:rsidRDefault="00A42DA7" w:rsidP="00C16597">
      <w:pPr>
        <w:numPr>
          <w:ilvl w:val="3"/>
          <w:numId w:val="33"/>
        </w:numPr>
        <w:suppressAutoHyphens w:val="0"/>
        <w:ind w:left="69" w:right="45" w:hanging="284"/>
        <w:jc w:val="both"/>
        <w:rPr>
          <w:rFonts w:ascii="Times New Roman" w:eastAsia="Times New Roman" w:hAnsi="Times New Roman" w:cs="Times New Roman"/>
          <w:color w:val="000000"/>
          <w:kern w:val="0"/>
          <w:lang w:eastAsia="pl-PL" w:bidi="ar-SA"/>
        </w:rPr>
      </w:pPr>
      <w:r w:rsidRPr="00BF162E">
        <w:rPr>
          <w:rFonts w:ascii="Times New Roman" w:eastAsia="Times New Roman" w:hAnsi="Times New Roman" w:cs="Times New Roman"/>
          <w:color w:val="000000"/>
          <w:kern w:val="0"/>
          <w:lang w:eastAsia="pl-PL" w:bidi="ar-SA"/>
        </w:rPr>
        <w:t>powierzenia wykonywania pracy małoletniemu cudzoziemcowi, o którym mowa w art. 9  ust. 2 ustawy z dnia 15 czerwca 2012 r. o skutkach powierzania wykonywania pracy cudzoziemcom przebywającym wbrew przepisom na terytorium Rzeczypospolitej Polskiej (Dz. U. poz. 769),</w:t>
      </w:r>
      <w:r w:rsidRPr="00BF162E">
        <w:rPr>
          <w:rFonts w:ascii="Times New Roman" w:eastAsia="Calibri" w:hAnsi="Times New Roman" w:cs="Times New Roman"/>
          <w:color w:val="000000"/>
          <w:kern w:val="0"/>
          <w:lang w:eastAsia="pl-PL" w:bidi="ar-SA"/>
        </w:rPr>
        <w:t xml:space="preserve"> </w:t>
      </w:r>
    </w:p>
    <w:p w14:paraId="4D42EDDE" w14:textId="77777777" w:rsidR="00A42DA7" w:rsidRPr="00BF162E" w:rsidRDefault="00A42DA7" w:rsidP="00C16597">
      <w:pPr>
        <w:numPr>
          <w:ilvl w:val="3"/>
          <w:numId w:val="33"/>
        </w:numPr>
        <w:suppressAutoHyphens w:val="0"/>
        <w:ind w:left="69" w:right="45" w:hanging="284"/>
        <w:jc w:val="both"/>
        <w:rPr>
          <w:rFonts w:ascii="Times New Roman" w:eastAsia="Times New Roman" w:hAnsi="Times New Roman" w:cs="Times New Roman"/>
          <w:color w:val="000000"/>
          <w:kern w:val="0"/>
          <w:lang w:eastAsia="pl-PL" w:bidi="ar-SA"/>
        </w:rPr>
      </w:pPr>
      <w:r w:rsidRPr="00BF162E">
        <w:rPr>
          <w:rFonts w:ascii="Times New Roman" w:eastAsia="Times New Roman" w:hAnsi="Times New Roman" w:cs="Times New Roman"/>
          <w:color w:val="000000"/>
          <w:kern w:val="0"/>
          <w:lang w:eastAsia="pl-PL" w:bidi="ar-SA"/>
        </w:rPr>
        <w:t>przeciwko obrotowi gospodarczemu, o których mowa w art. 296-307 Kodeksu karnego, przestę</w:t>
      </w:r>
      <w:r w:rsidRPr="00BF162E">
        <w:rPr>
          <w:rFonts w:ascii="Times New Roman" w:eastAsia="Times New Roman" w:hAnsi="Times New Roman" w:cs="Times New Roman"/>
          <w:color w:val="000000"/>
          <w:kern w:val="0"/>
          <w:lang w:eastAsia="pl-PL" w:bidi="ar-SA"/>
        </w:rPr>
        <w:t>p</w:t>
      </w:r>
      <w:r w:rsidRPr="00BF162E">
        <w:rPr>
          <w:rFonts w:ascii="Times New Roman" w:eastAsia="Times New Roman" w:hAnsi="Times New Roman" w:cs="Times New Roman"/>
          <w:color w:val="000000"/>
          <w:kern w:val="0"/>
          <w:lang w:eastAsia="pl-PL" w:bidi="ar-SA"/>
        </w:rPr>
        <w:t>stwo oszustwa, o którym mowa w art. 286 Kodeksu karnego, przestępstwo przeciwko</w:t>
      </w:r>
      <w:r w:rsidRPr="00BF162E">
        <w:rPr>
          <w:rFonts w:ascii="Times New Roman" w:eastAsia="Times New Roman" w:hAnsi="Times New Roman" w:cs="Times New Roman"/>
          <w:b/>
          <w:color w:val="000000"/>
          <w:kern w:val="0"/>
          <w:lang w:eastAsia="pl-PL" w:bidi="ar-SA"/>
        </w:rPr>
        <w:t xml:space="preserve"> </w:t>
      </w:r>
      <w:r w:rsidRPr="00BF162E">
        <w:rPr>
          <w:rFonts w:ascii="Times New Roman" w:eastAsia="Times New Roman" w:hAnsi="Times New Roman" w:cs="Times New Roman"/>
          <w:color w:val="000000"/>
          <w:kern w:val="0"/>
          <w:lang w:eastAsia="pl-PL" w:bidi="ar-SA"/>
        </w:rPr>
        <w:t>wiarygo</w:t>
      </w:r>
      <w:r w:rsidRPr="00BF162E">
        <w:rPr>
          <w:rFonts w:ascii="Times New Roman" w:eastAsia="Times New Roman" w:hAnsi="Times New Roman" w:cs="Times New Roman"/>
          <w:color w:val="000000"/>
          <w:kern w:val="0"/>
          <w:lang w:eastAsia="pl-PL" w:bidi="ar-SA"/>
        </w:rPr>
        <w:t>d</w:t>
      </w:r>
      <w:r w:rsidRPr="00BF162E">
        <w:rPr>
          <w:rFonts w:ascii="Times New Roman" w:eastAsia="Times New Roman" w:hAnsi="Times New Roman" w:cs="Times New Roman"/>
          <w:color w:val="000000"/>
          <w:kern w:val="0"/>
          <w:lang w:eastAsia="pl-PL" w:bidi="ar-SA"/>
        </w:rPr>
        <w:lastRenderedPageBreak/>
        <w:t>ności dokumentów, o których mowa w art. 270-277d Kodeksu karnego, lub przestępstwo skarb</w:t>
      </w:r>
      <w:r w:rsidRPr="00BF162E">
        <w:rPr>
          <w:rFonts w:ascii="Times New Roman" w:eastAsia="Times New Roman" w:hAnsi="Times New Roman" w:cs="Times New Roman"/>
          <w:color w:val="000000"/>
          <w:kern w:val="0"/>
          <w:lang w:eastAsia="pl-PL" w:bidi="ar-SA"/>
        </w:rPr>
        <w:t>o</w:t>
      </w:r>
      <w:r w:rsidRPr="00BF162E">
        <w:rPr>
          <w:rFonts w:ascii="Times New Roman" w:eastAsia="Times New Roman" w:hAnsi="Times New Roman" w:cs="Times New Roman"/>
          <w:color w:val="000000"/>
          <w:kern w:val="0"/>
          <w:lang w:eastAsia="pl-PL" w:bidi="ar-SA"/>
        </w:rPr>
        <w:t>we,</w:t>
      </w:r>
      <w:r w:rsidRPr="00BF162E">
        <w:rPr>
          <w:rFonts w:ascii="Times New Roman" w:eastAsia="Calibri" w:hAnsi="Times New Roman" w:cs="Times New Roman"/>
          <w:color w:val="000000"/>
          <w:kern w:val="0"/>
          <w:lang w:eastAsia="pl-PL" w:bidi="ar-SA"/>
        </w:rPr>
        <w:t xml:space="preserve"> </w:t>
      </w:r>
    </w:p>
    <w:p w14:paraId="1BAC44AD" w14:textId="77777777" w:rsidR="00A42DA7" w:rsidRPr="00BF162E" w:rsidRDefault="00A42DA7" w:rsidP="00C16597">
      <w:pPr>
        <w:numPr>
          <w:ilvl w:val="3"/>
          <w:numId w:val="33"/>
        </w:numPr>
        <w:suppressAutoHyphens w:val="0"/>
        <w:ind w:left="68" w:right="45" w:hanging="286"/>
        <w:jc w:val="both"/>
        <w:rPr>
          <w:rFonts w:ascii="Times New Roman" w:eastAsia="Times New Roman" w:hAnsi="Times New Roman" w:cs="Times New Roman"/>
          <w:color w:val="000000"/>
          <w:kern w:val="0"/>
          <w:lang w:eastAsia="pl-PL" w:bidi="ar-SA"/>
        </w:rPr>
      </w:pPr>
      <w:r w:rsidRPr="00BF162E">
        <w:rPr>
          <w:rFonts w:ascii="Times New Roman" w:eastAsia="Times New Roman" w:hAnsi="Times New Roman" w:cs="Times New Roman"/>
          <w:color w:val="000000"/>
          <w:kern w:val="0"/>
          <w:lang w:eastAsia="pl-PL" w:bidi="ar-SA"/>
        </w:rPr>
        <w:t>o którym mowa w art. 9 ust. 1 i 3 lub art. 10 ustawy z dnia 15 czerwca 2012 r. o skutkach powi</w:t>
      </w:r>
      <w:r w:rsidRPr="00BF162E">
        <w:rPr>
          <w:rFonts w:ascii="Times New Roman" w:eastAsia="Times New Roman" w:hAnsi="Times New Roman" w:cs="Times New Roman"/>
          <w:color w:val="000000"/>
          <w:kern w:val="0"/>
          <w:lang w:eastAsia="pl-PL" w:bidi="ar-SA"/>
        </w:rPr>
        <w:t>e</w:t>
      </w:r>
      <w:r w:rsidRPr="00BF162E">
        <w:rPr>
          <w:rFonts w:ascii="Times New Roman" w:eastAsia="Times New Roman" w:hAnsi="Times New Roman" w:cs="Times New Roman"/>
          <w:color w:val="000000"/>
          <w:kern w:val="0"/>
          <w:lang w:eastAsia="pl-PL" w:bidi="ar-SA"/>
        </w:rPr>
        <w:t>rzania wykonywania pracy cudzoziemcom przebywającym wbrew przepisom  na terytorium Rz</w:t>
      </w:r>
      <w:r w:rsidRPr="00BF162E">
        <w:rPr>
          <w:rFonts w:ascii="Times New Roman" w:eastAsia="Times New Roman" w:hAnsi="Times New Roman" w:cs="Times New Roman"/>
          <w:color w:val="000000"/>
          <w:kern w:val="0"/>
          <w:lang w:eastAsia="pl-PL" w:bidi="ar-SA"/>
        </w:rPr>
        <w:t>e</w:t>
      </w:r>
      <w:r w:rsidRPr="00BF162E">
        <w:rPr>
          <w:rFonts w:ascii="Times New Roman" w:eastAsia="Times New Roman" w:hAnsi="Times New Roman" w:cs="Times New Roman"/>
          <w:color w:val="000000"/>
          <w:kern w:val="0"/>
          <w:lang w:eastAsia="pl-PL" w:bidi="ar-SA"/>
        </w:rPr>
        <w:t>czypospolitej Polskiej,</w:t>
      </w:r>
      <w:r w:rsidRPr="00BF162E">
        <w:rPr>
          <w:rFonts w:ascii="Times New Roman" w:eastAsia="Calibri" w:hAnsi="Times New Roman" w:cs="Times New Roman"/>
          <w:color w:val="000000"/>
          <w:kern w:val="0"/>
          <w:lang w:eastAsia="pl-PL" w:bidi="ar-SA"/>
        </w:rPr>
        <w:t xml:space="preserve"> </w:t>
      </w:r>
    </w:p>
    <w:p w14:paraId="3AD37152" w14:textId="77777777" w:rsidR="00A42DA7" w:rsidRPr="00BF162E" w:rsidRDefault="00A42DA7" w:rsidP="00BF162E">
      <w:pPr>
        <w:tabs>
          <w:tab w:val="center" w:pos="4024"/>
        </w:tabs>
        <w:suppressAutoHyphens w:val="0"/>
        <w:rPr>
          <w:rFonts w:ascii="Times New Roman" w:eastAsia="Times New Roman" w:hAnsi="Times New Roman" w:cs="Times New Roman"/>
          <w:color w:val="000000"/>
          <w:kern w:val="0"/>
          <w:lang w:eastAsia="pl-PL" w:bidi="ar-SA"/>
        </w:rPr>
      </w:pPr>
      <w:r w:rsidRPr="00BF162E">
        <w:rPr>
          <w:rFonts w:ascii="Times New Roman" w:eastAsia="Times New Roman" w:hAnsi="Times New Roman" w:cs="Times New Roman"/>
          <w:b/>
          <w:color w:val="000000"/>
          <w:kern w:val="0"/>
          <w:lang w:eastAsia="pl-PL" w:bidi="ar-SA"/>
        </w:rPr>
        <w:t xml:space="preserve">- </w:t>
      </w:r>
      <w:r w:rsidRPr="00BF162E">
        <w:rPr>
          <w:rFonts w:ascii="Times New Roman" w:eastAsia="Times New Roman" w:hAnsi="Times New Roman" w:cs="Times New Roman"/>
          <w:color w:val="000000"/>
          <w:kern w:val="0"/>
          <w:lang w:eastAsia="pl-PL" w:bidi="ar-SA"/>
        </w:rPr>
        <w:t>lub za odpowiedni  czyn zabroniony określony w przepisach prawa obcego;</w:t>
      </w:r>
      <w:r w:rsidRPr="00BF162E">
        <w:rPr>
          <w:rFonts w:ascii="Times New Roman" w:eastAsia="Calibri" w:hAnsi="Times New Roman" w:cs="Times New Roman"/>
          <w:color w:val="000000"/>
          <w:kern w:val="0"/>
          <w:lang w:eastAsia="pl-PL" w:bidi="ar-SA"/>
        </w:rPr>
        <w:t xml:space="preserve"> </w:t>
      </w:r>
    </w:p>
    <w:p w14:paraId="5CAF33C6" w14:textId="77777777" w:rsidR="00A42DA7" w:rsidRPr="00BF162E" w:rsidRDefault="00A42DA7" w:rsidP="00C16597">
      <w:pPr>
        <w:numPr>
          <w:ilvl w:val="2"/>
          <w:numId w:val="28"/>
        </w:numPr>
        <w:suppressAutoHyphens w:val="0"/>
        <w:ind w:left="993" w:right="45" w:hanging="567"/>
        <w:jc w:val="both"/>
        <w:rPr>
          <w:rFonts w:ascii="Times New Roman" w:eastAsia="Times New Roman" w:hAnsi="Times New Roman" w:cs="Times New Roman"/>
          <w:color w:val="000000"/>
          <w:kern w:val="0"/>
          <w:lang w:eastAsia="pl-PL" w:bidi="ar-SA"/>
        </w:rPr>
      </w:pPr>
      <w:r w:rsidRPr="00BF162E">
        <w:rPr>
          <w:rFonts w:ascii="Times New Roman" w:eastAsia="Times New Roman" w:hAnsi="Times New Roman" w:cs="Times New Roman"/>
          <w:color w:val="000000"/>
          <w:kern w:val="0"/>
          <w:lang w:eastAsia="pl-PL" w:bidi="ar-SA"/>
        </w:rPr>
        <w:t>jeżeli urzędującego członka jego organu zarządzającego lub nadzorczego, wspólnika spółki  w spółce jawnej lub partnerskiej albo komplementariusza w spółce komandyt</w:t>
      </w:r>
      <w:r w:rsidRPr="00BF162E">
        <w:rPr>
          <w:rFonts w:ascii="Times New Roman" w:eastAsia="Times New Roman" w:hAnsi="Times New Roman" w:cs="Times New Roman"/>
          <w:color w:val="000000"/>
          <w:kern w:val="0"/>
          <w:lang w:eastAsia="pl-PL" w:bidi="ar-SA"/>
        </w:rPr>
        <w:t>o</w:t>
      </w:r>
      <w:r w:rsidRPr="00BF162E">
        <w:rPr>
          <w:rFonts w:ascii="Times New Roman" w:eastAsia="Times New Roman" w:hAnsi="Times New Roman" w:cs="Times New Roman"/>
          <w:color w:val="000000"/>
          <w:kern w:val="0"/>
          <w:lang w:eastAsia="pl-PL" w:bidi="ar-SA"/>
        </w:rPr>
        <w:t xml:space="preserve">wej lub komandytowo-akcyjnej lub prokurenta prawomocnie skazano za przestępstwo, o którym mowa  w </w:t>
      </w:r>
      <w:proofErr w:type="spellStart"/>
      <w:r w:rsidRPr="00BF162E">
        <w:rPr>
          <w:rFonts w:ascii="Times New Roman" w:eastAsia="Times New Roman" w:hAnsi="Times New Roman" w:cs="Times New Roman"/>
          <w:color w:val="000000"/>
          <w:kern w:val="0"/>
          <w:lang w:eastAsia="pl-PL" w:bidi="ar-SA"/>
        </w:rPr>
        <w:t>ppkt</w:t>
      </w:r>
      <w:proofErr w:type="spellEnd"/>
      <w:r w:rsidRPr="00BF162E">
        <w:rPr>
          <w:rFonts w:ascii="Times New Roman" w:eastAsia="Times New Roman" w:hAnsi="Times New Roman" w:cs="Times New Roman"/>
          <w:color w:val="000000"/>
          <w:kern w:val="0"/>
          <w:lang w:eastAsia="pl-PL" w:bidi="ar-SA"/>
        </w:rPr>
        <w:t xml:space="preserve"> a);</w:t>
      </w:r>
      <w:r w:rsidRPr="00BF162E">
        <w:rPr>
          <w:rFonts w:ascii="Times New Roman" w:eastAsia="Calibri" w:hAnsi="Times New Roman" w:cs="Times New Roman"/>
          <w:color w:val="000000"/>
          <w:kern w:val="0"/>
          <w:lang w:eastAsia="pl-PL" w:bidi="ar-SA"/>
        </w:rPr>
        <w:t xml:space="preserve"> </w:t>
      </w:r>
    </w:p>
    <w:p w14:paraId="48621CBA" w14:textId="77777777" w:rsidR="00A42DA7" w:rsidRPr="00BF162E" w:rsidRDefault="00A42DA7" w:rsidP="00C16597">
      <w:pPr>
        <w:numPr>
          <w:ilvl w:val="2"/>
          <w:numId w:val="28"/>
        </w:numPr>
        <w:suppressAutoHyphens w:val="0"/>
        <w:ind w:left="993" w:right="45" w:hanging="567"/>
        <w:jc w:val="both"/>
        <w:rPr>
          <w:rFonts w:ascii="Times New Roman" w:eastAsia="Times New Roman" w:hAnsi="Times New Roman" w:cs="Times New Roman"/>
          <w:color w:val="000000"/>
          <w:kern w:val="0"/>
          <w:lang w:eastAsia="pl-PL" w:bidi="ar-SA"/>
        </w:rPr>
      </w:pPr>
      <w:r w:rsidRPr="00BF162E">
        <w:rPr>
          <w:rFonts w:ascii="Times New Roman" w:eastAsia="Times New Roman" w:hAnsi="Times New Roman" w:cs="Times New Roman"/>
          <w:color w:val="000000"/>
          <w:kern w:val="0"/>
          <w:lang w:eastAsia="pl-PL" w:bidi="ar-SA"/>
        </w:rPr>
        <w:t>wobec którego wydano prawomocny wyrok sądu lub ostateczną decyzję administracyjną o zaleganiu z uiszczeniem podatków, opłat lub składek na ubezpieczenie społeczne lub zdrowotne, chyba że wykonawca przed upływem terminu składania ofert dokonał pła</w:t>
      </w:r>
      <w:r w:rsidRPr="00BF162E">
        <w:rPr>
          <w:rFonts w:ascii="Times New Roman" w:eastAsia="Times New Roman" w:hAnsi="Times New Roman" w:cs="Times New Roman"/>
          <w:color w:val="000000"/>
          <w:kern w:val="0"/>
          <w:lang w:eastAsia="pl-PL" w:bidi="ar-SA"/>
        </w:rPr>
        <w:t>t</w:t>
      </w:r>
      <w:r w:rsidRPr="00BF162E">
        <w:rPr>
          <w:rFonts w:ascii="Times New Roman" w:eastAsia="Times New Roman" w:hAnsi="Times New Roman" w:cs="Times New Roman"/>
          <w:color w:val="000000"/>
          <w:kern w:val="0"/>
          <w:lang w:eastAsia="pl-PL" w:bidi="ar-SA"/>
        </w:rPr>
        <w:t xml:space="preserve">ności należnych podatków, opłat lub składek na ubezpieczenie społeczne lub zdrowotne wraz  </w:t>
      </w:r>
      <w:r w:rsidRPr="00BF162E">
        <w:rPr>
          <w:rFonts w:ascii="Times New Roman" w:eastAsia="Times New Roman" w:hAnsi="Times New Roman" w:cs="Times New Roman"/>
          <w:color w:val="000000"/>
          <w:kern w:val="0"/>
          <w:lang w:eastAsia="pl-PL" w:bidi="ar-SA"/>
        </w:rPr>
        <w:br/>
        <w:t>z odsetkami lub grzywnami lub zawarł wiążące porozumienie w sprawie spłaty tych n</w:t>
      </w:r>
      <w:r w:rsidRPr="00BF162E">
        <w:rPr>
          <w:rFonts w:ascii="Times New Roman" w:eastAsia="Times New Roman" w:hAnsi="Times New Roman" w:cs="Times New Roman"/>
          <w:color w:val="000000"/>
          <w:kern w:val="0"/>
          <w:lang w:eastAsia="pl-PL" w:bidi="ar-SA"/>
        </w:rPr>
        <w:t>a</w:t>
      </w:r>
      <w:r w:rsidRPr="00BF162E">
        <w:rPr>
          <w:rFonts w:ascii="Times New Roman" w:eastAsia="Times New Roman" w:hAnsi="Times New Roman" w:cs="Times New Roman"/>
          <w:color w:val="000000"/>
          <w:kern w:val="0"/>
          <w:lang w:eastAsia="pl-PL" w:bidi="ar-SA"/>
        </w:rPr>
        <w:t>leżności;</w:t>
      </w:r>
      <w:r w:rsidRPr="00BF162E">
        <w:rPr>
          <w:rFonts w:ascii="Times New Roman" w:eastAsia="Calibri" w:hAnsi="Times New Roman" w:cs="Times New Roman"/>
          <w:color w:val="000000"/>
          <w:kern w:val="0"/>
          <w:lang w:eastAsia="pl-PL" w:bidi="ar-SA"/>
        </w:rPr>
        <w:t xml:space="preserve"> </w:t>
      </w:r>
    </w:p>
    <w:p w14:paraId="76F4F7B0" w14:textId="77777777" w:rsidR="00A42DA7" w:rsidRPr="00BF162E" w:rsidRDefault="00A42DA7" w:rsidP="00C16597">
      <w:pPr>
        <w:numPr>
          <w:ilvl w:val="2"/>
          <w:numId w:val="28"/>
        </w:numPr>
        <w:suppressAutoHyphens w:val="0"/>
        <w:ind w:left="993" w:right="45" w:hanging="567"/>
        <w:jc w:val="both"/>
        <w:rPr>
          <w:rFonts w:ascii="Times New Roman" w:eastAsia="Times New Roman" w:hAnsi="Times New Roman" w:cs="Times New Roman"/>
          <w:color w:val="000000"/>
          <w:kern w:val="0"/>
          <w:lang w:eastAsia="pl-PL" w:bidi="ar-SA"/>
        </w:rPr>
      </w:pPr>
      <w:r w:rsidRPr="00BF162E">
        <w:rPr>
          <w:rFonts w:ascii="Times New Roman" w:eastAsia="Times New Roman" w:hAnsi="Times New Roman" w:cs="Times New Roman"/>
          <w:color w:val="000000"/>
          <w:kern w:val="0"/>
          <w:lang w:eastAsia="pl-PL" w:bidi="ar-SA"/>
        </w:rPr>
        <w:t>wobec którego prawomocnie orzeczono zakaz ubiegania się o zamówienia publiczne;</w:t>
      </w:r>
      <w:r w:rsidRPr="00BF162E">
        <w:rPr>
          <w:rFonts w:ascii="Times New Roman" w:eastAsia="Calibri" w:hAnsi="Times New Roman" w:cs="Times New Roman"/>
          <w:color w:val="000000"/>
          <w:kern w:val="0"/>
          <w:lang w:eastAsia="pl-PL" w:bidi="ar-SA"/>
        </w:rPr>
        <w:t xml:space="preserve"> </w:t>
      </w:r>
    </w:p>
    <w:p w14:paraId="2ECF1F43" w14:textId="77777777" w:rsidR="00A42DA7" w:rsidRPr="00BF162E" w:rsidRDefault="00A42DA7" w:rsidP="00C16597">
      <w:pPr>
        <w:numPr>
          <w:ilvl w:val="2"/>
          <w:numId w:val="28"/>
        </w:numPr>
        <w:suppressAutoHyphens w:val="0"/>
        <w:ind w:left="993" w:right="45" w:hanging="567"/>
        <w:jc w:val="both"/>
        <w:rPr>
          <w:rFonts w:ascii="Times New Roman" w:eastAsia="Times New Roman" w:hAnsi="Times New Roman" w:cs="Times New Roman"/>
          <w:color w:val="000000"/>
          <w:kern w:val="0"/>
          <w:lang w:eastAsia="pl-PL" w:bidi="ar-SA"/>
        </w:rPr>
      </w:pPr>
      <w:r w:rsidRPr="00BF162E">
        <w:rPr>
          <w:rFonts w:ascii="Times New Roman" w:eastAsia="Times New Roman" w:hAnsi="Times New Roman" w:cs="Times New Roman"/>
          <w:color w:val="000000"/>
          <w:kern w:val="0"/>
          <w:lang w:eastAsia="pl-PL" w:bidi="ar-SA"/>
        </w:rPr>
        <w:t>jeżeli zamawiający może stwierdzić, na podstawie wiarygodnych przesłanek, że wyk</w:t>
      </w:r>
      <w:r w:rsidRPr="00BF162E">
        <w:rPr>
          <w:rFonts w:ascii="Times New Roman" w:eastAsia="Times New Roman" w:hAnsi="Times New Roman" w:cs="Times New Roman"/>
          <w:color w:val="000000"/>
          <w:kern w:val="0"/>
          <w:lang w:eastAsia="pl-PL" w:bidi="ar-SA"/>
        </w:rPr>
        <w:t>o</w:t>
      </w:r>
      <w:r w:rsidRPr="00BF162E">
        <w:rPr>
          <w:rFonts w:ascii="Times New Roman" w:eastAsia="Times New Roman" w:hAnsi="Times New Roman" w:cs="Times New Roman"/>
          <w:color w:val="000000"/>
          <w:kern w:val="0"/>
          <w:lang w:eastAsia="pl-PL" w:bidi="ar-SA"/>
        </w:rPr>
        <w:t>nawca zawarł z innymi wykonawcami porozumienie mające na celu zakłócenie konk</w:t>
      </w:r>
      <w:r w:rsidRPr="00BF162E">
        <w:rPr>
          <w:rFonts w:ascii="Times New Roman" w:eastAsia="Times New Roman" w:hAnsi="Times New Roman" w:cs="Times New Roman"/>
          <w:color w:val="000000"/>
          <w:kern w:val="0"/>
          <w:lang w:eastAsia="pl-PL" w:bidi="ar-SA"/>
        </w:rPr>
        <w:t>u</w:t>
      </w:r>
      <w:r w:rsidRPr="00BF162E">
        <w:rPr>
          <w:rFonts w:ascii="Times New Roman" w:eastAsia="Times New Roman" w:hAnsi="Times New Roman" w:cs="Times New Roman"/>
          <w:color w:val="000000"/>
          <w:kern w:val="0"/>
          <w:lang w:eastAsia="pl-PL" w:bidi="ar-SA"/>
        </w:rPr>
        <w:t>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r w:rsidRPr="00BF162E">
        <w:rPr>
          <w:rFonts w:ascii="Times New Roman" w:eastAsia="Calibri" w:hAnsi="Times New Roman" w:cs="Times New Roman"/>
          <w:color w:val="000000"/>
          <w:kern w:val="0"/>
          <w:lang w:eastAsia="pl-PL" w:bidi="ar-SA"/>
        </w:rPr>
        <w:t xml:space="preserve"> </w:t>
      </w:r>
    </w:p>
    <w:p w14:paraId="5AEF1EC9" w14:textId="77777777" w:rsidR="00A42DA7" w:rsidRPr="00BF162E" w:rsidRDefault="00A42DA7" w:rsidP="00C16597">
      <w:pPr>
        <w:numPr>
          <w:ilvl w:val="2"/>
          <w:numId w:val="28"/>
        </w:numPr>
        <w:suppressAutoHyphens w:val="0"/>
        <w:ind w:left="993" w:right="45" w:hanging="567"/>
        <w:jc w:val="both"/>
        <w:rPr>
          <w:rFonts w:ascii="Times New Roman" w:eastAsia="Times New Roman" w:hAnsi="Times New Roman" w:cs="Times New Roman"/>
          <w:color w:val="000000"/>
          <w:kern w:val="0"/>
          <w:lang w:eastAsia="pl-PL" w:bidi="ar-SA"/>
        </w:rPr>
      </w:pPr>
      <w:r w:rsidRPr="00BF162E">
        <w:rPr>
          <w:rFonts w:ascii="Times New Roman" w:eastAsia="Times New Roman" w:hAnsi="Times New Roman" w:cs="Times New Roman"/>
          <w:color w:val="000000"/>
          <w:kern w:val="0"/>
          <w:lang w:eastAsia="pl-PL" w:bidi="ar-SA"/>
        </w:rPr>
        <w:t>jeżeli, w przypadkach, o których mowa w art. 85 ust. 1, doszło do zakłócenia konkure</w:t>
      </w:r>
      <w:r w:rsidRPr="00BF162E">
        <w:rPr>
          <w:rFonts w:ascii="Times New Roman" w:eastAsia="Times New Roman" w:hAnsi="Times New Roman" w:cs="Times New Roman"/>
          <w:color w:val="000000"/>
          <w:kern w:val="0"/>
          <w:lang w:eastAsia="pl-PL" w:bidi="ar-SA"/>
        </w:rPr>
        <w:t>n</w:t>
      </w:r>
      <w:r w:rsidRPr="00BF162E">
        <w:rPr>
          <w:rFonts w:ascii="Times New Roman" w:eastAsia="Times New Roman" w:hAnsi="Times New Roman" w:cs="Times New Roman"/>
          <w:color w:val="000000"/>
          <w:kern w:val="0"/>
          <w:lang w:eastAsia="pl-PL" w:bidi="ar-SA"/>
        </w:rPr>
        <w:t>cji wynikającego z wcześniejszego zaangażowania tego wykonawcy lub podmiotu, który należy  z wykonawcą do tej samej grupy kapitałowej w rozumieniu ustawy z dnia 16 l</w:t>
      </w:r>
      <w:r w:rsidRPr="00BF162E">
        <w:rPr>
          <w:rFonts w:ascii="Times New Roman" w:eastAsia="Times New Roman" w:hAnsi="Times New Roman" w:cs="Times New Roman"/>
          <w:color w:val="000000"/>
          <w:kern w:val="0"/>
          <w:lang w:eastAsia="pl-PL" w:bidi="ar-SA"/>
        </w:rPr>
        <w:t>u</w:t>
      </w:r>
      <w:r w:rsidRPr="00BF162E">
        <w:rPr>
          <w:rFonts w:ascii="Times New Roman" w:eastAsia="Times New Roman" w:hAnsi="Times New Roman" w:cs="Times New Roman"/>
          <w:color w:val="000000"/>
          <w:kern w:val="0"/>
          <w:lang w:eastAsia="pl-PL" w:bidi="ar-SA"/>
        </w:rPr>
        <w:t>tego 2007 ro ochronie konkurencji i konsumentów, chyba że spowodowane tym zakłóc</w:t>
      </w:r>
      <w:r w:rsidRPr="00BF162E">
        <w:rPr>
          <w:rFonts w:ascii="Times New Roman" w:eastAsia="Times New Roman" w:hAnsi="Times New Roman" w:cs="Times New Roman"/>
          <w:color w:val="000000"/>
          <w:kern w:val="0"/>
          <w:lang w:eastAsia="pl-PL" w:bidi="ar-SA"/>
        </w:rPr>
        <w:t>e</w:t>
      </w:r>
      <w:r w:rsidRPr="00BF162E">
        <w:rPr>
          <w:rFonts w:ascii="Times New Roman" w:eastAsia="Times New Roman" w:hAnsi="Times New Roman" w:cs="Times New Roman"/>
          <w:color w:val="000000"/>
          <w:kern w:val="0"/>
          <w:lang w:eastAsia="pl-PL" w:bidi="ar-SA"/>
        </w:rPr>
        <w:t>nie konkurencji może być wyeliminowane w inny sposób niż przez wykluczenie wyk</w:t>
      </w:r>
      <w:r w:rsidRPr="00BF162E">
        <w:rPr>
          <w:rFonts w:ascii="Times New Roman" w:eastAsia="Times New Roman" w:hAnsi="Times New Roman" w:cs="Times New Roman"/>
          <w:color w:val="000000"/>
          <w:kern w:val="0"/>
          <w:lang w:eastAsia="pl-PL" w:bidi="ar-SA"/>
        </w:rPr>
        <w:t>o</w:t>
      </w:r>
      <w:r w:rsidRPr="00BF162E">
        <w:rPr>
          <w:rFonts w:ascii="Times New Roman" w:eastAsia="Times New Roman" w:hAnsi="Times New Roman" w:cs="Times New Roman"/>
          <w:color w:val="000000"/>
          <w:kern w:val="0"/>
          <w:lang w:eastAsia="pl-PL" w:bidi="ar-SA"/>
        </w:rPr>
        <w:t>nawcy z udziału w postępowaniu o udzielenie zamówienia.</w:t>
      </w:r>
      <w:r w:rsidRPr="00BF162E">
        <w:rPr>
          <w:rFonts w:ascii="Times New Roman" w:eastAsia="Calibri" w:hAnsi="Times New Roman" w:cs="Times New Roman"/>
          <w:color w:val="000000"/>
          <w:kern w:val="0"/>
          <w:lang w:eastAsia="pl-PL" w:bidi="ar-SA"/>
        </w:rPr>
        <w:t xml:space="preserve"> </w:t>
      </w:r>
    </w:p>
    <w:p w14:paraId="227CEFDF" w14:textId="77777777" w:rsidR="00A42DA7" w:rsidRPr="00BF162E" w:rsidRDefault="00A42DA7" w:rsidP="00BF162E">
      <w:pPr>
        <w:suppressAutoHyphens w:val="0"/>
        <w:ind w:left="68" w:right="45"/>
        <w:jc w:val="both"/>
        <w:rPr>
          <w:rFonts w:ascii="Times New Roman" w:eastAsia="Calibri" w:hAnsi="Times New Roman" w:cs="Times New Roman"/>
          <w:color w:val="000000"/>
          <w:kern w:val="0"/>
          <w:lang w:eastAsia="pl-PL" w:bidi="ar-SA"/>
        </w:rPr>
      </w:pPr>
      <w:r w:rsidRPr="00BF162E">
        <w:rPr>
          <w:rFonts w:ascii="Times New Roman" w:eastAsia="Times New Roman" w:hAnsi="Times New Roman" w:cs="Times New Roman"/>
          <w:b/>
          <w:color w:val="000000"/>
          <w:kern w:val="0"/>
          <w:lang w:eastAsia="pl-PL" w:bidi="ar-SA"/>
        </w:rPr>
        <w:t xml:space="preserve">3. Zgodnie z art. 109 ust. 1 pkt 4 ustawy </w:t>
      </w:r>
      <w:proofErr w:type="spellStart"/>
      <w:r w:rsidRPr="00BF162E">
        <w:rPr>
          <w:rFonts w:ascii="Times New Roman" w:eastAsia="Times New Roman" w:hAnsi="Times New Roman" w:cs="Times New Roman"/>
          <w:b/>
          <w:color w:val="000000"/>
          <w:kern w:val="0"/>
          <w:lang w:eastAsia="pl-PL" w:bidi="ar-SA"/>
        </w:rPr>
        <w:t>Pzp</w:t>
      </w:r>
      <w:proofErr w:type="spellEnd"/>
      <w:r w:rsidRPr="00BF162E">
        <w:rPr>
          <w:rFonts w:ascii="Times New Roman" w:eastAsia="Times New Roman" w:hAnsi="Times New Roman" w:cs="Times New Roman"/>
          <w:color w:val="000000"/>
          <w:kern w:val="0"/>
          <w:lang w:eastAsia="pl-PL" w:bidi="ar-SA"/>
        </w:rPr>
        <w:t>, Zamawiający wykluczy z postępowania Wyk</w:t>
      </w:r>
      <w:r w:rsidRPr="00BF162E">
        <w:rPr>
          <w:rFonts w:ascii="Times New Roman" w:eastAsia="Times New Roman" w:hAnsi="Times New Roman" w:cs="Times New Roman"/>
          <w:color w:val="000000"/>
          <w:kern w:val="0"/>
          <w:lang w:eastAsia="pl-PL" w:bidi="ar-SA"/>
        </w:rPr>
        <w:t>o</w:t>
      </w:r>
      <w:r w:rsidRPr="00BF162E">
        <w:rPr>
          <w:rFonts w:ascii="Times New Roman" w:eastAsia="Times New Roman" w:hAnsi="Times New Roman" w:cs="Times New Roman"/>
          <w:color w:val="000000"/>
          <w:kern w:val="0"/>
          <w:lang w:eastAsia="pl-PL" w:bidi="ar-SA"/>
        </w:rPr>
        <w:t>nawcę, w stosunku do którego otwarto likwidację, ogłoszono upadłość, którego aktywami zarz</w:t>
      </w:r>
      <w:r w:rsidRPr="00BF162E">
        <w:rPr>
          <w:rFonts w:ascii="Times New Roman" w:eastAsia="Times New Roman" w:hAnsi="Times New Roman" w:cs="Times New Roman"/>
          <w:color w:val="000000"/>
          <w:kern w:val="0"/>
          <w:lang w:eastAsia="pl-PL" w:bidi="ar-SA"/>
        </w:rPr>
        <w:t>ą</w:t>
      </w:r>
      <w:r w:rsidRPr="00BF162E">
        <w:rPr>
          <w:rFonts w:ascii="Times New Roman" w:eastAsia="Times New Roman" w:hAnsi="Times New Roman" w:cs="Times New Roman"/>
          <w:color w:val="000000"/>
          <w:kern w:val="0"/>
          <w:lang w:eastAsia="pl-PL" w:bidi="ar-SA"/>
        </w:rPr>
        <w:t xml:space="preserve">dza likwidator lub sąd, zawarł układ z wierzycielami, którego działalność jest zawieszona albo znajduje się on w innej tego rodzaju sytuacji wynikającej z podobnej procedury przewidzianej  w przepisach miejsca wszczęcia tej procedury. </w:t>
      </w:r>
      <w:r w:rsidRPr="00BF162E">
        <w:rPr>
          <w:rFonts w:ascii="Times New Roman" w:eastAsia="Calibri" w:hAnsi="Times New Roman" w:cs="Times New Roman"/>
          <w:color w:val="000000"/>
          <w:kern w:val="0"/>
          <w:lang w:eastAsia="pl-PL" w:bidi="ar-SA"/>
        </w:rPr>
        <w:t xml:space="preserve"> </w:t>
      </w:r>
    </w:p>
    <w:p w14:paraId="2E0AF23D" w14:textId="77777777" w:rsidR="00A42DA7" w:rsidRPr="00BF162E" w:rsidRDefault="00A42DA7" w:rsidP="00C16597">
      <w:pPr>
        <w:numPr>
          <w:ilvl w:val="0"/>
          <w:numId w:val="35"/>
        </w:numPr>
        <w:suppressAutoHyphens w:val="0"/>
        <w:ind w:right="45"/>
        <w:jc w:val="both"/>
        <w:rPr>
          <w:rFonts w:ascii="Times New Roman" w:eastAsia="Times New Roman" w:hAnsi="Times New Roman" w:cs="Times New Roman"/>
          <w:color w:val="000000"/>
          <w:kern w:val="0"/>
          <w:lang w:eastAsia="pl-PL" w:bidi="ar-SA"/>
        </w:rPr>
      </w:pPr>
      <w:r w:rsidRPr="00BF162E">
        <w:rPr>
          <w:rFonts w:ascii="Times New Roman" w:eastAsia="Times New Roman" w:hAnsi="Times New Roman" w:cs="Times New Roman"/>
          <w:color w:val="000000"/>
          <w:kern w:val="0"/>
          <w:lang w:eastAsia="pl-PL" w:bidi="ar-SA"/>
        </w:rPr>
        <w:t>Wykonawca może zostać wykluczony przez Zamawiającego na każdym etapie postępowania  o udzielenie zamówienia.</w:t>
      </w:r>
      <w:r w:rsidRPr="00BF162E">
        <w:rPr>
          <w:rFonts w:ascii="Times New Roman" w:eastAsia="Calibri" w:hAnsi="Times New Roman" w:cs="Times New Roman"/>
          <w:color w:val="000000"/>
          <w:kern w:val="0"/>
          <w:lang w:eastAsia="pl-PL" w:bidi="ar-SA"/>
        </w:rPr>
        <w:t xml:space="preserve"> </w:t>
      </w:r>
    </w:p>
    <w:p w14:paraId="74FBD8C9" w14:textId="77777777" w:rsidR="00A42DA7" w:rsidRPr="00BF162E" w:rsidRDefault="00A42DA7" w:rsidP="00C16597">
      <w:pPr>
        <w:numPr>
          <w:ilvl w:val="0"/>
          <w:numId w:val="35"/>
        </w:numPr>
        <w:suppressAutoHyphens w:val="0"/>
        <w:ind w:right="45"/>
        <w:jc w:val="both"/>
        <w:rPr>
          <w:rFonts w:ascii="Times New Roman" w:eastAsia="Times New Roman" w:hAnsi="Times New Roman" w:cs="Times New Roman"/>
          <w:color w:val="000000"/>
          <w:kern w:val="0"/>
          <w:lang w:eastAsia="pl-PL" w:bidi="ar-SA"/>
        </w:rPr>
      </w:pPr>
      <w:r w:rsidRPr="00BF162E">
        <w:rPr>
          <w:rFonts w:ascii="Times New Roman" w:eastAsia="Times New Roman" w:hAnsi="Times New Roman" w:cs="Times New Roman"/>
          <w:color w:val="000000"/>
          <w:kern w:val="0"/>
          <w:lang w:eastAsia="pl-PL" w:bidi="ar-SA"/>
        </w:rPr>
        <w:t xml:space="preserve">Wykonawca nie podlega wykluczeniu w okolicznościach określonych w art. 108 ust. 1 pkt 1, 2 i 5  ustawy </w:t>
      </w:r>
      <w:proofErr w:type="spellStart"/>
      <w:r w:rsidRPr="00BF162E">
        <w:rPr>
          <w:rFonts w:ascii="Times New Roman" w:eastAsia="Times New Roman" w:hAnsi="Times New Roman" w:cs="Times New Roman"/>
          <w:color w:val="000000"/>
          <w:kern w:val="0"/>
          <w:lang w:eastAsia="pl-PL" w:bidi="ar-SA"/>
        </w:rPr>
        <w:t>Pzp</w:t>
      </w:r>
      <w:proofErr w:type="spellEnd"/>
      <w:r w:rsidRPr="00BF162E">
        <w:rPr>
          <w:rFonts w:ascii="Times New Roman" w:eastAsia="Times New Roman" w:hAnsi="Times New Roman" w:cs="Times New Roman"/>
          <w:color w:val="000000"/>
          <w:kern w:val="0"/>
          <w:lang w:eastAsia="pl-PL" w:bidi="ar-SA"/>
        </w:rPr>
        <w:t xml:space="preserve"> lub na podstawie przewidzianych przez Zamawiającego fakultatywnych prz</w:t>
      </w:r>
      <w:r w:rsidRPr="00BF162E">
        <w:rPr>
          <w:rFonts w:ascii="Times New Roman" w:eastAsia="Times New Roman" w:hAnsi="Times New Roman" w:cs="Times New Roman"/>
          <w:color w:val="000000"/>
          <w:kern w:val="0"/>
          <w:lang w:eastAsia="pl-PL" w:bidi="ar-SA"/>
        </w:rPr>
        <w:t>e</w:t>
      </w:r>
      <w:r w:rsidRPr="00BF162E">
        <w:rPr>
          <w:rFonts w:ascii="Times New Roman" w:eastAsia="Times New Roman" w:hAnsi="Times New Roman" w:cs="Times New Roman"/>
          <w:color w:val="000000"/>
          <w:kern w:val="0"/>
          <w:lang w:eastAsia="pl-PL" w:bidi="ar-SA"/>
        </w:rPr>
        <w:t>słanek wykluczenia Wykonawcy, określonych w art. 109 ust. 1 pkt 4, jeżeli udowodni Zam</w:t>
      </w:r>
      <w:r w:rsidRPr="00BF162E">
        <w:rPr>
          <w:rFonts w:ascii="Times New Roman" w:eastAsia="Times New Roman" w:hAnsi="Times New Roman" w:cs="Times New Roman"/>
          <w:color w:val="000000"/>
          <w:kern w:val="0"/>
          <w:lang w:eastAsia="pl-PL" w:bidi="ar-SA"/>
        </w:rPr>
        <w:t>a</w:t>
      </w:r>
      <w:r w:rsidRPr="00BF162E">
        <w:rPr>
          <w:rFonts w:ascii="Times New Roman" w:eastAsia="Times New Roman" w:hAnsi="Times New Roman" w:cs="Times New Roman"/>
          <w:color w:val="000000"/>
          <w:kern w:val="0"/>
          <w:lang w:eastAsia="pl-PL" w:bidi="ar-SA"/>
        </w:rPr>
        <w:t>wiającemu, że spełnił łącznie trzy przesłanki:</w:t>
      </w:r>
      <w:r w:rsidRPr="00BF162E">
        <w:rPr>
          <w:rFonts w:ascii="Times New Roman" w:eastAsia="Calibri" w:hAnsi="Times New Roman" w:cs="Times New Roman"/>
          <w:color w:val="000000"/>
          <w:kern w:val="0"/>
          <w:lang w:eastAsia="pl-PL" w:bidi="ar-SA"/>
        </w:rPr>
        <w:t xml:space="preserve"> </w:t>
      </w:r>
    </w:p>
    <w:p w14:paraId="7CB893EC" w14:textId="77777777" w:rsidR="00A42DA7" w:rsidRPr="00BF162E" w:rsidRDefault="00A42DA7" w:rsidP="00C16597">
      <w:pPr>
        <w:numPr>
          <w:ilvl w:val="3"/>
          <w:numId w:val="31"/>
        </w:numPr>
        <w:suppressAutoHyphens w:val="0"/>
        <w:ind w:left="68" w:right="45" w:hanging="278"/>
        <w:jc w:val="both"/>
        <w:rPr>
          <w:rFonts w:ascii="Times New Roman" w:eastAsia="Times New Roman" w:hAnsi="Times New Roman" w:cs="Times New Roman"/>
          <w:color w:val="000000"/>
          <w:kern w:val="0"/>
          <w:lang w:eastAsia="pl-PL" w:bidi="ar-SA"/>
        </w:rPr>
      </w:pPr>
      <w:r w:rsidRPr="00BF162E">
        <w:rPr>
          <w:rFonts w:ascii="Times New Roman" w:eastAsia="Times New Roman" w:hAnsi="Times New Roman" w:cs="Times New Roman"/>
          <w:color w:val="000000"/>
          <w:kern w:val="0"/>
          <w:lang w:eastAsia="pl-PL" w:bidi="ar-SA"/>
        </w:rPr>
        <w:t xml:space="preserve">naprawił lub zobowiązał się do naprawienia szkody wyrządzonej przestępstwem, wykroczeniem lub swoim nieprawidłowym postępowaniem, w tym poprzez zadośćuczynienie pieniężne; </w:t>
      </w:r>
      <w:r w:rsidRPr="00BF162E">
        <w:rPr>
          <w:rFonts w:ascii="Times New Roman" w:eastAsia="Calibri" w:hAnsi="Times New Roman" w:cs="Times New Roman"/>
          <w:color w:val="000000"/>
          <w:kern w:val="0"/>
          <w:lang w:eastAsia="pl-PL" w:bidi="ar-SA"/>
        </w:rPr>
        <w:t xml:space="preserve"> </w:t>
      </w:r>
    </w:p>
    <w:p w14:paraId="500FBD25" w14:textId="77777777" w:rsidR="00A42DA7" w:rsidRPr="00BF162E" w:rsidRDefault="00A42DA7" w:rsidP="00C16597">
      <w:pPr>
        <w:numPr>
          <w:ilvl w:val="3"/>
          <w:numId w:val="31"/>
        </w:numPr>
        <w:suppressAutoHyphens w:val="0"/>
        <w:ind w:left="68" w:right="45" w:hanging="278"/>
        <w:jc w:val="both"/>
        <w:rPr>
          <w:rFonts w:ascii="Times New Roman" w:eastAsia="Times New Roman" w:hAnsi="Times New Roman" w:cs="Times New Roman"/>
          <w:color w:val="000000"/>
          <w:kern w:val="0"/>
          <w:lang w:eastAsia="pl-PL" w:bidi="ar-SA"/>
        </w:rPr>
      </w:pPr>
      <w:r w:rsidRPr="00BF162E">
        <w:rPr>
          <w:rFonts w:ascii="Times New Roman" w:eastAsia="Times New Roman" w:hAnsi="Times New Roman" w:cs="Times New Roman"/>
          <w:color w:val="000000"/>
          <w:kern w:val="0"/>
          <w:lang w:eastAsia="pl-PL" w:bidi="ar-SA"/>
        </w:rPr>
        <w:t>wyczerpująco wyjaśnił fakty i okoliczności związane z przestępstwem, wykroczeniem lub swoim nieprawidłowym postępowaniem oraz spowodowanymi przez nie szkodami, aktywnie współprac</w:t>
      </w:r>
      <w:r w:rsidRPr="00BF162E">
        <w:rPr>
          <w:rFonts w:ascii="Times New Roman" w:eastAsia="Times New Roman" w:hAnsi="Times New Roman" w:cs="Times New Roman"/>
          <w:color w:val="000000"/>
          <w:kern w:val="0"/>
          <w:lang w:eastAsia="pl-PL" w:bidi="ar-SA"/>
        </w:rPr>
        <w:t>u</w:t>
      </w:r>
      <w:r w:rsidRPr="00BF162E">
        <w:rPr>
          <w:rFonts w:ascii="Times New Roman" w:eastAsia="Times New Roman" w:hAnsi="Times New Roman" w:cs="Times New Roman"/>
          <w:color w:val="000000"/>
          <w:kern w:val="0"/>
          <w:lang w:eastAsia="pl-PL" w:bidi="ar-SA"/>
        </w:rPr>
        <w:t>jąc odpowiednio z właściwymi organami, w tym organami ścigania, lub zamawiającym;</w:t>
      </w:r>
      <w:r w:rsidRPr="00BF162E">
        <w:rPr>
          <w:rFonts w:ascii="Times New Roman" w:eastAsia="Calibri" w:hAnsi="Times New Roman" w:cs="Times New Roman"/>
          <w:color w:val="000000"/>
          <w:kern w:val="0"/>
          <w:lang w:eastAsia="pl-PL" w:bidi="ar-SA"/>
        </w:rPr>
        <w:t xml:space="preserve"> </w:t>
      </w:r>
    </w:p>
    <w:p w14:paraId="06D80A63" w14:textId="77777777" w:rsidR="00A42DA7" w:rsidRPr="00BF162E" w:rsidRDefault="00A42DA7" w:rsidP="00C16597">
      <w:pPr>
        <w:numPr>
          <w:ilvl w:val="3"/>
          <w:numId w:val="31"/>
        </w:numPr>
        <w:suppressAutoHyphens w:val="0"/>
        <w:ind w:left="68" w:right="45" w:hanging="278"/>
        <w:jc w:val="both"/>
        <w:rPr>
          <w:rFonts w:ascii="Times New Roman" w:eastAsia="Times New Roman" w:hAnsi="Times New Roman" w:cs="Times New Roman"/>
          <w:color w:val="000000"/>
          <w:kern w:val="0"/>
          <w:lang w:eastAsia="pl-PL" w:bidi="ar-SA"/>
        </w:rPr>
      </w:pPr>
      <w:r w:rsidRPr="00BF162E">
        <w:rPr>
          <w:rFonts w:ascii="Times New Roman" w:eastAsia="Times New Roman" w:hAnsi="Times New Roman" w:cs="Times New Roman"/>
          <w:color w:val="000000"/>
          <w:kern w:val="0"/>
          <w:lang w:eastAsia="pl-PL" w:bidi="ar-SA"/>
        </w:rPr>
        <w:t>podjął konkretne środki techniczne, organizacyjne i kadrowe, odpowiednie dla zapobiegania</w:t>
      </w:r>
      <w:r w:rsidRPr="00BF162E">
        <w:rPr>
          <w:rFonts w:ascii="Times New Roman" w:eastAsia="Times New Roman" w:hAnsi="Times New Roman" w:cs="Times New Roman"/>
          <w:color w:val="000000"/>
          <w:kern w:val="0"/>
          <w:lang w:eastAsia="pl-PL" w:bidi="ar-SA"/>
        </w:rPr>
        <w:br/>
        <w:t xml:space="preserve">dalszym </w:t>
      </w:r>
      <w:r w:rsidRPr="00BF162E">
        <w:rPr>
          <w:rFonts w:ascii="Times New Roman" w:eastAsia="Times New Roman" w:hAnsi="Times New Roman" w:cs="Times New Roman"/>
          <w:color w:val="000000"/>
          <w:kern w:val="0"/>
          <w:lang w:eastAsia="pl-PL" w:bidi="ar-SA"/>
        </w:rPr>
        <w:tab/>
        <w:t xml:space="preserve">przestępstwom, wykroczeniom </w:t>
      </w:r>
      <w:r w:rsidRPr="00BF162E">
        <w:rPr>
          <w:rFonts w:ascii="Times New Roman" w:eastAsia="Times New Roman" w:hAnsi="Times New Roman" w:cs="Times New Roman"/>
          <w:color w:val="000000"/>
          <w:kern w:val="0"/>
          <w:lang w:eastAsia="pl-PL" w:bidi="ar-SA"/>
        </w:rPr>
        <w:tab/>
        <w:t xml:space="preserve">lub nieprawidłowemu </w:t>
      </w:r>
      <w:r w:rsidRPr="00BF162E">
        <w:rPr>
          <w:rFonts w:ascii="Times New Roman" w:eastAsia="Times New Roman" w:hAnsi="Times New Roman" w:cs="Times New Roman"/>
          <w:color w:val="000000"/>
          <w:kern w:val="0"/>
          <w:lang w:eastAsia="pl-PL" w:bidi="ar-SA"/>
        </w:rPr>
        <w:tab/>
        <w:t>postępowaniu, w szcz</w:t>
      </w:r>
      <w:r w:rsidRPr="00BF162E">
        <w:rPr>
          <w:rFonts w:ascii="Times New Roman" w:eastAsia="Times New Roman" w:hAnsi="Times New Roman" w:cs="Times New Roman"/>
          <w:color w:val="000000"/>
          <w:kern w:val="0"/>
          <w:lang w:eastAsia="pl-PL" w:bidi="ar-SA"/>
        </w:rPr>
        <w:t>e</w:t>
      </w:r>
      <w:r w:rsidRPr="00BF162E">
        <w:rPr>
          <w:rFonts w:ascii="Times New Roman" w:eastAsia="Times New Roman" w:hAnsi="Times New Roman" w:cs="Times New Roman"/>
          <w:color w:val="000000"/>
          <w:kern w:val="0"/>
          <w:lang w:eastAsia="pl-PL" w:bidi="ar-SA"/>
        </w:rPr>
        <w:t xml:space="preserve">gólności: </w:t>
      </w:r>
      <w:r w:rsidRPr="00BF162E">
        <w:rPr>
          <w:rFonts w:ascii="Times New Roman" w:eastAsia="Calibri" w:hAnsi="Times New Roman" w:cs="Times New Roman"/>
          <w:color w:val="000000"/>
          <w:kern w:val="0"/>
          <w:lang w:eastAsia="pl-PL" w:bidi="ar-SA"/>
        </w:rPr>
        <w:t xml:space="preserve"> </w:t>
      </w:r>
    </w:p>
    <w:p w14:paraId="2913388E" w14:textId="77777777" w:rsidR="00A42DA7" w:rsidRPr="00BF162E" w:rsidRDefault="00A42DA7" w:rsidP="00C16597">
      <w:pPr>
        <w:numPr>
          <w:ilvl w:val="3"/>
          <w:numId w:val="32"/>
        </w:numPr>
        <w:suppressAutoHyphens w:val="0"/>
        <w:ind w:left="68" w:right="45" w:hanging="286"/>
        <w:jc w:val="both"/>
        <w:rPr>
          <w:rFonts w:ascii="Times New Roman" w:eastAsia="Times New Roman" w:hAnsi="Times New Roman" w:cs="Times New Roman"/>
          <w:color w:val="000000"/>
          <w:kern w:val="0"/>
          <w:lang w:eastAsia="pl-PL" w:bidi="ar-SA"/>
        </w:rPr>
      </w:pPr>
      <w:r w:rsidRPr="00BF162E">
        <w:rPr>
          <w:rFonts w:ascii="Times New Roman" w:eastAsia="Times New Roman" w:hAnsi="Times New Roman" w:cs="Times New Roman"/>
          <w:color w:val="000000"/>
          <w:kern w:val="0"/>
          <w:lang w:eastAsia="pl-PL" w:bidi="ar-SA"/>
        </w:rPr>
        <w:t xml:space="preserve">zerwał wszelkie powiązania z osobami lub podmiotami odpowiedzialnymi za nieprawidłowe postępowanie wykonawcy; </w:t>
      </w:r>
    </w:p>
    <w:p w14:paraId="616D6917" w14:textId="77777777" w:rsidR="00A42DA7" w:rsidRPr="00BF162E" w:rsidRDefault="00A42DA7" w:rsidP="00C16597">
      <w:pPr>
        <w:numPr>
          <w:ilvl w:val="3"/>
          <w:numId w:val="32"/>
        </w:numPr>
        <w:suppressAutoHyphens w:val="0"/>
        <w:ind w:left="68" w:right="45" w:hanging="286"/>
        <w:jc w:val="both"/>
        <w:rPr>
          <w:rFonts w:ascii="Times New Roman" w:eastAsia="Times New Roman" w:hAnsi="Times New Roman" w:cs="Times New Roman"/>
          <w:color w:val="000000"/>
          <w:kern w:val="0"/>
          <w:lang w:eastAsia="pl-PL" w:bidi="ar-SA"/>
        </w:rPr>
      </w:pPr>
      <w:r w:rsidRPr="00BF162E">
        <w:rPr>
          <w:rFonts w:ascii="Times New Roman" w:eastAsia="Times New Roman" w:hAnsi="Times New Roman" w:cs="Times New Roman"/>
          <w:color w:val="000000"/>
          <w:kern w:val="0"/>
          <w:lang w:eastAsia="pl-PL" w:bidi="ar-SA"/>
        </w:rPr>
        <w:t>zreorganizował personel;</w:t>
      </w:r>
      <w:r w:rsidRPr="00BF162E">
        <w:rPr>
          <w:rFonts w:ascii="Times New Roman" w:eastAsia="Calibri" w:hAnsi="Times New Roman" w:cs="Times New Roman"/>
          <w:color w:val="000000"/>
          <w:kern w:val="0"/>
          <w:lang w:eastAsia="pl-PL" w:bidi="ar-SA"/>
        </w:rPr>
        <w:t xml:space="preserve"> </w:t>
      </w:r>
    </w:p>
    <w:p w14:paraId="3D657877" w14:textId="77777777" w:rsidR="00A42DA7" w:rsidRPr="00BF162E" w:rsidRDefault="00A42DA7" w:rsidP="00C16597">
      <w:pPr>
        <w:numPr>
          <w:ilvl w:val="3"/>
          <w:numId w:val="32"/>
        </w:numPr>
        <w:suppressAutoHyphens w:val="0"/>
        <w:ind w:left="68" w:right="45" w:hanging="286"/>
        <w:jc w:val="both"/>
        <w:rPr>
          <w:rFonts w:ascii="Times New Roman" w:eastAsia="Times New Roman" w:hAnsi="Times New Roman" w:cs="Times New Roman"/>
          <w:color w:val="000000"/>
          <w:kern w:val="0"/>
          <w:lang w:eastAsia="pl-PL" w:bidi="ar-SA"/>
        </w:rPr>
      </w:pPr>
      <w:r w:rsidRPr="00BF162E">
        <w:rPr>
          <w:rFonts w:ascii="Times New Roman" w:eastAsia="Times New Roman" w:hAnsi="Times New Roman" w:cs="Times New Roman"/>
          <w:color w:val="000000"/>
          <w:kern w:val="0"/>
          <w:lang w:eastAsia="pl-PL" w:bidi="ar-SA"/>
        </w:rPr>
        <w:lastRenderedPageBreak/>
        <w:t>wdrożył system sprawozdawczości i kontroli;</w:t>
      </w:r>
      <w:r w:rsidRPr="00BF162E">
        <w:rPr>
          <w:rFonts w:ascii="Times New Roman" w:eastAsia="Calibri" w:hAnsi="Times New Roman" w:cs="Times New Roman"/>
          <w:color w:val="000000"/>
          <w:kern w:val="0"/>
          <w:lang w:eastAsia="pl-PL" w:bidi="ar-SA"/>
        </w:rPr>
        <w:t xml:space="preserve"> </w:t>
      </w:r>
    </w:p>
    <w:p w14:paraId="78CB304A" w14:textId="77777777" w:rsidR="00A42DA7" w:rsidRPr="00BF162E" w:rsidRDefault="00A42DA7" w:rsidP="00C16597">
      <w:pPr>
        <w:numPr>
          <w:ilvl w:val="3"/>
          <w:numId w:val="32"/>
        </w:numPr>
        <w:suppressAutoHyphens w:val="0"/>
        <w:ind w:left="68" w:right="45" w:hanging="286"/>
        <w:jc w:val="both"/>
        <w:rPr>
          <w:rFonts w:ascii="Times New Roman" w:eastAsia="Times New Roman" w:hAnsi="Times New Roman" w:cs="Times New Roman"/>
          <w:color w:val="000000"/>
          <w:kern w:val="0"/>
          <w:lang w:eastAsia="pl-PL" w:bidi="ar-SA"/>
        </w:rPr>
      </w:pPr>
      <w:r w:rsidRPr="00BF162E">
        <w:rPr>
          <w:rFonts w:ascii="Times New Roman" w:eastAsia="Times New Roman" w:hAnsi="Times New Roman" w:cs="Times New Roman"/>
          <w:color w:val="000000"/>
          <w:kern w:val="0"/>
          <w:lang w:eastAsia="pl-PL" w:bidi="ar-SA"/>
        </w:rPr>
        <w:t>utworzył struktury audytu wewnętrznego do monitorowania przestrzegania przepisów, wewnętr</w:t>
      </w:r>
      <w:r w:rsidRPr="00BF162E">
        <w:rPr>
          <w:rFonts w:ascii="Times New Roman" w:eastAsia="Times New Roman" w:hAnsi="Times New Roman" w:cs="Times New Roman"/>
          <w:color w:val="000000"/>
          <w:kern w:val="0"/>
          <w:lang w:eastAsia="pl-PL" w:bidi="ar-SA"/>
        </w:rPr>
        <w:t>z</w:t>
      </w:r>
      <w:r w:rsidRPr="00BF162E">
        <w:rPr>
          <w:rFonts w:ascii="Times New Roman" w:eastAsia="Times New Roman" w:hAnsi="Times New Roman" w:cs="Times New Roman"/>
          <w:color w:val="000000"/>
          <w:kern w:val="0"/>
          <w:lang w:eastAsia="pl-PL" w:bidi="ar-SA"/>
        </w:rPr>
        <w:t>nych regulacji lub standardów;</w:t>
      </w:r>
      <w:r w:rsidRPr="00BF162E">
        <w:rPr>
          <w:rFonts w:ascii="Times New Roman" w:eastAsia="Calibri" w:hAnsi="Times New Roman" w:cs="Times New Roman"/>
          <w:color w:val="000000"/>
          <w:kern w:val="0"/>
          <w:lang w:eastAsia="pl-PL" w:bidi="ar-SA"/>
        </w:rPr>
        <w:t xml:space="preserve"> </w:t>
      </w:r>
    </w:p>
    <w:p w14:paraId="26087687" w14:textId="77777777" w:rsidR="00A42DA7" w:rsidRPr="00BF162E" w:rsidRDefault="00A42DA7" w:rsidP="00C16597">
      <w:pPr>
        <w:numPr>
          <w:ilvl w:val="3"/>
          <w:numId w:val="32"/>
        </w:numPr>
        <w:suppressAutoHyphens w:val="0"/>
        <w:ind w:left="68" w:right="45" w:hanging="286"/>
        <w:jc w:val="both"/>
        <w:rPr>
          <w:rFonts w:ascii="Times New Roman" w:eastAsia="Times New Roman" w:hAnsi="Times New Roman" w:cs="Times New Roman"/>
          <w:color w:val="000000"/>
          <w:kern w:val="0"/>
          <w:lang w:eastAsia="pl-PL" w:bidi="ar-SA"/>
        </w:rPr>
      </w:pPr>
      <w:r w:rsidRPr="00BF162E">
        <w:rPr>
          <w:rFonts w:ascii="Times New Roman" w:eastAsia="Times New Roman" w:hAnsi="Times New Roman" w:cs="Times New Roman"/>
          <w:color w:val="000000"/>
          <w:kern w:val="0"/>
          <w:lang w:eastAsia="pl-PL" w:bidi="ar-SA"/>
        </w:rPr>
        <w:t xml:space="preserve">wprowadził wewnętrzne regulacje dotyczące odpowiedzialności i odszkodowań </w:t>
      </w:r>
      <w:r w:rsidRPr="00BF162E">
        <w:rPr>
          <w:rFonts w:ascii="Times New Roman" w:eastAsia="Times New Roman" w:hAnsi="Times New Roman" w:cs="Times New Roman"/>
          <w:color w:val="000000"/>
          <w:kern w:val="0"/>
          <w:lang w:eastAsia="pl-PL" w:bidi="ar-SA"/>
        </w:rPr>
        <w:br/>
        <w:t xml:space="preserve">za nieprzestrzeganie przepisów, wewnętrznych regulacji lub standardów. </w:t>
      </w:r>
      <w:r w:rsidRPr="00BF162E">
        <w:rPr>
          <w:rFonts w:ascii="Times New Roman" w:eastAsia="Calibri" w:hAnsi="Times New Roman" w:cs="Times New Roman"/>
          <w:color w:val="000000"/>
          <w:kern w:val="0"/>
          <w:lang w:eastAsia="pl-PL" w:bidi="ar-SA"/>
        </w:rPr>
        <w:t xml:space="preserve"> </w:t>
      </w:r>
    </w:p>
    <w:p w14:paraId="2DB7E565" w14:textId="77777777" w:rsidR="00A42DA7" w:rsidRPr="00BF162E" w:rsidRDefault="00A42DA7" w:rsidP="00714DF4">
      <w:pPr>
        <w:suppressAutoHyphens w:val="0"/>
        <w:ind w:right="45"/>
        <w:jc w:val="both"/>
        <w:rPr>
          <w:rFonts w:ascii="Times New Roman" w:eastAsia="Times New Roman" w:hAnsi="Times New Roman" w:cs="Times New Roman"/>
          <w:color w:val="000000"/>
          <w:kern w:val="0"/>
          <w:lang w:eastAsia="pl-PL" w:bidi="ar-SA"/>
        </w:rPr>
      </w:pPr>
    </w:p>
    <w:p w14:paraId="20AEA601" w14:textId="4BF73B36" w:rsidR="00A42DA7" w:rsidRPr="00BF162E" w:rsidRDefault="00A42DA7" w:rsidP="00BF162E">
      <w:pPr>
        <w:suppressAutoHyphens w:val="0"/>
        <w:ind w:right="45"/>
        <w:jc w:val="both"/>
        <w:rPr>
          <w:rFonts w:ascii="Times New Roman" w:eastAsia="Times New Roman" w:hAnsi="Times New Roman" w:cs="Times New Roman"/>
          <w:color w:val="000000"/>
          <w:kern w:val="0"/>
          <w:lang w:eastAsia="pl-PL" w:bidi="ar-SA"/>
        </w:rPr>
      </w:pPr>
      <w:r w:rsidRPr="00BF162E">
        <w:rPr>
          <w:rFonts w:ascii="Times New Roman" w:eastAsia="Times New Roman" w:hAnsi="Times New Roman" w:cs="Times New Roman"/>
          <w:color w:val="000000"/>
          <w:kern w:val="0"/>
          <w:lang w:eastAsia="pl-PL" w:bidi="ar-SA"/>
        </w:rPr>
        <w:t>6. Zamawiający oceni, czy podjęte przez wykonawcę czynności, o których mowa w rozdziale  V pkt 5,  są wystarczające do wykazania jego rzetelności, uwzględniając wagę i szczególne okolic</w:t>
      </w:r>
      <w:r w:rsidRPr="00BF162E">
        <w:rPr>
          <w:rFonts w:ascii="Times New Roman" w:eastAsia="Times New Roman" w:hAnsi="Times New Roman" w:cs="Times New Roman"/>
          <w:color w:val="000000"/>
          <w:kern w:val="0"/>
          <w:lang w:eastAsia="pl-PL" w:bidi="ar-SA"/>
        </w:rPr>
        <w:t>z</w:t>
      </w:r>
      <w:r w:rsidRPr="00BF162E">
        <w:rPr>
          <w:rFonts w:ascii="Times New Roman" w:eastAsia="Times New Roman" w:hAnsi="Times New Roman" w:cs="Times New Roman"/>
          <w:color w:val="000000"/>
          <w:kern w:val="0"/>
          <w:lang w:eastAsia="pl-PL" w:bidi="ar-SA"/>
        </w:rPr>
        <w:t xml:space="preserve">ności czynu wykonawcy. Jeżeli podjęte przez wykonawcę czynności, o których mowa w </w:t>
      </w:r>
      <w:proofErr w:type="spellStart"/>
      <w:r w:rsidRPr="00BF162E">
        <w:rPr>
          <w:rFonts w:ascii="Times New Roman" w:eastAsia="Times New Roman" w:hAnsi="Times New Roman" w:cs="Times New Roman"/>
          <w:color w:val="000000"/>
          <w:kern w:val="0"/>
          <w:lang w:eastAsia="pl-PL" w:bidi="ar-SA"/>
        </w:rPr>
        <w:t>roz</w:t>
      </w:r>
      <w:proofErr w:type="spellEnd"/>
      <w:r w:rsidRPr="00BF162E">
        <w:rPr>
          <w:rFonts w:ascii="Times New Roman" w:eastAsia="Times New Roman" w:hAnsi="Times New Roman" w:cs="Times New Roman"/>
          <w:color w:val="000000"/>
          <w:kern w:val="0"/>
          <w:lang w:eastAsia="pl-PL" w:bidi="ar-SA"/>
        </w:rPr>
        <w:t>. V pkt 5,  nie są wystarczające do wykazania jego rzetelności, zamawiający wyklucza wykon</w:t>
      </w:r>
      <w:r w:rsidR="00B57BE4" w:rsidRPr="00BF162E">
        <w:rPr>
          <w:rFonts w:ascii="Times New Roman" w:eastAsia="Times New Roman" w:hAnsi="Times New Roman" w:cs="Times New Roman"/>
          <w:color w:val="000000"/>
          <w:kern w:val="0"/>
          <w:lang w:eastAsia="pl-PL" w:bidi="ar-SA"/>
        </w:rPr>
        <w:t xml:space="preserve">awcę. </w:t>
      </w:r>
    </w:p>
    <w:p w14:paraId="67232584" w14:textId="08E5E285" w:rsidR="00A42DA7" w:rsidRPr="00BF162E" w:rsidRDefault="00A42DA7" w:rsidP="00BF162E">
      <w:pPr>
        <w:suppressAutoHyphens w:val="0"/>
        <w:ind w:right="45"/>
        <w:jc w:val="both"/>
        <w:rPr>
          <w:rFonts w:ascii="Times New Roman" w:eastAsia="Times New Roman" w:hAnsi="Times New Roman" w:cs="Times New Roman"/>
          <w:color w:val="000000"/>
          <w:kern w:val="0"/>
          <w:lang w:eastAsia="pl-PL" w:bidi="ar-SA"/>
        </w:rPr>
      </w:pPr>
      <w:r w:rsidRPr="00BF162E">
        <w:rPr>
          <w:rFonts w:ascii="Times New Roman" w:eastAsia="Times New Roman" w:hAnsi="Times New Roman" w:cs="Times New Roman"/>
          <w:color w:val="000000"/>
          <w:kern w:val="0"/>
          <w:lang w:eastAsia="pl-PL" w:bidi="ar-SA"/>
        </w:rPr>
        <w:t xml:space="preserve">7. Wykonawca podlega również wykluczeniu na podstawie </w:t>
      </w:r>
      <w:bookmarkStart w:id="3" w:name="_Hlk101991938"/>
      <w:r w:rsidRPr="00BF162E">
        <w:rPr>
          <w:rFonts w:ascii="Times New Roman" w:eastAsia="Times New Roman" w:hAnsi="Times New Roman" w:cs="Times New Roman"/>
          <w:b/>
          <w:color w:val="000000"/>
          <w:kern w:val="0"/>
          <w:lang w:eastAsia="pl-PL" w:bidi="ar-SA"/>
        </w:rPr>
        <w:t>art. 7 ust. 1  ustawy z dnia 13 kwie</w:t>
      </w:r>
      <w:r w:rsidRPr="00BF162E">
        <w:rPr>
          <w:rFonts w:ascii="Times New Roman" w:eastAsia="Times New Roman" w:hAnsi="Times New Roman" w:cs="Times New Roman"/>
          <w:b/>
          <w:color w:val="000000"/>
          <w:kern w:val="0"/>
          <w:lang w:eastAsia="pl-PL" w:bidi="ar-SA"/>
        </w:rPr>
        <w:t>t</w:t>
      </w:r>
      <w:r w:rsidRPr="00BF162E">
        <w:rPr>
          <w:rFonts w:ascii="Times New Roman" w:eastAsia="Times New Roman" w:hAnsi="Times New Roman" w:cs="Times New Roman"/>
          <w:b/>
          <w:color w:val="000000"/>
          <w:kern w:val="0"/>
          <w:lang w:eastAsia="pl-PL" w:bidi="ar-SA"/>
        </w:rPr>
        <w:t>nia 2022</w:t>
      </w:r>
      <w:r w:rsidRPr="00BF162E">
        <w:rPr>
          <w:rFonts w:ascii="Times New Roman" w:eastAsia="Times New Roman" w:hAnsi="Times New Roman" w:cs="Times New Roman"/>
          <w:b/>
          <w:bCs/>
          <w:color w:val="000000"/>
          <w:kern w:val="0"/>
          <w:lang w:eastAsia="pl-PL" w:bidi="ar-SA"/>
        </w:rPr>
        <w:t xml:space="preserve"> r.</w:t>
      </w:r>
      <w:r w:rsidRPr="00BF162E">
        <w:rPr>
          <w:rFonts w:ascii="Times New Roman" w:eastAsia="Times New Roman" w:hAnsi="Times New Roman" w:cs="Times New Roman"/>
          <w:b/>
          <w:color w:val="000000"/>
          <w:kern w:val="0"/>
          <w:lang w:eastAsia="pl-PL" w:bidi="ar-SA"/>
        </w:rPr>
        <w:t xml:space="preserve"> o szczególnych rozwiązaniach w zakresie przeciwdziałania wspieraniu agresji na Ukrainę oraz służących ochronie bezpieczeństwa narodowego (Dz. U. z 202</w:t>
      </w:r>
      <w:r w:rsidR="00F528F1">
        <w:rPr>
          <w:rFonts w:ascii="Times New Roman" w:eastAsia="Times New Roman" w:hAnsi="Times New Roman" w:cs="Times New Roman"/>
          <w:b/>
          <w:color w:val="000000"/>
          <w:kern w:val="0"/>
          <w:lang w:eastAsia="pl-PL" w:bidi="ar-SA"/>
        </w:rPr>
        <w:t>4</w:t>
      </w:r>
      <w:r w:rsidRPr="00BF162E">
        <w:rPr>
          <w:rFonts w:ascii="Times New Roman" w:eastAsia="Times New Roman" w:hAnsi="Times New Roman" w:cs="Times New Roman"/>
          <w:b/>
          <w:color w:val="000000"/>
          <w:kern w:val="0"/>
          <w:lang w:eastAsia="pl-PL" w:bidi="ar-SA"/>
        </w:rPr>
        <w:t xml:space="preserve"> poz. </w:t>
      </w:r>
      <w:r w:rsidR="00F528F1">
        <w:rPr>
          <w:rFonts w:ascii="Times New Roman" w:eastAsia="Times New Roman" w:hAnsi="Times New Roman" w:cs="Times New Roman"/>
          <w:b/>
          <w:color w:val="000000"/>
          <w:kern w:val="0"/>
          <w:lang w:eastAsia="pl-PL" w:bidi="ar-SA"/>
        </w:rPr>
        <w:t>507</w:t>
      </w:r>
      <w:r w:rsidR="00544384">
        <w:rPr>
          <w:rFonts w:ascii="Times New Roman" w:eastAsia="Times New Roman" w:hAnsi="Times New Roman" w:cs="Times New Roman"/>
          <w:b/>
          <w:color w:val="000000"/>
          <w:kern w:val="0"/>
          <w:lang w:eastAsia="pl-PL" w:bidi="ar-SA"/>
        </w:rPr>
        <w:t xml:space="preserve"> ze zm.</w:t>
      </w:r>
      <w:r w:rsidRPr="00BF162E">
        <w:rPr>
          <w:rFonts w:ascii="Times New Roman" w:eastAsia="Times New Roman" w:hAnsi="Times New Roman" w:cs="Times New Roman"/>
          <w:b/>
          <w:color w:val="000000"/>
          <w:kern w:val="0"/>
          <w:lang w:eastAsia="pl-PL" w:bidi="ar-SA"/>
        </w:rPr>
        <w:t>)</w:t>
      </w:r>
      <w:r w:rsidRPr="00BF162E">
        <w:rPr>
          <w:rFonts w:ascii="Times New Roman" w:eastAsia="Times New Roman" w:hAnsi="Times New Roman" w:cs="Times New Roman"/>
          <w:color w:val="000000"/>
          <w:kern w:val="0"/>
          <w:lang w:eastAsia="pl-PL" w:bidi="ar-SA"/>
        </w:rPr>
        <w:t xml:space="preserve"> zwanej dalej ustawie o przeciwdziałania agresji na Ukrainie</w:t>
      </w:r>
      <w:bookmarkEnd w:id="3"/>
      <w:r w:rsidRPr="00BF162E">
        <w:rPr>
          <w:rFonts w:ascii="Times New Roman" w:eastAsia="Times New Roman" w:hAnsi="Times New Roman" w:cs="Times New Roman"/>
          <w:color w:val="000000"/>
          <w:kern w:val="0"/>
          <w:lang w:eastAsia="pl-PL" w:bidi="ar-SA"/>
        </w:rPr>
        <w:t>, gdy:</w:t>
      </w:r>
    </w:p>
    <w:p w14:paraId="4A632FCA" w14:textId="77777777" w:rsidR="00A42DA7" w:rsidRPr="00D423D8" w:rsidRDefault="00A42DA7" w:rsidP="00C16597">
      <w:pPr>
        <w:numPr>
          <w:ilvl w:val="1"/>
          <w:numId w:val="34"/>
        </w:numPr>
        <w:shd w:val="clear" w:color="auto" w:fill="FFFFFF"/>
        <w:suppressAutoHyphens w:val="0"/>
        <w:ind w:left="426" w:right="-1"/>
        <w:contextualSpacing/>
        <w:jc w:val="both"/>
        <w:rPr>
          <w:rFonts w:ascii="Times New Roman" w:eastAsia="Times New Roman" w:hAnsi="Times New Roman" w:cs="Times New Roman"/>
          <w:kern w:val="0"/>
          <w:lang w:eastAsia="pl-PL" w:bidi="ar-SA"/>
        </w:rPr>
      </w:pPr>
      <w:r w:rsidRPr="00BF162E">
        <w:rPr>
          <w:rFonts w:ascii="Times New Roman" w:eastAsia="Times New Roman" w:hAnsi="Times New Roman" w:cs="Times New Roman"/>
          <w:color w:val="000000"/>
          <w:kern w:val="0"/>
          <w:lang w:eastAsia="pl-PL" w:bidi="ar-SA"/>
        </w:rPr>
        <w:t xml:space="preserve">Wykonawca został wymieniony w wykazach określonych w </w:t>
      </w:r>
      <w:hyperlink r:id="rId21" w:anchor="/document/67607987?cm=DOCUMENT" w:tgtFrame="_blank" w:history="1">
        <w:r w:rsidRPr="00D423D8">
          <w:rPr>
            <w:rFonts w:ascii="Times New Roman" w:eastAsia="Times New Roman" w:hAnsi="Times New Roman" w:cs="Times New Roman"/>
            <w:kern w:val="0"/>
            <w:lang w:eastAsia="pl-PL" w:bidi="ar-SA"/>
          </w:rPr>
          <w:t>rozporządzeniu</w:t>
        </w:r>
      </w:hyperlink>
      <w:r w:rsidRPr="00D423D8">
        <w:rPr>
          <w:rFonts w:ascii="Times New Roman" w:eastAsia="Times New Roman" w:hAnsi="Times New Roman" w:cs="Times New Roman"/>
          <w:kern w:val="0"/>
          <w:lang w:eastAsia="pl-PL" w:bidi="ar-SA"/>
        </w:rPr>
        <w:t xml:space="preserve"> 765/2006 i </w:t>
      </w:r>
      <w:hyperlink r:id="rId22" w:anchor="/document/68410867?cm=DOCUMENT" w:tgtFrame="_blank" w:history="1">
        <w:r w:rsidRPr="00D423D8">
          <w:rPr>
            <w:rFonts w:ascii="Times New Roman" w:eastAsia="Times New Roman" w:hAnsi="Times New Roman" w:cs="Times New Roman"/>
            <w:kern w:val="0"/>
            <w:lang w:eastAsia="pl-PL" w:bidi="ar-SA"/>
          </w:rPr>
          <w:t>rozp</w:t>
        </w:r>
        <w:r w:rsidRPr="00D423D8">
          <w:rPr>
            <w:rFonts w:ascii="Times New Roman" w:eastAsia="Times New Roman" w:hAnsi="Times New Roman" w:cs="Times New Roman"/>
            <w:kern w:val="0"/>
            <w:lang w:eastAsia="pl-PL" w:bidi="ar-SA"/>
          </w:rPr>
          <w:t>o</w:t>
        </w:r>
        <w:r w:rsidRPr="00D423D8">
          <w:rPr>
            <w:rFonts w:ascii="Times New Roman" w:eastAsia="Times New Roman" w:hAnsi="Times New Roman" w:cs="Times New Roman"/>
            <w:kern w:val="0"/>
            <w:lang w:eastAsia="pl-PL" w:bidi="ar-SA"/>
          </w:rPr>
          <w:t>rządzeniu</w:t>
        </w:r>
      </w:hyperlink>
      <w:r w:rsidRPr="00D423D8">
        <w:rPr>
          <w:rFonts w:ascii="Times New Roman" w:eastAsia="Times New Roman" w:hAnsi="Times New Roman" w:cs="Times New Roman"/>
          <w:kern w:val="0"/>
          <w:lang w:eastAsia="pl-PL" w:bidi="ar-SA"/>
        </w:rPr>
        <w:t xml:space="preserve"> 269/2014 albo wpisanego na listę na podstawie decyzji w sprawie wpisu na listę ro</w:t>
      </w:r>
      <w:r w:rsidRPr="00D423D8">
        <w:rPr>
          <w:rFonts w:ascii="Times New Roman" w:eastAsia="Times New Roman" w:hAnsi="Times New Roman" w:cs="Times New Roman"/>
          <w:kern w:val="0"/>
          <w:lang w:eastAsia="pl-PL" w:bidi="ar-SA"/>
        </w:rPr>
        <w:t>z</w:t>
      </w:r>
      <w:r w:rsidRPr="00D423D8">
        <w:rPr>
          <w:rFonts w:ascii="Times New Roman" w:eastAsia="Times New Roman" w:hAnsi="Times New Roman" w:cs="Times New Roman"/>
          <w:kern w:val="0"/>
          <w:lang w:eastAsia="pl-PL" w:bidi="ar-SA"/>
        </w:rPr>
        <w:t xml:space="preserve">strzygającej o zastosowaniu środka, o którym mowa w art. 1 pkt 3 ustawie o przeciwdziałania agresji na Ukrainie; Lista dostępna jest pod linkiem https://www.gov.pl/web/mswia/lista-osob-i-podmiotow-objetych-sankcjami </w:t>
      </w:r>
    </w:p>
    <w:p w14:paraId="5A2D355E" w14:textId="77777777" w:rsidR="00A42DA7" w:rsidRPr="00D423D8" w:rsidRDefault="00A42DA7" w:rsidP="00C16597">
      <w:pPr>
        <w:numPr>
          <w:ilvl w:val="1"/>
          <w:numId w:val="34"/>
        </w:numPr>
        <w:shd w:val="clear" w:color="auto" w:fill="FFFFFF"/>
        <w:tabs>
          <w:tab w:val="left" w:pos="9638"/>
        </w:tabs>
        <w:suppressAutoHyphens w:val="0"/>
        <w:ind w:left="426" w:right="-1"/>
        <w:contextualSpacing/>
        <w:jc w:val="both"/>
        <w:rPr>
          <w:rFonts w:ascii="Times New Roman" w:eastAsia="Times New Roman" w:hAnsi="Times New Roman" w:cs="Times New Roman"/>
          <w:kern w:val="0"/>
          <w:lang w:eastAsia="pl-PL" w:bidi="ar-SA"/>
        </w:rPr>
      </w:pPr>
      <w:r w:rsidRPr="00D423D8">
        <w:rPr>
          <w:rFonts w:ascii="Times New Roman" w:eastAsia="Times New Roman" w:hAnsi="Times New Roman" w:cs="Times New Roman"/>
          <w:kern w:val="0"/>
          <w:lang w:eastAsia="pl-PL" w:bidi="ar-SA"/>
        </w:rPr>
        <w:t>wykonawcę którego beneficjentem rzeczywistym w rozumieniu ustawy z dnia 1 marca 2018 r. o przeciwdziałaniu praniu pieniędzy oraz finansowaniu terroryzmu (Dz. U. z 2022 r. poz. 593 i 655) jest osoba wymieniona w wykazach określonych w rozporządzeniu 765/2006 i rozporz</w:t>
      </w:r>
      <w:r w:rsidRPr="00D423D8">
        <w:rPr>
          <w:rFonts w:ascii="Times New Roman" w:eastAsia="Times New Roman" w:hAnsi="Times New Roman" w:cs="Times New Roman"/>
          <w:kern w:val="0"/>
          <w:lang w:eastAsia="pl-PL" w:bidi="ar-SA"/>
        </w:rPr>
        <w:t>ą</w:t>
      </w:r>
      <w:r w:rsidRPr="00D423D8">
        <w:rPr>
          <w:rFonts w:ascii="Times New Roman" w:eastAsia="Times New Roman" w:hAnsi="Times New Roman" w:cs="Times New Roman"/>
          <w:kern w:val="0"/>
          <w:lang w:eastAsia="pl-PL" w:bidi="ar-SA"/>
        </w:rPr>
        <w:t>dzeniu 269/2014 albo wpisana na listę lub będąca takim beneficjentem rzeczywistym od dnia 24 lutego 2022 r., o ile została wpisana na listę (</w:t>
      </w:r>
      <w:hyperlink r:id="rId23" w:history="1">
        <w:r w:rsidRPr="00D423D8">
          <w:rPr>
            <w:rFonts w:ascii="Times New Roman" w:eastAsia="Times New Roman" w:hAnsi="Times New Roman" w:cs="Times New Roman"/>
            <w:kern w:val="0"/>
            <w:lang w:eastAsia="pl-PL" w:bidi="ar-SA"/>
          </w:rPr>
          <w:t>https://www.gov.pl/web/mswia/lista-osob-i-podmiotow-objetych-sankcjami</w:t>
        </w:r>
      </w:hyperlink>
      <w:r w:rsidRPr="00D423D8">
        <w:rPr>
          <w:rFonts w:ascii="Times New Roman" w:eastAsia="Times New Roman" w:hAnsi="Times New Roman" w:cs="Times New Roman"/>
          <w:kern w:val="0"/>
          <w:lang w:eastAsia="pl-PL" w:bidi="ar-SA"/>
        </w:rPr>
        <w:t>) na podstawie decyzji w sprawie wpisu na listę rozstrzygającej o zastosowaniu środka, o którym mowa w art. 1 pkt 3 ustawie o przeciwdziałania agresji na Ukrainie;</w:t>
      </w:r>
    </w:p>
    <w:p w14:paraId="2E797009" w14:textId="2855BD54" w:rsidR="00A42DA7" w:rsidRPr="00D423D8" w:rsidRDefault="00A42DA7" w:rsidP="00C16597">
      <w:pPr>
        <w:numPr>
          <w:ilvl w:val="1"/>
          <w:numId w:val="34"/>
        </w:numPr>
        <w:shd w:val="clear" w:color="auto" w:fill="FFFFFF"/>
        <w:suppressAutoHyphens w:val="0"/>
        <w:ind w:left="426" w:right="-1"/>
        <w:contextualSpacing/>
        <w:jc w:val="both"/>
        <w:rPr>
          <w:rFonts w:ascii="Times New Roman" w:eastAsia="Times New Roman" w:hAnsi="Times New Roman" w:cs="Times New Roman"/>
          <w:kern w:val="0"/>
          <w:lang w:eastAsia="pl-PL" w:bidi="ar-SA"/>
        </w:rPr>
      </w:pPr>
      <w:r w:rsidRPr="00D423D8">
        <w:rPr>
          <w:rFonts w:ascii="Times New Roman" w:eastAsia="Times New Roman" w:hAnsi="Times New Roman" w:cs="Times New Roman"/>
          <w:kern w:val="0"/>
          <w:lang w:eastAsia="pl-PL" w:bidi="ar-SA"/>
        </w:rPr>
        <w:t>wykonawcę, którego jednostką dominującą w rozumieniu art. 3 ust. 1 pkt 37 ustawy z dnia 29 września 1994 r. o rachunkowości (Dz. U. z 2021 r. poz. 217, 2105 i 2106) jest podmiot w</w:t>
      </w:r>
      <w:r w:rsidRPr="00D423D8">
        <w:rPr>
          <w:rFonts w:ascii="Times New Roman" w:eastAsia="Times New Roman" w:hAnsi="Times New Roman" w:cs="Times New Roman"/>
          <w:kern w:val="0"/>
          <w:lang w:eastAsia="pl-PL" w:bidi="ar-SA"/>
        </w:rPr>
        <w:t>y</w:t>
      </w:r>
      <w:r w:rsidRPr="00D423D8">
        <w:rPr>
          <w:rFonts w:ascii="Times New Roman" w:eastAsia="Times New Roman" w:hAnsi="Times New Roman" w:cs="Times New Roman"/>
          <w:kern w:val="0"/>
          <w:lang w:eastAsia="pl-PL" w:bidi="ar-SA"/>
        </w:rPr>
        <w:t>mieniony w wykazach określonych w rozporządzeniu 765/2006 i rozporządzeniu 269/2014 a</w:t>
      </w:r>
      <w:r w:rsidRPr="00D423D8">
        <w:rPr>
          <w:rFonts w:ascii="Times New Roman" w:eastAsia="Times New Roman" w:hAnsi="Times New Roman" w:cs="Times New Roman"/>
          <w:kern w:val="0"/>
          <w:lang w:eastAsia="pl-PL" w:bidi="ar-SA"/>
        </w:rPr>
        <w:t>l</w:t>
      </w:r>
      <w:r w:rsidRPr="00D423D8">
        <w:rPr>
          <w:rFonts w:ascii="Times New Roman" w:eastAsia="Times New Roman" w:hAnsi="Times New Roman" w:cs="Times New Roman"/>
          <w:kern w:val="0"/>
          <w:lang w:eastAsia="pl-PL" w:bidi="ar-SA"/>
        </w:rPr>
        <w:t>bo wpisany na listę lub będący taką jednostką dominującą od dnia 24 lutego 2022 r., o ile został wpisany na listę (</w:t>
      </w:r>
      <w:hyperlink r:id="rId24" w:history="1">
        <w:r w:rsidRPr="00D423D8">
          <w:rPr>
            <w:rFonts w:ascii="Times New Roman" w:eastAsia="Times New Roman" w:hAnsi="Times New Roman" w:cs="Times New Roman"/>
            <w:kern w:val="0"/>
            <w:lang w:eastAsia="pl-PL" w:bidi="ar-SA"/>
          </w:rPr>
          <w:t>https://www.gov.pl/web/mswia/lista-osob-i-podmiotow-objetych-sankcjami</w:t>
        </w:r>
      </w:hyperlink>
      <w:r w:rsidRPr="00D423D8">
        <w:rPr>
          <w:rFonts w:ascii="Times New Roman" w:eastAsia="Times New Roman" w:hAnsi="Times New Roman" w:cs="Times New Roman"/>
          <w:kern w:val="0"/>
          <w:lang w:eastAsia="pl-PL" w:bidi="ar-SA"/>
        </w:rPr>
        <w:t>) na podstawie decyzji w sprawie wpisu na listę rozstrzygającej o zastosowaniu środka, o którym mowa w art. 1 pkt 3 ustawie o przeciwdziałania agresji na Ukrainie.</w:t>
      </w:r>
    </w:p>
    <w:p w14:paraId="03CBE73C" w14:textId="0DFAF062" w:rsidR="00A42DA7" w:rsidRPr="001A61CA" w:rsidRDefault="00F528F1" w:rsidP="00F528F1">
      <w:pPr>
        <w:suppressAutoHyphens w:val="0"/>
        <w:ind w:right="45"/>
        <w:jc w:val="both"/>
        <w:rPr>
          <w:rFonts w:ascii="Times New Roman" w:eastAsia="Times New Roman" w:hAnsi="Times New Roman" w:cs="Times New Roman"/>
          <w:color w:val="000000"/>
          <w:kern w:val="0"/>
          <w:lang w:eastAsia="pl-PL" w:bidi="ar-SA"/>
        </w:rPr>
      </w:pPr>
      <w:r>
        <w:rPr>
          <w:rFonts w:ascii="Times New Roman" w:eastAsia="Times New Roman" w:hAnsi="Times New Roman" w:cs="Times New Roman"/>
          <w:color w:val="000000"/>
          <w:kern w:val="0"/>
          <w:lang w:eastAsia="pl-PL" w:bidi="ar-SA"/>
        </w:rPr>
        <w:t xml:space="preserve">7. </w:t>
      </w:r>
      <w:r w:rsidR="00A42DA7" w:rsidRPr="00BF162E">
        <w:rPr>
          <w:rFonts w:ascii="Times New Roman" w:eastAsia="Times New Roman" w:hAnsi="Times New Roman" w:cs="Times New Roman"/>
          <w:color w:val="000000"/>
          <w:kern w:val="0"/>
          <w:lang w:eastAsia="pl-PL" w:bidi="ar-SA"/>
        </w:rPr>
        <w:t>W przypadku Wykonawców wspólnie ubiegając</w:t>
      </w:r>
      <w:r w:rsidR="001A61CA">
        <w:rPr>
          <w:rFonts w:ascii="Times New Roman" w:eastAsia="Times New Roman" w:hAnsi="Times New Roman" w:cs="Times New Roman"/>
          <w:color w:val="000000"/>
          <w:kern w:val="0"/>
          <w:lang w:eastAsia="pl-PL" w:bidi="ar-SA"/>
        </w:rPr>
        <w:t xml:space="preserve">ych się o udzielenie zamówienia </w:t>
      </w:r>
      <w:r w:rsidR="001A61CA" w:rsidRPr="001A61CA">
        <w:rPr>
          <w:rFonts w:ascii="Times New Roman" w:eastAsia="Times New Roman" w:hAnsi="Times New Roman" w:cs="Times New Roman"/>
          <w:b/>
          <w:color w:val="000000"/>
          <w:kern w:val="0"/>
          <w:lang w:eastAsia="pl-PL" w:bidi="ar-SA"/>
        </w:rPr>
        <w:t>(dotyczy ko</w:t>
      </w:r>
      <w:r w:rsidR="001A61CA" w:rsidRPr="001A61CA">
        <w:rPr>
          <w:rFonts w:ascii="Times New Roman" w:eastAsia="Times New Roman" w:hAnsi="Times New Roman" w:cs="Times New Roman"/>
          <w:b/>
          <w:color w:val="000000"/>
          <w:kern w:val="0"/>
          <w:lang w:eastAsia="pl-PL" w:bidi="ar-SA"/>
        </w:rPr>
        <w:t>n</w:t>
      </w:r>
      <w:r w:rsidR="001A61CA" w:rsidRPr="001A61CA">
        <w:rPr>
          <w:rFonts w:ascii="Times New Roman" w:eastAsia="Times New Roman" w:hAnsi="Times New Roman" w:cs="Times New Roman"/>
          <w:b/>
          <w:color w:val="000000"/>
          <w:kern w:val="0"/>
          <w:lang w:eastAsia="pl-PL" w:bidi="ar-SA"/>
        </w:rPr>
        <w:t>sorcjów oraz s.c.)</w:t>
      </w:r>
      <w:r w:rsidR="00A42DA7" w:rsidRPr="001A61CA">
        <w:rPr>
          <w:rFonts w:ascii="Times New Roman" w:eastAsia="Times New Roman" w:hAnsi="Times New Roman" w:cs="Times New Roman"/>
          <w:color w:val="000000"/>
          <w:kern w:val="0"/>
          <w:lang w:eastAsia="pl-PL" w:bidi="ar-SA"/>
        </w:rPr>
        <w:t xml:space="preserve"> każdy  z Wykonawców nie może podlegać wykluczeniu z postępowania. </w:t>
      </w:r>
    </w:p>
    <w:p w14:paraId="407293BB" w14:textId="77777777" w:rsidR="00A42DA7" w:rsidRPr="00BF162E" w:rsidRDefault="00A42DA7" w:rsidP="00C16597">
      <w:pPr>
        <w:numPr>
          <w:ilvl w:val="0"/>
          <w:numId w:val="28"/>
        </w:numPr>
        <w:suppressAutoHyphens w:val="0"/>
        <w:ind w:left="68" w:right="45" w:hanging="283"/>
        <w:jc w:val="both"/>
        <w:rPr>
          <w:rFonts w:ascii="Times New Roman" w:eastAsia="Times New Roman" w:hAnsi="Times New Roman" w:cs="Times New Roman"/>
          <w:color w:val="FF0000"/>
          <w:kern w:val="0"/>
          <w:lang w:eastAsia="pl-PL" w:bidi="ar-SA"/>
        </w:rPr>
      </w:pPr>
      <w:r w:rsidRPr="00BF162E">
        <w:rPr>
          <w:rFonts w:ascii="Times New Roman" w:eastAsia="Times New Roman" w:hAnsi="Times New Roman" w:cs="Times New Roman"/>
          <w:color w:val="000000"/>
          <w:kern w:val="0"/>
          <w:lang w:eastAsia="pl-PL" w:bidi="ar-SA"/>
        </w:rPr>
        <w:t>W przypadku polegania na zdolnościach technicznych lub zawodowych lub sytuacji finansowej lub ekonomicznej podmiotu udostępniającego zasoby, podmiot ten nie może podlegać wyklucz</w:t>
      </w:r>
      <w:r w:rsidRPr="00BF162E">
        <w:rPr>
          <w:rFonts w:ascii="Times New Roman" w:eastAsia="Times New Roman" w:hAnsi="Times New Roman" w:cs="Times New Roman"/>
          <w:color w:val="000000"/>
          <w:kern w:val="0"/>
          <w:lang w:eastAsia="pl-PL" w:bidi="ar-SA"/>
        </w:rPr>
        <w:t>e</w:t>
      </w:r>
      <w:r w:rsidRPr="00BF162E">
        <w:rPr>
          <w:rFonts w:ascii="Times New Roman" w:eastAsia="Times New Roman" w:hAnsi="Times New Roman" w:cs="Times New Roman"/>
          <w:color w:val="000000"/>
          <w:kern w:val="0"/>
          <w:lang w:eastAsia="pl-PL" w:bidi="ar-SA"/>
        </w:rPr>
        <w:t xml:space="preserve">niu  </w:t>
      </w:r>
      <w:r w:rsidRPr="00BF162E">
        <w:rPr>
          <w:rFonts w:ascii="Times New Roman" w:eastAsia="Times New Roman" w:hAnsi="Times New Roman" w:cs="Times New Roman"/>
          <w:kern w:val="0"/>
          <w:lang w:eastAsia="pl-PL" w:bidi="ar-SA"/>
        </w:rPr>
        <w:t>z postępowania.</w:t>
      </w:r>
      <w:r w:rsidRPr="00BF162E">
        <w:rPr>
          <w:rFonts w:ascii="Times New Roman" w:eastAsia="Calibri" w:hAnsi="Times New Roman" w:cs="Times New Roman"/>
          <w:kern w:val="0"/>
          <w:lang w:eastAsia="pl-PL" w:bidi="ar-SA"/>
        </w:rPr>
        <w:t xml:space="preserve"> </w:t>
      </w:r>
    </w:p>
    <w:p w14:paraId="069A49D9" w14:textId="078CC526" w:rsidR="00A42DA7" w:rsidRPr="00BF162E" w:rsidRDefault="00A42DA7" w:rsidP="00C16597">
      <w:pPr>
        <w:numPr>
          <w:ilvl w:val="0"/>
          <w:numId w:val="28"/>
        </w:numPr>
        <w:suppressAutoHyphens w:val="0"/>
        <w:ind w:left="68" w:right="45" w:hanging="283"/>
        <w:jc w:val="both"/>
        <w:rPr>
          <w:rFonts w:ascii="Times New Roman" w:eastAsia="Times New Roman" w:hAnsi="Times New Roman" w:cs="Times New Roman"/>
          <w:kern w:val="0"/>
          <w:lang w:eastAsia="pl-PL" w:bidi="ar-SA"/>
        </w:rPr>
      </w:pPr>
      <w:r w:rsidRPr="00BF162E">
        <w:rPr>
          <w:rFonts w:ascii="Times New Roman" w:eastAsia="Times New Roman" w:hAnsi="Times New Roman" w:cs="Times New Roman"/>
          <w:kern w:val="0"/>
          <w:lang w:eastAsia="pl-PL" w:bidi="ar-SA"/>
        </w:rPr>
        <w:t xml:space="preserve">Sposób wykazania braku podstaw wykluczenia wskazano w </w:t>
      </w:r>
      <w:proofErr w:type="spellStart"/>
      <w:r w:rsidRPr="00BF162E">
        <w:rPr>
          <w:rFonts w:ascii="Times New Roman" w:eastAsia="Times New Roman" w:hAnsi="Times New Roman" w:cs="Times New Roman"/>
          <w:kern w:val="0"/>
          <w:lang w:eastAsia="pl-PL" w:bidi="ar-SA"/>
        </w:rPr>
        <w:t>roz</w:t>
      </w:r>
      <w:proofErr w:type="spellEnd"/>
      <w:r w:rsidRPr="00BF162E">
        <w:rPr>
          <w:rFonts w:ascii="Times New Roman" w:eastAsia="Times New Roman" w:hAnsi="Times New Roman" w:cs="Times New Roman"/>
          <w:kern w:val="0"/>
          <w:lang w:eastAsia="pl-PL" w:bidi="ar-SA"/>
        </w:rPr>
        <w:t xml:space="preserve">. </w:t>
      </w:r>
      <w:r w:rsidR="00903A65" w:rsidRPr="00BF162E">
        <w:rPr>
          <w:rFonts w:ascii="Times New Roman" w:eastAsia="Times New Roman" w:hAnsi="Times New Roman" w:cs="Times New Roman"/>
          <w:kern w:val="0"/>
          <w:lang w:eastAsia="pl-PL" w:bidi="ar-SA"/>
        </w:rPr>
        <w:t>VI</w:t>
      </w:r>
      <w:r w:rsidRPr="00BF162E">
        <w:rPr>
          <w:rFonts w:ascii="Times New Roman" w:eastAsia="Times New Roman" w:hAnsi="Times New Roman" w:cs="Times New Roman"/>
          <w:kern w:val="0"/>
          <w:lang w:eastAsia="pl-PL" w:bidi="ar-SA"/>
        </w:rPr>
        <w:t xml:space="preserve"> niniejszej SWZ.</w:t>
      </w:r>
      <w:r w:rsidRPr="00BF162E">
        <w:rPr>
          <w:rFonts w:ascii="Times New Roman" w:eastAsia="Calibri" w:hAnsi="Times New Roman" w:cs="Times New Roman"/>
          <w:kern w:val="0"/>
          <w:lang w:eastAsia="pl-PL" w:bidi="ar-SA"/>
        </w:rPr>
        <w:t xml:space="preserve"> </w:t>
      </w:r>
    </w:p>
    <w:p w14:paraId="6D9DEAB7" w14:textId="14837415" w:rsidR="0073551F" w:rsidRPr="00BF162E" w:rsidRDefault="0073551F" w:rsidP="00BF162E">
      <w:pPr>
        <w:jc w:val="both"/>
        <w:rPr>
          <w:rFonts w:ascii="Times New Roman" w:hAnsi="Times New Roman" w:cs="Times New Roman"/>
          <w:b/>
          <w:highlight w:val="lightGray"/>
        </w:rPr>
      </w:pPr>
    </w:p>
    <w:p w14:paraId="7D0EDA75" w14:textId="174A7DA2" w:rsidR="009D4AB7" w:rsidRPr="00400B12" w:rsidRDefault="009D4AB7" w:rsidP="006264B6">
      <w:pPr>
        <w:keepNext/>
        <w:keepLines/>
        <w:numPr>
          <w:ilvl w:val="0"/>
          <w:numId w:val="17"/>
        </w:numPr>
        <w:tabs>
          <w:tab w:val="left" w:pos="9639"/>
        </w:tabs>
        <w:suppressAutoHyphens w:val="0"/>
        <w:ind w:left="55" w:right="-1" w:hanging="10"/>
        <w:jc w:val="both"/>
        <w:outlineLvl w:val="0"/>
        <w:rPr>
          <w:rFonts w:ascii="Times New Roman" w:eastAsia="Times New Roman" w:hAnsi="Times New Roman" w:cs="Times New Roman"/>
          <w:b/>
          <w:color w:val="000000"/>
          <w:kern w:val="0"/>
          <w:shd w:val="clear" w:color="auto" w:fill="FFFF00"/>
          <w:lang w:eastAsia="pl-PL" w:bidi="ne-IN"/>
        </w:rPr>
      </w:pPr>
      <w:r w:rsidRPr="00BF162E">
        <w:rPr>
          <w:rFonts w:ascii="Times New Roman" w:eastAsia="Times New Roman" w:hAnsi="Times New Roman" w:cs="Times New Roman"/>
          <w:b/>
          <w:kern w:val="0"/>
          <w:shd w:val="clear" w:color="auto" w:fill="BFBFBF" w:themeFill="background1" w:themeFillShade="BF"/>
          <w:lang w:eastAsia="pl-PL" w:bidi="ne-IN"/>
        </w:rPr>
        <w:t>VI.</w:t>
      </w:r>
      <w:r w:rsidRPr="00BF162E">
        <w:rPr>
          <w:rFonts w:ascii="Times New Roman" w:eastAsia="Times New Roman" w:hAnsi="Times New Roman" w:cs="Times New Roman"/>
          <w:kern w:val="0"/>
          <w:shd w:val="clear" w:color="auto" w:fill="BFBFBF" w:themeFill="background1" w:themeFillShade="BF"/>
          <w:lang w:eastAsia="pl-PL" w:bidi="ne-IN"/>
        </w:rPr>
        <w:t xml:space="preserve"> </w:t>
      </w:r>
      <w:r w:rsidRPr="00BF162E">
        <w:rPr>
          <w:rFonts w:ascii="Times New Roman" w:eastAsia="Times New Roman" w:hAnsi="Times New Roman" w:cs="Times New Roman"/>
          <w:b/>
          <w:kern w:val="0"/>
          <w:shd w:val="clear" w:color="auto" w:fill="BFBFBF" w:themeFill="background1" w:themeFillShade="BF"/>
          <w:lang w:eastAsia="pl-PL" w:bidi="ne-IN"/>
        </w:rPr>
        <w:t xml:space="preserve">Informacja o podmiotowych środkach dowodowych </w:t>
      </w:r>
    </w:p>
    <w:p w14:paraId="5D8B0C9E" w14:textId="77777777" w:rsidR="00903A65" w:rsidRPr="00BF162E" w:rsidRDefault="00903A65" w:rsidP="001A3EE9">
      <w:pPr>
        <w:numPr>
          <w:ilvl w:val="0"/>
          <w:numId w:val="18"/>
        </w:numPr>
        <w:suppressAutoHyphens w:val="0"/>
        <w:ind w:left="68" w:right="45" w:hanging="374"/>
        <w:jc w:val="both"/>
        <w:rPr>
          <w:rFonts w:ascii="Times New Roman" w:eastAsia="Times New Roman" w:hAnsi="Times New Roman" w:cs="Times New Roman"/>
          <w:color w:val="000000"/>
          <w:kern w:val="0"/>
          <w:lang w:eastAsia="pl-PL" w:bidi="ar-SA"/>
        </w:rPr>
      </w:pPr>
      <w:r w:rsidRPr="00BF162E">
        <w:rPr>
          <w:rFonts w:ascii="Times New Roman" w:eastAsia="Times New Roman" w:hAnsi="Times New Roman" w:cs="Times New Roman"/>
          <w:color w:val="000000"/>
          <w:kern w:val="0"/>
          <w:lang w:eastAsia="pl-PL" w:bidi="ar-SA"/>
        </w:rPr>
        <w:t xml:space="preserve">Wykonawca zobowiązany jest złożyć </w:t>
      </w:r>
      <w:r w:rsidRPr="00BF162E">
        <w:rPr>
          <w:rFonts w:ascii="Times New Roman" w:eastAsia="Times New Roman" w:hAnsi="Times New Roman" w:cs="Times New Roman"/>
          <w:b/>
          <w:color w:val="000000"/>
          <w:kern w:val="0"/>
          <w:u w:val="single" w:color="000000"/>
          <w:lang w:eastAsia="pl-PL" w:bidi="ar-SA"/>
        </w:rPr>
        <w:t>wraz z ofertą</w:t>
      </w:r>
      <w:r w:rsidRPr="00BF162E">
        <w:rPr>
          <w:rFonts w:ascii="Times New Roman" w:eastAsia="Times New Roman" w:hAnsi="Times New Roman" w:cs="Times New Roman"/>
          <w:color w:val="000000"/>
          <w:kern w:val="0"/>
          <w:lang w:eastAsia="pl-PL" w:bidi="ar-SA"/>
        </w:rPr>
        <w:t xml:space="preserve"> oświadczenia stanowiące potwierdzenie,  że Wykonawca na dzień składania ofert:</w:t>
      </w:r>
      <w:r w:rsidRPr="00BF162E">
        <w:rPr>
          <w:rFonts w:ascii="Times New Roman" w:eastAsia="Calibri" w:hAnsi="Times New Roman" w:cs="Times New Roman"/>
          <w:color w:val="000000"/>
          <w:kern w:val="0"/>
          <w:lang w:eastAsia="pl-PL" w:bidi="ar-SA"/>
        </w:rPr>
        <w:t xml:space="preserve"> </w:t>
      </w:r>
    </w:p>
    <w:p w14:paraId="3A6FE82F" w14:textId="77777777" w:rsidR="00903A65" w:rsidRPr="00BF162E" w:rsidRDefault="00903A65" w:rsidP="001A3EE9">
      <w:pPr>
        <w:numPr>
          <w:ilvl w:val="2"/>
          <w:numId w:val="19"/>
        </w:numPr>
        <w:suppressAutoHyphens w:val="0"/>
        <w:ind w:left="68" w:right="45" w:hanging="283"/>
        <w:jc w:val="both"/>
        <w:rPr>
          <w:rFonts w:ascii="Times New Roman" w:eastAsia="Times New Roman" w:hAnsi="Times New Roman" w:cs="Times New Roman"/>
          <w:color w:val="000000"/>
          <w:kern w:val="0"/>
          <w:lang w:eastAsia="pl-PL" w:bidi="ar-SA"/>
        </w:rPr>
      </w:pPr>
      <w:r w:rsidRPr="00BF162E">
        <w:rPr>
          <w:rFonts w:ascii="Times New Roman" w:eastAsia="Times New Roman" w:hAnsi="Times New Roman" w:cs="Times New Roman"/>
          <w:color w:val="000000"/>
          <w:kern w:val="0"/>
          <w:lang w:eastAsia="pl-PL" w:bidi="ar-SA"/>
        </w:rPr>
        <w:t>nie podlega wykluczeniu;</w:t>
      </w:r>
      <w:r w:rsidRPr="00BF162E">
        <w:rPr>
          <w:rFonts w:ascii="Times New Roman" w:eastAsia="Calibri" w:hAnsi="Times New Roman" w:cs="Times New Roman"/>
          <w:color w:val="000000"/>
          <w:kern w:val="0"/>
          <w:lang w:eastAsia="pl-PL" w:bidi="ar-SA"/>
        </w:rPr>
        <w:t xml:space="preserve"> </w:t>
      </w:r>
    </w:p>
    <w:p w14:paraId="722B244B" w14:textId="77777777" w:rsidR="00903A65" w:rsidRPr="00BF162E" w:rsidRDefault="00903A65" w:rsidP="001A3EE9">
      <w:pPr>
        <w:numPr>
          <w:ilvl w:val="2"/>
          <w:numId w:val="19"/>
        </w:numPr>
        <w:suppressAutoHyphens w:val="0"/>
        <w:ind w:left="68" w:right="45" w:hanging="283"/>
        <w:jc w:val="both"/>
        <w:rPr>
          <w:rFonts w:ascii="Times New Roman" w:eastAsia="Times New Roman" w:hAnsi="Times New Roman" w:cs="Times New Roman"/>
          <w:color w:val="000000"/>
          <w:kern w:val="0"/>
          <w:lang w:eastAsia="pl-PL" w:bidi="ar-SA"/>
        </w:rPr>
      </w:pPr>
      <w:r w:rsidRPr="00BF162E">
        <w:rPr>
          <w:rFonts w:ascii="Times New Roman" w:eastAsia="Times New Roman" w:hAnsi="Times New Roman" w:cs="Times New Roman"/>
          <w:color w:val="000000"/>
          <w:kern w:val="0"/>
          <w:lang w:eastAsia="pl-PL" w:bidi="ar-SA"/>
        </w:rPr>
        <w:t>spełnia warunki udziału w postępowaniu.</w:t>
      </w:r>
      <w:r w:rsidRPr="00BF162E">
        <w:rPr>
          <w:rFonts w:ascii="Times New Roman" w:eastAsia="Calibri" w:hAnsi="Times New Roman" w:cs="Times New Roman"/>
          <w:color w:val="000000"/>
          <w:kern w:val="0"/>
          <w:lang w:eastAsia="pl-PL" w:bidi="ar-SA"/>
        </w:rPr>
        <w:t xml:space="preserve"> </w:t>
      </w:r>
    </w:p>
    <w:p w14:paraId="7C1C4D8C" w14:textId="77777777" w:rsidR="00903A65" w:rsidRPr="00BF162E" w:rsidRDefault="00903A65" w:rsidP="001A3EE9">
      <w:pPr>
        <w:numPr>
          <w:ilvl w:val="0"/>
          <w:numId w:val="18"/>
        </w:numPr>
        <w:suppressAutoHyphens w:val="0"/>
        <w:ind w:left="68" w:right="45" w:hanging="374"/>
        <w:jc w:val="both"/>
        <w:rPr>
          <w:rFonts w:ascii="Times New Roman" w:eastAsia="Times New Roman" w:hAnsi="Times New Roman" w:cs="Times New Roman"/>
          <w:color w:val="000000"/>
          <w:kern w:val="0"/>
          <w:lang w:eastAsia="pl-PL" w:bidi="ar-SA"/>
        </w:rPr>
      </w:pPr>
      <w:r w:rsidRPr="00BF162E">
        <w:rPr>
          <w:rFonts w:ascii="Times New Roman" w:eastAsia="Times New Roman" w:hAnsi="Times New Roman" w:cs="Times New Roman"/>
          <w:color w:val="000000"/>
          <w:kern w:val="0"/>
          <w:lang w:eastAsia="pl-PL" w:bidi="ar-SA"/>
        </w:rPr>
        <w:t xml:space="preserve">Oświadczenie należy złożyć według wymogów </w:t>
      </w:r>
      <w:r w:rsidRPr="00BF162E">
        <w:rPr>
          <w:rFonts w:ascii="Times New Roman" w:eastAsia="Times New Roman" w:hAnsi="Times New Roman" w:cs="Times New Roman"/>
          <w:b/>
          <w:color w:val="000000"/>
          <w:kern w:val="0"/>
          <w:lang w:eastAsia="pl-PL" w:bidi="ar-SA"/>
        </w:rPr>
        <w:t>załącznika nr 2 i 3 do SWZ.</w:t>
      </w:r>
      <w:r w:rsidRPr="00BF162E">
        <w:rPr>
          <w:rFonts w:ascii="Times New Roman" w:eastAsia="Calibri" w:hAnsi="Times New Roman" w:cs="Times New Roman"/>
          <w:color w:val="000000"/>
          <w:kern w:val="0"/>
          <w:lang w:eastAsia="pl-PL" w:bidi="ar-SA"/>
        </w:rPr>
        <w:t xml:space="preserve"> </w:t>
      </w:r>
    </w:p>
    <w:p w14:paraId="64D8013F" w14:textId="5AE59DCB" w:rsidR="00903A65" w:rsidRPr="00BF162E" w:rsidRDefault="00903A65" w:rsidP="001A3EE9">
      <w:pPr>
        <w:numPr>
          <w:ilvl w:val="0"/>
          <w:numId w:val="18"/>
        </w:numPr>
        <w:suppressAutoHyphens w:val="0"/>
        <w:ind w:left="68" w:right="45" w:hanging="374"/>
        <w:jc w:val="both"/>
        <w:rPr>
          <w:rFonts w:ascii="Times New Roman" w:eastAsia="Times New Roman" w:hAnsi="Times New Roman" w:cs="Times New Roman"/>
          <w:color w:val="000000"/>
          <w:kern w:val="0"/>
          <w:lang w:eastAsia="pl-PL" w:bidi="ar-SA"/>
        </w:rPr>
      </w:pPr>
      <w:r w:rsidRPr="00BF162E">
        <w:rPr>
          <w:rFonts w:ascii="Times New Roman" w:eastAsia="Times New Roman" w:hAnsi="Times New Roman" w:cs="Times New Roman"/>
          <w:color w:val="000000"/>
          <w:kern w:val="0"/>
          <w:lang w:eastAsia="pl-PL" w:bidi="ar-SA"/>
        </w:rPr>
        <w:t xml:space="preserve">W przypadku wspólnego ubiegania się o zamówienie przez Wykonawców, oświadczenia,  </w:t>
      </w:r>
      <w:r w:rsidRPr="00BF162E">
        <w:rPr>
          <w:rFonts w:ascii="Times New Roman" w:eastAsia="Times New Roman" w:hAnsi="Times New Roman" w:cs="Times New Roman"/>
          <w:color w:val="000000"/>
          <w:kern w:val="0"/>
          <w:lang w:eastAsia="pl-PL" w:bidi="ar-SA"/>
        </w:rPr>
        <w:br/>
        <w:t xml:space="preserve">o których mowa w rozdziale  </w:t>
      </w:r>
      <w:r w:rsidR="00B57BE4" w:rsidRPr="00BF162E">
        <w:rPr>
          <w:rFonts w:ascii="Times New Roman" w:eastAsia="Times New Roman" w:hAnsi="Times New Roman" w:cs="Times New Roman"/>
          <w:color w:val="000000"/>
          <w:kern w:val="0"/>
          <w:lang w:eastAsia="pl-PL" w:bidi="ar-SA"/>
        </w:rPr>
        <w:t>V</w:t>
      </w:r>
      <w:r w:rsidR="00C2565B" w:rsidRPr="00BF162E">
        <w:rPr>
          <w:rFonts w:ascii="Times New Roman" w:eastAsia="Times New Roman" w:hAnsi="Times New Roman" w:cs="Times New Roman"/>
          <w:color w:val="000000"/>
          <w:kern w:val="0"/>
          <w:lang w:eastAsia="pl-PL" w:bidi="ar-SA"/>
        </w:rPr>
        <w:t>I</w:t>
      </w:r>
      <w:r w:rsidRPr="00BF162E">
        <w:rPr>
          <w:rFonts w:ascii="Times New Roman" w:eastAsia="Times New Roman" w:hAnsi="Times New Roman" w:cs="Times New Roman"/>
          <w:color w:val="000000"/>
          <w:kern w:val="0"/>
          <w:lang w:eastAsia="pl-PL" w:bidi="ar-SA"/>
        </w:rPr>
        <w:t xml:space="preserve"> pkt 1 SWZ, składa każdy z Wykonawców</w:t>
      </w:r>
      <w:r w:rsidR="00C41E66">
        <w:rPr>
          <w:rFonts w:ascii="Times New Roman" w:eastAsia="Times New Roman" w:hAnsi="Times New Roman" w:cs="Times New Roman"/>
          <w:color w:val="000000"/>
          <w:kern w:val="0"/>
          <w:lang w:eastAsia="pl-PL" w:bidi="ar-SA"/>
        </w:rPr>
        <w:t xml:space="preserve"> (osobno każdy członek konsorcjum lub wspólnik s.c.)</w:t>
      </w:r>
      <w:r w:rsidRPr="00BF162E">
        <w:rPr>
          <w:rFonts w:ascii="Times New Roman" w:eastAsia="Times New Roman" w:hAnsi="Times New Roman" w:cs="Times New Roman"/>
          <w:color w:val="000000"/>
          <w:kern w:val="0"/>
          <w:lang w:eastAsia="pl-PL" w:bidi="ar-SA"/>
        </w:rPr>
        <w:t xml:space="preserve">. Oświadczenia  te potwierdzają brak podstaw wykluczenia oraz spełnianie warunków udziału w postępowaniu </w:t>
      </w:r>
      <w:r w:rsidRPr="00BF162E">
        <w:rPr>
          <w:rFonts w:ascii="Times New Roman" w:eastAsia="Calibri" w:hAnsi="Times New Roman" w:cs="Times New Roman"/>
          <w:color w:val="000000"/>
          <w:kern w:val="0"/>
          <w:lang w:eastAsia="pl-PL" w:bidi="ar-SA"/>
        </w:rPr>
        <w:t xml:space="preserve"> </w:t>
      </w:r>
      <w:r w:rsidRPr="00BF162E">
        <w:rPr>
          <w:rFonts w:ascii="Times New Roman" w:eastAsia="Times New Roman" w:hAnsi="Times New Roman" w:cs="Times New Roman"/>
          <w:color w:val="000000"/>
          <w:kern w:val="0"/>
          <w:lang w:eastAsia="pl-PL" w:bidi="ar-SA"/>
        </w:rPr>
        <w:t>w zakresie, w jakim każdy z Wykonawców wyk</w:t>
      </w:r>
      <w:r w:rsidRPr="00BF162E">
        <w:rPr>
          <w:rFonts w:ascii="Times New Roman" w:eastAsia="Times New Roman" w:hAnsi="Times New Roman" w:cs="Times New Roman"/>
          <w:color w:val="000000"/>
          <w:kern w:val="0"/>
          <w:lang w:eastAsia="pl-PL" w:bidi="ar-SA"/>
        </w:rPr>
        <w:t>a</w:t>
      </w:r>
      <w:r w:rsidRPr="00BF162E">
        <w:rPr>
          <w:rFonts w:ascii="Times New Roman" w:eastAsia="Times New Roman" w:hAnsi="Times New Roman" w:cs="Times New Roman"/>
          <w:color w:val="000000"/>
          <w:kern w:val="0"/>
          <w:lang w:eastAsia="pl-PL" w:bidi="ar-SA"/>
        </w:rPr>
        <w:lastRenderedPageBreak/>
        <w:t xml:space="preserve">zuje spełnianie warunków udziału  w postępowaniu </w:t>
      </w:r>
      <w:r w:rsidRPr="00BF162E">
        <w:rPr>
          <w:rFonts w:ascii="Times New Roman" w:eastAsia="Times New Roman" w:hAnsi="Times New Roman" w:cs="Times New Roman"/>
          <w:b/>
          <w:color w:val="000000"/>
          <w:kern w:val="0"/>
          <w:lang w:eastAsia="pl-PL" w:bidi="ar-SA"/>
        </w:rPr>
        <w:t>(dotyczy każdego z konsorcjantów oraz wspólników s.c.).</w:t>
      </w:r>
      <w:r w:rsidRPr="00BF162E">
        <w:rPr>
          <w:rFonts w:ascii="Times New Roman" w:eastAsia="Calibri" w:hAnsi="Times New Roman" w:cs="Times New Roman"/>
          <w:color w:val="000000"/>
          <w:kern w:val="0"/>
          <w:lang w:eastAsia="pl-PL" w:bidi="ar-SA"/>
        </w:rPr>
        <w:t xml:space="preserve"> </w:t>
      </w:r>
    </w:p>
    <w:p w14:paraId="4DB4C4CC" w14:textId="0A42DFA3" w:rsidR="00903A65" w:rsidRDefault="00903A65" w:rsidP="001A3EE9">
      <w:pPr>
        <w:numPr>
          <w:ilvl w:val="0"/>
          <w:numId w:val="18"/>
        </w:numPr>
        <w:suppressAutoHyphens w:val="0"/>
        <w:ind w:left="68" w:right="45" w:hanging="374"/>
        <w:jc w:val="both"/>
        <w:rPr>
          <w:rFonts w:ascii="Times New Roman" w:eastAsia="Times New Roman" w:hAnsi="Times New Roman" w:cs="Times New Roman"/>
          <w:color w:val="000000"/>
          <w:kern w:val="0"/>
          <w:lang w:eastAsia="pl-PL" w:bidi="ar-SA"/>
        </w:rPr>
      </w:pPr>
      <w:r w:rsidRPr="00BF162E">
        <w:rPr>
          <w:rFonts w:ascii="Times New Roman" w:eastAsia="Times New Roman" w:hAnsi="Times New Roman" w:cs="Times New Roman"/>
          <w:color w:val="000000"/>
          <w:kern w:val="0"/>
          <w:lang w:eastAsia="pl-PL" w:bidi="ar-SA"/>
        </w:rPr>
        <w:t xml:space="preserve">Wykonawca, w przypadku polegania na zdolnościach lub sytuacji podmiotów udostępniających zasoby, przedstawia wraz z własnymi oświadczeniami, o których mowa w </w:t>
      </w:r>
      <w:proofErr w:type="spellStart"/>
      <w:r w:rsidRPr="00BF162E">
        <w:rPr>
          <w:rFonts w:ascii="Times New Roman" w:eastAsia="Times New Roman" w:hAnsi="Times New Roman" w:cs="Times New Roman"/>
          <w:color w:val="000000"/>
          <w:kern w:val="0"/>
          <w:lang w:eastAsia="pl-PL" w:bidi="ar-SA"/>
        </w:rPr>
        <w:t>roz</w:t>
      </w:r>
      <w:proofErr w:type="spellEnd"/>
      <w:r w:rsidRPr="00BF162E">
        <w:rPr>
          <w:rFonts w:ascii="Times New Roman" w:eastAsia="Times New Roman" w:hAnsi="Times New Roman" w:cs="Times New Roman"/>
          <w:color w:val="000000"/>
          <w:kern w:val="0"/>
          <w:lang w:eastAsia="pl-PL" w:bidi="ar-SA"/>
        </w:rPr>
        <w:t xml:space="preserve">. </w:t>
      </w:r>
      <w:r w:rsidR="00C2565B" w:rsidRPr="00BF162E">
        <w:rPr>
          <w:rFonts w:ascii="Times New Roman" w:eastAsia="Times New Roman" w:hAnsi="Times New Roman" w:cs="Times New Roman"/>
          <w:color w:val="000000"/>
          <w:kern w:val="0"/>
          <w:lang w:eastAsia="pl-PL" w:bidi="ar-SA"/>
        </w:rPr>
        <w:t>VI</w:t>
      </w:r>
      <w:r w:rsidRPr="00BF162E">
        <w:rPr>
          <w:rFonts w:ascii="Times New Roman" w:eastAsia="Times New Roman" w:hAnsi="Times New Roman" w:cs="Times New Roman"/>
          <w:color w:val="000000"/>
          <w:kern w:val="0"/>
          <w:lang w:eastAsia="pl-PL" w:bidi="ar-SA"/>
        </w:rPr>
        <w:t xml:space="preserve"> punkt 1, także oświadczenia podmiotu udostępniającego zasoby </w:t>
      </w:r>
      <w:r w:rsidRPr="00BF162E">
        <w:rPr>
          <w:rFonts w:ascii="Times New Roman" w:eastAsia="Times New Roman" w:hAnsi="Times New Roman" w:cs="Times New Roman"/>
          <w:b/>
          <w:color w:val="000000"/>
          <w:kern w:val="0"/>
          <w:lang w:eastAsia="pl-PL" w:bidi="ar-SA"/>
        </w:rPr>
        <w:t xml:space="preserve">(wg </w:t>
      </w:r>
      <w:r w:rsidR="00C2565B" w:rsidRPr="00BF162E">
        <w:rPr>
          <w:rFonts w:ascii="Times New Roman" w:eastAsia="Times New Roman" w:hAnsi="Times New Roman" w:cs="Times New Roman"/>
          <w:b/>
          <w:color w:val="000000"/>
          <w:kern w:val="0"/>
          <w:lang w:eastAsia="pl-PL" w:bidi="ar-SA"/>
        </w:rPr>
        <w:t xml:space="preserve">wzoru </w:t>
      </w:r>
      <w:r w:rsidRPr="00BF162E">
        <w:rPr>
          <w:rFonts w:ascii="Times New Roman" w:eastAsia="Times New Roman" w:hAnsi="Times New Roman" w:cs="Times New Roman"/>
          <w:b/>
          <w:color w:val="000000"/>
          <w:kern w:val="0"/>
          <w:lang w:eastAsia="pl-PL" w:bidi="ar-SA"/>
        </w:rPr>
        <w:t>załącznika nr 2 i 3 do SWZ)</w:t>
      </w:r>
      <w:r w:rsidRPr="00BF162E">
        <w:rPr>
          <w:rFonts w:ascii="Times New Roman" w:eastAsia="Times New Roman" w:hAnsi="Times New Roman" w:cs="Times New Roman"/>
          <w:color w:val="000000"/>
          <w:kern w:val="0"/>
          <w:lang w:eastAsia="pl-PL" w:bidi="ar-SA"/>
        </w:rPr>
        <w:t>, p</w:t>
      </w:r>
      <w:r w:rsidRPr="00BF162E">
        <w:rPr>
          <w:rFonts w:ascii="Times New Roman" w:eastAsia="Times New Roman" w:hAnsi="Times New Roman" w:cs="Times New Roman"/>
          <w:color w:val="000000"/>
          <w:kern w:val="0"/>
          <w:lang w:eastAsia="pl-PL" w:bidi="ar-SA"/>
        </w:rPr>
        <w:t>o</w:t>
      </w:r>
      <w:r w:rsidRPr="00BF162E">
        <w:rPr>
          <w:rFonts w:ascii="Times New Roman" w:eastAsia="Times New Roman" w:hAnsi="Times New Roman" w:cs="Times New Roman"/>
          <w:color w:val="000000"/>
          <w:kern w:val="0"/>
          <w:lang w:eastAsia="pl-PL" w:bidi="ar-SA"/>
        </w:rPr>
        <w:t>twierdzające brak podstaw wykluczenia tego podmiotu oraz odpowiednio spełnianie warunków udziału  w postępowaniu w zakresie, w jakim Wykonawca powołuje się na jego zasoby.</w:t>
      </w:r>
    </w:p>
    <w:p w14:paraId="428A2E41" w14:textId="090284B3" w:rsidR="008C6BD4" w:rsidRPr="008C6BD4" w:rsidRDefault="008C6BD4" w:rsidP="008C6BD4">
      <w:pPr>
        <w:numPr>
          <w:ilvl w:val="0"/>
          <w:numId w:val="18"/>
        </w:numPr>
        <w:suppressAutoHyphens w:val="0"/>
        <w:ind w:left="68" w:right="45" w:hanging="374"/>
        <w:jc w:val="both"/>
        <w:rPr>
          <w:rFonts w:ascii="Times New Roman" w:eastAsia="Times New Roman" w:hAnsi="Times New Roman" w:cs="Times New Roman"/>
          <w:color w:val="000000"/>
          <w:kern w:val="0"/>
          <w:lang w:eastAsia="pl-PL" w:bidi="ar-SA"/>
        </w:rPr>
      </w:pPr>
      <w:r w:rsidRPr="008C6BD4">
        <w:rPr>
          <w:rFonts w:ascii="Times New Roman" w:eastAsia="Times New Roman" w:hAnsi="Times New Roman" w:cs="Times New Roman"/>
          <w:color w:val="000000"/>
          <w:kern w:val="0"/>
          <w:lang w:eastAsia="pl-PL" w:bidi="ar-SA"/>
        </w:rPr>
        <w:t xml:space="preserve">Wykonawcy wspólnie ubiegający się o udzielenie zamówienia dołączają do oferty oświadczenie z art. 117 ust. 4 ustawy </w:t>
      </w:r>
      <w:proofErr w:type="spellStart"/>
      <w:r w:rsidRPr="008C6BD4">
        <w:rPr>
          <w:rFonts w:ascii="Times New Roman" w:eastAsia="Times New Roman" w:hAnsi="Times New Roman" w:cs="Times New Roman"/>
          <w:color w:val="000000"/>
          <w:kern w:val="0"/>
          <w:lang w:eastAsia="pl-PL" w:bidi="ar-SA"/>
        </w:rPr>
        <w:t>Pzp</w:t>
      </w:r>
      <w:proofErr w:type="spellEnd"/>
      <w:r w:rsidRPr="008C6BD4">
        <w:rPr>
          <w:rFonts w:ascii="Times New Roman" w:eastAsia="Times New Roman" w:hAnsi="Times New Roman" w:cs="Times New Roman"/>
          <w:color w:val="000000"/>
          <w:kern w:val="0"/>
          <w:lang w:eastAsia="pl-PL" w:bidi="ar-SA"/>
        </w:rPr>
        <w:t>., z którego wynika, które roboty budowlane lub usługi wykonają p</w:t>
      </w:r>
      <w:r w:rsidRPr="008C6BD4">
        <w:rPr>
          <w:rFonts w:ascii="Times New Roman" w:eastAsia="Times New Roman" w:hAnsi="Times New Roman" w:cs="Times New Roman"/>
          <w:color w:val="000000"/>
          <w:kern w:val="0"/>
          <w:lang w:eastAsia="pl-PL" w:bidi="ar-SA"/>
        </w:rPr>
        <w:t>o</w:t>
      </w:r>
      <w:r w:rsidRPr="008C6BD4">
        <w:rPr>
          <w:rFonts w:ascii="Times New Roman" w:eastAsia="Times New Roman" w:hAnsi="Times New Roman" w:cs="Times New Roman"/>
          <w:color w:val="000000"/>
          <w:kern w:val="0"/>
          <w:lang w:eastAsia="pl-PL" w:bidi="ar-SA"/>
        </w:rPr>
        <w:t xml:space="preserve">szczególni Wykonawcy </w:t>
      </w:r>
      <w:r w:rsidRPr="008C6BD4">
        <w:rPr>
          <w:rFonts w:ascii="Times New Roman" w:eastAsia="Times New Roman" w:hAnsi="Times New Roman" w:cs="Times New Roman"/>
          <w:b/>
          <w:color w:val="000000"/>
          <w:kern w:val="0"/>
          <w:lang w:eastAsia="pl-PL" w:bidi="ar-SA"/>
        </w:rPr>
        <w:t>(wg wzoru nr 10 do SWZ).</w:t>
      </w:r>
      <w:r w:rsidRPr="008C6BD4">
        <w:rPr>
          <w:rFonts w:ascii="Times New Roman" w:eastAsia="Times New Roman" w:hAnsi="Times New Roman" w:cs="Times New Roman"/>
          <w:color w:val="000000"/>
          <w:kern w:val="0"/>
          <w:lang w:eastAsia="pl-PL" w:bidi="ar-SA"/>
        </w:rPr>
        <w:t xml:space="preserve"> </w:t>
      </w:r>
    </w:p>
    <w:p w14:paraId="2AEEAA11" w14:textId="5B84ADA5" w:rsidR="00903A65" w:rsidRPr="00BF162E" w:rsidRDefault="00903A65" w:rsidP="001A3EE9">
      <w:pPr>
        <w:numPr>
          <w:ilvl w:val="0"/>
          <w:numId w:val="18"/>
        </w:numPr>
        <w:suppressAutoHyphens w:val="0"/>
        <w:ind w:left="68" w:right="45" w:hanging="374"/>
        <w:jc w:val="both"/>
        <w:rPr>
          <w:rFonts w:ascii="Times New Roman" w:eastAsia="Times New Roman" w:hAnsi="Times New Roman" w:cs="Times New Roman"/>
          <w:color w:val="000000"/>
          <w:kern w:val="0"/>
          <w:lang w:eastAsia="pl-PL" w:bidi="ar-SA"/>
        </w:rPr>
      </w:pPr>
      <w:r w:rsidRPr="00BF162E">
        <w:rPr>
          <w:rFonts w:ascii="Times New Roman" w:eastAsia="Times New Roman" w:hAnsi="Times New Roman" w:cs="Times New Roman"/>
          <w:color w:val="000000"/>
          <w:kern w:val="0"/>
          <w:lang w:eastAsia="pl-PL" w:bidi="ar-SA"/>
        </w:rPr>
        <w:t xml:space="preserve">Jeżeli Wykonawca nie złożył oświadczeń, o których mowa w rozdziale </w:t>
      </w:r>
      <w:r w:rsidR="00C2565B" w:rsidRPr="00BF162E">
        <w:rPr>
          <w:rFonts w:ascii="Times New Roman" w:eastAsia="Times New Roman" w:hAnsi="Times New Roman" w:cs="Times New Roman"/>
          <w:color w:val="000000"/>
          <w:kern w:val="0"/>
          <w:lang w:eastAsia="pl-PL" w:bidi="ar-SA"/>
        </w:rPr>
        <w:t xml:space="preserve">VI </w:t>
      </w:r>
      <w:r w:rsidRPr="00BF162E">
        <w:rPr>
          <w:rFonts w:ascii="Times New Roman" w:eastAsia="Times New Roman" w:hAnsi="Times New Roman" w:cs="Times New Roman"/>
          <w:color w:val="000000"/>
          <w:kern w:val="0"/>
          <w:lang w:eastAsia="pl-PL" w:bidi="ar-SA"/>
        </w:rPr>
        <w:t>pkt 1-  SWZ, podmi</w:t>
      </w:r>
      <w:r w:rsidRPr="00BF162E">
        <w:rPr>
          <w:rFonts w:ascii="Times New Roman" w:eastAsia="Times New Roman" w:hAnsi="Times New Roman" w:cs="Times New Roman"/>
          <w:color w:val="000000"/>
          <w:kern w:val="0"/>
          <w:lang w:eastAsia="pl-PL" w:bidi="ar-SA"/>
        </w:rPr>
        <w:t>o</w:t>
      </w:r>
      <w:r w:rsidRPr="00BF162E">
        <w:rPr>
          <w:rFonts w:ascii="Times New Roman" w:eastAsia="Times New Roman" w:hAnsi="Times New Roman" w:cs="Times New Roman"/>
          <w:color w:val="000000"/>
          <w:kern w:val="0"/>
          <w:lang w:eastAsia="pl-PL" w:bidi="ar-SA"/>
        </w:rPr>
        <w:t>towych środków dowodowych, innych dokumentów lub oświadczeń składanych w postępowaniu lub są one niekompletne lub zawierają błędy, Zamawiający wezwie Wykonawcę odpowiednio do ich złożenia, poprawienia lub uzupełnienia w wyznaczonym terminie, chyba że oferta Wykonawcy podlega odrzuceniu bez względu na ich złożenie, uzupełnienie lub poprawienie lub zachodzą prz</w:t>
      </w:r>
      <w:r w:rsidRPr="00BF162E">
        <w:rPr>
          <w:rFonts w:ascii="Times New Roman" w:eastAsia="Times New Roman" w:hAnsi="Times New Roman" w:cs="Times New Roman"/>
          <w:color w:val="000000"/>
          <w:kern w:val="0"/>
          <w:lang w:eastAsia="pl-PL" w:bidi="ar-SA"/>
        </w:rPr>
        <w:t>e</w:t>
      </w:r>
      <w:r w:rsidRPr="00BF162E">
        <w:rPr>
          <w:rFonts w:ascii="Times New Roman" w:eastAsia="Times New Roman" w:hAnsi="Times New Roman" w:cs="Times New Roman"/>
          <w:color w:val="000000"/>
          <w:kern w:val="0"/>
          <w:lang w:eastAsia="pl-PL" w:bidi="ar-SA"/>
        </w:rPr>
        <w:t>słanki unieważnienia postępowania.</w:t>
      </w:r>
      <w:r w:rsidRPr="00BF162E">
        <w:rPr>
          <w:rFonts w:ascii="Times New Roman" w:eastAsia="Calibri" w:hAnsi="Times New Roman" w:cs="Times New Roman"/>
          <w:color w:val="000000"/>
          <w:kern w:val="0"/>
          <w:lang w:eastAsia="pl-PL" w:bidi="ar-SA"/>
        </w:rPr>
        <w:t xml:space="preserve"> </w:t>
      </w:r>
    </w:p>
    <w:p w14:paraId="20FF0D7E" w14:textId="70C6C0F3" w:rsidR="00903A65" w:rsidRPr="00BF162E" w:rsidRDefault="00903A65" w:rsidP="001A3EE9">
      <w:pPr>
        <w:numPr>
          <w:ilvl w:val="0"/>
          <w:numId w:val="18"/>
        </w:numPr>
        <w:suppressAutoHyphens w:val="0"/>
        <w:ind w:left="68" w:right="45" w:hanging="374"/>
        <w:jc w:val="both"/>
        <w:rPr>
          <w:rFonts w:ascii="Times New Roman" w:eastAsia="Times New Roman" w:hAnsi="Times New Roman" w:cs="Times New Roman"/>
          <w:kern w:val="0"/>
          <w:lang w:eastAsia="pl-PL" w:bidi="ar-SA"/>
        </w:rPr>
      </w:pPr>
      <w:r w:rsidRPr="00BF162E">
        <w:rPr>
          <w:rFonts w:ascii="Times New Roman" w:eastAsia="Times New Roman" w:hAnsi="Times New Roman" w:cs="Times New Roman"/>
          <w:color w:val="000000"/>
          <w:kern w:val="0"/>
          <w:lang w:eastAsia="pl-PL" w:bidi="ar-SA"/>
        </w:rPr>
        <w:t xml:space="preserve">Zamawiający może żądać od Wykonawców wyjaśnień dotyczących treści złożonych oświadczeń,  o których </w:t>
      </w:r>
      <w:r w:rsidRPr="00BF162E">
        <w:rPr>
          <w:rFonts w:ascii="Times New Roman" w:eastAsia="Times New Roman" w:hAnsi="Times New Roman" w:cs="Times New Roman"/>
          <w:kern w:val="0"/>
          <w:lang w:eastAsia="pl-PL" w:bidi="ar-SA"/>
        </w:rPr>
        <w:t xml:space="preserve">mowa w </w:t>
      </w:r>
      <w:proofErr w:type="spellStart"/>
      <w:r w:rsidRPr="00BF162E">
        <w:rPr>
          <w:rFonts w:ascii="Times New Roman" w:eastAsia="Times New Roman" w:hAnsi="Times New Roman" w:cs="Times New Roman"/>
          <w:kern w:val="0"/>
          <w:lang w:eastAsia="pl-PL" w:bidi="ar-SA"/>
        </w:rPr>
        <w:t>roz</w:t>
      </w:r>
      <w:proofErr w:type="spellEnd"/>
      <w:r w:rsidRPr="00BF162E">
        <w:rPr>
          <w:rFonts w:ascii="Times New Roman" w:eastAsia="Times New Roman" w:hAnsi="Times New Roman" w:cs="Times New Roman"/>
          <w:kern w:val="0"/>
          <w:lang w:eastAsia="pl-PL" w:bidi="ar-SA"/>
        </w:rPr>
        <w:t xml:space="preserve">. </w:t>
      </w:r>
      <w:r w:rsidR="00567EEA" w:rsidRPr="00BF162E">
        <w:rPr>
          <w:rFonts w:ascii="Times New Roman" w:eastAsia="Times New Roman" w:hAnsi="Times New Roman" w:cs="Times New Roman"/>
          <w:kern w:val="0"/>
          <w:lang w:eastAsia="pl-PL" w:bidi="ar-SA"/>
        </w:rPr>
        <w:t>VI</w:t>
      </w:r>
      <w:r w:rsidRPr="00BF162E">
        <w:rPr>
          <w:rFonts w:ascii="Times New Roman" w:eastAsia="Times New Roman" w:hAnsi="Times New Roman" w:cs="Times New Roman"/>
          <w:kern w:val="0"/>
          <w:lang w:eastAsia="pl-PL" w:bidi="ar-SA"/>
        </w:rPr>
        <w:t xml:space="preserve"> pkt </w:t>
      </w:r>
      <w:r w:rsidR="00C2565B" w:rsidRPr="00BF162E">
        <w:rPr>
          <w:rFonts w:ascii="Times New Roman" w:eastAsia="Times New Roman" w:hAnsi="Times New Roman" w:cs="Times New Roman"/>
          <w:kern w:val="0"/>
          <w:lang w:eastAsia="pl-PL" w:bidi="ar-SA"/>
        </w:rPr>
        <w:t>1</w:t>
      </w:r>
      <w:r w:rsidRPr="00BF162E">
        <w:rPr>
          <w:rFonts w:ascii="Times New Roman" w:eastAsia="Times New Roman" w:hAnsi="Times New Roman" w:cs="Times New Roman"/>
          <w:kern w:val="0"/>
          <w:lang w:eastAsia="pl-PL" w:bidi="ar-SA"/>
        </w:rPr>
        <w:t xml:space="preserve"> -  SWZ, lub złożonych podmiotowych środków dowodowych lub innych dokumentów lub oświadczeń składanych w postępowaniu.</w:t>
      </w:r>
      <w:r w:rsidRPr="00BF162E">
        <w:rPr>
          <w:rFonts w:ascii="Times New Roman" w:eastAsia="Calibri" w:hAnsi="Times New Roman" w:cs="Times New Roman"/>
          <w:kern w:val="0"/>
          <w:lang w:eastAsia="pl-PL" w:bidi="ar-SA"/>
        </w:rPr>
        <w:t xml:space="preserve"> </w:t>
      </w:r>
    </w:p>
    <w:p w14:paraId="73B560E7" w14:textId="59482641" w:rsidR="00903A65" w:rsidRPr="00BF162E" w:rsidRDefault="00903A65" w:rsidP="001A3EE9">
      <w:pPr>
        <w:numPr>
          <w:ilvl w:val="0"/>
          <w:numId w:val="18"/>
        </w:numPr>
        <w:suppressAutoHyphens w:val="0"/>
        <w:ind w:left="68" w:right="45" w:hanging="374"/>
        <w:jc w:val="both"/>
        <w:rPr>
          <w:rFonts w:ascii="Times New Roman" w:eastAsia="Times New Roman" w:hAnsi="Times New Roman" w:cs="Times New Roman"/>
          <w:color w:val="000000"/>
          <w:kern w:val="0"/>
          <w:lang w:eastAsia="pl-PL" w:bidi="ar-SA"/>
        </w:rPr>
      </w:pPr>
      <w:r w:rsidRPr="00BF162E">
        <w:rPr>
          <w:rFonts w:ascii="Times New Roman" w:eastAsia="Times New Roman" w:hAnsi="Times New Roman" w:cs="Times New Roman"/>
          <w:kern w:val="0"/>
          <w:lang w:eastAsia="pl-PL" w:bidi="ar-SA"/>
        </w:rPr>
        <w:t xml:space="preserve">Jeżeli złożone przez Wykonawcę oświadczenia, o których mowa w </w:t>
      </w:r>
      <w:proofErr w:type="spellStart"/>
      <w:r w:rsidRPr="00BF162E">
        <w:rPr>
          <w:rFonts w:ascii="Times New Roman" w:eastAsia="Times New Roman" w:hAnsi="Times New Roman" w:cs="Times New Roman"/>
          <w:kern w:val="0"/>
          <w:lang w:eastAsia="pl-PL" w:bidi="ar-SA"/>
        </w:rPr>
        <w:t>roz</w:t>
      </w:r>
      <w:proofErr w:type="spellEnd"/>
      <w:r w:rsidRPr="00BF162E">
        <w:rPr>
          <w:rFonts w:ascii="Times New Roman" w:eastAsia="Times New Roman" w:hAnsi="Times New Roman" w:cs="Times New Roman"/>
          <w:kern w:val="0"/>
          <w:lang w:eastAsia="pl-PL" w:bidi="ar-SA"/>
        </w:rPr>
        <w:t xml:space="preserve">. </w:t>
      </w:r>
      <w:r w:rsidR="00567EEA" w:rsidRPr="00BF162E">
        <w:rPr>
          <w:rFonts w:ascii="Times New Roman" w:eastAsia="Times New Roman" w:hAnsi="Times New Roman" w:cs="Times New Roman"/>
          <w:kern w:val="0"/>
          <w:lang w:eastAsia="pl-PL" w:bidi="ar-SA"/>
        </w:rPr>
        <w:t>VI</w:t>
      </w:r>
      <w:r w:rsidRPr="00BF162E">
        <w:rPr>
          <w:rFonts w:ascii="Times New Roman" w:eastAsia="Times New Roman" w:hAnsi="Times New Roman" w:cs="Times New Roman"/>
          <w:kern w:val="0"/>
          <w:lang w:eastAsia="pl-PL" w:bidi="ar-SA"/>
        </w:rPr>
        <w:t xml:space="preserve"> pkt </w:t>
      </w:r>
      <w:r w:rsidR="00C2565B" w:rsidRPr="00BF162E">
        <w:rPr>
          <w:rFonts w:ascii="Times New Roman" w:eastAsia="Times New Roman" w:hAnsi="Times New Roman" w:cs="Times New Roman"/>
          <w:kern w:val="0"/>
          <w:lang w:eastAsia="pl-PL" w:bidi="ar-SA"/>
        </w:rPr>
        <w:t>1</w:t>
      </w:r>
      <w:r w:rsidRPr="00BF162E">
        <w:rPr>
          <w:rFonts w:ascii="Times New Roman" w:eastAsia="Times New Roman" w:hAnsi="Times New Roman" w:cs="Times New Roman"/>
          <w:kern w:val="0"/>
          <w:lang w:eastAsia="pl-PL" w:bidi="ar-SA"/>
        </w:rPr>
        <w:t xml:space="preserve"> SWZ lub po</w:t>
      </w:r>
      <w:r w:rsidRPr="00BF162E">
        <w:rPr>
          <w:rFonts w:ascii="Times New Roman" w:eastAsia="Times New Roman" w:hAnsi="Times New Roman" w:cs="Times New Roman"/>
          <w:kern w:val="0"/>
          <w:lang w:eastAsia="pl-PL" w:bidi="ar-SA"/>
        </w:rPr>
        <w:t>d</w:t>
      </w:r>
      <w:r w:rsidRPr="00BF162E">
        <w:rPr>
          <w:rFonts w:ascii="Times New Roman" w:eastAsia="Times New Roman" w:hAnsi="Times New Roman" w:cs="Times New Roman"/>
          <w:kern w:val="0"/>
          <w:lang w:eastAsia="pl-PL" w:bidi="ar-SA"/>
        </w:rPr>
        <w:t xml:space="preserve">miotowe środki dowodowe budzą wątpliwości Zamawiającego, może on zwrócić się bezpośrednio  do podmiotu, który jest w posiadaniu informacji lub dokumentów istotnych w tym zakresie dla oceny spełniania przez Wykonawcę warunków udziału w postępowaniu lub braku </w:t>
      </w:r>
      <w:r w:rsidRPr="00BF162E">
        <w:rPr>
          <w:rFonts w:ascii="Times New Roman" w:eastAsia="Times New Roman" w:hAnsi="Times New Roman" w:cs="Times New Roman"/>
          <w:color w:val="000000"/>
          <w:kern w:val="0"/>
          <w:lang w:eastAsia="pl-PL" w:bidi="ar-SA"/>
        </w:rPr>
        <w:t>podstaw wykl</w:t>
      </w:r>
      <w:r w:rsidRPr="00BF162E">
        <w:rPr>
          <w:rFonts w:ascii="Times New Roman" w:eastAsia="Times New Roman" w:hAnsi="Times New Roman" w:cs="Times New Roman"/>
          <w:color w:val="000000"/>
          <w:kern w:val="0"/>
          <w:lang w:eastAsia="pl-PL" w:bidi="ar-SA"/>
        </w:rPr>
        <w:t>u</w:t>
      </w:r>
      <w:r w:rsidRPr="00BF162E">
        <w:rPr>
          <w:rFonts w:ascii="Times New Roman" w:eastAsia="Times New Roman" w:hAnsi="Times New Roman" w:cs="Times New Roman"/>
          <w:color w:val="000000"/>
          <w:kern w:val="0"/>
          <w:lang w:eastAsia="pl-PL" w:bidi="ar-SA"/>
        </w:rPr>
        <w:t>czenia, o przedstawienie takich informacji lub dokumentów.</w:t>
      </w:r>
      <w:r w:rsidRPr="00BF162E">
        <w:rPr>
          <w:rFonts w:ascii="Times New Roman" w:eastAsia="Calibri" w:hAnsi="Times New Roman" w:cs="Times New Roman"/>
          <w:color w:val="000000"/>
          <w:kern w:val="0"/>
          <w:lang w:eastAsia="pl-PL" w:bidi="ar-SA"/>
        </w:rPr>
        <w:t xml:space="preserve"> </w:t>
      </w:r>
    </w:p>
    <w:p w14:paraId="10537EB9" w14:textId="77777777" w:rsidR="00903A65" w:rsidRPr="00BF162E" w:rsidRDefault="00903A65" w:rsidP="001A3EE9">
      <w:pPr>
        <w:numPr>
          <w:ilvl w:val="0"/>
          <w:numId w:val="18"/>
        </w:numPr>
        <w:suppressAutoHyphens w:val="0"/>
        <w:ind w:left="68" w:right="45" w:hanging="374"/>
        <w:jc w:val="both"/>
        <w:rPr>
          <w:rFonts w:ascii="Times New Roman" w:eastAsia="Times New Roman" w:hAnsi="Times New Roman" w:cs="Times New Roman"/>
          <w:color w:val="000000"/>
          <w:kern w:val="0"/>
          <w:lang w:eastAsia="pl-PL" w:bidi="ar-SA"/>
        </w:rPr>
      </w:pPr>
      <w:r w:rsidRPr="00BF162E">
        <w:rPr>
          <w:rFonts w:ascii="Times New Roman" w:eastAsia="Times New Roman" w:hAnsi="Times New Roman" w:cs="Times New Roman"/>
          <w:b/>
          <w:color w:val="000000"/>
          <w:kern w:val="0"/>
          <w:lang w:eastAsia="pl-PL" w:bidi="ar-SA"/>
        </w:rPr>
        <w:t>Podmiotowe środki dowodowe składane na wezwanie Zamawiającego</w:t>
      </w:r>
      <w:r w:rsidRPr="00BF162E">
        <w:rPr>
          <w:rFonts w:ascii="Times New Roman" w:eastAsia="Times New Roman" w:hAnsi="Times New Roman" w:cs="Times New Roman"/>
          <w:color w:val="000000"/>
          <w:kern w:val="0"/>
          <w:lang w:eastAsia="pl-PL" w:bidi="ar-SA"/>
        </w:rPr>
        <w:t xml:space="preserve"> - Zamawiający wezwie Wykonawcę, zgodnie z art. 274 ust. 1 ustawy </w:t>
      </w:r>
      <w:proofErr w:type="spellStart"/>
      <w:r w:rsidRPr="00BF162E">
        <w:rPr>
          <w:rFonts w:ascii="Times New Roman" w:eastAsia="Times New Roman" w:hAnsi="Times New Roman" w:cs="Times New Roman"/>
          <w:color w:val="000000"/>
          <w:kern w:val="0"/>
          <w:lang w:eastAsia="pl-PL" w:bidi="ar-SA"/>
        </w:rPr>
        <w:t>Pzp</w:t>
      </w:r>
      <w:proofErr w:type="spellEnd"/>
      <w:r w:rsidRPr="00BF162E">
        <w:rPr>
          <w:rFonts w:ascii="Times New Roman" w:eastAsia="Times New Roman" w:hAnsi="Times New Roman" w:cs="Times New Roman"/>
          <w:color w:val="000000"/>
          <w:kern w:val="0"/>
          <w:lang w:eastAsia="pl-PL" w:bidi="ar-SA"/>
        </w:rPr>
        <w:t xml:space="preserve">, którego oferta zostanie najwyżej oceniona, do złożenia w wyznaczonym terminie, nie krótszym niż 5 dni od dnia wezwania, aktualnych na dzień złożenia podmiotowych środków dowodowych. </w:t>
      </w:r>
      <w:r w:rsidRPr="00BF162E">
        <w:rPr>
          <w:rFonts w:ascii="Times New Roman" w:eastAsia="Calibri" w:hAnsi="Times New Roman" w:cs="Times New Roman"/>
          <w:color w:val="000000"/>
          <w:kern w:val="0"/>
          <w:lang w:eastAsia="pl-PL" w:bidi="ar-SA"/>
        </w:rPr>
        <w:t xml:space="preserve"> </w:t>
      </w:r>
    </w:p>
    <w:p w14:paraId="6E313BF9" w14:textId="77777777" w:rsidR="00903A65" w:rsidRPr="00BF162E" w:rsidRDefault="00903A65" w:rsidP="001A3EE9">
      <w:pPr>
        <w:numPr>
          <w:ilvl w:val="0"/>
          <w:numId w:val="18"/>
        </w:numPr>
        <w:suppressAutoHyphens w:val="0"/>
        <w:ind w:left="68" w:right="45" w:hanging="374"/>
        <w:jc w:val="both"/>
        <w:rPr>
          <w:rFonts w:ascii="Times New Roman" w:eastAsia="Times New Roman" w:hAnsi="Times New Roman" w:cs="Times New Roman"/>
          <w:color w:val="000000"/>
          <w:kern w:val="0"/>
          <w:lang w:eastAsia="pl-PL" w:bidi="ar-SA"/>
        </w:rPr>
      </w:pPr>
      <w:r w:rsidRPr="00BF162E">
        <w:rPr>
          <w:rFonts w:ascii="Times New Roman" w:eastAsia="Times New Roman" w:hAnsi="Times New Roman" w:cs="Times New Roman"/>
          <w:color w:val="000000"/>
          <w:kern w:val="0"/>
          <w:lang w:eastAsia="pl-PL" w:bidi="ar-SA"/>
        </w:rPr>
        <w:t xml:space="preserve">Wykaz dokumentów i oświadczeń, które Wykonawca składa w postępowaniu na wezwanie </w:t>
      </w:r>
    </w:p>
    <w:p w14:paraId="2289E09D" w14:textId="2DEB3083" w:rsidR="002B24EB" w:rsidRPr="00BF162E" w:rsidRDefault="00903A65" w:rsidP="00400B12">
      <w:pPr>
        <w:suppressAutoHyphens w:val="0"/>
        <w:ind w:left="68" w:right="45"/>
        <w:jc w:val="both"/>
        <w:rPr>
          <w:rFonts w:ascii="Times New Roman" w:eastAsia="Calibri" w:hAnsi="Times New Roman" w:cs="Times New Roman"/>
          <w:color w:val="000000"/>
          <w:kern w:val="0"/>
          <w:lang w:eastAsia="pl-PL" w:bidi="ar-SA"/>
        </w:rPr>
      </w:pPr>
      <w:r w:rsidRPr="00BF162E">
        <w:rPr>
          <w:rFonts w:ascii="Times New Roman" w:eastAsia="Times New Roman" w:hAnsi="Times New Roman" w:cs="Times New Roman"/>
          <w:color w:val="000000"/>
          <w:kern w:val="0"/>
          <w:lang w:eastAsia="pl-PL" w:bidi="ar-SA"/>
        </w:rPr>
        <w:t xml:space="preserve">a) </w:t>
      </w:r>
      <w:r w:rsidRPr="00BF162E">
        <w:rPr>
          <w:rFonts w:ascii="Times New Roman" w:eastAsia="Times New Roman" w:hAnsi="Times New Roman" w:cs="Times New Roman"/>
          <w:color w:val="000000"/>
          <w:kern w:val="0"/>
          <w:u w:val="single"/>
          <w:lang w:eastAsia="pl-PL" w:bidi="ar-SA"/>
        </w:rPr>
        <w:t>Zamawiającego w celu potwierdzenia spełniania warunków udziału w postępowaniu:</w:t>
      </w:r>
      <w:r w:rsidRPr="00BF162E">
        <w:rPr>
          <w:rFonts w:ascii="Times New Roman" w:eastAsia="Calibri" w:hAnsi="Times New Roman" w:cs="Times New Roman"/>
          <w:color w:val="000000"/>
          <w:kern w:val="0"/>
          <w:lang w:eastAsia="pl-PL" w:bidi="ar-SA"/>
        </w:rPr>
        <w:t xml:space="preserve"> </w:t>
      </w:r>
    </w:p>
    <w:p w14:paraId="0A31E9F4" w14:textId="6FF9CF96" w:rsidR="002B24EB" w:rsidRPr="00BF162E" w:rsidRDefault="002B24EB" w:rsidP="00D65803">
      <w:pPr>
        <w:pStyle w:val="Akapitzlist"/>
        <w:numPr>
          <w:ilvl w:val="0"/>
          <w:numId w:val="47"/>
        </w:numPr>
        <w:jc w:val="both"/>
        <w:rPr>
          <w:rFonts w:ascii="Times New Roman" w:hAnsi="Times New Roman" w:cs="Times New Roman"/>
          <w:szCs w:val="24"/>
        </w:rPr>
      </w:pPr>
      <w:r w:rsidRPr="00BF162E">
        <w:rPr>
          <w:rFonts w:ascii="Times New Roman" w:hAnsi="Times New Roman" w:cs="Times New Roman"/>
          <w:szCs w:val="24"/>
        </w:rPr>
        <w:t xml:space="preserve">wykaz robót budowlanych </w:t>
      </w:r>
      <w:r w:rsidR="002A4302">
        <w:rPr>
          <w:rFonts w:ascii="Times New Roman" w:hAnsi="Times New Roman" w:cs="Times New Roman"/>
          <w:b/>
          <w:szCs w:val="24"/>
        </w:rPr>
        <w:t>(</w:t>
      </w:r>
      <w:r w:rsidRPr="00BF162E">
        <w:rPr>
          <w:rFonts w:ascii="Times New Roman" w:hAnsi="Times New Roman" w:cs="Times New Roman"/>
          <w:b/>
          <w:szCs w:val="24"/>
        </w:rPr>
        <w:t xml:space="preserve">dotyczy części 1) </w:t>
      </w:r>
      <w:r w:rsidRPr="00BF162E">
        <w:rPr>
          <w:rFonts w:ascii="Times New Roman" w:hAnsi="Times New Roman" w:cs="Times New Roman"/>
          <w:szCs w:val="24"/>
        </w:rPr>
        <w:t>wykonanych nie wcześniej niż w okresie ostatnich 5 lat, a jeżeli okres prowadzenia działalności jest krótszy - w tym okresi</w:t>
      </w:r>
      <w:r w:rsidR="003447E6">
        <w:rPr>
          <w:rFonts w:ascii="Times New Roman" w:hAnsi="Times New Roman" w:cs="Times New Roman"/>
          <w:szCs w:val="24"/>
        </w:rPr>
        <w:t xml:space="preserve">e, wraz z podaniem ich rodzaju, </w:t>
      </w:r>
      <w:r w:rsidR="00123990">
        <w:rPr>
          <w:rFonts w:ascii="Times New Roman" w:hAnsi="Times New Roman" w:cs="Times New Roman"/>
          <w:szCs w:val="24"/>
        </w:rPr>
        <w:t>wartości, d</w:t>
      </w:r>
      <w:r w:rsidRPr="00BF162E">
        <w:rPr>
          <w:rFonts w:ascii="Times New Roman" w:hAnsi="Times New Roman" w:cs="Times New Roman"/>
          <w:szCs w:val="24"/>
        </w:rPr>
        <w:t xml:space="preserve">aty i miejsca wykonania oraz podmiotów, na rzecz których roboty te zostały wykonane, oraz załączeniem dowodów określających, czy te roboty budowlane zostały wykonane należycie, przy czym dowodami, o których mowa, są referencje bądź inne dokumenty sporządzone przez podmiot, na rzecz którego roboty budowlane zostały wykonane, a jeżeli wykonawca z przyczyn niezależnych od niego nie jest w stanie uzyskać tych dokumentów - inne odpowiednie dokumenty - </w:t>
      </w:r>
      <w:r w:rsidRPr="00BF162E">
        <w:rPr>
          <w:rFonts w:ascii="Times New Roman" w:hAnsi="Times New Roman" w:cs="Times New Roman"/>
          <w:b/>
          <w:szCs w:val="24"/>
        </w:rPr>
        <w:t xml:space="preserve">załącznik nr </w:t>
      </w:r>
      <w:r w:rsidR="00BF162E" w:rsidRPr="00BF162E">
        <w:rPr>
          <w:rFonts w:ascii="Times New Roman" w:hAnsi="Times New Roman" w:cs="Times New Roman"/>
          <w:b/>
          <w:szCs w:val="24"/>
        </w:rPr>
        <w:t>7</w:t>
      </w:r>
      <w:r w:rsidRPr="00BF162E">
        <w:rPr>
          <w:rFonts w:ascii="Times New Roman" w:hAnsi="Times New Roman" w:cs="Times New Roman"/>
          <w:b/>
          <w:szCs w:val="24"/>
        </w:rPr>
        <w:t xml:space="preserve">.1.do SWZ; </w:t>
      </w:r>
    </w:p>
    <w:p w14:paraId="37E8F063" w14:textId="7FDC36F1" w:rsidR="002B24EB" w:rsidRPr="00BF162E" w:rsidRDefault="00627A32" w:rsidP="00D65803">
      <w:pPr>
        <w:pStyle w:val="Akapitzlist"/>
        <w:numPr>
          <w:ilvl w:val="0"/>
          <w:numId w:val="47"/>
        </w:numPr>
        <w:jc w:val="both"/>
        <w:rPr>
          <w:rFonts w:ascii="Times New Roman" w:hAnsi="Times New Roman" w:cs="Times New Roman"/>
          <w:szCs w:val="24"/>
        </w:rPr>
      </w:pPr>
      <w:r>
        <w:rPr>
          <w:rFonts w:ascii="Times New Roman" w:hAnsi="Times New Roman" w:cs="Times New Roman"/>
          <w:b/>
          <w:szCs w:val="24"/>
        </w:rPr>
        <w:t>wykaz usług (</w:t>
      </w:r>
      <w:r w:rsidR="002B24EB" w:rsidRPr="00BF162E">
        <w:rPr>
          <w:rFonts w:ascii="Times New Roman" w:hAnsi="Times New Roman" w:cs="Times New Roman"/>
          <w:b/>
          <w:szCs w:val="24"/>
        </w:rPr>
        <w:t>dotyczy części 2)</w:t>
      </w:r>
      <w:r w:rsidR="002B24EB" w:rsidRPr="00BF162E">
        <w:rPr>
          <w:rFonts w:ascii="Times New Roman" w:hAnsi="Times New Roman" w:cs="Times New Roman"/>
          <w:szCs w:val="24"/>
        </w:rPr>
        <w:t xml:space="preserve">  polegających na nadzorowaniu robót budowlanych, a w przypadku świadczeń okresowych lub ciągłych również wykonywanych, w okresie ostatnich 3 lat przed upływem terminu składania ofert a jeżeli okres prowadzenia działalności jest krótszy – w tym okresie,  wraz z podaniem</w:t>
      </w:r>
      <w:r w:rsidR="00A52564">
        <w:rPr>
          <w:rFonts w:ascii="Times New Roman" w:hAnsi="Times New Roman" w:cs="Times New Roman"/>
          <w:szCs w:val="24"/>
        </w:rPr>
        <w:t xml:space="preserve"> ich</w:t>
      </w:r>
      <w:r w:rsidR="002B24EB" w:rsidRPr="00BF162E">
        <w:rPr>
          <w:rFonts w:ascii="Times New Roman" w:hAnsi="Times New Roman" w:cs="Times New Roman"/>
          <w:szCs w:val="24"/>
        </w:rPr>
        <w:t xml:space="preserve"> przedmiotu, dat wykonania i podmiotów, na rzecz, których usługi zostały wykonane, oraz załączeniem dowodów określających czy te usługi zostały wykonane lub są wykonywane należycie, przy czym dowodami, o których mowa, są referencje bądź inne dokumenty wystawione przez podmiot, na rzecz którego usługi były wykonywane, a w przypadku świadczeń okresowych lub ciągłych są wykonywane, a jeżeli z uzasadnionej przyczyny o obiektywnym charakterze wykonawca nie jest w stanie uzyskać tych dokumentów – oświadczenie wykonawcy; w przypadku świadczeń okresowych lub ciągłych nadal wykonywanych referencje bądź inne dokumenty potwierdzające ich należyte wykonywanie powinny być wydane nie wcześniej niż 3 miesiące przed upływem terminu składania ofert albo wniosków o dopuszczenie do udziału w postępowaniu; (doświadczenie zawodowe, </w:t>
      </w:r>
      <w:r w:rsidR="002B24EB" w:rsidRPr="00BF162E">
        <w:rPr>
          <w:rFonts w:ascii="Times New Roman" w:hAnsi="Times New Roman" w:cs="Times New Roman"/>
          <w:b/>
          <w:szCs w:val="24"/>
        </w:rPr>
        <w:t xml:space="preserve">załącznik nr </w:t>
      </w:r>
      <w:r w:rsidR="00BF162E" w:rsidRPr="00BF162E">
        <w:rPr>
          <w:rFonts w:ascii="Times New Roman" w:hAnsi="Times New Roman" w:cs="Times New Roman"/>
          <w:b/>
          <w:szCs w:val="24"/>
        </w:rPr>
        <w:t>7</w:t>
      </w:r>
      <w:r w:rsidR="002B24EB" w:rsidRPr="00BF162E">
        <w:rPr>
          <w:rFonts w:ascii="Times New Roman" w:hAnsi="Times New Roman" w:cs="Times New Roman"/>
          <w:b/>
          <w:szCs w:val="24"/>
        </w:rPr>
        <w:t>.2 do SWZ.</w:t>
      </w:r>
    </w:p>
    <w:p w14:paraId="7E5AC906" w14:textId="3F06D97C" w:rsidR="002B24EB" w:rsidRPr="00BF162E" w:rsidRDefault="002B24EB" w:rsidP="00D65803">
      <w:pPr>
        <w:pStyle w:val="Akapitzlist"/>
        <w:numPr>
          <w:ilvl w:val="0"/>
          <w:numId w:val="47"/>
        </w:numPr>
        <w:jc w:val="both"/>
        <w:rPr>
          <w:rFonts w:ascii="Times New Roman" w:hAnsi="Times New Roman" w:cs="Times New Roman"/>
          <w:szCs w:val="24"/>
        </w:rPr>
      </w:pPr>
      <w:r w:rsidRPr="00BF162E">
        <w:rPr>
          <w:rFonts w:ascii="Times New Roman" w:hAnsi="Times New Roman" w:cs="Times New Roman"/>
          <w:szCs w:val="24"/>
        </w:rPr>
        <w:lastRenderedPageBreak/>
        <w:t xml:space="preserve">wykaz osób, skierowanych przez wykonawcę do realizacji zamówienia publicznego, wraz z informacjami na temat ich kwalifikacji  zawodowych,  uprawnień, niezbędnych  do  wykonania zamówienia publicznego,  a także zakresu wykonywanych przez nie czynności oraz informacją o podstawie  do  dysponowania  tymi osobami - </w:t>
      </w:r>
      <w:r w:rsidRPr="00BF162E">
        <w:rPr>
          <w:rFonts w:ascii="Times New Roman" w:hAnsi="Times New Roman" w:cs="Times New Roman"/>
          <w:b/>
          <w:szCs w:val="24"/>
        </w:rPr>
        <w:t xml:space="preserve">załącznik nr </w:t>
      </w:r>
      <w:r w:rsidR="00BF162E" w:rsidRPr="00BF162E">
        <w:rPr>
          <w:rFonts w:ascii="Times New Roman" w:hAnsi="Times New Roman" w:cs="Times New Roman"/>
          <w:b/>
          <w:szCs w:val="24"/>
        </w:rPr>
        <w:t>8</w:t>
      </w:r>
      <w:r w:rsidRPr="00BF162E">
        <w:rPr>
          <w:rFonts w:ascii="Times New Roman" w:hAnsi="Times New Roman" w:cs="Times New Roman"/>
          <w:b/>
          <w:szCs w:val="24"/>
        </w:rPr>
        <w:t xml:space="preserve">.1 (części 1)  i </w:t>
      </w:r>
      <w:r w:rsidR="00BF162E" w:rsidRPr="00BF162E">
        <w:rPr>
          <w:rFonts w:ascii="Times New Roman" w:hAnsi="Times New Roman" w:cs="Times New Roman"/>
          <w:b/>
          <w:szCs w:val="24"/>
        </w:rPr>
        <w:t>8</w:t>
      </w:r>
      <w:r w:rsidRPr="00BF162E">
        <w:rPr>
          <w:rFonts w:ascii="Times New Roman" w:hAnsi="Times New Roman" w:cs="Times New Roman"/>
          <w:b/>
          <w:szCs w:val="24"/>
        </w:rPr>
        <w:t>.2. (część 2) do SWZ;</w:t>
      </w:r>
      <w:r w:rsidRPr="00BF162E">
        <w:rPr>
          <w:rFonts w:ascii="Times New Roman" w:hAnsi="Times New Roman" w:cs="Times New Roman"/>
          <w:szCs w:val="24"/>
        </w:rPr>
        <w:t xml:space="preserve"> </w:t>
      </w:r>
    </w:p>
    <w:p w14:paraId="40AF4A31" w14:textId="77777777" w:rsidR="00903A65" w:rsidRPr="00BF162E" w:rsidRDefault="00903A65" w:rsidP="00BF162E">
      <w:pPr>
        <w:suppressAutoHyphens w:val="0"/>
        <w:ind w:right="45"/>
        <w:jc w:val="both"/>
        <w:rPr>
          <w:rFonts w:ascii="Times New Roman" w:eastAsia="Times New Roman" w:hAnsi="Times New Roman" w:cs="Times New Roman"/>
          <w:b/>
          <w:color w:val="000000"/>
          <w:kern w:val="0"/>
          <w:lang w:eastAsia="pl-PL" w:bidi="ar-SA"/>
        </w:rPr>
      </w:pPr>
      <w:r w:rsidRPr="00BF162E">
        <w:rPr>
          <w:rFonts w:ascii="Times New Roman" w:eastAsia="Times New Roman" w:hAnsi="Times New Roman" w:cs="Times New Roman"/>
          <w:color w:val="000000"/>
          <w:kern w:val="0"/>
          <w:lang w:eastAsia="pl-PL" w:bidi="ar-SA"/>
        </w:rPr>
        <w:t xml:space="preserve">b)  </w:t>
      </w:r>
      <w:r w:rsidRPr="00BF162E">
        <w:rPr>
          <w:rFonts w:ascii="Times New Roman" w:eastAsia="Times New Roman" w:hAnsi="Times New Roman" w:cs="Times New Roman"/>
          <w:color w:val="000000"/>
          <w:kern w:val="0"/>
          <w:u w:val="single"/>
          <w:lang w:eastAsia="pl-PL" w:bidi="ar-SA"/>
        </w:rPr>
        <w:t>Wykaz dokumentów i oświadczeń, które Wykonawca składa w postępowaniu na wezwanie Zamawiającego w celu potwierdzenia braku podstaw wykluczenia:</w:t>
      </w:r>
      <w:r w:rsidRPr="00BF162E">
        <w:rPr>
          <w:rFonts w:ascii="Times New Roman" w:eastAsia="Calibri" w:hAnsi="Times New Roman" w:cs="Times New Roman"/>
          <w:b/>
          <w:color w:val="000000"/>
          <w:kern w:val="0"/>
          <w:lang w:eastAsia="pl-PL" w:bidi="ar-SA"/>
        </w:rPr>
        <w:t xml:space="preserve"> </w:t>
      </w:r>
    </w:p>
    <w:p w14:paraId="1FBDFF09" w14:textId="77777777" w:rsidR="00903A65" w:rsidRPr="00BF162E" w:rsidRDefault="00903A65" w:rsidP="00BF162E">
      <w:pPr>
        <w:suppressAutoHyphens w:val="0"/>
        <w:ind w:left="709" w:right="45"/>
        <w:jc w:val="both"/>
        <w:rPr>
          <w:rFonts w:ascii="Times New Roman" w:eastAsia="Calibri" w:hAnsi="Times New Roman" w:cs="Times New Roman"/>
          <w:kern w:val="0"/>
          <w:lang w:eastAsia="pl-PL" w:bidi="ar-SA"/>
        </w:rPr>
      </w:pPr>
      <w:r w:rsidRPr="00BF162E">
        <w:rPr>
          <w:rFonts w:ascii="Times New Roman" w:eastAsia="Times New Roman" w:hAnsi="Times New Roman" w:cs="Times New Roman"/>
          <w:kern w:val="0"/>
          <w:lang w:eastAsia="pl-PL" w:bidi="ar-SA"/>
        </w:rPr>
        <w:t xml:space="preserve">- odpis lub informacja z Krajowego Rejestru Sądowego lub z Centralnej Ewidencji </w:t>
      </w:r>
      <w:r w:rsidRPr="00BF162E">
        <w:rPr>
          <w:rFonts w:ascii="Times New Roman" w:eastAsia="Times New Roman" w:hAnsi="Times New Roman" w:cs="Times New Roman"/>
          <w:kern w:val="0"/>
          <w:lang w:eastAsia="pl-PL" w:bidi="ar-SA"/>
        </w:rPr>
        <w:br/>
        <w:t xml:space="preserve">i Informacji o Działalności Gospodarczej, w zakresie art. 109 ust. 1 pkt 4 ustawy </w:t>
      </w:r>
      <w:proofErr w:type="spellStart"/>
      <w:r w:rsidRPr="00BF162E">
        <w:rPr>
          <w:rFonts w:ascii="Times New Roman" w:eastAsia="Times New Roman" w:hAnsi="Times New Roman" w:cs="Times New Roman"/>
          <w:kern w:val="0"/>
          <w:lang w:eastAsia="pl-PL" w:bidi="ar-SA"/>
        </w:rPr>
        <w:t>Pzp</w:t>
      </w:r>
      <w:proofErr w:type="spellEnd"/>
      <w:r w:rsidRPr="00BF162E">
        <w:rPr>
          <w:rFonts w:ascii="Times New Roman" w:eastAsia="Times New Roman" w:hAnsi="Times New Roman" w:cs="Times New Roman"/>
          <w:kern w:val="0"/>
          <w:lang w:eastAsia="pl-PL" w:bidi="ar-SA"/>
        </w:rPr>
        <w:t>, sp</w:t>
      </w:r>
      <w:r w:rsidRPr="00BF162E">
        <w:rPr>
          <w:rFonts w:ascii="Times New Roman" w:eastAsia="Times New Roman" w:hAnsi="Times New Roman" w:cs="Times New Roman"/>
          <w:kern w:val="0"/>
          <w:lang w:eastAsia="pl-PL" w:bidi="ar-SA"/>
        </w:rPr>
        <w:t>o</w:t>
      </w:r>
      <w:r w:rsidRPr="00BF162E">
        <w:rPr>
          <w:rFonts w:ascii="Times New Roman" w:eastAsia="Times New Roman" w:hAnsi="Times New Roman" w:cs="Times New Roman"/>
          <w:kern w:val="0"/>
          <w:lang w:eastAsia="pl-PL" w:bidi="ar-SA"/>
        </w:rPr>
        <w:t>rządzona nie wcześniej niż 3 miesiące przed jej złożeniem, jeżeli odrębne przepisy wym</w:t>
      </w:r>
      <w:r w:rsidRPr="00BF162E">
        <w:rPr>
          <w:rFonts w:ascii="Times New Roman" w:eastAsia="Times New Roman" w:hAnsi="Times New Roman" w:cs="Times New Roman"/>
          <w:kern w:val="0"/>
          <w:lang w:eastAsia="pl-PL" w:bidi="ar-SA"/>
        </w:rPr>
        <w:t>a</w:t>
      </w:r>
      <w:r w:rsidRPr="00BF162E">
        <w:rPr>
          <w:rFonts w:ascii="Times New Roman" w:eastAsia="Times New Roman" w:hAnsi="Times New Roman" w:cs="Times New Roman"/>
          <w:kern w:val="0"/>
          <w:lang w:eastAsia="pl-PL" w:bidi="ar-SA"/>
        </w:rPr>
        <w:t>gają wpisu do rejestru lub ewidencji,</w:t>
      </w:r>
      <w:r w:rsidRPr="00BF162E">
        <w:rPr>
          <w:rFonts w:ascii="Times New Roman" w:eastAsia="Calibri" w:hAnsi="Times New Roman" w:cs="Times New Roman"/>
          <w:kern w:val="0"/>
          <w:lang w:eastAsia="pl-PL" w:bidi="ar-SA"/>
        </w:rPr>
        <w:t xml:space="preserve"> </w:t>
      </w:r>
    </w:p>
    <w:p w14:paraId="4440A939" w14:textId="295CD00E" w:rsidR="002B24EB" w:rsidRPr="00BF162E" w:rsidRDefault="002B24EB" w:rsidP="00BF162E">
      <w:pPr>
        <w:suppressAutoHyphens w:val="0"/>
        <w:ind w:left="709" w:right="45"/>
        <w:jc w:val="both"/>
        <w:rPr>
          <w:rFonts w:ascii="Times New Roman" w:eastAsia="Times New Roman" w:hAnsi="Times New Roman" w:cs="Times New Roman"/>
          <w:kern w:val="0"/>
          <w:lang w:eastAsia="pl-PL" w:bidi="ar-SA"/>
        </w:rPr>
      </w:pPr>
      <w:r w:rsidRPr="00BF162E">
        <w:rPr>
          <w:rFonts w:ascii="Times New Roman" w:eastAsia="Calibri" w:hAnsi="Times New Roman" w:cs="Times New Roman"/>
          <w:kern w:val="0"/>
          <w:lang w:eastAsia="pl-PL" w:bidi="ar-SA"/>
        </w:rPr>
        <w:t xml:space="preserve">- </w:t>
      </w:r>
      <w:r w:rsidRPr="00BF162E">
        <w:rPr>
          <w:rFonts w:ascii="Times New Roman" w:hAnsi="Times New Roman" w:cs="Times New Roman"/>
        </w:rPr>
        <w:t xml:space="preserve">oświadczenie wykonawcy, w zakresie art. 108 ust. 1 pkt 5 ustawy </w:t>
      </w:r>
      <w:proofErr w:type="spellStart"/>
      <w:r w:rsidRPr="00BF162E">
        <w:rPr>
          <w:rFonts w:ascii="Times New Roman" w:hAnsi="Times New Roman" w:cs="Times New Roman"/>
        </w:rPr>
        <w:t>Pzp</w:t>
      </w:r>
      <w:proofErr w:type="spellEnd"/>
      <w:r w:rsidRPr="00BF162E">
        <w:rPr>
          <w:rFonts w:ascii="Times New Roman" w:hAnsi="Times New Roman" w:cs="Times New Roman"/>
        </w:rPr>
        <w:t>, o braku przynale</w:t>
      </w:r>
      <w:r w:rsidRPr="00BF162E">
        <w:rPr>
          <w:rFonts w:ascii="Times New Roman" w:hAnsi="Times New Roman" w:cs="Times New Roman"/>
        </w:rPr>
        <w:t>ż</w:t>
      </w:r>
      <w:r w:rsidRPr="00BF162E">
        <w:rPr>
          <w:rFonts w:ascii="Times New Roman" w:hAnsi="Times New Roman" w:cs="Times New Roman"/>
        </w:rPr>
        <w:t>ności do tej samej grupy kapitałowej, w rozumieniu ustawy z dnia 16 lutego 2007 r. o ochronie konkurencji i konsumentów (Dz. U. z 202</w:t>
      </w:r>
      <w:r w:rsidR="00BD5316">
        <w:rPr>
          <w:rFonts w:ascii="Times New Roman" w:hAnsi="Times New Roman" w:cs="Times New Roman"/>
        </w:rPr>
        <w:t>4</w:t>
      </w:r>
      <w:r w:rsidRPr="00BF162E">
        <w:rPr>
          <w:rFonts w:ascii="Times New Roman" w:hAnsi="Times New Roman" w:cs="Times New Roman"/>
        </w:rPr>
        <w:t xml:space="preserve">r. poz. </w:t>
      </w:r>
      <w:r w:rsidR="00BD5316">
        <w:rPr>
          <w:rFonts w:ascii="Times New Roman" w:hAnsi="Times New Roman" w:cs="Times New Roman"/>
        </w:rPr>
        <w:t>594</w:t>
      </w:r>
      <w:r w:rsidR="00104862">
        <w:rPr>
          <w:rFonts w:ascii="Times New Roman" w:hAnsi="Times New Roman" w:cs="Times New Roman"/>
        </w:rPr>
        <w:t xml:space="preserve"> ze zm.</w:t>
      </w:r>
      <w:r w:rsidRPr="00BF162E">
        <w:rPr>
          <w:rFonts w:ascii="Times New Roman" w:hAnsi="Times New Roman" w:cs="Times New Roman"/>
        </w:rPr>
        <w:t>), z innym wykona</w:t>
      </w:r>
      <w:r w:rsidRPr="00BF162E">
        <w:rPr>
          <w:rFonts w:ascii="Times New Roman" w:hAnsi="Times New Roman" w:cs="Times New Roman"/>
        </w:rPr>
        <w:t>w</w:t>
      </w:r>
      <w:r w:rsidRPr="00BF162E">
        <w:rPr>
          <w:rFonts w:ascii="Times New Roman" w:hAnsi="Times New Roman" w:cs="Times New Roman"/>
        </w:rPr>
        <w:t xml:space="preserve">cą, który złożył odrębną ofertę, ofertę częściową lub wniosek o dopuszczenie do udziału w postępowaniu, albo oświadczenia o przynależności do tej samej grupy kapitałowej wraz z dokumentami lub informacjami potwierdzającymi przygotowanie oferty w postępowaniu niezależnie od innego wykonawcy należącego do tej samej grupy kapitałowej – </w:t>
      </w:r>
      <w:r w:rsidRPr="00BF162E">
        <w:rPr>
          <w:rFonts w:ascii="Times New Roman" w:hAnsi="Times New Roman" w:cs="Times New Roman"/>
          <w:b/>
        </w:rPr>
        <w:t>załącznik nr 5 do SWZ</w:t>
      </w:r>
    </w:p>
    <w:p w14:paraId="497EA034" w14:textId="6E3C6983" w:rsidR="00E656F9" w:rsidRPr="00400B12" w:rsidRDefault="00903A65" w:rsidP="00400B12">
      <w:pPr>
        <w:suppressAutoHyphens w:val="0"/>
        <w:ind w:left="709" w:right="45"/>
        <w:jc w:val="both"/>
        <w:rPr>
          <w:rFonts w:ascii="Times New Roman" w:eastAsia="Times New Roman" w:hAnsi="Times New Roman" w:cs="Times New Roman"/>
          <w:color w:val="000000"/>
          <w:kern w:val="0"/>
          <w:lang w:eastAsia="pl-PL" w:bidi="ar-SA"/>
        </w:rPr>
      </w:pPr>
      <w:r w:rsidRPr="00BF162E">
        <w:rPr>
          <w:rFonts w:ascii="Times New Roman" w:eastAsia="Times New Roman" w:hAnsi="Times New Roman" w:cs="Times New Roman"/>
          <w:color w:val="000000"/>
          <w:kern w:val="0"/>
          <w:lang w:eastAsia="pl-PL" w:bidi="ar-SA"/>
        </w:rPr>
        <w:t xml:space="preserve">- oświadczenie Wykonawcy o aktualności informacji zawartych w oświadczeniu, o którym mowa w art. 125 ust. 1 ustawy </w:t>
      </w:r>
      <w:proofErr w:type="spellStart"/>
      <w:r w:rsidRPr="00BF162E">
        <w:rPr>
          <w:rFonts w:ascii="Times New Roman" w:eastAsia="Times New Roman" w:hAnsi="Times New Roman" w:cs="Times New Roman"/>
          <w:color w:val="000000"/>
          <w:kern w:val="0"/>
          <w:lang w:eastAsia="pl-PL" w:bidi="ar-SA"/>
        </w:rPr>
        <w:t>Pzp</w:t>
      </w:r>
      <w:proofErr w:type="spellEnd"/>
      <w:r w:rsidRPr="00BF162E">
        <w:rPr>
          <w:rFonts w:ascii="Times New Roman" w:eastAsia="Times New Roman" w:hAnsi="Times New Roman" w:cs="Times New Roman"/>
          <w:color w:val="000000"/>
          <w:kern w:val="0"/>
          <w:lang w:eastAsia="pl-PL" w:bidi="ar-SA"/>
        </w:rPr>
        <w:t>, w zakresie podstaw wykluczenia z postępowania wsk</w:t>
      </w:r>
      <w:r w:rsidRPr="00BF162E">
        <w:rPr>
          <w:rFonts w:ascii="Times New Roman" w:eastAsia="Times New Roman" w:hAnsi="Times New Roman" w:cs="Times New Roman"/>
          <w:color w:val="000000"/>
          <w:kern w:val="0"/>
          <w:lang w:eastAsia="pl-PL" w:bidi="ar-SA"/>
        </w:rPr>
        <w:t>a</w:t>
      </w:r>
      <w:r w:rsidRPr="00BF162E">
        <w:rPr>
          <w:rFonts w:ascii="Times New Roman" w:eastAsia="Times New Roman" w:hAnsi="Times New Roman" w:cs="Times New Roman"/>
          <w:color w:val="000000"/>
          <w:kern w:val="0"/>
          <w:lang w:eastAsia="pl-PL" w:bidi="ar-SA"/>
        </w:rPr>
        <w:t xml:space="preserve">zanych przez Zamawiającego, o których mowa w art. 108 ust. 1 ustawy </w:t>
      </w:r>
      <w:proofErr w:type="spellStart"/>
      <w:r w:rsidRPr="00BF162E">
        <w:rPr>
          <w:rFonts w:ascii="Times New Roman" w:eastAsia="Times New Roman" w:hAnsi="Times New Roman" w:cs="Times New Roman"/>
          <w:color w:val="000000"/>
          <w:kern w:val="0"/>
          <w:lang w:eastAsia="pl-PL" w:bidi="ar-SA"/>
        </w:rPr>
        <w:t>Pzp</w:t>
      </w:r>
      <w:proofErr w:type="spellEnd"/>
      <w:r w:rsidRPr="00BF162E">
        <w:rPr>
          <w:rFonts w:ascii="Times New Roman" w:eastAsia="Times New Roman" w:hAnsi="Times New Roman" w:cs="Times New Roman"/>
          <w:color w:val="000000"/>
          <w:kern w:val="0"/>
          <w:lang w:eastAsia="pl-PL" w:bidi="ar-SA"/>
        </w:rPr>
        <w:t xml:space="preserve">  </w:t>
      </w:r>
      <w:r w:rsidRPr="00BF162E">
        <w:rPr>
          <w:rFonts w:ascii="Times New Roman" w:eastAsia="Times New Roman" w:hAnsi="Times New Roman" w:cs="Times New Roman"/>
          <w:kern w:val="0"/>
          <w:lang w:eastAsia="pl-PL" w:bidi="ar-SA"/>
        </w:rPr>
        <w:t>oraz  w</w:t>
      </w:r>
      <w:r w:rsidRPr="00BF162E">
        <w:rPr>
          <w:rFonts w:ascii="Times New Roman" w:eastAsia="Times New Roman" w:hAnsi="Times New Roman" w:cs="Times New Roman"/>
          <w:color w:val="FF0000"/>
          <w:kern w:val="0"/>
          <w:lang w:eastAsia="pl-PL" w:bidi="ar-SA"/>
        </w:rPr>
        <w:t xml:space="preserve"> </w:t>
      </w:r>
      <w:r w:rsidRPr="00BF162E">
        <w:rPr>
          <w:rFonts w:ascii="Times New Roman" w:eastAsia="Times New Roman" w:hAnsi="Times New Roman" w:cs="Times New Roman"/>
          <w:kern w:val="0"/>
          <w:lang w:eastAsia="pl-PL" w:bidi="ar-SA"/>
        </w:rPr>
        <w:t>art. 7 ust. 1  ustawy z dnia 13 kwietnia 2022</w:t>
      </w:r>
      <w:r w:rsidRPr="00BF162E">
        <w:rPr>
          <w:rFonts w:ascii="Times New Roman" w:eastAsia="Times New Roman" w:hAnsi="Times New Roman" w:cs="Times New Roman"/>
          <w:bCs/>
          <w:kern w:val="0"/>
          <w:lang w:eastAsia="pl-PL" w:bidi="ar-SA"/>
        </w:rPr>
        <w:t xml:space="preserve"> r.</w:t>
      </w:r>
      <w:r w:rsidRPr="00BF162E">
        <w:rPr>
          <w:rFonts w:ascii="Times New Roman" w:eastAsia="Times New Roman" w:hAnsi="Times New Roman" w:cs="Times New Roman"/>
          <w:kern w:val="0"/>
          <w:lang w:eastAsia="pl-PL" w:bidi="ar-SA"/>
        </w:rPr>
        <w:t xml:space="preserve"> o szczególnych rozwiązaniach w zakresie przeci</w:t>
      </w:r>
      <w:r w:rsidRPr="00BF162E">
        <w:rPr>
          <w:rFonts w:ascii="Times New Roman" w:eastAsia="Times New Roman" w:hAnsi="Times New Roman" w:cs="Times New Roman"/>
          <w:kern w:val="0"/>
          <w:lang w:eastAsia="pl-PL" w:bidi="ar-SA"/>
        </w:rPr>
        <w:t>w</w:t>
      </w:r>
      <w:r w:rsidRPr="00BF162E">
        <w:rPr>
          <w:rFonts w:ascii="Times New Roman" w:eastAsia="Times New Roman" w:hAnsi="Times New Roman" w:cs="Times New Roman"/>
          <w:kern w:val="0"/>
          <w:lang w:eastAsia="pl-PL" w:bidi="ar-SA"/>
        </w:rPr>
        <w:t>działania wspieraniu agresji na Ukrainę oraz służących ochronie bezpieczeństwa narodow</w:t>
      </w:r>
      <w:r w:rsidRPr="00BF162E">
        <w:rPr>
          <w:rFonts w:ascii="Times New Roman" w:eastAsia="Times New Roman" w:hAnsi="Times New Roman" w:cs="Times New Roman"/>
          <w:kern w:val="0"/>
          <w:lang w:eastAsia="pl-PL" w:bidi="ar-SA"/>
        </w:rPr>
        <w:t>e</w:t>
      </w:r>
      <w:r w:rsidRPr="00BF162E">
        <w:rPr>
          <w:rFonts w:ascii="Times New Roman" w:eastAsia="Times New Roman" w:hAnsi="Times New Roman" w:cs="Times New Roman"/>
          <w:kern w:val="0"/>
          <w:lang w:eastAsia="pl-PL" w:bidi="ar-SA"/>
        </w:rPr>
        <w:t>go (Dz. U. z 20</w:t>
      </w:r>
      <w:r w:rsidR="00F528F1">
        <w:rPr>
          <w:rFonts w:ascii="Times New Roman" w:eastAsia="Times New Roman" w:hAnsi="Times New Roman" w:cs="Times New Roman"/>
          <w:kern w:val="0"/>
          <w:lang w:eastAsia="pl-PL" w:bidi="ar-SA"/>
        </w:rPr>
        <w:t>24</w:t>
      </w:r>
      <w:r w:rsidRPr="00BF162E">
        <w:rPr>
          <w:rFonts w:ascii="Times New Roman" w:eastAsia="Times New Roman" w:hAnsi="Times New Roman" w:cs="Times New Roman"/>
          <w:kern w:val="0"/>
          <w:lang w:eastAsia="pl-PL" w:bidi="ar-SA"/>
        </w:rPr>
        <w:t xml:space="preserve"> poz. </w:t>
      </w:r>
      <w:r w:rsidR="00F528F1">
        <w:rPr>
          <w:rFonts w:ascii="Times New Roman" w:eastAsia="Times New Roman" w:hAnsi="Times New Roman" w:cs="Times New Roman"/>
          <w:kern w:val="0"/>
          <w:lang w:eastAsia="pl-PL" w:bidi="ar-SA"/>
        </w:rPr>
        <w:t>507</w:t>
      </w:r>
      <w:r w:rsidR="00C41E66">
        <w:rPr>
          <w:rFonts w:ascii="Times New Roman" w:eastAsia="Times New Roman" w:hAnsi="Times New Roman" w:cs="Times New Roman"/>
          <w:kern w:val="0"/>
          <w:lang w:eastAsia="pl-PL" w:bidi="ar-SA"/>
        </w:rPr>
        <w:t xml:space="preserve"> ze zm.</w:t>
      </w:r>
      <w:r w:rsidRPr="00BF162E">
        <w:rPr>
          <w:rFonts w:ascii="Times New Roman" w:eastAsia="Times New Roman" w:hAnsi="Times New Roman" w:cs="Times New Roman"/>
          <w:kern w:val="0"/>
          <w:lang w:eastAsia="pl-PL" w:bidi="ar-SA"/>
        </w:rPr>
        <w:t xml:space="preserve">)  – wzór oświadczenia stanowi </w:t>
      </w:r>
      <w:r w:rsidRPr="00BF162E">
        <w:rPr>
          <w:rFonts w:ascii="Times New Roman" w:eastAsia="Times New Roman" w:hAnsi="Times New Roman" w:cs="Times New Roman"/>
          <w:b/>
          <w:kern w:val="0"/>
          <w:lang w:eastAsia="pl-PL" w:bidi="ar-SA"/>
        </w:rPr>
        <w:t xml:space="preserve">załącznik nr </w:t>
      </w:r>
      <w:r w:rsidR="002B24EB" w:rsidRPr="00BF162E">
        <w:rPr>
          <w:rFonts w:ascii="Times New Roman" w:eastAsia="Times New Roman" w:hAnsi="Times New Roman" w:cs="Times New Roman"/>
          <w:b/>
          <w:kern w:val="0"/>
          <w:lang w:eastAsia="pl-PL" w:bidi="ar-SA"/>
        </w:rPr>
        <w:t>6</w:t>
      </w:r>
      <w:r w:rsidRPr="00BF162E">
        <w:rPr>
          <w:rFonts w:ascii="Times New Roman" w:eastAsia="Times New Roman" w:hAnsi="Times New Roman" w:cs="Times New Roman"/>
          <w:b/>
          <w:kern w:val="0"/>
          <w:lang w:eastAsia="pl-PL" w:bidi="ar-SA"/>
        </w:rPr>
        <w:t xml:space="preserve"> do SWZ.</w:t>
      </w:r>
      <w:r w:rsidRPr="00BF162E">
        <w:rPr>
          <w:rFonts w:ascii="Times New Roman" w:eastAsia="Calibri" w:hAnsi="Times New Roman" w:cs="Times New Roman"/>
          <w:color w:val="000000"/>
          <w:kern w:val="0"/>
          <w:lang w:eastAsia="pl-PL" w:bidi="ar-SA"/>
        </w:rPr>
        <w:t xml:space="preserve"> </w:t>
      </w:r>
    </w:p>
    <w:p w14:paraId="73F6263D" w14:textId="77777777" w:rsidR="00C2565B" w:rsidRPr="00BF162E" w:rsidRDefault="00C2565B" w:rsidP="00BF162E">
      <w:pPr>
        <w:jc w:val="both"/>
        <w:rPr>
          <w:rFonts w:ascii="Times New Roman" w:hAnsi="Times New Roman" w:cs="Times New Roman"/>
        </w:rPr>
      </w:pPr>
      <w:r w:rsidRPr="00BF162E">
        <w:rPr>
          <w:rFonts w:ascii="Times New Roman" w:hAnsi="Times New Roman" w:cs="Times New Roman"/>
        </w:rPr>
        <w:t xml:space="preserve">Wykonawca nie jest zobowiązany do złożenia podmiotowych środków dowodowych, które Zamawiający posiada, jeżeli wykonawca wskaże te środki oraz potwierdzi ich prawidłowość i aktualność. </w:t>
      </w:r>
    </w:p>
    <w:p w14:paraId="3CA1BBE5" w14:textId="6D0CB972" w:rsidR="00C2565B" w:rsidRPr="00DD5C71" w:rsidRDefault="00C2565B" w:rsidP="00DD5C71">
      <w:pPr>
        <w:jc w:val="both"/>
        <w:rPr>
          <w:rFonts w:ascii="Times New Roman" w:hAnsi="Times New Roman" w:cs="Times New Roman"/>
        </w:rPr>
      </w:pPr>
      <w:r w:rsidRPr="00BF162E">
        <w:rPr>
          <w:rFonts w:ascii="Times New Roman" w:hAnsi="Times New Roman" w:cs="Times New Roman"/>
        </w:rPr>
        <w:t xml:space="preserve">W zakresie nieuregulowanym ustawą </w:t>
      </w:r>
      <w:proofErr w:type="spellStart"/>
      <w:r w:rsidRPr="00BF162E">
        <w:rPr>
          <w:rFonts w:ascii="Times New Roman" w:hAnsi="Times New Roman" w:cs="Times New Roman"/>
        </w:rPr>
        <w:t>Pzp</w:t>
      </w:r>
      <w:proofErr w:type="spellEnd"/>
      <w:r w:rsidRPr="00BF162E">
        <w:rPr>
          <w:rFonts w:ascii="Times New Roman" w:hAnsi="Times New Roman" w:cs="Times New Roman"/>
        </w:rPr>
        <w:t xml:space="preserve"> lub niniejszą SWZ do oświadczeń i dokumentów składanych przez Wykonawcę w postępowaniu zastosowanie mają w szczególności przepisy rozporządzenia Ministra Rozwoju Pracy i Technologii z dnia 23 grudnia 2020 r. w sprawie podmiotowych środków dowodowych oraz innych dokumentów lub oświadczeń, jakich może żądać zamawiający od wykonawcy oraz rozporządzenia Prezesa Rady Mi</w:t>
      </w:r>
      <w:r w:rsidR="00DD5C71">
        <w:rPr>
          <w:rFonts w:ascii="Times New Roman" w:hAnsi="Times New Roman" w:cs="Times New Roman"/>
        </w:rPr>
        <w:t>nistrów z dnia 30  grudnia 2020</w:t>
      </w:r>
      <w:r w:rsidRPr="00BF162E">
        <w:rPr>
          <w:rFonts w:ascii="Times New Roman" w:hAnsi="Times New Roman" w:cs="Times New Roman"/>
        </w:rPr>
        <w:t>r. w sprawie sposobu sporządzania i przekazywania informacji oraz wymagań technicznych dla dokumentów elektronicznych oraz środków komunikacji elektronicznej w postępowaniu o udzielenie zamówienia publicznego lub konkursie.</w:t>
      </w:r>
    </w:p>
    <w:p w14:paraId="1B99568F" w14:textId="77777777" w:rsidR="005D3021" w:rsidRPr="00AB52C3" w:rsidRDefault="00903A65" w:rsidP="005D3021">
      <w:pPr>
        <w:numPr>
          <w:ilvl w:val="0"/>
          <w:numId w:val="36"/>
        </w:numPr>
        <w:suppressAutoHyphens w:val="0"/>
        <w:ind w:right="45"/>
        <w:jc w:val="both"/>
        <w:rPr>
          <w:rFonts w:ascii="Times New Roman" w:eastAsia="Times New Roman" w:hAnsi="Times New Roman" w:cs="Times New Roman"/>
          <w:kern w:val="0"/>
          <w:lang w:eastAsia="pl-PL" w:bidi="ar-SA"/>
        </w:rPr>
      </w:pPr>
      <w:r w:rsidRPr="005D3021">
        <w:rPr>
          <w:rFonts w:ascii="Times New Roman" w:eastAsia="Times New Roman" w:hAnsi="Times New Roman" w:cs="Times New Roman"/>
          <w:b/>
          <w:kern w:val="0"/>
          <w:lang w:eastAsia="pl-PL" w:bidi="ar-SA"/>
        </w:rPr>
        <w:t>Dokumenty podmiotów zagranicznych</w:t>
      </w:r>
      <w:r w:rsidRPr="005D3021">
        <w:rPr>
          <w:rFonts w:ascii="Times New Roman" w:eastAsia="Times New Roman" w:hAnsi="Times New Roman" w:cs="Times New Roman"/>
          <w:kern w:val="0"/>
          <w:lang w:eastAsia="pl-PL" w:bidi="ar-SA"/>
        </w:rPr>
        <w:t xml:space="preserve"> – </w:t>
      </w:r>
      <w:r w:rsidR="005D3021" w:rsidRPr="00BF162E">
        <w:rPr>
          <w:rFonts w:ascii="Times New Roman" w:eastAsia="Times New Roman" w:hAnsi="Times New Roman" w:cs="Times New Roman"/>
          <w:kern w:val="0"/>
          <w:lang w:eastAsia="pl-PL" w:bidi="ar-SA"/>
        </w:rPr>
        <w:t>jeżeli Wykonawca ma siedzibę lub miejsce z</w:t>
      </w:r>
      <w:r w:rsidR="005D3021" w:rsidRPr="00BF162E">
        <w:rPr>
          <w:rFonts w:ascii="Times New Roman" w:eastAsia="Times New Roman" w:hAnsi="Times New Roman" w:cs="Times New Roman"/>
          <w:kern w:val="0"/>
          <w:lang w:eastAsia="pl-PL" w:bidi="ar-SA"/>
        </w:rPr>
        <w:t>a</w:t>
      </w:r>
      <w:r w:rsidR="005D3021" w:rsidRPr="00BF162E">
        <w:rPr>
          <w:rFonts w:ascii="Times New Roman" w:eastAsia="Times New Roman" w:hAnsi="Times New Roman" w:cs="Times New Roman"/>
          <w:kern w:val="0"/>
          <w:lang w:eastAsia="pl-PL" w:bidi="ar-SA"/>
        </w:rPr>
        <w:t xml:space="preserve">mieszkania poza terytorium Rzeczypospolitej Polskiej, zamiast dokumentu, o którym mowa w </w:t>
      </w:r>
      <w:proofErr w:type="spellStart"/>
      <w:r w:rsidR="005D3021" w:rsidRPr="00BF162E">
        <w:rPr>
          <w:rFonts w:ascii="Times New Roman" w:eastAsia="Times New Roman" w:hAnsi="Times New Roman" w:cs="Times New Roman"/>
          <w:kern w:val="0"/>
          <w:lang w:eastAsia="pl-PL" w:bidi="ar-SA"/>
        </w:rPr>
        <w:t>roz</w:t>
      </w:r>
      <w:proofErr w:type="spellEnd"/>
      <w:r w:rsidR="005D3021" w:rsidRPr="00BF162E">
        <w:rPr>
          <w:rFonts w:ascii="Times New Roman" w:eastAsia="Times New Roman" w:hAnsi="Times New Roman" w:cs="Times New Roman"/>
          <w:kern w:val="0"/>
          <w:lang w:eastAsia="pl-PL" w:bidi="ar-SA"/>
        </w:rPr>
        <w:t xml:space="preserve">. </w:t>
      </w:r>
      <w:r w:rsidR="005D3021">
        <w:rPr>
          <w:rFonts w:ascii="Times New Roman" w:eastAsia="Times New Roman" w:hAnsi="Times New Roman" w:cs="Times New Roman"/>
          <w:kern w:val="0"/>
          <w:lang w:eastAsia="pl-PL" w:bidi="ar-SA"/>
        </w:rPr>
        <w:t xml:space="preserve">VI </w:t>
      </w:r>
      <w:r w:rsidR="005D3021" w:rsidRPr="00BF162E">
        <w:rPr>
          <w:rFonts w:ascii="Times New Roman" w:eastAsia="Times New Roman" w:hAnsi="Times New Roman" w:cs="Times New Roman"/>
          <w:kern w:val="0"/>
          <w:lang w:eastAsia="pl-PL" w:bidi="ar-SA"/>
        </w:rPr>
        <w:t xml:space="preserve">pkt 9 b </w:t>
      </w:r>
      <w:proofErr w:type="spellStart"/>
      <w:r w:rsidR="005D3021" w:rsidRPr="00BF162E">
        <w:rPr>
          <w:rFonts w:ascii="Times New Roman" w:eastAsia="Times New Roman" w:hAnsi="Times New Roman" w:cs="Times New Roman"/>
          <w:kern w:val="0"/>
          <w:lang w:eastAsia="pl-PL" w:bidi="ar-SA"/>
        </w:rPr>
        <w:t>tiret</w:t>
      </w:r>
      <w:proofErr w:type="spellEnd"/>
      <w:r w:rsidR="005D3021" w:rsidRPr="00BF162E">
        <w:rPr>
          <w:rFonts w:ascii="Times New Roman" w:eastAsia="Times New Roman" w:hAnsi="Times New Roman" w:cs="Times New Roman"/>
          <w:kern w:val="0"/>
          <w:lang w:eastAsia="pl-PL" w:bidi="ar-SA"/>
        </w:rPr>
        <w:t xml:space="preserve"> pierwszy (tj. odpis z KRS lub CEIDG)  składa dokument lub dokumenty wystawione w kraju, w którym Wykonawca ma siedzibę lub miejsce zamieszkania, </w:t>
      </w:r>
      <w:r w:rsidR="005D3021">
        <w:rPr>
          <w:rFonts w:ascii="Times New Roman" w:eastAsia="Times New Roman" w:hAnsi="Times New Roman" w:cs="Times New Roman"/>
          <w:kern w:val="0"/>
          <w:lang w:eastAsia="pl-PL" w:bidi="ar-SA"/>
        </w:rPr>
        <w:t xml:space="preserve">lub miejsce zamieszkania ma osoba, której dokument dotyczy </w:t>
      </w:r>
      <w:r w:rsidR="005D3021" w:rsidRPr="00BF162E">
        <w:rPr>
          <w:rFonts w:ascii="Times New Roman" w:eastAsia="Times New Roman" w:hAnsi="Times New Roman" w:cs="Times New Roman"/>
          <w:kern w:val="0"/>
          <w:lang w:eastAsia="pl-PL" w:bidi="ar-SA"/>
        </w:rPr>
        <w:t>potwierdzające odpowiednio, że nie otwarto jego likwidacji, nie ogłoszono upadłości, jego aktywami nie zarządza likwidator lub sąd, nie zawarł układu z wierzycielami, jego działalność gospodarcza  nie jest zawieszona ani nie zna</w:t>
      </w:r>
      <w:r w:rsidR="005D3021" w:rsidRPr="00BF162E">
        <w:rPr>
          <w:rFonts w:ascii="Times New Roman" w:eastAsia="Times New Roman" w:hAnsi="Times New Roman" w:cs="Times New Roman"/>
          <w:kern w:val="0"/>
          <w:lang w:eastAsia="pl-PL" w:bidi="ar-SA"/>
        </w:rPr>
        <w:t>j</w:t>
      </w:r>
      <w:r w:rsidR="005D3021" w:rsidRPr="00BF162E">
        <w:rPr>
          <w:rFonts w:ascii="Times New Roman" w:eastAsia="Times New Roman" w:hAnsi="Times New Roman" w:cs="Times New Roman"/>
          <w:kern w:val="0"/>
          <w:lang w:eastAsia="pl-PL" w:bidi="ar-SA"/>
        </w:rPr>
        <w:t xml:space="preserve">duje się on </w:t>
      </w:r>
      <w:r w:rsidR="005D3021" w:rsidRPr="00AB52C3">
        <w:rPr>
          <w:rFonts w:ascii="Times New Roman" w:eastAsia="Times New Roman" w:hAnsi="Times New Roman" w:cs="Times New Roman"/>
          <w:kern w:val="0"/>
          <w:lang w:eastAsia="pl-PL" w:bidi="ar-SA"/>
        </w:rPr>
        <w:t>w innej tego rodzaju sytuacji wynikającej z podobnej procedury przewidzianej  w przepisach miejsca wszczęcia tej procedury – dokumenty powinny być wystawione nie wcz</w:t>
      </w:r>
      <w:r w:rsidR="005D3021" w:rsidRPr="00AB52C3">
        <w:rPr>
          <w:rFonts w:ascii="Times New Roman" w:eastAsia="Times New Roman" w:hAnsi="Times New Roman" w:cs="Times New Roman"/>
          <w:kern w:val="0"/>
          <w:lang w:eastAsia="pl-PL" w:bidi="ar-SA"/>
        </w:rPr>
        <w:t>e</w:t>
      </w:r>
      <w:r w:rsidR="005D3021" w:rsidRPr="00AB52C3">
        <w:rPr>
          <w:rFonts w:ascii="Times New Roman" w:eastAsia="Times New Roman" w:hAnsi="Times New Roman" w:cs="Times New Roman"/>
          <w:kern w:val="0"/>
          <w:lang w:eastAsia="pl-PL" w:bidi="ar-SA"/>
        </w:rPr>
        <w:t>śniej niż 3 miesiące przed ich złożeniem.</w:t>
      </w:r>
      <w:r w:rsidR="005D3021" w:rsidRPr="00AB52C3">
        <w:rPr>
          <w:rFonts w:ascii="Times New Roman" w:eastAsia="Calibri" w:hAnsi="Times New Roman" w:cs="Times New Roman"/>
          <w:kern w:val="0"/>
          <w:lang w:eastAsia="pl-PL" w:bidi="ar-SA"/>
        </w:rPr>
        <w:t xml:space="preserve"> </w:t>
      </w:r>
      <w:r w:rsidR="005D3021" w:rsidRPr="00AB52C3">
        <w:rPr>
          <w:rFonts w:ascii="Times New Roman" w:eastAsia="Times New Roman" w:hAnsi="Times New Roman" w:cs="Times New Roman"/>
          <w:kern w:val="0"/>
          <w:lang w:eastAsia="pl-PL" w:bidi="ar-SA"/>
        </w:rPr>
        <w:t>Jeżeli w kraju, w którym Wykonawca ma siedzibę lub miejsce zamieszkania</w:t>
      </w:r>
      <w:r w:rsidR="005D3021">
        <w:rPr>
          <w:rFonts w:ascii="Times New Roman" w:eastAsia="Times New Roman" w:hAnsi="Times New Roman" w:cs="Times New Roman"/>
          <w:kern w:val="0"/>
          <w:lang w:eastAsia="pl-PL" w:bidi="ar-SA"/>
        </w:rPr>
        <w:t xml:space="preserve"> lub miejsce zamieszkania ma osoba, której dokument miał dotyczyć</w:t>
      </w:r>
      <w:r w:rsidR="005D3021" w:rsidRPr="00AB52C3">
        <w:rPr>
          <w:rFonts w:ascii="Times New Roman" w:eastAsia="Times New Roman" w:hAnsi="Times New Roman" w:cs="Times New Roman"/>
          <w:kern w:val="0"/>
          <w:lang w:eastAsia="pl-PL" w:bidi="ar-SA"/>
        </w:rPr>
        <w:t>, nie wydaje się dokumentów, o których mowa powyżej, zastępuje się je dokumentem zawierającym odpowiednio oświadczenie Wykonawcy,  ze wskazaniem osoby albo osób uprawnionych do reprezentacji, lub oświadczenie osoby, której dokument miał dotyczyć, złożone pod przysięgą, lub, jeżeli w kraju,  w którym Wykonawca ma siedzibę lub miejsce zamieszkania nie ma prz</w:t>
      </w:r>
      <w:r w:rsidR="005D3021" w:rsidRPr="00AB52C3">
        <w:rPr>
          <w:rFonts w:ascii="Times New Roman" w:eastAsia="Times New Roman" w:hAnsi="Times New Roman" w:cs="Times New Roman"/>
          <w:kern w:val="0"/>
          <w:lang w:eastAsia="pl-PL" w:bidi="ar-SA"/>
        </w:rPr>
        <w:t>e</w:t>
      </w:r>
      <w:r w:rsidR="005D3021" w:rsidRPr="00AB52C3">
        <w:rPr>
          <w:rFonts w:ascii="Times New Roman" w:eastAsia="Times New Roman" w:hAnsi="Times New Roman" w:cs="Times New Roman"/>
          <w:kern w:val="0"/>
          <w:lang w:eastAsia="pl-PL" w:bidi="ar-SA"/>
        </w:rPr>
        <w:t xml:space="preserve">pisów o oświadczeniu pod przysięgą, złożone przed organem sądowym albo administracyjnym, notariuszem, organem samorządu zawodowego lub gospodarczego, właściwym ze względu na </w:t>
      </w:r>
      <w:r w:rsidR="005D3021" w:rsidRPr="00AB52C3">
        <w:rPr>
          <w:rFonts w:ascii="Times New Roman" w:eastAsia="Times New Roman" w:hAnsi="Times New Roman" w:cs="Times New Roman"/>
          <w:kern w:val="0"/>
          <w:lang w:eastAsia="pl-PL" w:bidi="ar-SA"/>
        </w:rPr>
        <w:lastRenderedPageBreak/>
        <w:t xml:space="preserve">siedzibę lub miejsce zamieszkania Wykonawcy. Zapisy dotyczące terminu wystawienia tych dokumentów stosuje się odpowiednio. </w:t>
      </w:r>
    </w:p>
    <w:p w14:paraId="508832AD" w14:textId="751AAE30" w:rsidR="00903A65" w:rsidRPr="005D3021" w:rsidRDefault="00903A65" w:rsidP="00C16597">
      <w:pPr>
        <w:numPr>
          <w:ilvl w:val="0"/>
          <w:numId w:val="37"/>
        </w:numPr>
        <w:suppressAutoHyphens w:val="0"/>
        <w:ind w:right="45"/>
        <w:jc w:val="both"/>
        <w:rPr>
          <w:rFonts w:ascii="Times New Roman" w:eastAsia="Times New Roman" w:hAnsi="Times New Roman" w:cs="Times New Roman"/>
          <w:kern w:val="0"/>
          <w:lang w:eastAsia="pl-PL" w:bidi="ar-SA"/>
        </w:rPr>
      </w:pPr>
      <w:r w:rsidRPr="005D3021">
        <w:rPr>
          <w:rFonts w:ascii="Times New Roman" w:eastAsia="Times New Roman" w:hAnsi="Times New Roman" w:cs="Times New Roman"/>
          <w:b/>
          <w:kern w:val="0"/>
          <w:lang w:eastAsia="pl-PL" w:bidi="ar-SA"/>
        </w:rPr>
        <w:t>W przypadku Wykonawców wspólnie ubiegających się o udzielenie zamówienia</w:t>
      </w:r>
      <w:r w:rsidRPr="005D3021">
        <w:rPr>
          <w:rFonts w:ascii="Times New Roman" w:eastAsia="Times New Roman" w:hAnsi="Times New Roman" w:cs="Times New Roman"/>
          <w:kern w:val="0"/>
          <w:lang w:eastAsia="pl-PL" w:bidi="ar-SA"/>
        </w:rPr>
        <w:t xml:space="preserve"> każdy z Wykonawców składających ofertę wspólną, składa dokumenty, o których mowa w rozdziale </w:t>
      </w:r>
      <w:r w:rsidR="00AB52C3" w:rsidRPr="005D3021">
        <w:rPr>
          <w:rFonts w:ascii="Times New Roman" w:eastAsia="Times New Roman" w:hAnsi="Times New Roman" w:cs="Times New Roman"/>
          <w:kern w:val="0"/>
          <w:lang w:eastAsia="pl-PL" w:bidi="ar-SA"/>
        </w:rPr>
        <w:t>VI</w:t>
      </w:r>
      <w:r w:rsidRPr="005D3021">
        <w:rPr>
          <w:rFonts w:ascii="Times New Roman" w:eastAsia="Times New Roman" w:hAnsi="Times New Roman" w:cs="Times New Roman"/>
          <w:kern w:val="0"/>
          <w:lang w:eastAsia="pl-PL" w:bidi="ar-SA"/>
        </w:rPr>
        <w:t xml:space="preserve"> pkt 9 lit b) oraz dokumenty, o których mowa w </w:t>
      </w:r>
      <w:proofErr w:type="spellStart"/>
      <w:r w:rsidRPr="005D3021">
        <w:rPr>
          <w:rFonts w:ascii="Times New Roman" w:eastAsia="Times New Roman" w:hAnsi="Times New Roman" w:cs="Times New Roman"/>
          <w:kern w:val="0"/>
          <w:lang w:eastAsia="pl-PL" w:bidi="ar-SA"/>
        </w:rPr>
        <w:t>roz</w:t>
      </w:r>
      <w:proofErr w:type="spellEnd"/>
      <w:r w:rsidRPr="005D3021">
        <w:rPr>
          <w:rFonts w:ascii="Times New Roman" w:eastAsia="Times New Roman" w:hAnsi="Times New Roman" w:cs="Times New Roman"/>
          <w:kern w:val="0"/>
          <w:lang w:eastAsia="pl-PL" w:bidi="ar-SA"/>
        </w:rPr>
        <w:t xml:space="preserve">. </w:t>
      </w:r>
      <w:r w:rsidR="00AB52C3" w:rsidRPr="005D3021">
        <w:rPr>
          <w:rFonts w:ascii="Times New Roman" w:eastAsia="Times New Roman" w:hAnsi="Times New Roman" w:cs="Times New Roman"/>
          <w:kern w:val="0"/>
          <w:lang w:eastAsia="pl-PL" w:bidi="ar-SA"/>
        </w:rPr>
        <w:t>VI</w:t>
      </w:r>
      <w:r w:rsidRPr="005D3021">
        <w:rPr>
          <w:rFonts w:ascii="Times New Roman" w:eastAsia="Times New Roman" w:hAnsi="Times New Roman" w:cs="Times New Roman"/>
          <w:kern w:val="0"/>
          <w:lang w:eastAsia="pl-PL" w:bidi="ar-SA"/>
        </w:rPr>
        <w:t xml:space="preserve"> pkt 9 lit a ) w zakresie, w którym każdy  z W</w:t>
      </w:r>
      <w:r w:rsidRPr="005D3021">
        <w:rPr>
          <w:rFonts w:ascii="Times New Roman" w:eastAsia="Times New Roman" w:hAnsi="Times New Roman" w:cs="Times New Roman"/>
          <w:kern w:val="0"/>
          <w:lang w:eastAsia="pl-PL" w:bidi="ar-SA"/>
        </w:rPr>
        <w:t>y</w:t>
      </w:r>
      <w:r w:rsidRPr="005D3021">
        <w:rPr>
          <w:rFonts w:ascii="Times New Roman" w:eastAsia="Times New Roman" w:hAnsi="Times New Roman" w:cs="Times New Roman"/>
          <w:kern w:val="0"/>
          <w:lang w:eastAsia="pl-PL" w:bidi="ar-SA"/>
        </w:rPr>
        <w:t xml:space="preserve">konawców wykazuje spełnianie warunków udziału w postępowaniu. </w:t>
      </w:r>
      <w:r w:rsidRPr="005D3021">
        <w:rPr>
          <w:rFonts w:ascii="Times New Roman" w:eastAsia="Calibri" w:hAnsi="Times New Roman" w:cs="Times New Roman"/>
          <w:kern w:val="0"/>
          <w:lang w:eastAsia="pl-PL" w:bidi="ar-SA"/>
        </w:rPr>
        <w:t xml:space="preserve"> </w:t>
      </w:r>
    </w:p>
    <w:p w14:paraId="140CF436" w14:textId="72E31DCB" w:rsidR="00903A65" w:rsidRPr="00BF162E" w:rsidRDefault="00903A65" w:rsidP="00C16597">
      <w:pPr>
        <w:numPr>
          <w:ilvl w:val="0"/>
          <w:numId w:val="37"/>
        </w:numPr>
        <w:suppressAutoHyphens w:val="0"/>
        <w:ind w:right="45"/>
        <w:jc w:val="both"/>
        <w:rPr>
          <w:rFonts w:ascii="Times New Roman" w:eastAsia="Times New Roman" w:hAnsi="Times New Roman" w:cs="Times New Roman"/>
          <w:kern w:val="0"/>
          <w:lang w:eastAsia="pl-PL" w:bidi="ar-SA"/>
        </w:rPr>
      </w:pPr>
      <w:r w:rsidRPr="00BF162E">
        <w:rPr>
          <w:rFonts w:ascii="Times New Roman" w:eastAsia="Times New Roman" w:hAnsi="Times New Roman" w:cs="Times New Roman"/>
          <w:b/>
          <w:kern w:val="0"/>
          <w:lang w:eastAsia="pl-PL" w:bidi="ar-SA"/>
        </w:rPr>
        <w:t xml:space="preserve">Jeżeli Wykonawca polega na zdolnościach lub sytuacji podmiotów udostępniających zasoby na zasadach określonych w art. 118 ustawy </w:t>
      </w:r>
      <w:proofErr w:type="spellStart"/>
      <w:r w:rsidRPr="00BF162E">
        <w:rPr>
          <w:rFonts w:ascii="Times New Roman" w:eastAsia="Times New Roman" w:hAnsi="Times New Roman" w:cs="Times New Roman"/>
          <w:b/>
          <w:kern w:val="0"/>
          <w:lang w:eastAsia="pl-PL" w:bidi="ar-SA"/>
        </w:rPr>
        <w:t>Pzp</w:t>
      </w:r>
      <w:proofErr w:type="spellEnd"/>
      <w:r w:rsidRPr="00BF162E">
        <w:rPr>
          <w:rFonts w:ascii="Times New Roman" w:eastAsia="Times New Roman" w:hAnsi="Times New Roman" w:cs="Times New Roman"/>
          <w:kern w:val="0"/>
          <w:lang w:eastAsia="pl-PL" w:bidi="ar-SA"/>
        </w:rPr>
        <w:t xml:space="preserve">,  Zamawiający żąda od Wykonawcy przedstawienia dokumentów dotyczących tych podmiotów, o których mowa w </w:t>
      </w:r>
      <w:proofErr w:type="spellStart"/>
      <w:r w:rsidRPr="00BF162E">
        <w:rPr>
          <w:rFonts w:ascii="Times New Roman" w:eastAsia="Times New Roman" w:hAnsi="Times New Roman" w:cs="Times New Roman"/>
          <w:kern w:val="0"/>
          <w:lang w:eastAsia="pl-PL" w:bidi="ar-SA"/>
        </w:rPr>
        <w:t>roz</w:t>
      </w:r>
      <w:proofErr w:type="spellEnd"/>
      <w:r w:rsidRPr="00BF162E">
        <w:rPr>
          <w:rFonts w:ascii="Times New Roman" w:eastAsia="Times New Roman" w:hAnsi="Times New Roman" w:cs="Times New Roman"/>
          <w:kern w:val="0"/>
          <w:lang w:eastAsia="pl-PL" w:bidi="ar-SA"/>
        </w:rPr>
        <w:t xml:space="preserve">. </w:t>
      </w:r>
      <w:r w:rsidR="0027067A">
        <w:rPr>
          <w:rFonts w:ascii="Times New Roman" w:eastAsia="Times New Roman" w:hAnsi="Times New Roman" w:cs="Times New Roman"/>
          <w:kern w:val="0"/>
          <w:lang w:eastAsia="pl-PL" w:bidi="ar-SA"/>
        </w:rPr>
        <w:t>VI</w:t>
      </w:r>
      <w:r w:rsidRPr="00BF162E">
        <w:rPr>
          <w:rFonts w:ascii="Times New Roman" w:eastAsia="Times New Roman" w:hAnsi="Times New Roman" w:cs="Times New Roman"/>
          <w:kern w:val="0"/>
          <w:lang w:eastAsia="pl-PL" w:bidi="ar-SA"/>
        </w:rPr>
        <w:t xml:space="preserve"> pkt </w:t>
      </w:r>
      <w:r w:rsidR="00F528F1">
        <w:rPr>
          <w:rFonts w:ascii="Times New Roman" w:eastAsia="Times New Roman" w:hAnsi="Times New Roman" w:cs="Times New Roman"/>
          <w:kern w:val="0"/>
          <w:lang w:eastAsia="pl-PL" w:bidi="ar-SA"/>
        </w:rPr>
        <w:t>10</w:t>
      </w:r>
      <w:r w:rsidRPr="00BF162E">
        <w:rPr>
          <w:rFonts w:ascii="Times New Roman" w:eastAsia="Times New Roman" w:hAnsi="Times New Roman" w:cs="Times New Roman"/>
          <w:kern w:val="0"/>
          <w:lang w:eastAsia="pl-PL" w:bidi="ar-SA"/>
        </w:rPr>
        <w:t xml:space="preserve"> lit b ) oraz dokumentów, o których mowa w </w:t>
      </w:r>
      <w:r w:rsidR="00B94068">
        <w:rPr>
          <w:rFonts w:ascii="Times New Roman" w:eastAsia="Times New Roman" w:hAnsi="Times New Roman" w:cs="Times New Roman"/>
          <w:kern w:val="0"/>
          <w:lang w:eastAsia="pl-PL" w:bidi="ar-SA"/>
        </w:rPr>
        <w:t>VI</w:t>
      </w:r>
      <w:r w:rsidRPr="00BF162E">
        <w:rPr>
          <w:rFonts w:ascii="Times New Roman" w:eastAsia="Times New Roman" w:hAnsi="Times New Roman" w:cs="Times New Roman"/>
          <w:kern w:val="0"/>
          <w:lang w:eastAsia="pl-PL" w:bidi="ar-SA"/>
        </w:rPr>
        <w:t xml:space="preserve"> Pkt </w:t>
      </w:r>
      <w:r w:rsidR="00F528F1">
        <w:rPr>
          <w:rFonts w:ascii="Times New Roman" w:eastAsia="Times New Roman" w:hAnsi="Times New Roman" w:cs="Times New Roman"/>
          <w:kern w:val="0"/>
          <w:lang w:eastAsia="pl-PL" w:bidi="ar-SA"/>
        </w:rPr>
        <w:t>10</w:t>
      </w:r>
      <w:r w:rsidRPr="00BF162E">
        <w:rPr>
          <w:rFonts w:ascii="Times New Roman" w:eastAsia="Times New Roman" w:hAnsi="Times New Roman" w:cs="Times New Roman"/>
          <w:kern w:val="0"/>
          <w:lang w:eastAsia="pl-PL" w:bidi="ar-SA"/>
        </w:rPr>
        <w:t xml:space="preserve"> lit a ) w zakresie, w którym każdy z nich wykazuje spełnianie warunków udziału w postępowaniu.</w:t>
      </w:r>
      <w:r w:rsidRPr="00BF162E">
        <w:rPr>
          <w:rFonts w:ascii="Times New Roman" w:eastAsia="Calibri" w:hAnsi="Times New Roman" w:cs="Times New Roman"/>
          <w:kern w:val="0"/>
          <w:lang w:eastAsia="pl-PL" w:bidi="ar-SA"/>
        </w:rPr>
        <w:t xml:space="preserve"> </w:t>
      </w:r>
    </w:p>
    <w:p w14:paraId="50017B88" w14:textId="77777777" w:rsidR="00903A65" w:rsidRPr="00BF162E" w:rsidRDefault="00903A65" w:rsidP="00C16597">
      <w:pPr>
        <w:numPr>
          <w:ilvl w:val="0"/>
          <w:numId w:val="37"/>
        </w:numPr>
        <w:suppressAutoHyphens w:val="0"/>
        <w:ind w:right="45"/>
        <w:jc w:val="both"/>
        <w:rPr>
          <w:rFonts w:ascii="Times New Roman" w:eastAsia="Times New Roman" w:hAnsi="Times New Roman" w:cs="Times New Roman"/>
          <w:kern w:val="0"/>
          <w:lang w:eastAsia="pl-PL" w:bidi="ar-SA"/>
        </w:rPr>
      </w:pPr>
      <w:r w:rsidRPr="00BF162E">
        <w:rPr>
          <w:rFonts w:ascii="Times New Roman" w:eastAsia="Times New Roman" w:hAnsi="Times New Roman" w:cs="Times New Roman"/>
          <w:kern w:val="0"/>
          <w:lang w:eastAsia="pl-PL" w:bidi="ar-SA"/>
        </w:rPr>
        <w:t>Jeżeli zachodzą uzasadnione podstawy do uznania, że złożone uprzednio podmiotowe środki dowodowe nie są już aktualne, Zamawiający może w każdym czasie wezwać Wykonawcę lub W</w:t>
      </w:r>
      <w:r w:rsidRPr="00BF162E">
        <w:rPr>
          <w:rFonts w:ascii="Times New Roman" w:eastAsia="Times New Roman" w:hAnsi="Times New Roman" w:cs="Times New Roman"/>
          <w:kern w:val="0"/>
          <w:lang w:eastAsia="pl-PL" w:bidi="ar-SA"/>
        </w:rPr>
        <w:t>y</w:t>
      </w:r>
      <w:r w:rsidRPr="00BF162E">
        <w:rPr>
          <w:rFonts w:ascii="Times New Roman" w:eastAsia="Times New Roman" w:hAnsi="Times New Roman" w:cs="Times New Roman"/>
          <w:kern w:val="0"/>
          <w:lang w:eastAsia="pl-PL" w:bidi="ar-SA"/>
        </w:rPr>
        <w:t>konawców do złożenia wszystkich lub niektórych podmiotowych środków dowodowych, aktua</w:t>
      </w:r>
      <w:r w:rsidRPr="00BF162E">
        <w:rPr>
          <w:rFonts w:ascii="Times New Roman" w:eastAsia="Times New Roman" w:hAnsi="Times New Roman" w:cs="Times New Roman"/>
          <w:kern w:val="0"/>
          <w:lang w:eastAsia="pl-PL" w:bidi="ar-SA"/>
        </w:rPr>
        <w:t>l</w:t>
      </w:r>
      <w:r w:rsidRPr="00BF162E">
        <w:rPr>
          <w:rFonts w:ascii="Times New Roman" w:eastAsia="Times New Roman" w:hAnsi="Times New Roman" w:cs="Times New Roman"/>
          <w:kern w:val="0"/>
          <w:lang w:eastAsia="pl-PL" w:bidi="ar-SA"/>
        </w:rPr>
        <w:t xml:space="preserve">nych na dzień złożenia.  </w:t>
      </w:r>
    </w:p>
    <w:p w14:paraId="63ECE7EC" w14:textId="58877A9B" w:rsidR="00903A65" w:rsidRPr="00BF162E" w:rsidRDefault="00903A65" w:rsidP="00C16597">
      <w:pPr>
        <w:numPr>
          <w:ilvl w:val="0"/>
          <w:numId w:val="37"/>
        </w:numPr>
        <w:suppressAutoHyphens w:val="0"/>
        <w:ind w:right="45"/>
        <w:jc w:val="both"/>
        <w:rPr>
          <w:rFonts w:ascii="Times New Roman" w:eastAsia="Times New Roman" w:hAnsi="Times New Roman" w:cs="Times New Roman"/>
          <w:kern w:val="0"/>
          <w:lang w:eastAsia="pl-PL" w:bidi="ar-SA"/>
        </w:rPr>
      </w:pPr>
      <w:r w:rsidRPr="00BF162E">
        <w:rPr>
          <w:rFonts w:ascii="Times New Roman" w:eastAsia="Times New Roman" w:hAnsi="Times New Roman" w:cs="Times New Roman"/>
          <w:kern w:val="0"/>
          <w:lang w:eastAsia="pl-PL" w:bidi="ar-SA"/>
        </w:rPr>
        <w:t>Zamawiający nie wzywa do złożenia podmiotowych środków dowodowych, jeżeli może je uzyskać za pomocą bezpłatnych i ogólnodostępnych baz danych, w szczególności rejestrów  p</w:t>
      </w:r>
      <w:r w:rsidRPr="00BF162E">
        <w:rPr>
          <w:rFonts w:ascii="Times New Roman" w:eastAsia="Times New Roman" w:hAnsi="Times New Roman" w:cs="Times New Roman"/>
          <w:kern w:val="0"/>
          <w:lang w:eastAsia="pl-PL" w:bidi="ar-SA"/>
        </w:rPr>
        <w:t>u</w:t>
      </w:r>
      <w:r w:rsidRPr="00BF162E">
        <w:rPr>
          <w:rFonts w:ascii="Times New Roman" w:eastAsia="Times New Roman" w:hAnsi="Times New Roman" w:cs="Times New Roman"/>
          <w:kern w:val="0"/>
          <w:lang w:eastAsia="pl-PL" w:bidi="ar-SA"/>
        </w:rPr>
        <w:t xml:space="preserve">blicznych  w rozumieniu ustawy z dnia 17 lutego 2005 r. o informatyzacji działalności podmiotów realizujących zadania publiczne, </w:t>
      </w:r>
      <w:r w:rsidRPr="00BF162E">
        <w:rPr>
          <w:rFonts w:ascii="Times New Roman" w:eastAsia="Times New Roman" w:hAnsi="Times New Roman" w:cs="Times New Roman"/>
          <w:kern w:val="0"/>
          <w:u w:val="single" w:color="000000"/>
          <w:lang w:eastAsia="pl-PL" w:bidi="ar-SA"/>
        </w:rPr>
        <w:t>o ile Wykonawca wskazał w oświadczeniu wstępnym, o którym</w:t>
      </w:r>
      <w:r w:rsidRPr="00BF162E">
        <w:rPr>
          <w:rFonts w:ascii="Times New Roman" w:eastAsia="Times New Roman" w:hAnsi="Times New Roman" w:cs="Times New Roman"/>
          <w:kern w:val="0"/>
          <w:lang w:eastAsia="pl-PL" w:bidi="ar-SA"/>
        </w:rPr>
        <w:t xml:space="preserve"> </w:t>
      </w:r>
      <w:r w:rsidRPr="00BF162E">
        <w:rPr>
          <w:rFonts w:ascii="Times New Roman" w:eastAsia="Times New Roman" w:hAnsi="Times New Roman" w:cs="Times New Roman"/>
          <w:kern w:val="0"/>
          <w:u w:val="single" w:color="000000"/>
          <w:lang w:eastAsia="pl-PL" w:bidi="ar-SA"/>
        </w:rPr>
        <w:t xml:space="preserve">mowa w rozdziale </w:t>
      </w:r>
      <w:r w:rsidR="00B94068">
        <w:rPr>
          <w:rFonts w:ascii="Times New Roman" w:eastAsia="Times New Roman" w:hAnsi="Times New Roman" w:cs="Times New Roman"/>
          <w:kern w:val="0"/>
          <w:u w:val="single" w:color="000000"/>
          <w:lang w:eastAsia="pl-PL" w:bidi="ar-SA"/>
        </w:rPr>
        <w:t>VI</w:t>
      </w:r>
      <w:r w:rsidRPr="00BF162E">
        <w:rPr>
          <w:rFonts w:ascii="Times New Roman" w:eastAsia="Times New Roman" w:hAnsi="Times New Roman" w:cs="Times New Roman"/>
          <w:kern w:val="0"/>
          <w:u w:val="single" w:color="000000"/>
          <w:lang w:eastAsia="pl-PL" w:bidi="ar-SA"/>
        </w:rPr>
        <w:t xml:space="preserve"> pkt 1</w:t>
      </w:r>
      <w:r w:rsidRPr="00BF162E">
        <w:rPr>
          <w:rFonts w:ascii="Times New Roman" w:eastAsia="Times New Roman" w:hAnsi="Times New Roman" w:cs="Times New Roman"/>
          <w:kern w:val="0"/>
          <w:lang w:eastAsia="pl-PL" w:bidi="ar-SA"/>
        </w:rPr>
        <w:t xml:space="preserve">, dane umożliwiające dostęp do tych środków. </w:t>
      </w:r>
    </w:p>
    <w:p w14:paraId="128A2892" w14:textId="77777777" w:rsidR="00903A65" w:rsidRPr="00BF162E" w:rsidRDefault="00903A65" w:rsidP="00C16597">
      <w:pPr>
        <w:numPr>
          <w:ilvl w:val="0"/>
          <w:numId w:val="37"/>
        </w:numPr>
        <w:suppressAutoHyphens w:val="0"/>
        <w:ind w:right="45"/>
        <w:jc w:val="both"/>
        <w:rPr>
          <w:rFonts w:ascii="Times New Roman" w:eastAsia="Times New Roman" w:hAnsi="Times New Roman" w:cs="Times New Roman"/>
          <w:kern w:val="0"/>
          <w:lang w:eastAsia="pl-PL" w:bidi="ar-SA"/>
        </w:rPr>
      </w:pPr>
      <w:r w:rsidRPr="00BF162E">
        <w:rPr>
          <w:rFonts w:ascii="Times New Roman" w:eastAsia="Times New Roman" w:hAnsi="Times New Roman" w:cs="Times New Roman"/>
          <w:kern w:val="0"/>
          <w:lang w:eastAsia="pl-PL" w:bidi="ar-SA"/>
        </w:rPr>
        <w:t xml:space="preserve">Wykonawca nie jest zobowiązany do złożenia podmiotowych środków dowodowych, które Zamawiający posiada, jeżeli Wykonawca </w:t>
      </w:r>
      <w:r w:rsidRPr="00BF162E">
        <w:rPr>
          <w:rFonts w:ascii="Times New Roman" w:eastAsia="Times New Roman" w:hAnsi="Times New Roman" w:cs="Times New Roman"/>
          <w:kern w:val="0"/>
          <w:u w:val="single" w:color="000000"/>
          <w:lang w:eastAsia="pl-PL" w:bidi="ar-SA"/>
        </w:rPr>
        <w:t>wskaże te środki oraz potwierdzi ich prawidłowość</w:t>
      </w:r>
      <w:r w:rsidRPr="00BF162E">
        <w:rPr>
          <w:rFonts w:ascii="Times New Roman" w:eastAsia="Times New Roman" w:hAnsi="Times New Roman" w:cs="Times New Roman"/>
          <w:kern w:val="0"/>
          <w:lang w:eastAsia="pl-PL" w:bidi="ar-SA"/>
        </w:rPr>
        <w:t xml:space="preserve">  </w:t>
      </w:r>
      <w:r w:rsidRPr="00BF162E">
        <w:rPr>
          <w:rFonts w:ascii="Times New Roman" w:eastAsia="Times New Roman" w:hAnsi="Times New Roman" w:cs="Times New Roman"/>
          <w:kern w:val="0"/>
          <w:u w:val="single" w:color="000000"/>
          <w:lang w:eastAsia="pl-PL" w:bidi="ar-SA"/>
        </w:rPr>
        <w:t>i aktualność</w:t>
      </w:r>
      <w:r w:rsidRPr="00BF162E">
        <w:rPr>
          <w:rFonts w:ascii="Times New Roman" w:eastAsia="Times New Roman" w:hAnsi="Times New Roman" w:cs="Times New Roman"/>
          <w:kern w:val="0"/>
          <w:lang w:eastAsia="pl-PL" w:bidi="ar-SA"/>
        </w:rPr>
        <w:t xml:space="preserve">. </w:t>
      </w:r>
    </w:p>
    <w:p w14:paraId="594328BA" w14:textId="77777777" w:rsidR="00903A65" w:rsidRPr="00BF162E" w:rsidRDefault="00903A65" w:rsidP="00C16597">
      <w:pPr>
        <w:numPr>
          <w:ilvl w:val="0"/>
          <w:numId w:val="37"/>
        </w:numPr>
        <w:suppressAutoHyphens w:val="0"/>
        <w:ind w:right="45"/>
        <w:jc w:val="both"/>
        <w:rPr>
          <w:rFonts w:ascii="Times New Roman" w:eastAsia="Times New Roman" w:hAnsi="Times New Roman" w:cs="Times New Roman"/>
          <w:kern w:val="0"/>
          <w:lang w:eastAsia="pl-PL" w:bidi="ar-SA"/>
        </w:rPr>
      </w:pPr>
      <w:r w:rsidRPr="00BF162E">
        <w:rPr>
          <w:rFonts w:ascii="Times New Roman" w:eastAsia="Times New Roman" w:hAnsi="Times New Roman" w:cs="Times New Roman"/>
          <w:kern w:val="0"/>
          <w:lang w:eastAsia="pl-PL" w:bidi="ar-SA"/>
        </w:rPr>
        <w:t>Wartości podane w dokumentach w walutach obcych zostaną przeliczone  na PLN – wg średniego kursu PLN w stosunku do walut obcych ogłoszonego przez Narodowy Bank Polski (T</w:t>
      </w:r>
      <w:r w:rsidRPr="00BF162E">
        <w:rPr>
          <w:rFonts w:ascii="Times New Roman" w:eastAsia="Times New Roman" w:hAnsi="Times New Roman" w:cs="Times New Roman"/>
          <w:kern w:val="0"/>
          <w:lang w:eastAsia="pl-PL" w:bidi="ar-SA"/>
        </w:rPr>
        <w:t>a</w:t>
      </w:r>
      <w:r w:rsidRPr="00BF162E">
        <w:rPr>
          <w:rFonts w:ascii="Times New Roman" w:eastAsia="Times New Roman" w:hAnsi="Times New Roman" w:cs="Times New Roman"/>
          <w:kern w:val="0"/>
          <w:lang w:eastAsia="pl-PL" w:bidi="ar-SA"/>
        </w:rPr>
        <w:t>bela A kursów średnich walut obcych), na dzień, w którym ogłoszenie o zamówieniu zostało op</w:t>
      </w:r>
      <w:r w:rsidRPr="00BF162E">
        <w:rPr>
          <w:rFonts w:ascii="Times New Roman" w:eastAsia="Times New Roman" w:hAnsi="Times New Roman" w:cs="Times New Roman"/>
          <w:kern w:val="0"/>
          <w:lang w:eastAsia="pl-PL" w:bidi="ar-SA"/>
        </w:rPr>
        <w:t>u</w:t>
      </w:r>
      <w:r w:rsidRPr="00BF162E">
        <w:rPr>
          <w:rFonts w:ascii="Times New Roman" w:eastAsia="Times New Roman" w:hAnsi="Times New Roman" w:cs="Times New Roman"/>
          <w:kern w:val="0"/>
          <w:lang w:eastAsia="pl-PL" w:bidi="ar-SA"/>
        </w:rPr>
        <w:t xml:space="preserve">blikowane w Biuletynie Zamówień Publicznych. </w:t>
      </w:r>
    </w:p>
    <w:p w14:paraId="5ACC7807" w14:textId="77777777" w:rsidR="00DC6C8B" w:rsidRPr="00BF162E" w:rsidRDefault="00DC6C8B" w:rsidP="00BF162E">
      <w:pPr>
        <w:widowControl w:val="0"/>
        <w:ind w:left="720"/>
        <w:jc w:val="both"/>
        <w:textAlignment w:val="baseline"/>
        <w:rPr>
          <w:rFonts w:ascii="Times New Roman" w:eastAsia="Times New Roman" w:hAnsi="Times New Roman" w:cs="Times New Roman"/>
          <w:lang w:eastAsia="pl-PL"/>
        </w:rPr>
      </w:pPr>
    </w:p>
    <w:p w14:paraId="6F9CAED2" w14:textId="2AB5F030" w:rsidR="00DD5C71" w:rsidRPr="0091714F" w:rsidRDefault="00903A65" w:rsidP="0091714F">
      <w:pPr>
        <w:widowControl w:val="0"/>
        <w:shd w:val="clear" w:color="auto" w:fill="C9C9C9"/>
        <w:ind w:left="425" w:hanging="425"/>
        <w:jc w:val="both"/>
        <w:textAlignment w:val="baseline"/>
        <w:rPr>
          <w:rFonts w:ascii="Times New Roman" w:eastAsia="Times New Roman" w:hAnsi="Times New Roman" w:cs="Times New Roman"/>
          <w:lang w:eastAsia="pl-PL"/>
        </w:rPr>
      </w:pPr>
      <w:r w:rsidRPr="00BF162E">
        <w:rPr>
          <w:rFonts w:ascii="Times New Roman" w:eastAsia="Trebuchet MS" w:hAnsi="Times New Roman" w:cs="Times New Roman"/>
          <w:b/>
          <w:lang w:eastAsia="pl-PL" w:bidi="pl-PL"/>
        </w:rPr>
        <w:t>VII</w:t>
      </w:r>
      <w:r w:rsidR="007523BD" w:rsidRPr="00BF162E">
        <w:rPr>
          <w:rFonts w:ascii="Times New Roman" w:eastAsia="Trebuchet MS" w:hAnsi="Times New Roman" w:cs="Times New Roman"/>
          <w:b/>
          <w:lang w:eastAsia="pl-PL" w:bidi="pl-PL"/>
        </w:rPr>
        <w:t>.</w:t>
      </w:r>
      <w:r w:rsidR="007523BD" w:rsidRPr="00BF162E">
        <w:rPr>
          <w:rFonts w:ascii="Times New Roman" w:eastAsia="Trebuchet MS" w:hAnsi="Times New Roman" w:cs="Times New Roman"/>
          <w:b/>
          <w:lang w:eastAsia="pl-PL" w:bidi="pl-PL"/>
        </w:rPr>
        <w:tab/>
      </w:r>
      <w:r w:rsidRPr="00BF162E">
        <w:rPr>
          <w:rFonts w:ascii="Times New Roman" w:eastAsia="Trebuchet MS" w:hAnsi="Times New Roman" w:cs="Times New Roman"/>
          <w:b/>
          <w:lang w:eastAsia="pl-PL" w:bidi="pl-PL"/>
        </w:rPr>
        <w:t xml:space="preserve"> </w:t>
      </w:r>
      <w:r w:rsidR="007523BD" w:rsidRPr="00BF162E">
        <w:rPr>
          <w:rFonts w:ascii="Times New Roman" w:eastAsia="Trebuchet MS" w:hAnsi="Times New Roman" w:cs="Times New Roman"/>
          <w:b/>
          <w:lang w:eastAsia="pl-PL" w:bidi="pl-PL"/>
        </w:rPr>
        <w:t xml:space="preserve">Informacje o środkach komunikacji elektronicznej, przy użyciu których Zamawiający będzie komunikował się z Wykonawcami, oraz informacje </w:t>
      </w:r>
      <w:r w:rsidR="007523BD" w:rsidRPr="00BF162E">
        <w:rPr>
          <w:rFonts w:ascii="Times New Roman" w:eastAsia="Trebuchet MS" w:hAnsi="Times New Roman" w:cs="Times New Roman"/>
          <w:b/>
          <w:lang w:eastAsia="pl-PL" w:bidi="pl-PL"/>
        </w:rPr>
        <w:br/>
        <w:t xml:space="preserve">o wymaganiach technicznych i organizacyjnych sporządzania, wysyłania </w:t>
      </w:r>
      <w:r w:rsidR="007523BD" w:rsidRPr="00BF162E">
        <w:rPr>
          <w:rFonts w:ascii="Times New Roman" w:eastAsia="Trebuchet MS" w:hAnsi="Times New Roman" w:cs="Times New Roman"/>
          <w:b/>
          <w:lang w:eastAsia="pl-PL" w:bidi="pl-PL"/>
        </w:rPr>
        <w:br/>
        <w:t>i odbierania korespondencji elektronicznej.</w:t>
      </w:r>
    </w:p>
    <w:p w14:paraId="3C344D6A" w14:textId="021BEE4A" w:rsidR="00DD5C71" w:rsidRPr="00AD69BD" w:rsidRDefault="00DD5C71" w:rsidP="00D65803">
      <w:pPr>
        <w:numPr>
          <w:ilvl w:val="0"/>
          <w:numId w:val="51"/>
        </w:numPr>
        <w:suppressAutoHyphens w:val="0"/>
        <w:jc w:val="both"/>
        <w:rPr>
          <w:rFonts w:ascii="Times New Roman" w:eastAsia="Arial" w:hAnsi="Times New Roman" w:cs="Times New Roman"/>
        </w:rPr>
      </w:pPr>
      <w:r w:rsidRPr="00AD69BD">
        <w:rPr>
          <w:rFonts w:ascii="Times New Roman" w:hAnsi="Times New Roman" w:cs="Times New Roman"/>
        </w:rPr>
        <w:t>Osobą uprawnioną do kontaktu z Wykonawcami jest: Emilia Szymanowska oraz Daniel Domagała</w:t>
      </w:r>
    </w:p>
    <w:p w14:paraId="6EB628EB" w14:textId="53A50108" w:rsidR="00DD5C71" w:rsidRPr="00AD69BD" w:rsidRDefault="00DD5C71" w:rsidP="00D65803">
      <w:pPr>
        <w:numPr>
          <w:ilvl w:val="0"/>
          <w:numId w:val="51"/>
        </w:numPr>
        <w:suppressAutoHyphens w:val="0"/>
        <w:jc w:val="both"/>
        <w:rPr>
          <w:rFonts w:ascii="Times New Roman" w:hAnsi="Times New Roman" w:cs="Times New Roman"/>
        </w:rPr>
      </w:pPr>
      <w:r w:rsidRPr="00AD69BD">
        <w:rPr>
          <w:rFonts w:ascii="Times New Roman" w:hAnsi="Times New Roman" w:cs="Times New Roman"/>
        </w:rPr>
        <w:t xml:space="preserve">Postępowanie prowadzone jest w języku polskim w formie elektronicznej za pośrednictwem </w:t>
      </w:r>
      <w:hyperlink r:id="rId25" w:history="1">
        <w:r w:rsidRPr="00AD69BD">
          <w:rPr>
            <w:rStyle w:val="Hipercze"/>
            <w:rFonts w:ascii="Times New Roman" w:hAnsi="Times New Roman" w:cs="Times New Roman"/>
            <w:color w:val="1155CC"/>
          </w:rPr>
          <w:t>platformazakupowa.pl</w:t>
        </w:r>
      </w:hyperlink>
      <w:r w:rsidRPr="00AD69BD">
        <w:rPr>
          <w:rFonts w:ascii="Times New Roman" w:hAnsi="Times New Roman" w:cs="Times New Roman"/>
        </w:rPr>
        <w:t xml:space="preserve"> pod adresem</w:t>
      </w:r>
      <w:r w:rsidRPr="00AD69BD">
        <w:rPr>
          <w:rFonts w:ascii="Times New Roman" w:hAnsi="Times New Roman" w:cs="Times New Roman"/>
          <w:vertAlign w:val="superscript"/>
        </w:rPr>
        <w:t xml:space="preserve"> </w:t>
      </w:r>
      <w:hyperlink r:id="rId26" w:history="1">
        <w:r w:rsidRPr="00AD69BD">
          <w:rPr>
            <w:rFonts w:ascii="Times New Roman" w:hAnsi="Times New Roman" w:cs="Times New Roman"/>
            <w:color w:val="0000FF" w:themeColor="hyperlink"/>
            <w:u w:val="single"/>
          </w:rPr>
          <w:t>https://platformazakupowa.pl/pn/dobiegniew</w:t>
        </w:r>
      </w:hyperlink>
      <w:r w:rsidRPr="00AD69BD">
        <w:rPr>
          <w:rFonts w:ascii="Times New Roman" w:hAnsi="Times New Roman" w:cs="Times New Roman"/>
          <w:color w:val="0000FF" w:themeColor="hyperlink"/>
          <w:u w:val="single"/>
        </w:rPr>
        <w:t xml:space="preserve"> </w:t>
      </w:r>
    </w:p>
    <w:p w14:paraId="0A6AE1E5" w14:textId="77777777" w:rsidR="00DD5C71" w:rsidRPr="00AD69BD" w:rsidRDefault="00DD5C71" w:rsidP="00D65803">
      <w:pPr>
        <w:numPr>
          <w:ilvl w:val="0"/>
          <w:numId w:val="51"/>
        </w:numPr>
        <w:suppressAutoHyphens w:val="0"/>
        <w:jc w:val="both"/>
        <w:rPr>
          <w:rFonts w:ascii="Times New Roman" w:eastAsia="Calibri" w:hAnsi="Times New Roman" w:cs="Times New Roman"/>
        </w:rPr>
      </w:pPr>
      <w:r w:rsidRPr="00AD69BD">
        <w:rPr>
          <w:rFonts w:ascii="Times New Roman" w:eastAsia="Calibri" w:hAnsi="Times New Roman" w:cs="Times New Roman"/>
        </w:rPr>
        <w:t>W celu skrócenia czasu udzielenia odpowiedzi na pytania komunikacja między zamawiaj</w:t>
      </w:r>
      <w:r w:rsidRPr="00AD69BD">
        <w:rPr>
          <w:rFonts w:ascii="Times New Roman" w:eastAsia="Calibri" w:hAnsi="Times New Roman" w:cs="Times New Roman"/>
        </w:rPr>
        <w:t>ą</w:t>
      </w:r>
      <w:r w:rsidRPr="00AD69BD">
        <w:rPr>
          <w:rFonts w:ascii="Times New Roman" w:eastAsia="Calibri" w:hAnsi="Times New Roman" w:cs="Times New Roman"/>
        </w:rPr>
        <w:t>cym a wykonawcami w zakresie:</w:t>
      </w:r>
    </w:p>
    <w:p w14:paraId="4168BDB2" w14:textId="77777777" w:rsidR="00DD5C71" w:rsidRPr="00AD69BD" w:rsidRDefault="00DD5C71" w:rsidP="00AD69BD">
      <w:pPr>
        <w:ind w:left="720"/>
        <w:jc w:val="both"/>
        <w:rPr>
          <w:rFonts w:ascii="Times New Roman" w:eastAsia="Calibri" w:hAnsi="Times New Roman" w:cs="Times New Roman"/>
          <w:highlight w:val="white"/>
        </w:rPr>
      </w:pPr>
      <w:r w:rsidRPr="00AD69BD">
        <w:rPr>
          <w:rFonts w:ascii="Times New Roman" w:eastAsia="Calibri" w:hAnsi="Times New Roman" w:cs="Times New Roman"/>
          <w:highlight w:val="white"/>
        </w:rPr>
        <w:t>- przesyłania Zamawiającemu pytań do treści SWZ;</w:t>
      </w:r>
    </w:p>
    <w:p w14:paraId="6A4235A5" w14:textId="77777777" w:rsidR="00DD5C71" w:rsidRPr="00AD69BD" w:rsidRDefault="00DD5C71" w:rsidP="00AD69BD">
      <w:pPr>
        <w:ind w:left="720"/>
        <w:jc w:val="both"/>
        <w:rPr>
          <w:rFonts w:ascii="Times New Roman" w:eastAsia="Calibri" w:hAnsi="Times New Roman" w:cs="Times New Roman"/>
          <w:highlight w:val="white"/>
        </w:rPr>
      </w:pPr>
      <w:r w:rsidRPr="00AD69BD">
        <w:rPr>
          <w:rFonts w:ascii="Times New Roman" w:eastAsia="Calibri" w:hAnsi="Times New Roman" w:cs="Times New Roman"/>
          <w:highlight w:val="white"/>
        </w:rPr>
        <w:t>- przesyłania odpowiedzi na wezwanie Zamawiającego do złożenia podmiotowych środków dowodowych;</w:t>
      </w:r>
    </w:p>
    <w:p w14:paraId="0910EEEF" w14:textId="77777777" w:rsidR="00DD5C71" w:rsidRPr="00AD69BD" w:rsidRDefault="00DD5C71" w:rsidP="00AD69BD">
      <w:pPr>
        <w:ind w:left="720"/>
        <w:jc w:val="both"/>
        <w:rPr>
          <w:rFonts w:ascii="Times New Roman" w:eastAsia="Calibri" w:hAnsi="Times New Roman" w:cs="Times New Roman"/>
          <w:highlight w:val="white"/>
        </w:rPr>
      </w:pPr>
      <w:r w:rsidRPr="00AD69BD">
        <w:rPr>
          <w:rFonts w:ascii="Times New Roman" w:eastAsia="Calibri" w:hAnsi="Times New Roman" w:cs="Times New Roman"/>
          <w:highlight w:val="white"/>
        </w:rPr>
        <w:t>- przesyłania odpowiedzi na wezwanie Zamawiającego do złożenia/poprawienia/uzupełnienia oświadczenia, o którym mowa w art. 125 ust. 1, podmiotowych środków dowodowych, innych dokumentów lub oświadczeń składanych w postępowaniu;</w:t>
      </w:r>
    </w:p>
    <w:p w14:paraId="69AB0131" w14:textId="77777777" w:rsidR="00DD5C71" w:rsidRPr="00AD69BD" w:rsidRDefault="00DD5C71" w:rsidP="00AD69BD">
      <w:pPr>
        <w:ind w:left="720"/>
        <w:jc w:val="both"/>
        <w:rPr>
          <w:rFonts w:ascii="Times New Roman" w:eastAsia="Calibri" w:hAnsi="Times New Roman" w:cs="Times New Roman"/>
          <w:highlight w:val="white"/>
        </w:rPr>
      </w:pPr>
      <w:r w:rsidRPr="00AD69BD">
        <w:rPr>
          <w:rFonts w:ascii="Times New Roman" w:eastAsia="Calibri" w:hAnsi="Times New Roman" w:cs="Times New Roman"/>
          <w:highlight w:val="white"/>
        </w:rPr>
        <w:t>- przesyłania odpowiedzi na wezwanie Zamawiającego do złożenia wyjaśnień dotyczących treści oświadczenia, o którym mowa w art. 125 ust. 1 lub złożonych podmiotowych środków dowodowych lub innych dokumentów lub oświadczeń składanych w postępowaniu;</w:t>
      </w:r>
    </w:p>
    <w:p w14:paraId="6059A1BF" w14:textId="77777777" w:rsidR="00DD5C71" w:rsidRPr="00AD69BD" w:rsidRDefault="00DD5C71" w:rsidP="00AD69BD">
      <w:pPr>
        <w:ind w:left="720"/>
        <w:jc w:val="both"/>
        <w:rPr>
          <w:rFonts w:ascii="Times New Roman" w:eastAsia="Calibri" w:hAnsi="Times New Roman" w:cs="Times New Roman"/>
          <w:highlight w:val="white"/>
        </w:rPr>
      </w:pPr>
      <w:r w:rsidRPr="00AD69BD">
        <w:rPr>
          <w:rFonts w:ascii="Times New Roman" w:eastAsia="Calibri" w:hAnsi="Times New Roman" w:cs="Times New Roman"/>
          <w:highlight w:val="white"/>
        </w:rPr>
        <w:t>- przesyłania odpowiedzi na wezwanie Zamawiającego do złożenia wyjaśnień dot. treści przedmiotowych środków dowodowych;</w:t>
      </w:r>
    </w:p>
    <w:p w14:paraId="699EFA45" w14:textId="77777777" w:rsidR="00DD5C71" w:rsidRPr="00AD69BD" w:rsidRDefault="00DD5C71" w:rsidP="00AD69BD">
      <w:pPr>
        <w:ind w:left="720"/>
        <w:jc w:val="both"/>
        <w:rPr>
          <w:rFonts w:ascii="Times New Roman" w:eastAsia="Calibri" w:hAnsi="Times New Roman" w:cs="Times New Roman"/>
          <w:highlight w:val="white"/>
        </w:rPr>
      </w:pPr>
      <w:r w:rsidRPr="00AD69BD">
        <w:rPr>
          <w:rFonts w:ascii="Times New Roman" w:eastAsia="Calibri" w:hAnsi="Times New Roman" w:cs="Times New Roman"/>
          <w:highlight w:val="white"/>
        </w:rPr>
        <w:t>- przesłania odpowiedzi na inne wezwania Zamawiającego wynikające z ustawy - Prawo zamówień publicznych;</w:t>
      </w:r>
    </w:p>
    <w:p w14:paraId="12F419C3" w14:textId="77777777" w:rsidR="00DD5C71" w:rsidRPr="00AD69BD" w:rsidRDefault="00DD5C71" w:rsidP="00AD69BD">
      <w:pPr>
        <w:ind w:left="720"/>
        <w:jc w:val="both"/>
        <w:rPr>
          <w:rFonts w:ascii="Times New Roman" w:eastAsia="Calibri" w:hAnsi="Times New Roman" w:cs="Times New Roman"/>
          <w:highlight w:val="white"/>
        </w:rPr>
      </w:pPr>
      <w:r w:rsidRPr="00AD69BD">
        <w:rPr>
          <w:rFonts w:ascii="Times New Roman" w:eastAsia="Calibri" w:hAnsi="Times New Roman" w:cs="Times New Roman"/>
          <w:highlight w:val="white"/>
        </w:rPr>
        <w:t>- przesyłania wniosków, informacji, oświadczeń Wykonawcy;</w:t>
      </w:r>
    </w:p>
    <w:p w14:paraId="728C45AE" w14:textId="646F7B5F" w:rsidR="00DD5C71" w:rsidRPr="00AD69BD" w:rsidRDefault="00DD5C71" w:rsidP="00AD69BD">
      <w:pPr>
        <w:ind w:left="720"/>
        <w:jc w:val="both"/>
        <w:rPr>
          <w:rFonts w:ascii="Times New Roman" w:eastAsia="Calibri" w:hAnsi="Times New Roman" w:cs="Times New Roman"/>
          <w:highlight w:val="white"/>
        </w:rPr>
      </w:pPr>
      <w:r w:rsidRPr="00AD69BD">
        <w:rPr>
          <w:rFonts w:ascii="Times New Roman" w:eastAsia="Calibri" w:hAnsi="Times New Roman" w:cs="Times New Roman"/>
          <w:highlight w:val="white"/>
        </w:rPr>
        <w:lastRenderedPageBreak/>
        <w:t>- przesyłania odwołania/inne</w:t>
      </w:r>
    </w:p>
    <w:p w14:paraId="0A5A17FB" w14:textId="77777777" w:rsidR="00DD5C71" w:rsidRPr="00AD69BD" w:rsidRDefault="00DD5C71" w:rsidP="00AD69BD">
      <w:pPr>
        <w:ind w:left="720"/>
        <w:jc w:val="both"/>
        <w:rPr>
          <w:rFonts w:ascii="Times New Roman" w:eastAsia="Arial" w:hAnsi="Times New Roman" w:cs="Times New Roman"/>
          <w:b/>
        </w:rPr>
      </w:pPr>
      <w:r w:rsidRPr="00AD69BD">
        <w:rPr>
          <w:rFonts w:ascii="Times New Roman" w:eastAsia="Calibri" w:hAnsi="Times New Roman" w:cs="Times New Roman"/>
        </w:rPr>
        <w:t xml:space="preserve">odbywa się za pośrednictwem </w:t>
      </w:r>
      <w:hyperlink r:id="rId27" w:history="1">
        <w:r w:rsidRPr="00AD69BD">
          <w:rPr>
            <w:rStyle w:val="Hipercze"/>
            <w:rFonts w:ascii="Times New Roman" w:eastAsia="Calibri" w:hAnsi="Times New Roman" w:cs="Times New Roman"/>
            <w:color w:val="1155CC"/>
          </w:rPr>
          <w:t>platformazakupowa.pl</w:t>
        </w:r>
      </w:hyperlink>
      <w:r w:rsidRPr="00AD69BD">
        <w:rPr>
          <w:rFonts w:ascii="Times New Roman" w:eastAsia="Calibri" w:hAnsi="Times New Roman" w:cs="Times New Roman"/>
        </w:rPr>
        <w:t xml:space="preserve"> i formularza </w:t>
      </w:r>
      <w:r w:rsidRPr="00AD69BD">
        <w:rPr>
          <w:rFonts w:ascii="Times New Roman" w:eastAsia="Calibri" w:hAnsi="Times New Roman" w:cs="Times New Roman"/>
          <w:b/>
        </w:rPr>
        <w:t>„Wyślij wiadomość do zamawiającego”.</w:t>
      </w:r>
      <w:r w:rsidRPr="00AD69BD">
        <w:rPr>
          <w:rFonts w:ascii="Times New Roman" w:hAnsi="Times New Roman" w:cs="Times New Roman"/>
          <w:b/>
        </w:rPr>
        <w:t xml:space="preserve"> </w:t>
      </w:r>
    </w:p>
    <w:p w14:paraId="23DCD982" w14:textId="77777777" w:rsidR="00DD5C71" w:rsidRPr="00AD69BD" w:rsidRDefault="00DD5C71" w:rsidP="00AD69BD">
      <w:pPr>
        <w:ind w:left="720"/>
        <w:jc w:val="both"/>
        <w:rPr>
          <w:rFonts w:ascii="Times New Roman" w:hAnsi="Times New Roman" w:cs="Times New Roman"/>
        </w:rPr>
      </w:pPr>
      <w:r w:rsidRPr="00AD69BD">
        <w:rPr>
          <w:rFonts w:ascii="Times New Roman" w:hAnsi="Times New Roman" w:cs="Times New Roman"/>
        </w:rPr>
        <w:t xml:space="preserve">Za datę przekazania (wpływu) oświadczeń, wniosków, zawiadomień oraz informacji przyjmuje się datę ich przesłania za pośrednictwem </w:t>
      </w:r>
      <w:hyperlink r:id="rId28" w:history="1">
        <w:r w:rsidRPr="00AD69BD">
          <w:rPr>
            <w:rStyle w:val="Hipercze"/>
            <w:rFonts w:ascii="Times New Roman" w:hAnsi="Times New Roman" w:cs="Times New Roman"/>
            <w:color w:val="1155CC"/>
          </w:rPr>
          <w:t>platformazakupowa.pl</w:t>
        </w:r>
      </w:hyperlink>
      <w:r w:rsidRPr="00AD69BD">
        <w:rPr>
          <w:rFonts w:ascii="Times New Roman" w:hAnsi="Times New Roman" w:cs="Times New Roman"/>
        </w:rPr>
        <w:t xml:space="preserve"> poprzez kliknięcie przycisku  „Wyślij wiadomość do zamawiającego” po których pojawi się komunikat, że wiadomość została wysłana do zamawiającego. </w:t>
      </w:r>
    </w:p>
    <w:p w14:paraId="5C023720" w14:textId="77777777" w:rsidR="00DD5C71" w:rsidRPr="00AD69BD" w:rsidRDefault="00DD5C71" w:rsidP="00AD69BD">
      <w:pPr>
        <w:ind w:left="720"/>
        <w:jc w:val="both"/>
        <w:rPr>
          <w:rFonts w:ascii="Times New Roman" w:hAnsi="Times New Roman" w:cs="Times New Roman"/>
        </w:rPr>
      </w:pPr>
    </w:p>
    <w:p w14:paraId="3ACDF719" w14:textId="32B0CFC8" w:rsidR="00DD5C71" w:rsidRPr="00AD69BD" w:rsidRDefault="00DD5C71" w:rsidP="00400B12">
      <w:pPr>
        <w:ind w:left="720"/>
        <w:jc w:val="both"/>
        <w:rPr>
          <w:rFonts w:ascii="Times New Roman" w:hAnsi="Times New Roman" w:cs="Times New Roman"/>
          <w:b/>
        </w:rPr>
      </w:pPr>
      <w:r w:rsidRPr="00AD69BD">
        <w:rPr>
          <w:rFonts w:ascii="Times New Roman" w:hAnsi="Times New Roman" w:cs="Times New Roman"/>
          <w:b/>
        </w:rPr>
        <w:t xml:space="preserve">Zamawiający dopuszcza, opcjonalnie, komunikację  za pośrednictwem poczty elektronicznej. Adres poczty elektronicznej osoby uprawnionej do kontaktu z Wykonawcami: </w:t>
      </w:r>
      <w:hyperlink r:id="rId29" w:history="1">
        <w:r w:rsidR="009D7C02" w:rsidRPr="00B850E2">
          <w:rPr>
            <w:rStyle w:val="Hipercze"/>
            <w:rFonts w:ascii="Times New Roman" w:hAnsi="Times New Roman" w:cs="Times New Roman"/>
            <w:b/>
          </w:rPr>
          <w:t>e.szymanowska@dobiegniew.pl</w:t>
        </w:r>
      </w:hyperlink>
      <w:r w:rsidR="009D7C02">
        <w:rPr>
          <w:rFonts w:ascii="Times New Roman" w:hAnsi="Times New Roman" w:cs="Times New Roman"/>
          <w:b/>
        </w:rPr>
        <w:t xml:space="preserve"> oraz </w:t>
      </w:r>
      <w:hyperlink r:id="rId30" w:history="1">
        <w:r w:rsidRPr="00AD69BD">
          <w:rPr>
            <w:rStyle w:val="Hipercze"/>
            <w:rFonts w:ascii="Times New Roman" w:hAnsi="Times New Roman" w:cs="Times New Roman"/>
            <w:b/>
          </w:rPr>
          <w:t>urzad@dobiegniew.pl</w:t>
        </w:r>
      </w:hyperlink>
    </w:p>
    <w:p w14:paraId="3EED9C1F" w14:textId="77777777" w:rsidR="00DD5C71" w:rsidRPr="00AD69BD" w:rsidRDefault="00DD5C71" w:rsidP="00D65803">
      <w:pPr>
        <w:numPr>
          <w:ilvl w:val="0"/>
          <w:numId w:val="51"/>
        </w:numPr>
        <w:suppressAutoHyphens w:val="0"/>
        <w:jc w:val="both"/>
        <w:rPr>
          <w:rFonts w:ascii="Times New Roman" w:hAnsi="Times New Roman" w:cs="Times New Roman"/>
        </w:rPr>
      </w:pPr>
      <w:r w:rsidRPr="00AD69BD">
        <w:rPr>
          <w:rFonts w:ascii="Times New Roman" w:hAnsi="Times New Roman" w:cs="Times New Roman"/>
        </w:rPr>
        <w:t xml:space="preserve">Zamawiający będzie przekazywał wykonawcom informacje za pośrednictwem </w:t>
      </w:r>
      <w:hyperlink r:id="rId31" w:history="1">
        <w:r w:rsidRPr="00AD69BD">
          <w:rPr>
            <w:rStyle w:val="Hipercze"/>
            <w:rFonts w:ascii="Times New Roman" w:hAnsi="Times New Roman" w:cs="Times New Roman"/>
            <w:color w:val="1155CC"/>
          </w:rPr>
          <w:t>platformaz</w:t>
        </w:r>
        <w:r w:rsidRPr="00AD69BD">
          <w:rPr>
            <w:rStyle w:val="Hipercze"/>
            <w:rFonts w:ascii="Times New Roman" w:hAnsi="Times New Roman" w:cs="Times New Roman"/>
            <w:color w:val="1155CC"/>
          </w:rPr>
          <w:t>a</w:t>
        </w:r>
        <w:r w:rsidRPr="00AD69BD">
          <w:rPr>
            <w:rStyle w:val="Hipercze"/>
            <w:rFonts w:ascii="Times New Roman" w:hAnsi="Times New Roman" w:cs="Times New Roman"/>
            <w:color w:val="1155CC"/>
          </w:rPr>
          <w:t>kupowa.pl</w:t>
        </w:r>
      </w:hyperlink>
      <w:r w:rsidRPr="00AD69BD">
        <w:rPr>
          <w:rFonts w:ascii="Times New Roman" w:hAnsi="Times New Roman" w:cs="Times New Roman"/>
        </w:rPr>
        <w:t>. Informacje dotyczące odpowiedzi na pytania, zmiany specyfikacji, zmiany te</w:t>
      </w:r>
      <w:r w:rsidRPr="00AD69BD">
        <w:rPr>
          <w:rFonts w:ascii="Times New Roman" w:hAnsi="Times New Roman" w:cs="Times New Roman"/>
        </w:rPr>
        <w:t>r</w:t>
      </w:r>
      <w:r w:rsidRPr="00AD69BD">
        <w:rPr>
          <w:rFonts w:ascii="Times New Roman" w:hAnsi="Times New Roman" w:cs="Times New Roman"/>
        </w:rPr>
        <w:t xml:space="preserve">minu składania i otwarcia ofert Zamawiający będzie zamieszczał na platformie w sekcji “Komunikaty”. Korespondencja, której zgodnie z obowiązującymi przepisami adresatem jest konkretny Wykonawca, będzie przekazywana za pośrednictwem </w:t>
      </w:r>
      <w:hyperlink r:id="rId32" w:history="1">
        <w:r w:rsidRPr="00AD69BD">
          <w:rPr>
            <w:rStyle w:val="Hipercze"/>
            <w:rFonts w:ascii="Times New Roman" w:hAnsi="Times New Roman" w:cs="Times New Roman"/>
            <w:color w:val="1155CC"/>
          </w:rPr>
          <w:t>platformazakupowa.pl</w:t>
        </w:r>
      </w:hyperlink>
      <w:r w:rsidRPr="00AD69BD">
        <w:rPr>
          <w:rFonts w:ascii="Times New Roman" w:hAnsi="Times New Roman" w:cs="Times New Roman"/>
        </w:rPr>
        <w:t xml:space="preserve"> do konkretnego wykonawcy.</w:t>
      </w:r>
    </w:p>
    <w:p w14:paraId="3C8B29E7" w14:textId="77777777" w:rsidR="00DD5C71" w:rsidRPr="00AD69BD" w:rsidRDefault="00DD5C71" w:rsidP="00D65803">
      <w:pPr>
        <w:numPr>
          <w:ilvl w:val="0"/>
          <w:numId w:val="51"/>
        </w:numPr>
        <w:suppressAutoHyphens w:val="0"/>
        <w:jc w:val="both"/>
        <w:rPr>
          <w:rFonts w:ascii="Times New Roman" w:hAnsi="Times New Roman" w:cs="Times New Roman"/>
        </w:rPr>
      </w:pPr>
      <w:r w:rsidRPr="00AD69BD">
        <w:rPr>
          <w:rFonts w:ascii="Times New Roman" w:hAnsi="Times New Roman" w:cs="Times New Roman"/>
        </w:rPr>
        <w:t>Wykonawca jako podmiot profesjonalny ma obowiązek sprawdzania komunikatów i wi</w:t>
      </w:r>
      <w:r w:rsidRPr="00AD69BD">
        <w:rPr>
          <w:rFonts w:ascii="Times New Roman" w:hAnsi="Times New Roman" w:cs="Times New Roman"/>
        </w:rPr>
        <w:t>a</w:t>
      </w:r>
      <w:r w:rsidRPr="00AD69BD">
        <w:rPr>
          <w:rFonts w:ascii="Times New Roman" w:hAnsi="Times New Roman" w:cs="Times New Roman"/>
        </w:rPr>
        <w:t>domości bezpośrednio na platformazakupowa.pl przesłanych przez zamawiającego, gdyż system powiadomień może ulec awarii lub powiadomienie może trafić do folderu SPAM.</w:t>
      </w:r>
    </w:p>
    <w:p w14:paraId="41D35830" w14:textId="77777777" w:rsidR="00DD5C71" w:rsidRPr="00AD69BD" w:rsidRDefault="00DD5C71" w:rsidP="00D65803">
      <w:pPr>
        <w:numPr>
          <w:ilvl w:val="0"/>
          <w:numId w:val="51"/>
        </w:numPr>
        <w:suppressAutoHyphens w:val="0"/>
        <w:jc w:val="both"/>
        <w:rPr>
          <w:rFonts w:ascii="Times New Roman" w:hAnsi="Times New Roman" w:cs="Times New Roman"/>
        </w:rPr>
      </w:pPr>
      <w:r w:rsidRPr="00AD69BD">
        <w:rPr>
          <w:rFonts w:ascii="Times New Roman" w:hAnsi="Times New Roman" w:cs="Times New Roman"/>
        </w:rPr>
        <w:t>Zamawiający, zgodnie z § 11 ust. 2 ROZPORZĄDZENIE PREZESA RADY MINISTRÓW z dnia 30 grudnia 2020 r. w sprawie sposobu sporządzania i przekazywania informacji oraz wymagań technicznych dla dokumentów elektronicznych oraz środków komunikacji ele</w:t>
      </w:r>
      <w:r w:rsidRPr="00AD69BD">
        <w:rPr>
          <w:rFonts w:ascii="Times New Roman" w:hAnsi="Times New Roman" w:cs="Times New Roman"/>
        </w:rPr>
        <w:t>k</w:t>
      </w:r>
      <w:r w:rsidRPr="00AD69BD">
        <w:rPr>
          <w:rFonts w:ascii="Times New Roman" w:hAnsi="Times New Roman" w:cs="Times New Roman"/>
        </w:rPr>
        <w:t>tronicznej w postępowaniu o udzielenie zamówienia publicznego lub konkursie zamieszcza wymagania dotyczące specyfikacji połączenia, formatu przesyłanych danych oraz szyfr</w:t>
      </w:r>
      <w:r w:rsidRPr="00AD69BD">
        <w:rPr>
          <w:rFonts w:ascii="Times New Roman" w:hAnsi="Times New Roman" w:cs="Times New Roman"/>
        </w:rPr>
        <w:t>o</w:t>
      </w:r>
      <w:r w:rsidRPr="00AD69BD">
        <w:rPr>
          <w:rFonts w:ascii="Times New Roman" w:hAnsi="Times New Roman" w:cs="Times New Roman"/>
        </w:rPr>
        <w:t xml:space="preserve">wania i oznaczania czasu przekazania i odbioru danych za pośrednictwem </w:t>
      </w:r>
      <w:hyperlink r:id="rId33" w:history="1">
        <w:r w:rsidRPr="00AD69BD">
          <w:rPr>
            <w:rStyle w:val="Hipercze"/>
            <w:rFonts w:ascii="Times New Roman" w:hAnsi="Times New Roman" w:cs="Times New Roman"/>
            <w:color w:val="1155CC"/>
          </w:rPr>
          <w:t>platformazak</w:t>
        </w:r>
        <w:r w:rsidRPr="00AD69BD">
          <w:rPr>
            <w:rStyle w:val="Hipercze"/>
            <w:rFonts w:ascii="Times New Roman" w:hAnsi="Times New Roman" w:cs="Times New Roman"/>
            <w:color w:val="1155CC"/>
          </w:rPr>
          <w:t>u</w:t>
        </w:r>
        <w:r w:rsidRPr="00AD69BD">
          <w:rPr>
            <w:rStyle w:val="Hipercze"/>
            <w:rFonts w:ascii="Times New Roman" w:hAnsi="Times New Roman" w:cs="Times New Roman"/>
            <w:color w:val="1155CC"/>
          </w:rPr>
          <w:t>powa.pl</w:t>
        </w:r>
      </w:hyperlink>
      <w:r w:rsidRPr="00AD69BD">
        <w:rPr>
          <w:rFonts w:ascii="Times New Roman" w:hAnsi="Times New Roman" w:cs="Times New Roman"/>
        </w:rPr>
        <w:t>, tj.:</w:t>
      </w:r>
    </w:p>
    <w:p w14:paraId="63EAF809" w14:textId="77777777" w:rsidR="00DD5C71" w:rsidRPr="00AD69BD" w:rsidRDefault="00DD5C71" w:rsidP="00D65803">
      <w:pPr>
        <w:numPr>
          <w:ilvl w:val="1"/>
          <w:numId w:val="52"/>
        </w:numPr>
        <w:suppressAutoHyphens w:val="0"/>
        <w:jc w:val="both"/>
        <w:rPr>
          <w:rFonts w:ascii="Times New Roman" w:hAnsi="Times New Roman" w:cs="Times New Roman"/>
        </w:rPr>
      </w:pPr>
      <w:r w:rsidRPr="00AD69BD">
        <w:rPr>
          <w:rFonts w:ascii="Times New Roman" w:hAnsi="Times New Roman" w:cs="Times New Roman"/>
        </w:rPr>
        <w:t xml:space="preserve">stały dostęp do sieci Internet o gwarantowanej przepustowości nie mniejszej niż 512 </w:t>
      </w:r>
      <w:proofErr w:type="spellStart"/>
      <w:r w:rsidRPr="00AD69BD">
        <w:rPr>
          <w:rFonts w:ascii="Times New Roman" w:hAnsi="Times New Roman" w:cs="Times New Roman"/>
        </w:rPr>
        <w:t>kb</w:t>
      </w:r>
      <w:proofErr w:type="spellEnd"/>
      <w:r w:rsidRPr="00AD69BD">
        <w:rPr>
          <w:rFonts w:ascii="Times New Roman" w:hAnsi="Times New Roman" w:cs="Times New Roman"/>
        </w:rPr>
        <w:t>/s,</w:t>
      </w:r>
    </w:p>
    <w:p w14:paraId="483A5FDD" w14:textId="77777777" w:rsidR="00DD5C71" w:rsidRPr="00AD69BD" w:rsidRDefault="00DD5C71" w:rsidP="00D65803">
      <w:pPr>
        <w:numPr>
          <w:ilvl w:val="1"/>
          <w:numId w:val="52"/>
        </w:numPr>
        <w:suppressAutoHyphens w:val="0"/>
        <w:jc w:val="both"/>
        <w:rPr>
          <w:rFonts w:ascii="Times New Roman" w:hAnsi="Times New Roman" w:cs="Times New Roman"/>
        </w:rPr>
      </w:pPr>
      <w:r w:rsidRPr="00AD69BD">
        <w:rPr>
          <w:rFonts w:ascii="Times New Roman" w:hAnsi="Times New Roman" w:cs="Times New Roman"/>
        </w:rPr>
        <w:t>komputer klasy PC lub MAC o następującej konfiguracji: pamięć min. 2 GB Ram, procesor Intel IV 2 GHZ lub jego nowsza wersja, jeden z systemów operacyjnych - MS Windows 7, Mac Os x 10 4, Linux, lub ich nowsze wersje,</w:t>
      </w:r>
    </w:p>
    <w:p w14:paraId="027C7F06" w14:textId="77777777" w:rsidR="00DD5C71" w:rsidRPr="00AD69BD" w:rsidRDefault="00DD5C71" w:rsidP="00D65803">
      <w:pPr>
        <w:numPr>
          <w:ilvl w:val="1"/>
          <w:numId w:val="52"/>
        </w:numPr>
        <w:suppressAutoHyphens w:val="0"/>
        <w:jc w:val="both"/>
        <w:rPr>
          <w:rFonts w:ascii="Times New Roman" w:hAnsi="Times New Roman" w:cs="Times New Roman"/>
        </w:rPr>
      </w:pPr>
      <w:r w:rsidRPr="00AD69BD">
        <w:rPr>
          <w:rFonts w:ascii="Times New Roman" w:hAnsi="Times New Roman" w:cs="Times New Roman"/>
        </w:rPr>
        <w:t xml:space="preserve">zainstalowana dowolna, inna przeglądarka internetowa niż Internet Explorer, </w:t>
      </w:r>
    </w:p>
    <w:p w14:paraId="7D21C592" w14:textId="77777777" w:rsidR="00DD5C71" w:rsidRPr="00AD69BD" w:rsidRDefault="00DD5C71" w:rsidP="00D65803">
      <w:pPr>
        <w:numPr>
          <w:ilvl w:val="1"/>
          <w:numId w:val="52"/>
        </w:numPr>
        <w:suppressAutoHyphens w:val="0"/>
        <w:jc w:val="both"/>
        <w:rPr>
          <w:rFonts w:ascii="Times New Roman" w:hAnsi="Times New Roman" w:cs="Times New Roman"/>
        </w:rPr>
      </w:pPr>
      <w:r w:rsidRPr="00AD69BD">
        <w:rPr>
          <w:rFonts w:ascii="Times New Roman" w:hAnsi="Times New Roman" w:cs="Times New Roman"/>
        </w:rPr>
        <w:t>włączona obsługa JavaScript,</w:t>
      </w:r>
    </w:p>
    <w:p w14:paraId="13A55B52" w14:textId="77777777" w:rsidR="00DD5C71" w:rsidRPr="00AD69BD" w:rsidRDefault="00DD5C71" w:rsidP="00D65803">
      <w:pPr>
        <w:numPr>
          <w:ilvl w:val="1"/>
          <w:numId w:val="52"/>
        </w:numPr>
        <w:suppressAutoHyphens w:val="0"/>
        <w:jc w:val="both"/>
        <w:rPr>
          <w:rFonts w:ascii="Times New Roman" w:hAnsi="Times New Roman" w:cs="Times New Roman"/>
        </w:rPr>
      </w:pPr>
      <w:r w:rsidRPr="00AD69BD">
        <w:rPr>
          <w:rFonts w:ascii="Times New Roman" w:hAnsi="Times New Roman" w:cs="Times New Roman"/>
        </w:rPr>
        <w:t xml:space="preserve">zainstalowany program Adobe </w:t>
      </w:r>
      <w:proofErr w:type="spellStart"/>
      <w:r w:rsidRPr="00AD69BD">
        <w:rPr>
          <w:rFonts w:ascii="Times New Roman" w:hAnsi="Times New Roman" w:cs="Times New Roman"/>
        </w:rPr>
        <w:t>Acrobat</w:t>
      </w:r>
      <w:proofErr w:type="spellEnd"/>
      <w:r w:rsidRPr="00AD69BD">
        <w:rPr>
          <w:rFonts w:ascii="Times New Roman" w:hAnsi="Times New Roman" w:cs="Times New Roman"/>
        </w:rPr>
        <w:t xml:space="preserve"> Reader lub inny obsługujący format plików .pdf,</w:t>
      </w:r>
    </w:p>
    <w:p w14:paraId="49AD04C6" w14:textId="77777777" w:rsidR="00DD5C71" w:rsidRPr="00AD69BD" w:rsidRDefault="00DD5C71" w:rsidP="00D65803">
      <w:pPr>
        <w:numPr>
          <w:ilvl w:val="1"/>
          <w:numId w:val="52"/>
        </w:numPr>
        <w:suppressAutoHyphens w:val="0"/>
        <w:jc w:val="both"/>
        <w:rPr>
          <w:rFonts w:ascii="Times New Roman" w:hAnsi="Times New Roman" w:cs="Times New Roman"/>
        </w:rPr>
      </w:pPr>
      <w:r w:rsidRPr="00AD69BD">
        <w:rPr>
          <w:rFonts w:ascii="Times New Roman" w:hAnsi="Times New Roman" w:cs="Times New Roman"/>
        </w:rPr>
        <w:t>Platformazakupowa.pl działa według standardu przyjętego w komunikacji sieciowej - kodowanie UTF8,</w:t>
      </w:r>
    </w:p>
    <w:p w14:paraId="0D9CEB50" w14:textId="77777777" w:rsidR="00DD5C71" w:rsidRPr="00AD69BD" w:rsidRDefault="00DD5C71" w:rsidP="00D65803">
      <w:pPr>
        <w:numPr>
          <w:ilvl w:val="1"/>
          <w:numId w:val="52"/>
        </w:numPr>
        <w:suppressAutoHyphens w:val="0"/>
        <w:jc w:val="both"/>
        <w:rPr>
          <w:rFonts w:ascii="Times New Roman" w:hAnsi="Times New Roman" w:cs="Times New Roman"/>
        </w:rPr>
      </w:pPr>
      <w:r w:rsidRPr="00AD69BD">
        <w:rPr>
          <w:rFonts w:ascii="Times New Roman" w:hAnsi="Times New Roman" w:cs="Times New Roman"/>
        </w:rPr>
        <w:t>Oznaczenie czasu odbioru danych przez platformę zakupową stanowi datę oraz d</w:t>
      </w:r>
      <w:r w:rsidRPr="00AD69BD">
        <w:rPr>
          <w:rFonts w:ascii="Times New Roman" w:hAnsi="Times New Roman" w:cs="Times New Roman"/>
        </w:rPr>
        <w:t>o</w:t>
      </w:r>
      <w:r w:rsidRPr="00AD69BD">
        <w:rPr>
          <w:rFonts w:ascii="Times New Roman" w:hAnsi="Times New Roman" w:cs="Times New Roman"/>
        </w:rPr>
        <w:t>kładny czas (</w:t>
      </w:r>
      <w:proofErr w:type="spellStart"/>
      <w:r w:rsidRPr="00AD69BD">
        <w:rPr>
          <w:rFonts w:ascii="Times New Roman" w:hAnsi="Times New Roman" w:cs="Times New Roman"/>
        </w:rPr>
        <w:t>hh:mm:ss</w:t>
      </w:r>
      <w:proofErr w:type="spellEnd"/>
      <w:r w:rsidRPr="00AD69BD">
        <w:rPr>
          <w:rFonts w:ascii="Times New Roman" w:hAnsi="Times New Roman" w:cs="Times New Roman"/>
        </w:rPr>
        <w:t>) generowany wg. czasu lokalnego serwera synchronizowan</w:t>
      </w:r>
      <w:r w:rsidRPr="00AD69BD">
        <w:rPr>
          <w:rFonts w:ascii="Times New Roman" w:hAnsi="Times New Roman" w:cs="Times New Roman"/>
        </w:rPr>
        <w:t>e</w:t>
      </w:r>
      <w:r w:rsidRPr="00AD69BD">
        <w:rPr>
          <w:rFonts w:ascii="Times New Roman" w:hAnsi="Times New Roman" w:cs="Times New Roman"/>
        </w:rPr>
        <w:t>go z zegarem Głównego Urzędu Miar.</w:t>
      </w:r>
    </w:p>
    <w:p w14:paraId="57FC0532" w14:textId="77777777" w:rsidR="00DD5C71" w:rsidRPr="00AD69BD" w:rsidRDefault="00DD5C71" w:rsidP="00D65803">
      <w:pPr>
        <w:numPr>
          <w:ilvl w:val="0"/>
          <w:numId w:val="51"/>
        </w:numPr>
        <w:suppressAutoHyphens w:val="0"/>
        <w:jc w:val="both"/>
        <w:rPr>
          <w:rFonts w:ascii="Times New Roman" w:hAnsi="Times New Roman" w:cs="Times New Roman"/>
        </w:rPr>
      </w:pPr>
      <w:r w:rsidRPr="00AD69BD">
        <w:rPr>
          <w:rFonts w:ascii="Times New Roman" w:hAnsi="Times New Roman" w:cs="Times New Roman"/>
        </w:rPr>
        <w:t>Wykonawca, przystępując do niniejszego postępowania o udzielenie zamówienia publiczn</w:t>
      </w:r>
      <w:r w:rsidRPr="00AD69BD">
        <w:rPr>
          <w:rFonts w:ascii="Times New Roman" w:hAnsi="Times New Roman" w:cs="Times New Roman"/>
        </w:rPr>
        <w:t>e</w:t>
      </w:r>
      <w:r w:rsidRPr="00AD69BD">
        <w:rPr>
          <w:rFonts w:ascii="Times New Roman" w:hAnsi="Times New Roman" w:cs="Times New Roman"/>
        </w:rPr>
        <w:t>go:</w:t>
      </w:r>
    </w:p>
    <w:p w14:paraId="7A6044A6" w14:textId="77777777" w:rsidR="00DD5C71" w:rsidRPr="00AD69BD" w:rsidRDefault="00DD5C71" w:rsidP="00D65803">
      <w:pPr>
        <w:numPr>
          <w:ilvl w:val="1"/>
          <w:numId w:val="52"/>
        </w:numPr>
        <w:suppressAutoHyphens w:val="0"/>
        <w:jc w:val="both"/>
        <w:rPr>
          <w:rFonts w:ascii="Times New Roman" w:hAnsi="Times New Roman" w:cs="Times New Roman"/>
        </w:rPr>
      </w:pPr>
      <w:r w:rsidRPr="00AD69BD">
        <w:rPr>
          <w:rFonts w:ascii="Times New Roman" w:hAnsi="Times New Roman" w:cs="Times New Roman"/>
        </w:rPr>
        <w:t xml:space="preserve">akceptuje warunki korzystania z </w:t>
      </w:r>
      <w:hyperlink r:id="rId34" w:history="1">
        <w:r w:rsidRPr="00AD69BD">
          <w:rPr>
            <w:rStyle w:val="Hipercze"/>
            <w:rFonts w:ascii="Times New Roman" w:hAnsi="Times New Roman" w:cs="Times New Roman"/>
            <w:color w:val="1155CC"/>
          </w:rPr>
          <w:t>platformazakupowa.pl</w:t>
        </w:r>
      </w:hyperlink>
      <w:r w:rsidRPr="00AD69BD">
        <w:rPr>
          <w:rFonts w:ascii="Times New Roman" w:hAnsi="Times New Roman" w:cs="Times New Roman"/>
        </w:rPr>
        <w:t xml:space="preserve"> określone w Regulaminie zamieszczonym na stronie internetowej </w:t>
      </w:r>
      <w:hyperlink r:id="rId35" w:history="1">
        <w:r w:rsidRPr="00AD69BD">
          <w:rPr>
            <w:rStyle w:val="Hipercze"/>
            <w:rFonts w:ascii="Times New Roman" w:hAnsi="Times New Roman" w:cs="Times New Roman"/>
            <w:color w:val="auto"/>
            <w:u w:val="none"/>
          </w:rPr>
          <w:t>pod linkiem</w:t>
        </w:r>
      </w:hyperlink>
      <w:r w:rsidRPr="00AD69BD">
        <w:rPr>
          <w:rFonts w:ascii="Times New Roman" w:hAnsi="Times New Roman" w:cs="Times New Roman"/>
        </w:rPr>
        <w:t xml:space="preserve">  w zakładce „Regulamin" oraz uznaje go za wiążący,</w:t>
      </w:r>
    </w:p>
    <w:p w14:paraId="5A368D50" w14:textId="77777777" w:rsidR="00DD5C71" w:rsidRPr="00AD69BD" w:rsidRDefault="00DD5C71" w:rsidP="00D65803">
      <w:pPr>
        <w:numPr>
          <w:ilvl w:val="1"/>
          <w:numId w:val="52"/>
        </w:numPr>
        <w:suppressAutoHyphens w:val="0"/>
        <w:jc w:val="both"/>
        <w:rPr>
          <w:rFonts w:ascii="Times New Roman" w:hAnsi="Times New Roman" w:cs="Times New Roman"/>
        </w:rPr>
      </w:pPr>
      <w:r w:rsidRPr="00AD69BD">
        <w:rPr>
          <w:rFonts w:ascii="Times New Roman" w:hAnsi="Times New Roman" w:cs="Times New Roman"/>
        </w:rPr>
        <w:t xml:space="preserve">zapoznał i stosuje się do Instrukcji składania ofert/wniosków dostępnej </w:t>
      </w:r>
      <w:hyperlink r:id="rId36" w:history="1">
        <w:r w:rsidRPr="00AD69BD">
          <w:rPr>
            <w:rStyle w:val="Hipercze"/>
            <w:rFonts w:ascii="Times New Roman" w:hAnsi="Times New Roman" w:cs="Times New Roman"/>
            <w:color w:val="1155CC"/>
          </w:rPr>
          <w:t>pod linkiem</w:t>
        </w:r>
      </w:hyperlink>
      <w:r w:rsidRPr="00AD69BD">
        <w:rPr>
          <w:rFonts w:ascii="Times New Roman" w:hAnsi="Times New Roman" w:cs="Times New Roman"/>
        </w:rPr>
        <w:t xml:space="preserve">. </w:t>
      </w:r>
    </w:p>
    <w:p w14:paraId="79D81D63" w14:textId="77777777" w:rsidR="00DD5C71" w:rsidRPr="00AD69BD" w:rsidRDefault="00DD5C71" w:rsidP="00D65803">
      <w:pPr>
        <w:numPr>
          <w:ilvl w:val="0"/>
          <w:numId w:val="51"/>
        </w:numPr>
        <w:suppressAutoHyphens w:val="0"/>
        <w:jc w:val="both"/>
        <w:rPr>
          <w:rFonts w:ascii="Times New Roman" w:eastAsia="Calibri" w:hAnsi="Times New Roman" w:cs="Times New Roman"/>
        </w:rPr>
      </w:pPr>
      <w:r w:rsidRPr="00AD69BD">
        <w:rPr>
          <w:rFonts w:ascii="Times New Roman" w:hAnsi="Times New Roman" w:cs="Times New Roman"/>
          <w:b/>
        </w:rPr>
        <w:t>Zamawiający nie ponosi odpowiedzialności za złożenie oferty w sposób niezgodny z I</w:t>
      </w:r>
      <w:r w:rsidRPr="00AD69BD">
        <w:rPr>
          <w:rFonts w:ascii="Times New Roman" w:hAnsi="Times New Roman" w:cs="Times New Roman"/>
          <w:b/>
        </w:rPr>
        <w:t>n</w:t>
      </w:r>
      <w:r w:rsidRPr="00AD69BD">
        <w:rPr>
          <w:rFonts w:ascii="Times New Roman" w:hAnsi="Times New Roman" w:cs="Times New Roman"/>
          <w:b/>
        </w:rPr>
        <w:t xml:space="preserve">strukcją korzystania z </w:t>
      </w:r>
      <w:hyperlink r:id="rId37" w:history="1">
        <w:r w:rsidRPr="00AD69BD">
          <w:rPr>
            <w:rStyle w:val="Hipercze"/>
            <w:rFonts w:ascii="Times New Roman" w:hAnsi="Times New Roman" w:cs="Times New Roman"/>
            <w:b/>
            <w:color w:val="1155CC"/>
          </w:rPr>
          <w:t>platformazakupowa.pl</w:t>
        </w:r>
      </w:hyperlink>
      <w:r w:rsidRPr="00AD69BD">
        <w:rPr>
          <w:rFonts w:ascii="Times New Roman" w:hAnsi="Times New Roman" w:cs="Times New Roman"/>
        </w:rPr>
        <w:t>, w szczególności za sytuację, gdy zam</w:t>
      </w:r>
      <w:r w:rsidRPr="00AD69BD">
        <w:rPr>
          <w:rFonts w:ascii="Times New Roman" w:hAnsi="Times New Roman" w:cs="Times New Roman"/>
        </w:rPr>
        <w:t>a</w:t>
      </w:r>
      <w:r w:rsidRPr="00AD69BD">
        <w:rPr>
          <w:rFonts w:ascii="Times New Roman" w:hAnsi="Times New Roman" w:cs="Times New Roman"/>
        </w:rPr>
        <w:t xml:space="preserve">wiający zapozna się z treścią oferty przed upływem terminu składania ofert (np. złożenie oferty w zakładce „Wyślij wiadomość do zamawiającego”). </w:t>
      </w:r>
      <w:r w:rsidRPr="00AD69BD">
        <w:rPr>
          <w:rFonts w:ascii="Times New Roman" w:hAnsi="Times New Roman" w:cs="Times New Roman"/>
        </w:rPr>
        <w:br/>
        <w:t xml:space="preserve">Taka oferta zostanie uznana przez Zamawiającego za ofertę handlową i nie będzie brana pod </w:t>
      </w:r>
      <w:r w:rsidRPr="00AD69BD">
        <w:rPr>
          <w:rFonts w:ascii="Times New Roman" w:hAnsi="Times New Roman" w:cs="Times New Roman"/>
        </w:rPr>
        <w:lastRenderedPageBreak/>
        <w:t>uwagę w przedmiotowym postępowaniu ponieważ nie został spełniony obowiązek narzuc</w:t>
      </w:r>
      <w:r w:rsidRPr="00AD69BD">
        <w:rPr>
          <w:rFonts w:ascii="Times New Roman" w:hAnsi="Times New Roman" w:cs="Times New Roman"/>
        </w:rPr>
        <w:t>o</w:t>
      </w:r>
      <w:r w:rsidRPr="00AD69BD">
        <w:rPr>
          <w:rFonts w:ascii="Times New Roman" w:hAnsi="Times New Roman" w:cs="Times New Roman"/>
        </w:rPr>
        <w:t>ny w art. 221 Ustawy Prawo Zamówień Publicznych.</w:t>
      </w:r>
    </w:p>
    <w:p w14:paraId="20CC1E5B" w14:textId="0A35AF41" w:rsidR="0091714F" w:rsidRPr="0089689A" w:rsidRDefault="00DD5C71" w:rsidP="00D65803">
      <w:pPr>
        <w:numPr>
          <w:ilvl w:val="0"/>
          <w:numId w:val="51"/>
        </w:numPr>
        <w:suppressAutoHyphens w:val="0"/>
        <w:jc w:val="both"/>
        <w:rPr>
          <w:rFonts w:ascii="Times New Roman" w:eastAsia="Arial" w:hAnsi="Times New Roman" w:cs="Times New Roman"/>
        </w:rPr>
      </w:pPr>
      <w:r w:rsidRPr="00AD69BD">
        <w:rPr>
          <w:rFonts w:ascii="Times New Roman" w:hAnsi="Times New Roman" w:cs="Times New Roman"/>
        </w:rPr>
        <w:t xml:space="preserve">Zamawiający informuje, że instrukcje korzystania z </w:t>
      </w:r>
      <w:hyperlink r:id="rId38" w:history="1">
        <w:r w:rsidRPr="00AD69BD">
          <w:rPr>
            <w:rStyle w:val="Hipercze"/>
            <w:rFonts w:ascii="Times New Roman" w:hAnsi="Times New Roman" w:cs="Times New Roman"/>
            <w:color w:val="1155CC"/>
          </w:rPr>
          <w:t>platformazakupowa.pl</w:t>
        </w:r>
      </w:hyperlink>
      <w:r w:rsidRPr="00AD69BD">
        <w:rPr>
          <w:rFonts w:ascii="Times New Roman" w:hAnsi="Times New Roman" w:cs="Times New Roman"/>
        </w:rPr>
        <w:t xml:space="preserve"> dotyczące w szczególności logowania, składania wniosków o wyjaśnienie treści SWZ, składania ofert oraz innych czynności podejmowanych w niniejszym postępowaniu przy użyciu </w:t>
      </w:r>
      <w:hyperlink r:id="rId39" w:history="1">
        <w:r w:rsidRPr="00AD69BD">
          <w:rPr>
            <w:rStyle w:val="Hipercze"/>
            <w:rFonts w:ascii="Times New Roman" w:hAnsi="Times New Roman" w:cs="Times New Roman"/>
            <w:color w:val="1155CC"/>
          </w:rPr>
          <w:t>platform</w:t>
        </w:r>
        <w:r w:rsidRPr="00AD69BD">
          <w:rPr>
            <w:rStyle w:val="Hipercze"/>
            <w:rFonts w:ascii="Times New Roman" w:hAnsi="Times New Roman" w:cs="Times New Roman"/>
            <w:color w:val="1155CC"/>
          </w:rPr>
          <w:t>a</w:t>
        </w:r>
        <w:r w:rsidRPr="00AD69BD">
          <w:rPr>
            <w:rStyle w:val="Hipercze"/>
            <w:rFonts w:ascii="Times New Roman" w:hAnsi="Times New Roman" w:cs="Times New Roman"/>
            <w:color w:val="1155CC"/>
          </w:rPr>
          <w:t>zakupowa.pl</w:t>
        </w:r>
      </w:hyperlink>
      <w:r w:rsidRPr="00AD69BD">
        <w:rPr>
          <w:rFonts w:ascii="Times New Roman" w:hAnsi="Times New Roman" w:cs="Times New Roman"/>
        </w:rPr>
        <w:t xml:space="preserve"> znajdują się w zakładce „Instrukcje dla Wykonawców" na stronie internetowej pod adresem: </w:t>
      </w:r>
      <w:hyperlink r:id="rId40" w:history="1">
        <w:r w:rsidR="0091714F" w:rsidRPr="00AD69BD">
          <w:rPr>
            <w:rStyle w:val="Hipercze"/>
            <w:rFonts w:ascii="Times New Roman" w:hAnsi="Times New Roman" w:cs="Times New Roman"/>
          </w:rPr>
          <w:t>https://platformazakupowa.pl/strona/45-instrukcje</w:t>
        </w:r>
      </w:hyperlink>
    </w:p>
    <w:p w14:paraId="677209A6" w14:textId="35B9FE3F" w:rsidR="00D1086B" w:rsidRPr="00AD69BD" w:rsidRDefault="00D1086B" w:rsidP="00D65803">
      <w:pPr>
        <w:numPr>
          <w:ilvl w:val="0"/>
          <w:numId w:val="51"/>
        </w:numPr>
        <w:suppressAutoHyphens w:val="0"/>
        <w:jc w:val="both"/>
        <w:rPr>
          <w:rFonts w:ascii="Times New Roman" w:eastAsia="Arial" w:hAnsi="Times New Roman" w:cs="Times New Roman"/>
        </w:rPr>
      </w:pPr>
      <w:r w:rsidRPr="00AD69BD">
        <w:rPr>
          <w:rFonts w:ascii="Times New Roman" w:eastAsia="Calibri" w:hAnsi="Times New Roman" w:cs="Times New Roman"/>
          <w:lang w:eastAsia="pl-PL"/>
        </w:rPr>
        <w:t>Postępowanie o udzielenie zamówienia prowadzi się w języku polskim.</w:t>
      </w:r>
      <w:r w:rsidRPr="00AD69BD">
        <w:rPr>
          <w:rFonts w:ascii="Times New Roman" w:eastAsia="Calibri" w:hAnsi="Times New Roman" w:cs="Times New Roman"/>
          <w:lang w:eastAsia="pl-PL"/>
        </w:rPr>
        <w:tab/>
      </w:r>
    </w:p>
    <w:p w14:paraId="0248BF96" w14:textId="77777777" w:rsidR="00D1086B" w:rsidRPr="00DD4A9F" w:rsidRDefault="00D1086B" w:rsidP="00D65803">
      <w:pPr>
        <w:widowControl w:val="0"/>
        <w:numPr>
          <w:ilvl w:val="0"/>
          <w:numId w:val="51"/>
        </w:numPr>
        <w:ind w:right="20"/>
        <w:contextualSpacing/>
        <w:jc w:val="both"/>
        <w:textAlignment w:val="baseline"/>
        <w:rPr>
          <w:rFonts w:ascii="Times New Roman" w:hAnsi="Times New Roman" w:cs="Times New Roman"/>
        </w:rPr>
      </w:pPr>
      <w:r w:rsidRPr="00DD4A9F">
        <w:rPr>
          <w:rFonts w:ascii="Times New Roman" w:eastAsia="Calibri" w:hAnsi="Times New Roman" w:cs="Times New Roman"/>
          <w:lang w:eastAsia="pl-PL" w:bidi="pl-PL"/>
        </w:rPr>
        <w:t>Zamawiający</w:t>
      </w:r>
      <w:r w:rsidRPr="00DD4A9F">
        <w:rPr>
          <w:rFonts w:ascii="Times New Roman" w:eastAsia="Calibri" w:hAnsi="Times New Roman" w:cs="Times New Roman"/>
          <w:lang w:eastAsia="pl-PL"/>
        </w:rPr>
        <w:t xml:space="preserve"> </w:t>
      </w:r>
      <w:r w:rsidRPr="00DD4A9F">
        <w:rPr>
          <w:rFonts w:ascii="Times New Roman" w:eastAsia="Calibri" w:hAnsi="Times New Roman" w:cs="Times New Roman"/>
          <w:lang w:eastAsia="pl-PL" w:bidi="pl-PL"/>
        </w:rPr>
        <w:t>nie przewiduje sposobu komunikowania się z Wykonawcami w inny sposób niż przy użyciu środków komunikacji elektronicznej, wskaza</w:t>
      </w:r>
      <w:r w:rsidRPr="00DD4A9F">
        <w:rPr>
          <w:rFonts w:ascii="Times New Roman" w:eastAsia="Calibri" w:hAnsi="Times New Roman" w:cs="Times New Roman"/>
          <w:lang w:eastAsia="pl-PL" w:bidi="pl-PL"/>
        </w:rPr>
        <w:softHyphen/>
        <w:t>nych w SWZ.</w:t>
      </w:r>
    </w:p>
    <w:p w14:paraId="6CB54C9B" w14:textId="5DFF80FB" w:rsidR="00D1086B" w:rsidRPr="00E52D26" w:rsidRDefault="00D1086B" w:rsidP="00D65803">
      <w:pPr>
        <w:widowControl w:val="0"/>
        <w:numPr>
          <w:ilvl w:val="0"/>
          <w:numId w:val="51"/>
        </w:numPr>
        <w:ind w:right="20"/>
        <w:contextualSpacing/>
        <w:jc w:val="both"/>
        <w:textAlignment w:val="baseline"/>
        <w:rPr>
          <w:rFonts w:ascii="Times New Roman" w:eastAsia="Trebuchet MS" w:hAnsi="Times New Roman" w:cs="Times New Roman"/>
          <w:lang w:eastAsia="pl-PL" w:bidi="pl-PL"/>
        </w:rPr>
      </w:pPr>
      <w:r w:rsidRPr="00DD4A9F">
        <w:rPr>
          <w:rFonts w:ascii="Times New Roman" w:eastAsia="Trebuchet MS" w:hAnsi="Times New Roman" w:cs="Times New Roman"/>
          <w:lang w:eastAsia="pl-PL" w:bidi="pl-PL"/>
        </w:rPr>
        <w:t>Oferta, podmiotowe środki dowodowe oraz przedmiotowe środki dowodowe (jeżeli były wymagane) składane elektronicznie muszą zostać podpisane elektronicznym kwalifikowanym podpisem lub podpisem zaufanym lub podpisem osobistym.</w:t>
      </w:r>
    </w:p>
    <w:p w14:paraId="329FAF76" w14:textId="0CC5FFC2" w:rsidR="007523BD" w:rsidRPr="00DD4A9F" w:rsidRDefault="007523BD" w:rsidP="00DD4A9F">
      <w:pPr>
        <w:widowControl w:val="0"/>
        <w:ind w:right="20"/>
        <w:jc w:val="both"/>
        <w:textAlignment w:val="baseline"/>
        <w:rPr>
          <w:rFonts w:ascii="Times New Roman" w:eastAsia="Trebuchet MS" w:hAnsi="Times New Roman" w:cs="Times New Roman"/>
          <w:lang w:eastAsia="pl-PL" w:bidi="pl-PL"/>
        </w:rPr>
      </w:pPr>
      <w:r w:rsidRPr="00DD4A9F">
        <w:rPr>
          <w:rFonts w:ascii="Times New Roman" w:eastAsia="Calibri" w:hAnsi="Times New Roman" w:cs="Times New Roman"/>
          <w:lang w:eastAsia="pl-PL"/>
        </w:rPr>
        <w:tab/>
      </w:r>
      <w:r w:rsidRPr="00DD4A9F">
        <w:rPr>
          <w:rFonts w:ascii="Times New Roman" w:eastAsia="Calibri" w:hAnsi="Times New Roman" w:cs="Times New Roman"/>
          <w:lang w:eastAsia="pl-PL"/>
        </w:rPr>
        <w:tab/>
      </w:r>
    </w:p>
    <w:p w14:paraId="331B0A7A" w14:textId="697B1291" w:rsidR="007523BD" w:rsidRPr="00BF162E" w:rsidRDefault="00903A65" w:rsidP="00BF162E">
      <w:pPr>
        <w:shd w:val="clear" w:color="auto" w:fill="C9C9C9"/>
        <w:textAlignment w:val="baseline"/>
        <w:rPr>
          <w:rFonts w:ascii="Times New Roman" w:eastAsia="Batang" w:hAnsi="Times New Roman" w:cs="Times New Roman"/>
          <w:smallCaps/>
          <w:lang w:eastAsia="pl-PL"/>
        </w:rPr>
      </w:pPr>
      <w:r w:rsidRPr="00BF162E">
        <w:rPr>
          <w:rFonts w:ascii="Times New Roman" w:eastAsia="Batang" w:hAnsi="Times New Roman" w:cs="Times New Roman"/>
          <w:b/>
          <w:bCs/>
          <w:lang w:eastAsia="pl-PL"/>
        </w:rPr>
        <w:t>VIII</w:t>
      </w:r>
      <w:r w:rsidR="007523BD" w:rsidRPr="00BF162E">
        <w:rPr>
          <w:rFonts w:ascii="Times New Roman" w:eastAsia="Batang" w:hAnsi="Times New Roman" w:cs="Times New Roman"/>
          <w:b/>
          <w:bCs/>
          <w:lang w:eastAsia="pl-PL"/>
        </w:rPr>
        <w:t>. Osoby uprawnione do porozumiewania się z Wykonawcami.</w:t>
      </w:r>
    </w:p>
    <w:p w14:paraId="2F6DA9AC" w14:textId="77777777" w:rsidR="007523BD" w:rsidRPr="00BF162E" w:rsidRDefault="007523BD" w:rsidP="00BF162E">
      <w:pPr>
        <w:ind w:left="567" w:hanging="285"/>
        <w:textAlignment w:val="baseline"/>
        <w:rPr>
          <w:rFonts w:ascii="Times New Roman" w:eastAsia="Calibri" w:hAnsi="Times New Roman" w:cs="Times New Roman"/>
        </w:rPr>
      </w:pPr>
    </w:p>
    <w:p w14:paraId="22C3A450" w14:textId="77777777" w:rsidR="005E5C89" w:rsidRPr="00BF162E" w:rsidRDefault="005E5C89" w:rsidP="005E5C89">
      <w:pPr>
        <w:ind w:left="567" w:hanging="567"/>
        <w:textAlignment w:val="baseline"/>
        <w:rPr>
          <w:rFonts w:ascii="Times New Roman" w:eastAsia="Calibri" w:hAnsi="Times New Roman" w:cs="Times New Roman"/>
        </w:rPr>
      </w:pPr>
      <w:r w:rsidRPr="00BF162E">
        <w:rPr>
          <w:rFonts w:ascii="Times New Roman" w:eastAsia="Calibri" w:hAnsi="Times New Roman" w:cs="Times New Roman"/>
        </w:rPr>
        <w:t>Osobą uprawnioną do porozumiewania się z Wykonawcami w sprawach formalnoprawnych jest:</w:t>
      </w:r>
    </w:p>
    <w:p w14:paraId="46836030" w14:textId="77777777" w:rsidR="005E5C89" w:rsidRDefault="005E5C89" w:rsidP="005E5C89">
      <w:pPr>
        <w:ind w:left="567" w:hanging="285"/>
        <w:textAlignment w:val="baseline"/>
        <w:rPr>
          <w:rFonts w:ascii="Times New Roman" w:eastAsia="Times New Roman" w:hAnsi="Times New Roman" w:cs="Times New Roman"/>
          <w:lang w:eastAsia="pl-PL"/>
        </w:rPr>
      </w:pPr>
      <w:r w:rsidRPr="00BF162E">
        <w:rPr>
          <w:rFonts w:ascii="Times New Roman" w:eastAsia="Times New Roman" w:hAnsi="Times New Roman" w:cs="Times New Roman"/>
          <w:lang w:eastAsia="pl-PL"/>
        </w:rPr>
        <w:t xml:space="preserve">- Emilia Szymanowska, </w:t>
      </w:r>
      <w:hyperlink r:id="rId41" w:history="1">
        <w:r w:rsidRPr="00BF162E">
          <w:rPr>
            <w:rStyle w:val="Hipercze"/>
            <w:rFonts w:ascii="Times New Roman" w:eastAsia="Times New Roman" w:hAnsi="Times New Roman" w:cs="Times New Roman"/>
            <w:lang w:eastAsia="pl-PL"/>
          </w:rPr>
          <w:t>e.szymanowska@dobiegniew.pl</w:t>
        </w:r>
      </w:hyperlink>
      <w:r w:rsidRPr="00BF162E">
        <w:rPr>
          <w:rFonts w:ascii="Times New Roman" w:eastAsia="Times New Roman" w:hAnsi="Times New Roman" w:cs="Times New Roman"/>
          <w:lang w:eastAsia="pl-PL"/>
        </w:rPr>
        <w:t xml:space="preserve">, 95 7488 166. </w:t>
      </w:r>
    </w:p>
    <w:p w14:paraId="507C58B9" w14:textId="6FBBEAFB" w:rsidR="007523BD" w:rsidRDefault="005E5C89" w:rsidP="00F5435A">
      <w:pPr>
        <w:ind w:left="567" w:hanging="285"/>
        <w:textAlignment w:val="baseline"/>
        <w:rPr>
          <w:rFonts w:ascii="Times New Roman" w:eastAsia="Times New Roman" w:hAnsi="Times New Roman" w:cs="Times New Roman"/>
          <w:lang w:eastAsia="pl-PL"/>
        </w:rPr>
      </w:pPr>
      <w:r>
        <w:rPr>
          <w:rFonts w:ascii="Times New Roman" w:eastAsia="Times New Roman" w:hAnsi="Times New Roman" w:cs="Times New Roman"/>
          <w:lang w:eastAsia="pl-PL"/>
        </w:rPr>
        <w:t xml:space="preserve">- w sprawach merytorycznych - Daniel Domagała </w:t>
      </w:r>
      <w:hyperlink r:id="rId42" w:history="1">
        <w:r w:rsidRPr="0066784F">
          <w:rPr>
            <w:rStyle w:val="Hipercze"/>
            <w:rFonts w:ascii="Times New Roman" w:eastAsia="Times New Roman" w:hAnsi="Times New Roman" w:cs="Times New Roman"/>
            <w:lang w:eastAsia="pl-PL"/>
          </w:rPr>
          <w:t>d.domagala@dobiegniew.pl</w:t>
        </w:r>
      </w:hyperlink>
      <w:r>
        <w:rPr>
          <w:rFonts w:ascii="Times New Roman" w:eastAsia="Times New Roman" w:hAnsi="Times New Roman" w:cs="Times New Roman"/>
          <w:lang w:eastAsia="pl-PL"/>
        </w:rPr>
        <w:t>, t</w:t>
      </w:r>
      <w:r w:rsidR="002620EA">
        <w:rPr>
          <w:rFonts w:ascii="Times New Roman" w:eastAsia="Times New Roman" w:hAnsi="Times New Roman" w:cs="Times New Roman"/>
          <w:lang w:eastAsia="pl-PL"/>
        </w:rPr>
        <w:t>e</w:t>
      </w:r>
      <w:r>
        <w:rPr>
          <w:rFonts w:ascii="Times New Roman" w:eastAsia="Times New Roman" w:hAnsi="Times New Roman" w:cs="Times New Roman"/>
          <w:lang w:eastAsia="pl-PL"/>
        </w:rPr>
        <w:t>l. 95 74 88146.</w:t>
      </w:r>
    </w:p>
    <w:p w14:paraId="2624D5A8" w14:textId="77777777" w:rsidR="00F5435A" w:rsidRPr="00BF162E" w:rsidRDefault="00F5435A" w:rsidP="00F5435A">
      <w:pPr>
        <w:ind w:left="567" w:hanging="285"/>
        <w:textAlignment w:val="baseline"/>
        <w:rPr>
          <w:rFonts w:ascii="Times New Roman" w:eastAsia="Times New Roman" w:hAnsi="Times New Roman" w:cs="Times New Roman"/>
          <w:lang w:eastAsia="pl-PL"/>
        </w:rPr>
      </w:pPr>
    </w:p>
    <w:p w14:paraId="4D648E58" w14:textId="4EB1CA6A" w:rsidR="007523BD" w:rsidRPr="00BF162E" w:rsidRDefault="003B003A" w:rsidP="00BF162E">
      <w:pPr>
        <w:keepNext/>
        <w:shd w:val="clear" w:color="auto" w:fill="C9C9C9"/>
        <w:tabs>
          <w:tab w:val="left" w:pos="0"/>
          <w:tab w:val="center" w:pos="4535"/>
        </w:tabs>
        <w:textAlignment w:val="baseline"/>
        <w:outlineLvl w:val="3"/>
        <w:rPr>
          <w:rFonts w:ascii="Times New Roman" w:eastAsia="Times New (W1)" w:hAnsi="Times New Roman" w:cs="Times New Roman"/>
          <w:b/>
          <w:bCs/>
          <w:lang w:eastAsia="pl-PL"/>
        </w:rPr>
      </w:pPr>
      <w:r w:rsidRPr="00BF162E">
        <w:rPr>
          <w:rFonts w:ascii="Times New Roman" w:eastAsia="Times New (W1)" w:hAnsi="Times New Roman" w:cs="Times New Roman"/>
          <w:b/>
          <w:bCs/>
          <w:lang w:eastAsia="pl-PL"/>
        </w:rPr>
        <w:t>IX</w:t>
      </w:r>
      <w:r w:rsidR="007523BD" w:rsidRPr="00BF162E">
        <w:rPr>
          <w:rFonts w:ascii="Times New Roman" w:eastAsia="Times New (W1)" w:hAnsi="Times New Roman" w:cs="Times New Roman"/>
          <w:b/>
          <w:bCs/>
          <w:lang w:eastAsia="pl-PL"/>
        </w:rPr>
        <w:t>. Termin związania ofertą.</w:t>
      </w:r>
      <w:r w:rsidR="007523BD" w:rsidRPr="00BF162E">
        <w:rPr>
          <w:rFonts w:ascii="Times New Roman" w:eastAsia="Times New (W1)" w:hAnsi="Times New Roman" w:cs="Times New Roman"/>
          <w:b/>
          <w:bCs/>
          <w:lang w:eastAsia="pl-PL"/>
        </w:rPr>
        <w:tab/>
      </w:r>
    </w:p>
    <w:p w14:paraId="561978FA" w14:textId="25201C84" w:rsidR="00DC6C8B" w:rsidRPr="00BF162E" w:rsidRDefault="00DC6C8B" w:rsidP="001A3EE9">
      <w:pPr>
        <w:numPr>
          <w:ilvl w:val="0"/>
          <w:numId w:val="11"/>
        </w:numPr>
        <w:suppressAutoHyphens w:val="0"/>
        <w:ind w:right="45"/>
        <w:jc w:val="both"/>
        <w:rPr>
          <w:rFonts w:ascii="Times New Roman" w:hAnsi="Times New Roman" w:cs="Times New Roman"/>
          <w:color w:val="FF0000"/>
        </w:rPr>
      </w:pPr>
      <w:r w:rsidRPr="00BF162E">
        <w:rPr>
          <w:rFonts w:ascii="Times New Roman" w:hAnsi="Times New Roman" w:cs="Times New Roman"/>
        </w:rPr>
        <w:t xml:space="preserve">Wykonawca jest związany </w:t>
      </w:r>
      <w:r w:rsidRPr="00086B62">
        <w:rPr>
          <w:rFonts w:ascii="Times New Roman" w:hAnsi="Times New Roman" w:cs="Times New Roman"/>
          <w:shd w:val="clear" w:color="auto" w:fill="FFFF00"/>
        </w:rPr>
        <w:t xml:space="preserve">ofertą do dnia </w:t>
      </w:r>
      <w:r w:rsidR="00A8071A">
        <w:rPr>
          <w:rFonts w:ascii="Times New Roman" w:hAnsi="Times New Roman" w:cs="Times New Roman"/>
          <w:b/>
          <w:shd w:val="clear" w:color="auto" w:fill="FFFF00"/>
        </w:rPr>
        <w:t>12</w:t>
      </w:r>
      <w:r w:rsidR="000651E0">
        <w:rPr>
          <w:rFonts w:ascii="Times New Roman" w:hAnsi="Times New Roman" w:cs="Times New Roman"/>
          <w:b/>
          <w:shd w:val="clear" w:color="auto" w:fill="FFFF00"/>
        </w:rPr>
        <w:t>.09.2024r</w:t>
      </w:r>
      <w:r w:rsidR="00B60185" w:rsidRPr="00086B62">
        <w:rPr>
          <w:rFonts w:ascii="Times New Roman" w:hAnsi="Times New Roman" w:cs="Times New Roman"/>
          <w:b/>
          <w:shd w:val="clear" w:color="auto" w:fill="FFFF00"/>
        </w:rPr>
        <w:t>.</w:t>
      </w:r>
      <w:r w:rsidR="00B60185" w:rsidRPr="00086B62">
        <w:rPr>
          <w:rFonts w:ascii="Times New Roman" w:hAnsi="Times New Roman" w:cs="Times New Roman"/>
          <w:b/>
        </w:rPr>
        <w:t xml:space="preserve"> </w:t>
      </w:r>
    </w:p>
    <w:p w14:paraId="2A42EE48" w14:textId="77777777" w:rsidR="00DC6C8B" w:rsidRPr="00BF162E" w:rsidRDefault="00DC6C8B" w:rsidP="001A3EE9">
      <w:pPr>
        <w:numPr>
          <w:ilvl w:val="0"/>
          <w:numId w:val="11"/>
        </w:numPr>
        <w:suppressAutoHyphens w:val="0"/>
        <w:ind w:right="45"/>
        <w:jc w:val="both"/>
        <w:rPr>
          <w:rFonts w:ascii="Times New Roman" w:hAnsi="Times New Roman" w:cs="Times New Roman"/>
          <w:color w:val="FF0000"/>
        </w:rPr>
      </w:pPr>
      <w:r w:rsidRPr="00BF162E">
        <w:rPr>
          <w:rFonts w:ascii="Times New Roman" w:hAnsi="Times New Roman" w:cs="Times New Roman"/>
        </w:rPr>
        <w:t>Bieg terminu związania ofertą rozpoczyna się wraz z upływem terminu składania ofert.</w:t>
      </w:r>
      <w:r w:rsidRPr="00BF162E">
        <w:rPr>
          <w:rFonts w:ascii="Times New Roman" w:eastAsia="Calibri" w:hAnsi="Times New Roman" w:cs="Times New Roman"/>
        </w:rPr>
        <w:t xml:space="preserve"> </w:t>
      </w:r>
    </w:p>
    <w:p w14:paraId="64BC035D" w14:textId="77777777" w:rsidR="00DC6C8B" w:rsidRPr="00BF162E" w:rsidRDefault="00DC6C8B" w:rsidP="001A3EE9">
      <w:pPr>
        <w:numPr>
          <w:ilvl w:val="0"/>
          <w:numId w:val="11"/>
        </w:numPr>
        <w:suppressAutoHyphens w:val="0"/>
        <w:ind w:right="45"/>
        <w:jc w:val="both"/>
        <w:rPr>
          <w:rFonts w:ascii="Times New Roman" w:hAnsi="Times New Roman" w:cs="Times New Roman"/>
          <w:color w:val="FF0000"/>
        </w:rPr>
      </w:pPr>
      <w:r w:rsidRPr="00BF162E">
        <w:rPr>
          <w:rFonts w:ascii="Times New Roman" w:hAnsi="Times New Roman" w:cs="Times New Roman"/>
        </w:rPr>
        <w:t>W przypadku gdy wybór najkorzystniejszej oferty nie nastąpi przed upływem terminu związania ofertą, o którym mowa w pkt 1, Zamawiający przed upływem terminu związania ofertą, zwróci się jednokrotnie do Wykonawców o wyrażenie zgody na przedłużenie tego terminu   o wskazywany przez niego okres, nie dłuższy niż 30 dni.</w:t>
      </w:r>
      <w:r w:rsidRPr="00BF162E">
        <w:rPr>
          <w:rFonts w:ascii="Times New Roman" w:eastAsia="Calibri" w:hAnsi="Times New Roman" w:cs="Times New Roman"/>
        </w:rPr>
        <w:t xml:space="preserve"> </w:t>
      </w:r>
    </w:p>
    <w:p w14:paraId="6E80ABBA" w14:textId="6DA4C6A3" w:rsidR="007523BD" w:rsidRPr="00BF162E" w:rsidRDefault="00DC6C8B" w:rsidP="001A3EE9">
      <w:pPr>
        <w:numPr>
          <w:ilvl w:val="0"/>
          <w:numId w:val="11"/>
        </w:numPr>
        <w:suppressAutoHyphens w:val="0"/>
        <w:ind w:right="45"/>
        <w:jc w:val="both"/>
        <w:rPr>
          <w:rFonts w:ascii="Times New Roman" w:hAnsi="Times New Roman" w:cs="Times New Roman"/>
          <w:color w:val="FF0000"/>
        </w:rPr>
      </w:pPr>
      <w:r w:rsidRPr="00BF162E">
        <w:rPr>
          <w:rFonts w:ascii="Times New Roman" w:hAnsi="Times New Roman" w:cs="Times New Roman"/>
        </w:rPr>
        <w:t>Przedłuże</w:t>
      </w:r>
      <w:r w:rsidR="000342D1" w:rsidRPr="00BF162E">
        <w:rPr>
          <w:rFonts w:ascii="Times New Roman" w:hAnsi="Times New Roman" w:cs="Times New Roman"/>
        </w:rPr>
        <w:t xml:space="preserve">nie terminu związania ofertą, </w:t>
      </w:r>
      <w:r w:rsidRPr="00BF162E">
        <w:rPr>
          <w:rFonts w:ascii="Times New Roman" w:hAnsi="Times New Roman" w:cs="Times New Roman"/>
        </w:rPr>
        <w:t>wymaga złożenia przez Wykonawcę pisemnego oświadczenia o wyrażeniu zgody na przedłużenie terminu związania  ofertą.</w:t>
      </w:r>
      <w:r w:rsidRPr="00BF162E">
        <w:rPr>
          <w:rFonts w:ascii="Times New Roman" w:eastAsia="Calibri" w:hAnsi="Times New Roman" w:cs="Times New Roman"/>
        </w:rPr>
        <w:t xml:space="preserve"> </w:t>
      </w:r>
    </w:p>
    <w:p w14:paraId="245036B1" w14:textId="77777777" w:rsidR="00DC6C8B" w:rsidRPr="00BF162E" w:rsidRDefault="00DC6C8B" w:rsidP="00BF162E">
      <w:pPr>
        <w:suppressAutoHyphens w:val="0"/>
        <w:ind w:left="720" w:right="45"/>
        <w:jc w:val="both"/>
        <w:rPr>
          <w:rFonts w:ascii="Times New Roman" w:hAnsi="Times New Roman" w:cs="Times New Roman"/>
          <w:color w:val="FF0000"/>
        </w:rPr>
      </w:pPr>
    </w:p>
    <w:p w14:paraId="6C482A03" w14:textId="11F5B488" w:rsidR="00C6027B" w:rsidRPr="00BF162E" w:rsidRDefault="003B003A" w:rsidP="0089689A">
      <w:pPr>
        <w:shd w:val="clear" w:color="auto" w:fill="C9C9C9"/>
        <w:textAlignment w:val="baseline"/>
        <w:rPr>
          <w:rFonts w:ascii="Times New Roman" w:eastAsia="Times New Roman" w:hAnsi="Times New Roman" w:cs="Times New Roman"/>
          <w:lang w:eastAsia="pl-PL"/>
        </w:rPr>
      </w:pPr>
      <w:r w:rsidRPr="00BF162E">
        <w:rPr>
          <w:rFonts w:ascii="Times New Roman" w:eastAsia="Times New Roman" w:hAnsi="Times New Roman" w:cs="Times New Roman"/>
          <w:b/>
          <w:lang w:eastAsia="pl-PL"/>
        </w:rPr>
        <w:t>X</w:t>
      </w:r>
      <w:r w:rsidR="007523BD" w:rsidRPr="00BF162E">
        <w:rPr>
          <w:rFonts w:ascii="Times New Roman" w:eastAsia="Times New Roman" w:hAnsi="Times New Roman" w:cs="Times New Roman"/>
          <w:b/>
          <w:lang w:eastAsia="pl-PL"/>
        </w:rPr>
        <w:t>. Wymagania dotyczące wniesienia wadium.</w:t>
      </w:r>
    </w:p>
    <w:p w14:paraId="5E386247" w14:textId="77777777" w:rsidR="00FC4629" w:rsidRDefault="00FC4629" w:rsidP="00FC4629">
      <w:pPr>
        <w:pStyle w:val="Akapitzlist"/>
        <w:jc w:val="both"/>
        <w:rPr>
          <w:rFonts w:ascii="Times New Roman" w:hAnsi="Times New Roman" w:cs="Times New Roman"/>
          <w:szCs w:val="24"/>
        </w:rPr>
      </w:pPr>
    </w:p>
    <w:p w14:paraId="5350DA64" w14:textId="0B5FB4B5" w:rsidR="00F039B6" w:rsidRDefault="00F039B6" w:rsidP="00FC4629">
      <w:pPr>
        <w:pStyle w:val="Akapitzlist"/>
        <w:jc w:val="both"/>
        <w:rPr>
          <w:rFonts w:ascii="Times New Roman" w:hAnsi="Times New Roman" w:cs="Times New Roman"/>
          <w:szCs w:val="24"/>
        </w:rPr>
      </w:pPr>
      <w:r>
        <w:rPr>
          <w:rFonts w:ascii="Times New Roman" w:hAnsi="Times New Roman" w:cs="Times New Roman"/>
          <w:szCs w:val="24"/>
        </w:rPr>
        <w:t xml:space="preserve">Zamawiający nie wymaga wniesienia wadium. </w:t>
      </w:r>
    </w:p>
    <w:p w14:paraId="351720C4" w14:textId="77777777" w:rsidR="00F039B6" w:rsidRPr="009A6160" w:rsidRDefault="00F039B6" w:rsidP="00FC4629">
      <w:pPr>
        <w:pStyle w:val="Akapitzlist"/>
        <w:jc w:val="both"/>
        <w:rPr>
          <w:rFonts w:ascii="Times New Roman" w:hAnsi="Times New Roman" w:cs="Times New Roman"/>
          <w:szCs w:val="24"/>
        </w:rPr>
      </w:pPr>
    </w:p>
    <w:p w14:paraId="50B2D88A" w14:textId="54A19466" w:rsidR="00FF2D1C" w:rsidRPr="00BF162E" w:rsidRDefault="003B003A" w:rsidP="00BF162E">
      <w:pPr>
        <w:widowControl w:val="0"/>
        <w:shd w:val="clear" w:color="auto" w:fill="C9C9C9"/>
        <w:textAlignment w:val="baseline"/>
        <w:rPr>
          <w:rFonts w:ascii="Times New Roman" w:eastAsia="Times New Roman" w:hAnsi="Times New Roman" w:cs="Times New Roman"/>
          <w:lang w:eastAsia="pl-PL"/>
        </w:rPr>
      </w:pPr>
      <w:r w:rsidRPr="00BF162E">
        <w:rPr>
          <w:rFonts w:ascii="Times New Roman" w:eastAsia="Times New Roman" w:hAnsi="Times New Roman" w:cs="Times New Roman"/>
          <w:b/>
          <w:lang w:eastAsia="pl-PL"/>
        </w:rPr>
        <w:t xml:space="preserve">XI. </w:t>
      </w:r>
      <w:r w:rsidR="007523BD" w:rsidRPr="00BF162E">
        <w:rPr>
          <w:rFonts w:ascii="Times New Roman" w:eastAsia="Times New Roman" w:hAnsi="Times New Roman" w:cs="Times New Roman"/>
          <w:b/>
          <w:lang w:eastAsia="pl-PL"/>
        </w:rPr>
        <w:t>Zabezpieczenie należytego wykonania umowy.</w:t>
      </w:r>
    </w:p>
    <w:p w14:paraId="5B67B958" w14:textId="77777777" w:rsidR="00FF2D1C" w:rsidRPr="00444110" w:rsidRDefault="00FF2D1C" w:rsidP="00D65803">
      <w:pPr>
        <w:numPr>
          <w:ilvl w:val="0"/>
          <w:numId w:val="44"/>
        </w:numPr>
        <w:suppressAutoHyphens w:val="0"/>
        <w:ind w:right="45"/>
        <w:jc w:val="both"/>
        <w:rPr>
          <w:rFonts w:ascii="Times New Roman" w:eastAsia="Times New Roman" w:hAnsi="Times New Roman" w:cs="Times New Roman"/>
          <w:color w:val="000000"/>
          <w:kern w:val="0"/>
          <w:lang w:eastAsia="pl-PL" w:bidi="ar-SA"/>
        </w:rPr>
      </w:pPr>
      <w:r w:rsidRPr="00444110">
        <w:rPr>
          <w:rFonts w:ascii="Times New Roman" w:eastAsia="Times New Roman" w:hAnsi="Times New Roman" w:cs="Times New Roman"/>
          <w:color w:val="000000"/>
          <w:kern w:val="0"/>
          <w:lang w:eastAsia="pl-PL" w:bidi="ar-SA"/>
        </w:rPr>
        <w:t>Zamawiający w celu pokrycia ewentualnych roszczeń z tytułu niewykonania lub nienależyt</w:t>
      </w:r>
      <w:r w:rsidRPr="00444110">
        <w:rPr>
          <w:rFonts w:ascii="Times New Roman" w:eastAsia="Times New Roman" w:hAnsi="Times New Roman" w:cs="Times New Roman"/>
          <w:color w:val="000000"/>
          <w:kern w:val="0"/>
          <w:lang w:eastAsia="pl-PL" w:bidi="ar-SA"/>
        </w:rPr>
        <w:t>e</w:t>
      </w:r>
      <w:r w:rsidRPr="00444110">
        <w:rPr>
          <w:rFonts w:ascii="Times New Roman" w:eastAsia="Times New Roman" w:hAnsi="Times New Roman" w:cs="Times New Roman"/>
          <w:color w:val="000000"/>
          <w:kern w:val="0"/>
          <w:lang w:eastAsia="pl-PL" w:bidi="ar-SA"/>
        </w:rPr>
        <w:t xml:space="preserve">go wykonania umowy będzie żądał od Wykonawcy zabezpieczenia </w:t>
      </w:r>
      <w:r w:rsidRPr="00444110">
        <w:rPr>
          <w:rFonts w:ascii="Times New Roman" w:eastAsia="Times New Roman" w:hAnsi="Times New Roman" w:cs="Times New Roman"/>
          <w:b/>
          <w:color w:val="000000"/>
          <w:kern w:val="0"/>
          <w:lang w:eastAsia="pl-PL" w:bidi="ar-SA"/>
        </w:rPr>
        <w:t>w wysokości 5 %</w:t>
      </w:r>
      <w:r w:rsidRPr="00444110">
        <w:rPr>
          <w:rFonts w:ascii="Times New Roman" w:eastAsia="Times New Roman" w:hAnsi="Times New Roman" w:cs="Times New Roman"/>
          <w:color w:val="000000"/>
          <w:kern w:val="0"/>
          <w:lang w:eastAsia="pl-PL" w:bidi="ar-SA"/>
        </w:rPr>
        <w:t xml:space="preserve"> ceny całkowitej podanej w ofercie.</w:t>
      </w:r>
      <w:r w:rsidRPr="00444110">
        <w:rPr>
          <w:rFonts w:ascii="Times New Roman" w:eastAsia="Calibri" w:hAnsi="Times New Roman" w:cs="Times New Roman"/>
          <w:color w:val="000000"/>
          <w:kern w:val="0"/>
          <w:lang w:eastAsia="pl-PL" w:bidi="ar-SA"/>
        </w:rPr>
        <w:t xml:space="preserve"> </w:t>
      </w:r>
    </w:p>
    <w:p w14:paraId="7C5D8DBE" w14:textId="77777777" w:rsidR="00444110" w:rsidRPr="00444110" w:rsidRDefault="00FF2D1C" w:rsidP="00D65803">
      <w:pPr>
        <w:numPr>
          <w:ilvl w:val="0"/>
          <w:numId w:val="44"/>
        </w:numPr>
        <w:suppressAutoHyphens w:val="0"/>
        <w:ind w:right="45"/>
        <w:jc w:val="both"/>
        <w:rPr>
          <w:rFonts w:ascii="Times New Roman" w:eastAsia="Times New Roman" w:hAnsi="Times New Roman" w:cs="Times New Roman"/>
          <w:color w:val="000000"/>
          <w:kern w:val="0"/>
          <w:lang w:eastAsia="pl-PL" w:bidi="ar-SA"/>
        </w:rPr>
      </w:pPr>
      <w:r w:rsidRPr="00444110">
        <w:rPr>
          <w:rFonts w:ascii="Times New Roman" w:eastAsia="Times New Roman" w:hAnsi="Times New Roman" w:cs="Times New Roman"/>
          <w:color w:val="000000"/>
          <w:kern w:val="0"/>
          <w:lang w:eastAsia="pl-PL" w:bidi="ar-SA"/>
        </w:rPr>
        <w:t>Zabezpieczenie należytego wykonania umowy wnoszone w pieniądzu należy wpłacić przel</w:t>
      </w:r>
      <w:r w:rsidRPr="00444110">
        <w:rPr>
          <w:rFonts w:ascii="Times New Roman" w:eastAsia="Times New Roman" w:hAnsi="Times New Roman" w:cs="Times New Roman"/>
          <w:color w:val="000000"/>
          <w:kern w:val="0"/>
          <w:lang w:eastAsia="pl-PL" w:bidi="ar-SA"/>
        </w:rPr>
        <w:t>e</w:t>
      </w:r>
      <w:r w:rsidRPr="00444110">
        <w:rPr>
          <w:rFonts w:ascii="Times New Roman" w:eastAsia="Times New Roman" w:hAnsi="Times New Roman" w:cs="Times New Roman"/>
          <w:color w:val="000000"/>
          <w:kern w:val="0"/>
          <w:lang w:eastAsia="pl-PL" w:bidi="ar-SA"/>
        </w:rPr>
        <w:t xml:space="preserve">wem  na rachunek bankowy Zamawiającego nr </w:t>
      </w:r>
      <w:r w:rsidRPr="00444110">
        <w:rPr>
          <w:rFonts w:ascii="Times New Roman" w:eastAsia="Times New Roman" w:hAnsi="Times New Roman" w:cs="Times New Roman"/>
          <w:b/>
          <w:color w:val="000000"/>
          <w:kern w:val="0"/>
          <w:lang w:eastAsia="pl-PL" w:bidi="ar-SA"/>
        </w:rPr>
        <w:t>77 1020 1967 0000 8702 0006 0814</w:t>
      </w:r>
      <w:r w:rsidRPr="00444110">
        <w:rPr>
          <w:rFonts w:ascii="Times New Roman" w:eastAsia="Times New Roman" w:hAnsi="Times New Roman" w:cs="Times New Roman"/>
          <w:color w:val="000000"/>
          <w:kern w:val="0"/>
          <w:lang w:eastAsia="pl-PL" w:bidi="ar-SA"/>
        </w:rPr>
        <w:t xml:space="preserve">. </w:t>
      </w:r>
    </w:p>
    <w:p w14:paraId="2386BD4C" w14:textId="556BF526" w:rsidR="00CB6573" w:rsidRPr="00CB6573" w:rsidRDefault="00FF2D1C" w:rsidP="00D65803">
      <w:pPr>
        <w:numPr>
          <w:ilvl w:val="0"/>
          <w:numId w:val="44"/>
        </w:numPr>
        <w:suppressAutoHyphens w:val="0"/>
        <w:ind w:right="45"/>
        <w:jc w:val="both"/>
        <w:rPr>
          <w:rFonts w:ascii="Times New Roman" w:eastAsia="Times New Roman" w:hAnsi="Times New Roman" w:cs="Times New Roman"/>
          <w:color w:val="000000"/>
          <w:kern w:val="0"/>
          <w:lang w:eastAsia="pl-PL" w:bidi="ar-SA"/>
        </w:rPr>
      </w:pPr>
      <w:r w:rsidRPr="00444110">
        <w:rPr>
          <w:rFonts w:ascii="Times New Roman" w:eastAsia="Times New Roman" w:hAnsi="Times New Roman" w:cs="Times New Roman"/>
          <w:color w:val="000000"/>
          <w:kern w:val="0"/>
          <w:lang w:eastAsia="pl-PL" w:bidi="ar-SA"/>
        </w:rPr>
        <w:t xml:space="preserve">W tytule przelewu należy umieścić informację: „Zabezpieczenie należytego </w:t>
      </w:r>
      <w:r w:rsidR="00CB6573">
        <w:rPr>
          <w:rFonts w:ascii="Times New Roman" w:eastAsia="Times New Roman" w:hAnsi="Times New Roman" w:cs="Times New Roman"/>
          <w:color w:val="000000"/>
          <w:kern w:val="0"/>
          <w:lang w:eastAsia="pl-PL" w:bidi="ar-SA"/>
        </w:rPr>
        <w:t xml:space="preserve">wykonania </w:t>
      </w:r>
      <w:r w:rsidR="0054400D">
        <w:rPr>
          <w:rFonts w:ascii="Times New Roman" w:eastAsia="Times New Roman" w:hAnsi="Times New Roman" w:cs="Times New Roman"/>
          <w:color w:val="000000"/>
          <w:kern w:val="0"/>
          <w:lang w:eastAsia="pl-PL" w:bidi="ar-SA"/>
        </w:rPr>
        <w:t xml:space="preserve"> umowy </w:t>
      </w:r>
      <w:r w:rsidR="00CB6573">
        <w:rPr>
          <w:rFonts w:ascii="Times New Roman" w:eastAsia="Times New Roman" w:hAnsi="Times New Roman" w:cs="Times New Roman"/>
          <w:color w:val="000000"/>
          <w:kern w:val="0"/>
          <w:lang w:eastAsia="pl-PL" w:bidi="ar-SA"/>
        </w:rPr>
        <w:t xml:space="preserve">– w postępowaniu  </w:t>
      </w:r>
      <w:r w:rsidR="0054400D">
        <w:rPr>
          <w:rFonts w:ascii="Times New Roman" w:eastAsia="Times New Roman" w:hAnsi="Times New Roman" w:cs="Times New Roman"/>
          <w:color w:val="000000"/>
          <w:kern w:val="0"/>
          <w:lang w:eastAsia="pl-PL" w:bidi="ar-SA"/>
        </w:rPr>
        <w:t xml:space="preserve">pt. </w:t>
      </w:r>
      <w:r w:rsidR="00CB6573">
        <w:rPr>
          <w:rFonts w:ascii="Times New Roman" w:eastAsia="Times New Roman" w:hAnsi="Times New Roman" w:cs="Times New Roman"/>
          <w:color w:val="000000"/>
          <w:kern w:val="0"/>
          <w:lang w:eastAsia="pl-PL" w:bidi="ar-SA"/>
        </w:rPr>
        <w:t xml:space="preserve">  </w:t>
      </w:r>
      <w:r w:rsidR="00F039B6">
        <w:rPr>
          <w:rFonts w:ascii="Times New Roman" w:eastAsia="Times New Roman" w:hAnsi="Times New Roman" w:cs="Times New Roman"/>
          <w:b/>
          <w:kern w:val="0"/>
          <w:lang w:eastAsia="pl-PL" w:bidi="ar-SA"/>
        </w:rPr>
        <w:t xml:space="preserve">Renowacja cmentarza – etap I. </w:t>
      </w:r>
    </w:p>
    <w:p w14:paraId="71B288EF" w14:textId="77777777" w:rsidR="00444110" w:rsidRPr="0054400D" w:rsidRDefault="00444110" w:rsidP="00D65803">
      <w:pPr>
        <w:pStyle w:val="Akapitzlist"/>
        <w:numPr>
          <w:ilvl w:val="0"/>
          <w:numId w:val="44"/>
        </w:numPr>
        <w:jc w:val="both"/>
        <w:rPr>
          <w:rFonts w:ascii="Times New Roman" w:hAnsi="Times New Roman" w:cs="Times New Roman"/>
          <w:szCs w:val="24"/>
        </w:rPr>
      </w:pPr>
      <w:r w:rsidRPr="0054400D">
        <w:rPr>
          <w:rFonts w:ascii="Times New Roman" w:hAnsi="Times New Roman" w:cs="Times New Roman"/>
          <w:b/>
          <w:szCs w:val="24"/>
        </w:rPr>
        <w:t>Zabezpieczenie w formie innej niż pieniądz</w:t>
      </w:r>
      <w:r w:rsidRPr="0054400D">
        <w:rPr>
          <w:rFonts w:ascii="Times New Roman" w:hAnsi="Times New Roman" w:cs="Times New Roman"/>
          <w:szCs w:val="24"/>
        </w:rPr>
        <w:t xml:space="preserve"> wykonawca przekazuje zamawiającemu:</w:t>
      </w:r>
    </w:p>
    <w:p w14:paraId="693C2E03" w14:textId="77777777" w:rsidR="00444110" w:rsidRPr="0054400D" w:rsidRDefault="00444110" w:rsidP="009D4038">
      <w:pPr>
        <w:pStyle w:val="Akapitzlist"/>
        <w:ind w:left="505"/>
        <w:jc w:val="both"/>
        <w:rPr>
          <w:rFonts w:ascii="Times New Roman" w:hAnsi="Times New Roman" w:cs="Times New Roman"/>
          <w:szCs w:val="24"/>
        </w:rPr>
      </w:pPr>
      <w:r w:rsidRPr="0054400D">
        <w:rPr>
          <w:rFonts w:ascii="Times New Roman" w:hAnsi="Times New Roman" w:cs="Times New Roman"/>
          <w:szCs w:val="24"/>
        </w:rPr>
        <w:t xml:space="preserve">-  w oryginale w postaci papierowej albo </w:t>
      </w:r>
    </w:p>
    <w:p w14:paraId="44BE063A" w14:textId="6A38CB1D" w:rsidR="00444110" w:rsidRPr="0054400D" w:rsidRDefault="00444110" w:rsidP="009D4038">
      <w:pPr>
        <w:pStyle w:val="Akapitzlist"/>
        <w:ind w:left="505"/>
        <w:jc w:val="both"/>
        <w:rPr>
          <w:rStyle w:val="Hipercze"/>
          <w:rFonts w:ascii="Times New Roman" w:hAnsi="Times New Roman" w:cs="Times New Roman"/>
          <w:szCs w:val="24"/>
        </w:rPr>
      </w:pPr>
      <w:r w:rsidRPr="0054400D">
        <w:rPr>
          <w:rFonts w:ascii="Times New Roman" w:hAnsi="Times New Roman" w:cs="Times New Roman"/>
          <w:szCs w:val="24"/>
        </w:rPr>
        <w:t xml:space="preserve">-  przekazuje oryginał gwarancji, poręczenia lub zastawu na papierach wartościowych, w postaci elektronicznej na adres: </w:t>
      </w:r>
      <w:hyperlink r:id="rId43" w:history="1">
        <w:r w:rsidR="00BC019D" w:rsidRPr="00C91E7A">
          <w:rPr>
            <w:rStyle w:val="Hipercze"/>
            <w:rFonts w:ascii="Times New Roman" w:hAnsi="Times New Roman" w:cs="Times New Roman"/>
            <w:szCs w:val="24"/>
          </w:rPr>
          <w:t>e.szymanowska@dobiegniew.pl</w:t>
        </w:r>
      </w:hyperlink>
    </w:p>
    <w:p w14:paraId="1F3BA34F" w14:textId="77777777" w:rsidR="002A4302" w:rsidRPr="0054400D" w:rsidRDefault="002A4302" w:rsidP="0054400D">
      <w:pPr>
        <w:pStyle w:val="1"/>
        <w:spacing w:after="0"/>
        <w:ind w:left="0" w:firstLine="0"/>
        <w:rPr>
          <w:b/>
          <w:szCs w:val="24"/>
        </w:rPr>
      </w:pPr>
      <w:r w:rsidRPr="0054400D">
        <w:rPr>
          <w:b/>
          <w:szCs w:val="24"/>
        </w:rPr>
        <w:t>W przypadku zabezpieczenia w formie niepieniężnej, okres ich obwiązywania nie może być krótszy niż:</w:t>
      </w:r>
    </w:p>
    <w:p w14:paraId="4DF4C778" w14:textId="77777777" w:rsidR="002A4302" w:rsidRPr="0054400D" w:rsidRDefault="002A4302" w:rsidP="002A4302">
      <w:pPr>
        <w:pStyle w:val="1"/>
        <w:spacing w:after="0"/>
        <w:ind w:left="505" w:firstLine="0"/>
        <w:rPr>
          <w:szCs w:val="24"/>
        </w:rPr>
      </w:pPr>
      <w:r w:rsidRPr="0054400D">
        <w:rPr>
          <w:szCs w:val="24"/>
        </w:rPr>
        <w:t>- z tytułu należytego wykonania umowy – 30 dni od dnia podpisania protokołu końcowego odbioru robót;</w:t>
      </w:r>
    </w:p>
    <w:p w14:paraId="306461F1" w14:textId="3403AA01" w:rsidR="00444110" w:rsidRPr="00837E16" w:rsidRDefault="002A4302" w:rsidP="00837E16">
      <w:pPr>
        <w:pStyle w:val="1"/>
        <w:spacing w:after="0"/>
        <w:ind w:left="505" w:firstLine="0"/>
        <w:rPr>
          <w:szCs w:val="24"/>
        </w:rPr>
      </w:pPr>
      <w:r w:rsidRPr="0054400D">
        <w:rPr>
          <w:szCs w:val="24"/>
        </w:rPr>
        <w:t>- z tytułu usunięcia wad i usterek – 1</w:t>
      </w:r>
      <w:r w:rsidR="0054400D">
        <w:rPr>
          <w:szCs w:val="24"/>
        </w:rPr>
        <w:t xml:space="preserve">5 </w:t>
      </w:r>
      <w:r w:rsidRPr="0054400D">
        <w:rPr>
          <w:szCs w:val="24"/>
        </w:rPr>
        <w:t>dni od dnia upływu okresu rękojmi za wady.</w:t>
      </w:r>
      <w:r w:rsidRPr="0091714F">
        <w:rPr>
          <w:szCs w:val="24"/>
        </w:rPr>
        <w:t xml:space="preserve">  </w:t>
      </w:r>
    </w:p>
    <w:p w14:paraId="4901B071" w14:textId="0C6CC41C" w:rsidR="00444110" w:rsidRPr="00444110" w:rsidRDefault="00444110" w:rsidP="00D65803">
      <w:pPr>
        <w:pStyle w:val="Akapitzlist"/>
        <w:numPr>
          <w:ilvl w:val="0"/>
          <w:numId w:val="44"/>
        </w:numPr>
        <w:jc w:val="both"/>
        <w:rPr>
          <w:rFonts w:ascii="Times New Roman" w:hAnsi="Times New Roman" w:cs="Times New Roman"/>
          <w:szCs w:val="24"/>
        </w:rPr>
      </w:pPr>
      <w:r w:rsidRPr="00444110">
        <w:rPr>
          <w:rFonts w:ascii="Times New Roman" w:hAnsi="Times New Roman" w:cs="Times New Roman"/>
          <w:szCs w:val="24"/>
        </w:rPr>
        <w:t xml:space="preserve">Z treści zabezpieczenia przedstawionego w formie gwarancji/poręczenia winno wynikać, że bank, ubezpieczyciel, poręczyciel zapłaci, na rzecz zamawiającego w terminie </w:t>
      </w:r>
      <w:r w:rsidRPr="00444110">
        <w:rPr>
          <w:rFonts w:ascii="Times New Roman" w:hAnsi="Times New Roman" w:cs="Times New Roman"/>
          <w:b/>
          <w:szCs w:val="24"/>
        </w:rPr>
        <w:lastRenderedPageBreak/>
        <w:t>maksymalnie 30 dni</w:t>
      </w:r>
      <w:r w:rsidRPr="00444110">
        <w:rPr>
          <w:rFonts w:ascii="Times New Roman" w:hAnsi="Times New Roman" w:cs="Times New Roman"/>
          <w:szCs w:val="24"/>
        </w:rPr>
        <w:t xml:space="preserve"> od pisemnego żądania kwotę zabezpieczenia, </w:t>
      </w:r>
      <w:r w:rsidRPr="00444110">
        <w:rPr>
          <w:rFonts w:ascii="Times New Roman" w:hAnsi="Times New Roman" w:cs="Times New Roman"/>
          <w:b/>
          <w:szCs w:val="24"/>
        </w:rPr>
        <w:t>na pierwsze wezwanie</w:t>
      </w:r>
      <w:r w:rsidRPr="00444110">
        <w:rPr>
          <w:rFonts w:ascii="Times New Roman" w:hAnsi="Times New Roman" w:cs="Times New Roman"/>
          <w:szCs w:val="24"/>
        </w:rPr>
        <w:t xml:space="preserve"> zamawiającego, </w:t>
      </w:r>
      <w:r w:rsidRPr="00444110">
        <w:rPr>
          <w:rFonts w:ascii="Times New Roman" w:hAnsi="Times New Roman" w:cs="Times New Roman"/>
          <w:b/>
          <w:szCs w:val="24"/>
        </w:rPr>
        <w:t>bez odwołania, bez warunku</w:t>
      </w:r>
      <w:r w:rsidRPr="00444110">
        <w:rPr>
          <w:rFonts w:ascii="Times New Roman" w:hAnsi="Times New Roman" w:cs="Times New Roman"/>
          <w:szCs w:val="24"/>
        </w:rPr>
        <w:t>, bez konieczności sporządzania i podpisywania jakichkolwiek protokołów odbioru robót lub usuwania wad w okresie rękojmi oraz niezależnie od kwestionowania czy zastrzeżeń wykonawcy i bez dochodzenia czy wezwanie zamawiającego jest uzasadnione, czy nie.</w:t>
      </w:r>
    </w:p>
    <w:p w14:paraId="60DAC2EE" w14:textId="77777777" w:rsidR="00444110" w:rsidRPr="00444110" w:rsidRDefault="00444110" w:rsidP="00D65803">
      <w:pPr>
        <w:pStyle w:val="1"/>
        <w:numPr>
          <w:ilvl w:val="0"/>
          <w:numId w:val="44"/>
        </w:numPr>
        <w:spacing w:after="0"/>
        <w:rPr>
          <w:szCs w:val="24"/>
        </w:rPr>
      </w:pPr>
      <w:r w:rsidRPr="00444110">
        <w:rPr>
          <w:szCs w:val="24"/>
        </w:rPr>
        <w:t>Treść dokumentu stanowiącego zabezpieczenie w zakresie jego zwrotu musi być zgodna z art. 453 ustawy Prawo zamówień publicznych.</w:t>
      </w:r>
    </w:p>
    <w:p w14:paraId="07115132" w14:textId="6678502F" w:rsidR="00444110" w:rsidRPr="00444110" w:rsidRDefault="00444110" w:rsidP="00D65803">
      <w:pPr>
        <w:pStyle w:val="1"/>
        <w:numPr>
          <w:ilvl w:val="0"/>
          <w:numId w:val="44"/>
        </w:numPr>
        <w:spacing w:after="0"/>
        <w:rPr>
          <w:szCs w:val="24"/>
        </w:rPr>
      </w:pPr>
      <w:r w:rsidRPr="00444110">
        <w:rPr>
          <w:szCs w:val="24"/>
        </w:rPr>
        <w:t xml:space="preserve">W przypadku wniesienia zabezpieczenia w formie innej niż w pieniądzu przed podpisaniem umowy wykonawca jest zobowiązany przedstawić do akceptacji Zamawiającego  treść dokumentu zabezpieczenia. </w:t>
      </w:r>
    </w:p>
    <w:p w14:paraId="329CFE9C" w14:textId="61BB51DF" w:rsidR="00FF2D1C" w:rsidRPr="00444110" w:rsidRDefault="00FF2D1C" w:rsidP="00D65803">
      <w:pPr>
        <w:numPr>
          <w:ilvl w:val="0"/>
          <w:numId w:val="44"/>
        </w:numPr>
        <w:suppressAutoHyphens w:val="0"/>
        <w:ind w:right="45"/>
        <w:jc w:val="both"/>
        <w:rPr>
          <w:rFonts w:ascii="Times New Roman" w:eastAsia="Times New Roman" w:hAnsi="Times New Roman" w:cs="Times New Roman"/>
          <w:color w:val="000000"/>
          <w:kern w:val="0"/>
          <w:lang w:eastAsia="pl-PL" w:bidi="ar-SA"/>
        </w:rPr>
      </w:pPr>
      <w:r w:rsidRPr="00444110">
        <w:rPr>
          <w:rFonts w:ascii="Times New Roman" w:eastAsia="Times New Roman" w:hAnsi="Times New Roman" w:cs="Times New Roman"/>
          <w:color w:val="000000"/>
          <w:kern w:val="0"/>
          <w:lang w:eastAsia="pl-PL" w:bidi="ar-SA"/>
        </w:rPr>
        <w:t>Zamawiający zwróci zabezpieczenie w wysokości 70% w terminie 30 dni od dnia wykonania zamówienia i uznania  za należycie wykonane przez Zamawiającego, pozostałe 30 % wartości zabezpieczenia pozostanie na zabezpieczenie roszczeń z tytułu rękojmi i gwarancji.</w:t>
      </w:r>
    </w:p>
    <w:p w14:paraId="45ECFACB" w14:textId="183867FF" w:rsidR="002F07D9" w:rsidRPr="00444110" w:rsidRDefault="00FF2D1C" w:rsidP="00D65803">
      <w:pPr>
        <w:numPr>
          <w:ilvl w:val="0"/>
          <w:numId w:val="44"/>
        </w:numPr>
        <w:suppressAutoHyphens w:val="0"/>
        <w:ind w:right="45"/>
        <w:jc w:val="both"/>
        <w:rPr>
          <w:rFonts w:ascii="Times New Roman" w:eastAsia="Times New Roman" w:hAnsi="Times New Roman" w:cs="Times New Roman"/>
          <w:color w:val="000000"/>
          <w:kern w:val="0"/>
          <w:lang w:eastAsia="pl-PL" w:bidi="ar-SA"/>
        </w:rPr>
      </w:pPr>
      <w:r w:rsidRPr="00444110">
        <w:rPr>
          <w:rFonts w:ascii="Times New Roman" w:eastAsia="Times New Roman" w:hAnsi="Times New Roman" w:cs="Times New Roman"/>
          <w:color w:val="000000"/>
          <w:kern w:val="0"/>
          <w:lang w:eastAsia="pl-PL" w:bidi="ar-SA"/>
        </w:rPr>
        <w:t>Zamawiający zwróci pozostałą kwotę zabezpieczenia nie później niż w 15 dniu po upływie okresu rękojmi za wady i gwarancji.</w:t>
      </w:r>
      <w:r w:rsidRPr="00444110">
        <w:rPr>
          <w:rFonts w:ascii="Times New Roman" w:eastAsia="Calibri" w:hAnsi="Times New Roman" w:cs="Times New Roman"/>
          <w:color w:val="000000"/>
          <w:kern w:val="0"/>
          <w:lang w:eastAsia="pl-PL" w:bidi="ar-SA"/>
        </w:rPr>
        <w:t xml:space="preserve"> </w:t>
      </w:r>
    </w:p>
    <w:p w14:paraId="0687AF49" w14:textId="40B66F27" w:rsidR="00FF2D1C" w:rsidRPr="00BF162E" w:rsidRDefault="00FF2D1C" w:rsidP="00BF162E">
      <w:pPr>
        <w:suppressAutoHyphens w:val="0"/>
        <w:ind w:left="58"/>
        <w:rPr>
          <w:rFonts w:ascii="Times New Roman" w:eastAsia="Times New Roman" w:hAnsi="Times New Roman" w:cs="Times New Roman"/>
          <w:color w:val="000000"/>
          <w:kern w:val="0"/>
          <w:lang w:eastAsia="pl-PL" w:bidi="ar-SA"/>
        </w:rPr>
      </w:pPr>
    </w:p>
    <w:p w14:paraId="557CA65D" w14:textId="733CCF2A" w:rsidR="00FF2D1C" w:rsidRPr="00BF162E" w:rsidRDefault="00FF2D1C" w:rsidP="00BF162E">
      <w:pPr>
        <w:shd w:val="clear" w:color="auto" w:fill="C9C9C9"/>
        <w:textAlignment w:val="baseline"/>
        <w:rPr>
          <w:rFonts w:ascii="Times New Roman" w:eastAsia="Times New Roman" w:hAnsi="Times New Roman" w:cs="Times New Roman"/>
          <w:lang w:eastAsia="pl-PL"/>
        </w:rPr>
      </w:pPr>
      <w:r w:rsidRPr="00BF162E">
        <w:rPr>
          <w:rFonts w:ascii="Times New Roman" w:eastAsia="Times New Roman" w:hAnsi="Times New Roman" w:cs="Times New Roman"/>
          <w:b/>
          <w:lang w:eastAsia="pl-PL"/>
        </w:rPr>
        <w:t xml:space="preserve">XII. Podwykonawstwo </w:t>
      </w:r>
    </w:p>
    <w:p w14:paraId="2A072916" w14:textId="77777777" w:rsidR="00FF2D1C" w:rsidRPr="00BF162E" w:rsidRDefault="00FF2D1C" w:rsidP="00D65803">
      <w:pPr>
        <w:numPr>
          <w:ilvl w:val="0"/>
          <w:numId w:val="45"/>
        </w:numPr>
        <w:suppressAutoHyphens w:val="0"/>
        <w:ind w:right="62"/>
        <w:jc w:val="both"/>
        <w:rPr>
          <w:rFonts w:ascii="Times New Roman" w:eastAsia="Times New Roman" w:hAnsi="Times New Roman" w:cs="Times New Roman"/>
          <w:b/>
          <w:bCs/>
          <w:color w:val="000000"/>
          <w:kern w:val="0"/>
          <w:lang w:eastAsia="pl-PL" w:bidi="ar-SA"/>
        </w:rPr>
      </w:pPr>
      <w:r w:rsidRPr="00BF162E">
        <w:rPr>
          <w:rFonts w:ascii="Times New Roman" w:eastAsia="Times New Roman" w:hAnsi="Times New Roman" w:cs="Times New Roman"/>
          <w:b/>
          <w:bCs/>
          <w:color w:val="000000"/>
          <w:kern w:val="0"/>
          <w:lang w:eastAsia="pl-PL" w:bidi="ar-SA"/>
        </w:rPr>
        <w:t xml:space="preserve">Zamawiający dopuszcza korzystanie z podwykonawców. </w:t>
      </w:r>
    </w:p>
    <w:p w14:paraId="6FBFE8A9" w14:textId="77777777" w:rsidR="00FF2D1C" w:rsidRPr="00BF162E" w:rsidRDefault="00FF2D1C" w:rsidP="00D65803">
      <w:pPr>
        <w:numPr>
          <w:ilvl w:val="0"/>
          <w:numId w:val="45"/>
        </w:numPr>
        <w:suppressAutoHyphens w:val="0"/>
        <w:ind w:right="62"/>
        <w:jc w:val="both"/>
        <w:rPr>
          <w:rFonts w:ascii="Times New Roman" w:eastAsia="Times New Roman" w:hAnsi="Times New Roman" w:cs="Times New Roman"/>
          <w:bCs/>
          <w:color w:val="000000"/>
          <w:kern w:val="0"/>
          <w:lang w:eastAsia="pl-PL" w:bidi="ar-SA"/>
        </w:rPr>
      </w:pPr>
      <w:r w:rsidRPr="00BF162E">
        <w:rPr>
          <w:rFonts w:ascii="Times New Roman" w:eastAsia="Times New Roman" w:hAnsi="Times New Roman" w:cs="Times New Roman"/>
          <w:bCs/>
          <w:color w:val="000000"/>
          <w:kern w:val="0"/>
          <w:lang w:eastAsia="pl-PL" w:bidi="ar-SA"/>
        </w:rPr>
        <w:t xml:space="preserve">Wykonawca: </w:t>
      </w:r>
    </w:p>
    <w:p w14:paraId="304D9A06" w14:textId="77777777" w:rsidR="00FF2D1C" w:rsidRPr="00BF162E" w:rsidRDefault="00FF2D1C" w:rsidP="00D65803">
      <w:pPr>
        <w:numPr>
          <w:ilvl w:val="0"/>
          <w:numId w:val="46"/>
        </w:numPr>
        <w:suppressAutoHyphens w:val="0"/>
        <w:ind w:left="0" w:right="62" w:firstLine="0"/>
        <w:jc w:val="both"/>
        <w:rPr>
          <w:rFonts w:ascii="Times New Roman" w:eastAsia="Times New Roman" w:hAnsi="Times New Roman" w:cs="Times New Roman"/>
          <w:bCs/>
          <w:color w:val="000000"/>
          <w:kern w:val="0"/>
          <w:lang w:eastAsia="pl-PL" w:bidi="ar-SA"/>
        </w:rPr>
      </w:pPr>
      <w:r w:rsidRPr="00BF162E">
        <w:rPr>
          <w:rFonts w:ascii="Times New Roman" w:eastAsia="Cambria" w:hAnsi="Times New Roman" w:cs="Times New Roman"/>
          <w:color w:val="000000"/>
          <w:kern w:val="0"/>
          <w:lang w:eastAsia="pl-PL" w:bidi="ar-SA"/>
        </w:rPr>
        <w:t xml:space="preserve">jest zobowiązany wskazać w formularzu ofertowym </w:t>
      </w:r>
      <w:r w:rsidRPr="00BF162E">
        <w:rPr>
          <w:rFonts w:ascii="Times New Roman" w:eastAsia="Cambria" w:hAnsi="Times New Roman" w:cs="Times New Roman"/>
          <w:b/>
          <w:color w:val="000000"/>
          <w:kern w:val="0"/>
          <w:lang w:eastAsia="pl-PL" w:bidi="ar-SA"/>
        </w:rPr>
        <w:t>(Załącznik nr 1</w:t>
      </w:r>
      <w:r w:rsidRPr="00BF162E">
        <w:rPr>
          <w:rFonts w:ascii="Times New Roman" w:eastAsia="Cambria" w:hAnsi="Times New Roman" w:cs="Times New Roman"/>
          <w:b/>
          <w:color w:val="000000"/>
          <w:kern w:val="0"/>
          <w:lang w:eastAsia="pl-PL" w:bidi="ar-SA"/>
        </w:rPr>
        <w:br/>
        <w:t>do SWZ)</w:t>
      </w:r>
      <w:r w:rsidRPr="00BF162E">
        <w:rPr>
          <w:rFonts w:ascii="Times New Roman" w:eastAsia="Cambria" w:hAnsi="Times New Roman" w:cs="Times New Roman"/>
          <w:color w:val="000000"/>
          <w:kern w:val="0"/>
          <w:lang w:eastAsia="pl-PL" w:bidi="ar-SA"/>
        </w:rPr>
        <w:t xml:space="preserve"> części zamówienia, których wykonanie zamierza powierzyć podwykonawcom i podać firmy podwykonawców (jeśli są znane);</w:t>
      </w:r>
    </w:p>
    <w:p w14:paraId="2C1AB11F" w14:textId="77777777" w:rsidR="00FF2D1C" w:rsidRPr="00BF162E" w:rsidRDefault="00FF2D1C" w:rsidP="00D65803">
      <w:pPr>
        <w:numPr>
          <w:ilvl w:val="0"/>
          <w:numId w:val="46"/>
        </w:numPr>
        <w:suppressAutoHyphens w:val="0"/>
        <w:ind w:left="0" w:right="62" w:firstLine="0"/>
        <w:jc w:val="both"/>
        <w:rPr>
          <w:rFonts w:ascii="Times New Roman" w:eastAsia="Times New Roman" w:hAnsi="Times New Roman" w:cs="Times New Roman"/>
          <w:bCs/>
          <w:color w:val="000000"/>
          <w:kern w:val="0"/>
          <w:lang w:eastAsia="pl-PL" w:bidi="ar-SA"/>
        </w:rPr>
      </w:pPr>
      <w:r w:rsidRPr="00BF162E">
        <w:rPr>
          <w:rFonts w:ascii="Times New Roman" w:eastAsia="Cambria" w:hAnsi="Times New Roman" w:cs="Times New Roman"/>
          <w:color w:val="000000"/>
          <w:kern w:val="0"/>
          <w:lang w:eastAsia="pl-PL" w:bidi="ar-SA"/>
        </w:rPr>
        <w:t xml:space="preserve">jeżeli późniejsza zmiana albo rezygnacja z podwykonawcy dotyczy podmiotu, na którego zasoby Wykonawca powoływał się, na zasadach określonych w art. 118 ustawy </w:t>
      </w:r>
      <w:proofErr w:type="spellStart"/>
      <w:r w:rsidRPr="00BF162E">
        <w:rPr>
          <w:rFonts w:ascii="Times New Roman" w:eastAsia="Cambria" w:hAnsi="Times New Roman" w:cs="Times New Roman"/>
          <w:color w:val="000000"/>
          <w:kern w:val="0"/>
          <w:lang w:eastAsia="pl-PL" w:bidi="ar-SA"/>
        </w:rPr>
        <w:t>Pzp</w:t>
      </w:r>
      <w:proofErr w:type="spellEnd"/>
      <w:r w:rsidRPr="00BF162E">
        <w:rPr>
          <w:rFonts w:ascii="Times New Roman" w:eastAsia="Cambria" w:hAnsi="Times New Roman" w:cs="Times New Roman"/>
          <w:color w:val="000000"/>
          <w:kern w:val="0"/>
          <w:lang w:eastAsia="pl-PL" w:bidi="ar-SA"/>
        </w:rPr>
        <w:t>, w celu wsk</w:t>
      </w:r>
      <w:r w:rsidRPr="00BF162E">
        <w:rPr>
          <w:rFonts w:ascii="Times New Roman" w:eastAsia="Cambria" w:hAnsi="Times New Roman" w:cs="Times New Roman"/>
          <w:color w:val="000000"/>
          <w:kern w:val="0"/>
          <w:lang w:eastAsia="pl-PL" w:bidi="ar-SA"/>
        </w:rPr>
        <w:t>a</w:t>
      </w:r>
      <w:r w:rsidRPr="00BF162E">
        <w:rPr>
          <w:rFonts w:ascii="Times New Roman" w:eastAsia="Cambria" w:hAnsi="Times New Roman" w:cs="Times New Roman"/>
          <w:color w:val="000000"/>
          <w:kern w:val="0"/>
          <w:lang w:eastAsia="pl-PL" w:bidi="ar-SA"/>
        </w:rPr>
        <w:t>zania spełnienia warunków udziału w postępowaniu Wykonawca jest zobowiązany wskazać Z</w:t>
      </w:r>
      <w:r w:rsidRPr="00BF162E">
        <w:rPr>
          <w:rFonts w:ascii="Times New Roman" w:eastAsia="Cambria" w:hAnsi="Times New Roman" w:cs="Times New Roman"/>
          <w:color w:val="000000"/>
          <w:kern w:val="0"/>
          <w:lang w:eastAsia="pl-PL" w:bidi="ar-SA"/>
        </w:rPr>
        <w:t>a</w:t>
      </w:r>
      <w:r w:rsidRPr="00BF162E">
        <w:rPr>
          <w:rFonts w:ascii="Times New Roman" w:eastAsia="Cambria" w:hAnsi="Times New Roman" w:cs="Times New Roman"/>
          <w:color w:val="000000"/>
          <w:kern w:val="0"/>
          <w:lang w:eastAsia="pl-PL" w:bidi="ar-SA"/>
        </w:rPr>
        <w:t>mawiającemu, iż proponowany inny Podwykonawca lub Wykonawca samodzielnie spełniają je w stopniu nie mniejszym niż podwykonawca, na którego zasoby wykonawca powoływał się w trakcie postępowania o udzielenie zamówienia. Kary umowne za nieprawidłowe zgłaszanie podwykona</w:t>
      </w:r>
      <w:r w:rsidRPr="00BF162E">
        <w:rPr>
          <w:rFonts w:ascii="Times New Roman" w:eastAsia="Cambria" w:hAnsi="Times New Roman" w:cs="Times New Roman"/>
          <w:color w:val="000000"/>
          <w:kern w:val="0"/>
          <w:lang w:eastAsia="pl-PL" w:bidi="ar-SA"/>
        </w:rPr>
        <w:t>w</w:t>
      </w:r>
      <w:r w:rsidRPr="00BF162E">
        <w:rPr>
          <w:rFonts w:ascii="Times New Roman" w:eastAsia="Cambria" w:hAnsi="Times New Roman" w:cs="Times New Roman"/>
          <w:color w:val="000000"/>
          <w:kern w:val="0"/>
          <w:lang w:eastAsia="pl-PL" w:bidi="ar-SA"/>
        </w:rPr>
        <w:t>ców oraz realizowanie na ich rzecz płatności określone są w projekcie umowy.</w:t>
      </w:r>
    </w:p>
    <w:p w14:paraId="1709BD0B" w14:textId="77777777" w:rsidR="00FF2D1C" w:rsidRPr="00BF162E" w:rsidRDefault="00FF2D1C" w:rsidP="00D65803">
      <w:pPr>
        <w:numPr>
          <w:ilvl w:val="0"/>
          <w:numId w:val="46"/>
        </w:numPr>
        <w:suppressAutoHyphens w:val="0"/>
        <w:ind w:left="0" w:right="62" w:firstLine="0"/>
        <w:jc w:val="both"/>
        <w:rPr>
          <w:rFonts w:ascii="Times New Roman" w:eastAsia="Times New Roman" w:hAnsi="Times New Roman" w:cs="Times New Roman"/>
          <w:bCs/>
          <w:color w:val="000000"/>
          <w:kern w:val="0"/>
          <w:lang w:eastAsia="pl-PL" w:bidi="ar-SA"/>
        </w:rPr>
      </w:pPr>
      <w:r w:rsidRPr="00BF162E">
        <w:rPr>
          <w:rFonts w:ascii="Times New Roman" w:eastAsia="Times New Roman" w:hAnsi="Times New Roman" w:cs="Times New Roman"/>
          <w:bCs/>
          <w:color w:val="000000"/>
          <w:kern w:val="0"/>
          <w:lang w:eastAsia="pl-PL" w:bidi="ar-SA"/>
        </w:rPr>
        <w:t xml:space="preserve">Wykonawca jest bezwzględnie zobowiązany do zgłaszania wszystkich projektów umów oraz zawartych umów </w:t>
      </w:r>
      <w:r w:rsidRPr="00BF162E">
        <w:rPr>
          <w:rFonts w:ascii="Times New Roman" w:eastAsia="Times New Roman" w:hAnsi="Times New Roman" w:cs="Times New Roman"/>
          <w:bCs/>
          <w:color w:val="000000"/>
          <w:kern w:val="0"/>
          <w:u w:val="single"/>
          <w:lang w:eastAsia="pl-PL" w:bidi="ar-SA"/>
        </w:rPr>
        <w:t>dotyczących podwykonawstwa na roboty budowlane bez względu na ich wartość</w:t>
      </w:r>
      <w:r w:rsidRPr="00BF162E">
        <w:rPr>
          <w:rFonts w:ascii="Times New Roman" w:eastAsia="Times New Roman" w:hAnsi="Times New Roman" w:cs="Times New Roman"/>
          <w:bCs/>
          <w:color w:val="000000"/>
          <w:kern w:val="0"/>
          <w:lang w:eastAsia="pl-PL" w:bidi="ar-SA"/>
        </w:rPr>
        <w:t xml:space="preserve">. </w:t>
      </w:r>
      <w:r w:rsidRPr="00BF162E">
        <w:rPr>
          <w:rFonts w:ascii="Times New Roman" w:eastAsia="Times New Roman" w:hAnsi="Times New Roman" w:cs="Times New Roman"/>
          <w:color w:val="000000"/>
          <w:kern w:val="0"/>
          <w:lang w:eastAsia="pl-PL" w:bidi="ar-SA"/>
        </w:rPr>
        <w:t xml:space="preserve">Umowy o podwykonawstwo, których przedmiotem są </w:t>
      </w:r>
      <w:r w:rsidRPr="00BF162E">
        <w:rPr>
          <w:rFonts w:ascii="Times New Roman" w:eastAsia="Times New Roman" w:hAnsi="Times New Roman" w:cs="Times New Roman"/>
          <w:bCs/>
          <w:color w:val="000000"/>
          <w:kern w:val="0"/>
          <w:lang w:eastAsia="pl-PL" w:bidi="ar-SA"/>
        </w:rPr>
        <w:t>dostawy</w:t>
      </w:r>
      <w:r w:rsidRPr="00BF162E">
        <w:rPr>
          <w:rFonts w:ascii="Times New Roman" w:eastAsia="Times New Roman" w:hAnsi="Times New Roman" w:cs="Times New Roman"/>
          <w:color w:val="000000"/>
          <w:kern w:val="0"/>
          <w:lang w:eastAsia="pl-PL" w:bidi="ar-SA"/>
        </w:rPr>
        <w:t xml:space="preserve"> lub </w:t>
      </w:r>
      <w:r w:rsidRPr="00BF162E">
        <w:rPr>
          <w:rFonts w:ascii="Times New Roman" w:eastAsia="Times New Roman" w:hAnsi="Times New Roman" w:cs="Times New Roman"/>
          <w:bCs/>
          <w:color w:val="000000"/>
          <w:kern w:val="0"/>
          <w:lang w:eastAsia="pl-PL" w:bidi="ar-SA"/>
        </w:rPr>
        <w:t>usługi</w:t>
      </w:r>
      <w:r w:rsidRPr="00BF162E">
        <w:rPr>
          <w:rFonts w:ascii="Times New Roman" w:eastAsia="Times New Roman" w:hAnsi="Times New Roman" w:cs="Times New Roman"/>
          <w:color w:val="000000"/>
          <w:kern w:val="0"/>
          <w:lang w:eastAsia="pl-PL" w:bidi="ar-SA"/>
        </w:rPr>
        <w:t>, nie podlegają obowiązkowi przedkładania zamawiającemu, jeżeli ich wartość jest mniejsza niż 50 000 zł brutto bez względu na przedmiot tych dostaw lub usług.</w:t>
      </w:r>
    </w:p>
    <w:p w14:paraId="6BA60D1C" w14:textId="422BE5E0" w:rsidR="00FF2D1C" w:rsidRPr="00D92D42" w:rsidRDefault="00FF2D1C" w:rsidP="00D65803">
      <w:pPr>
        <w:numPr>
          <w:ilvl w:val="0"/>
          <w:numId w:val="46"/>
        </w:numPr>
        <w:suppressAutoHyphens w:val="0"/>
        <w:ind w:left="0" w:right="62" w:firstLine="0"/>
        <w:jc w:val="both"/>
        <w:rPr>
          <w:rFonts w:ascii="Times New Roman" w:eastAsia="Times New Roman" w:hAnsi="Times New Roman" w:cs="Times New Roman"/>
          <w:bCs/>
          <w:kern w:val="0"/>
          <w:lang w:eastAsia="pl-PL" w:bidi="ar-SA"/>
        </w:rPr>
      </w:pPr>
      <w:r w:rsidRPr="00BF162E">
        <w:rPr>
          <w:rFonts w:ascii="Times New Roman" w:eastAsia="Times New Roman" w:hAnsi="Times New Roman" w:cs="Times New Roman"/>
          <w:color w:val="000000"/>
          <w:kern w:val="0"/>
          <w:lang w:eastAsia="pl-PL" w:bidi="ar-SA"/>
        </w:rPr>
        <w:t>Wymagania dotyczące umowy o podwykonawstwo, której przedmiotem są roboty budowl</w:t>
      </w:r>
      <w:r w:rsidRPr="00BF162E">
        <w:rPr>
          <w:rFonts w:ascii="Times New Roman" w:eastAsia="Times New Roman" w:hAnsi="Times New Roman" w:cs="Times New Roman"/>
          <w:color w:val="000000"/>
          <w:kern w:val="0"/>
          <w:lang w:eastAsia="pl-PL" w:bidi="ar-SA"/>
        </w:rPr>
        <w:t>a</w:t>
      </w:r>
      <w:r w:rsidRPr="00BF162E">
        <w:rPr>
          <w:rFonts w:ascii="Times New Roman" w:eastAsia="Times New Roman" w:hAnsi="Times New Roman" w:cs="Times New Roman"/>
          <w:color w:val="000000"/>
          <w:kern w:val="0"/>
          <w:lang w:eastAsia="pl-PL" w:bidi="ar-SA"/>
        </w:rPr>
        <w:t xml:space="preserve">ne, a których niespełnienie spowoduje </w:t>
      </w:r>
      <w:r w:rsidRPr="00D92D42">
        <w:rPr>
          <w:rFonts w:ascii="Times New Roman" w:eastAsia="Times New Roman" w:hAnsi="Times New Roman" w:cs="Times New Roman"/>
          <w:kern w:val="0"/>
          <w:lang w:eastAsia="pl-PL" w:bidi="ar-SA"/>
        </w:rPr>
        <w:t xml:space="preserve">zgłoszenie przez zamawiającego odpowiednio zastrzeżeń lub sprzeciwu, są zgodne z wymogami ustawy Prawo zamówień publicznych oraz wskazane w § </w:t>
      </w:r>
      <w:r w:rsidR="00E27F75">
        <w:rPr>
          <w:rFonts w:ascii="Times New Roman" w:eastAsia="Times New Roman" w:hAnsi="Times New Roman" w:cs="Times New Roman"/>
          <w:kern w:val="0"/>
          <w:lang w:eastAsia="pl-PL" w:bidi="ar-SA"/>
        </w:rPr>
        <w:t>10</w:t>
      </w:r>
      <w:r w:rsidRPr="00D92D42">
        <w:rPr>
          <w:rFonts w:ascii="Times New Roman" w:eastAsia="Times New Roman" w:hAnsi="Times New Roman" w:cs="Times New Roman"/>
          <w:kern w:val="0"/>
          <w:lang w:eastAsia="pl-PL" w:bidi="ar-SA"/>
        </w:rPr>
        <w:t xml:space="preserve"> wzoru umowy;</w:t>
      </w:r>
    </w:p>
    <w:p w14:paraId="5C51DB43" w14:textId="77777777" w:rsidR="00FF2D1C" w:rsidRPr="00831FD2" w:rsidRDefault="00FF2D1C" w:rsidP="00D65803">
      <w:pPr>
        <w:numPr>
          <w:ilvl w:val="0"/>
          <w:numId w:val="46"/>
        </w:numPr>
        <w:suppressAutoHyphens w:val="0"/>
        <w:ind w:left="0" w:right="62" w:firstLine="0"/>
        <w:jc w:val="both"/>
        <w:rPr>
          <w:rFonts w:ascii="Times New Roman" w:eastAsia="Times New Roman" w:hAnsi="Times New Roman" w:cs="Times New Roman"/>
          <w:bCs/>
          <w:color w:val="000000"/>
          <w:kern w:val="0"/>
          <w:lang w:eastAsia="pl-PL" w:bidi="ar-SA"/>
        </w:rPr>
      </w:pPr>
      <w:r w:rsidRPr="00831FD2">
        <w:rPr>
          <w:rFonts w:ascii="Times New Roman" w:eastAsia="Times New Roman" w:hAnsi="Times New Roman" w:cs="Times New Roman"/>
          <w:iCs/>
          <w:color w:val="000000"/>
          <w:kern w:val="0"/>
          <w:lang w:eastAsia="pl-PL" w:bidi="ar-SA"/>
        </w:rPr>
        <w:t>Zamawiający nie przewiduje badania podstaw wykluczenia wobec podwykonawców, którzy nie udostępniają zasobów na podstawie art. 118 ustawy.</w:t>
      </w:r>
    </w:p>
    <w:p w14:paraId="4B558F5A" w14:textId="77777777" w:rsidR="00FF2D1C" w:rsidRPr="00831FD2" w:rsidRDefault="00FF2D1C" w:rsidP="00D65803">
      <w:pPr>
        <w:numPr>
          <w:ilvl w:val="0"/>
          <w:numId w:val="46"/>
        </w:numPr>
        <w:suppressAutoHyphens w:val="0"/>
        <w:ind w:left="0" w:right="62" w:firstLine="0"/>
        <w:jc w:val="both"/>
        <w:rPr>
          <w:rFonts w:ascii="Times New Roman" w:eastAsia="Times New Roman" w:hAnsi="Times New Roman" w:cs="Times New Roman"/>
          <w:bCs/>
          <w:color w:val="000000"/>
          <w:kern w:val="0"/>
          <w:lang w:eastAsia="pl-PL" w:bidi="ar-SA"/>
        </w:rPr>
      </w:pPr>
      <w:r w:rsidRPr="00831FD2">
        <w:rPr>
          <w:rFonts w:ascii="Times New Roman" w:eastAsia="Times New Roman" w:hAnsi="Times New Roman" w:cs="Times New Roman"/>
          <w:b/>
          <w:bCs/>
          <w:color w:val="000000"/>
          <w:kern w:val="0"/>
          <w:lang w:eastAsia="pl-PL" w:bidi="ar-SA"/>
        </w:rPr>
        <w:t xml:space="preserve">Informacja o obowiązku osobistego wykonania przez wykonawcę kluczowych zadań, jeżeli zamawiający dokonuje takiego zastrzeżenia zgodnie z art. 60 i art. 121 </w:t>
      </w:r>
      <w:proofErr w:type="spellStart"/>
      <w:r w:rsidRPr="00831FD2">
        <w:rPr>
          <w:rFonts w:ascii="Times New Roman" w:eastAsia="Times New Roman" w:hAnsi="Times New Roman" w:cs="Times New Roman"/>
          <w:b/>
          <w:bCs/>
          <w:color w:val="000000"/>
          <w:kern w:val="0"/>
          <w:lang w:eastAsia="pl-PL" w:bidi="ar-SA"/>
        </w:rPr>
        <w:t>Pzp</w:t>
      </w:r>
      <w:proofErr w:type="spellEnd"/>
      <w:r w:rsidRPr="00831FD2">
        <w:rPr>
          <w:rFonts w:ascii="Times New Roman" w:eastAsia="Times New Roman" w:hAnsi="Times New Roman" w:cs="Times New Roman"/>
          <w:b/>
          <w:bCs/>
          <w:color w:val="000000"/>
          <w:kern w:val="0"/>
          <w:lang w:eastAsia="pl-PL" w:bidi="ar-SA"/>
        </w:rPr>
        <w:t xml:space="preserve">. : </w:t>
      </w:r>
    </w:p>
    <w:p w14:paraId="2C694CC2" w14:textId="77777777" w:rsidR="00FF2D1C" w:rsidRPr="00BF162E" w:rsidRDefault="00FF2D1C" w:rsidP="00BF162E">
      <w:pPr>
        <w:tabs>
          <w:tab w:val="left" w:pos="1418"/>
        </w:tabs>
        <w:suppressAutoHyphens w:val="0"/>
        <w:ind w:left="58"/>
        <w:rPr>
          <w:rFonts w:ascii="Times New Roman" w:eastAsia="Times New Roman" w:hAnsi="Times New Roman" w:cs="Times New Roman"/>
          <w:color w:val="000000"/>
          <w:kern w:val="0"/>
          <w:lang w:eastAsia="pl-PL" w:bidi="ar-SA"/>
        </w:rPr>
      </w:pPr>
      <w:r w:rsidRPr="00BF162E">
        <w:rPr>
          <w:rFonts w:ascii="Times New Roman" w:eastAsia="Times New Roman" w:hAnsi="Times New Roman" w:cs="Times New Roman"/>
          <w:color w:val="000000"/>
          <w:kern w:val="0"/>
          <w:lang w:eastAsia="pl-PL" w:bidi="ar-SA"/>
        </w:rPr>
        <w:t>Zamawiający nie zastrzega obowiązku osobistego wykonania przez poszczególnych wykonawców wspólnie ubiegających się o udzielenie zamówienia kluczowych zadań.</w:t>
      </w:r>
    </w:p>
    <w:p w14:paraId="55B918F1" w14:textId="77777777" w:rsidR="00903A65" w:rsidRPr="00BF162E" w:rsidRDefault="00903A65" w:rsidP="00BF162E">
      <w:pPr>
        <w:widowControl w:val="0"/>
        <w:textAlignment w:val="baseline"/>
        <w:rPr>
          <w:rFonts w:ascii="Times New Roman" w:eastAsia="Times New Roman" w:hAnsi="Times New Roman" w:cs="Times New Roman"/>
          <w:lang w:eastAsia="pl-PL"/>
        </w:rPr>
      </w:pPr>
    </w:p>
    <w:p w14:paraId="59DD8FDB" w14:textId="56EC60AD" w:rsidR="007523BD" w:rsidRPr="00BF162E" w:rsidRDefault="003B003A" w:rsidP="00BF162E">
      <w:pPr>
        <w:widowControl w:val="0"/>
        <w:shd w:val="clear" w:color="auto" w:fill="C9C9C9"/>
        <w:textAlignment w:val="baseline"/>
        <w:rPr>
          <w:rFonts w:ascii="Times New Roman" w:hAnsi="Times New Roman" w:cs="Times New Roman"/>
        </w:rPr>
      </w:pPr>
      <w:r w:rsidRPr="00BF162E">
        <w:rPr>
          <w:rFonts w:ascii="Times New Roman" w:eastAsia="Calibri" w:hAnsi="Times New Roman" w:cs="Times New Roman"/>
          <w:b/>
          <w:shd w:val="clear" w:color="auto" w:fill="C9C9C9"/>
          <w:lang w:eastAsia="pl-PL" w:bidi="pl-PL"/>
        </w:rPr>
        <w:t>XIII</w:t>
      </w:r>
      <w:r w:rsidR="007523BD" w:rsidRPr="00BF162E">
        <w:rPr>
          <w:rFonts w:ascii="Times New Roman" w:eastAsia="Calibri" w:hAnsi="Times New Roman" w:cs="Times New Roman"/>
          <w:b/>
          <w:shd w:val="clear" w:color="auto" w:fill="C9C9C9"/>
          <w:lang w:eastAsia="pl-PL" w:bidi="pl-PL"/>
        </w:rPr>
        <w:t>. Opis sposobu przygotowania oferty.</w:t>
      </w:r>
    </w:p>
    <w:p w14:paraId="7381732B" w14:textId="77777777" w:rsidR="00DF4A5C" w:rsidRPr="00DF4A5C" w:rsidRDefault="00DF4A5C" w:rsidP="00C16597">
      <w:pPr>
        <w:numPr>
          <w:ilvl w:val="0"/>
          <w:numId w:val="38"/>
        </w:numPr>
        <w:contextualSpacing/>
        <w:jc w:val="both"/>
        <w:rPr>
          <w:rFonts w:ascii="Times New Roman" w:hAnsi="Times New Roman" w:cs="Times New Roman"/>
        </w:rPr>
      </w:pPr>
      <w:r w:rsidRPr="00DF4A5C">
        <w:rPr>
          <w:rFonts w:ascii="Times New Roman" w:hAnsi="Times New Roman" w:cs="Times New Roman"/>
        </w:rPr>
        <w:t>Wykonawca może złożyć  ofertę na jedną część, np. dotyczącą robót budowlanych( część 1). Jednocześnie wykonawca składający ofertę na roboty budowlane nie może złożyć oferty na część 2 dotyczącą nadzoru inwestorskiego. Wykonawca składając ofertę na część 2 dotyczącą nadzoru inwestorskiego  nie może złożyć oferty na roboty budowlane w niniejszym postepowaniu.</w:t>
      </w:r>
    </w:p>
    <w:p w14:paraId="482C3A2C" w14:textId="77777777" w:rsidR="00DF4A5C" w:rsidRPr="00DF4A5C" w:rsidRDefault="00DF4A5C" w:rsidP="00C16597">
      <w:pPr>
        <w:numPr>
          <w:ilvl w:val="0"/>
          <w:numId w:val="38"/>
        </w:numPr>
        <w:contextualSpacing/>
        <w:jc w:val="both"/>
        <w:rPr>
          <w:rFonts w:ascii="Times New Roman" w:hAnsi="Times New Roman" w:cs="Times New Roman"/>
        </w:rPr>
      </w:pPr>
      <w:r w:rsidRPr="00DF4A5C">
        <w:rPr>
          <w:rFonts w:ascii="Times New Roman" w:hAnsi="Times New Roman" w:cs="Times New Roman"/>
        </w:rPr>
        <w:t xml:space="preserve">Treść oferty musi odpowiadać treści SWZ. </w:t>
      </w:r>
    </w:p>
    <w:p w14:paraId="63C08612" w14:textId="77777777" w:rsidR="00DF4A5C" w:rsidRPr="00DF4A5C" w:rsidRDefault="00DF4A5C" w:rsidP="00C16597">
      <w:pPr>
        <w:numPr>
          <w:ilvl w:val="0"/>
          <w:numId w:val="38"/>
        </w:numPr>
        <w:pBdr>
          <w:top w:val="single" w:sz="4" w:space="1" w:color="auto"/>
          <w:left w:val="single" w:sz="4" w:space="4" w:color="auto"/>
          <w:bottom w:val="single" w:sz="4" w:space="1" w:color="auto"/>
          <w:right w:val="single" w:sz="4" w:space="4" w:color="auto"/>
          <w:between w:val="single" w:sz="4" w:space="1" w:color="auto"/>
          <w:bar w:val="single" w:sz="4" w:color="auto"/>
        </w:pBdr>
        <w:contextualSpacing/>
        <w:jc w:val="both"/>
        <w:rPr>
          <w:rFonts w:ascii="Times New Roman" w:hAnsi="Times New Roman" w:cs="Times New Roman"/>
        </w:rPr>
      </w:pPr>
      <w:r w:rsidRPr="00DF4A5C">
        <w:rPr>
          <w:rFonts w:ascii="Times New Roman" w:hAnsi="Times New Roman" w:cs="Times New Roman"/>
        </w:rPr>
        <w:lastRenderedPageBreak/>
        <w:t xml:space="preserve">Ofertę składa się na Formularzu Ofertowym – zgodnie z </w:t>
      </w:r>
      <w:r w:rsidRPr="00DF4A5C">
        <w:rPr>
          <w:rFonts w:ascii="Times New Roman" w:hAnsi="Times New Roman" w:cs="Times New Roman"/>
          <w:b/>
        </w:rPr>
        <w:t>Załącznikiem nr 1</w:t>
      </w:r>
      <w:r w:rsidRPr="00DF4A5C">
        <w:rPr>
          <w:rFonts w:ascii="Times New Roman" w:hAnsi="Times New Roman" w:cs="Times New Roman"/>
        </w:rPr>
        <w:t xml:space="preserve"> do SWZ. Wraz z ofertą Wykonawca jest zobowiązany złożyć: </w:t>
      </w:r>
    </w:p>
    <w:p w14:paraId="6BE44371" w14:textId="77777777" w:rsidR="00DF4A5C" w:rsidRPr="00DF4A5C" w:rsidRDefault="00DF4A5C" w:rsidP="00C16597">
      <w:pPr>
        <w:numPr>
          <w:ilvl w:val="0"/>
          <w:numId w:val="39"/>
        </w:numPr>
        <w:pBdr>
          <w:top w:val="single" w:sz="4" w:space="1" w:color="auto"/>
          <w:left w:val="single" w:sz="4" w:space="4" w:color="auto"/>
          <w:bottom w:val="single" w:sz="4" w:space="1" w:color="auto"/>
          <w:right w:val="single" w:sz="4" w:space="4" w:color="auto"/>
          <w:between w:val="single" w:sz="4" w:space="1" w:color="auto"/>
          <w:bar w:val="single" w:sz="4" w:color="auto"/>
        </w:pBdr>
        <w:ind w:left="1134"/>
        <w:contextualSpacing/>
        <w:jc w:val="both"/>
        <w:rPr>
          <w:rFonts w:ascii="Times New Roman" w:hAnsi="Times New Roman" w:cs="Times New Roman"/>
        </w:rPr>
      </w:pPr>
      <w:r w:rsidRPr="00DF4A5C">
        <w:rPr>
          <w:rFonts w:ascii="Times New Roman" w:hAnsi="Times New Roman" w:cs="Times New Roman"/>
        </w:rPr>
        <w:t xml:space="preserve">oświadczenia, o których mowa w Rozdziale VI pkt 1 SWZ (wg załącznika nr 2 i 3).  </w:t>
      </w:r>
    </w:p>
    <w:p w14:paraId="2EFC3D43" w14:textId="77777777" w:rsidR="00DF4A5C" w:rsidRPr="00DF4A5C" w:rsidRDefault="00DF4A5C" w:rsidP="00C16597">
      <w:pPr>
        <w:numPr>
          <w:ilvl w:val="0"/>
          <w:numId w:val="39"/>
        </w:numPr>
        <w:pBdr>
          <w:top w:val="single" w:sz="4" w:space="1" w:color="auto"/>
          <w:left w:val="single" w:sz="4" w:space="4" w:color="auto"/>
          <w:bottom w:val="single" w:sz="4" w:space="1" w:color="auto"/>
          <w:right w:val="single" w:sz="4" w:space="4" w:color="auto"/>
          <w:between w:val="single" w:sz="4" w:space="1" w:color="auto"/>
          <w:bar w:val="single" w:sz="4" w:color="auto"/>
        </w:pBdr>
        <w:ind w:left="1134"/>
        <w:contextualSpacing/>
        <w:jc w:val="both"/>
        <w:rPr>
          <w:rFonts w:ascii="Times New Roman" w:hAnsi="Times New Roman" w:cs="Times New Roman"/>
        </w:rPr>
      </w:pPr>
      <w:r w:rsidRPr="00DF4A5C">
        <w:rPr>
          <w:rFonts w:ascii="Times New Roman" w:hAnsi="Times New Roman" w:cs="Times New Roman"/>
        </w:rPr>
        <w:t xml:space="preserve">zobowiązanie innego podmiotu, o którym mowa w Rozdziale V pkt 8 SWZ (jeżeli dotyczy); </w:t>
      </w:r>
    </w:p>
    <w:p w14:paraId="1DC70CE2" w14:textId="77777777" w:rsidR="00DF4A5C" w:rsidRPr="00DF4A5C" w:rsidRDefault="00DF4A5C" w:rsidP="00C16597">
      <w:pPr>
        <w:numPr>
          <w:ilvl w:val="0"/>
          <w:numId w:val="39"/>
        </w:numPr>
        <w:pBdr>
          <w:top w:val="single" w:sz="4" w:space="1" w:color="auto"/>
          <w:left w:val="single" w:sz="4" w:space="4" w:color="auto"/>
          <w:bottom w:val="single" w:sz="4" w:space="1" w:color="auto"/>
          <w:right w:val="single" w:sz="4" w:space="4" w:color="auto"/>
          <w:between w:val="single" w:sz="4" w:space="1" w:color="auto"/>
          <w:bar w:val="single" w:sz="4" w:color="auto"/>
        </w:pBdr>
        <w:ind w:left="1134"/>
        <w:contextualSpacing/>
        <w:jc w:val="both"/>
        <w:rPr>
          <w:rFonts w:ascii="Times New Roman" w:hAnsi="Times New Roman" w:cs="Times New Roman"/>
        </w:rPr>
      </w:pPr>
      <w:r w:rsidRPr="00DF4A5C">
        <w:rPr>
          <w:rFonts w:ascii="Times New Roman" w:hAnsi="Times New Roman" w:cs="Times New Roman"/>
        </w:rPr>
        <w:t xml:space="preserve">dokumenty, z których wynika prawo do podpisania oferty; odpowiednie pełnomocnictwa (jeżeli dotyczy); </w:t>
      </w:r>
    </w:p>
    <w:p w14:paraId="2E11346E" w14:textId="77777777" w:rsidR="00DF4A5C" w:rsidRPr="009D77FF" w:rsidRDefault="00DF4A5C" w:rsidP="00C16597">
      <w:pPr>
        <w:numPr>
          <w:ilvl w:val="0"/>
          <w:numId w:val="39"/>
        </w:numPr>
        <w:pBdr>
          <w:top w:val="single" w:sz="4" w:space="1" w:color="auto"/>
          <w:left w:val="single" w:sz="4" w:space="4" w:color="auto"/>
          <w:bottom w:val="single" w:sz="4" w:space="1" w:color="auto"/>
          <w:right w:val="single" w:sz="4" w:space="4" w:color="auto"/>
          <w:between w:val="single" w:sz="4" w:space="1" w:color="auto"/>
          <w:bar w:val="single" w:sz="4" w:color="auto"/>
        </w:pBdr>
        <w:ind w:left="1134"/>
        <w:contextualSpacing/>
        <w:jc w:val="both"/>
        <w:rPr>
          <w:rFonts w:ascii="Times New Roman" w:hAnsi="Times New Roman" w:cs="Times New Roman"/>
        </w:rPr>
      </w:pPr>
      <w:r w:rsidRPr="00DF4A5C">
        <w:rPr>
          <w:rFonts w:ascii="Times New Roman" w:hAnsi="Times New Roman" w:cs="Times New Roman"/>
        </w:rPr>
        <w:t>w przypadku Wykonawców wspólnie ubiegających się o udzielenie zamówienia, oświadczenie, o którym mowa w art. 117 ust. 4 ustawy PZP – wg Załącznika nr 10 (dotyczy konsorcjów, spółek cywilnych);</w:t>
      </w:r>
      <w:r w:rsidRPr="00DF4A5C">
        <w:rPr>
          <w:rFonts w:ascii="Times New Roman" w:eastAsia="Calibri" w:hAnsi="Times New Roman" w:cs="Times New Roman"/>
        </w:rPr>
        <w:t xml:space="preserve"> </w:t>
      </w:r>
    </w:p>
    <w:p w14:paraId="75B2C77F" w14:textId="2A12DB74" w:rsidR="009D77FF" w:rsidRPr="009F0745" w:rsidRDefault="009D77FF" w:rsidP="00C16597">
      <w:pPr>
        <w:numPr>
          <w:ilvl w:val="0"/>
          <w:numId w:val="39"/>
        </w:numPr>
        <w:pBdr>
          <w:top w:val="single" w:sz="4" w:space="1" w:color="auto"/>
          <w:left w:val="single" w:sz="4" w:space="4" w:color="auto"/>
          <w:bottom w:val="single" w:sz="4" w:space="1" w:color="auto"/>
          <w:right w:val="single" w:sz="4" w:space="4" w:color="auto"/>
          <w:between w:val="single" w:sz="4" w:space="1" w:color="auto"/>
          <w:bar w:val="single" w:sz="4" w:color="auto"/>
        </w:pBdr>
        <w:ind w:left="1134"/>
        <w:contextualSpacing/>
        <w:jc w:val="both"/>
        <w:rPr>
          <w:rFonts w:ascii="Times New Roman" w:hAnsi="Times New Roman" w:cs="Times New Roman"/>
        </w:rPr>
      </w:pPr>
      <w:r>
        <w:rPr>
          <w:rFonts w:ascii="Times New Roman" w:eastAsia="Calibri" w:hAnsi="Times New Roman" w:cs="Times New Roman"/>
        </w:rPr>
        <w:t xml:space="preserve">Pełnomocnictwo do reprezentowania konsorcjum/ s.c. </w:t>
      </w:r>
      <w:r w:rsidR="00C60CAE">
        <w:rPr>
          <w:rFonts w:ascii="Times New Roman" w:eastAsia="Calibri" w:hAnsi="Times New Roman" w:cs="Times New Roman"/>
        </w:rPr>
        <w:t xml:space="preserve">wg wzoru zał. nr 14 </w:t>
      </w:r>
      <w:r>
        <w:rPr>
          <w:rFonts w:ascii="Times New Roman" w:eastAsia="Calibri" w:hAnsi="Times New Roman" w:cs="Times New Roman"/>
        </w:rPr>
        <w:t xml:space="preserve">– jeśli dotyczy </w:t>
      </w:r>
    </w:p>
    <w:p w14:paraId="122C2D66" w14:textId="0885E39B" w:rsidR="009F0745" w:rsidRPr="00DF4A5C" w:rsidRDefault="009F0745" w:rsidP="00C16597">
      <w:pPr>
        <w:numPr>
          <w:ilvl w:val="0"/>
          <w:numId w:val="39"/>
        </w:numPr>
        <w:pBdr>
          <w:top w:val="single" w:sz="4" w:space="1" w:color="auto"/>
          <w:left w:val="single" w:sz="4" w:space="4" w:color="auto"/>
          <w:bottom w:val="single" w:sz="4" w:space="1" w:color="auto"/>
          <w:right w:val="single" w:sz="4" w:space="4" w:color="auto"/>
          <w:between w:val="single" w:sz="4" w:space="1" w:color="auto"/>
          <w:bar w:val="single" w:sz="4" w:color="auto"/>
        </w:pBdr>
        <w:ind w:left="1134"/>
        <w:contextualSpacing/>
        <w:jc w:val="both"/>
        <w:rPr>
          <w:rFonts w:ascii="Times New Roman" w:hAnsi="Times New Roman" w:cs="Times New Roman"/>
        </w:rPr>
      </w:pPr>
      <w:r>
        <w:rPr>
          <w:rFonts w:ascii="Times New Roman" w:eastAsia="Calibri" w:hAnsi="Times New Roman" w:cs="Times New Roman"/>
        </w:rPr>
        <w:t>Dokumenty potwierdzające równoważność – jeśli dotyczy</w:t>
      </w:r>
    </w:p>
    <w:p w14:paraId="65152CC3" w14:textId="77777777" w:rsidR="00DF4A5C" w:rsidRPr="00DF4A5C" w:rsidRDefault="00DF4A5C" w:rsidP="00DF4A5C">
      <w:pPr>
        <w:jc w:val="both"/>
        <w:rPr>
          <w:rFonts w:ascii="Times New Roman" w:hAnsi="Times New Roman" w:cs="Times New Roman"/>
        </w:rPr>
      </w:pPr>
    </w:p>
    <w:p w14:paraId="0C424EDC" w14:textId="185E8D23" w:rsidR="00DF4A5C" w:rsidRPr="00C6041E" w:rsidRDefault="00DF4A5C" w:rsidP="00DF4A5C">
      <w:pPr>
        <w:jc w:val="both"/>
        <w:rPr>
          <w:rFonts w:ascii="Times New Roman" w:hAnsi="Times New Roman" w:cs="Times New Roman"/>
          <w:b/>
        </w:rPr>
      </w:pPr>
      <w:r w:rsidRPr="00DF4A5C">
        <w:rPr>
          <w:rFonts w:ascii="Times New Roman" w:hAnsi="Times New Roman" w:cs="Times New Roman"/>
          <w:b/>
        </w:rPr>
        <w:t xml:space="preserve">W przypadku Wykonawców działających w formie spółki cywilnej oświadczenia, o których mowa w Rozdziale VI pkt 1 SWZ (wg załącznika nr 2 i 3) składane są przez każdego wspólnika s.c. oddzielnie we własnym imieniu – osoby prowadzącej działalność gospodarczą pod nazwą określoną w </w:t>
      </w:r>
      <w:proofErr w:type="spellStart"/>
      <w:r w:rsidRPr="00DF4A5C">
        <w:rPr>
          <w:rFonts w:ascii="Times New Roman" w:hAnsi="Times New Roman" w:cs="Times New Roman"/>
          <w:b/>
        </w:rPr>
        <w:t>CEiIDG</w:t>
      </w:r>
      <w:proofErr w:type="spellEnd"/>
      <w:r w:rsidRPr="00DF4A5C">
        <w:rPr>
          <w:rFonts w:ascii="Times New Roman" w:hAnsi="Times New Roman" w:cs="Times New Roman"/>
          <w:b/>
        </w:rPr>
        <w:t xml:space="preserve">). </w:t>
      </w:r>
    </w:p>
    <w:p w14:paraId="66D80165" w14:textId="77777777" w:rsidR="00DF4A5C" w:rsidRPr="00DF77C5" w:rsidRDefault="00DF4A5C" w:rsidP="00C16597">
      <w:pPr>
        <w:numPr>
          <w:ilvl w:val="0"/>
          <w:numId w:val="38"/>
        </w:numPr>
        <w:contextualSpacing/>
        <w:jc w:val="both"/>
        <w:rPr>
          <w:rFonts w:ascii="Times New Roman" w:hAnsi="Times New Roman" w:cs="Times New Roman"/>
        </w:rPr>
      </w:pPr>
      <w:r w:rsidRPr="00DF4A5C">
        <w:rPr>
          <w:rFonts w:ascii="Times New Roman" w:hAnsi="Times New Roman" w:cs="Times New Roman"/>
        </w:rPr>
        <w:t xml:space="preserve">Oferta powinna być podpisana przez osobę upoważnioną do reprezentowania Wykonawcy, </w:t>
      </w:r>
      <w:r w:rsidRPr="00DF77C5">
        <w:rPr>
          <w:rFonts w:ascii="Times New Roman" w:hAnsi="Times New Roman" w:cs="Times New Roman"/>
        </w:rPr>
        <w:t xml:space="preserve">zgodnie z formą reprezentacji Wykonawcy określoną w rejestrze lub innym dokumencie, właściwym dla danej formy organizacyjnej Wykonawcy albo przez upełnomocnionego przedstawiciela Wykonawcy. </w:t>
      </w:r>
    </w:p>
    <w:p w14:paraId="07BA77BB" w14:textId="77777777" w:rsidR="00DF4A5C" w:rsidRPr="00DF77C5" w:rsidRDefault="00DF4A5C" w:rsidP="00C16597">
      <w:pPr>
        <w:numPr>
          <w:ilvl w:val="0"/>
          <w:numId w:val="38"/>
        </w:numPr>
        <w:contextualSpacing/>
        <w:jc w:val="both"/>
        <w:rPr>
          <w:rFonts w:ascii="Times New Roman" w:hAnsi="Times New Roman" w:cs="Times New Roman"/>
        </w:rPr>
      </w:pPr>
      <w:r w:rsidRPr="00DF77C5">
        <w:rPr>
          <w:rFonts w:ascii="Times New Roman" w:hAnsi="Times New Roman" w:cs="Times New Roman"/>
        </w:rPr>
        <w:t xml:space="preserve">Oferta oraz pozostałe oświadczenia i dokumenty, dla których Zamawiający określił wzory w formie formularzy zamieszczonych w załącznikach do SWZ, powinny być sporządzone zgodnie z tymi wzorami, co do treści oraz opisu kolumn i wierszy. </w:t>
      </w:r>
    </w:p>
    <w:p w14:paraId="178FF3F6" w14:textId="77777777" w:rsidR="00DF4A5C" w:rsidRPr="00DF77C5" w:rsidRDefault="00DF4A5C" w:rsidP="00C16597">
      <w:pPr>
        <w:numPr>
          <w:ilvl w:val="0"/>
          <w:numId w:val="38"/>
        </w:numPr>
        <w:contextualSpacing/>
        <w:jc w:val="both"/>
        <w:rPr>
          <w:rFonts w:ascii="Times New Roman" w:hAnsi="Times New Roman" w:cs="Times New Roman"/>
        </w:rPr>
      </w:pPr>
      <w:r w:rsidRPr="00DF77C5">
        <w:rPr>
          <w:rFonts w:ascii="Times New Roman" w:hAnsi="Times New Roman" w:cs="Times New Roman"/>
          <w:bCs/>
        </w:rPr>
        <w:t>Ofertę</w:t>
      </w:r>
      <w:r w:rsidRPr="00DF77C5">
        <w:rPr>
          <w:rFonts w:ascii="Times New Roman" w:hAnsi="Times New Roman" w:cs="Times New Roman"/>
        </w:rPr>
        <w:t xml:space="preserve"> składa się, pod rygorem nieważności, w formie elektronicznej lub w postaci elektronicznej opatrzonej podpisem zaufanym lub podpisem osobistym. </w:t>
      </w:r>
    </w:p>
    <w:p w14:paraId="088EF299" w14:textId="77777777" w:rsidR="00DF4A5C" w:rsidRPr="00DF77C5" w:rsidRDefault="00DF4A5C" w:rsidP="00C16597">
      <w:pPr>
        <w:numPr>
          <w:ilvl w:val="0"/>
          <w:numId w:val="38"/>
        </w:numPr>
        <w:contextualSpacing/>
        <w:jc w:val="both"/>
        <w:rPr>
          <w:rFonts w:ascii="Times New Roman" w:hAnsi="Times New Roman" w:cs="Times New Roman"/>
        </w:rPr>
      </w:pPr>
      <w:r w:rsidRPr="00DF77C5">
        <w:rPr>
          <w:rFonts w:ascii="Times New Roman" w:hAnsi="Times New Roman" w:cs="Times New Roman"/>
        </w:rPr>
        <w:t xml:space="preserve">Oferta, wniosek oraz przedmiotowe środki dowodowe (jeżeli były wymagane) składane elektronicznie muszą zostać podpisane </w:t>
      </w:r>
      <w:r w:rsidRPr="00DF77C5">
        <w:rPr>
          <w:rFonts w:ascii="Times New Roman" w:hAnsi="Times New Roman" w:cs="Times New Roman"/>
          <w:b/>
        </w:rPr>
        <w:t>elektronicznym kwalifikowanym podpisem</w:t>
      </w:r>
      <w:r w:rsidRPr="00DF77C5">
        <w:rPr>
          <w:rFonts w:ascii="Times New Roman" w:hAnsi="Times New Roman" w:cs="Times New Roman"/>
        </w:rPr>
        <w:t xml:space="preserve"> lub </w:t>
      </w:r>
      <w:r w:rsidRPr="00DF77C5">
        <w:rPr>
          <w:rFonts w:ascii="Times New Roman" w:hAnsi="Times New Roman" w:cs="Times New Roman"/>
          <w:b/>
        </w:rPr>
        <w:t>podpisem zaufanym</w:t>
      </w:r>
      <w:r w:rsidRPr="00DF77C5">
        <w:rPr>
          <w:rFonts w:ascii="Times New Roman" w:hAnsi="Times New Roman" w:cs="Times New Roman"/>
        </w:rPr>
        <w:t xml:space="preserve"> lub </w:t>
      </w:r>
      <w:r w:rsidRPr="00DF77C5">
        <w:rPr>
          <w:rFonts w:ascii="Times New Roman" w:hAnsi="Times New Roman" w:cs="Times New Roman"/>
          <w:b/>
        </w:rPr>
        <w:t>podpisem osobistym</w:t>
      </w:r>
      <w:r w:rsidRPr="00DF77C5">
        <w:rPr>
          <w:rFonts w:ascii="Times New Roman" w:hAnsi="Times New Roman" w:cs="Times New Roman"/>
        </w:rPr>
        <w:t xml:space="preserve">. W procesie składania oferty, wniosku w tym przedmiotowych środków dowodowych na platformie, </w:t>
      </w:r>
      <w:r w:rsidRPr="00DF77C5">
        <w:rPr>
          <w:rFonts w:ascii="Times New Roman" w:hAnsi="Times New Roman" w:cs="Times New Roman"/>
          <w:b/>
        </w:rPr>
        <w:t>kwalifikowany podpis elektroniczny</w:t>
      </w:r>
      <w:r w:rsidRPr="00DF77C5">
        <w:rPr>
          <w:rFonts w:ascii="Times New Roman" w:hAnsi="Times New Roman" w:cs="Times New Roman"/>
        </w:rPr>
        <w:t xml:space="preserve"> lub </w:t>
      </w:r>
      <w:r w:rsidRPr="00DF77C5">
        <w:rPr>
          <w:rFonts w:ascii="Times New Roman" w:hAnsi="Times New Roman" w:cs="Times New Roman"/>
          <w:b/>
        </w:rPr>
        <w:t>podpis zaufany</w:t>
      </w:r>
      <w:r w:rsidRPr="00DF77C5">
        <w:rPr>
          <w:rFonts w:ascii="Times New Roman" w:hAnsi="Times New Roman" w:cs="Times New Roman"/>
        </w:rPr>
        <w:t xml:space="preserve"> lub </w:t>
      </w:r>
      <w:r w:rsidRPr="00DF77C5">
        <w:rPr>
          <w:rFonts w:ascii="Times New Roman" w:hAnsi="Times New Roman" w:cs="Times New Roman"/>
          <w:b/>
        </w:rPr>
        <w:t>podpis osobisty</w:t>
      </w:r>
      <w:r w:rsidRPr="00DF77C5">
        <w:rPr>
          <w:rFonts w:ascii="Times New Roman" w:hAnsi="Times New Roman" w:cs="Times New Roman"/>
        </w:rPr>
        <w:t xml:space="preserve"> Wykonawca składa bezpośrednio na dokumencie, który następnie przesyła do systemu.</w:t>
      </w:r>
    </w:p>
    <w:p w14:paraId="6EFD7CF8" w14:textId="77777777" w:rsidR="00DF4A5C" w:rsidRDefault="00DF4A5C" w:rsidP="00C16597">
      <w:pPr>
        <w:numPr>
          <w:ilvl w:val="0"/>
          <w:numId w:val="38"/>
        </w:numPr>
        <w:contextualSpacing/>
        <w:jc w:val="both"/>
        <w:rPr>
          <w:rFonts w:ascii="Times New Roman" w:hAnsi="Times New Roman" w:cs="Times New Roman"/>
        </w:rPr>
      </w:pPr>
      <w:r w:rsidRPr="00DF77C5">
        <w:rPr>
          <w:rFonts w:ascii="Times New Roman" w:hAnsi="Times New Roman" w:cs="Times New Roman"/>
        </w:rPr>
        <w:t xml:space="preserve">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 Poprzez oryginał należy rozumieć dokument podpisany kwalifikowanym podpisem elektronicznym lub podpisem zaufanym lub podpisem osobistym przez osobę/osoby upoważnioną/upoważnione. Poświadczenie za zgodność z oryginałem następuje w formie elektronicznej podpisane kwalifikowanym podpisem elektronicznym lub podpisem zaufanym lub podpisem osobistym przez osobę/osoby upoważnioną/upoważnione.  </w:t>
      </w:r>
    </w:p>
    <w:p w14:paraId="76AE9AF0" w14:textId="77777777" w:rsidR="00E403FD" w:rsidRDefault="00E403FD" w:rsidP="00E403FD">
      <w:pPr>
        <w:ind w:left="720"/>
        <w:contextualSpacing/>
        <w:jc w:val="both"/>
        <w:rPr>
          <w:rFonts w:ascii="Times New Roman" w:hAnsi="Times New Roman" w:cs="Times New Roman"/>
        </w:rPr>
      </w:pPr>
    </w:p>
    <w:p w14:paraId="2199A710" w14:textId="77777777" w:rsidR="00824C24" w:rsidRPr="00DF77C5" w:rsidRDefault="00824C24" w:rsidP="00824C24">
      <w:pPr>
        <w:ind w:left="720"/>
        <w:contextualSpacing/>
        <w:jc w:val="both"/>
        <w:rPr>
          <w:rFonts w:ascii="Times New Roman" w:hAnsi="Times New Roman" w:cs="Times New Roman"/>
        </w:rPr>
      </w:pPr>
    </w:p>
    <w:p w14:paraId="0DB02870" w14:textId="77777777" w:rsidR="00DF4A5C" w:rsidRPr="00DF77C5" w:rsidRDefault="00DF4A5C" w:rsidP="00C16597">
      <w:pPr>
        <w:numPr>
          <w:ilvl w:val="0"/>
          <w:numId w:val="38"/>
        </w:numPr>
        <w:pBdr>
          <w:top w:val="single" w:sz="4" w:space="1" w:color="auto"/>
          <w:left w:val="single" w:sz="4" w:space="4" w:color="auto"/>
          <w:bottom w:val="single" w:sz="4" w:space="1" w:color="auto"/>
          <w:right w:val="single" w:sz="4" w:space="4" w:color="auto"/>
        </w:pBdr>
        <w:contextualSpacing/>
        <w:jc w:val="both"/>
        <w:rPr>
          <w:rFonts w:ascii="Times New Roman" w:hAnsi="Times New Roman" w:cs="Times New Roman"/>
          <w:b/>
        </w:rPr>
      </w:pPr>
      <w:r w:rsidRPr="00DF77C5">
        <w:rPr>
          <w:rFonts w:ascii="Times New Roman" w:eastAsia="Calibri" w:hAnsi="Times New Roman" w:cs="Times New Roman"/>
          <w:b/>
        </w:rPr>
        <w:t xml:space="preserve">Oferta powinna być: </w:t>
      </w:r>
    </w:p>
    <w:p w14:paraId="3A0C0B5B" w14:textId="77777777" w:rsidR="00DF4A5C" w:rsidRPr="00DF77C5" w:rsidRDefault="00DF4A5C" w:rsidP="00DB289A">
      <w:pPr>
        <w:pBdr>
          <w:top w:val="single" w:sz="4" w:space="1" w:color="auto"/>
          <w:left w:val="single" w:sz="4" w:space="4" w:color="auto"/>
          <w:bottom w:val="single" w:sz="4" w:space="1" w:color="auto"/>
          <w:right w:val="single" w:sz="4" w:space="4" w:color="auto"/>
        </w:pBdr>
        <w:ind w:left="720"/>
        <w:contextualSpacing/>
        <w:jc w:val="both"/>
        <w:rPr>
          <w:rFonts w:ascii="Times New Roman" w:hAnsi="Times New Roman" w:cs="Times New Roman"/>
          <w:color w:val="0000FF" w:themeColor="hyperlink"/>
          <w:u w:val="single"/>
        </w:rPr>
      </w:pPr>
      <w:r w:rsidRPr="00DF77C5">
        <w:rPr>
          <w:rFonts w:ascii="Times New Roman" w:eastAsia="Calibri" w:hAnsi="Times New Roman" w:cs="Times New Roman"/>
          <w:b/>
        </w:rPr>
        <w:t xml:space="preserve">- </w:t>
      </w:r>
      <w:r w:rsidRPr="00DF77C5">
        <w:rPr>
          <w:rFonts w:ascii="Times New Roman" w:hAnsi="Times New Roman" w:cs="Times New Roman"/>
        </w:rPr>
        <w:t xml:space="preserve">złożona przy użyciu środków komunikacji elektronicznej tzn. za pośrednictwem </w:t>
      </w:r>
      <w:hyperlink r:id="rId44">
        <w:r w:rsidRPr="00DF77C5">
          <w:rPr>
            <w:rFonts w:ascii="Times New Roman" w:eastAsia="Calibri" w:hAnsi="Times New Roman" w:cs="Times New Roman"/>
            <w:color w:val="1155CC"/>
            <w:u w:val="single"/>
          </w:rPr>
          <w:t>platformazakupowa.pl</w:t>
        </w:r>
      </w:hyperlink>
      <w:r w:rsidRPr="00DF77C5">
        <w:rPr>
          <w:rFonts w:ascii="Times New Roman" w:eastAsia="Calibri" w:hAnsi="Times New Roman" w:cs="Times New Roman"/>
        </w:rPr>
        <w:t xml:space="preserve"> pod adresem:</w:t>
      </w:r>
      <w:r w:rsidRPr="00DF77C5">
        <w:rPr>
          <w:rFonts w:ascii="Times New Roman" w:eastAsia="Trebuchet MS" w:hAnsi="Times New Roman" w:cs="Times New Roman"/>
          <w:lang w:eastAsia="pl-PL" w:bidi="pl-PL"/>
        </w:rPr>
        <w:t xml:space="preserve">  </w:t>
      </w:r>
      <w:hyperlink r:id="rId45" w:history="1">
        <w:r w:rsidRPr="00DF77C5">
          <w:rPr>
            <w:rFonts w:ascii="Times New Roman" w:hAnsi="Times New Roman" w:cs="Times New Roman"/>
            <w:color w:val="0000FF" w:themeColor="hyperlink"/>
            <w:u w:val="single"/>
          </w:rPr>
          <w:t>https://platformazakupowa.pl/pn/dobiegniew</w:t>
        </w:r>
      </w:hyperlink>
    </w:p>
    <w:p w14:paraId="7B1C8483" w14:textId="77777777" w:rsidR="00DF4A5C" w:rsidRPr="00DF77C5" w:rsidRDefault="00DF4A5C" w:rsidP="00DB289A">
      <w:pPr>
        <w:pBdr>
          <w:top w:val="single" w:sz="4" w:space="1" w:color="auto"/>
          <w:left w:val="single" w:sz="4" w:space="4" w:color="auto"/>
          <w:bottom w:val="single" w:sz="4" w:space="1" w:color="auto"/>
          <w:right w:val="single" w:sz="4" w:space="4" w:color="auto"/>
        </w:pBdr>
        <w:ind w:left="720"/>
        <w:contextualSpacing/>
        <w:jc w:val="both"/>
        <w:rPr>
          <w:rFonts w:ascii="Times New Roman" w:hAnsi="Times New Roman" w:cs="Times New Roman"/>
        </w:rPr>
      </w:pPr>
      <w:r w:rsidRPr="00DF77C5">
        <w:rPr>
          <w:rFonts w:ascii="Times New Roman" w:hAnsi="Times New Roman" w:cs="Times New Roman"/>
        </w:rPr>
        <w:t>- sporządzona na podstawie załączników niniejszej SWZ w języku polskim,</w:t>
      </w:r>
    </w:p>
    <w:p w14:paraId="7EE633F5" w14:textId="0F4F728F" w:rsidR="00DF4A5C" w:rsidRPr="00DF77C5" w:rsidRDefault="00DF4A5C" w:rsidP="0029525E">
      <w:pPr>
        <w:pBdr>
          <w:top w:val="single" w:sz="4" w:space="1" w:color="auto"/>
          <w:left w:val="single" w:sz="4" w:space="4" w:color="auto"/>
          <w:bottom w:val="single" w:sz="4" w:space="1" w:color="auto"/>
          <w:right w:val="single" w:sz="4" w:space="4" w:color="auto"/>
        </w:pBdr>
        <w:ind w:left="720"/>
        <w:contextualSpacing/>
        <w:jc w:val="both"/>
        <w:rPr>
          <w:rFonts w:ascii="Times New Roman" w:hAnsi="Times New Roman" w:cs="Times New Roman"/>
        </w:rPr>
      </w:pPr>
      <w:r w:rsidRPr="00DF77C5">
        <w:rPr>
          <w:rFonts w:ascii="Times New Roman" w:hAnsi="Times New Roman" w:cs="Times New Roman"/>
        </w:rPr>
        <w:t>- podpisana kwalifikowanym podpisem elektronicznym lub podpisem zaufanym lub podpisem osobistym przez osobę/osoby upoważnioną/upoważnione.</w:t>
      </w:r>
    </w:p>
    <w:p w14:paraId="60643E48" w14:textId="77777777" w:rsidR="00DF4A5C" w:rsidRPr="00DF77C5" w:rsidRDefault="00DF4A5C" w:rsidP="00DF4A5C">
      <w:pPr>
        <w:tabs>
          <w:tab w:val="left" w:pos="284"/>
        </w:tabs>
        <w:suppressAutoHyphens w:val="0"/>
        <w:jc w:val="both"/>
        <w:rPr>
          <w:rFonts w:ascii="Times New Roman" w:hAnsi="Times New Roman" w:cs="Times New Roman"/>
        </w:rPr>
      </w:pPr>
      <w:r w:rsidRPr="00DF77C5">
        <w:rPr>
          <w:rFonts w:ascii="Times New Roman" w:hAnsi="Times New Roman" w:cs="Times New Roman"/>
          <w:b/>
        </w:rPr>
        <w:t>Uwaga</w:t>
      </w:r>
      <w:r w:rsidRPr="00DF77C5">
        <w:rPr>
          <w:rFonts w:ascii="Times New Roman" w:hAnsi="Times New Roman" w:cs="Times New Roman"/>
        </w:rPr>
        <w:t xml:space="preserve">! </w:t>
      </w:r>
    </w:p>
    <w:p w14:paraId="00B628CD" w14:textId="77777777" w:rsidR="00DF4A5C" w:rsidRPr="00DF77C5" w:rsidRDefault="00DF4A5C" w:rsidP="00DF4A5C">
      <w:pPr>
        <w:tabs>
          <w:tab w:val="left" w:pos="284"/>
        </w:tabs>
        <w:suppressAutoHyphens w:val="0"/>
        <w:jc w:val="both"/>
        <w:rPr>
          <w:rFonts w:ascii="Times New Roman" w:hAnsi="Times New Roman" w:cs="Times New Roman"/>
        </w:rPr>
      </w:pPr>
      <w:r w:rsidRPr="00DF77C5">
        <w:rPr>
          <w:rFonts w:ascii="Times New Roman" w:hAnsi="Times New Roman" w:cs="Times New Roman"/>
        </w:rPr>
        <w:lastRenderedPageBreak/>
        <w:t>Podpisy kwalifikowane wykorzystywane przez wykonawców do podpisywania wszelkich plików muszą spełniać “Rozporządzenie Parlamentu Europejskiego i Rady w sprawie identyfikacji elektr</w:t>
      </w:r>
      <w:r w:rsidRPr="00DF77C5">
        <w:rPr>
          <w:rFonts w:ascii="Times New Roman" w:hAnsi="Times New Roman" w:cs="Times New Roman"/>
        </w:rPr>
        <w:t>o</w:t>
      </w:r>
      <w:r w:rsidRPr="00DF77C5">
        <w:rPr>
          <w:rFonts w:ascii="Times New Roman" w:hAnsi="Times New Roman" w:cs="Times New Roman"/>
        </w:rPr>
        <w:t>nicznej i usług zaufania w odniesieniu do transakcji elektronicznych na rynku wewnętrznym (</w:t>
      </w:r>
      <w:proofErr w:type="spellStart"/>
      <w:r w:rsidRPr="00DF77C5">
        <w:rPr>
          <w:rFonts w:ascii="Times New Roman" w:hAnsi="Times New Roman" w:cs="Times New Roman"/>
        </w:rPr>
        <w:t>e</w:t>
      </w:r>
      <w:r w:rsidRPr="00DF77C5">
        <w:rPr>
          <w:rFonts w:ascii="Times New Roman" w:hAnsi="Times New Roman" w:cs="Times New Roman"/>
        </w:rPr>
        <w:t>I</w:t>
      </w:r>
      <w:r w:rsidRPr="00DF77C5">
        <w:rPr>
          <w:rFonts w:ascii="Times New Roman" w:hAnsi="Times New Roman" w:cs="Times New Roman"/>
        </w:rPr>
        <w:t>DAS</w:t>
      </w:r>
      <w:proofErr w:type="spellEnd"/>
      <w:r w:rsidRPr="00DF77C5">
        <w:rPr>
          <w:rFonts w:ascii="Times New Roman" w:hAnsi="Times New Roman" w:cs="Times New Roman"/>
        </w:rPr>
        <w:t>) (UE) nr 910/2014 - od 1 lipca 2016 roku”.</w:t>
      </w:r>
    </w:p>
    <w:p w14:paraId="6747EF60" w14:textId="77777777" w:rsidR="00DF4A5C" w:rsidRPr="00DF77C5" w:rsidRDefault="00DF4A5C" w:rsidP="001A3EE9">
      <w:pPr>
        <w:numPr>
          <w:ilvl w:val="0"/>
          <w:numId w:val="21"/>
        </w:numPr>
        <w:tabs>
          <w:tab w:val="left" w:pos="284"/>
        </w:tabs>
        <w:suppressAutoHyphens w:val="0"/>
        <w:contextualSpacing/>
        <w:jc w:val="both"/>
        <w:rPr>
          <w:rFonts w:ascii="Times New Roman" w:hAnsi="Times New Roman" w:cs="Times New Roman"/>
        </w:rPr>
      </w:pPr>
      <w:r w:rsidRPr="00DF77C5">
        <w:rPr>
          <w:rFonts w:ascii="Times New Roman" w:hAnsi="Times New Roman" w:cs="Times New Roman"/>
        </w:rPr>
        <w:t xml:space="preserve">W przypadku wykorzystania formatu podpisu </w:t>
      </w:r>
      <w:proofErr w:type="spellStart"/>
      <w:r w:rsidRPr="00DF77C5">
        <w:rPr>
          <w:rFonts w:ascii="Times New Roman" w:hAnsi="Times New Roman" w:cs="Times New Roman"/>
        </w:rPr>
        <w:t>XAdES</w:t>
      </w:r>
      <w:proofErr w:type="spellEnd"/>
      <w:r w:rsidRPr="00DF77C5">
        <w:rPr>
          <w:rFonts w:ascii="Times New Roman" w:hAnsi="Times New Roman" w:cs="Times New Roman"/>
        </w:rPr>
        <w:t xml:space="preserve"> zewnętrzny. Zamawiający wymaga dołączenia odpowiedniej ilości plików tj. podpisywanych plików z danymi oraz plików podpisu w formacie </w:t>
      </w:r>
      <w:proofErr w:type="spellStart"/>
      <w:r w:rsidRPr="00DF77C5">
        <w:rPr>
          <w:rFonts w:ascii="Times New Roman" w:hAnsi="Times New Roman" w:cs="Times New Roman"/>
        </w:rPr>
        <w:t>XAdES</w:t>
      </w:r>
      <w:proofErr w:type="spellEnd"/>
      <w:r w:rsidRPr="00DF77C5">
        <w:rPr>
          <w:rFonts w:ascii="Times New Roman" w:hAnsi="Times New Roman" w:cs="Times New Roman"/>
        </w:rPr>
        <w:t>.</w:t>
      </w:r>
    </w:p>
    <w:p w14:paraId="4DB72AD7" w14:textId="77777777" w:rsidR="00DF4A5C" w:rsidRPr="00DF77C5" w:rsidRDefault="00DF4A5C" w:rsidP="001A3EE9">
      <w:pPr>
        <w:numPr>
          <w:ilvl w:val="0"/>
          <w:numId w:val="21"/>
        </w:numPr>
        <w:tabs>
          <w:tab w:val="left" w:pos="284"/>
        </w:tabs>
        <w:suppressAutoHyphens w:val="0"/>
        <w:contextualSpacing/>
        <w:jc w:val="both"/>
        <w:rPr>
          <w:rFonts w:ascii="Times New Roman" w:hAnsi="Times New Roman" w:cs="Times New Roman"/>
        </w:rPr>
      </w:pPr>
      <w:r w:rsidRPr="00DF77C5">
        <w:rPr>
          <w:rFonts w:ascii="Times New Roman" w:hAnsi="Times New Roman" w:cs="Times New Roman"/>
        </w:rPr>
        <w:t xml:space="preserve">Zgodnie z art. 18 ust. 3 ustawy </w:t>
      </w:r>
      <w:proofErr w:type="spellStart"/>
      <w:r w:rsidRPr="00DF77C5">
        <w:rPr>
          <w:rFonts w:ascii="Times New Roman" w:hAnsi="Times New Roman" w:cs="Times New Roman"/>
        </w:rPr>
        <w:t>Pzp</w:t>
      </w:r>
      <w:proofErr w:type="spellEnd"/>
      <w:r w:rsidRPr="00DF77C5">
        <w:rPr>
          <w:rFonts w:ascii="Times New Roman" w:hAnsi="Times New Roman" w:cs="Times New Roman"/>
        </w:rPr>
        <w:t>,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oraz wykazał, załączając stosowne wyjaśnienia, iż zastrzeżone informacje stanowią tajemnicę przedsiębiorstwa. Na platformie w formularzu składania oferty znajduje się miejsce wyznaczone do dołączenia części oferty stanowiącej tajemnicę przedsiębiorstwa.</w:t>
      </w:r>
    </w:p>
    <w:p w14:paraId="06F34DCE" w14:textId="77777777" w:rsidR="00DF4A5C" w:rsidRPr="00DF77C5" w:rsidRDefault="00DF4A5C" w:rsidP="001A3EE9">
      <w:pPr>
        <w:numPr>
          <w:ilvl w:val="0"/>
          <w:numId w:val="21"/>
        </w:numPr>
        <w:tabs>
          <w:tab w:val="left" w:pos="284"/>
        </w:tabs>
        <w:suppressAutoHyphens w:val="0"/>
        <w:contextualSpacing/>
        <w:jc w:val="both"/>
        <w:rPr>
          <w:rFonts w:ascii="Times New Roman" w:hAnsi="Times New Roman" w:cs="Times New Roman"/>
        </w:rPr>
      </w:pPr>
      <w:r w:rsidRPr="00DF77C5">
        <w:rPr>
          <w:rFonts w:ascii="Times New Roman" w:hAnsi="Times New Roman" w:cs="Times New Roman"/>
        </w:rPr>
        <w:t xml:space="preserve">Wykonawca, za pośrednictwem </w:t>
      </w:r>
      <w:hyperlink r:id="rId46">
        <w:r w:rsidRPr="00DF77C5">
          <w:rPr>
            <w:rFonts w:ascii="Times New Roman" w:hAnsi="Times New Roman" w:cs="Times New Roman"/>
            <w:color w:val="1155CC"/>
            <w:u w:val="single"/>
          </w:rPr>
          <w:t>platformazakupowa.pl</w:t>
        </w:r>
      </w:hyperlink>
      <w:r w:rsidRPr="00DF77C5">
        <w:rPr>
          <w:rFonts w:ascii="Times New Roman" w:hAnsi="Times New Roman" w:cs="Times New Roman"/>
        </w:rPr>
        <w:t xml:space="preserve"> może przed upływem terminu do składania wycofać ofertę. Sposób dokonywania wycofania oferty zamieszczono w instrukcji zamieszczonej na stronie internetowej pod adresem: </w:t>
      </w:r>
      <w:hyperlink r:id="rId47">
        <w:r w:rsidRPr="00DF77C5">
          <w:rPr>
            <w:rFonts w:ascii="Times New Roman" w:hAnsi="Times New Roman" w:cs="Times New Roman"/>
            <w:color w:val="1155CC"/>
            <w:u w:val="single"/>
          </w:rPr>
          <w:t>https://platformazakupowa.pl/strona/45-instrukcje</w:t>
        </w:r>
      </w:hyperlink>
    </w:p>
    <w:p w14:paraId="3EFC8731" w14:textId="77777777" w:rsidR="00DF4A5C" w:rsidRPr="00DF77C5" w:rsidRDefault="00DF4A5C" w:rsidP="001A3EE9">
      <w:pPr>
        <w:numPr>
          <w:ilvl w:val="0"/>
          <w:numId w:val="21"/>
        </w:numPr>
        <w:tabs>
          <w:tab w:val="left" w:pos="284"/>
        </w:tabs>
        <w:suppressAutoHyphens w:val="0"/>
        <w:contextualSpacing/>
        <w:jc w:val="both"/>
        <w:rPr>
          <w:rFonts w:ascii="Times New Roman" w:hAnsi="Times New Roman" w:cs="Times New Roman"/>
        </w:rPr>
      </w:pPr>
      <w:r w:rsidRPr="00DF77C5">
        <w:rPr>
          <w:rFonts w:ascii="Times New Roman" w:hAnsi="Times New Roman" w:cs="Times New Roman"/>
        </w:rPr>
        <w:t>Każdy z wykonawców może złożyć tylko jedną ofertę. Złożenie większej liczby ofert lub oferty zawierającej propozycje wariantowe spowoduje podlegać będzie odrzuceniu.</w:t>
      </w:r>
    </w:p>
    <w:p w14:paraId="78DB34D8" w14:textId="77777777" w:rsidR="00DF4A5C" w:rsidRPr="00DF77C5" w:rsidRDefault="00DF4A5C" w:rsidP="001A3EE9">
      <w:pPr>
        <w:numPr>
          <w:ilvl w:val="0"/>
          <w:numId w:val="21"/>
        </w:numPr>
        <w:tabs>
          <w:tab w:val="left" w:pos="284"/>
        </w:tabs>
        <w:suppressAutoHyphens w:val="0"/>
        <w:contextualSpacing/>
        <w:jc w:val="both"/>
        <w:rPr>
          <w:rFonts w:ascii="Times New Roman" w:hAnsi="Times New Roman" w:cs="Times New Roman"/>
        </w:rPr>
      </w:pPr>
      <w:r w:rsidRPr="00DF77C5">
        <w:rPr>
          <w:rFonts w:ascii="Times New Roman" w:hAnsi="Times New Roman" w:cs="Times New Roman"/>
        </w:rPr>
        <w:t>Ceny oferty muszą zawierać wszystkie koszty, jakie musi ponieść wykonawca, aby zreal</w:t>
      </w:r>
      <w:r w:rsidRPr="00DF77C5">
        <w:rPr>
          <w:rFonts w:ascii="Times New Roman" w:hAnsi="Times New Roman" w:cs="Times New Roman"/>
        </w:rPr>
        <w:t>i</w:t>
      </w:r>
      <w:r w:rsidRPr="00DF77C5">
        <w:rPr>
          <w:rFonts w:ascii="Times New Roman" w:hAnsi="Times New Roman" w:cs="Times New Roman"/>
        </w:rPr>
        <w:t>zować zamówienie z najwyższą starannością oraz ewentualne rabaty.</w:t>
      </w:r>
    </w:p>
    <w:p w14:paraId="0C873EB4" w14:textId="77777777" w:rsidR="00DF4A5C" w:rsidRPr="00DF77C5" w:rsidRDefault="00DF4A5C" w:rsidP="001A3EE9">
      <w:pPr>
        <w:numPr>
          <w:ilvl w:val="0"/>
          <w:numId w:val="21"/>
        </w:numPr>
        <w:tabs>
          <w:tab w:val="left" w:pos="284"/>
        </w:tabs>
        <w:suppressAutoHyphens w:val="0"/>
        <w:contextualSpacing/>
        <w:jc w:val="both"/>
        <w:rPr>
          <w:rFonts w:ascii="Times New Roman" w:hAnsi="Times New Roman" w:cs="Times New Roman"/>
        </w:rPr>
      </w:pPr>
      <w:r w:rsidRPr="00DF77C5">
        <w:rPr>
          <w:rFonts w:ascii="Times New Roman" w:hAnsi="Times New Roman" w:cs="Times New Roman"/>
        </w:rPr>
        <w:t>Dokumenty i oświadczenia składane przez wykonawcę powinny być w języku polskim, chyba że w SWZ dopuszczono inaczej. W przypadku  załączenia dokumentów sporządz</w:t>
      </w:r>
      <w:r w:rsidRPr="00DF77C5">
        <w:rPr>
          <w:rFonts w:ascii="Times New Roman" w:hAnsi="Times New Roman" w:cs="Times New Roman"/>
        </w:rPr>
        <w:t>o</w:t>
      </w:r>
      <w:r w:rsidRPr="00DF77C5">
        <w:rPr>
          <w:rFonts w:ascii="Times New Roman" w:hAnsi="Times New Roman" w:cs="Times New Roman"/>
        </w:rPr>
        <w:t>nych w innym języku niż dopuszczony, wykonawca zobowiązany jest załączyć tłumaczenie na język polski.</w:t>
      </w:r>
    </w:p>
    <w:p w14:paraId="3B7D3929" w14:textId="77777777" w:rsidR="00DF4A5C" w:rsidRPr="00DF77C5" w:rsidRDefault="00DF4A5C" w:rsidP="001A3EE9">
      <w:pPr>
        <w:numPr>
          <w:ilvl w:val="0"/>
          <w:numId w:val="21"/>
        </w:numPr>
        <w:tabs>
          <w:tab w:val="left" w:pos="284"/>
        </w:tabs>
        <w:suppressAutoHyphens w:val="0"/>
        <w:contextualSpacing/>
        <w:jc w:val="both"/>
        <w:rPr>
          <w:rFonts w:ascii="Times New Roman" w:hAnsi="Times New Roman" w:cs="Times New Roman"/>
        </w:rPr>
      </w:pPr>
      <w:r w:rsidRPr="00DF77C5">
        <w:rPr>
          <w:rFonts w:ascii="Times New Roman" w:hAnsi="Times New Roman" w:cs="Times New Roman"/>
        </w:rPr>
        <w:t>Zgodnie z definicją dokumentu elektronicznego z art.3 ustęp 2 Ustawy o informatyzacji działalności podmiotów realizujących zadania publiczne, opatrzenie pliku zawierającego skompresowane dane kwalifikowanym podpisem elektronicznym jest jednoznaczne z podp</w:t>
      </w:r>
      <w:r w:rsidRPr="00DF77C5">
        <w:rPr>
          <w:rFonts w:ascii="Times New Roman" w:hAnsi="Times New Roman" w:cs="Times New Roman"/>
        </w:rPr>
        <w:t>i</w:t>
      </w:r>
      <w:r w:rsidRPr="00DF77C5">
        <w:rPr>
          <w:rFonts w:ascii="Times New Roman" w:hAnsi="Times New Roman" w:cs="Times New Roman"/>
        </w:rPr>
        <w:t>saniem oryginału dokumentu, z wyjątkiem kopii poświadczonych odpowiednio przez innego wykonawcę ubiegającego się wspólnie z nim o udzielenie zamówienia, przez podmiot, na którego zdolnościach lub sytuacji polega wykonawca, albo przez podwykonawcę.</w:t>
      </w:r>
    </w:p>
    <w:p w14:paraId="4E06B575" w14:textId="77777777" w:rsidR="00DF4A5C" w:rsidRPr="00DF77C5" w:rsidRDefault="00DF4A5C" w:rsidP="001A3EE9">
      <w:pPr>
        <w:numPr>
          <w:ilvl w:val="0"/>
          <w:numId w:val="21"/>
        </w:numPr>
        <w:tabs>
          <w:tab w:val="left" w:pos="284"/>
        </w:tabs>
        <w:suppressAutoHyphens w:val="0"/>
        <w:contextualSpacing/>
        <w:jc w:val="both"/>
        <w:rPr>
          <w:rFonts w:ascii="Times New Roman" w:hAnsi="Times New Roman" w:cs="Times New Roman"/>
        </w:rPr>
      </w:pPr>
      <w:r w:rsidRPr="00DF77C5">
        <w:rPr>
          <w:rFonts w:ascii="Times New Roman" w:hAnsi="Times New Roman" w:cs="Times New Roman"/>
        </w:rPr>
        <w:t>Maksymalny rozmiar jednego pliku przesyłanego za pośrednictwem dedykowanych form</w:t>
      </w:r>
      <w:r w:rsidRPr="00DF77C5">
        <w:rPr>
          <w:rFonts w:ascii="Times New Roman" w:hAnsi="Times New Roman" w:cs="Times New Roman"/>
        </w:rPr>
        <w:t>u</w:t>
      </w:r>
      <w:r w:rsidRPr="00DF77C5">
        <w:rPr>
          <w:rFonts w:ascii="Times New Roman" w:hAnsi="Times New Roman" w:cs="Times New Roman"/>
        </w:rPr>
        <w:t xml:space="preserve">larzy do: złożenia, zmiany, wycofania oferty wynosi </w:t>
      </w:r>
      <w:r w:rsidRPr="00DF77C5">
        <w:rPr>
          <w:rFonts w:ascii="Times New Roman" w:hAnsi="Times New Roman" w:cs="Times New Roman"/>
          <w:b/>
        </w:rPr>
        <w:t>150 MB</w:t>
      </w:r>
      <w:r w:rsidRPr="00DF77C5">
        <w:rPr>
          <w:rFonts w:ascii="Times New Roman" w:hAnsi="Times New Roman" w:cs="Times New Roman"/>
        </w:rPr>
        <w:t xml:space="preserve"> natomiast przy komunikacji wielkość pliku to maksymalnie </w:t>
      </w:r>
      <w:r w:rsidRPr="00DF77C5">
        <w:rPr>
          <w:rFonts w:ascii="Times New Roman" w:hAnsi="Times New Roman" w:cs="Times New Roman"/>
          <w:b/>
        </w:rPr>
        <w:t>500 MB.</w:t>
      </w:r>
    </w:p>
    <w:p w14:paraId="726C21FE" w14:textId="77777777" w:rsidR="00DF4A5C" w:rsidRPr="00DF77C5" w:rsidRDefault="00DF4A5C" w:rsidP="00253447">
      <w:pPr>
        <w:tabs>
          <w:tab w:val="left" w:pos="0"/>
          <w:tab w:val="left" w:pos="360"/>
          <w:tab w:val="left" w:pos="720"/>
        </w:tabs>
        <w:ind w:left="340"/>
        <w:jc w:val="both"/>
        <w:rPr>
          <w:rFonts w:ascii="Times New Roman" w:hAnsi="Times New Roman" w:cs="Times New Roman"/>
        </w:rPr>
      </w:pPr>
    </w:p>
    <w:p w14:paraId="3DDC3906" w14:textId="3334AF03" w:rsidR="00DF77C5" w:rsidRPr="00DF77C5" w:rsidRDefault="00DF4A5C" w:rsidP="00253447">
      <w:pPr>
        <w:tabs>
          <w:tab w:val="left" w:pos="360"/>
          <w:tab w:val="left" w:pos="426"/>
          <w:tab w:val="left" w:pos="720"/>
        </w:tabs>
        <w:ind w:left="426" w:hanging="426"/>
        <w:jc w:val="center"/>
        <w:rPr>
          <w:rFonts w:ascii="Times New Roman" w:hAnsi="Times New Roman" w:cs="Times New Roman"/>
          <w:i/>
          <w:iCs/>
        </w:rPr>
      </w:pPr>
      <w:r w:rsidRPr="00DF77C5">
        <w:rPr>
          <w:rFonts w:ascii="Times New Roman" w:hAnsi="Times New Roman" w:cs="Times New Roman"/>
          <w:i/>
          <w:iCs/>
        </w:rPr>
        <w:t>ZALECENIA</w:t>
      </w:r>
    </w:p>
    <w:p w14:paraId="6A4CDD57" w14:textId="77777777" w:rsidR="00DF77C5" w:rsidRPr="00DF77C5" w:rsidRDefault="00DF77C5" w:rsidP="00D65803">
      <w:pPr>
        <w:numPr>
          <w:ilvl w:val="0"/>
          <w:numId w:val="55"/>
        </w:numPr>
        <w:suppressAutoHyphens w:val="0"/>
        <w:jc w:val="both"/>
        <w:rPr>
          <w:rFonts w:ascii="Times New Roman" w:eastAsia="Calibri" w:hAnsi="Times New Roman" w:cs="Times New Roman"/>
        </w:rPr>
      </w:pPr>
      <w:r w:rsidRPr="00DF77C5">
        <w:rPr>
          <w:rFonts w:ascii="Times New Roman" w:hAnsi="Times New Roman" w:cs="Times New Roman"/>
          <w:b/>
        </w:rPr>
        <w:t>Rozszerzenia plików wykorzystywanych przez Wykonawców muszą być zgodne z</w:t>
      </w:r>
      <w:r w:rsidRPr="00DF77C5">
        <w:rPr>
          <w:rFonts w:ascii="Times New Roman" w:hAnsi="Times New Roman" w:cs="Times New Roman"/>
        </w:rPr>
        <w:t xml:space="preserve"> Z</w:t>
      </w:r>
      <w:r w:rsidRPr="00DF77C5">
        <w:rPr>
          <w:rFonts w:ascii="Times New Roman" w:hAnsi="Times New Roman" w:cs="Times New Roman"/>
        </w:rPr>
        <w:t>a</w:t>
      </w:r>
      <w:r w:rsidRPr="00DF77C5">
        <w:rPr>
          <w:rFonts w:ascii="Times New Roman" w:hAnsi="Times New Roman" w:cs="Times New Roman"/>
        </w:rPr>
        <w:t>łącznikiem nr 2 do “Rozporządzenia Rady Ministrów w sprawie Krajowych Ram Interop</w:t>
      </w:r>
      <w:r w:rsidRPr="00DF77C5">
        <w:rPr>
          <w:rFonts w:ascii="Times New Roman" w:hAnsi="Times New Roman" w:cs="Times New Roman"/>
        </w:rPr>
        <w:t>e</w:t>
      </w:r>
      <w:r w:rsidRPr="00DF77C5">
        <w:rPr>
          <w:rFonts w:ascii="Times New Roman" w:hAnsi="Times New Roman" w:cs="Times New Roman"/>
        </w:rPr>
        <w:t>racyjności, minimalnych wymagań dla rejestrów publicznych i wymiany informacji w p</w:t>
      </w:r>
      <w:r w:rsidRPr="00DF77C5">
        <w:rPr>
          <w:rFonts w:ascii="Times New Roman" w:hAnsi="Times New Roman" w:cs="Times New Roman"/>
        </w:rPr>
        <w:t>o</w:t>
      </w:r>
      <w:r w:rsidRPr="00DF77C5">
        <w:rPr>
          <w:rFonts w:ascii="Times New Roman" w:hAnsi="Times New Roman" w:cs="Times New Roman"/>
        </w:rPr>
        <w:t>staci elektronicznej oraz minimalnych wymagań dla systemów teleinformatycznych”, zw</w:t>
      </w:r>
      <w:r w:rsidRPr="00DF77C5">
        <w:rPr>
          <w:rFonts w:ascii="Times New Roman" w:hAnsi="Times New Roman" w:cs="Times New Roman"/>
        </w:rPr>
        <w:t>a</w:t>
      </w:r>
      <w:r w:rsidRPr="00DF77C5">
        <w:rPr>
          <w:rFonts w:ascii="Times New Roman" w:hAnsi="Times New Roman" w:cs="Times New Roman"/>
        </w:rPr>
        <w:t>nego dalej Rozporządzeniem KRI.</w:t>
      </w:r>
    </w:p>
    <w:p w14:paraId="21D44D31" w14:textId="77777777" w:rsidR="00DF77C5" w:rsidRPr="00DF77C5" w:rsidRDefault="00DF77C5" w:rsidP="00D65803">
      <w:pPr>
        <w:numPr>
          <w:ilvl w:val="0"/>
          <w:numId w:val="55"/>
        </w:numPr>
        <w:suppressAutoHyphens w:val="0"/>
        <w:jc w:val="both"/>
        <w:rPr>
          <w:rFonts w:ascii="Times New Roman" w:eastAsia="Calibri" w:hAnsi="Times New Roman" w:cs="Times New Roman"/>
        </w:rPr>
      </w:pPr>
      <w:r w:rsidRPr="00DF77C5">
        <w:rPr>
          <w:rFonts w:ascii="Times New Roman" w:hAnsi="Times New Roman" w:cs="Times New Roman"/>
        </w:rPr>
        <w:t>Zamawiający rekomenduje wykorzystanie formatów: .pdf .</w:t>
      </w:r>
      <w:proofErr w:type="spellStart"/>
      <w:r w:rsidRPr="00DF77C5">
        <w:rPr>
          <w:rFonts w:ascii="Times New Roman" w:hAnsi="Times New Roman" w:cs="Times New Roman"/>
        </w:rPr>
        <w:t>doc</w:t>
      </w:r>
      <w:proofErr w:type="spellEnd"/>
      <w:r w:rsidRPr="00DF77C5">
        <w:rPr>
          <w:rFonts w:ascii="Times New Roman" w:hAnsi="Times New Roman" w:cs="Times New Roman"/>
        </w:rPr>
        <w:t xml:space="preserve"> .</w:t>
      </w:r>
      <w:proofErr w:type="spellStart"/>
      <w:r w:rsidRPr="00DF77C5">
        <w:rPr>
          <w:rFonts w:ascii="Times New Roman" w:hAnsi="Times New Roman" w:cs="Times New Roman"/>
        </w:rPr>
        <w:t>docx</w:t>
      </w:r>
      <w:proofErr w:type="spellEnd"/>
      <w:r w:rsidRPr="00DF77C5">
        <w:rPr>
          <w:rFonts w:ascii="Times New Roman" w:hAnsi="Times New Roman" w:cs="Times New Roman"/>
        </w:rPr>
        <w:t xml:space="preserve"> .xls .</w:t>
      </w:r>
      <w:proofErr w:type="spellStart"/>
      <w:r w:rsidRPr="00DF77C5">
        <w:rPr>
          <w:rFonts w:ascii="Times New Roman" w:hAnsi="Times New Roman" w:cs="Times New Roman"/>
        </w:rPr>
        <w:t>xlsx</w:t>
      </w:r>
      <w:proofErr w:type="spellEnd"/>
      <w:r w:rsidRPr="00DF77C5">
        <w:rPr>
          <w:rFonts w:ascii="Times New Roman" w:hAnsi="Times New Roman" w:cs="Times New Roman"/>
        </w:rPr>
        <w:t xml:space="preserve"> .jpg (.</w:t>
      </w:r>
      <w:proofErr w:type="spellStart"/>
      <w:r w:rsidRPr="00DF77C5">
        <w:rPr>
          <w:rFonts w:ascii="Times New Roman" w:hAnsi="Times New Roman" w:cs="Times New Roman"/>
        </w:rPr>
        <w:t>jpeg</w:t>
      </w:r>
      <w:proofErr w:type="spellEnd"/>
      <w:r w:rsidRPr="00DF77C5">
        <w:rPr>
          <w:rFonts w:ascii="Times New Roman" w:hAnsi="Times New Roman" w:cs="Times New Roman"/>
        </w:rPr>
        <w:t xml:space="preserve">) </w:t>
      </w:r>
      <w:r w:rsidRPr="00DF77C5">
        <w:rPr>
          <w:rFonts w:ascii="Times New Roman" w:hAnsi="Times New Roman" w:cs="Times New Roman"/>
          <w:b/>
          <w:u w:val="single"/>
        </w:rPr>
        <w:t>ze szczególnym wskazaniem na .pdf</w:t>
      </w:r>
    </w:p>
    <w:p w14:paraId="68A20A91" w14:textId="77777777" w:rsidR="00DF77C5" w:rsidRPr="00DF77C5" w:rsidRDefault="00DF77C5" w:rsidP="00D65803">
      <w:pPr>
        <w:numPr>
          <w:ilvl w:val="0"/>
          <w:numId w:val="55"/>
        </w:numPr>
        <w:suppressAutoHyphens w:val="0"/>
        <w:jc w:val="both"/>
        <w:rPr>
          <w:rFonts w:ascii="Times New Roman" w:hAnsi="Times New Roman" w:cs="Times New Roman"/>
        </w:rPr>
      </w:pPr>
      <w:r w:rsidRPr="00DF77C5">
        <w:rPr>
          <w:rFonts w:ascii="Times New Roman" w:hAnsi="Times New Roman" w:cs="Times New Roman"/>
        </w:rPr>
        <w:t>W celu ewentualnej kompresji danych Zamawiający rekomenduje wykorzystanie jednego z rozszerzeń:</w:t>
      </w:r>
    </w:p>
    <w:p w14:paraId="2B7C5E9A" w14:textId="77777777" w:rsidR="00DF77C5" w:rsidRPr="00DF77C5" w:rsidRDefault="00DF77C5" w:rsidP="00D65803">
      <w:pPr>
        <w:numPr>
          <w:ilvl w:val="1"/>
          <w:numId w:val="54"/>
        </w:numPr>
        <w:suppressAutoHyphens w:val="0"/>
        <w:jc w:val="both"/>
        <w:rPr>
          <w:rFonts w:ascii="Times New Roman" w:hAnsi="Times New Roman" w:cs="Times New Roman"/>
        </w:rPr>
      </w:pPr>
      <w:r w:rsidRPr="00DF77C5">
        <w:rPr>
          <w:rFonts w:ascii="Times New Roman" w:hAnsi="Times New Roman" w:cs="Times New Roman"/>
        </w:rPr>
        <w:t xml:space="preserve">.zip </w:t>
      </w:r>
    </w:p>
    <w:p w14:paraId="5D46126F" w14:textId="77777777" w:rsidR="00DF77C5" w:rsidRPr="00DF77C5" w:rsidRDefault="00DF77C5" w:rsidP="00D65803">
      <w:pPr>
        <w:numPr>
          <w:ilvl w:val="1"/>
          <w:numId w:val="54"/>
        </w:numPr>
        <w:suppressAutoHyphens w:val="0"/>
        <w:jc w:val="both"/>
        <w:rPr>
          <w:rFonts w:ascii="Times New Roman" w:hAnsi="Times New Roman" w:cs="Times New Roman"/>
        </w:rPr>
      </w:pPr>
      <w:r w:rsidRPr="00DF77C5">
        <w:rPr>
          <w:rFonts w:ascii="Times New Roman" w:hAnsi="Times New Roman" w:cs="Times New Roman"/>
        </w:rPr>
        <w:t>.7Z</w:t>
      </w:r>
    </w:p>
    <w:p w14:paraId="643E1A04" w14:textId="7CE38EB1" w:rsidR="00DF77C5" w:rsidRPr="00253447" w:rsidRDefault="00DF77C5" w:rsidP="00D65803">
      <w:pPr>
        <w:numPr>
          <w:ilvl w:val="0"/>
          <w:numId w:val="55"/>
        </w:numPr>
        <w:suppressAutoHyphens w:val="0"/>
        <w:jc w:val="both"/>
        <w:rPr>
          <w:rFonts w:ascii="Times New Roman" w:eastAsia="Calibri" w:hAnsi="Times New Roman" w:cs="Times New Roman"/>
        </w:rPr>
      </w:pPr>
      <w:r w:rsidRPr="00DF77C5">
        <w:rPr>
          <w:rFonts w:ascii="Times New Roman" w:hAnsi="Times New Roman" w:cs="Times New Roman"/>
        </w:rPr>
        <w:t xml:space="preserve">Wśród rozszerzeń powszechnych a </w:t>
      </w:r>
      <w:r w:rsidRPr="00DF77C5">
        <w:rPr>
          <w:rFonts w:ascii="Times New Roman" w:hAnsi="Times New Roman" w:cs="Times New Roman"/>
          <w:b/>
        </w:rPr>
        <w:t>niewystępujących</w:t>
      </w:r>
      <w:r w:rsidRPr="00DF77C5">
        <w:rPr>
          <w:rFonts w:ascii="Times New Roman" w:hAnsi="Times New Roman" w:cs="Times New Roman"/>
        </w:rPr>
        <w:t xml:space="preserve"> w Rozporządzeniu KRI występują: .</w:t>
      </w:r>
      <w:proofErr w:type="spellStart"/>
      <w:r w:rsidRPr="00DF77C5">
        <w:rPr>
          <w:rFonts w:ascii="Times New Roman" w:hAnsi="Times New Roman" w:cs="Times New Roman"/>
        </w:rPr>
        <w:t>rar</w:t>
      </w:r>
      <w:proofErr w:type="spellEnd"/>
      <w:r w:rsidRPr="00DF77C5">
        <w:rPr>
          <w:rFonts w:ascii="Times New Roman" w:hAnsi="Times New Roman" w:cs="Times New Roman"/>
        </w:rPr>
        <w:t xml:space="preserve"> .gif .</w:t>
      </w:r>
      <w:proofErr w:type="spellStart"/>
      <w:r w:rsidRPr="00DF77C5">
        <w:rPr>
          <w:rFonts w:ascii="Times New Roman" w:hAnsi="Times New Roman" w:cs="Times New Roman"/>
        </w:rPr>
        <w:t>bmp</w:t>
      </w:r>
      <w:proofErr w:type="spellEnd"/>
      <w:r w:rsidRPr="00DF77C5">
        <w:rPr>
          <w:rFonts w:ascii="Times New Roman" w:hAnsi="Times New Roman" w:cs="Times New Roman"/>
        </w:rPr>
        <w:t xml:space="preserve"> .</w:t>
      </w:r>
      <w:proofErr w:type="spellStart"/>
      <w:r w:rsidRPr="00DF77C5">
        <w:rPr>
          <w:rFonts w:ascii="Times New Roman" w:hAnsi="Times New Roman" w:cs="Times New Roman"/>
        </w:rPr>
        <w:t>numbers</w:t>
      </w:r>
      <w:proofErr w:type="spellEnd"/>
      <w:r w:rsidRPr="00DF77C5">
        <w:rPr>
          <w:rFonts w:ascii="Times New Roman" w:hAnsi="Times New Roman" w:cs="Times New Roman"/>
        </w:rPr>
        <w:t xml:space="preserve"> .</w:t>
      </w:r>
      <w:proofErr w:type="spellStart"/>
      <w:r w:rsidRPr="00DF77C5">
        <w:rPr>
          <w:rFonts w:ascii="Times New Roman" w:hAnsi="Times New Roman" w:cs="Times New Roman"/>
        </w:rPr>
        <w:t>pages</w:t>
      </w:r>
      <w:proofErr w:type="spellEnd"/>
      <w:r w:rsidRPr="00DF77C5">
        <w:rPr>
          <w:rFonts w:ascii="Times New Roman" w:hAnsi="Times New Roman" w:cs="Times New Roman"/>
        </w:rPr>
        <w:t xml:space="preserve">. </w:t>
      </w:r>
      <w:r w:rsidRPr="00253447">
        <w:rPr>
          <w:rFonts w:ascii="Times New Roman" w:hAnsi="Times New Roman" w:cs="Times New Roman"/>
          <w:b/>
        </w:rPr>
        <w:t>Dokumenty złożone w takich plikach zostaną uznane za złożone nieskutecznie.</w:t>
      </w:r>
    </w:p>
    <w:p w14:paraId="3D7908A9" w14:textId="77777777" w:rsidR="00DF77C5" w:rsidRPr="00DF77C5" w:rsidRDefault="00DF77C5" w:rsidP="00D65803">
      <w:pPr>
        <w:numPr>
          <w:ilvl w:val="0"/>
          <w:numId w:val="55"/>
        </w:numPr>
        <w:suppressAutoHyphens w:val="0"/>
        <w:jc w:val="both"/>
        <w:rPr>
          <w:rFonts w:ascii="Times New Roman" w:eastAsia="Calibri" w:hAnsi="Times New Roman" w:cs="Times New Roman"/>
        </w:rPr>
      </w:pPr>
      <w:r w:rsidRPr="00DF77C5">
        <w:rPr>
          <w:rFonts w:ascii="Times New Roman" w:hAnsi="Times New Roman" w:cs="Times New Roman"/>
        </w:rPr>
        <w:t>Zamawiający zwraca uwagę na ograniczenia wielkości plików podpisywanych profilem z</w:t>
      </w:r>
      <w:r w:rsidRPr="00DF77C5">
        <w:rPr>
          <w:rFonts w:ascii="Times New Roman" w:hAnsi="Times New Roman" w:cs="Times New Roman"/>
        </w:rPr>
        <w:t>a</w:t>
      </w:r>
      <w:r w:rsidRPr="00DF77C5">
        <w:rPr>
          <w:rFonts w:ascii="Times New Roman" w:hAnsi="Times New Roman" w:cs="Times New Roman"/>
        </w:rPr>
        <w:t xml:space="preserve">ufanym, który wynosi </w:t>
      </w:r>
      <w:r w:rsidRPr="00DF77C5">
        <w:rPr>
          <w:rFonts w:ascii="Times New Roman" w:hAnsi="Times New Roman" w:cs="Times New Roman"/>
          <w:b/>
        </w:rPr>
        <w:t>maksymalnie 10MB</w:t>
      </w:r>
      <w:r w:rsidRPr="00DF77C5">
        <w:rPr>
          <w:rFonts w:ascii="Times New Roman" w:hAnsi="Times New Roman" w:cs="Times New Roman"/>
        </w:rPr>
        <w:t>, oraz na ograniczenie wielkości plików podp</w:t>
      </w:r>
      <w:r w:rsidRPr="00DF77C5">
        <w:rPr>
          <w:rFonts w:ascii="Times New Roman" w:hAnsi="Times New Roman" w:cs="Times New Roman"/>
        </w:rPr>
        <w:t>i</w:t>
      </w:r>
      <w:r w:rsidRPr="00DF77C5">
        <w:rPr>
          <w:rFonts w:ascii="Times New Roman" w:hAnsi="Times New Roman" w:cs="Times New Roman"/>
        </w:rPr>
        <w:lastRenderedPageBreak/>
        <w:t xml:space="preserve">sywanych w aplikacji </w:t>
      </w:r>
      <w:proofErr w:type="spellStart"/>
      <w:r w:rsidRPr="00DF77C5">
        <w:rPr>
          <w:rFonts w:ascii="Times New Roman" w:hAnsi="Times New Roman" w:cs="Times New Roman"/>
        </w:rPr>
        <w:t>eDoApp</w:t>
      </w:r>
      <w:proofErr w:type="spellEnd"/>
      <w:r w:rsidRPr="00DF77C5">
        <w:rPr>
          <w:rFonts w:ascii="Times New Roman" w:hAnsi="Times New Roman" w:cs="Times New Roman"/>
        </w:rPr>
        <w:t xml:space="preserve"> służącej do składania podpisu osobistego, który wynosi </w:t>
      </w:r>
      <w:r w:rsidRPr="00DF77C5">
        <w:rPr>
          <w:rFonts w:ascii="Times New Roman" w:hAnsi="Times New Roman" w:cs="Times New Roman"/>
          <w:b/>
        </w:rPr>
        <w:t>maksymalnie 5MB</w:t>
      </w:r>
      <w:r w:rsidRPr="00DF77C5">
        <w:rPr>
          <w:rFonts w:ascii="Times New Roman" w:hAnsi="Times New Roman" w:cs="Times New Roman"/>
        </w:rPr>
        <w:t>.</w:t>
      </w:r>
    </w:p>
    <w:p w14:paraId="674E02E0" w14:textId="77777777" w:rsidR="00DF77C5" w:rsidRPr="00DF77C5" w:rsidRDefault="00DF77C5" w:rsidP="00D65803">
      <w:pPr>
        <w:numPr>
          <w:ilvl w:val="0"/>
          <w:numId w:val="55"/>
        </w:numPr>
        <w:suppressAutoHyphens w:val="0"/>
        <w:jc w:val="both"/>
        <w:rPr>
          <w:rFonts w:ascii="Times New Roman" w:hAnsi="Times New Roman" w:cs="Times New Roman"/>
        </w:rPr>
      </w:pPr>
      <w:r w:rsidRPr="00DF77C5">
        <w:rPr>
          <w:rFonts w:ascii="Times New Roman" w:hAnsi="Times New Roman" w:cs="Times New Roman"/>
        </w:rPr>
        <w:t>W przypadku stosowania przez wykonawcę kwalifikowanego podpisu elektronicznego:</w:t>
      </w:r>
    </w:p>
    <w:p w14:paraId="36D13028" w14:textId="77777777" w:rsidR="00DF77C5" w:rsidRPr="00DF77C5" w:rsidRDefault="00DF77C5" w:rsidP="00D65803">
      <w:pPr>
        <w:numPr>
          <w:ilvl w:val="0"/>
          <w:numId w:val="53"/>
        </w:numPr>
        <w:suppressAutoHyphens w:val="0"/>
        <w:jc w:val="both"/>
        <w:rPr>
          <w:rFonts w:ascii="Times New Roman" w:eastAsia="Calibri" w:hAnsi="Times New Roman" w:cs="Times New Roman"/>
        </w:rPr>
      </w:pPr>
      <w:r w:rsidRPr="00DF77C5">
        <w:rPr>
          <w:rFonts w:ascii="Times New Roman" w:hAnsi="Times New Roman" w:cs="Times New Roman"/>
        </w:rPr>
        <w:t>Ze względu na niskie ryzyko naruszenia integralności pliku oraz łatwiejszą weryf</w:t>
      </w:r>
      <w:r w:rsidRPr="00DF77C5">
        <w:rPr>
          <w:rFonts w:ascii="Times New Roman" w:hAnsi="Times New Roman" w:cs="Times New Roman"/>
        </w:rPr>
        <w:t>i</w:t>
      </w:r>
      <w:r w:rsidRPr="00DF77C5">
        <w:rPr>
          <w:rFonts w:ascii="Times New Roman" w:hAnsi="Times New Roman" w:cs="Times New Roman"/>
        </w:rPr>
        <w:t xml:space="preserve">kację podpisu zamawiający zaleca, w miarę możliwości, </w:t>
      </w:r>
      <w:r w:rsidRPr="00DF77C5">
        <w:rPr>
          <w:rFonts w:ascii="Times New Roman" w:hAnsi="Times New Roman" w:cs="Times New Roman"/>
          <w:b/>
        </w:rPr>
        <w:t>przekonwertowanie pl</w:t>
      </w:r>
      <w:r w:rsidRPr="00DF77C5">
        <w:rPr>
          <w:rFonts w:ascii="Times New Roman" w:hAnsi="Times New Roman" w:cs="Times New Roman"/>
          <w:b/>
        </w:rPr>
        <w:t>i</w:t>
      </w:r>
      <w:r w:rsidRPr="00DF77C5">
        <w:rPr>
          <w:rFonts w:ascii="Times New Roman" w:hAnsi="Times New Roman" w:cs="Times New Roman"/>
          <w:b/>
        </w:rPr>
        <w:t xml:space="preserve">ków składających się na ofertę na rozszerzenie .pdf  i opatrzenie ich podpisem kwalifikowanym w formacie </w:t>
      </w:r>
      <w:proofErr w:type="spellStart"/>
      <w:r w:rsidRPr="00DF77C5">
        <w:rPr>
          <w:rFonts w:ascii="Times New Roman" w:hAnsi="Times New Roman" w:cs="Times New Roman"/>
          <w:b/>
        </w:rPr>
        <w:t>PAdES</w:t>
      </w:r>
      <w:proofErr w:type="spellEnd"/>
      <w:r w:rsidRPr="00DF77C5">
        <w:rPr>
          <w:rFonts w:ascii="Times New Roman" w:hAnsi="Times New Roman" w:cs="Times New Roman"/>
          <w:b/>
        </w:rPr>
        <w:t xml:space="preserve">. </w:t>
      </w:r>
    </w:p>
    <w:p w14:paraId="12312DC6" w14:textId="77777777" w:rsidR="00DF77C5" w:rsidRPr="00DF77C5" w:rsidRDefault="00DF77C5" w:rsidP="00D65803">
      <w:pPr>
        <w:numPr>
          <w:ilvl w:val="0"/>
          <w:numId w:val="53"/>
        </w:numPr>
        <w:suppressAutoHyphens w:val="0"/>
        <w:jc w:val="both"/>
        <w:rPr>
          <w:rFonts w:ascii="Times New Roman" w:hAnsi="Times New Roman" w:cs="Times New Roman"/>
        </w:rPr>
      </w:pPr>
      <w:r w:rsidRPr="00DF77C5">
        <w:rPr>
          <w:rFonts w:ascii="Times New Roman" w:hAnsi="Times New Roman" w:cs="Times New Roman"/>
        </w:rPr>
        <w:t xml:space="preserve">Pliki w innych formatach niż PDF </w:t>
      </w:r>
      <w:r w:rsidRPr="00DF77C5">
        <w:rPr>
          <w:rFonts w:ascii="Times New Roman" w:hAnsi="Times New Roman" w:cs="Times New Roman"/>
          <w:b/>
        </w:rPr>
        <w:t xml:space="preserve">zaleca się opatrzyć podpisem w formacie </w:t>
      </w:r>
      <w:proofErr w:type="spellStart"/>
      <w:r w:rsidRPr="00DF77C5">
        <w:rPr>
          <w:rFonts w:ascii="Times New Roman" w:hAnsi="Times New Roman" w:cs="Times New Roman"/>
          <w:b/>
        </w:rPr>
        <w:t>X</w:t>
      </w:r>
      <w:r w:rsidRPr="00DF77C5">
        <w:rPr>
          <w:rFonts w:ascii="Times New Roman" w:hAnsi="Times New Roman" w:cs="Times New Roman"/>
          <w:b/>
        </w:rPr>
        <w:t>A</w:t>
      </w:r>
      <w:r w:rsidRPr="00DF77C5">
        <w:rPr>
          <w:rFonts w:ascii="Times New Roman" w:hAnsi="Times New Roman" w:cs="Times New Roman"/>
          <w:b/>
        </w:rPr>
        <w:t>dES</w:t>
      </w:r>
      <w:proofErr w:type="spellEnd"/>
      <w:r w:rsidRPr="00DF77C5">
        <w:rPr>
          <w:rFonts w:ascii="Times New Roman" w:hAnsi="Times New Roman" w:cs="Times New Roman"/>
          <w:b/>
        </w:rPr>
        <w:t xml:space="preserve"> o typie zewnętrznym</w:t>
      </w:r>
      <w:r w:rsidRPr="00DF77C5">
        <w:rPr>
          <w:rFonts w:ascii="Times New Roman" w:hAnsi="Times New Roman" w:cs="Times New Roman"/>
        </w:rPr>
        <w:t>. Wykonawca powinien pamiętać, aby plik z podpisem przekazywać łącznie z dokumentem podpisywanym.</w:t>
      </w:r>
    </w:p>
    <w:p w14:paraId="03B5C419" w14:textId="77777777" w:rsidR="00DF77C5" w:rsidRPr="00DF77C5" w:rsidRDefault="00DF77C5" w:rsidP="00D65803">
      <w:pPr>
        <w:numPr>
          <w:ilvl w:val="0"/>
          <w:numId w:val="53"/>
        </w:numPr>
        <w:suppressAutoHyphens w:val="0"/>
        <w:jc w:val="both"/>
        <w:rPr>
          <w:rFonts w:ascii="Times New Roman" w:hAnsi="Times New Roman" w:cs="Times New Roman"/>
        </w:rPr>
      </w:pPr>
      <w:r w:rsidRPr="00DF77C5">
        <w:rPr>
          <w:rFonts w:ascii="Times New Roman" w:hAnsi="Times New Roman" w:cs="Times New Roman"/>
        </w:rPr>
        <w:t>Zamawiający rekomenduje wykorzystanie podpisu z kwalifikowanym znacznikiem czasu.</w:t>
      </w:r>
    </w:p>
    <w:p w14:paraId="6F30AB47" w14:textId="77777777" w:rsidR="00DF77C5" w:rsidRPr="00DF77C5" w:rsidRDefault="00DF77C5" w:rsidP="00D65803">
      <w:pPr>
        <w:numPr>
          <w:ilvl w:val="0"/>
          <w:numId w:val="55"/>
        </w:numPr>
        <w:suppressAutoHyphens w:val="0"/>
        <w:jc w:val="both"/>
        <w:rPr>
          <w:rFonts w:ascii="Times New Roman" w:hAnsi="Times New Roman" w:cs="Times New Roman"/>
        </w:rPr>
      </w:pPr>
      <w:r w:rsidRPr="00DF77C5">
        <w:rPr>
          <w:rFonts w:ascii="Times New Roman" w:hAnsi="Times New Roman" w:cs="Times New Roman"/>
        </w:rPr>
        <w:t>Zamawiający zaleca aby</w:t>
      </w:r>
      <w:r w:rsidRPr="00DF77C5">
        <w:rPr>
          <w:rFonts w:ascii="Times New Roman" w:hAnsi="Times New Roman" w:cs="Times New Roman"/>
          <w:b/>
        </w:rPr>
        <w:t xml:space="preserve"> w przypadku podpisywania pliku przez kilka osób, stosować podpisy tego samego rodzaju.</w:t>
      </w:r>
      <w:r w:rsidRPr="00DF77C5">
        <w:rPr>
          <w:rFonts w:ascii="Times New Roman" w:hAnsi="Times New Roman" w:cs="Times New Roman"/>
        </w:rPr>
        <w:t xml:space="preserve"> Podpisywanie różnymi rodzajami podpisów np. osobistym i kwalifikowanym może doprowadzić do problemów w weryfikacji plików. </w:t>
      </w:r>
    </w:p>
    <w:p w14:paraId="3927A579" w14:textId="77777777" w:rsidR="00DF77C5" w:rsidRPr="00DF77C5" w:rsidRDefault="00DF77C5" w:rsidP="00D65803">
      <w:pPr>
        <w:numPr>
          <w:ilvl w:val="0"/>
          <w:numId w:val="55"/>
        </w:numPr>
        <w:suppressAutoHyphens w:val="0"/>
        <w:jc w:val="both"/>
        <w:rPr>
          <w:rFonts w:ascii="Times New Roman" w:hAnsi="Times New Roman" w:cs="Times New Roman"/>
        </w:rPr>
      </w:pPr>
      <w:r w:rsidRPr="00DF77C5">
        <w:rPr>
          <w:rFonts w:ascii="Times New Roman" w:hAnsi="Times New Roman" w:cs="Times New Roman"/>
        </w:rPr>
        <w:t>Zamawiający zaleca, aby Wykonawca z odpowiednim wyprzedzeniem przetestował możl</w:t>
      </w:r>
      <w:r w:rsidRPr="00DF77C5">
        <w:rPr>
          <w:rFonts w:ascii="Times New Roman" w:hAnsi="Times New Roman" w:cs="Times New Roman"/>
        </w:rPr>
        <w:t>i</w:t>
      </w:r>
      <w:r w:rsidRPr="00DF77C5">
        <w:rPr>
          <w:rFonts w:ascii="Times New Roman" w:hAnsi="Times New Roman" w:cs="Times New Roman"/>
        </w:rPr>
        <w:t>wość prawidłowego wykorzystania wybranej metody podpisania plików oferty.</w:t>
      </w:r>
    </w:p>
    <w:p w14:paraId="4103F557" w14:textId="77777777" w:rsidR="00DF77C5" w:rsidRPr="00DF77C5" w:rsidRDefault="00DF77C5" w:rsidP="00D65803">
      <w:pPr>
        <w:numPr>
          <w:ilvl w:val="0"/>
          <w:numId w:val="55"/>
        </w:numPr>
        <w:suppressAutoHyphens w:val="0"/>
        <w:jc w:val="both"/>
        <w:rPr>
          <w:rFonts w:ascii="Times New Roman" w:hAnsi="Times New Roman" w:cs="Times New Roman"/>
        </w:rPr>
      </w:pPr>
      <w:r w:rsidRPr="00DF77C5">
        <w:rPr>
          <w:rFonts w:ascii="Times New Roman" w:hAnsi="Times New Roman" w:cs="Times New Roman"/>
        </w:rPr>
        <w:t>Osobą składającą ofertę powinna być osoba kontaktowa podawana w dokumentacji.</w:t>
      </w:r>
    </w:p>
    <w:p w14:paraId="4FE7D10A" w14:textId="77777777" w:rsidR="00DF77C5" w:rsidRPr="00DF77C5" w:rsidRDefault="00DF77C5" w:rsidP="00D65803">
      <w:pPr>
        <w:numPr>
          <w:ilvl w:val="0"/>
          <w:numId w:val="55"/>
        </w:numPr>
        <w:suppressAutoHyphens w:val="0"/>
        <w:jc w:val="both"/>
        <w:rPr>
          <w:rFonts w:ascii="Times New Roman" w:hAnsi="Times New Roman" w:cs="Times New Roman"/>
        </w:rPr>
      </w:pPr>
      <w:r w:rsidRPr="00DF77C5">
        <w:rPr>
          <w:rFonts w:ascii="Times New Roman" w:hAnsi="Times New Roman" w:cs="Times New Roman"/>
        </w:rPr>
        <w:t>Ofertę należy przygotować z należytą starannością dla podmiotu ubiegającego się o udziel</w:t>
      </w:r>
      <w:r w:rsidRPr="00DF77C5">
        <w:rPr>
          <w:rFonts w:ascii="Times New Roman" w:hAnsi="Times New Roman" w:cs="Times New Roman"/>
        </w:rPr>
        <w:t>e</w:t>
      </w:r>
      <w:r w:rsidRPr="00DF77C5">
        <w:rPr>
          <w:rFonts w:ascii="Times New Roman" w:hAnsi="Times New Roman" w:cs="Times New Roman"/>
        </w:rPr>
        <w:t xml:space="preserve">nie zamówienia publicznego i zachowaniem odpowiedniego odstępu czasu do zakończenia przyjmowania ofert/wniosków. Sugerujemy złożenie oferty na 24 godziny przed terminem składania ofert/wniosków. </w:t>
      </w:r>
    </w:p>
    <w:p w14:paraId="0B4B3C96" w14:textId="77777777" w:rsidR="00DF77C5" w:rsidRPr="00DF77C5" w:rsidRDefault="00DF77C5" w:rsidP="00D65803">
      <w:pPr>
        <w:numPr>
          <w:ilvl w:val="0"/>
          <w:numId w:val="55"/>
        </w:numPr>
        <w:suppressAutoHyphens w:val="0"/>
        <w:jc w:val="both"/>
        <w:rPr>
          <w:rFonts w:ascii="Times New Roman" w:hAnsi="Times New Roman" w:cs="Times New Roman"/>
        </w:rPr>
      </w:pPr>
      <w:r w:rsidRPr="00DF77C5">
        <w:rPr>
          <w:rFonts w:ascii="Times New Roman" w:hAnsi="Times New Roman" w:cs="Times New Roman"/>
        </w:rPr>
        <w:t xml:space="preserve">Jeśli Wykonawca pakuje dokumenty np. w plik o rozszerzeniu .zip, zaleca się wcześniejsze podpisanie każdego ze skompresowanych plików. </w:t>
      </w:r>
    </w:p>
    <w:p w14:paraId="2E3CB733" w14:textId="70E971F6" w:rsidR="00DF77C5" w:rsidRPr="00DF77C5" w:rsidRDefault="00DF77C5" w:rsidP="00D65803">
      <w:pPr>
        <w:numPr>
          <w:ilvl w:val="0"/>
          <w:numId w:val="55"/>
        </w:numPr>
        <w:suppressAutoHyphens w:val="0"/>
        <w:jc w:val="both"/>
        <w:rPr>
          <w:rFonts w:ascii="Times New Roman" w:hAnsi="Times New Roman" w:cs="Times New Roman"/>
        </w:rPr>
      </w:pPr>
      <w:r w:rsidRPr="00DF77C5">
        <w:rPr>
          <w:rFonts w:ascii="Times New Roman" w:hAnsi="Times New Roman" w:cs="Times New Roman"/>
        </w:rPr>
        <w:t xml:space="preserve">Zamawiający zaleca aby </w:t>
      </w:r>
      <w:r w:rsidRPr="00DF77C5">
        <w:rPr>
          <w:rFonts w:ascii="Times New Roman" w:hAnsi="Times New Roman" w:cs="Times New Roman"/>
          <w:b/>
          <w:u w:val="single"/>
        </w:rPr>
        <w:t>nie</w:t>
      </w:r>
      <w:r w:rsidRPr="00DF77C5">
        <w:rPr>
          <w:rFonts w:ascii="Times New Roman" w:hAnsi="Times New Roman" w:cs="Times New Roman"/>
          <w:b/>
        </w:rPr>
        <w:t xml:space="preserve"> </w:t>
      </w:r>
      <w:r w:rsidRPr="00DF77C5">
        <w:rPr>
          <w:rFonts w:ascii="Times New Roman" w:hAnsi="Times New Roman" w:cs="Times New Roman"/>
        </w:rPr>
        <w:t>wprowadzać jakichkolwiek zmian w plikach po podpisaniu ich podpisem kwalifikowanym. Może to skutkować naruszeniem integralności plików co ró</w:t>
      </w:r>
      <w:r w:rsidRPr="00DF77C5">
        <w:rPr>
          <w:rFonts w:ascii="Times New Roman" w:hAnsi="Times New Roman" w:cs="Times New Roman"/>
        </w:rPr>
        <w:t>w</w:t>
      </w:r>
      <w:r w:rsidRPr="00DF77C5">
        <w:rPr>
          <w:rFonts w:ascii="Times New Roman" w:hAnsi="Times New Roman" w:cs="Times New Roman"/>
        </w:rPr>
        <w:t>noważne będzie z koniecznością odrzucenia oferty.</w:t>
      </w:r>
    </w:p>
    <w:p w14:paraId="4C7E9FEC" w14:textId="77777777" w:rsidR="00E16A88" w:rsidRPr="00BF162E" w:rsidRDefault="00E16A88" w:rsidP="00253447">
      <w:pPr>
        <w:tabs>
          <w:tab w:val="left" w:pos="426"/>
          <w:tab w:val="left" w:pos="720"/>
        </w:tabs>
        <w:ind w:left="720"/>
        <w:jc w:val="both"/>
        <w:rPr>
          <w:rFonts w:ascii="Times New Roman" w:hAnsi="Times New Roman" w:cs="Times New Roman"/>
          <w:iCs/>
        </w:rPr>
      </w:pPr>
    </w:p>
    <w:p w14:paraId="5C3B7CB3" w14:textId="4545B30D" w:rsidR="007523BD" w:rsidRPr="00BF162E" w:rsidRDefault="007523BD" w:rsidP="00BF162E">
      <w:pPr>
        <w:widowControl w:val="0"/>
        <w:shd w:val="clear" w:color="auto" w:fill="C9C9C9"/>
        <w:textAlignment w:val="baseline"/>
        <w:rPr>
          <w:rFonts w:ascii="Times New Roman" w:hAnsi="Times New Roman" w:cs="Times New Roman"/>
        </w:rPr>
      </w:pPr>
      <w:r w:rsidRPr="00BF162E">
        <w:rPr>
          <w:rFonts w:ascii="Times New Roman" w:eastAsia="Calibri" w:hAnsi="Times New Roman" w:cs="Times New Roman"/>
          <w:b/>
          <w:lang w:eastAsia="pl-PL" w:bidi="pl-PL"/>
        </w:rPr>
        <w:t>X</w:t>
      </w:r>
      <w:r w:rsidR="003B003A" w:rsidRPr="00BF162E">
        <w:rPr>
          <w:rFonts w:ascii="Times New Roman" w:eastAsia="Calibri" w:hAnsi="Times New Roman" w:cs="Times New Roman"/>
          <w:b/>
          <w:lang w:eastAsia="pl-PL" w:bidi="pl-PL"/>
        </w:rPr>
        <w:t>I</w:t>
      </w:r>
      <w:r w:rsidRPr="00BF162E">
        <w:rPr>
          <w:rFonts w:ascii="Times New Roman" w:eastAsia="Calibri" w:hAnsi="Times New Roman" w:cs="Times New Roman"/>
          <w:b/>
          <w:lang w:eastAsia="pl-PL" w:bidi="pl-PL"/>
        </w:rPr>
        <w:t>V. Sposób oraz termin składania ofert.</w:t>
      </w:r>
    </w:p>
    <w:p w14:paraId="4F968660" w14:textId="77777777" w:rsidR="00DF4A5C" w:rsidRPr="00DF4A5C" w:rsidRDefault="00DF4A5C" w:rsidP="001A3EE9">
      <w:pPr>
        <w:widowControl w:val="0"/>
        <w:numPr>
          <w:ilvl w:val="0"/>
          <w:numId w:val="12"/>
        </w:numPr>
        <w:ind w:left="426" w:hanging="284"/>
        <w:contextualSpacing/>
        <w:jc w:val="both"/>
        <w:textAlignment w:val="baseline"/>
        <w:rPr>
          <w:rFonts w:ascii="Times New Roman" w:hAnsi="Times New Roman" w:cs="Times New Roman"/>
        </w:rPr>
      </w:pPr>
      <w:r w:rsidRPr="00DF4A5C">
        <w:rPr>
          <w:rFonts w:ascii="Times New Roman" w:eastAsia="Calibri" w:hAnsi="Times New Roman" w:cs="Times New Roman"/>
          <w:lang w:eastAsia="pl-PL" w:bidi="pl-PL"/>
        </w:rPr>
        <w:t>Wykonawca składa ofertę za pośrednictwem</w:t>
      </w:r>
      <w:r w:rsidRPr="00DF4A5C">
        <w:rPr>
          <w:rFonts w:ascii="Times New Roman" w:eastAsia="Times New Roman" w:hAnsi="Times New Roman" w:cs="Times New Roman"/>
          <w:lang w:eastAsia="pl-PL"/>
        </w:rPr>
        <w:t xml:space="preserve"> platformy  pod adresem: </w:t>
      </w:r>
      <w:hyperlink r:id="rId48" w:history="1">
        <w:r w:rsidRPr="00DF4A5C">
          <w:rPr>
            <w:rFonts w:ascii="Times New Roman" w:hAnsi="Times New Roman" w:cs="Times New Roman"/>
            <w:color w:val="0000FF" w:themeColor="hyperlink"/>
            <w:u w:val="single"/>
          </w:rPr>
          <w:t>https://platformazakupowa.pl/pn/dobiegniew</w:t>
        </w:r>
      </w:hyperlink>
    </w:p>
    <w:p w14:paraId="5CADDF06" w14:textId="6CA7F22D" w:rsidR="00DF4A5C" w:rsidRPr="00086B62" w:rsidRDefault="00DF4A5C" w:rsidP="00086B62">
      <w:pPr>
        <w:widowControl w:val="0"/>
        <w:numPr>
          <w:ilvl w:val="0"/>
          <w:numId w:val="12"/>
        </w:numPr>
        <w:shd w:val="clear" w:color="auto" w:fill="FFFF00"/>
        <w:ind w:left="426" w:hanging="284"/>
        <w:contextualSpacing/>
        <w:jc w:val="both"/>
        <w:textAlignment w:val="baseline"/>
        <w:rPr>
          <w:rFonts w:ascii="Times New Roman" w:eastAsia="Calibri" w:hAnsi="Times New Roman" w:cs="Times New Roman"/>
          <w:lang w:eastAsia="pl-PL"/>
        </w:rPr>
      </w:pPr>
      <w:r w:rsidRPr="00DF4A5C">
        <w:rPr>
          <w:rFonts w:ascii="Times New Roman" w:eastAsia="Calibri" w:hAnsi="Times New Roman" w:cs="Times New Roman"/>
          <w:lang w:eastAsia="pl-PL" w:bidi="pl-PL"/>
        </w:rPr>
        <w:t xml:space="preserve">Ofertę wraz z wymaganymi załącznikami należy złożyć w terminie do dnia </w:t>
      </w:r>
      <w:r w:rsidR="008420F9">
        <w:rPr>
          <w:rFonts w:ascii="Times New Roman" w:eastAsia="Calibri" w:hAnsi="Times New Roman" w:cs="Times New Roman"/>
          <w:b/>
          <w:bCs/>
          <w:lang w:eastAsia="pl-PL" w:bidi="pl-PL"/>
        </w:rPr>
        <w:t>14</w:t>
      </w:r>
      <w:r w:rsidR="002242D1">
        <w:rPr>
          <w:rFonts w:ascii="Times New Roman" w:eastAsia="Calibri" w:hAnsi="Times New Roman" w:cs="Times New Roman"/>
          <w:b/>
          <w:bCs/>
          <w:lang w:eastAsia="pl-PL" w:bidi="pl-PL"/>
        </w:rPr>
        <w:t>.08.2024r</w:t>
      </w:r>
      <w:r w:rsidRPr="00086B62">
        <w:rPr>
          <w:rFonts w:ascii="Times New Roman" w:eastAsia="Calibri" w:hAnsi="Times New Roman" w:cs="Times New Roman"/>
          <w:b/>
          <w:bCs/>
          <w:lang w:eastAsia="pl-PL" w:bidi="pl-PL"/>
        </w:rPr>
        <w:t xml:space="preserve">. do godz. </w:t>
      </w:r>
      <w:r w:rsidR="00B60185" w:rsidRPr="00086B62">
        <w:rPr>
          <w:rFonts w:ascii="Times New Roman" w:eastAsia="Calibri" w:hAnsi="Times New Roman" w:cs="Times New Roman"/>
          <w:b/>
          <w:bCs/>
          <w:lang w:eastAsia="pl-PL" w:bidi="pl-PL"/>
        </w:rPr>
        <w:t>9.00</w:t>
      </w:r>
      <w:r w:rsidRPr="00086B62">
        <w:rPr>
          <w:rFonts w:ascii="Times New Roman" w:eastAsia="Calibri" w:hAnsi="Times New Roman" w:cs="Times New Roman"/>
          <w:b/>
          <w:bCs/>
          <w:lang w:eastAsia="pl-PL" w:bidi="pl-PL"/>
        </w:rPr>
        <w:t>.</w:t>
      </w:r>
    </w:p>
    <w:p w14:paraId="1551D454" w14:textId="77777777" w:rsidR="00DF4A5C" w:rsidRPr="00DF4A5C" w:rsidRDefault="00DF4A5C" w:rsidP="001A3EE9">
      <w:pPr>
        <w:widowControl w:val="0"/>
        <w:numPr>
          <w:ilvl w:val="0"/>
          <w:numId w:val="12"/>
        </w:numPr>
        <w:ind w:left="426" w:hanging="284"/>
        <w:contextualSpacing/>
        <w:jc w:val="both"/>
        <w:textAlignment w:val="baseline"/>
        <w:rPr>
          <w:rFonts w:ascii="Times New Roman" w:eastAsia="Calibri" w:hAnsi="Times New Roman" w:cs="Times New Roman"/>
          <w:lang w:eastAsia="pl-PL"/>
        </w:rPr>
      </w:pPr>
      <w:r w:rsidRPr="00DF4A5C">
        <w:rPr>
          <w:rFonts w:ascii="Times New Roman" w:eastAsia="Calibri" w:hAnsi="Times New Roman" w:cs="Times New Roman"/>
          <w:lang w:eastAsia="pl-PL" w:bidi="pl-PL"/>
        </w:rPr>
        <w:t>Wykonawca może złożyć tylko jedną ofertę.</w:t>
      </w:r>
    </w:p>
    <w:p w14:paraId="7F4B6A9C" w14:textId="77777777" w:rsidR="00DF4A5C" w:rsidRPr="00DF4A5C" w:rsidRDefault="00DF4A5C" w:rsidP="001A3EE9">
      <w:pPr>
        <w:widowControl w:val="0"/>
        <w:numPr>
          <w:ilvl w:val="0"/>
          <w:numId w:val="12"/>
        </w:numPr>
        <w:ind w:left="426" w:hanging="284"/>
        <w:contextualSpacing/>
        <w:jc w:val="both"/>
        <w:textAlignment w:val="baseline"/>
        <w:rPr>
          <w:rFonts w:ascii="Times New Roman" w:eastAsia="Calibri" w:hAnsi="Times New Roman" w:cs="Times New Roman"/>
          <w:lang w:eastAsia="pl-PL"/>
        </w:rPr>
      </w:pPr>
      <w:r w:rsidRPr="00DF4A5C">
        <w:rPr>
          <w:rFonts w:ascii="Times New Roman" w:hAnsi="Times New Roman" w:cs="Times New Roman"/>
          <w:szCs w:val="21"/>
        </w:rPr>
        <w:t>Do oferty należy dołączyć wszystkie wymagane w SWZ dokumenty.</w:t>
      </w:r>
    </w:p>
    <w:p w14:paraId="0B45E98C" w14:textId="77777777" w:rsidR="00DF4A5C" w:rsidRPr="00DF4A5C" w:rsidRDefault="00DF4A5C" w:rsidP="001A3EE9">
      <w:pPr>
        <w:widowControl w:val="0"/>
        <w:numPr>
          <w:ilvl w:val="0"/>
          <w:numId w:val="12"/>
        </w:numPr>
        <w:ind w:left="426" w:hanging="284"/>
        <w:contextualSpacing/>
        <w:jc w:val="both"/>
        <w:textAlignment w:val="baseline"/>
        <w:rPr>
          <w:rFonts w:ascii="Times New Roman" w:eastAsia="Calibri" w:hAnsi="Times New Roman" w:cs="Times New Roman"/>
          <w:lang w:eastAsia="pl-PL"/>
        </w:rPr>
      </w:pPr>
      <w:r w:rsidRPr="00DF4A5C">
        <w:rPr>
          <w:rFonts w:ascii="Times New Roman" w:hAnsi="Times New Roman" w:cs="Times New Roman"/>
          <w:szCs w:val="21"/>
        </w:rPr>
        <w:t>Po wypełnieniu Formularza składania oferty lub wniosku i dołączenia  wszystkich wymaganych załączników należy kliknąć przycisk „Przejdź do podsumowania”.</w:t>
      </w:r>
    </w:p>
    <w:p w14:paraId="141D518A" w14:textId="77777777" w:rsidR="00DF4A5C" w:rsidRPr="00DF4A5C" w:rsidRDefault="00DF4A5C" w:rsidP="001A3EE9">
      <w:pPr>
        <w:widowControl w:val="0"/>
        <w:numPr>
          <w:ilvl w:val="0"/>
          <w:numId w:val="12"/>
        </w:numPr>
        <w:ind w:left="426" w:hanging="284"/>
        <w:contextualSpacing/>
        <w:jc w:val="both"/>
        <w:textAlignment w:val="baseline"/>
        <w:rPr>
          <w:rFonts w:ascii="Times New Roman" w:eastAsia="Calibri" w:hAnsi="Times New Roman" w:cs="Times New Roman"/>
          <w:lang w:eastAsia="pl-PL"/>
        </w:rPr>
      </w:pPr>
      <w:r w:rsidRPr="00DF4A5C">
        <w:rPr>
          <w:rFonts w:ascii="Times New Roman" w:hAnsi="Times New Roman" w:cs="Times New Roman"/>
          <w:szCs w:val="21"/>
        </w:rPr>
        <w:t xml:space="preserve">Oferta lub wniosek składana elektronicznie musi zostać podpisana elektronicznym podpisem kwalifikowanym, podpisem zaufanym lub podpisem osobistym. W procesie składania oferty za pośrednictwem </w:t>
      </w:r>
      <w:hyperlink r:id="rId49">
        <w:r w:rsidRPr="00DF4A5C">
          <w:rPr>
            <w:rFonts w:ascii="Times New Roman" w:hAnsi="Times New Roman" w:cs="Times New Roman"/>
            <w:color w:val="1155CC"/>
            <w:szCs w:val="21"/>
            <w:u w:val="single"/>
          </w:rPr>
          <w:t>platformazakupowa.pl</w:t>
        </w:r>
      </w:hyperlink>
      <w:r w:rsidRPr="00DF4A5C">
        <w:rPr>
          <w:rFonts w:ascii="Times New Roman" w:hAnsi="Times New Roman" w:cs="Times New Roman"/>
          <w:szCs w:val="21"/>
        </w:rPr>
        <w:t xml:space="preserve">, Wykonawca powinien złożyć podpis bezpośrednio na dokumentach przesłanych za pośrednictwem </w:t>
      </w:r>
      <w:hyperlink r:id="rId50">
        <w:r w:rsidRPr="00DF4A5C">
          <w:rPr>
            <w:rFonts w:ascii="Times New Roman" w:hAnsi="Times New Roman" w:cs="Times New Roman"/>
            <w:color w:val="1155CC"/>
            <w:szCs w:val="21"/>
            <w:u w:val="single"/>
          </w:rPr>
          <w:t>platformazakupowa.pl</w:t>
        </w:r>
      </w:hyperlink>
      <w:r w:rsidRPr="00DF4A5C">
        <w:rPr>
          <w:rFonts w:ascii="Times New Roman" w:hAnsi="Times New Roman" w:cs="Times New Roman"/>
          <w:szCs w:val="21"/>
        </w:rPr>
        <w:t xml:space="preserve">. Zalecamy stosowanie podpisu na każdym załączonym pliku osobno, w szczególności wskazanych w art. 63 ust 1 oraz ust.2  </w:t>
      </w:r>
      <w:proofErr w:type="spellStart"/>
      <w:r w:rsidRPr="00DF4A5C">
        <w:rPr>
          <w:rFonts w:ascii="Times New Roman" w:hAnsi="Times New Roman" w:cs="Times New Roman"/>
          <w:szCs w:val="21"/>
        </w:rPr>
        <w:t>Pzp</w:t>
      </w:r>
      <w:proofErr w:type="spellEnd"/>
      <w:r w:rsidRPr="00DF4A5C">
        <w:rPr>
          <w:rFonts w:ascii="Times New Roman" w:hAnsi="Times New Roman" w:cs="Times New Roman"/>
          <w:szCs w:val="21"/>
        </w:rPr>
        <w:t>, gdzie zaznaczono, iż oferty, wnioski o dopuszczenie do udziału w postępowaniu oraz oświadczenie, o którym mowa w art. 125 ust.1 sporządza się, pod rygorem nieważności, w postaci lub formie elektronicznej i opatruje się odpowiednio w odniesieniu do wartości postępowania kwalifikowanym podpisem elektronicznym, podpisem zaufanym lub podpisem osobistym.</w:t>
      </w:r>
    </w:p>
    <w:p w14:paraId="43CDDF05" w14:textId="77777777" w:rsidR="00DF4A5C" w:rsidRPr="00DF4A5C" w:rsidRDefault="00DF4A5C" w:rsidP="001A3EE9">
      <w:pPr>
        <w:widowControl w:val="0"/>
        <w:numPr>
          <w:ilvl w:val="0"/>
          <w:numId w:val="12"/>
        </w:numPr>
        <w:ind w:left="426" w:hanging="284"/>
        <w:contextualSpacing/>
        <w:jc w:val="both"/>
        <w:textAlignment w:val="baseline"/>
        <w:rPr>
          <w:rFonts w:ascii="Times New Roman" w:eastAsia="Calibri" w:hAnsi="Times New Roman" w:cs="Times New Roman"/>
          <w:lang w:eastAsia="pl-PL"/>
        </w:rPr>
      </w:pPr>
      <w:r w:rsidRPr="00DF4A5C">
        <w:rPr>
          <w:rFonts w:ascii="Times New Roman" w:hAnsi="Times New Roman" w:cs="Times New Roman"/>
          <w:szCs w:val="21"/>
        </w:rPr>
        <w:t>Za datę złożenia oferty przyjmuje się datę jej przekazania w systemie (platformie) w drugim kroku składania oferty poprzez kliknięcie przycisku “Złóż ofertę” i wyświetlenie się komunikatu, że oferta została zaszyfrowana i złożona.</w:t>
      </w:r>
    </w:p>
    <w:p w14:paraId="4B990AF4" w14:textId="63700A2F" w:rsidR="00C6041E" w:rsidRPr="00C6041E" w:rsidRDefault="00DF4A5C" w:rsidP="00C6041E">
      <w:pPr>
        <w:widowControl w:val="0"/>
        <w:numPr>
          <w:ilvl w:val="0"/>
          <w:numId w:val="12"/>
        </w:numPr>
        <w:ind w:left="426" w:hanging="284"/>
        <w:contextualSpacing/>
        <w:jc w:val="both"/>
        <w:textAlignment w:val="baseline"/>
        <w:rPr>
          <w:rFonts w:ascii="Times New Roman" w:eastAsia="Calibri" w:hAnsi="Times New Roman" w:cs="Times New Roman"/>
          <w:lang w:eastAsia="pl-PL"/>
        </w:rPr>
      </w:pPr>
      <w:r w:rsidRPr="00DF4A5C">
        <w:rPr>
          <w:rFonts w:ascii="Times New Roman" w:hAnsi="Times New Roman" w:cs="Times New Roman"/>
          <w:szCs w:val="21"/>
        </w:rPr>
        <w:t xml:space="preserve">Szczegółowa instrukcja dla Wykonawców dotycząca złożenia, zmiany i wycofania oferty znajduje się na stronie internetowej pod adresem:  </w:t>
      </w:r>
      <w:hyperlink r:id="rId51">
        <w:r w:rsidRPr="00DF4A5C">
          <w:rPr>
            <w:rFonts w:ascii="Times New Roman" w:hAnsi="Times New Roman" w:cs="Times New Roman"/>
            <w:color w:val="1155CC"/>
            <w:szCs w:val="21"/>
            <w:u w:val="single"/>
          </w:rPr>
          <w:t>https://platformazakupowa.pl/strona/45-instrukcje</w:t>
        </w:r>
      </w:hyperlink>
      <w:r w:rsidR="00C6041E">
        <w:rPr>
          <w:rFonts w:ascii="Times New Roman" w:hAnsi="Times New Roman" w:cs="Times New Roman"/>
          <w:color w:val="1155CC"/>
          <w:szCs w:val="21"/>
          <w:u w:val="single"/>
        </w:rPr>
        <w:t xml:space="preserve">   </w:t>
      </w:r>
      <w:r w:rsidR="00C6041E" w:rsidRPr="002D5187">
        <w:rPr>
          <w:rStyle w:val="Hipercze"/>
          <w:rFonts w:ascii="Times New Roman" w:hAnsi="Times New Roman" w:cs="Times New Roman"/>
          <w:color w:val="auto"/>
        </w:rPr>
        <w:t>(załącznik  nr 1</w:t>
      </w:r>
      <w:r w:rsidR="002D5187" w:rsidRPr="002D5187">
        <w:rPr>
          <w:rStyle w:val="Hipercze"/>
          <w:rFonts w:ascii="Times New Roman" w:hAnsi="Times New Roman" w:cs="Times New Roman"/>
          <w:color w:val="auto"/>
        </w:rPr>
        <w:t>5</w:t>
      </w:r>
      <w:r w:rsidR="00C6041E" w:rsidRPr="002D5187">
        <w:rPr>
          <w:rStyle w:val="Hipercze"/>
          <w:rFonts w:ascii="Times New Roman" w:hAnsi="Times New Roman" w:cs="Times New Roman"/>
          <w:color w:val="auto"/>
        </w:rPr>
        <w:t xml:space="preserve"> do SWZ). </w:t>
      </w:r>
    </w:p>
    <w:p w14:paraId="0C95876B" w14:textId="77777777" w:rsidR="00DF4A5C" w:rsidRPr="00DF4A5C" w:rsidRDefault="00DF4A5C" w:rsidP="001A3EE9">
      <w:pPr>
        <w:widowControl w:val="0"/>
        <w:numPr>
          <w:ilvl w:val="0"/>
          <w:numId w:val="12"/>
        </w:numPr>
        <w:ind w:left="426" w:hanging="284"/>
        <w:contextualSpacing/>
        <w:jc w:val="both"/>
        <w:textAlignment w:val="baseline"/>
        <w:rPr>
          <w:rFonts w:ascii="Times New Roman" w:eastAsia="Calibri" w:hAnsi="Times New Roman" w:cs="Times New Roman"/>
          <w:lang w:eastAsia="pl-PL"/>
        </w:rPr>
      </w:pPr>
      <w:r w:rsidRPr="00DF4A5C">
        <w:rPr>
          <w:rFonts w:ascii="Times New Roman" w:eastAsia="Calibri" w:hAnsi="Times New Roman" w:cs="Times New Roman"/>
          <w:lang w:eastAsia="pl-PL" w:bidi="pl-PL"/>
        </w:rPr>
        <w:lastRenderedPageBreak/>
        <w:t>Zamawiający odrzuci ofertę złożoną po terminie składania ofert.</w:t>
      </w:r>
    </w:p>
    <w:p w14:paraId="5F78C10D" w14:textId="77777777" w:rsidR="00DF4A5C" w:rsidRPr="00DF4A5C" w:rsidRDefault="00DF4A5C" w:rsidP="001A3EE9">
      <w:pPr>
        <w:widowControl w:val="0"/>
        <w:numPr>
          <w:ilvl w:val="0"/>
          <w:numId w:val="12"/>
        </w:numPr>
        <w:ind w:left="426" w:hanging="284"/>
        <w:contextualSpacing/>
        <w:jc w:val="both"/>
        <w:textAlignment w:val="baseline"/>
        <w:rPr>
          <w:rFonts w:ascii="Times New Roman" w:eastAsia="Calibri" w:hAnsi="Times New Roman" w:cs="Times New Roman"/>
          <w:lang w:eastAsia="pl-PL"/>
        </w:rPr>
      </w:pPr>
      <w:r w:rsidRPr="00DF4A5C">
        <w:rPr>
          <w:rFonts w:ascii="Times New Roman" w:eastAsia="Calibri" w:hAnsi="Times New Roman" w:cs="Times New Roman"/>
          <w:lang w:eastAsia="pl-PL" w:bidi="pl-PL"/>
        </w:rPr>
        <w:t xml:space="preserve">Wykonawca przed upływem terminu do składania ofert może wycofać ofertę za pośrednictwem platformy (portalu)  </w:t>
      </w:r>
      <w:hyperlink r:id="rId52" w:history="1">
        <w:r w:rsidRPr="00DF4A5C">
          <w:rPr>
            <w:rFonts w:ascii="Times New Roman" w:hAnsi="Times New Roman" w:cs="Times New Roman"/>
            <w:color w:val="0000FF" w:themeColor="hyperlink"/>
            <w:u w:val="single"/>
          </w:rPr>
          <w:t>https://platformazakupowa.pl/pn/dobiegniew</w:t>
        </w:r>
      </w:hyperlink>
    </w:p>
    <w:p w14:paraId="3692FDDE" w14:textId="77777777" w:rsidR="00DF4A5C" w:rsidRPr="00DF4A5C" w:rsidRDefault="00DF4A5C" w:rsidP="001A3EE9">
      <w:pPr>
        <w:widowControl w:val="0"/>
        <w:numPr>
          <w:ilvl w:val="0"/>
          <w:numId w:val="12"/>
        </w:numPr>
        <w:ind w:left="426" w:hanging="284"/>
        <w:contextualSpacing/>
        <w:jc w:val="both"/>
        <w:textAlignment w:val="baseline"/>
        <w:rPr>
          <w:rFonts w:ascii="Times New Roman" w:eastAsia="Calibri" w:hAnsi="Times New Roman" w:cs="Times New Roman"/>
          <w:lang w:eastAsia="pl-PL"/>
        </w:rPr>
      </w:pPr>
      <w:r w:rsidRPr="00DF4A5C">
        <w:rPr>
          <w:rFonts w:ascii="Times New Roman" w:eastAsia="Trebuchet MS" w:hAnsi="Times New Roman" w:cs="Times New Roman"/>
          <w:lang w:eastAsia="pl-PL" w:bidi="pl-PL"/>
        </w:rPr>
        <w:t>Kodowanie i czas: Plik załączony i zapisany przez Wykonawcę na platformie nie jest widoczny dla Zamawiającego, gdyż jest przechowywany na osobnym szyfrującym serwerze i zaszyfrowany. Możliwość pobrania plików przez Zamawiającego następuje po upłynięciu terminu otwarcia ofert oraz ich odszyfrowaniu w systemie. Oznaczenie czasu odbioru danych przez platformę stanowi przypiętą do oferty elektronicznej datę oraz dokładny czas (</w:t>
      </w:r>
      <w:proofErr w:type="spellStart"/>
      <w:r w:rsidRPr="00DF4A5C">
        <w:rPr>
          <w:rFonts w:ascii="Times New Roman" w:eastAsia="Trebuchet MS" w:hAnsi="Times New Roman" w:cs="Times New Roman"/>
          <w:lang w:eastAsia="pl-PL" w:bidi="pl-PL"/>
        </w:rPr>
        <w:t>hh:mm:ss</w:t>
      </w:r>
      <w:proofErr w:type="spellEnd"/>
      <w:r w:rsidRPr="00DF4A5C">
        <w:rPr>
          <w:rFonts w:ascii="Times New Roman" w:eastAsia="Trebuchet MS" w:hAnsi="Times New Roman" w:cs="Times New Roman"/>
          <w:lang w:eastAsia="pl-PL" w:bidi="pl-PL"/>
        </w:rPr>
        <w:t>), znajdujące się w kolumnie dotyczącej danej oferty, w sekcji - "Data złożenia oferty</w:t>
      </w:r>
    </w:p>
    <w:p w14:paraId="6ED0EEC7" w14:textId="77777777" w:rsidR="007523BD" w:rsidRPr="00BF162E" w:rsidRDefault="007523BD" w:rsidP="00BF162E">
      <w:pPr>
        <w:ind w:left="426"/>
        <w:jc w:val="both"/>
        <w:textAlignment w:val="baseline"/>
        <w:rPr>
          <w:rFonts w:ascii="Times New Roman" w:eastAsia="Calibri" w:hAnsi="Times New Roman" w:cs="Times New Roman"/>
          <w:lang w:eastAsia="pl-PL" w:bidi="pl-PL"/>
        </w:rPr>
      </w:pPr>
    </w:p>
    <w:p w14:paraId="60654A97" w14:textId="06469D06" w:rsidR="007523BD" w:rsidRPr="00BF162E" w:rsidRDefault="003B003A" w:rsidP="00BF162E">
      <w:pPr>
        <w:widowControl w:val="0"/>
        <w:shd w:val="clear" w:color="auto" w:fill="C9C9C9"/>
        <w:textAlignment w:val="baseline"/>
        <w:rPr>
          <w:rFonts w:ascii="Times New Roman" w:hAnsi="Times New Roman" w:cs="Times New Roman"/>
        </w:rPr>
      </w:pPr>
      <w:r w:rsidRPr="00BF162E">
        <w:rPr>
          <w:rFonts w:ascii="Times New Roman" w:eastAsia="Calibri" w:hAnsi="Times New Roman" w:cs="Times New Roman"/>
          <w:b/>
          <w:lang w:eastAsia="pl-PL" w:bidi="pl-PL"/>
        </w:rPr>
        <w:t>XV</w:t>
      </w:r>
      <w:r w:rsidR="007523BD" w:rsidRPr="00BF162E">
        <w:rPr>
          <w:rFonts w:ascii="Times New Roman" w:eastAsia="Calibri" w:hAnsi="Times New Roman" w:cs="Times New Roman"/>
          <w:b/>
          <w:lang w:eastAsia="pl-PL" w:bidi="pl-PL"/>
        </w:rPr>
        <w:t>. Termin otwarcia ofert.</w:t>
      </w:r>
    </w:p>
    <w:p w14:paraId="28EB7E44" w14:textId="77777777" w:rsidR="007523BD" w:rsidRPr="00BF162E" w:rsidRDefault="007523BD" w:rsidP="00BF162E">
      <w:pPr>
        <w:ind w:left="4244"/>
        <w:jc w:val="both"/>
        <w:textAlignment w:val="baseline"/>
        <w:rPr>
          <w:rFonts w:ascii="Times New Roman" w:eastAsia="Calibri" w:hAnsi="Times New Roman" w:cs="Times New Roman"/>
          <w:b/>
          <w:lang w:eastAsia="pl-PL" w:bidi="pl-PL"/>
        </w:rPr>
      </w:pPr>
    </w:p>
    <w:p w14:paraId="6D57B065" w14:textId="2381DDF3" w:rsidR="007523BD" w:rsidRPr="00BF162E" w:rsidRDefault="007523BD" w:rsidP="001A3EE9">
      <w:pPr>
        <w:pStyle w:val="Akapitzlist"/>
        <w:widowControl w:val="0"/>
        <w:numPr>
          <w:ilvl w:val="0"/>
          <w:numId w:val="13"/>
        </w:numPr>
        <w:jc w:val="both"/>
        <w:textAlignment w:val="baseline"/>
        <w:rPr>
          <w:rFonts w:ascii="Times New Roman" w:hAnsi="Times New Roman" w:cs="Times New Roman"/>
          <w:color w:val="FF0000"/>
          <w:szCs w:val="24"/>
        </w:rPr>
      </w:pPr>
      <w:r w:rsidRPr="00BF162E">
        <w:rPr>
          <w:rFonts w:ascii="Times New Roman" w:eastAsia="Calibri" w:hAnsi="Times New Roman" w:cs="Times New Roman"/>
          <w:szCs w:val="24"/>
          <w:lang w:eastAsia="pl-PL" w:bidi="pl-PL"/>
        </w:rPr>
        <w:t xml:space="preserve">Otwarcie ofert nastąpi w dniu </w:t>
      </w:r>
      <w:r w:rsidR="008420F9">
        <w:rPr>
          <w:rFonts w:ascii="Times New Roman" w:eastAsia="Calibri" w:hAnsi="Times New Roman" w:cs="Times New Roman"/>
          <w:b/>
          <w:bCs/>
          <w:szCs w:val="24"/>
          <w:shd w:val="clear" w:color="auto" w:fill="FFFF00"/>
          <w:lang w:eastAsia="pl-PL" w:bidi="pl-PL"/>
        </w:rPr>
        <w:t>14</w:t>
      </w:r>
      <w:r w:rsidR="002242D1">
        <w:rPr>
          <w:rFonts w:ascii="Times New Roman" w:eastAsia="Calibri" w:hAnsi="Times New Roman" w:cs="Times New Roman"/>
          <w:b/>
          <w:bCs/>
          <w:szCs w:val="24"/>
          <w:shd w:val="clear" w:color="auto" w:fill="FFFF00"/>
          <w:lang w:eastAsia="pl-PL" w:bidi="pl-PL"/>
        </w:rPr>
        <w:t>.08.2024</w:t>
      </w:r>
      <w:r w:rsidR="00B60185" w:rsidRPr="00086B62">
        <w:rPr>
          <w:rFonts w:ascii="Times New Roman" w:eastAsia="Calibri" w:hAnsi="Times New Roman" w:cs="Times New Roman"/>
          <w:b/>
          <w:bCs/>
          <w:szCs w:val="24"/>
          <w:shd w:val="clear" w:color="auto" w:fill="FFFF00"/>
          <w:lang w:eastAsia="pl-PL" w:bidi="pl-PL"/>
        </w:rPr>
        <w:t xml:space="preserve"> </w:t>
      </w:r>
      <w:r w:rsidRPr="00086B62">
        <w:rPr>
          <w:rFonts w:ascii="Times New Roman" w:eastAsia="Calibri" w:hAnsi="Times New Roman" w:cs="Times New Roman"/>
          <w:b/>
          <w:szCs w:val="24"/>
          <w:shd w:val="clear" w:color="auto" w:fill="FFFF00"/>
          <w:lang w:eastAsia="pl-PL" w:bidi="pl-PL"/>
        </w:rPr>
        <w:t xml:space="preserve"> r.</w:t>
      </w:r>
      <w:r w:rsidRPr="00086B62">
        <w:rPr>
          <w:rFonts w:ascii="Times New Roman" w:eastAsia="Calibri" w:hAnsi="Times New Roman" w:cs="Times New Roman"/>
          <w:szCs w:val="24"/>
          <w:shd w:val="clear" w:color="auto" w:fill="FFFF00"/>
          <w:lang w:eastAsia="pl-PL" w:bidi="pl-PL"/>
        </w:rPr>
        <w:t xml:space="preserve"> o godzinie </w:t>
      </w:r>
      <w:r w:rsidR="00B60185" w:rsidRPr="00086B62">
        <w:rPr>
          <w:rFonts w:ascii="Times New Roman" w:eastAsia="Calibri" w:hAnsi="Times New Roman" w:cs="Times New Roman"/>
          <w:b/>
          <w:bCs/>
          <w:szCs w:val="24"/>
          <w:shd w:val="clear" w:color="auto" w:fill="FFFF00"/>
          <w:lang w:eastAsia="pl-PL" w:bidi="pl-PL"/>
        </w:rPr>
        <w:t>9</w:t>
      </w:r>
      <w:r w:rsidRPr="00086B62">
        <w:rPr>
          <w:rFonts w:ascii="Times New Roman" w:eastAsia="Calibri" w:hAnsi="Times New Roman" w:cs="Times New Roman"/>
          <w:b/>
          <w:bCs/>
          <w:szCs w:val="24"/>
          <w:shd w:val="clear" w:color="auto" w:fill="FFFF00"/>
          <w:lang w:eastAsia="pl-PL" w:bidi="pl-PL"/>
        </w:rPr>
        <w:t>.</w:t>
      </w:r>
      <w:r w:rsidR="00B247E8" w:rsidRPr="00086B62">
        <w:rPr>
          <w:rFonts w:ascii="Times New Roman" w:eastAsia="Calibri" w:hAnsi="Times New Roman" w:cs="Times New Roman"/>
          <w:b/>
          <w:bCs/>
          <w:szCs w:val="24"/>
          <w:shd w:val="clear" w:color="auto" w:fill="FFFF00"/>
          <w:lang w:eastAsia="pl-PL" w:bidi="pl-PL"/>
        </w:rPr>
        <w:t>30.</w:t>
      </w:r>
      <w:r w:rsidR="00B247E8" w:rsidRPr="00086B62">
        <w:rPr>
          <w:rFonts w:ascii="Times New Roman" w:eastAsia="Calibri" w:hAnsi="Times New Roman" w:cs="Times New Roman"/>
          <w:b/>
          <w:bCs/>
          <w:szCs w:val="24"/>
          <w:lang w:eastAsia="pl-PL" w:bidi="pl-PL"/>
        </w:rPr>
        <w:t xml:space="preserve"> </w:t>
      </w:r>
      <w:r w:rsidR="00E11A7C" w:rsidRPr="00086B62">
        <w:rPr>
          <w:rFonts w:ascii="Times New Roman" w:eastAsia="Calibri" w:hAnsi="Times New Roman" w:cs="Times New Roman"/>
          <w:b/>
          <w:bCs/>
          <w:szCs w:val="24"/>
          <w:lang w:eastAsia="pl-PL" w:bidi="pl-PL"/>
        </w:rPr>
        <w:t xml:space="preserve"> </w:t>
      </w:r>
    </w:p>
    <w:p w14:paraId="58170DA6" w14:textId="77777777" w:rsidR="007523BD" w:rsidRPr="00BF162E" w:rsidRDefault="007523BD" w:rsidP="001A3EE9">
      <w:pPr>
        <w:pStyle w:val="Akapitzlist"/>
        <w:widowControl w:val="0"/>
        <w:numPr>
          <w:ilvl w:val="0"/>
          <w:numId w:val="13"/>
        </w:numPr>
        <w:jc w:val="both"/>
        <w:textAlignment w:val="baseline"/>
        <w:rPr>
          <w:rFonts w:ascii="Times New Roman" w:eastAsia="Calibri" w:hAnsi="Times New Roman" w:cs="Times New Roman"/>
          <w:szCs w:val="24"/>
          <w:lang w:eastAsia="pl-PL"/>
        </w:rPr>
      </w:pPr>
      <w:r w:rsidRPr="00BF162E">
        <w:rPr>
          <w:rFonts w:ascii="Times New Roman" w:eastAsia="Calibri" w:hAnsi="Times New Roman" w:cs="Times New Roman"/>
          <w:szCs w:val="24"/>
          <w:lang w:eastAsia="pl-PL" w:bidi="pl-PL"/>
        </w:rPr>
        <w:t>Zamawiający, najpóźniej przed otwarciem ofert, udostępnia na stronie internetowej prowadzonego postępowania informację o kwocie, jaką zamierza przeznaczyć na sfinansowanie zamówienia.</w:t>
      </w:r>
    </w:p>
    <w:p w14:paraId="077375FF" w14:textId="085F5358" w:rsidR="007523BD" w:rsidRPr="00BF162E" w:rsidRDefault="007523BD" w:rsidP="001A3EE9">
      <w:pPr>
        <w:pStyle w:val="Akapitzlist"/>
        <w:numPr>
          <w:ilvl w:val="0"/>
          <w:numId w:val="13"/>
        </w:numPr>
        <w:rPr>
          <w:rFonts w:ascii="Times New Roman" w:hAnsi="Times New Roman" w:cs="Times New Roman"/>
          <w:szCs w:val="24"/>
        </w:rPr>
      </w:pPr>
      <w:r w:rsidRPr="00BF162E">
        <w:rPr>
          <w:rFonts w:ascii="Times New Roman" w:eastAsia="Calibri" w:hAnsi="Times New Roman" w:cs="Times New Roman"/>
          <w:szCs w:val="24"/>
          <w:lang w:eastAsia="pl-PL" w:bidi="pl-PL"/>
        </w:rPr>
        <w:t xml:space="preserve">Zamawiający, niezwłocznie po otwarciu ofert, udostępnia na stronie platformy (portalu) </w:t>
      </w:r>
      <w:hyperlink r:id="rId53" w:history="1">
        <w:r w:rsidR="004014A4" w:rsidRPr="00BF162E">
          <w:rPr>
            <w:rStyle w:val="Hipercze"/>
            <w:rFonts w:ascii="Times New Roman" w:hAnsi="Times New Roman" w:cs="Times New Roman"/>
            <w:szCs w:val="24"/>
          </w:rPr>
          <w:t>https://platformazakupowa.pl/pn/dobiegniew</w:t>
        </w:r>
      </w:hyperlink>
      <w:r w:rsidR="004014A4" w:rsidRPr="00BF162E">
        <w:rPr>
          <w:rFonts w:ascii="Times New Roman" w:hAnsi="Times New Roman" w:cs="Times New Roman"/>
          <w:szCs w:val="24"/>
        </w:rPr>
        <w:t xml:space="preserve"> </w:t>
      </w:r>
      <w:r w:rsidRPr="00BF162E">
        <w:rPr>
          <w:rFonts w:ascii="Times New Roman" w:eastAsia="Calibri" w:hAnsi="Times New Roman" w:cs="Times New Roman"/>
          <w:szCs w:val="24"/>
          <w:lang w:eastAsia="pl-PL" w:bidi="pl-PL"/>
        </w:rPr>
        <w:t xml:space="preserve"> informacje o:</w:t>
      </w:r>
    </w:p>
    <w:p w14:paraId="73825F32" w14:textId="77777777" w:rsidR="007523BD" w:rsidRPr="00BF162E" w:rsidRDefault="007523BD" w:rsidP="001A3EE9">
      <w:pPr>
        <w:pStyle w:val="Akapitzlist"/>
        <w:widowControl w:val="0"/>
        <w:numPr>
          <w:ilvl w:val="1"/>
          <w:numId w:val="13"/>
        </w:numPr>
        <w:jc w:val="both"/>
        <w:textAlignment w:val="baseline"/>
        <w:rPr>
          <w:rFonts w:ascii="Times New Roman" w:eastAsia="Calibri" w:hAnsi="Times New Roman" w:cs="Times New Roman"/>
          <w:szCs w:val="24"/>
          <w:lang w:eastAsia="pl-PL"/>
        </w:rPr>
      </w:pPr>
      <w:r w:rsidRPr="00BF162E">
        <w:rPr>
          <w:rFonts w:ascii="Times New Roman" w:eastAsia="Calibri" w:hAnsi="Times New Roman" w:cs="Times New Roman"/>
          <w:szCs w:val="24"/>
          <w:lang w:eastAsia="pl-PL" w:bidi="pl-PL"/>
        </w:rPr>
        <w:t>nazwach albo imionach i nazwiskach oraz siedzibach lub miejscach prowadzonej działalności gospodarczej albo miejscach zamieszkania Wykonawców, których oferty zostały otwarte;</w:t>
      </w:r>
    </w:p>
    <w:p w14:paraId="6B8AFDC4" w14:textId="77777777" w:rsidR="007523BD" w:rsidRPr="00BF162E" w:rsidRDefault="007523BD" w:rsidP="001A3EE9">
      <w:pPr>
        <w:pStyle w:val="Akapitzlist"/>
        <w:widowControl w:val="0"/>
        <w:numPr>
          <w:ilvl w:val="1"/>
          <w:numId w:val="13"/>
        </w:numPr>
        <w:jc w:val="both"/>
        <w:textAlignment w:val="baseline"/>
        <w:rPr>
          <w:rFonts w:ascii="Times New Roman" w:eastAsia="Calibri" w:hAnsi="Times New Roman" w:cs="Times New Roman"/>
          <w:szCs w:val="24"/>
          <w:lang w:eastAsia="pl-PL"/>
        </w:rPr>
      </w:pPr>
      <w:r w:rsidRPr="00BF162E">
        <w:rPr>
          <w:rFonts w:ascii="Times New Roman" w:eastAsia="Calibri" w:hAnsi="Times New Roman" w:cs="Times New Roman"/>
          <w:szCs w:val="24"/>
          <w:lang w:eastAsia="pl-PL" w:bidi="pl-PL"/>
        </w:rPr>
        <w:t>cenach lub kosztach zawartych w ofertach.</w:t>
      </w:r>
    </w:p>
    <w:p w14:paraId="41CDC1B9" w14:textId="7A696F0D" w:rsidR="004C60E8" w:rsidRPr="00BF162E" w:rsidRDefault="004C60E8" w:rsidP="00BF162E">
      <w:pPr>
        <w:pStyle w:val="Akapitzlist"/>
        <w:widowControl w:val="0"/>
        <w:ind w:left="0"/>
        <w:jc w:val="both"/>
        <w:textAlignment w:val="baseline"/>
        <w:rPr>
          <w:rFonts w:ascii="Times New Roman" w:eastAsia="Calibri" w:hAnsi="Times New Roman" w:cs="Times New Roman"/>
          <w:szCs w:val="24"/>
          <w:lang w:eastAsia="pl-PL" w:bidi="pl-PL"/>
        </w:rPr>
      </w:pPr>
      <w:r w:rsidRPr="00BF162E">
        <w:rPr>
          <w:rFonts w:ascii="Times New Roman" w:eastAsia="Calibri" w:hAnsi="Times New Roman" w:cs="Times New Roman"/>
          <w:szCs w:val="24"/>
          <w:lang w:eastAsia="pl-PL" w:bidi="pl-PL"/>
        </w:rPr>
        <w:t xml:space="preserve">Informacja zostanie opublikowana na stronie postępowania w sekcji „Komunikaty”. </w:t>
      </w:r>
    </w:p>
    <w:p w14:paraId="4E364B1A" w14:textId="77777777" w:rsidR="007523BD" w:rsidRPr="00BF162E" w:rsidRDefault="007523BD" w:rsidP="001A3EE9">
      <w:pPr>
        <w:pStyle w:val="Akapitzlist"/>
        <w:widowControl w:val="0"/>
        <w:numPr>
          <w:ilvl w:val="0"/>
          <w:numId w:val="13"/>
        </w:numPr>
        <w:jc w:val="both"/>
        <w:textAlignment w:val="baseline"/>
        <w:rPr>
          <w:rFonts w:ascii="Times New Roman" w:eastAsia="Calibri" w:hAnsi="Times New Roman" w:cs="Times New Roman"/>
          <w:szCs w:val="24"/>
          <w:lang w:eastAsia="pl-PL"/>
        </w:rPr>
      </w:pPr>
      <w:r w:rsidRPr="00BF162E">
        <w:rPr>
          <w:rFonts w:ascii="Times New Roman" w:eastAsia="Calibri" w:hAnsi="Times New Roman" w:cs="Times New Roman"/>
          <w:szCs w:val="24"/>
          <w:lang w:eastAsia="pl-PL" w:bidi="pl-PL"/>
        </w:rPr>
        <w:t>W przypadku wystąpienia awarii systemu teleinformatycznego, która spowoduje brak możliwości otwarcia ofert w terminie określonym przez Zamawiającego, otwarcie ofert nastąpi niezwłocznie po usunięciu awarii.</w:t>
      </w:r>
    </w:p>
    <w:p w14:paraId="13EC0AE0" w14:textId="70201815" w:rsidR="007523BD" w:rsidRPr="00B247E8" w:rsidRDefault="007523BD" w:rsidP="001A3EE9">
      <w:pPr>
        <w:pStyle w:val="Akapitzlist"/>
        <w:numPr>
          <w:ilvl w:val="0"/>
          <w:numId w:val="13"/>
        </w:numPr>
        <w:jc w:val="both"/>
        <w:rPr>
          <w:rStyle w:val="Hipercze"/>
          <w:rFonts w:ascii="Times New Roman" w:eastAsia="Calibri" w:hAnsi="Times New Roman" w:cs="Times New Roman"/>
          <w:color w:val="auto"/>
          <w:szCs w:val="24"/>
          <w:u w:val="none"/>
          <w:lang w:eastAsia="pl-PL" w:bidi="pl-PL"/>
        </w:rPr>
      </w:pPr>
      <w:r w:rsidRPr="00BF162E">
        <w:rPr>
          <w:rFonts w:ascii="Times New Roman" w:eastAsia="Calibri" w:hAnsi="Times New Roman" w:cs="Times New Roman"/>
          <w:szCs w:val="24"/>
          <w:lang w:eastAsia="pl-PL" w:bidi="pl-PL"/>
        </w:rPr>
        <w:t xml:space="preserve">Zamawiający poinformuje o zmianie terminu otwarcia ofert na platformie </w:t>
      </w:r>
      <w:hyperlink r:id="rId54" w:history="1">
        <w:r w:rsidR="004014A4" w:rsidRPr="00BF162E">
          <w:rPr>
            <w:rStyle w:val="Hipercze"/>
            <w:rFonts w:ascii="Times New Roman" w:hAnsi="Times New Roman" w:cs="Times New Roman"/>
            <w:szCs w:val="24"/>
          </w:rPr>
          <w:t>https://platformazakupowa.pl/pn/dobiegniew</w:t>
        </w:r>
      </w:hyperlink>
    </w:p>
    <w:p w14:paraId="175D5551" w14:textId="598B2E60" w:rsidR="00B247E8" w:rsidRPr="00B247E8" w:rsidRDefault="00690EFD" w:rsidP="00B247E8">
      <w:pPr>
        <w:pStyle w:val="Akapitzlist"/>
        <w:numPr>
          <w:ilvl w:val="0"/>
          <w:numId w:val="13"/>
        </w:numPr>
        <w:jc w:val="both"/>
        <w:rPr>
          <w:rStyle w:val="Hipercze"/>
          <w:rFonts w:ascii="Times New Roman" w:eastAsia="Calibri" w:hAnsi="Times New Roman" w:cs="Times New Roman"/>
          <w:color w:val="auto"/>
          <w:szCs w:val="24"/>
          <w:u w:val="none"/>
          <w:lang w:eastAsia="pl-PL" w:bidi="pl-PL"/>
        </w:rPr>
      </w:pPr>
      <w:r>
        <w:rPr>
          <w:rStyle w:val="Hipercze"/>
          <w:rFonts w:ascii="Times New Roman" w:hAnsi="Times New Roman" w:cs="Times New Roman"/>
          <w:color w:val="auto"/>
          <w:szCs w:val="24"/>
          <w:u w:val="none"/>
        </w:rPr>
        <w:t>Otwarcie ofert nie jest jawne.</w:t>
      </w:r>
    </w:p>
    <w:p w14:paraId="7315F581" w14:textId="77777777" w:rsidR="00E16A88" w:rsidRPr="00BF162E" w:rsidRDefault="00E16A88" w:rsidP="00BF162E">
      <w:pPr>
        <w:pStyle w:val="Akapitzlist"/>
        <w:jc w:val="both"/>
        <w:rPr>
          <w:rFonts w:ascii="Times New Roman" w:eastAsia="Calibri" w:hAnsi="Times New Roman" w:cs="Times New Roman"/>
          <w:szCs w:val="24"/>
          <w:lang w:eastAsia="pl-PL" w:bidi="pl-PL"/>
        </w:rPr>
      </w:pPr>
    </w:p>
    <w:p w14:paraId="6169F277" w14:textId="27ED0445" w:rsidR="007523BD" w:rsidRPr="00BF162E" w:rsidRDefault="003B003A" w:rsidP="00BF162E">
      <w:pPr>
        <w:keepNext/>
        <w:shd w:val="clear" w:color="auto" w:fill="C9C9C9"/>
        <w:tabs>
          <w:tab w:val="left" w:pos="785"/>
        </w:tabs>
        <w:ind w:left="425" w:hanging="425"/>
        <w:textAlignment w:val="baseline"/>
        <w:outlineLvl w:val="3"/>
        <w:rPr>
          <w:rFonts w:ascii="Times New Roman" w:eastAsia="Times New (W1)" w:hAnsi="Times New Roman" w:cs="Times New Roman"/>
          <w:b/>
          <w:bCs/>
          <w:lang w:eastAsia="pl-PL"/>
        </w:rPr>
      </w:pPr>
      <w:r w:rsidRPr="00BF162E">
        <w:rPr>
          <w:rFonts w:ascii="Times New Roman" w:eastAsia="Times New (W1)" w:hAnsi="Times New Roman" w:cs="Times New Roman"/>
          <w:b/>
          <w:bCs/>
          <w:lang w:eastAsia="pl-PL"/>
        </w:rPr>
        <w:t>XV</w:t>
      </w:r>
      <w:r w:rsidR="007523BD" w:rsidRPr="00BF162E">
        <w:rPr>
          <w:rFonts w:ascii="Times New Roman" w:eastAsia="Times New (W1)" w:hAnsi="Times New Roman" w:cs="Times New Roman"/>
          <w:b/>
          <w:bCs/>
          <w:lang w:eastAsia="pl-PL"/>
        </w:rPr>
        <w:t>I.</w:t>
      </w:r>
      <w:r w:rsidR="007523BD" w:rsidRPr="00BF162E">
        <w:rPr>
          <w:rFonts w:ascii="Times New Roman" w:eastAsia="Times New (W1)" w:hAnsi="Times New Roman" w:cs="Times New Roman"/>
          <w:b/>
          <w:bCs/>
          <w:lang w:eastAsia="pl-PL"/>
        </w:rPr>
        <w:tab/>
        <w:t>Sposób obliczenia ceny.</w:t>
      </w:r>
    </w:p>
    <w:p w14:paraId="388796D3" w14:textId="77777777" w:rsidR="007523BD" w:rsidRPr="00BF162E" w:rsidRDefault="007523BD" w:rsidP="00BF162E">
      <w:pPr>
        <w:textAlignment w:val="baseline"/>
        <w:rPr>
          <w:rFonts w:ascii="Times New Roman" w:eastAsia="Times New Roman" w:hAnsi="Times New Roman" w:cs="Times New Roman"/>
          <w:lang w:eastAsia="pl-PL"/>
        </w:rPr>
      </w:pPr>
    </w:p>
    <w:p w14:paraId="1944786E" w14:textId="77777777" w:rsidR="00232D03" w:rsidRPr="00AF6BB7" w:rsidRDefault="00232D03" w:rsidP="00D65803">
      <w:pPr>
        <w:numPr>
          <w:ilvl w:val="0"/>
          <w:numId w:val="48"/>
        </w:numPr>
        <w:suppressAutoHyphens w:val="0"/>
        <w:ind w:left="289" w:right="45"/>
        <w:jc w:val="both"/>
        <w:rPr>
          <w:rFonts w:ascii="Times New Roman" w:hAnsi="Times New Roman" w:cs="Times New Roman"/>
        </w:rPr>
      </w:pPr>
      <w:r w:rsidRPr="00AF6BB7">
        <w:rPr>
          <w:rFonts w:ascii="Times New Roman" w:hAnsi="Times New Roman" w:cs="Times New Roman"/>
        </w:rPr>
        <w:t>Cena oferty jest ceną ryczałtową.</w:t>
      </w:r>
      <w:r w:rsidRPr="00AF6BB7">
        <w:rPr>
          <w:rFonts w:ascii="Times New Roman" w:eastAsia="Calibri" w:hAnsi="Times New Roman" w:cs="Times New Roman"/>
        </w:rPr>
        <w:t xml:space="preserve"> </w:t>
      </w:r>
    </w:p>
    <w:p w14:paraId="538059F5" w14:textId="77777777" w:rsidR="00AF6BB7" w:rsidRPr="00AF6BB7" w:rsidRDefault="00AF6BB7" w:rsidP="00AF6BB7">
      <w:pPr>
        <w:suppressAutoHyphens w:val="0"/>
        <w:autoSpaceDE w:val="0"/>
        <w:autoSpaceDN w:val="0"/>
        <w:adjustRightInd w:val="0"/>
        <w:jc w:val="both"/>
        <w:rPr>
          <w:rFonts w:ascii="Times New Roman" w:hAnsi="Times New Roman" w:cs="Times New Roman"/>
          <w:kern w:val="0"/>
          <w:lang w:bidi="ar-SA"/>
        </w:rPr>
      </w:pPr>
      <w:r w:rsidRPr="00AF6BB7">
        <w:rPr>
          <w:rFonts w:ascii="Times New Roman" w:hAnsi="Times New Roman" w:cs="Times New Roman"/>
          <w:kern w:val="0"/>
          <w:lang w:bidi="ar-SA"/>
        </w:rPr>
        <w:t>Cenę oferty należy podać w formie ryczałtu w FORMULARZU OFERTOWYM</w:t>
      </w:r>
    </w:p>
    <w:p w14:paraId="7E07ED7B" w14:textId="77777777" w:rsidR="00AF6BB7" w:rsidRPr="00AF6BB7" w:rsidRDefault="00AF6BB7" w:rsidP="00AF6BB7">
      <w:pPr>
        <w:suppressAutoHyphens w:val="0"/>
        <w:autoSpaceDE w:val="0"/>
        <w:autoSpaceDN w:val="0"/>
        <w:adjustRightInd w:val="0"/>
        <w:jc w:val="both"/>
        <w:rPr>
          <w:rFonts w:ascii="Times New Roman" w:hAnsi="Times New Roman" w:cs="Times New Roman"/>
          <w:kern w:val="0"/>
          <w:lang w:bidi="ar-SA"/>
        </w:rPr>
      </w:pPr>
      <w:r w:rsidRPr="00AF6BB7">
        <w:rPr>
          <w:rFonts w:ascii="Times New Roman" w:hAnsi="Times New Roman" w:cs="Times New Roman"/>
          <w:kern w:val="0"/>
          <w:lang w:bidi="ar-SA"/>
        </w:rPr>
        <w:t>przygotowanym przez zamawiającego i udostępnionego na stronie</w:t>
      </w:r>
    </w:p>
    <w:p w14:paraId="112E93F4" w14:textId="77777777" w:rsidR="00AF6BB7" w:rsidRPr="00AF6BB7" w:rsidRDefault="00AF6BB7" w:rsidP="00AF6BB7">
      <w:pPr>
        <w:suppressAutoHyphens w:val="0"/>
        <w:autoSpaceDE w:val="0"/>
        <w:autoSpaceDN w:val="0"/>
        <w:adjustRightInd w:val="0"/>
        <w:jc w:val="both"/>
        <w:rPr>
          <w:rFonts w:ascii="Times New Roman" w:hAnsi="Times New Roman" w:cs="Times New Roman"/>
          <w:kern w:val="0"/>
          <w:lang w:bidi="ar-SA"/>
        </w:rPr>
      </w:pPr>
      <w:r w:rsidRPr="00AF6BB7">
        <w:rPr>
          <w:rFonts w:ascii="Times New Roman" w:hAnsi="Times New Roman" w:cs="Times New Roman"/>
          <w:kern w:val="0"/>
          <w:lang w:bidi="ar-SA"/>
        </w:rPr>
        <w:t>prowadzonego postępowania.</w:t>
      </w:r>
    </w:p>
    <w:p w14:paraId="59556D80" w14:textId="07C6BA5A" w:rsidR="00AF6BB7" w:rsidRPr="00AF6BB7" w:rsidRDefault="00AF6BB7" w:rsidP="00AF6BB7">
      <w:pPr>
        <w:suppressAutoHyphens w:val="0"/>
        <w:autoSpaceDE w:val="0"/>
        <w:autoSpaceDN w:val="0"/>
        <w:adjustRightInd w:val="0"/>
        <w:jc w:val="both"/>
        <w:rPr>
          <w:rFonts w:ascii="Times New Roman" w:hAnsi="Times New Roman" w:cs="Times New Roman"/>
          <w:kern w:val="0"/>
          <w:lang w:bidi="ar-SA"/>
        </w:rPr>
      </w:pPr>
      <w:r w:rsidRPr="00AF6BB7">
        <w:rPr>
          <w:rFonts w:ascii="Times New Roman" w:hAnsi="Times New Roman" w:cs="Times New Roman"/>
          <w:kern w:val="0"/>
          <w:lang w:bidi="ar-SA"/>
        </w:rPr>
        <w:t>Ustawa z dnia 23 kwietnia 1964 r. Kodeks cywilny ten rodzaj wynagrodzenia określa w art. 632 następująco:</w:t>
      </w:r>
    </w:p>
    <w:p w14:paraId="0CC29649" w14:textId="46EF0283" w:rsidR="00AF6BB7" w:rsidRPr="00AF6BB7" w:rsidRDefault="00AF6BB7" w:rsidP="00AF6BB7">
      <w:pPr>
        <w:suppressAutoHyphens w:val="0"/>
        <w:autoSpaceDE w:val="0"/>
        <w:autoSpaceDN w:val="0"/>
        <w:adjustRightInd w:val="0"/>
        <w:jc w:val="both"/>
        <w:rPr>
          <w:rFonts w:ascii="Times New Roman" w:hAnsi="Times New Roman" w:cs="Times New Roman"/>
          <w:kern w:val="0"/>
          <w:lang w:bidi="ar-SA"/>
        </w:rPr>
      </w:pPr>
      <w:r w:rsidRPr="00AF6BB7">
        <w:rPr>
          <w:rFonts w:ascii="Times New Roman" w:hAnsi="Times New Roman" w:cs="Times New Roman"/>
          <w:kern w:val="0"/>
          <w:lang w:bidi="ar-SA"/>
        </w:rPr>
        <w:t>§ 1. Jeżeli strony umówiły się o wynagr</w:t>
      </w:r>
      <w:r w:rsidR="00EC2A1B">
        <w:rPr>
          <w:rFonts w:ascii="Times New Roman" w:hAnsi="Times New Roman" w:cs="Times New Roman"/>
          <w:kern w:val="0"/>
          <w:lang w:bidi="ar-SA"/>
        </w:rPr>
        <w:t xml:space="preserve">odzenie ryczałtowe, przyjmujący </w:t>
      </w:r>
      <w:r w:rsidRPr="00AF6BB7">
        <w:rPr>
          <w:rFonts w:ascii="Times New Roman" w:hAnsi="Times New Roman" w:cs="Times New Roman"/>
          <w:kern w:val="0"/>
          <w:lang w:bidi="ar-SA"/>
        </w:rPr>
        <w:t>zamówienie nie może żądać podwyż</w:t>
      </w:r>
      <w:r w:rsidR="00EC2A1B">
        <w:rPr>
          <w:rFonts w:ascii="Times New Roman" w:hAnsi="Times New Roman" w:cs="Times New Roman"/>
          <w:kern w:val="0"/>
          <w:lang w:bidi="ar-SA"/>
        </w:rPr>
        <w:t xml:space="preserve">szenia wynagrodzenia, chociażby </w:t>
      </w:r>
      <w:r w:rsidRPr="00AF6BB7">
        <w:rPr>
          <w:rFonts w:ascii="Times New Roman" w:hAnsi="Times New Roman" w:cs="Times New Roman"/>
          <w:kern w:val="0"/>
          <w:lang w:bidi="ar-SA"/>
        </w:rPr>
        <w:t>w czasie zawarcia umowy nie można było przew</w:t>
      </w:r>
      <w:r w:rsidRPr="00AF6BB7">
        <w:rPr>
          <w:rFonts w:ascii="Times New Roman" w:hAnsi="Times New Roman" w:cs="Times New Roman"/>
          <w:kern w:val="0"/>
          <w:lang w:bidi="ar-SA"/>
        </w:rPr>
        <w:t>i</w:t>
      </w:r>
      <w:r w:rsidR="00EC2A1B">
        <w:rPr>
          <w:rFonts w:ascii="Times New Roman" w:hAnsi="Times New Roman" w:cs="Times New Roman"/>
          <w:kern w:val="0"/>
          <w:lang w:bidi="ar-SA"/>
        </w:rPr>
        <w:t xml:space="preserve">dzieć rozmiaru lub kosztów </w:t>
      </w:r>
      <w:r w:rsidRPr="00AF6BB7">
        <w:rPr>
          <w:rFonts w:ascii="Times New Roman" w:hAnsi="Times New Roman" w:cs="Times New Roman"/>
          <w:kern w:val="0"/>
          <w:lang w:bidi="ar-SA"/>
        </w:rPr>
        <w:t>prac.</w:t>
      </w:r>
    </w:p>
    <w:p w14:paraId="684EE2D6" w14:textId="52841BCB" w:rsidR="00AF6BB7" w:rsidRPr="00AF6BB7" w:rsidRDefault="00AF6BB7" w:rsidP="00AF6BB7">
      <w:pPr>
        <w:suppressAutoHyphens w:val="0"/>
        <w:autoSpaceDE w:val="0"/>
        <w:autoSpaceDN w:val="0"/>
        <w:adjustRightInd w:val="0"/>
        <w:jc w:val="both"/>
        <w:rPr>
          <w:rFonts w:ascii="Times New Roman" w:hAnsi="Times New Roman" w:cs="Times New Roman"/>
          <w:kern w:val="0"/>
          <w:lang w:bidi="ar-SA"/>
        </w:rPr>
      </w:pPr>
      <w:r w:rsidRPr="00AF6BB7">
        <w:rPr>
          <w:rFonts w:ascii="Times New Roman" w:hAnsi="Times New Roman" w:cs="Times New Roman"/>
          <w:kern w:val="0"/>
          <w:lang w:bidi="ar-SA"/>
        </w:rPr>
        <w:t>§ 2. Jeżeli jednak wskutek zmiany stosunków, której nie możn</w:t>
      </w:r>
      <w:r w:rsidR="00EC2A1B">
        <w:rPr>
          <w:rFonts w:ascii="Times New Roman" w:hAnsi="Times New Roman" w:cs="Times New Roman"/>
          <w:kern w:val="0"/>
          <w:lang w:bidi="ar-SA"/>
        </w:rPr>
        <w:t xml:space="preserve">a było </w:t>
      </w:r>
      <w:r w:rsidRPr="00AF6BB7">
        <w:rPr>
          <w:rFonts w:ascii="Times New Roman" w:hAnsi="Times New Roman" w:cs="Times New Roman"/>
          <w:kern w:val="0"/>
          <w:lang w:bidi="ar-SA"/>
        </w:rPr>
        <w:t xml:space="preserve">przewidzieć, wykonanie dzieła groziłoby </w:t>
      </w:r>
      <w:r w:rsidR="00EC2A1B">
        <w:rPr>
          <w:rFonts w:ascii="Times New Roman" w:hAnsi="Times New Roman" w:cs="Times New Roman"/>
          <w:kern w:val="0"/>
          <w:lang w:bidi="ar-SA"/>
        </w:rPr>
        <w:t xml:space="preserve">przyjmującemu zamówienie rażącą </w:t>
      </w:r>
      <w:r w:rsidRPr="00AF6BB7">
        <w:rPr>
          <w:rFonts w:ascii="Times New Roman" w:hAnsi="Times New Roman" w:cs="Times New Roman"/>
          <w:kern w:val="0"/>
          <w:lang w:bidi="ar-SA"/>
        </w:rPr>
        <w:t>stratą, sąd może podwyższyć ryczałt lub rozwiązać umowę.</w:t>
      </w:r>
    </w:p>
    <w:p w14:paraId="41EAA103" w14:textId="0668E688" w:rsidR="0034677B" w:rsidRPr="00AF6BB7" w:rsidRDefault="00AF6BB7" w:rsidP="00AF6BB7">
      <w:pPr>
        <w:suppressAutoHyphens w:val="0"/>
        <w:autoSpaceDE w:val="0"/>
        <w:autoSpaceDN w:val="0"/>
        <w:adjustRightInd w:val="0"/>
        <w:jc w:val="both"/>
        <w:rPr>
          <w:rFonts w:ascii="Times New Roman" w:hAnsi="Times New Roman" w:cs="Times New Roman"/>
          <w:kern w:val="0"/>
          <w:lang w:bidi="ar-SA"/>
        </w:rPr>
      </w:pPr>
      <w:r w:rsidRPr="00AF6BB7">
        <w:rPr>
          <w:rFonts w:ascii="Times New Roman" w:hAnsi="Times New Roman" w:cs="Times New Roman"/>
          <w:kern w:val="0"/>
          <w:lang w:bidi="ar-SA"/>
        </w:rPr>
        <w:t>W związku z powyższym cena oferty musi zaw</w:t>
      </w:r>
      <w:r w:rsidR="00EC2A1B">
        <w:rPr>
          <w:rFonts w:ascii="Times New Roman" w:hAnsi="Times New Roman" w:cs="Times New Roman"/>
          <w:kern w:val="0"/>
          <w:lang w:bidi="ar-SA"/>
        </w:rPr>
        <w:t xml:space="preserve">ierać wszelkie koszty niezbędne </w:t>
      </w:r>
      <w:r w:rsidRPr="00AF6BB7">
        <w:rPr>
          <w:rFonts w:ascii="Times New Roman" w:hAnsi="Times New Roman" w:cs="Times New Roman"/>
          <w:kern w:val="0"/>
          <w:lang w:bidi="ar-SA"/>
        </w:rPr>
        <w:t>do zrealizowania zamówienia wynikające wpr</w:t>
      </w:r>
      <w:r w:rsidR="00EC2A1B">
        <w:rPr>
          <w:rFonts w:ascii="Times New Roman" w:hAnsi="Times New Roman" w:cs="Times New Roman"/>
          <w:kern w:val="0"/>
          <w:lang w:bidi="ar-SA"/>
        </w:rPr>
        <w:t xml:space="preserve">ost z dokumentacji projektowej, </w:t>
      </w:r>
      <w:r w:rsidRPr="00AF6BB7">
        <w:rPr>
          <w:rFonts w:ascii="Times New Roman" w:hAnsi="Times New Roman" w:cs="Times New Roman"/>
          <w:kern w:val="0"/>
          <w:lang w:bidi="ar-SA"/>
        </w:rPr>
        <w:t>jak również w niej nie ujęte z powo</w:t>
      </w:r>
      <w:r w:rsidR="00EC2A1B">
        <w:rPr>
          <w:rFonts w:ascii="Times New Roman" w:hAnsi="Times New Roman" w:cs="Times New Roman"/>
          <w:kern w:val="0"/>
          <w:lang w:bidi="ar-SA"/>
        </w:rPr>
        <w:t xml:space="preserve">du wad dokumentacji projektowej </w:t>
      </w:r>
      <w:r w:rsidRPr="00AF6BB7">
        <w:rPr>
          <w:rFonts w:ascii="Times New Roman" w:hAnsi="Times New Roman" w:cs="Times New Roman"/>
          <w:kern w:val="0"/>
          <w:lang w:bidi="ar-SA"/>
        </w:rPr>
        <w:t>wynikających z jej niezgodności z zasadam</w:t>
      </w:r>
      <w:r w:rsidR="00EC2A1B">
        <w:rPr>
          <w:rFonts w:ascii="Times New Roman" w:hAnsi="Times New Roman" w:cs="Times New Roman"/>
          <w:kern w:val="0"/>
          <w:lang w:bidi="ar-SA"/>
        </w:rPr>
        <w:t xml:space="preserve">i wiedzy technicznej lub stanem </w:t>
      </w:r>
      <w:r w:rsidRPr="00AF6BB7">
        <w:rPr>
          <w:rFonts w:ascii="Times New Roman" w:hAnsi="Times New Roman" w:cs="Times New Roman"/>
          <w:kern w:val="0"/>
          <w:lang w:bidi="ar-SA"/>
        </w:rPr>
        <w:t>faktycznym, a bez któryc</w:t>
      </w:r>
      <w:r w:rsidR="00EC2A1B">
        <w:rPr>
          <w:rFonts w:ascii="Times New Roman" w:hAnsi="Times New Roman" w:cs="Times New Roman"/>
          <w:kern w:val="0"/>
          <w:lang w:bidi="ar-SA"/>
        </w:rPr>
        <w:t xml:space="preserve">h nie można wykonać zamówienia. </w:t>
      </w:r>
      <w:r w:rsidRPr="00AF6BB7">
        <w:rPr>
          <w:rFonts w:ascii="Times New Roman" w:hAnsi="Times New Roman" w:cs="Times New Roman"/>
          <w:kern w:val="0"/>
          <w:lang w:bidi="ar-SA"/>
        </w:rPr>
        <w:t>Będą to między innymi nast</w:t>
      </w:r>
      <w:r w:rsidRPr="00AF6BB7">
        <w:rPr>
          <w:rFonts w:ascii="Times New Roman" w:hAnsi="Times New Roman" w:cs="Times New Roman"/>
          <w:kern w:val="0"/>
          <w:lang w:bidi="ar-SA"/>
        </w:rPr>
        <w:t>ę</w:t>
      </w:r>
      <w:r w:rsidRPr="00AF6BB7">
        <w:rPr>
          <w:rFonts w:ascii="Times New Roman" w:hAnsi="Times New Roman" w:cs="Times New Roman"/>
          <w:kern w:val="0"/>
          <w:lang w:bidi="ar-SA"/>
        </w:rPr>
        <w:t>pujące koszt</w:t>
      </w:r>
      <w:r w:rsidR="00EC2A1B">
        <w:rPr>
          <w:rFonts w:ascii="Times New Roman" w:hAnsi="Times New Roman" w:cs="Times New Roman"/>
          <w:kern w:val="0"/>
          <w:lang w:bidi="ar-SA"/>
        </w:rPr>
        <w:t xml:space="preserve">y: podatku VAT w wysokości 23%, </w:t>
      </w:r>
      <w:r w:rsidRPr="00AF6BB7">
        <w:rPr>
          <w:rFonts w:ascii="Times New Roman" w:hAnsi="Times New Roman" w:cs="Times New Roman"/>
          <w:kern w:val="0"/>
          <w:lang w:bidi="ar-SA"/>
        </w:rPr>
        <w:t>wszelkich robót przygotowawczych, demontaż</w:t>
      </w:r>
      <w:r w:rsidRPr="00AF6BB7">
        <w:rPr>
          <w:rFonts w:ascii="Times New Roman" w:hAnsi="Times New Roman" w:cs="Times New Roman"/>
          <w:kern w:val="0"/>
          <w:lang w:bidi="ar-SA"/>
        </w:rPr>
        <w:t>o</w:t>
      </w:r>
      <w:r w:rsidR="00EC2A1B">
        <w:rPr>
          <w:rFonts w:ascii="Times New Roman" w:hAnsi="Times New Roman" w:cs="Times New Roman"/>
          <w:kern w:val="0"/>
          <w:lang w:bidi="ar-SA"/>
        </w:rPr>
        <w:t xml:space="preserve">wych, odtworzeniowych, </w:t>
      </w:r>
      <w:r w:rsidRPr="00AF6BB7">
        <w:rPr>
          <w:rFonts w:ascii="Times New Roman" w:hAnsi="Times New Roman" w:cs="Times New Roman"/>
          <w:kern w:val="0"/>
          <w:lang w:bidi="ar-SA"/>
        </w:rPr>
        <w:t>wykończeniowych i porządkowych, zorgani</w:t>
      </w:r>
      <w:r w:rsidR="00EC2A1B">
        <w:rPr>
          <w:rFonts w:ascii="Times New Roman" w:hAnsi="Times New Roman" w:cs="Times New Roman"/>
          <w:kern w:val="0"/>
          <w:lang w:bidi="ar-SA"/>
        </w:rPr>
        <w:t xml:space="preserve">zowania i zagospodarowania oraz </w:t>
      </w:r>
      <w:r w:rsidRPr="00AF6BB7">
        <w:rPr>
          <w:rFonts w:ascii="Times New Roman" w:hAnsi="Times New Roman" w:cs="Times New Roman"/>
          <w:kern w:val="0"/>
          <w:lang w:bidi="ar-SA"/>
        </w:rPr>
        <w:t>późniejszej likwidacji placu budowy, ogrodzenia i zabezpieczenia placu</w:t>
      </w:r>
      <w:r w:rsidR="00EC2A1B">
        <w:rPr>
          <w:rFonts w:ascii="Times New Roman" w:hAnsi="Times New Roman" w:cs="Times New Roman"/>
          <w:kern w:val="0"/>
          <w:lang w:bidi="ar-SA"/>
        </w:rPr>
        <w:t xml:space="preserve"> </w:t>
      </w:r>
      <w:r w:rsidRPr="00AF6BB7">
        <w:rPr>
          <w:rFonts w:ascii="Times New Roman" w:hAnsi="Times New Roman" w:cs="Times New Roman"/>
          <w:kern w:val="0"/>
          <w:lang w:bidi="ar-SA"/>
        </w:rPr>
        <w:t>budowy, utrzymania zaplecza budowy (napr</w:t>
      </w:r>
      <w:r w:rsidR="00EC2A1B">
        <w:rPr>
          <w:rFonts w:ascii="Times New Roman" w:hAnsi="Times New Roman" w:cs="Times New Roman"/>
          <w:kern w:val="0"/>
          <w:lang w:bidi="ar-SA"/>
        </w:rPr>
        <w:t xml:space="preserve">awa, woda, energia elektryczna, </w:t>
      </w:r>
      <w:r w:rsidRPr="00AF6BB7">
        <w:rPr>
          <w:rFonts w:ascii="Times New Roman" w:hAnsi="Times New Roman" w:cs="Times New Roman"/>
          <w:kern w:val="0"/>
          <w:lang w:bidi="ar-SA"/>
        </w:rPr>
        <w:t>dozorowanie budowy), koszty związane z</w:t>
      </w:r>
      <w:r w:rsidR="00EC2A1B">
        <w:rPr>
          <w:rFonts w:ascii="Times New Roman" w:hAnsi="Times New Roman" w:cs="Times New Roman"/>
          <w:kern w:val="0"/>
          <w:lang w:bidi="ar-SA"/>
        </w:rPr>
        <w:t xml:space="preserve"> zabezpieczeniem i oznakowaniem </w:t>
      </w:r>
      <w:r w:rsidRPr="00AF6BB7">
        <w:rPr>
          <w:rFonts w:ascii="Times New Roman" w:hAnsi="Times New Roman" w:cs="Times New Roman"/>
          <w:kern w:val="0"/>
          <w:lang w:bidi="ar-SA"/>
        </w:rPr>
        <w:t>prowadzonych robót, wywo</w:t>
      </w:r>
      <w:r w:rsidR="00EC2A1B">
        <w:rPr>
          <w:rFonts w:ascii="Times New Roman" w:hAnsi="Times New Roman" w:cs="Times New Roman"/>
          <w:kern w:val="0"/>
          <w:lang w:bidi="ar-SA"/>
        </w:rPr>
        <w:t xml:space="preserve">zu materiałów </w:t>
      </w:r>
      <w:r w:rsidRPr="00AF6BB7">
        <w:rPr>
          <w:rFonts w:ascii="Times New Roman" w:hAnsi="Times New Roman" w:cs="Times New Roman"/>
          <w:kern w:val="0"/>
          <w:lang w:bidi="ar-SA"/>
        </w:rPr>
        <w:t>pochodzących z ro</w:t>
      </w:r>
      <w:r w:rsidRPr="00AF6BB7">
        <w:rPr>
          <w:rFonts w:ascii="Times New Roman" w:hAnsi="Times New Roman" w:cs="Times New Roman"/>
          <w:kern w:val="0"/>
          <w:lang w:bidi="ar-SA"/>
        </w:rPr>
        <w:t>z</w:t>
      </w:r>
      <w:r w:rsidRPr="00AF6BB7">
        <w:rPr>
          <w:rFonts w:ascii="Times New Roman" w:hAnsi="Times New Roman" w:cs="Times New Roman"/>
          <w:kern w:val="0"/>
          <w:lang w:bidi="ar-SA"/>
        </w:rPr>
        <w:lastRenderedPageBreak/>
        <w:t>biórki, doprowadzenia te</w:t>
      </w:r>
      <w:r w:rsidR="00EC2A1B">
        <w:rPr>
          <w:rFonts w:ascii="Times New Roman" w:hAnsi="Times New Roman" w:cs="Times New Roman"/>
          <w:kern w:val="0"/>
          <w:lang w:bidi="ar-SA"/>
        </w:rPr>
        <w:t xml:space="preserve">renu do porządku, planu </w:t>
      </w:r>
      <w:r w:rsidRPr="00AF6BB7">
        <w:rPr>
          <w:rFonts w:ascii="Times New Roman" w:hAnsi="Times New Roman" w:cs="Times New Roman"/>
          <w:kern w:val="0"/>
          <w:lang w:bidi="ar-SA"/>
        </w:rPr>
        <w:t>bezpieczeństwa i ochrony zdrowia, wykona</w:t>
      </w:r>
      <w:r w:rsidR="00EC2A1B">
        <w:rPr>
          <w:rFonts w:ascii="Times New Roman" w:hAnsi="Times New Roman" w:cs="Times New Roman"/>
          <w:kern w:val="0"/>
          <w:lang w:bidi="ar-SA"/>
        </w:rPr>
        <w:t>nia dokumentacji powykonawczej</w:t>
      </w:r>
      <w:r w:rsidR="0034677B">
        <w:rPr>
          <w:rFonts w:ascii="Times New Roman" w:hAnsi="Times New Roman" w:cs="Times New Roman"/>
          <w:kern w:val="0"/>
          <w:lang w:bidi="ar-SA"/>
        </w:rPr>
        <w:t xml:space="preserve">, w tym geodezyjnej. </w:t>
      </w:r>
    </w:p>
    <w:p w14:paraId="344E2DE5" w14:textId="77777777" w:rsidR="00232D03" w:rsidRPr="00AF6BB7" w:rsidRDefault="00232D03" w:rsidP="00D65803">
      <w:pPr>
        <w:pStyle w:val="Akapitzlist"/>
        <w:widowControl w:val="0"/>
        <w:numPr>
          <w:ilvl w:val="0"/>
          <w:numId w:val="48"/>
        </w:numPr>
        <w:suppressAutoHyphens w:val="0"/>
        <w:kinsoku w:val="0"/>
        <w:overflowPunct w:val="0"/>
        <w:autoSpaceDE w:val="0"/>
        <w:autoSpaceDN w:val="0"/>
        <w:adjustRightInd w:val="0"/>
        <w:ind w:left="289" w:right="208"/>
        <w:contextualSpacing w:val="0"/>
        <w:jc w:val="both"/>
        <w:rPr>
          <w:rFonts w:ascii="Times New Roman" w:hAnsi="Times New Roman" w:cs="Times New Roman"/>
          <w:szCs w:val="24"/>
        </w:rPr>
      </w:pPr>
      <w:r w:rsidRPr="00AF6BB7">
        <w:rPr>
          <w:rFonts w:ascii="Times New Roman" w:hAnsi="Times New Roman" w:cs="Times New Roman"/>
          <w:szCs w:val="24"/>
        </w:rPr>
        <w:t>Cena ofertowa musi zawierać wszystkie prace jakie z technicznego punktu widzenia są k</w:t>
      </w:r>
      <w:r w:rsidRPr="00AF6BB7">
        <w:rPr>
          <w:rFonts w:ascii="Times New Roman" w:hAnsi="Times New Roman" w:cs="Times New Roman"/>
          <w:szCs w:val="24"/>
        </w:rPr>
        <w:t>o</w:t>
      </w:r>
      <w:r w:rsidRPr="00AF6BB7">
        <w:rPr>
          <w:rFonts w:ascii="Times New Roman" w:hAnsi="Times New Roman" w:cs="Times New Roman"/>
          <w:szCs w:val="24"/>
        </w:rPr>
        <w:t>nieczne do prawidłowego wykonania i oddania do użytkowania przedmiotu  zamówienia  zgodnie  z  zasadami  sztuki  budowlanej i przepisów Prawa budowlanego oraz innych  świa</w:t>
      </w:r>
      <w:r w:rsidRPr="00AF6BB7">
        <w:rPr>
          <w:rFonts w:ascii="Times New Roman" w:hAnsi="Times New Roman" w:cs="Times New Roman"/>
          <w:szCs w:val="24"/>
        </w:rPr>
        <w:t>d</w:t>
      </w:r>
      <w:r w:rsidRPr="00AF6BB7">
        <w:rPr>
          <w:rFonts w:ascii="Times New Roman" w:hAnsi="Times New Roman" w:cs="Times New Roman"/>
          <w:szCs w:val="24"/>
        </w:rPr>
        <w:t xml:space="preserve">czeń niezbędnych do realizacji zamówienia. </w:t>
      </w:r>
    </w:p>
    <w:p w14:paraId="36438707" w14:textId="77777777" w:rsidR="00232D03" w:rsidRPr="009D39C9" w:rsidRDefault="00232D03" w:rsidP="00D65803">
      <w:pPr>
        <w:numPr>
          <w:ilvl w:val="0"/>
          <w:numId w:val="48"/>
        </w:numPr>
        <w:suppressAutoHyphens w:val="0"/>
        <w:ind w:left="289" w:right="45"/>
        <w:jc w:val="both"/>
        <w:rPr>
          <w:rFonts w:ascii="Times New Roman" w:hAnsi="Times New Roman" w:cs="Times New Roman"/>
        </w:rPr>
      </w:pPr>
      <w:r w:rsidRPr="009D39C9">
        <w:rPr>
          <w:rFonts w:ascii="Times New Roman" w:hAnsi="Times New Roman" w:cs="Times New Roman"/>
        </w:rPr>
        <w:t>W ofercie należy podać cenę netto i cenę brutto obejmującą właściwy podatek VAT za wykon</w:t>
      </w:r>
      <w:r w:rsidRPr="009D39C9">
        <w:rPr>
          <w:rFonts w:ascii="Times New Roman" w:hAnsi="Times New Roman" w:cs="Times New Roman"/>
        </w:rPr>
        <w:t>a</w:t>
      </w:r>
      <w:r w:rsidRPr="009D39C9">
        <w:rPr>
          <w:rFonts w:ascii="Times New Roman" w:hAnsi="Times New Roman" w:cs="Times New Roman"/>
        </w:rPr>
        <w:t xml:space="preserve">nie zamówienia. </w:t>
      </w:r>
      <w:r w:rsidRPr="009D39C9">
        <w:rPr>
          <w:rFonts w:ascii="Times New Roman" w:eastAsia="Calibri" w:hAnsi="Times New Roman" w:cs="Times New Roman"/>
        </w:rPr>
        <w:t xml:space="preserve"> </w:t>
      </w:r>
    </w:p>
    <w:p w14:paraId="579FF367" w14:textId="77777777" w:rsidR="00232D03" w:rsidRPr="009D39C9" w:rsidRDefault="00232D03" w:rsidP="00D65803">
      <w:pPr>
        <w:numPr>
          <w:ilvl w:val="0"/>
          <w:numId w:val="48"/>
        </w:numPr>
        <w:suppressAutoHyphens w:val="0"/>
        <w:ind w:left="289" w:right="45"/>
        <w:jc w:val="both"/>
        <w:rPr>
          <w:rFonts w:ascii="Times New Roman" w:hAnsi="Times New Roman" w:cs="Times New Roman"/>
        </w:rPr>
      </w:pPr>
      <w:r w:rsidRPr="009D39C9">
        <w:rPr>
          <w:rFonts w:ascii="Times New Roman" w:hAnsi="Times New Roman" w:cs="Times New Roman"/>
        </w:rPr>
        <w:t>Wszystkie ceny muszą być wyrażone z dokładnością do dwóch miejsc po przecinku w rozumi</w:t>
      </w:r>
      <w:r w:rsidRPr="009D39C9">
        <w:rPr>
          <w:rFonts w:ascii="Times New Roman" w:hAnsi="Times New Roman" w:cs="Times New Roman"/>
        </w:rPr>
        <w:t>e</w:t>
      </w:r>
      <w:r w:rsidRPr="009D39C9">
        <w:rPr>
          <w:rFonts w:ascii="Times New Roman" w:hAnsi="Times New Roman" w:cs="Times New Roman"/>
        </w:rPr>
        <w:t>niu ustawy z dnia 9 maja 2014 r. o informowaniu o cenach towarów i usług (t. j. Dz. U. z 2019 r., poz. 178).</w:t>
      </w:r>
      <w:r w:rsidRPr="009D39C9">
        <w:rPr>
          <w:rFonts w:ascii="Times New Roman" w:eastAsia="Calibri" w:hAnsi="Times New Roman" w:cs="Times New Roman"/>
        </w:rPr>
        <w:t xml:space="preserve"> </w:t>
      </w:r>
    </w:p>
    <w:p w14:paraId="2E49AAC8" w14:textId="77777777" w:rsidR="00232D03" w:rsidRPr="009D39C9" w:rsidRDefault="00232D03" w:rsidP="00D65803">
      <w:pPr>
        <w:numPr>
          <w:ilvl w:val="0"/>
          <w:numId w:val="48"/>
        </w:numPr>
        <w:suppressAutoHyphens w:val="0"/>
        <w:ind w:left="289" w:right="45"/>
        <w:jc w:val="both"/>
        <w:rPr>
          <w:rFonts w:ascii="Times New Roman" w:hAnsi="Times New Roman" w:cs="Times New Roman"/>
        </w:rPr>
      </w:pPr>
      <w:r w:rsidRPr="009D39C9">
        <w:rPr>
          <w:rFonts w:ascii="Times New Roman" w:hAnsi="Times New Roman" w:cs="Times New Roman"/>
        </w:rPr>
        <w:t>Rozliczenia między Wykonawcą, a Zamawiającym dokonywane będą w PLN. Zamawiający nie dopuszcza możliwości prowadzenia z Wykonawcą rozliczeń w innej walucie niż PLN.</w:t>
      </w:r>
      <w:r w:rsidRPr="009D39C9">
        <w:rPr>
          <w:rFonts w:ascii="Times New Roman" w:eastAsia="Calibri" w:hAnsi="Times New Roman" w:cs="Times New Roman"/>
        </w:rPr>
        <w:t xml:space="preserve"> </w:t>
      </w:r>
    </w:p>
    <w:p w14:paraId="5B2997DE" w14:textId="77777777" w:rsidR="00232D03" w:rsidRPr="009D39C9" w:rsidRDefault="00232D03" w:rsidP="00D65803">
      <w:pPr>
        <w:numPr>
          <w:ilvl w:val="0"/>
          <w:numId w:val="48"/>
        </w:numPr>
        <w:suppressAutoHyphens w:val="0"/>
        <w:ind w:left="289" w:right="45"/>
        <w:jc w:val="both"/>
        <w:rPr>
          <w:rFonts w:ascii="Times New Roman" w:hAnsi="Times New Roman" w:cs="Times New Roman"/>
        </w:rPr>
      </w:pPr>
      <w:r w:rsidRPr="009D39C9">
        <w:rPr>
          <w:rFonts w:ascii="Times New Roman" w:hAnsi="Times New Roman" w:cs="Times New Roman"/>
        </w:rPr>
        <w:t>Cenę oferty należy obliczyć opierając się na kalkulacji własnej, w oparciu o udostępnioną d</w:t>
      </w:r>
      <w:r w:rsidRPr="009D39C9">
        <w:rPr>
          <w:rFonts w:ascii="Times New Roman" w:hAnsi="Times New Roman" w:cs="Times New Roman"/>
        </w:rPr>
        <w:t>o</w:t>
      </w:r>
      <w:r w:rsidRPr="009D39C9">
        <w:rPr>
          <w:rFonts w:ascii="Times New Roman" w:hAnsi="Times New Roman" w:cs="Times New Roman"/>
        </w:rPr>
        <w:t>kumentację projektową, przedmiar robót, specyfikacje techniczne, wytyczne Zamawiającego oraz posiadaną wiedzę i doświadczenie w realizacji robót budowlanych.</w:t>
      </w:r>
      <w:r w:rsidRPr="009D39C9">
        <w:rPr>
          <w:rFonts w:ascii="Times New Roman" w:eastAsia="Calibri" w:hAnsi="Times New Roman" w:cs="Times New Roman"/>
        </w:rPr>
        <w:t xml:space="preserve"> </w:t>
      </w:r>
    </w:p>
    <w:p w14:paraId="65B3F7FD" w14:textId="77777777" w:rsidR="00232D03" w:rsidRPr="009D39C9" w:rsidRDefault="00232D03" w:rsidP="00D65803">
      <w:pPr>
        <w:numPr>
          <w:ilvl w:val="0"/>
          <w:numId w:val="48"/>
        </w:numPr>
        <w:suppressAutoHyphens w:val="0"/>
        <w:ind w:left="289" w:right="45"/>
        <w:jc w:val="both"/>
        <w:rPr>
          <w:rFonts w:ascii="Times New Roman" w:hAnsi="Times New Roman" w:cs="Times New Roman"/>
        </w:rPr>
      </w:pPr>
      <w:r w:rsidRPr="009D39C9">
        <w:rPr>
          <w:rFonts w:ascii="Times New Roman" w:hAnsi="Times New Roman" w:cs="Times New Roman"/>
        </w:rPr>
        <w:t>Za sposób przeprowadzenia kalkulacji wynagrodzenia ryczałtowego odpowiada wyłącznie W</w:t>
      </w:r>
      <w:r w:rsidRPr="009D39C9">
        <w:rPr>
          <w:rFonts w:ascii="Times New Roman" w:hAnsi="Times New Roman" w:cs="Times New Roman"/>
        </w:rPr>
        <w:t>y</w:t>
      </w:r>
      <w:r w:rsidRPr="009D39C9">
        <w:rPr>
          <w:rFonts w:ascii="Times New Roman" w:hAnsi="Times New Roman" w:cs="Times New Roman"/>
        </w:rPr>
        <w:t xml:space="preserve">konawca. </w:t>
      </w:r>
    </w:p>
    <w:p w14:paraId="443D84AB" w14:textId="77777777" w:rsidR="00232D03" w:rsidRPr="009D39C9" w:rsidRDefault="00232D03" w:rsidP="00D65803">
      <w:pPr>
        <w:numPr>
          <w:ilvl w:val="0"/>
          <w:numId w:val="48"/>
        </w:numPr>
        <w:suppressAutoHyphens w:val="0"/>
        <w:ind w:left="289" w:right="45"/>
        <w:jc w:val="both"/>
        <w:rPr>
          <w:rFonts w:ascii="Times New Roman" w:hAnsi="Times New Roman" w:cs="Times New Roman"/>
        </w:rPr>
      </w:pPr>
      <w:r w:rsidRPr="009D39C9">
        <w:rPr>
          <w:rFonts w:ascii="Times New Roman" w:hAnsi="Times New Roman" w:cs="Times New Roman"/>
        </w:rPr>
        <w:t>Cena może być tylko jedna za oferowany przedmiot zamówienia, nie dopuszcza się wariant</w:t>
      </w:r>
      <w:r w:rsidRPr="009D39C9">
        <w:rPr>
          <w:rFonts w:ascii="Times New Roman" w:hAnsi="Times New Roman" w:cs="Times New Roman"/>
        </w:rPr>
        <w:t>o</w:t>
      </w:r>
      <w:r w:rsidRPr="009D39C9">
        <w:rPr>
          <w:rFonts w:ascii="Times New Roman" w:hAnsi="Times New Roman" w:cs="Times New Roman"/>
        </w:rPr>
        <w:t xml:space="preserve">wości cen. </w:t>
      </w:r>
    </w:p>
    <w:p w14:paraId="07177335" w14:textId="77777777" w:rsidR="00232D03" w:rsidRPr="009D39C9" w:rsidRDefault="00232D03" w:rsidP="00D65803">
      <w:pPr>
        <w:numPr>
          <w:ilvl w:val="0"/>
          <w:numId w:val="48"/>
        </w:numPr>
        <w:suppressAutoHyphens w:val="0"/>
        <w:ind w:left="289" w:right="45"/>
        <w:jc w:val="both"/>
        <w:rPr>
          <w:rFonts w:ascii="Times New Roman" w:hAnsi="Times New Roman" w:cs="Times New Roman"/>
        </w:rPr>
      </w:pPr>
      <w:r w:rsidRPr="009D39C9">
        <w:rPr>
          <w:rFonts w:ascii="Times New Roman" w:hAnsi="Times New Roman" w:cs="Times New Roman"/>
        </w:rPr>
        <w:t>Zamawiający dokona poprawienia w ofercie oczywistych omyłek rachunkowych polegających na błędach arytmetycznych, z uwzględnieniem konsekwencji rachunkowych dokonanych p</w:t>
      </w:r>
      <w:r w:rsidRPr="009D39C9">
        <w:rPr>
          <w:rFonts w:ascii="Times New Roman" w:hAnsi="Times New Roman" w:cs="Times New Roman"/>
        </w:rPr>
        <w:t>o</w:t>
      </w:r>
      <w:r w:rsidRPr="009D39C9">
        <w:rPr>
          <w:rFonts w:ascii="Times New Roman" w:hAnsi="Times New Roman" w:cs="Times New Roman"/>
        </w:rPr>
        <w:t xml:space="preserve">prawek. Poprawki zostaną dokonane przez Zamawiającego przy przyjęciu ceny netto oferty jako wartości wyjściowej. </w:t>
      </w:r>
    </w:p>
    <w:p w14:paraId="29AB7EFD" w14:textId="77777777" w:rsidR="00232D03" w:rsidRPr="009D39C9" w:rsidRDefault="00232D03" w:rsidP="00D65803">
      <w:pPr>
        <w:numPr>
          <w:ilvl w:val="0"/>
          <w:numId w:val="48"/>
        </w:numPr>
        <w:suppressAutoHyphens w:val="0"/>
        <w:ind w:left="289" w:right="45"/>
        <w:jc w:val="both"/>
        <w:rPr>
          <w:rFonts w:ascii="Times New Roman" w:hAnsi="Times New Roman" w:cs="Times New Roman"/>
        </w:rPr>
      </w:pPr>
      <w:r w:rsidRPr="009D39C9">
        <w:rPr>
          <w:rFonts w:ascii="Times New Roman" w:hAnsi="Times New Roman" w:cs="Times New Roman"/>
        </w:rPr>
        <w:t>W całym okresie realizacji zamówienia cena oferty nie podlega waloryzacji, z wyjątkiem sytu</w:t>
      </w:r>
      <w:r w:rsidRPr="009D39C9">
        <w:rPr>
          <w:rFonts w:ascii="Times New Roman" w:hAnsi="Times New Roman" w:cs="Times New Roman"/>
        </w:rPr>
        <w:t>a</w:t>
      </w:r>
      <w:r w:rsidRPr="009D39C9">
        <w:rPr>
          <w:rFonts w:ascii="Times New Roman" w:hAnsi="Times New Roman" w:cs="Times New Roman"/>
        </w:rPr>
        <w:t xml:space="preserve">cji wskazanych w Projekcie umowy. </w:t>
      </w:r>
    </w:p>
    <w:p w14:paraId="2BEACA06" w14:textId="77777777" w:rsidR="007523BD" w:rsidRPr="00BF162E" w:rsidRDefault="007523BD" w:rsidP="00BF162E">
      <w:pPr>
        <w:textAlignment w:val="baseline"/>
        <w:rPr>
          <w:rFonts w:ascii="Times New Roman" w:eastAsia="Batang" w:hAnsi="Times New Roman" w:cs="Times New Roman"/>
          <w:b/>
          <w:smallCaps/>
          <w:lang w:eastAsia="pl-PL" w:bidi="pl-PL"/>
        </w:rPr>
      </w:pPr>
    </w:p>
    <w:p w14:paraId="6955107C" w14:textId="34DF28EB" w:rsidR="007523BD" w:rsidRPr="00BF162E" w:rsidRDefault="003B003A" w:rsidP="00BF162E">
      <w:pPr>
        <w:shd w:val="clear" w:color="auto" w:fill="C9C9C9"/>
        <w:ind w:left="709" w:hanging="709"/>
        <w:jc w:val="both"/>
        <w:textAlignment w:val="baseline"/>
        <w:rPr>
          <w:rFonts w:ascii="Times New Roman" w:eastAsia="Batang" w:hAnsi="Times New Roman" w:cs="Times New Roman"/>
          <w:smallCaps/>
          <w:lang w:eastAsia="pl-PL"/>
        </w:rPr>
      </w:pPr>
      <w:r w:rsidRPr="00BF162E">
        <w:rPr>
          <w:rFonts w:ascii="Times New Roman" w:eastAsia="Batang" w:hAnsi="Times New Roman" w:cs="Times New Roman"/>
          <w:b/>
          <w:lang w:eastAsia="pl-PL" w:bidi="pl-PL"/>
        </w:rPr>
        <w:t>XVI</w:t>
      </w:r>
      <w:r w:rsidR="007523BD" w:rsidRPr="00BF162E">
        <w:rPr>
          <w:rFonts w:ascii="Times New Roman" w:eastAsia="Batang" w:hAnsi="Times New Roman" w:cs="Times New Roman"/>
          <w:b/>
          <w:lang w:eastAsia="pl-PL" w:bidi="pl-PL"/>
        </w:rPr>
        <w:t>I. Opis kryteriów oceny ofert, wraz z podaniem wag tych kryteriów i sposobu oceny ofert.</w:t>
      </w:r>
      <w:bookmarkStart w:id="4" w:name="_Hlk60383589"/>
      <w:bookmarkEnd w:id="4"/>
    </w:p>
    <w:p w14:paraId="13BDDC9F" w14:textId="77777777" w:rsidR="00C6027B" w:rsidRPr="00BF162E" w:rsidRDefault="00C6027B" w:rsidP="00D65803">
      <w:pPr>
        <w:pStyle w:val="Akapitzlist"/>
        <w:numPr>
          <w:ilvl w:val="0"/>
          <w:numId w:val="40"/>
        </w:numPr>
        <w:ind w:left="0"/>
        <w:jc w:val="both"/>
        <w:rPr>
          <w:rFonts w:ascii="Times New Roman" w:hAnsi="Times New Roman" w:cs="Times New Roman"/>
          <w:szCs w:val="24"/>
        </w:rPr>
      </w:pPr>
      <w:r w:rsidRPr="00BF162E">
        <w:rPr>
          <w:rFonts w:ascii="Times New Roman" w:hAnsi="Times New Roman" w:cs="Times New Roman"/>
          <w:szCs w:val="24"/>
        </w:rPr>
        <w:t>Przy ocenie ofert  w każdej z części zamówienia oddzielnie Zamawiający będzie kierował się kryteriami przedstawionymi poniżej:</w:t>
      </w:r>
    </w:p>
    <w:p w14:paraId="75C58345" w14:textId="77777777" w:rsidR="00C6027B" w:rsidRPr="00BF162E" w:rsidRDefault="00C6027B" w:rsidP="00D65803">
      <w:pPr>
        <w:pStyle w:val="Akapitzlist"/>
        <w:numPr>
          <w:ilvl w:val="0"/>
          <w:numId w:val="40"/>
        </w:numPr>
        <w:ind w:left="0"/>
        <w:jc w:val="both"/>
        <w:rPr>
          <w:rFonts w:ascii="Times New Roman" w:hAnsi="Times New Roman" w:cs="Times New Roman"/>
          <w:szCs w:val="24"/>
        </w:rPr>
      </w:pPr>
      <w:r w:rsidRPr="00BF162E">
        <w:rPr>
          <w:rFonts w:ascii="Times New Roman" w:hAnsi="Times New Roman" w:cs="Times New Roman"/>
          <w:szCs w:val="24"/>
        </w:rPr>
        <w:t>Zamawiający będzie oceniał oferty według następujących kryteriów:</w:t>
      </w:r>
    </w:p>
    <w:p w14:paraId="3549E128" w14:textId="77777777" w:rsidR="00C6027B" w:rsidRPr="00BF162E" w:rsidRDefault="00C6027B" w:rsidP="006320D3">
      <w:pPr>
        <w:pStyle w:val="Akapitzlist"/>
        <w:ind w:left="0"/>
        <w:rPr>
          <w:rFonts w:ascii="Times New Roman" w:hAnsi="Times New Roman" w:cs="Times New Roman"/>
          <w:szCs w:val="24"/>
        </w:rPr>
      </w:pPr>
      <w:r w:rsidRPr="00BF162E">
        <w:rPr>
          <w:rFonts w:ascii="Times New Roman" w:hAnsi="Times New Roman" w:cs="Times New Roman"/>
          <w:szCs w:val="24"/>
        </w:rPr>
        <w:t>Przy wyborze oferty najkorzystniejszej, Zamawiający będzie się kierował następującymi kryteriami i ich znaczeniem:</w:t>
      </w:r>
    </w:p>
    <w:p w14:paraId="6E4F955E" w14:textId="77777777" w:rsidR="00C6027B" w:rsidRPr="00BF162E" w:rsidRDefault="00C6027B" w:rsidP="006320D3">
      <w:pPr>
        <w:pStyle w:val="Akapitzlist"/>
        <w:ind w:left="0"/>
        <w:rPr>
          <w:rFonts w:ascii="Times New Roman" w:hAnsi="Times New Roman" w:cs="Times New Roman"/>
          <w:b/>
          <w:bCs/>
          <w:szCs w:val="24"/>
        </w:rPr>
      </w:pPr>
      <w:r w:rsidRPr="00BF162E">
        <w:rPr>
          <w:rFonts w:ascii="Times New Roman" w:hAnsi="Times New Roman" w:cs="Times New Roman"/>
          <w:b/>
          <w:bCs/>
          <w:szCs w:val="24"/>
        </w:rPr>
        <w:t>1)</w:t>
      </w:r>
      <w:r w:rsidRPr="00BF162E">
        <w:rPr>
          <w:rFonts w:ascii="Times New Roman" w:hAnsi="Times New Roman" w:cs="Times New Roman"/>
          <w:b/>
          <w:bCs/>
          <w:szCs w:val="24"/>
        </w:rPr>
        <w:tab/>
        <w:t xml:space="preserve">dla części 1 </w:t>
      </w:r>
    </w:p>
    <w:p w14:paraId="7E222F2E" w14:textId="77777777" w:rsidR="00C6027B" w:rsidRPr="00BF162E" w:rsidRDefault="00C6027B" w:rsidP="006320D3">
      <w:pPr>
        <w:pStyle w:val="Akapitzlist"/>
        <w:ind w:left="0"/>
        <w:rPr>
          <w:rFonts w:ascii="Times New Roman" w:hAnsi="Times New Roman" w:cs="Times New Roman"/>
          <w:szCs w:val="24"/>
        </w:rPr>
      </w:pPr>
      <w:r w:rsidRPr="00BF162E">
        <w:rPr>
          <w:rFonts w:ascii="Times New Roman" w:hAnsi="Times New Roman" w:cs="Times New Roman"/>
          <w:szCs w:val="24"/>
        </w:rPr>
        <w:t>a.</w:t>
      </w:r>
      <w:r w:rsidRPr="00BF162E">
        <w:rPr>
          <w:rFonts w:ascii="Times New Roman" w:hAnsi="Times New Roman" w:cs="Times New Roman"/>
          <w:szCs w:val="24"/>
        </w:rPr>
        <w:tab/>
        <w:t>Cena -  60 %,</w:t>
      </w:r>
    </w:p>
    <w:p w14:paraId="0078F79E" w14:textId="23B3B77D" w:rsidR="00C6027B" w:rsidRDefault="006252CF" w:rsidP="006320D3">
      <w:pPr>
        <w:pStyle w:val="Akapitzlist"/>
        <w:ind w:left="0"/>
        <w:rPr>
          <w:rFonts w:ascii="Times New Roman" w:hAnsi="Times New Roman" w:cs="Times New Roman"/>
          <w:szCs w:val="24"/>
        </w:rPr>
      </w:pPr>
      <w:r>
        <w:rPr>
          <w:rFonts w:ascii="Times New Roman" w:hAnsi="Times New Roman" w:cs="Times New Roman"/>
          <w:szCs w:val="24"/>
        </w:rPr>
        <w:t>b.</w:t>
      </w:r>
      <w:r>
        <w:rPr>
          <w:rFonts w:ascii="Times New Roman" w:hAnsi="Times New Roman" w:cs="Times New Roman"/>
          <w:szCs w:val="24"/>
        </w:rPr>
        <w:tab/>
        <w:t xml:space="preserve">Długość okresu gwarancji </w:t>
      </w:r>
      <w:r w:rsidR="00C6027B" w:rsidRPr="00BF162E">
        <w:rPr>
          <w:rFonts w:ascii="Times New Roman" w:hAnsi="Times New Roman" w:cs="Times New Roman"/>
          <w:szCs w:val="24"/>
        </w:rPr>
        <w:t xml:space="preserve"> </w:t>
      </w:r>
      <w:r>
        <w:rPr>
          <w:rFonts w:ascii="Times New Roman" w:hAnsi="Times New Roman" w:cs="Times New Roman"/>
          <w:szCs w:val="24"/>
        </w:rPr>
        <w:t xml:space="preserve">i rękojmi </w:t>
      </w:r>
      <w:r w:rsidR="00C6027B" w:rsidRPr="00BF162E">
        <w:rPr>
          <w:rFonts w:ascii="Times New Roman" w:hAnsi="Times New Roman" w:cs="Times New Roman"/>
          <w:szCs w:val="24"/>
        </w:rPr>
        <w:t>na przedmiot zamówienia – 40 %,</w:t>
      </w:r>
    </w:p>
    <w:p w14:paraId="1B18D477" w14:textId="1D8414F1" w:rsidR="00780AD2" w:rsidRPr="00343CC6" w:rsidRDefault="00780AD2" w:rsidP="006320D3">
      <w:pPr>
        <w:pStyle w:val="Akapitzlist"/>
        <w:ind w:left="0"/>
        <w:rPr>
          <w:rFonts w:ascii="Times New Roman" w:hAnsi="Times New Roman" w:cs="Times New Roman"/>
          <w:b/>
          <w:szCs w:val="24"/>
        </w:rPr>
      </w:pPr>
      <w:r w:rsidRPr="00343CC6">
        <w:rPr>
          <w:rFonts w:ascii="Times New Roman" w:hAnsi="Times New Roman" w:cs="Times New Roman"/>
          <w:b/>
          <w:szCs w:val="24"/>
        </w:rPr>
        <w:t>2)</w:t>
      </w:r>
      <w:r w:rsidR="00836D3D">
        <w:rPr>
          <w:rFonts w:ascii="Times New Roman" w:hAnsi="Times New Roman" w:cs="Times New Roman"/>
          <w:b/>
          <w:szCs w:val="24"/>
        </w:rPr>
        <w:tab/>
      </w:r>
      <w:r w:rsidRPr="00343CC6">
        <w:rPr>
          <w:rFonts w:ascii="Times New Roman" w:hAnsi="Times New Roman" w:cs="Times New Roman"/>
          <w:b/>
          <w:szCs w:val="24"/>
        </w:rPr>
        <w:t xml:space="preserve"> dla części 2</w:t>
      </w:r>
    </w:p>
    <w:p w14:paraId="7889B23A" w14:textId="2814B088" w:rsidR="00780AD2" w:rsidRDefault="00780AD2" w:rsidP="006320D3">
      <w:pPr>
        <w:pStyle w:val="Akapitzlist"/>
        <w:ind w:left="0"/>
        <w:rPr>
          <w:rFonts w:ascii="Times New Roman" w:hAnsi="Times New Roman" w:cs="Times New Roman"/>
          <w:szCs w:val="24"/>
        </w:rPr>
      </w:pPr>
      <w:r>
        <w:rPr>
          <w:rFonts w:ascii="Times New Roman" w:hAnsi="Times New Roman" w:cs="Times New Roman"/>
          <w:szCs w:val="24"/>
        </w:rPr>
        <w:t>a. cena 60%</w:t>
      </w:r>
    </w:p>
    <w:p w14:paraId="3CC51451" w14:textId="5E711256" w:rsidR="00780AD2" w:rsidRPr="00BF162E" w:rsidRDefault="00780AD2" w:rsidP="006320D3">
      <w:pPr>
        <w:pStyle w:val="Akapitzlist"/>
        <w:ind w:left="0"/>
        <w:rPr>
          <w:rFonts w:ascii="Times New Roman" w:hAnsi="Times New Roman" w:cs="Times New Roman"/>
          <w:szCs w:val="24"/>
        </w:rPr>
      </w:pPr>
      <w:r>
        <w:rPr>
          <w:rFonts w:ascii="Times New Roman" w:hAnsi="Times New Roman" w:cs="Times New Roman"/>
          <w:szCs w:val="24"/>
        </w:rPr>
        <w:t xml:space="preserve">b. </w:t>
      </w:r>
      <w:r w:rsidRPr="00780AD2">
        <w:rPr>
          <w:rFonts w:ascii="Times New Roman" w:hAnsi="Times New Roman" w:cs="Times New Roman"/>
        </w:rPr>
        <w:t>Doświadczenie koordynatora zespołu inspektorów- 40%</w:t>
      </w:r>
      <w:r>
        <w:rPr>
          <w:rFonts w:ascii="Times New Roman" w:hAnsi="Times New Roman" w:cs="Times New Roman"/>
          <w:b/>
        </w:rPr>
        <w:t xml:space="preserve"> </w:t>
      </w:r>
    </w:p>
    <w:p w14:paraId="41060EE0" w14:textId="294320D6" w:rsidR="0021338C" w:rsidRPr="0029525E" w:rsidRDefault="00C6027B" w:rsidP="006320D3">
      <w:pPr>
        <w:pStyle w:val="Akapitzlist"/>
        <w:numPr>
          <w:ilvl w:val="0"/>
          <w:numId w:val="40"/>
        </w:numPr>
        <w:ind w:left="0"/>
        <w:jc w:val="both"/>
        <w:rPr>
          <w:rFonts w:ascii="Times New Roman" w:hAnsi="Times New Roman" w:cs="Times New Roman"/>
          <w:szCs w:val="24"/>
        </w:rPr>
      </w:pPr>
      <w:r w:rsidRPr="00BF162E">
        <w:rPr>
          <w:rFonts w:ascii="Times New Roman" w:hAnsi="Times New Roman" w:cs="Times New Roman"/>
          <w:szCs w:val="24"/>
        </w:rPr>
        <w:t>Punkty przyznawane za podane kryteria będą liczone według następujących wzorów:</w:t>
      </w:r>
    </w:p>
    <w:p w14:paraId="54562DE9" w14:textId="0FB2B472" w:rsidR="00C6027B" w:rsidRPr="00BF162E" w:rsidRDefault="0024548F" w:rsidP="006320D3">
      <w:pPr>
        <w:jc w:val="both"/>
        <w:rPr>
          <w:rFonts w:ascii="Times New Roman" w:hAnsi="Times New Roman" w:cs="Times New Roman"/>
          <w:b/>
          <w:bCs/>
        </w:rPr>
      </w:pPr>
      <w:r w:rsidRPr="005F0870">
        <w:rPr>
          <w:rFonts w:ascii="Times New Roman" w:hAnsi="Times New Roman" w:cs="Times New Roman"/>
          <w:b/>
          <w:bCs/>
          <w:highlight w:val="yellow"/>
        </w:rPr>
        <w:t xml:space="preserve">3.1. </w:t>
      </w:r>
      <w:r w:rsidR="00C6027B" w:rsidRPr="005F0870">
        <w:rPr>
          <w:rFonts w:ascii="Times New Roman" w:hAnsi="Times New Roman" w:cs="Times New Roman"/>
          <w:b/>
          <w:bCs/>
          <w:highlight w:val="yellow"/>
        </w:rPr>
        <w:t>dla części 1</w:t>
      </w:r>
    </w:p>
    <w:p w14:paraId="7B9699AC" w14:textId="249D596C" w:rsidR="00C6027B" w:rsidRPr="00836D3D" w:rsidRDefault="00C6027B" w:rsidP="00D65803">
      <w:pPr>
        <w:pStyle w:val="Akapitzlist"/>
        <w:numPr>
          <w:ilvl w:val="0"/>
          <w:numId w:val="41"/>
        </w:numPr>
        <w:ind w:left="0"/>
        <w:jc w:val="both"/>
        <w:rPr>
          <w:rFonts w:ascii="Times New Roman" w:hAnsi="Times New Roman" w:cs="Times New Roman"/>
          <w:b/>
          <w:szCs w:val="24"/>
        </w:rPr>
      </w:pPr>
      <w:r w:rsidRPr="00BF162E">
        <w:rPr>
          <w:rFonts w:ascii="Times New Roman" w:hAnsi="Times New Roman" w:cs="Times New Roman"/>
          <w:szCs w:val="24"/>
        </w:rPr>
        <w:tab/>
      </w:r>
      <w:r w:rsidRPr="00BF162E">
        <w:rPr>
          <w:rFonts w:ascii="Times New Roman" w:hAnsi="Times New Roman" w:cs="Times New Roman"/>
          <w:b/>
          <w:szCs w:val="24"/>
        </w:rPr>
        <w:t>Kryterium cena:</w:t>
      </w:r>
      <w:bookmarkStart w:id="5" w:name="_Hlk104211551"/>
      <w:r w:rsidRPr="00BF162E">
        <w:rPr>
          <w:rFonts w:ascii="Times New Roman" w:hAnsi="Times New Roman" w:cs="Times New Roman"/>
          <w:b/>
          <w:szCs w:val="24"/>
        </w:rPr>
        <w:t xml:space="preserve"> </w:t>
      </w:r>
      <w:r w:rsidRPr="00BF162E">
        <w:rPr>
          <w:rFonts w:ascii="Times New Roman" w:hAnsi="Times New Roman" w:cs="Times New Roman"/>
          <w:szCs w:val="24"/>
        </w:rPr>
        <w:t>C =  (</w:t>
      </w:r>
      <w:proofErr w:type="spellStart"/>
      <w:r w:rsidRPr="00BF162E">
        <w:rPr>
          <w:rFonts w:ascii="Times New Roman" w:hAnsi="Times New Roman" w:cs="Times New Roman"/>
          <w:szCs w:val="24"/>
        </w:rPr>
        <w:t>Cmin</w:t>
      </w:r>
      <w:proofErr w:type="spellEnd"/>
      <w:r w:rsidRPr="00BF162E">
        <w:rPr>
          <w:rFonts w:ascii="Times New Roman" w:hAnsi="Times New Roman" w:cs="Times New Roman"/>
          <w:szCs w:val="24"/>
        </w:rPr>
        <w:t xml:space="preserve">/Cr )* 100 pkt * 60 % </w:t>
      </w:r>
    </w:p>
    <w:p w14:paraId="5B9265A7" w14:textId="77777777" w:rsidR="00C6027B" w:rsidRPr="00BF162E" w:rsidRDefault="00C6027B" w:rsidP="006320D3">
      <w:pPr>
        <w:pStyle w:val="Akapitzlist"/>
        <w:ind w:left="0"/>
        <w:rPr>
          <w:rFonts w:ascii="Times New Roman" w:hAnsi="Times New Roman" w:cs="Times New Roman"/>
          <w:szCs w:val="24"/>
        </w:rPr>
      </w:pPr>
      <w:r w:rsidRPr="00BF162E">
        <w:rPr>
          <w:rFonts w:ascii="Times New Roman" w:hAnsi="Times New Roman" w:cs="Times New Roman"/>
          <w:szCs w:val="24"/>
        </w:rPr>
        <w:t xml:space="preserve">C - liczba punktów przyznanych badanej ofercie w ramach kryterium cena </w:t>
      </w:r>
    </w:p>
    <w:p w14:paraId="1A528F69" w14:textId="77777777" w:rsidR="00C6027B" w:rsidRPr="00BF162E" w:rsidRDefault="00C6027B" w:rsidP="006320D3">
      <w:pPr>
        <w:pStyle w:val="Akapitzlist"/>
        <w:ind w:left="0"/>
        <w:rPr>
          <w:rFonts w:ascii="Times New Roman" w:hAnsi="Times New Roman" w:cs="Times New Roman"/>
          <w:szCs w:val="24"/>
        </w:rPr>
      </w:pPr>
      <w:r w:rsidRPr="00BF162E">
        <w:rPr>
          <w:rFonts w:ascii="Times New Roman" w:hAnsi="Times New Roman" w:cs="Times New Roman"/>
          <w:szCs w:val="24"/>
        </w:rPr>
        <w:t xml:space="preserve">C min – cena oferty najtańszej </w:t>
      </w:r>
    </w:p>
    <w:p w14:paraId="6C547D84" w14:textId="77777777" w:rsidR="00C6027B" w:rsidRPr="00BF162E" w:rsidRDefault="00C6027B" w:rsidP="006320D3">
      <w:pPr>
        <w:pStyle w:val="Akapitzlist"/>
        <w:ind w:left="0"/>
        <w:rPr>
          <w:rFonts w:ascii="Times New Roman" w:hAnsi="Times New Roman" w:cs="Times New Roman"/>
          <w:szCs w:val="24"/>
        </w:rPr>
      </w:pPr>
      <w:r w:rsidRPr="00BF162E">
        <w:rPr>
          <w:rFonts w:ascii="Times New Roman" w:hAnsi="Times New Roman" w:cs="Times New Roman"/>
          <w:szCs w:val="24"/>
        </w:rPr>
        <w:t>Cr – cena oferty rozpatrywanej</w:t>
      </w:r>
    </w:p>
    <w:p w14:paraId="354C4037" w14:textId="77777777" w:rsidR="00BC3440" w:rsidRDefault="00BC3440" w:rsidP="006320D3">
      <w:pPr>
        <w:pStyle w:val="Akapitzlist"/>
        <w:ind w:left="0"/>
        <w:rPr>
          <w:rFonts w:ascii="Times New Roman" w:hAnsi="Times New Roman" w:cs="Times New Roman"/>
          <w:szCs w:val="24"/>
        </w:rPr>
      </w:pPr>
    </w:p>
    <w:p w14:paraId="0544DD8A" w14:textId="77777777" w:rsidR="00C6027B" w:rsidRPr="00BF162E" w:rsidRDefault="00C6027B" w:rsidP="006320D3">
      <w:pPr>
        <w:pStyle w:val="Akapitzlist"/>
        <w:ind w:left="0"/>
        <w:rPr>
          <w:rFonts w:ascii="Times New Roman" w:hAnsi="Times New Roman" w:cs="Times New Roman"/>
          <w:szCs w:val="24"/>
        </w:rPr>
      </w:pPr>
      <w:r w:rsidRPr="00BF162E">
        <w:rPr>
          <w:rFonts w:ascii="Times New Roman" w:hAnsi="Times New Roman" w:cs="Times New Roman"/>
          <w:szCs w:val="24"/>
        </w:rPr>
        <w:t>Oferty będą oceniane w odniesieniu do najkorzystniejszych warunków przedstawionych przez Wykonawców w zakresie kryterium ceny.</w:t>
      </w:r>
    </w:p>
    <w:p w14:paraId="4A1B493D" w14:textId="6AC22682" w:rsidR="00C6027B" w:rsidRPr="00BC3440" w:rsidRDefault="00C6027B" w:rsidP="006320D3">
      <w:pPr>
        <w:pStyle w:val="Akapitzlist"/>
        <w:ind w:left="0"/>
        <w:rPr>
          <w:rFonts w:ascii="Times New Roman" w:hAnsi="Times New Roman" w:cs="Times New Roman"/>
          <w:szCs w:val="24"/>
        </w:rPr>
      </w:pPr>
      <w:r w:rsidRPr="00BF162E">
        <w:rPr>
          <w:rFonts w:ascii="Times New Roman" w:hAnsi="Times New Roman" w:cs="Times New Roman"/>
          <w:szCs w:val="24"/>
        </w:rPr>
        <w:t>Maks</w:t>
      </w:r>
      <w:r w:rsidR="00BC3440">
        <w:rPr>
          <w:rFonts w:ascii="Times New Roman" w:hAnsi="Times New Roman" w:cs="Times New Roman"/>
          <w:szCs w:val="24"/>
        </w:rPr>
        <w:t>ymalna liczba punktów – 60 pkt.</w:t>
      </w:r>
    </w:p>
    <w:p w14:paraId="13D5870C" w14:textId="77777777" w:rsidR="00C6027B" w:rsidRPr="00BF162E" w:rsidRDefault="00C6027B" w:rsidP="006320D3">
      <w:pPr>
        <w:pStyle w:val="Akapitzlist"/>
        <w:ind w:left="0"/>
        <w:rPr>
          <w:rFonts w:ascii="Times New Roman" w:hAnsi="Times New Roman" w:cs="Times New Roman"/>
          <w:szCs w:val="24"/>
        </w:rPr>
      </w:pPr>
      <w:r w:rsidRPr="00BF162E">
        <w:rPr>
          <w:rFonts w:ascii="Times New Roman" w:hAnsi="Times New Roman" w:cs="Times New Roman"/>
          <w:szCs w:val="24"/>
        </w:rPr>
        <w:t>Oferta wypełniająca w najwyższym stopniu wymagania określonego kryterium, otrzyma maksymalną ilość punktów.</w:t>
      </w:r>
    </w:p>
    <w:p w14:paraId="0A09BDF9" w14:textId="4398E2A7" w:rsidR="00C6027B" w:rsidRPr="00BF162E" w:rsidRDefault="00C6027B" w:rsidP="006320D3">
      <w:pPr>
        <w:pStyle w:val="Akapitzlist"/>
        <w:ind w:left="0"/>
        <w:rPr>
          <w:rFonts w:ascii="Times New Roman" w:hAnsi="Times New Roman" w:cs="Times New Roman"/>
          <w:szCs w:val="24"/>
        </w:rPr>
      </w:pPr>
      <w:r w:rsidRPr="00BF162E">
        <w:rPr>
          <w:rFonts w:ascii="Times New Roman" w:hAnsi="Times New Roman" w:cs="Times New Roman"/>
          <w:szCs w:val="24"/>
        </w:rPr>
        <w:t>Pozostałym Wykonawcom, spełniającym wymagania przypisana zostanie odpowiednio mniejsza liczba punktów.</w:t>
      </w:r>
    </w:p>
    <w:p w14:paraId="32C9B58E" w14:textId="0CBD0B6D" w:rsidR="00C6027B" w:rsidRPr="00BF162E" w:rsidRDefault="00C6027B" w:rsidP="00D65803">
      <w:pPr>
        <w:pStyle w:val="Akapitzlist"/>
        <w:numPr>
          <w:ilvl w:val="0"/>
          <w:numId w:val="41"/>
        </w:numPr>
        <w:ind w:left="0"/>
        <w:jc w:val="both"/>
        <w:rPr>
          <w:rFonts w:ascii="Times New Roman" w:hAnsi="Times New Roman" w:cs="Times New Roman"/>
          <w:b/>
          <w:szCs w:val="24"/>
        </w:rPr>
      </w:pPr>
      <w:r w:rsidRPr="00BF162E">
        <w:rPr>
          <w:rFonts w:ascii="Times New Roman" w:hAnsi="Times New Roman" w:cs="Times New Roman"/>
          <w:b/>
          <w:szCs w:val="24"/>
        </w:rPr>
        <w:lastRenderedPageBreak/>
        <w:t>Długość okresu gwarancji i rękojmi na przedmiot zamówienia-40%</w:t>
      </w:r>
    </w:p>
    <w:p w14:paraId="7F46C69D" w14:textId="77777777" w:rsidR="00C6027B" w:rsidRPr="00BF162E" w:rsidRDefault="00C6027B" w:rsidP="006320D3">
      <w:pPr>
        <w:pStyle w:val="Akapitzlist"/>
        <w:ind w:left="0"/>
        <w:rPr>
          <w:rFonts w:ascii="Times New Roman" w:hAnsi="Times New Roman" w:cs="Times New Roman"/>
          <w:szCs w:val="24"/>
        </w:rPr>
      </w:pPr>
      <w:r w:rsidRPr="00BF162E">
        <w:rPr>
          <w:rFonts w:ascii="Times New Roman" w:hAnsi="Times New Roman" w:cs="Times New Roman"/>
          <w:szCs w:val="24"/>
        </w:rPr>
        <w:t>Wykonawca zadeklaruje okres gwarancji w formularzu oferty.</w:t>
      </w:r>
    </w:p>
    <w:p w14:paraId="593E7546" w14:textId="77777777" w:rsidR="00C6027B" w:rsidRPr="00BF162E" w:rsidRDefault="00C6027B" w:rsidP="006320D3">
      <w:pPr>
        <w:pStyle w:val="Akapitzlist"/>
        <w:ind w:left="0"/>
        <w:rPr>
          <w:rFonts w:ascii="Times New Roman" w:hAnsi="Times New Roman" w:cs="Times New Roman"/>
          <w:szCs w:val="24"/>
        </w:rPr>
      </w:pPr>
      <w:r w:rsidRPr="00BF162E">
        <w:rPr>
          <w:rFonts w:ascii="Times New Roman" w:hAnsi="Times New Roman" w:cs="Times New Roman"/>
          <w:szCs w:val="24"/>
        </w:rPr>
        <w:t>Oferta może otrzymać maksymalnie 40 pkt (1%=1pkt) w zakresie kryterium okres gwarancji na wykonany przedmiot umowy, przy czym:</w:t>
      </w:r>
    </w:p>
    <w:p w14:paraId="4C25E6CE" w14:textId="265F6667" w:rsidR="00C6027B" w:rsidRPr="00BF162E" w:rsidRDefault="00C6027B" w:rsidP="00D65803">
      <w:pPr>
        <w:pStyle w:val="Akapitzlist"/>
        <w:numPr>
          <w:ilvl w:val="0"/>
          <w:numId w:val="42"/>
        </w:numPr>
        <w:ind w:left="0" w:firstLine="0"/>
        <w:jc w:val="both"/>
        <w:rPr>
          <w:rFonts w:ascii="Times New Roman" w:hAnsi="Times New Roman" w:cs="Times New Roman"/>
          <w:szCs w:val="24"/>
        </w:rPr>
      </w:pPr>
      <w:r w:rsidRPr="00BF162E">
        <w:rPr>
          <w:rFonts w:ascii="Times New Roman" w:hAnsi="Times New Roman" w:cs="Times New Roman"/>
          <w:szCs w:val="24"/>
        </w:rPr>
        <w:t xml:space="preserve">Oferta z </w:t>
      </w:r>
      <w:r w:rsidR="0024548F" w:rsidRPr="00BF162E">
        <w:rPr>
          <w:rFonts w:ascii="Times New Roman" w:hAnsi="Times New Roman" w:cs="Times New Roman"/>
          <w:szCs w:val="24"/>
        </w:rPr>
        <w:t>36</w:t>
      </w:r>
      <w:r w:rsidRPr="00BF162E">
        <w:rPr>
          <w:rFonts w:ascii="Times New Roman" w:hAnsi="Times New Roman" w:cs="Times New Roman"/>
          <w:szCs w:val="24"/>
        </w:rPr>
        <w:t xml:space="preserve"> miesięcznym okresem gwarancji otrzyma 0 pkt</w:t>
      </w:r>
    </w:p>
    <w:p w14:paraId="651447A6" w14:textId="4BEA8461" w:rsidR="00C6027B" w:rsidRDefault="00C6027B" w:rsidP="00D65803">
      <w:pPr>
        <w:pStyle w:val="Akapitzlist"/>
        <w:numPr>
          <w:ilvl w:val="0"/>
          <w:numId w:val="42"/>
        </w:numPr>
        <w:ind w:left="0" w:firstLine="0"/>
        <w:jc w:val="both"/>
        <w:rPr>
          <w:rFonts w:ascii="Times New Roman" w:hAnsi="Times New Roman" w:cs="Times New Roman"/>
          <w:szCs w:val="24"/>
        </w:rPr>
      </w:pPr>
      <w:r w:rsidRPr="00BF162E">
        <w:rPr>
          <w:rFonts w:ascii="Times New Roman" w:hAnsi="Times New Roman" w:cs="Times New Roman"/>
          <w:szCs w:val="24"/>
        </w:rPr>
        <w:t xml:space="preserve">Oferta z </w:t>
      </w:r>
      <w:r w:rsidR="0024548F" w:rsidRPr="00BF162E">
        <w:rPr>
          <w:rFonts w:ascii="Times New Roman" w:hAnsi="Times New Roman" w:cs="Times New Roman"/>
          <w:szCs w:val="24"/>
        </w:rPr>
        <w:t>48</w:t>
      </w:r>
      <w:r w:rsidRPr="00BF162E">
        <w:rPr>
          <w:rFonts w:ascii="Times New Roman" w:hAnsi="Times New Roman" w:cs="Times New Roman"/>
          <w:szCs w:val="24"/>
        </w:rPr>
        <w:t xml:space="preserve"> miesięcznym okresem gwarancji otrzyma 20 pkt</w:t>
      </w:r>
    </w:p>
    <w:p w14:paraId="560D8AD6" w14:textId="4EC75D1A" w:rsidR="00C6027B" w:rsidRDefault="00C6027B" w:rsidP="00D65803">
      <w:pPr>
        <w:pStyle w:val="Akapitzlist"/>
        <w:numPr>
          <w:ilvl w:val="0"/>
          <w:numId w:val="42"/>
        </w:numPr>
        <w:ind w:left="0" w:firstLine="0"/>
        <w:jc w:val="both"/>
        <w:rPr>
          <w:rFonts w:ascii="Times New Roman" w:hAnsi="Times New Roman" w:cs="Times New Roman"/>
          <w:szCs w:val="24"/>
        </w:rPr>
      </w:pPr>
      <w:r w:rsidRPr="00B55448">
        <w:rPr>
          <w:rFonts w:ascii="Times New Roman" w:hAnsi="Times New Roman" w:cs="Times New Roman"/>
          <w:szCs w:val="24"/>
        </w:rPr>
        <w:t xml:space="preserve">Oferta z </w:t>
      </w:r>
      <w:r w:rsidR="0024548F" w:rsidRPr="00B55448">
        <w:rPr>
          <w:rFonts w:ascii="Times New Roman" w:hAnsi="Times New Roman" w:cs="Times New Roman"/>
          <w:szCs w:val="24"/>
        </w:rPr>
        <w:t>60</w:t>
      </w:r>
      <w:r w:rsidRPr="00B55448">
        <w:rPr>
          <w:rFonts w:ascii="Times New Roman" w:hAnsi="Times New Roman" w:cs="Times New Roman"/>
          <w:szCs w:val="24"/>
        </w:rPr>
        <w:t xml:space="preserve"> miesięcznym okresem gwarancji otrzyma 40 pkt</w:t>
      </w:r>
      <w:r w:rsidR="00B55448">
        <w:rPr>
          <w:rFonts w:ascii="Times New Roman" w:hAnsi="Times New Roman" w:cs="Times New Roman"/>
          <w:szCs w:val="24"/>
        </w:rPr>
        <w:t xml:space="preserve">. </w:t>
      </w:r>
    </w:p>
    <w:p w14:paraId="741B1A28" w14:textId="77777777" w:rsidR="00B55448" w:rsidRPr="00B55448" w:rsidRDefault="00B55448" w:rsidP="00B55448">
      <w:pPr>
        <w:pStyle w:val="Akapitzlist"/>
        <w:ind w:left="0"/>
        <w:jc w:val="both"/>
        <w:rPr>
          <w:rFonts w:ascii="Times New Roman" w:hAnsi="Times New Roman" w:cs="Times New Roman"/>
          <w:szCs w:val="24"/>
        </w:rPr>
      </w:pPr>
    </w:p>
    <w:p w14:paraId="2E40D79E" w14:textId="3BC63272" w:rsidR="00C6027B" w:rsidRPr="00BF162E" w:rsidRDefault="00C6027B" w:rsidP="00B55448">
      <w:pPr>
        <w:pStyle w:val="Akapitzlist"/>
        <w:ind w:left="0"/>
        <w:jc w:val="both"/>
        <w:rPr>
          <w:rFonts w:ascii="Times New Roman" w:hAnsi="Times New Roman" w:cs="Times New Roman"/>
          <w:szCs w:val="24"/>
        </w:rPr>
      </w:pPr>
      <w:r w:rsidRPr="00BF162E">
        <w:rPr>
          <w:rFonts w:ascii="Times New Roman" w:hAnsi="Times New Roman" w:cs="Times New Roman"/>
          <w:szCs w:val="24"/>
        </w:rPr>
        <w:t xml:space="preserve">Minimalny okres gwarancji na wykonany przedmiot umowy wymagany przez Zamawiającego nie może być krótszy niż </w:t>
      </w:r>
      <w:r w:rsidR="0024548F" w:rsidRPr="00BF162E">
        <w:rPr>
          <w:rFonts w:ascii="Times New Roman" w:hAnsi="Times New Roman" w:cs="Times New Roman"/>
          <w:szCs w:val="24"/>
        </w:rPr>
        <w:t>36</w:t>
      </w:r>
      <w:r w:rsidRPr="00BF162E">
        <w:rPr>
          <w:rFonts w:ascii="Times New Roman" w:hAnsi="Times New Roman" w:cs="Times New Roman"/>
          <w:szCs w:val="24"/>
        </w:rPr>
        <w:t xml:space="preserve"> miesięcy licząc od dnia podpisania protokołu odbioru końcowego.</w:t>
      </w:r>
    </w:p>
    <w:p w14:paraId="089C8CBD" w14:textId="77987188" w:rsidR="00C6027B" w:rsidRPr="00BF162E" w:rsidRDefault="00C6027B" w:rsidP="00B55448">
      <w:pPr>
        <w:pStyle w:val="Akapitzlist"/>
        <w:ind w:left="0"/>
        <w:jc w:val="both"/>
        <w:rPr>
          <w:rFonts w:ascii="Times New Roman" w:hAnsi="Times New Roman" w:cs="Times New Roman"/>
          <w:szCs w:val="24"/>
        </w:rPr>
      </w:pPr>
      <w:r w:rsidRPr="00BF162E">
        <w:rPr>
          <w:rFonts w:ascii="Times New Roman" w:hAnsi="Times New Roman" w:cs="Times New Roman"/>
          <w:szCs w:val="24"/>
        </w:rPr>
        <w:t xml:space="preserve">Maksymalny okres gwarancji na wykonany przedmiot umowy nie może być dłuższy niż  </w:t>
      </w:r>
      <w:r w:rsidR="0024548F" w:rsidRPr="00BF162E">
        <w:rPr>
          <w:rFonts w:ascii="Times New Roman" w:hAnsi="Times New Roman" w:cs="Times New Roman"/>
          <w:szCs w:val="24"/>
        </w:rPr>
        <w:t xml:space="preserve">60 </w:t>
      </w:r>
      <w:r w:rsidRPr="00BF162E">
        <w:rPr>
          <w:rFonts w:ascii="Times New Roman" w:hAnsi="Times New Roman" w:cs="Times New Roman"/>
          <w:szCs w:val="24"/>
        </w:rPr>
        <w:t>miesięcy licząc od dnia podpisania protokołu odbioru końcowego</w:t>
      </w:r>
    </w:p>
    <w:p w14:paraId="78CFD4F2" w14:textId="152660A3" w:rsidR="00C6027B" w:rsidRPr="00BF162E" w:rsidRDefault="00C6027B" w:rsidP="00B55448">
      <w:pPr>
        <w:pStyle w:val="Akapitzlist"/>
        <w:ind w:left="0"/>
        <w:jc w:val="both"/>
        <w:rPr>
          <w:rFonts w:ascii="Times New Roman" w:hAnsi="Times New Roman" w:cs="Times New Roman"/>
          <w:szCs w:val="24"/>
        </w:rPr>
      </w:pPr>
      <w:r w:rsidRPr="00BF162E">
        <w:rPr>
          <w:rFonts w:ascii="Times New Roman" w:hAnsi="Times New Roman" w:cs="Times New Roman"/>
          <w:szCs w:val="24"/>
        </w:rPr>
        <w:t xml:space="preserve">Zaoferowanie dłuższego okresu gwarancji na wykonany przedmiot umowy </w:t>
      </w:r>
      <w:r w:rsidR="0024548F" w:rsidRPr="00BF162E">
        <w:rPr>
          <w:rFonts w:ascii="Times New Roman" w:hAnsi="Times New Roman" w:cs="Times New Roman"/>
          <w:szCs w:val="24"/>
        </w:rPr>
        <w:t>niż 60</w:t>
      </w:r>
      <w:r w:rsidRPr="00BF162E">
        <w:rPr>
          <w:rFonts w:ascii="Times New Roman" w:hAnsi="Times New Roman" w:cs="Times New Roman"/>
          <w:szCs w:val="24"/>
        </w:rPr>
        <w:t xml:space="preserve"> </w:t>
      </w:r>
      <w:r w:rsidR="0024548F" w:rsidRPr="00BF162E">
        <w:rPr>
          <w:rFonts w:ascii="Times New Roman" w:hAnsi="Times New Roman" w:cs="Times New Roman"/>
          <w:szCs w:val="24"/>
        </w:rPr>
        <w:t>miesięcy</w:t>
      </w:r>
      <w:r w:rsidRPr="00BF162E">
        <w:rPr>
          <w:rFonts w:ascii="Times New Roman" w:hAnsi="Times New Roman" w:cs="Times New Roman"/>
          <w:szCs w:val="24"/>
        </w:rPr>
        <w:t xml:space="preserve"> liczone będzie, jak dla  </w:t>
      </w:r>
      <w:r w:rsidR="0024548F" w:rsidRPr="00BF162E">
        <w:rPr>
          <w:rFonts w:ascii="Times New Roman" w:hAnsi="Times New Roman" w:cs="Times New Roman"/>
          <w:szCs w:val="24"/>
        </w:rPr>
        <w:t>60</w:t>
      </w:r>
      <w:r w:rsidRPr="00BF162E">
        <w:rPr>
          <w:rFonts w:ascii="Times New Roman" w:hAnsi="Times New Roman" w:cs="Times New Roman"/>
          <w:szCs w:val="24"/>
        </w:rPr>
        <w:t xml:space="preserve"> </w:t>
      </w:r>
      <w:r w:rsidR="0024548F" w:rsidRPr="00BF162E">
        <w:rPr>
          <w:rFonts w:ascii="Times New Roman" w:hAnsi="Times New Roman" w:cs="Times New Roman"/>
          <w:szCs w:val="24"/>
        </w:rPr>
        <w:t>miesięcy</w:t>
      </w:r>
      <w:r w:rsidRPr="00BF162E">
        <w:rPr>
          <w:rFonts w:ascii="Times New Roman" w:hAnsi="Times New Roman" w:cs="Times New Roman"/>
          <w:szCs w:val="24"/>
        </w:rPr>
        <w:t>.</w:t>
      </w:r>
    </w:p>
    <w:p w14:paraId="58294126" w14:textId="090987A0" w:rsidR="00C6027B" w:rsidRPr="00BF162E" w:rsidRDefault="00C6027B" w:rsidP="00B55448">
      <w:pPr>
        <w:pStyle w:val="Akapitzlist"/>
        <w:ind w:left="0"/>
        <w:jc w:val="both"/>
        <w:rPr>
          <w:rFonts w:ascii="Times New Roman" w:hAnsi="Times New Roman" w:cs="Times New Roman"/>
          <w:szCs w:val="24"/>
        </w:rPr>
      </w:pPr>
      <w:r w:rsidRPr="00BF162E">
        <w:rPr>
          <w:rFonts w:ascii="Times New Roman" w:hAnsi="Times New Roman" w:cs="Times New Roman"/>
          <w:szCs w:val="24"/>
        </w:rPr>
        <w:t xml:space="preserve">W przypadku gdy Wykonawca nie wskaże w formularzu ofertowym okresu gwarancji, nie otrzyma punktów w nn. kryterium, a Zamawiający przyjmie, że zaoferowany okres jest okresem minimalnym i wynosi </w:t>
      </w:r>
      <w:r w:rsidR="0024548F" w:rsidRPr="00BF162E">
        <w:rPr>
          <w:rFonts w:ascii="Times New Roman" w:hAnsi="Times New Roman" w:cs="Times New Roman"/>
          <w:szCs w:val="24"/>
        </w:rPr>
        <w:t>36</w:t>
      </w:r>
      <w:r w:rsidRPr="00BF162E">
        <w:rPr>
          <w:rFonts w:ascii="Times New Roman" w:hAnsi="Times New Roman" w:cs="Times New Roman"/>
          <w:szCs w:val="24"/>
        </w:rPr>
        <w:t xml:space="preserve"> miesięcy.</w:t>
      </w:r>
    </w:p>
    <w:p w14:paraId="5D4F9A56" w14:textId="02BEB615" w:rsidR="00C6027B" w:rsidRPr="0029525E" w:rsidRDefault="00C6027B" w:rsidP="0029525E">
      <w:pPr>
        <w:pStyle w:val="Akapitzlist"/>
        <w:ind w:left="0"/>
        <w:jc w:val="both"/>
        <w:rPr>
          <w:rFonts w:ascii="Times New Roman" w:hAnsi="Times New Roman" w:cs="Times New Roman"/>
          <w:szCs w:val="24"/>
        </w:rPr>
      </w:pPr>
      <w:r w:rsidRPr="00BF162E">
        <w:rPr>
          <w:rFonts w:ascii="Times New Roman" w:hAnsi="Times New Roman" w:cs="Times New Roman"/>
          <w:szCs w:val="24"/>
        </w:rPr>
        <w:t xml:space="preserve">W przypadku, kiedy Wykonawca w formularzu ofertowym wskaże okres gwarancji na wykonany przedmiot umowy krótszy niż </w:t>
      </w:r>
      <w:r w:rsidR="0024548F" w:rsidRPr="00BF162E">
        <w:rPr>
          <w:rFonts w:ascii="Times New Roman" w:hAnsi="Times New Roman" w:cs="Times New Roman"/>
          <w:szCs w:val="24"/>
        </w:rPr>
        <w:t>36</w:t>
      </w:r>
      <w:r w:rsidRPr="00BF162E">
        <w:rPr>
          <w:rFonts w:ascii="Times New Roman" w:hAnsi="Times New Roman" w:cs="Times New Roman"/>
          <w:szCs w:val="24"/>
        </w:rPr>
        <w:t xml:space="preserve"> miesięcy wówczas Zamawiający odrzuci ofertę Wykonawcy jako niezgodną z treścią SWZ.</w:t>
      </w:r>
    </w:p>
    <w:p w14:paraId="51E0C51C" w14:textId="77777777" w:rsidR="00C6027B" w:rsidRPr="00BF162E" w:rsidRDefault="00C6027B" w:rsidP="00D65803">
      <w:pPr>
        <w:pStyle w:val="Akapitzlist"/>
        <w:numPr>
          <w:ilvl w:val="0"/>
          <w:numId w:val="40"/>
        </w:numPr>
        <w:jc w:val="both"/>
        <w:rPr>
          <w:rFonts w:ascii="Times New Roman" w:hAnsi="Times New Roman" w:cs="Times New Roman"/>
          <w:szCs w:val="24"/>
        </w:rPr>
      </w:pPr>
      <w:r w:rsidRPr="00BF162E">
        <w:rPr>
          <w:rFonts w:ascii="Times New Roman" w:hAnsi="Times New Roman" w:cs="Times New Roman"/>
          <w:szCs w:val="24"/>
        </w:rPr>
        <w:t>Oferta, która otrzyma największą, łączną liczbę punktów uznana zostanie za najkorzystniejszą( w każdej z części zamówienia oddzielnie). Ocena ogólna poszczególnych ofert dokonywana będzie w oparciu o poniższą formułę:</w:t>
      </w:r>
    </w:p>
    <w:p w14:paraId="36F6A448" w14:textId="77777777" w:rsidR="00C6027B" w:rsidRPr="00BF162E" w:rsidRDefault="00C6027B" w:rsidP="00BF162E">
      <w:pPr>
        <w:pStyle w:val="Akapitzlist"/>
        <w:rPr>
          <w:rFonts w:ascii="Times New Roman" w:hAnsi="Times New Roman" w:cs="Times New Roman"/>
          <w:szCs w:val="24"/>
        </w:rPr>
      </w:pPr>
      <w:r w:rsidRPr="00BF162E">
        <w:rPr>
          <w:rFonts w:ascii="Times New Roman" w:hAnsi="Times New Roman" w:cs="Times New Roman"/>
          <w:szCs w:val="24"/>
        </w:rPr>
        <w:t>P = C + G</w:t>
      </w:r>
    </w:p>
    <w:p w14:paraId="2F092138" w14:textId="77777777" w:rsidR="00C6027B" w:rsidRPr="00BF162E" w:rsidRDefault="00C6027B" w:rsidP="00BF162E">
      <w:pPr>
        <w:pStyle w:val="Akapitzlist"/>
        <w:rPr>
          <w:rFonts w:ascii="Times New Roman" w:hAnsi="Times New Roman" w:cs="Times New Roman"/>
          <w:szCs w:val="24"/>
        </w:rPr>
      </w:pPr>
      <w:r w:rsidRPr="00BF162E">
        <w:rPr>
          <w:rFonts w:ascii="Times New Roman" w:hAnsi="Times New Roman" w:cs="Times New Roman"/>
          <w:szCs w:val="24"/>
        </w:rPr>
        <w:t>P – oznacza łączną oceną jako sumę punktów w poszczególnych kryteriach</w:t>
      </w:r>
    </w:p>
    <w:p w14:paraId="0C4C2AA1" w14:textId="77777777" w:rsidR="00C6027B" w:rsidRPr="00BF162E" w:rsidRDefault="00C6027B" w:rsidP="00BF162E">
      <w:pPr>
        <w:pStyle w:val="Akapitzlist"/>
        <w:rPr>
          <w:rFonts w:ascii="Times New Roman" w:hAnsi="Times New Roman" w:cs="Times New Roman"/>
          <w:szCs w:val="24"/>
        </w:rPr>
      </w:pPr>
      <w:r w:rsidRPr="00BF162E">
        <w:rPr>
          <w:rFonts w:ascii="Times New Roman" w:hAnsi="Times New Roman" w:cs="Times New Roman"/>
          <w:szCs w:val="24"/>
        </w:rPr>
        <w:t>C – liczba punktów uzyskanych w kryterium cena</w:t>
      </w:r>
    </w:p>
    <w:p w14:paraId="25A84DF1" w14:textId="63EB3574" w:rsidR="00C6027B" w:rsidRPr="0029525E" w:rsidRDefault="00C6027B" w:rsidP="0029525E">
      <w:pPr>
        <w:pStyle w:val="Akapitzlist"/>
        <w:rPr>
          <w:rFonts w:ascii="Times New Roman" w:hAnsi="Times New Roman" w:cs="Times New Roman"/>
          <w:szCs w:val="24"/>
        </w:rPr>
      </w:pPr>
      <w:r w:rsidRPr="00BF162E">
        <w:rPr>
          <w:rFonts w:ascii="Times New Roman" w:hAnsi="Times New Roman" w:cs="Times New Roman"/>
          <w:szCs w:val="24"/>
        </w:rPr>
        <w:t>G -  liczba punktów uzyskanych w kryterium długość okresu gwarancji</w:t>
      </w:r>
    </w:p>
    <w:bookmarkEnd w:id="5"/>
    <w:p w14:paraId="02E69C86" w14:textId="55C14564" w:rsidR="00C6027B" w:rsidRPr="00BF162E" w:rsidRDefault="00C6027B" w:rsidP="0021338C">
      <w:pPr>
        <w:pStyle w:val="Akapitzlist"/>
        <w:ind w:left="0"/>
        <w:rPr>
          <w:rFonts w:ascii="Times New Roman" w:hAnsi="Times New Roman" w:cs="Times New Roman"/>
          <w:b/>
          <w:bCs/>
          <w:szCs w:val="24"/>
        </w:rPr>
      </w:pPr>
      <w:r w:rsidRPr="005F0870">
        <w:rPr>
          <w:rFonts w:ascii="Times New Roman" w:hAnsi="Times New Roman" w:cs="Times New Roman"/>
          <w:b/>
          <w:bCs/>
          <w:szCs w:val="24"/>
          <w:highlight w:val="yellow"/>
        </w:rPr>
        <w:t>3.2.</w:t>
      </w:r>
      <w:r w:rsidRPr="005F0870">
        <w:rPr>
          <w:rFonts w:ascii="Times New Roman" w:hAnsi="Times New Roman" w:cs="Times New Roman"/>
          <w:b/>
          <w:bCs/>
          <w:szCs w:val="24"/>
          <w:highlight w:val="yellow"/>
        </w:rPr>
        <w:tab/>
        <w:t xml:space="preserve"> dla części 2:</w:t>
      </w:r>
      <w:r w:rsidRPr="00BF162E">
        <w:rPr>
          <w:rFonts w:ascii="Times New Roman" w:hAnsi="Times New Roman" w:cs="Times New Roman"/>
          <w:b/>
          <w:bCs/>
          <w:szCs w:val="24"/>
        </w:rPr>
        <w:t xml:space="preserve"> </w:t>
      </w:r>
    </w:p>
    <w:p w14:paraId="41DC1DB4" w14:textId="3A1F1D05" w:rsidR="00C6027B" w:rsidRPr="00BF162E" w:rsidRDefault="00C6027B" w:rsidP="006E5F05">
      <w:pPr>
        <w:pStyle w:val="Akapitzlist"/>
        <w:ind w:left="0" w:firstLine="643"/>
        <w:rPr>
          <w:rFonts w:ascii="Times New Roman" w:hAnsi="Times New Roman" w:cs="Times New Roman"/>
          <w:szCs w:val="24"/>
        </w:rPr>
      </w:pPr>
      <w:r w:rsidRPr="00BF162E">
        <w:rPr>
          <w:rFonts w:ascii="Times New Roman" w:hAnsi="Times New Roman" w:cs="Times New Roman"/>
          <w:szCs w:val="24"/>
        </w:rPr>
        <w:t>1</w:t>
      </w:r>
      <w:r w:rsidRPr="00BF162E">
        <w:rPr>
          <w:rFonts w:ascii="Times New Roman" w:hAnsi="Times New Roman" w:cs="Times New Roman"/>
          <w:b/>
          <w:szCs w:val="24"/>
        </w:rPr>
        <w:t xml:space="preserve">) </w:t>
      </w:r>
      <w:r w:rsidRPr="00BF162E">
        <w:rPr>
          <w:rFonts w:ascii="Times New Roman" w:hAnsi="Times New Roman" w:cs="Times New Roman"/>
          <w:b/>
          <w:szCs w:val="24"/>
        </w:rPr>
        <w:tab/>
        <w:t xml:space="preserve">Kryterium cena: </w:t>
      </w:r>
      <w:r w:rsidRPr="00BF162E">
        <w:rPr>
          <w:rFonts w:ascii="Times New Roman" w:hAnsi="Times New Roman" w:cs="Times New Roman"/>
          <w:szCs w:val="24"/>
        </w:rPr>
        <w:t>C =  (</w:t>
      </w:r>
      <w:proofErr w:type="spellStart"/>
      <w:r w:rsidRPr="00BF162E">
        <w:rPr>
          <w:rFonts w:ascii="Times New Roman" w:hAnsi="Times New Roman" w:cs="Times New Roman"/>
          <w:szCs w:val="24"/>
        </w:rPr>
        <w:t>Cmin</w:t>
      </w:r>
      <w:proofErr w:type="spellEnd"/>
      <w:r w:rsidRPr="00BF162E">
        <w:rPr>
          <w:rFonts w:ascii="Times New Roman" w:hAnsi="Times New Roman" w:cs="Times New Roman"/>
          <w:szCs w:val="24"/>
        </w:rPr>
        <w:t xml:space="preserve">/Cr )* 100 pkt * 60 % </w:t>
      </w:r>
    </w:p>
    <w:p w14:paraId="346C5842" w14:textId="77777777" w:rsidR="00C6027B" w:rsidRPr="00BF162E" w:rsidRDefault="00C6027B" w:rsidP="00F20E7E">
      <w:pPr>
        <w:pStyle w:val="Akapitzlist"/>
        <w:ind w:left="0"/>
        <w:rPr>
          <w:rFonts w:ascii="Times New Roman" w:hAnsi="Times New Roman" w:cs="Times New Roman"/>
          <w:szCs w:val="24"/>
        </w:rPr>
      </w:pPr>
      <w:r w:rsidRPr="00BF162E">
        <w:rPr>
          <w:rFonts w:ascii="Times New Roman" w:hAnsi="Times New Roman" w:cs="Times New Roman"/>
          <w:szCs w:val="24"/>
        </w:rPr>
        <w:t xml:space="preserve">C - liczba punktów przyznanych badanej ofercie w ramach kryterium cena </w:t>
      </w:r>
    </w:p>
    <w:p w14:paraId="3B82BBF6" w14:textId="77777777" w:rsidR="00C6027B" w:rsidRPr="00BF162E" w:rsidRDefault="00C6027B" w:rsidP="00F20E7E">
      <w:pPr>
        <w:pStyle w:val="Akapitzlist"/>
        <w:ind w:left="0"/>
        <w:rPr>
          <w:rFonts w:ascii="Times New Roman" w:hAnsi="Times New Roman" w:cs="Times New Roman"/>
          <w:szCs w:val="24"/>
        </w:rPr>
      </w:pPr>
      <w:r w:rsidRPr="00BF162E">
        <w:rPr>
          <w:rFonts w:ascii="Times New Roman" w:hAnsi="Times New Roman" w:cs="Times New Roman"/>
          <w:szCs w:val="24"/>
        </w:rPr>
        <w:t xml:space="preserve">C min – cena oferty najtańszej </w:t>
      </w:r>
    </w:p>
    <w:p w14:paraId="217199FF" w14:textId="77777777" w:rsidR="00C6027B" w:rsidRPr="00BF162E" w:rsidRDefault="00C6027B" w:rsidP="00F20E7E">
      <w:pPr>
        <w:pStyle w:val="Akapitzlist"/>
        <w:ind w:left="0"/>
        <w:rPr>
          <w:rFonts w:ascii="Times New Roman" w:hAnsi="Times New Roman" w:cs="Times New Roman"/>
          <w:szCs w:val="24"/>
        </w:rPr>
      </w:pPr>
      <w:r w:rsidRPr="00BF162E">
        <w:rPr>
          <w:rFonts w:ascii="Times New Roman" w:hAnsi="Times New Roman" w:cs="Times New Roman"/>
          <w:szCs w:val="24"/>
        </w:rPr>
        <w:t>Cr – cena oferty rozpatrywanej</w:t>
      </w:r>
    </w:p>
    <w:p w14:paraId="1E2D8602" w14:textId="77777777" w:rsidR="00C6027B" w:rsidRPr="00BF162E" w:rsidRDefault="00C6027B" w:rsidP="00F20E7E">
      <w:pPr>
        <w:pStyle w:val="Akapitzlist"/>
        <w:ind w:left="0"/>
        <w:rPr>
          <w:rFonts w:ascii="Times New Roman" w:hAnsi="Times New Roman" w:cs="Times New Roman"/>
          <w:szCs w:val="24"/>
        </w:rPr>
      </w:pPr>
      <w:r w:rsidRPr="00BF162E">
        <w:rPr>
          <w:rFonts w:ascii="Times New Roman" w:hAnsi="Times New Roman" w:cs="Times New Roman"/>
          <w:szCs w:val="24"/>
        </w:rPr>
        <w:t>Oferty będą oceniane w odniesieniu do najkorzystniejszych warunków przedstawionych przez Wykonawców w zakresie kryterium ceny.</w:t>
      </w:r>
    </w:p>
    <w:p w14:paraId="537AC14F" w14:textId="77777777" w:rsidR="00C6027B" w:rsidRPr="00BF162E" w:rsidRDefault="00C6027B" w:rsidP="00F20E7E">
      <w:pPr>
        <w:pStyle w:val="Akapitzlist"/>
        <w:ind w:left="0"/>
        <w:rPr>
          <w:rFonts w:ascii="Times New Roman" w:hAnsi="Times New Roman" w:cs="Times New Roman"/>
          <w:szCs w:val="24"/>
        </w:rPr>
      </w:pPr>
      <w:r w:rsidRPr="00BF162E">
        <w:rPr>
          <w:rFonts w:ascii="Times New Roman" w:hAnsi="Times New Roman" w:cs="Times New Roman"/>
          <w:szCs w:val="24"/>
        </w:rPr>
        <w:t>Maksymalna liczba punktów – 60 pkt.</w:t>
      </w:r>
    </w:p>
    <w:p w14:paraId="2756D196" w14:textId="77777777" w:rsidR="00C6027B" w:rsidRPr="00BF162E" w:rsidRDefault="00C6027B" w:rsidP="00F20E7E">
      <w:pPr>
        <w:pStyle w:val="Akapitzlist"/>
        <w:ind w:left="0"/>
        <w:rPr>
          <w:rFonts w:ascii="Times New Roman" w:hAnsi="Times New Roman" w:cs="Times New Roman"/>
          <w:szCs w:val="24"/>
        </w:rPr>
      </w:pPr>
      <w:r w:rsidRPr="00BF162E">
        <w:rPr>
          <w:rFonts w:ascii="Times New Roman" w:hAnsi="Times New Roman" w:cs="Times New Roman"/>
          <w:szCs w:val="24"/>
        </w:rPr>
        <w:t>Oferta wypełniająca w najwyższym stopniu wymagania określonego kryterium, otrzyma maksymalną ilość punktów.</w:t>
      </w:r>
    </w:p>
    <w:p w14:paraId="1D8B2653" w14:textId="1CF96C47" w:rsidR="00C6027B" w:rsidRPr="006E5F05" w:rsidRDefault="00C6027B" w:rsidP="006E5F05">
      <w:pPr>
        <w:rPr>
          <w:rFonts w:ascii="Times New Roman" w:hAnsi="Times New Roman" w:cs="Times New Roman"/>
        </w:rPr>
      </w:pPr>
      <w:r w:rsidRPr="006E5F05">
        <w:rPr>
          <w:rFonts w:ascii="Times New Roman" w:hAnsi="Times New Roman" w:cs="Times New Roman"/>
        </w:rPr>
        <w:t>Pozostałym Wykonawcom, spełniającym wymagania przypisana zostanie odpowiednio mniejsza liczba punktów.</w:t>
      </w:r>
    </w:p>
    <w:p w14:paraId="4CC02C3A" w14:textId="1BD0FDC5" w:rsidR="005F42D5" w:rsidRDefault="00C6027B" w:rsidP="00836D3D">
      <w:pPr>
        <w:ind w:firstLine="272"/>
        <w:rPr>
          <w:rFonts w:ascii="Times New Roman" w:hAnsi="Times New Roman" w:cs="Times New Roman"/>
          <w:u w:val="single"/>
        </w:rPr>
      </w:pPr>
      <w:r w:rsidRPr="00BF162E">
        <w:rPr>
          <w:rFonts w:ascii="Times New Roman" w:hAnsi="Times New Roman" w:cs="Times New Roman"/>
        </w:rPr>
        <w:t xml:space="preserve"> 2) </w:t>
      </w:r>
      <w:r w:rsidRPr="00BF162E">
        <w:rPr>
          <w:rFonts w:ascii="Times New Roman" w:hAnsi="Times New Roman" w:cs="Times New Roman"/>
          <w:b/>
        </w:rPr>
        <w:t xml:space="preserve">Doświadczenie </w:t>
      </w:r>
      <w:r w:rsidR="00836D3D">
        <w:rPr>
          <w:rFonts w:ascii="Times New Roman" w:hAnsi="Times New Roman" w:cs="Times New Roman"/>
          <w:b/>
        </w:rPr>
        <w:t xml:space="preserve">inspektora nadzoru </w:t>
      </w:r>
      <w:r w:rsidRPr="00BF162E">
        <w:rPr>
          <w:rFonts w:ascii="Times New Roman" w:hAnsi="Times New Roman" w:cs="Times New Roman"/>
          <w:b/>
        </w:rPr>
        <w:t>- tj. osoby któr</w:t>
      </w:r>
      <w:r w:rsidR="008B7296">
        <w:rPr>
          <w:rFonts w:ascii="Times New Roman" w:hAnsi="Times New Roman" w:cs="Times New Roman"/>
          <w:b/>
        </w:rPr>
        <w:t>a</w:t>
      </w:r>
      <w:r w:rsidRPr="00BF162E">
        <w:rPr>
          <w:rFonts w:ascii="Times New Roman" w:hAnsi="Times New Roman" w:cs="Times New Roman"/>
          <w:b/>
        </w:rPr>
        <w:t xml:space="preserve"> </w:t>
      </w:r>
      <w:r w:rsidR="008B7296">
        <w:rPr>
          <w:rFonts w:ascii="Times New Roman" w:hAnsi="Times New Roman" w:cs="Times New Roman"/>
          <w:b/>
        </w:rPr>
        <w:t xml:space="preserve"> spełnia warunki udziału w postępowaniu </w:t>
      </w:r>
      <w:r w:rsidR="00AD1006">
        <w:rPr>
          <w:rFonts w:ascii="Times New Roman" w:hAnsi="Times New Roman" w:cs="Times New Roman"/>
          <w:b/>
        </w:rPr>
        <w:t xml:space="preserve">określone w </w:t>
      </w:r>
      <w:proofErr w:type="spellStart"/>
      <w:r w:rsidR="00AD1006">
        <w:rPr>
          <w:rFonts w:ascii="Times New Roman" w:hAnsi="Times New Roman" w:cs="Times New Roman"/>
          <w:b/>
        </w:rPr>
        <w:t>roz</w:t>
      </w:r>
      <w:proofErr w:type="spellEnd"/>
      <w:r w:rsidR="00AD1006">
        <w:rPr>
          <w:rFonts w:ascii="Times New Roman" w:hAnsi="Times New Roman" w:cs="Times New Roman"/>
          <w:b/>
        </w:rPr>
        <w:t xml:space="preserve">. V lit. A pkt 4d </w:t>
      </w:r>
      <w:r w:rsidR="004911B3">
        <w:rPr>
          <w:rFonts w:ascii="Times New Roman" w:hAnsi="Times New Roman" w:cs="Times New Roman"/>
          <w:b/>
        </w:rPr>
        <w:t xml:space="preserve"> </w:t>
      </w:r>
      <w:r w:rsidR="00836D3D">
        <w:rPr>
          <w:rFonts w:ascii="Times New Roman" w:hAnsi="Times New Roman" w:cs="Times New Roman"/>
          <w:b/>
        </w:rPr>
        <w:t>dla części 2 (</w:t>
      </w:r>
      <w:r w:rsidR="00836D3D" w:rsidRPr="00836D3D">
        <w:rPr>
          <w:rFonts w:ascii="Times New Roman" w:hAnsi="Times New Roman" w:cs="Times New Roman"/>
        </w:rPr>
        <w:t>posiadająca uprawnienia  w specjalnoś</w:t>
      </w:r>
      <w:r w:rsidR="00950F8B">
        <w:rPr>
          <w:rFonts w:ascii="Times New Roman" w:hAnsi="Times New Roman" w:cs="Times New Roman"/>
        </w:rPr>
        <w:t xml:space="preserve">ci konstrukcyjno-budowlanej </w:t>
      </w:r>
      <w:r w:rsidRPr="00836D3D">
        <w:rPr>
          <w:rFonts w:ascii="Times New Roman" w:hAnsi="Times New Roman" w:cs="Times New Roman"/>
        </w:rPr>
        <w:t>- 40%"</w:t>
      </w:r>
      <w:r w:rsidR="005F42D5" w:rsidRPr="00836D3D">
        <w:rPr>
          <w:rFonts w:ascii="Times New Roman" w:hAnsi="Times New Roman" w:cs="Times New Roman"/>
        </w:rPr>
        <w:t xml:space="preserve"> </w:t>
      </w:r>
    </w:p>
    <w:p w14:paraId="0B07B2CA" w14:textId="77777777" w:rsidR="00C6027B" w:rsidRPr="00BF162E" w:rsidRDefault="00C6027B" w:rsidP="006252CF">
      <w:pPr>
        <w:pStyle w:val="1"/>
        <w:tabs>
          <w:tab w:val="left" w:pos="16756"/>
        </w:tabs>
        <w:spacing w:after="0"/>
        <w:ind w:left="0" w:firstLine="0"/>
        <w:rPr>
          <w:b/>
          <w:bCs/>
          <w:color w:val="000000"/>
          <w:szCs w:val="24"/>
        </w:rPr>
      </w:pPr>
      <w:r w:rsidRPr="00BF162E">
        <w:rPr>
          <w:b/>
          <w:bCs/>
          <w:color w:val="000000"/>
          <w:szCs w:val="24"/>
          <w:u w:val="single"/>
        </w:rPr>
        <w:t>UWAGA</w:t>
      </w:r>
      <w:r w:rsidRPr="00BF162E">
        <w:rPr>
          <w:b/>
          <w:bCs/>
          <w:color w:val="000000"/>
          <w:szCs w:val="24"/>
        </w:rPr>
        <w:t>:</w:t>
      </w:r>
    </w:p>
    <w:p w14:paraId="09495A3B" w14:textId="781F77C1" w:rsidR="00AD1006" w:rsidRPr="00305CD3" w:rsidRDefault="00C6027B" w:rsidP="004A792D">
      <w:pPr>
        <w:pStyle w:val="1"/>
        <w:tabs>
          <w:tab w:val="left" w:pos="16756"/>
        </w:tabs>
        <w:spacing w:after="0"/>
        <w:ind w:left="0" w:firstLine="0"/>
        <w:jc w:val="left"/>
        <w:rPr>
          <w:szCs w:val="24"/>
        </w:rPr>
      </w:pPr>
      <w:r w:rsidRPr="00305CD3">
        <w:rPr>
          <w:color w:val="000000"/>
          <w:szCs w:val="24"/>
        </w:rPr>
        <w:t>W </w:t>
      </w:r>
      <w:r w:rsidR="006A5F58" w:rsidRPr="00305CD3">
        <w:rPr>
          <w:color w:val="000000"/>
          <w:szCs w:val="24"/>
        </w:rPr>
        <w:t xml:space="preserve">formularzu ofertowym </w:t>
      </w:r>
      <w:r w:rsidR="00AD1006" w:rsidRPr="00305CD3">
        <w:rPr>
          <w:color w:val="000000"/>
          <w:szCs w:val="24"/>
        </w:rPr>
        <w:t>należy podać: imię i nazwisko inspektora, wykaz oraz opi</w:t>
      </w:r>
      <w:r w:rsidR="00AB3270" w:rsidRPr="00305CD3">
        <w:rPr>
          <w:color w:val="000000"/>
          <w:szCs w:val="24"/>
        </w:rPr>
        <w:t xml:space="preserve">s </w:t>
      </w:r>
      <w:r w:rsidR="008B7D3F" w:rsidRPr="00305CD3">
        <w:rPr>
          <w:color w:val="000000"/>
          <w:szCs w:val="24"/>
        </w:rPr>
        <w:t xml:space="preserve">nadzorowanych robót przez ww. </w:t>
      </w:r>
      <w:r w:rsidRPr="00305CD3">
        <w:rPr>
          <w:color w:val="000000"/>
          <w:szCs w:val="24"/>
        </w:rPr>
        <w:t>osobę</w:t>
      </w:r>
      <w:r w:rsidR="002D1394" w:rsidRPr="00305CD3">
        <w:rPr>
          <w:szCs w:val="24"/>
        </w:rPr>
        <w:t xml:space="preserve">. </w:t>
      </w:r>
      <w:r w:rsidRPr="00305CD3">
        <w:rPr>
          <w:szCs w:val="24"/>
        </w:rPr>
        <w:t>Ocena ofert będzie dokonana w o</w:t>
      </w:r>
      <w:r w:rsidR="008A41E6">
        <w:rPr>
          <w:szCs w:val="24"/>
        </w:rPr>
        <w:t xml:space="preserve">parciu o dane zawarte w Ofercie lub dokumenty załączone do oferty (np. referencje, protokoły). </w:t>
      </w:r>
      <w:r w:rsidR="00E5449C">
        <w:rPr>
          <w:szCs w:val="24"/>
        </w:rPr>
        <w:t xml:space="preserve">UWAGA! </w:t>
      </w:r>
      <w:r w:rsidR="008A41E6">
        <w:rPr>
          <w:szCs w:val="24"/>
        </w:rPr>
        <w:t xml:space="preserve">Dane oraz dokumenty nie podlegają uzupełnieniu. </w:t>
      </w:r>
    </w:p>
    <w:p w14:paraId="48DB4AB9" w14:textId="06A8AE9F" w:rsidR="00EC1DF8" w:rsidRPr="002D1394" w:rsidRDefault="00C6027B" w:rsidP="002D1394">
      <w:pPr>
        <w:rPr>
          <w:rFonts w:ascii="Times New Roman" w:hAnsi="Times New Roman" w:cs="Times New Roman"/>
        </w:rPr>
      </w:pPr>
      <w:r w:rsidRPr="002D1394">
        <w:rPr>
          <w:rFonts w:ascii="Times New Roman" w:hAnsi="Times New Roman" w:cs="Times New Roman"/>
        </w:rPr>
        <w:t>Oferta może otrzymać maksymalnie 40 pkt (1%=1pkt) w zakresie kryterium doświadczenie inspektora na następujących zasadach:</w:t>
      </w:r>
    </w:p>
    <w:p w14:paraId="6C2A8D54" w14:textId="77777777" w:rsidR="00694FA6" w:rsidRDefault="00C6027B" w:rsidP="00187747">
      <w:pPr>
        <w:rPr>
          <w:rFonts w:ascii="Times New Roman" w:hAnsi="Times New Roman" w:cs="Times New Roman"/>
        </w:rPr>
      </w:pPr>
      <w:r w:rsidRPr="002D1394">
        <w:rPr>
          <w:rFonts w:ascii="Times New Roman" w:hAnsi="Times New Roman" w:cs="Times New Roman"/>
        </w:rPr>
        <w:t>a) Podstawą oceny ofert w zakresie niniejszego kryterium będzie ilość nadzorowanych robót przez inspektora</w:t>
      </w:r>
      <w:r w:rsidR="0024548F" w:rsidRPr="002D1394">
        <w:rPr>
          <w:rFonts w:ascii="Times New Roman" w:hAnsi="Times New Roman" w:cs="Times New Roman"/>
        </w:rPr>
        <w:t xml:space="preserve">. </w:t>
      </w:r>
    </w:p>
    <w:p w14:paraId="79BCA3CB" w14:textId="60DF501E" w:rsidR="00A96FF8" w:rsidRDefault="00C6027B" w:rsidP="00187747">
      <w:pPr>
        <w:rPr>
          <w:rFonts w:ascii="Times New Roman" w:hAnsi="Times New Roman" w:cs="Times New Roman"/>
          <w:b/>
        </w:rPr>
      </w:pPr>
      <w:r w:rsidRPr="00E5449C">
        <w:rPr>
          <w:rFonts w:ascii="Times New Roman" w:hAnsi="Times New Roman" w:cs="Times New Roman"/>
          <w:b/>
        </w:rPr>
        <w:lastRenderedPageBreak/>
        <w:t>Dana usługa nadzoru inwestorskiego  będzie brana pod uwagę pod warunkiem, że została zakończona i pozytywnie odebrana oraz obejmuje nadzór inwestorski</w:t>
      </w:r>
      <w:r w:rsidR="00343CC6" w:rsidRPr="00E5449C">
        <w:rPr>
          <w:rFonts w:ascii="Times New Roman" w:hAnsi="Times New Roman" w:cs="Times New Roman"/>
          <w:b/>
        </w:rPr>
        <w:t xml:space="preserve"> nad zadaniem </w:t>
      </w:r>
      <w:r w:rsidR="00A96FF8">
        <w:rPr>
          <w:rFonts w:ascii="Times New Roman" w:hAnsi="Times New Roman" w:cs="Times New Roman"/>
          <w:b/>
        </w:rPr>
        <w:t>inwestycyjnym o wartości brutto min. 400.000,00 zł</w:t>
      </w:r>
      <w:r w:rsidR="00194BB0">
        <w:rPr>
          <w:rFonts w:ascii="Times New Roman" w:hAnsi="Times New Roman" w:cs="Times New Roman"/>
          <w:b/>
        </w:rPr>
        <w:t xml:space="preserve">. </w:t>
      </w:r>
    </w:p>
    <w:p w14:paraId="1580EDF5" w14:textId="0E359491" w:rsidR="00DE2086" w:rsidRPr="00DE2086" w:rsidRDefault="00C6027B" w:rsidP="006E5F05">
      <w:pPr>
        <w:rPr>
          <w:rFonts w:ascii="Times New Roman" w:hAnsi="Times New Roman" w:cs="Times New Roman"/>
          <w:b/>
        </w:rPr>
      </w:pPr>
      <w:r w:rsidRPr="003A7836">
        <w:rPr>
          <w:rFonts w:ascii="Times New Roman" w:hAnsi="Times New Roman" w:cs="Times New Roman"/>
        </w:rPr>
        <w:t xml:space="preserve">b) Pod uwagę będzie brane wyłącznie doświadczenie osoby, która będzie uczestniczyć w realizacji niniejszego zamówienia pełniąc funkcję inspektora nadzoru w specjalności </w:t>
      </w:r>
      <w:r w:rsidR="00DE2086" w:rsidRPr="00836D3D">
        <w:rPr>
          <w:rFonts w:ascii="Times New Roman" w:hAnsi="Times New Roman" w:cs="Times New Roman"/>
        </w:rPr>
        <w:t>konstrukcyjno-budowlanej</w:t>
      </w:r>
      <w:r w:rsidR="00DE2086">
        <w:rPr>
          <w:rFonts w:ascii="Times New Roman" w:hAnsi="Times New Roman" w:cs="Times New Roman"/>
        </w:rPr>
        <w:t xml:space="preserve">. </w:t>
      </w:r>
    </w:p>
    <w:p w14:paraId="75A5F8F3" w14:textId="77777777" w:rsidR="00C6027B" w:rsidRPr="006E5F05" w:rsidRDefault="00C6027B" w:rsidP="006E5F05">
      <w:pPr>
        <w:rPr>
          <w:rFonts w:ascii="Times New Roman" w:hAnsi="Times New Roman" w:cs="Times New Roman"/>
        </w:rPr>
      </w:pPr>
      <w:r w:rsidRPr="006E5F05">
        <w:rPr>
          <w:rFonts w:ascii="Times New Roman" w:hAnsi="Times New Roman" w:cs="Times New Roman"/>
        </w:rPr>
        <w:t>c) Zamawiający przyzna punkty za doświadczenie, na następujących zasadach:</w:t>
      </w:r>
    </w:p>
    <w:p w14:paraId="7B4C7823" w14:textId="2818096C" w:rsidR="00C6027B" w:rsidRPr="00BF162E" w:rsidRDefault="005C70AE" w:rsidP="00BF162E">
      <w:pPr>
        <w:pStyle w:val="Akapitzlist"/>
        <w:rPr>
          <w:rFonts w:ascii="Times New Roman" w:hAnsi="Times New Roman" w:cs="Times New Roman"/>
          <w:szCs w:val="24"/>
        </w:rPr>
      </w:pPr>
      <w:r>
        <w:rPr>
          <w:rFonts w:ascii="Times New Roman" w:hAnsi="Times New Roman" w:cs="Times New Roman"/>
          <w:szCs w:val="24"/>
        </w:rPr>
        <w:t xml:space="preserve">Doświadczenie inspektora - </w:t>
      </w:r>
      <w:r w:rsidR="00C6027B" w:rsidRPr="00BF162E">
        <w:rPr>
          <w:rFonts w:ascii="Times New Roman" w:hAnsi="Times New Roman" w:cs="Times New Roman"/>
          <w:szCs w:val="24"/>
        </w:rPr>
        <w:t>Przyznane punkty:</w:t>
      </w:r>
    </w:p>
    <w:p w14:paraId="3FA9CC47" w14:textId="22885AD5" w:rsidR="00C6027B" w:rsidRPr="00BF162E" w:rsidRDefault="00C6027B" w:rsidP="00BF162E">
      <w:pPr>
        <w:pStyle w:val="Akapitzlist"/>
        <w:rPr>
          <w:rFonts w:ascii="Times New Roman" w:hAnsi="Times New Roman" w:cs="Times New Roman"/>
          <w:szCs w:val="24"/>
        </w:rPr>
      </w:pPr>
      <w:r w:rsidRPr="00BF162E">
        <w:rPr>
          <w:rFonts w:ascii="Times New Roman" w:hAnsi="Times New Roman" w:cs="Times New Roman"/>
          <w:szCs w:val="24"/>
        </w:rPr>
        <w:t>-</w:t>
      </w:r>
      <w:r w:rsidRPr="00BF162E">
        <w:rPr>
          <w:rFonts w:ascii="Times New Roman" w:hAnsi="Times New Roman" w:cs="Times New Roman"/>
          <w:szCs w:val="24"/>
        </w:rPr>
        <w:tab/>
        <w:t xml:space="preserve">1 inwestycja </w:t>
      </w:r>
      <w:r w:rsidR="00194BB0">
        <w:rPr>
          <w:rFonts w:ascii="Times New Roman" w:hAnsi="Times New Roman" w:cs="Times New Roman"/>
          <w:szCs w:val="24"/>
        </w:rPr>
        <w:t>2</w:t>
      </w:r>
      <w:r w:rsidRPr="00BF162E">
        <w:rPr>
          <w:rFonts w:ascii="Times New Roman" w:hAnsi="Times New Roman" w:cs="Times New Roman"/>
          <w:szCs w:val="24"/>
        </w:rPr>
        <w:t>0 pkt</w:t>
      </w:r>
    </w:p>
    <w:p w14:paraId="7DADCF29" w14:textId="73CCCC2F" w:rsidR="00C10FEC" w:rsidRPr="006252CF" w:rsidRDefault="00C6027B" w:rsidP="006252CF">
      <w:pPr>
        <w:pStyle w:val="Akapitzlist"/>
        <w:rPr>
          <w:rFonts w:ascii="Times New Roman" w:hAnsi="Times New Roman" w:cs="Times New Roman"/>
          <w:szCs w:val="24"/>
        </w:rPr>
      </w:pPr>
      <w:r w:rsidRPr="00BF162E">
        <w:rPr>
          <w:rFonts w:ascii="Times New Roman" w:hAnsi="Times New Roman" w:cs="Times New Roman"/>
          <w:szCs w:val="24"/>
        </w:rPr>
        <w:t>-</w:t>
      </w:r>
      <w:r w:rsidRPr="00BF162E">
        <w:rPr>
          <w:rFonts w:ascii="Times New Roman" w:hAnsi="Times New Roman" w:cs="Times New Roman"/>
          <w:szCs w:val="24"/>
        </w:rPr>
        <w:tab/>
        <w:t xml:space="preserve">2 inwestycje  </w:t>
      </w:r>
      <w:r w:rsidR="00C10FEC">
        <w:rPr>
          <w:rFonts w:ascii="Times New Roman" w:hAnsi="Times New Roman" w:cs="Times New Roman"/>
          <w:szCs w:val="24"/>
        </w:rPr>
        <w:t>4</w:t>
      </w:r>
      <w:r w:rsidRPr="00BF162E">
        <w:rPr>
          <w:rFonts w:ascii="Times New Roman" w:hAnsi="Times New Roman" w:cs="Times New Roman"/>
          <w:szCs w:val="24"/>
        </w:rPr>
        <w:t>0 pkt</w:t>
      </w:r>
    </w:p>
    <w:p w14:paraId="3F490C0F" w14:textId="77777777" w:rsidR="00C6027B" w:rsidRPr="006E5F05" w:rsidRDefault="00C6027B" w:rsidP="006E5F05">
      <w:pPr>
        <w:rPr>
          <w:rFonts w:ascii="Times New Roman" w:hAnsi="Times New Roman" w:cs="Times New Roman"/>
        </w:rPr>
      </w:pPr>
      <w:r w:rsidRPr="006E5F05">
        <w:rPr>
          <w:rFonts w:ascii="Times New Roman" w:hAnsi="Times New Roman" w:cs="Times New Roman"/>
        </w:rPr>
        <w:t>Oferta, która otrzyma największą, łączną liczbę punktów uznana zostanie za najkorzystniejszą dla części 2. Ocena ogólna poszczególnych ofert dokonywana będzie w oparciu o poniższą formułę:</w:t>
      </w:r>
    </w:p>
    <w:p w14:paraId="706078F5" w14:textId="77777777" w:rsidR="00C6027B" w:rsidRPr="00BF162E" w:rsidRDefault="00C6027B" w:rsidP="00BF162E">
      <w:pPr>
        <w:pStyle w:val="Akapitzlist"/>
        <w:rPr>
          <w:rFonts w:ascii="Times New Roman" w:hAnsi="Times New Roman" w:cs="Times New Roman"/>
          <w:szCs w:val="24"/>
        </w:rPr>
      </w:pPr>
      <w:r w:rsidRPr="00BF162E">
        <w:rPr>
          <w:rFonts w:ascii="Times New Roman" w:hAnsi="Times New Roman" w:cs="Times New Roman"/>
          <w:szCs w:val="24"/>
        </w:rPr>
        <w:t>P = C + D</w:t>
      </w:r>
    </w:p>
    <w:p w14:paraId="400D4338" w14:textId="77777777" w:rsidR="00C6027B" w:rsidRPr="00BF162E" w:rsidRDefault="00C6027B" w:rsidP="00BF162E">
      <w:pPr>
        <w:pStyle w:val="Akapitzlist"/>
        <w:rPr>
          <w:rFonts w:ascii="Times New Roman" w:hAnsi="Times New Roman" w:cs="Times New Roman"/>
          <w:szCs w:val="24"/>
        </w:rPr>
      </w:pPr>
      <w:r w:rsidRPr="00BF162E">
        <w:rPr>
          <w:rFonts w:ascii="Times New Roman" w:hAnsi="Times New Roman" w:cs="Times New Roman"/>
          <w:szCs w:val="24"/>
        </w:rPr>
        <w:t>P – oznacza łączną oceną jako sumę punktów w poszczególnych kryteriach</w:t>
      </w:r>
    </w:p>
    <w:p w14:paraId="57D88AB1" w14:textId="77777777" w:rsidR="00C6027B" w:rsidRPr="00BF162E" w:rsidRDefault="00C6027B" w:rsidP="00BF162E">
      <w:pPr>
        <w:pStyle w:val="Akapitzlist"/>
        <w:rPr>
          <w:rFonts w:ascii="Times New Roman" w:hAnsi="Times New Roman" w:cs="Times New Roman"/>
          <w:szCs w:val="24"/>
        </w:rPr>
      </w:pPr>
      <w:r w:rsidRPr="00BF162E">
        <w:rPr>
          <w:rFonts w:ascii="Times New Roman" w:hAnsi="Times New Roman" w:cs="Times New Roman"/>
          <w:szCs w:val="24"/>
        </w:rPr>
        <w:t>C – liczba punktów uzyskanych w kryterium cena</w:t>
      </w:r>
    </w:p>
    <w:p w14:paraId="294D8FDA" w14:textId="77777777" w:rsidR="00C6027B" w:rsidRPr="00BF162E" w:rsidRDefault="00C6027B" w:rsidP="00BF162E">
      <w:pPr>
        <w:pStyle w:val="Akapitzlist"/>
        <w:rPr>
          <w:rFonts w:ascii="Times New Roman" w:hAnsi="Times New Roman" w:cs="Times New Roman"/>
          <w:szCs w:val="24"/>
        </w:rPr>
      </w:pPr>
      <w:r w:rsidRPr="00BF162E">
        <w:rPr>
          <w:rFonts w:ascii="Times New Roman" w:hAnsi="Times New Roman" w:cs="Times New Roman"/>
          <w:szCs w:val="24"/>
        </w:rPr>
        <w:t>D -  liczba punktów uzyskanych w kryterium doświadczenie inspektora</w:t>
      </w:r>
    </w:p>
    <w:p w14:paraId="7315CE33" w14:textId="7C5864DD" w:rsidR="005F0870" w:rsidRPr="00BF162E" w:rsidRDefault="00C6027B" w:rsidP="00BF162E">
      <w:pPr>
        <w:suppressAutoHyphens w:val="0"/>
        <w:rPr>
          <w:rFonts w:ascii="Times New Roman" w:hAnsi="Times New Roman" w:cs="Times New Roman"/>
          <w:lang w:eastAsia="pl-PL"/>
        </w:rPr>
      </w:pPr>
      <w:r w:rsidRPr="00BF162E">
        <w:rPr>
          <w:rFonts w:ascii="Times New Roman" w:hAnsi="Times New Roman" w:cs="Times New Roman"/>
          <w:u w:val="single"/>
          <w:lang w:eastAsia="pl-PL"/>
        </w:rPr>
        <w:t xml:space="preserve">Uwaga: </w:t>
      </w:r>
      <w:r w:rsidRPr="00BF162E">
        <w:rPr>
          <w:rFonts w:ascii="Times New Roman" w:hAnsi="Times New Roman" w:cs="Times New Roman"/>
          <w:lang w:eastAsia="pl-PL"/>
        </w:rPr>
        <w:t>Osoba wskazana przez Wykonawcę, w celu uzyskania punktów w ramach przedmiotowego kryterium oceny ofert musi być tą samą osobą, która wskazana zostanie przez Wykonawcę</w:t>
      </w:r>
      <w:r w:rsidR="00D00502">
        <w:rPr>
          <w:rFonts w:ascii="Times New Roman" w:hAnsi="Times New Roman" w:cs="Times New Roman"/>
          <w:lang w:eastAsia="pl-PL"/>
        </w:rPr>
        <w:t xml:space="preserve"> w</w:t>
      </w:r>
      <w:r w:rsidR="00D00502" w:rsidRPr="00BF162E">
        <w:rPr>
          <w:rFonts w:ascii="Times New Roman" w:hAnsi="Times New Roman" w:cs="Times New Roman"/>
          <w:lang w:eastAsia="pl-PL"/>
        </w:rPr>
        <w:t xml:space="preserve"> </w:t>
      </w:r>
      <w:r w:rsidRPr="00BF162E">
        <w:rPr>
          <w:rFonts w:ascii="Times New Roman" w:hAnsi="Times New Roman" w:cs="Times New Roman"/>
          <w:lang w:eastAsia="pl-PL"/>
        </w:rPr>
        <w:t>W</w:t>
      </w:r>
      <w:r w:rsidRPr="00BF162E">
        <w:rPr>
          <w:rFonts w:ascii="Times New Roman" w:hAnsi="Times New Roman" w:cs="Times New Roman"/>
          <w:lang w:eastAsia="pl-PL"/>
        </w:rPr>
        <w:t>y</w:t>
      </w:r>
      <w:r w:rsidRPr="00BF162E">
        <w:rPr>
          <w:rFonts w:ascii="Times New Roman" w:hAnsi="Times New Roman" w:cs="Times New Roman"/>
          <w:lang w:eastAsia="pl-PL"/>
        </w:rPr>
        <w:t>kazie osób w celu spełnienia warunków udziału w postępowaniu i realiz</w:t>
      </w:r>
      <w:r w:rsidR="008775B4" w:rsidRPr="00BF162E">
        <w:rPr>
          <w:rFonts w:ascii="Times New Roman" w:hAnsi="Times New Roman" w:cs="Times New Roman"/>
          <w:lang w:eastAsia="pl-PL"/>
        </w:rPr>
        <w:t>acji przedmiotowego z</w:t>
      </w:r>
      <w:r w:rsidR="008775B4" w:rsidRPr="00BF162E">
        <w:rPr>
          <w:rFonts w:ascii="Times New Roman" w:hAnsi="Times New Roman" w:cs="Times New Roman"/>
          <w:lang w:eastAsia="pl-PL"/>
        </w:rPr>
        <w:t>a</w:t>
      </w:r>
      <w:r w:rsidR="008775B4" w:rsidRPr="00BF162E">
        <w:rPr>
          <w:rFonts w:ascii="Times New Roman" w:hAnsi="Times New Roman" w:cs="Times New Roman"/>
          <w:lang w:eastAsia="pl-PL"/>
        </w:rPr>
        <w:t>mówienia.</w:t>
      </w:r>
    </w:p>
    <w:p w14:paraId="41ECAD29" w14:textId="66227B7A" w:rsidR="007523BD" w:rsidRPr="002B3EFC" w:rsidRDefault="007523BD" w:rsidP="002B3EFC">
      <w:pPr>
        <w:widowControl w:val="0"/>
        <w:shd w:val="clear" w:color="auto" w:fill="C9C9C9"/>
        <w:ind w:left="567" w:right="-2" w:hanging="567"/>
        <w:jc w:val="both"/>
        <w:textAlignment w:val="baseline"/>
        <w:rPr>
          <w:rFonts w:ascii="Times New Roman" w:eastAsia="Times New Roman" w:hAnsi="Times New Roman" w:cs="Times New Roman"/>
          <w:lang w:eastAsia="pl-PL"/>
        </w:rPr>
      </w:pPr>
      <w:r w:rsidRPr="00BF162E">
        <w:rPr>
          <w:rFonts w:ascii="Times New Roman" w:eastAsia="Trebuchet MS" w:hAnsi="Times New Roman" w:cs="Times New Roman"/>
          <w:b/>
          <w:lang w:eastAsia="pl-PL" w:bidi="pl-PL"/>
        </w:rPr>
        <w:t>X</w:t>
      </w:r>
      <w:r w:rsidR="003B003A" w:rsidRPr="00BF162E">
        <w:rPr>
          <w:rFonts w:ascii="Times New Roman" w:eastAsia="Trebuchet MS" w:hAnsi="Times New Roman" w:cs="Times New Roman"/>
          <w:b/>
          <w:lang w:eastAsia="pl-PL" w:bidi="pl-PL"/>
        </w:rPr>
        <w:t>VIII</w:t>
      </w:r>
      <w:r w:rsidRPr="00BF162E">
        <w:rPr>
          <w:rFonts w:ascii="Times New Roman" w:eastAsia="Trebuchet MS" w:hAnsi="Times New Roman" w:cs="Times New Roman"/>
          <w:b/>
          <w:lang w:eastAsia="pl-PL" w:bidi="pl-PL"/>
        </w:rPr>
        <w:t>.</w:t>
      </w:r>
      <w:r w:rsidRPr="00BF162E">
        <w:rPr>
          <w:rFonts w:ascii="Times New Roman" w:eastAsia="Trebuchet MS" w:hAnsi="Times New Roman" w:cs="Times New Roman"/>
          <w:b/>
          <w:lang w:eastAsia="pl-PL" w:bidi="pl-PL"/>
        </w:rPr>
        <w:tab/>
        <w:t xml:space="preserve">Informacje o formalnościach, jakie muszą zostać dopełnione po wyborze oferty </w:t>
      </w:r>
      <w:r w:rsidR="00323480">
        <w:rPr>
          <w:rFonts w:ascii="Times New Roman" w:eastAsia="Trebuchet MS" w:hAnsi="Times New Roman" w:cs="Times New Roman"/>
          <w:b/>
          <w:lang w:eastAsia="pl-PL" w:bidi="pl-PL"/>
        </w:rPr>
        <w:br/>
      </w:r>
      <w:r w:rsidRPr="00BF162E">
        <w:rPr>
          <w:rFonts w:ascii="Times New Roman" w:eastAsia="Trebuchet MS" w:hAnsi="Times New Roman" w:cs="Times New Roman"/>
          <w:b/>
          <w:lang w:eastAsia="pl-PL" w:bidi="pl-PL"/>
        </w:rPr>
        <w:t>w celu zawarcia umowy w sprawie zamówienia publicznego.</w:t>
      </w:r>
    </w:p>
    <w:p w14:paraId="2FBBCDD8" w14:textId="77777777" w:rsidR="007523BD" w:rsidRPr="00BF162E" w:rsidRDefault="007523BD" w:rsidP="001A3EE9">
      <w:pPr>
        <w:pStyle w:val="Akapitzlist"/>
        <w:widowControl w:val="0"/>
        <w:numPr>
          <w:ilvl w:val="0"/>
          <w:numId w:val="10"/>
        </w:numPr>
        <w:ind w:left="284" w:right="40" w:hanging="284"/>
        <w:jc w:val="both"/>
        <w:textAlignment w:val="baseline"/>
        <w:rPr>
          <w:rFonts w:ascii="Times New Roman" w:eastAsia="Times New Roman" w:hAnsi="Times New Roman" w:cs="Times New Roman"/>
          <w:szCs w:val="24"/>
          <w:lang w:eastAsia="pl-PL"/>
        </w:rPr>
      </w:pPr>
      <w:r w:rsidRPr="00BF162E">
        <w:rPr>
          <w:rFonts w:ascii="Times New Roman" w:eastAsia="Trebuchet MS" w:hAnsi="Times New Roman" w:cs="Times New Roman"/>
          <w:szCs w:val="24"/>
          <w:lang w:eastAsia="pl-PL" w:bidi="pl-PL"/>
        </w:rPr>
        <w:t>Zamawiający zawiera umowę w sprawie zamówienia publicznego, z uwzględnie</w:t>
      </w:r>
      <w:r w:rsidRPr="00BF162E">
        <w:rPr>
          <w:rFonts w:ascii="Times New Roman" w:eastAsia="Trebuchet MS" w:hAnsi="Times New Roman" w:cs="Times New Roman"/>
          <w:szCs w:val="24"/>
          <w:lang w:eastAsia="pl-PL" w:bidi="pl-PL"/>
        </w:rPr>
        <w:softHyphen/>
        <w:t xml:space="preserve">niem art. 577 ustawy </w:t>
      </w:r>
      <w:proofErr w:type="spellStart"/>
      <w:r w:rsidRPr="00BF162E">
        <w:rPr>
          <w:rFonts w:ascii="Times New Roman" w:eastAsia="Trebuchet MS" w:hAnsi="Times New Roman" w:cs="Times New Roman"/>
          <w:szCs w:val="24"/>
          <w:lang w:eastAsia="pl-PL" w:bidi="pl-PL"/>
        </w:rPr>
        <w:t>Pzp</w:t>
      </w:r>
      <w:proofErr w:type="spellEnd"/>
      <w:r w:rsidRPr="00BF162E">
        <w:rPr>
          <w:rFonts w:ascii="Times New Roman" w:eastAsia="Trebuchet MS" w:hAnsi="Times New Roman" w:cs="Times New Roman"/>
          <w:szCs w:val="24"/>
          <w:lang w:eastAsia="pl-PL" w:bidi="pl-PL"/>
        </w:rPr>
        <w:t>, w terminie nie krótszym niż 5 dni od dnia przesłania zawiado</w:t>
      </w:r>
      <w:r w:rsidRPr="00BF162E">
        <w:rPr>
          <w:rFonts w:ascii="Times New Roman" w:eastAsia="Trebuchet MS" w:hAnsi="Times New Roman" w:cs="Times New Roman"/>
          <w:szCs w:val="24"/>
          <w:lang w:eastAsia="pl-PL" w:bidi="pl-PL"/>
        </w:rPr>
        <w:softHyphen/>
        <w:t>mienia o wyborze najkorzystniejszej oferty, jeżeli zawiadomienie to zostało prze</w:t>
      </w:r>
      <w:r w:rsidRPr="00BF162E">
        <w:rPr>
          <w:rFonts w:ascii="Times New Roman" w:eastAsia="Trebuchet MS" w:hAnsi="Times New Roman" w:cs="Times New Roman"/>
          <w:szCs w:val="24"/>
          <w:lang w:eastAsia="pl-PL" w:bidi="pl-PL"/>
        </w:rPr>
        <w:softHyphen/>
        <w:t>słane przy użyciu środków komunikacji elektronicznej, albo 10 dni, jeżeli zostało przesłane w inny sposób.</w:t>
      </w:r>
    </w:p>
    <w:p w14:paraId="52D4AA0A" w14:textId="77777777" w:rsidR="007523BD" w:rsidRPr="00BF162E" w:rsidRDefault="007523BD" w:rsidP="001A3EE9">
      <w:pPr>
        <w:pStyle w:val="Akapitzlist"/>
        <w:widowControl w:val="0"/>
        <w:numPr>
          <w:ilvl w:val="0"/>
          <w:numId w:val="10"/>
        </w:numPr>
        <w:ind w:left="284" w:right="40" w:hanging="284"/>
        <w:jc w:val="both"/>
        <w:textAlignment w:val="baseline"/>
        <w:rPr>
          <w:rFonts w:ascii="Times New Roman" w:eastAsia="Times New Roman" w:hAnsi="Times New Roman" w:cs="Times New Roman"/>
          <w:szCs w:val="24"/>
          <w:lang w:eastAsia="pl-PL"/>
        </w:rPr>
      </w:pPr>
      <w:r w:rsidRPr="00BF162E">
        <w:rPr>
          <w:rFonts w:ascii="Times New Roman" w:eastAsia="Trebuchet MS" w:hAnsi="Times New Roman" w:cs="Times New Roman"/>
          <w:szCs w:val="24"/>
          <w:lang w:eastAsia="pl-PL" w:bidi="pl-PL"/>
        </w:rPr>
        <w:t>Zamawiający może zawrzeć umowę w sprawie zamówienia publicznego przed upływem terminu, o którym mowa w ust. 1, jeżeli w postępowaniu o udzielenie zamówienia złożono tylko jedną ofertę.</w:t>
      </w:r>
    </w:p>
    <w:p w14:paraId="438C21EA" w14:textId="77777777" w:rsidR="007523BD" w:rsidRPr="00BF162E" w:rsidRDefault="007523BD" w:rsidP="001A3EE9">
      <w:pPr>
        <w:pStyle w:val="Akapitzlist"/>
        <w:widowControl w:val="0"/>
        <w:numPr>
          <w:ilvl w:val="0"/>
          <w:numId w:val="10"/>
        </w:numPr>
        <w:ind w:left="284" w:right="40" w:hanging="284"/>
        <w:jc w:val="both"/>
        <w:textAlignment w:val="baseline"/>
        <w:rPr>
          <w:rFonts w:ascii="Times New Roman" w:eastAsia="Times New Roman" w:hAnsi="Times New Roman" w:cs="Times New Roman"/>
          <w:szCs w:val="24"/>
          <w:lang w:eastAsia="pl-PL"/>
        </w:rPr>
      </w:pPr>
      <w:r w:rsidRPr="00BF162E">
        <w:rPr>
          <w:rFonts w:ascii="Times New Roman" w:eastAsia="Trebuchet MS" w:hAnsi="Times New Roman" w:cs="Times New Roman"/>
          <w:szCs w:val="24"/>
          <w:lang w:eastAsia="pl-PL" w:bidi="pl-PL"/>
        </w:rPr>
        <w:t>Wykonawca, którego oferta została wybrana jako najkorzystniejsza, zostanie po</w:t>
      </w:r>
      <w:r w:rsidRPr="00BF162E">
        <w:rPr>
          <w:rFonts w:ascii="Times New Roman" w:eastAsia="Trebuchet MS" w:hAnsi="Times New Roman" w:cs="Times New Roman"/>
          <w:szCs w:val="24"/>
          <w:lang w:eastAsia="pl-PL" w:bidi="pl-PL"/>
        </w:rPr>
        <w:softHyphen/>
        <w:t>informowany przez Zamawiającego o miejscu i terminie podpisania umowy.</w:t>
      </w:r>
    </w:p>
    <w:p w14:paraId="71FDF781" w14:textId="77777777" w:rsidR="007523BD" w:rsidRPr="00BF162E" w:rsidRDefault="007523BD" w:rsidP="001A3EE9">
      <w:pPr>
        <w:pStyle w:val="Akapitzlist"/>
        <w:widowControl w:val="0"/>
        <w:numPr>
          <w:ilvl w:val="0"/>
          <w:numId w:val="10"/>
        </w:numPr>
        <w:ind w:left="284" w:right="40" w:hanging="284"/>
        <w:jc w:val="both"/>
        <w:textAlignment w:val="baseline"/>
        <w:rPr>
          <w:rFonts w:ascii="Times New Roman" w:eastAsia="Times New Roman" w:hAnsi="Times New Roman" w:cs="Times New Roman"/>
          <w:szCs w:val="24"/>
          <w:lang w:eastAsia="pl-PL"/>
        </w:rPr>
      </w:pPr>
      <w:r w:rsidRPr="00BF162E">
        <w:rPr>
          <w:rFonts w:ascii="Times New Roman" w:eastAsia="Trebuchet MS" w:hAnsi="Times New Roman" w:cs="Times New Roman"/>
          <w:szCs w:val="24"/>
          <w:lang w:eastAsia="pl-PL" w:bidi="pl-PL"/>
        </w:rPr>
        <w:t>Wykonawca, o którym mowa w ust. 1, ma obowiązek zawrzeć umowę w sprawie zamówienia na warunkach określonych w projektowanych postanowieniach umowy, które stanowią Załącznik do SWZ. Umowa zostanie uzupełniona o zapisy wynikające ze złożonej oferty.</w:t>
      </w:r>
    </w:p>
    <w:p w14:paraId="370D067A" w14:textId="77777777" w:rsidR="007523BD" w:rsidRPr="00BF162E" w:rsidRDefault="007523BD" w:rsidP="001A3EE9">
      <w:pPr>
        <w:pStyle w:val="Akapitzlist"/>
        <w:widowControl w:val="0"/>
        <w:numPr>
          <w:ilvl w:val="0"/>
          <w:numId w:val="10"/>
        </w:numPr>
        <w:ind w:left="284" w:right="40" w:hanging="284"/>
        <w:jc w:val="both"/>
        <w:textAlignment w:val="baseline"/>
        <w:rPr>
          <w:rFonts w:ascii="Times New Roman" w:eastAsia="Times New Roman" w:hAnsi="Times New Roman" w:cs="Times New Roman"/>
          <w:szCs w:val="24"/>
          <w:lang w:eastAsia="pl-PL"/>
        </w:rPr>
      </w:pPr>
      <w:r w:rsidRPr="00BF162E">
        <w:rPr>
          <w:rFonts w:ascii="Times New Roman" w:eastAsia="Trebuchet MS" w:hAnsi="Times New Roman" w:cs="Times New Roman"/>
          <w:szCs w:val="24"/>
          <w:lang w:eastAsia="pl-PL" w:bidi="pl-PL"/>
        </w:rPr>
        <w:t>Przed podpisaniem umowy Wykonawcy wspólnie ubiegający się o udzielenie za</w:t>
      </w:r>
      <w:r w:rsidRPr="00BF162E">
        <w:rPr>
          <w:rFonts w:ascii="Times New Roman" w:eastAsia="Trebuchet MS" w:hAnsi="Times New Roman" w:cs="Times New Roman"/>
          <w:szCs w:val="24"/>
          <w:lang w:eastAsia="pl-PL" w:bidi="pl-PL"/>
        </w:rPr>
        <w:softHyphen/>
        <w:t>mówienia (w przypadku wyboru ich oferty jako najkorzystniejszej) przedstawią Zamawiającemu kopię umowy regulującej współpracę tych Wykonawców.</w:t>
      </w:r>
    </w:p>
    <w:p w14:paraId="626FA516" w14:textId="51837C96" w:rsidR="007523BD" w:rsidRPr="0029525E" w:rsidRDefault="007523BD" w:rsidP="0029525E">
      <w:pPr>
        <w:pStyle w:val="Akapitzlist"/>
        <w:widowControl w:val="0"/>
        <w:numPr>
          <w:ilvl w:val="0"/>
          <w:numId w:val="10"/>
        </w:numPr>
        <w:ind w:left="284" w:right="40" w:hanging="284"/>
        <w:jc w:val="both"/>
        <w:textAlignment w:val="baseline"/>
        <w:rPr>
          <w:rFonts w:ascii="Times New Roman" w:eastAsia="Times New Roman" w:hAnsi="Times New Roman" w:cs="Times New Roman"/>
          <w:szCs w:val="24"/>
          <w:lang w:eastAsia="pl-PL"/>
        </w:rPr>
      </w:pPr>
      <w:r w:rsidRPr="00BF162E">
        <w:rPr>
          <w:rFonts w:ascii="Times New Roman" w:eastAsia="Trebuchet MS" w:hAnsi="Times New Roman" w:cs="Times New Roman"/>
          <w:szCs w:val="24"/>
          <w:lang w:eastAsia="pl-PL" w:bidi="pl-PL"/>
        </w:rPr>
        <w:t>Jeżeli Wykonawca, którego oferta została wybrana jako najkorzystniejsza, uchyla się od zawarcia umowy w sprawie zamówienia publicznego Zamawiający może dokonać ponownego badania i oceny ofert spośród ofert pozostałych w postępo</w:t>
      </w:r>
      <w:r w:rsidRPr="00BF162E">
        <w:rPr>
          <w:rFonts w:ascii="Times New Roman" w:eastAsia="Trebuchet MS" w:hAnsi="Times New Roman" w:cs="Times New Roman"/>
          <w:szCs w:val="24"/>
          <w:lang w:eastAsia="pl-PL" w:bidi="pl-PL"/>
        </w:rPr>
        <w:softHyphen/>
        <w:t>waniu Wykonawców albo unieważnić postępowanie.</w:t>
      </w:r>
    </w:p>
    <w:p w14:paraId="28F5E48D" w14:textId="4650AAFF" w:rsidR="007523BD" w:rsidRPr="0029525E" w:rsidRDefault="00E16A88" w:rsidP="0029525E">
      <w:pPr>
        <w:widowControl w:val="0"/>
        <w:shd w:val="clear" w:color="auto" w:fill="C9C9C9"/>
        <w:jc w:val="both"/>
        <w:textAlignment w:val="baseline"/>
        <w:rPr>
          <w:rFonts w:ascii="Times New Roman" w:eastAsia="Batang" w:hAnsi="Times New Roman" w:cs="Times New Roman"/>
          <w:smallCaps/>
          <w:lang w:eastAsia="pl-PL"/>
        </w:rPr>
      </w:pPr>
      <w:r w:rsidRPr="00BF162E">
        <w:rPr>
          <w:rFonts w:ascii="Times New Roman" w:eastAsia="Batang" w:hAnsi="Times New Roman" w:cs="Times New Roman"/>
          <w:b/>
          <w:lang w:eastAsia="pl-PL"/>
        </w:rPr>
        <w:t>X</w:t>
      </w:r>
      <w:r w:rsidR="003B003A" w:rsidRPr="00BF162E">
        <w:rPr>
          <w:rFonts w:ascii="Times New Roman" w:eastAsia="Batang" w:hAnsi="Times New Roman" w:cs="Times New Roman"/>
          <w:b/>
          <w:lang w:eastAsia="pl-PL"/>
        </w:rPr>
        <w:t>I</w:t>
      </w:r>
      <w:r w:rsidRPr="00BF162E">
        <w:rPr>
          <w:rFonts w:ascii="Times New Roman" w:eastAsia="Batang" w:hAnsi="Times New Roman" w:cs="Times New Roman"/>
          <w:b/>
          <w:lang w:eastAsia="pl-PL"/>
        </w:rPr>
        <w:t>X</w:t>
      </w:r>
      <w:r w:rsidR="007523BD" w:rsidRPr="00BF162E">
        <w:rPr>
          <w:rFonts w:ascii="Times New Roman" w:eastAsia="Batang" w:hAnsi="Times New Roman" w:cs="Times New Roman"/>
          <w:b/>
          <w:lang w:eastAsia="pl-PL"/>
        </w:rPr>
        <w:t>. Projektowane postanowienia umowy w sprawie zamówienia publicznego, które zostaną wprowadzone do treści tej umowy.</w:t>
      </w:r>
    </w:p>
    <w:p w14:paraId="31D31318" w14:textId="44361CB8" w:rsidR="00FF2D1C" w:rsidRPr="00E240E4" w:rsidRDefault="00FF2D1C" w:rsidP="00D65803">
      <w:pPr>
        <w:numPr>
          <w:ilvl w:val="0"/>
          <w:numId w:val="43"/>
        </w:numPr>
        <w:suppressAutoHyphens w:val="0"/>
        <w:ind w:left="329" w:right="45" w:hanging="284"/>
        <w:contextualSpacing/>
        <w:jc w:val="both"/>
        <w:rPr>
          <w:rFonts w:ascii="Times New Roman" w:eastAsia="Times New Roman" w:hAnsi="Times New Roman" w:cs="Times New Roman"/>
          <w:kern w:val="0"/>
          <w:lang w:eastAsia="pl-PL" w:bidi="ar-SA"/>
        </w:rPr>
      </w:pPr>
      <w:r w:rsidRPr="00E240E4">
        <w:rPr>
          <w:rFonts w:ascii="Times New Roman" w:eastAsia="Times New Roman" w:hAnsi="Times New Roman" w:cs="Times New Roman"/>
          <w:kern w:val="0"/>
          <w:lang w:eastAsia="pl-PL" w:bidi="ar-SA"/>
        </w:rPr>
        <w:t xml:space="preserve">Projekt Umowy stanowi Załącznik nr </w:t>
      </w:r>
      <w:r w:rsidR="00CA4040" w:rsidRPr="00E240E4">
        <w:rPr>
          <w:rFonts w:ascii="Times New Roman" w:eastAsia="Times New Roman" w:hAnsi="Times New Roman" w:cs="Times New Roman"/>
          <w:kern w:val="0"/>
          <w:lang w:eastAsia="pl-PL" w:bidi="ar-SA"/>
        </w:rPr>
        <w:t>9.1. i 9.2.</w:t>
      </w:r>
      <w:r w:rsidRPr="00E240E4">
        <w:rPr>
          <w:rFonts w:ascii="Times New Roman" w:eastAsia="Times New Roman" w:hAnsi="Times New Roman" w:cs="Times New Roman"/>
          <w:kern w:val="0"/>
          <w:lang w:eastAsia="pl-PL" w:bidi="ar-SA"/>
        </w:rPr>
        <w:t xml:space="preserve"> do SWZ.</w:t>
      </w:r>
      <w:r w:rsidRPr="00E240E4">
        <w:rPr>
          <w:rFonts w:ascii="Times New Roman" w:eastAsia="Calibri" w:hAnsi="Times New Roman" w:cs="Times New Roman"/>
          <w:kern w:val="0"/>
          <w:lang w:eastAsia="pl-PL" w:bidi="ar-SA"/>
        </w:rPr>
        <w:t xml:space="preserve"> </w:t>
      </w:r>
    </w:p>
    <w:p w14:paraId="4C02990B" w14:textId="5F40B504" w:rsidR="007523BD" w:rsidRPr="00323480" w:rsidRDefault="00FF2D1C" w:rsidP="00D65803">
      <w:pPr>
        <w:numPr>
          <w:ilvl w:val="0"/>
          <w:numId w:val="43"/>
        </w:numPr>
        <w:suppressAutoHyphens w:val="0"/>
        <w:ind w:left="329" w:right="45" w:hanging="284"/>
        <w:contextualSpacing/>
        <w:jc w:val="both"/>
        <w:rPr>
          <w:rFonts w:ascii="Times New Roman" w:eastAsia="Times New Roman" w:hAnsi="Times New Roman" w:cs="Times New Roman"/>
          <w:kern w:val="0"/>
          <w:lang w:eastAsia="pl-PL" w:bidi="ar-SA"/>
        </w:rPr>
      </w:pPr>
      <w:r w:rsidRPr="00E240E4">
        <w:rPr>
          <w:rFonts w:ascii="Times New Roman" w:eastAsia="Times New Roman" w:hAnsi="Times New Roman" w:cs="Times New Roman"/>
          <w:kern w:val="0"/>
          <w:lang w:eastAsia="pl-PL" w:bidi="ar-SA"/>
        </w:rPr>
        <w:t xml:space="preserve">Zamawiający przewiduje możliwości wprowadzenia zmian do zawartej umowy, na podstawie  art. 455 ustawy </w:t>
      </w:r>
      <w:proofErr w:type="spellStart"/>
      <w:r w:rsidRPr="00E240E4">
        <w:rPr>
          <w:rFonts w:ascii="Times New Roman" w:eastAsia="Times New Roman" w:hAnsi="Times New Roman" w:cs="Times New Roman"/>
          <w:kern w:val="0"/>
          <w:lang w:eastAsia="pl-PL" w:bidi="ar-SA"/>
        </w:rPr>
        <w:t>Pzp</w:t>
      </w:r>
      <w:proofErr w:type="spellEnd"/>
      <w:r w:rsidRPr="00E240E4">
        <w:rPr>
          <w:rFonts w:ascii="Times New Roman" w:eastAsia="Times New Roman" w:hAnsi="Times New Roman" w:cs="Times New Roman"/>
          <w:kern w:val="0"/>
          <w:lang w:eastAsia="pl-PL" w:bidi="ar-SA"/>
        </w:rPr>
        <w:t xml:space="preserve"> oraz postanowień Projektu Umowy.</w:t>
      </w:r>
      <w:r w:rsidRPr="00E240E4">
        <w:rPr>
          <w:rFonts w:ascii="Times New Roman" w:eastAsia="Calibri" w:hAnsi="Times New Roman" w:cs="Times New Roman"/>
          <w:kern w:val="0"/>
          <w:lang w:eastAsia="pl-PL" w:bidi="ar-SA"/>
        </w:rPr>
        <w:t xml:space="preserve"> </w:t>
      </w:r>
    </w:p>
    <w:p w14:paraId="47E40B66" w14:textId="1E0F253E" w:rsidR="00080694" w:rsidRPr="00323480" w:rsidRDefault="00080694" w:rsidP="00D65803">
      <w:pPr>
        <w:numPr>
          <w:ilvl w:val="0"/>
          <w:numId w:val="43"/>
        </w:numPr>
        <w:suppressAutoHyphens w:val="0"/>
        <w:ind w:left="329" w:right="45" w:hanging="284"/>
        <w:contextualSpacing/>
        <w:jc w:val="both"/>
        <w:rPr>
          <w:rFonts w:ascii="Times New Roman" w:eastAsia="Times New Roman" w:hAnsi="Times New Roman" w:cs="Times New Roman"/>
          <w:kern w:val="0"/>
          <w:lang w:eastAsia="pl-PL" w:bidi="ar-SA"/>
        </w:rPr>
      </w:pPr>
      <w:r w:rsidRPr="00323480">
        <w:rPr>
          <w:rFonts w:ascii="Times New Roman" w:hAnsi="Times New Roman" w:cs="Times New Roman"/>
          <w:color w:val="000000"/>
        </w:rPr>
        <w:t xml:space="preserve">Zamawiający wymaga od Wykonawca, aby zawarł z nim umowę </w:t>
      </w:r>
      <w:r w:rsidRPr="00323480">
        <w:rPr>
          <w:rFonts w:ascii="Times New Roman" w:hAnsi="Times New Roman" w:cs="Times New Roman"/>
          <w:bCs/>
          <w:color w:val="000000"/>
        </w:rPr>
        <w:t>w sprawie zamówienia p</w:t>
      </w:r>
      <w:r w:rsidRPr="00323480">
        <w:rPr>
          <w:rFonts w:ascii="Times New Roman" w:hAnsi="Times New Roman" w:cs="Times New Roman"/>
          <w:bCs/>
          <w:color w:val="000000"/>
        </w:rPr>
        <w:t>u</w:t>
      </w:r>
      <w:r w:rsidRPr="00323480">
        <w:rPr>
          <w:rFonts w:ascii="Times New Roman" w:hAnsi="Times New Roman" w:cs="Times New Roman"/>
          <w:bCs/>
          <w:color w:val="000000"/>
        </w:rPr>
        <w:t>blicznego, której wzór stanowi</w:t>
      </w:r>
      <w:r w:rsidRPr="00323480">
        <w:rPr>
          <w:rFonts w:ascii="Times New Roman" w:hAnsi="Times New Roman" w:cs="Times New Roman"/>
          <w:color w:val="000000"/>
        </w:rPr>
        <w:t xml:space="preserve"> </w:t>
      </w:r>
      <w:r w:rsidRPr="00323480">
        <w:rPr>
          <w:rFonts w:ascii="Times New Roman" w:hAnsi="Times New Roman" w:cs="Times New Roman"/>
          <w:b/>
          <w:color w:val="000000"/>
        </w:rPr>
        <w:t>Załącznik nr 9.1. i 9.2. do SWZ -</w:t>
      </w:r>
      <w:r w:rsidRPr="00323480">
        <w:rPr>
          <w:rFonts w:ascii="Times New Roman" w:hAnsi="Times New Roman" w:cs="Times New Roman"/>
          <w:b/>
          <w:bCs/>
          <w:kern w:val="36"/>
          <w:lang w:eastAsia="pl-PL"/>
        </w:rPr>
        <w:t xml:space="preserve"> </w:t>
      </w:r>
      <w:r w:rsidRPr="00323480">
        <w:rPr>
          <w:rFonts w:ascii="Times New Roman" w:hAnsi="Times New Roman" w:cs="Times New Roman"/>
          <w:b/>
          <w:bCs/>
          <w:color w:val="000000"/>
        </w:rPr>
        <w:t>Projektowane postanowi</w:t>
      </w:r>
      <w:r w:rsidRPr="00323480">
        <w:rPr>
          <w:rFonts w:ascii="Times New Roman" w:hAnsi="Times New Roman" w:cs="Times New Roman"/>
          <w:b/>
          <w:bCs/>
          <w:color w:val="000000"/>
        </w:rPr>
        <w:t>e</w:t>
      </w:r>
      <w:r w:rsidRPr="00323480">
        <w:rPr>
          <w:rFonts w:ascii="Times New Roman" w:hAnsi="Times New Roman" w:cs="Times New Roman"/>
          <w:b/>
          <w:bCs/>
          <w:color w:val="000000"/>
        </w:rPr>
        <w:t xml:space="preserve">nia umowy. </w:t>
      </w:r>
    </w:p>
    <w:p w14:paraId="259374DF" w14:textId="77777777" w:rsidR="00080694" w:rsidRPr="00323480" w:rsidRDefault="00080694" w:rsidP="00D65803">
      <w:pPr>
        <w:numPr>
          <w:ilvl w:val="0"/>
          <w:numId w:val="43"/>
        </w:numPr>
        <w:suppressAutoHyphens w:val="0"/>
        <w:ind w:left="329" w:right="45" w:hanging="284"/>
        <w:contextualSpacing/>
        <w:jc w:val="both"/>
        <w:rPr>
          <w:rFonts w:ascii="Times New Roman" w:eastAsia="Times New Roman" w:hAnsi="Times New Roman" w:cs="Times New Roman"/>
          <w:kern w:val="0"/>
          <w:lang w:eastAsia="pl-PL" w:bidi="ar-SA"/>
        </w:rPr>
      </w:pPr>
      <w:r w:rsidRPr="00323480">
        <w:rPr>
          <w:rFonts w:ascii="Times New Roman" w:hAnsi="Times New Roman" w:cs="Times New Roman"/>
          <w:color w:val="000000"/>
        </w:rPr>
        <w:lastRenderedPageBreak/>
        <w:t xml:space="preserve">Zamawiający dopuszcza zawarcie umów drogą korespondencyjną lub w </w:t>
      </w:r>
      <w:r w:rsidRPr="00323480">
        <w:rPr>
          <w:rFonts w:ascii="Times New Roman" w:hAnsi="Times New Roman" w:cs="Times New Roman"/>
          <w:bCs/>
          <w:color w:val="000000"/>
        </w:rPr>
        <w:t>formie elektronicznej. Elektroniczna forma czynności prawnej wymaga złożenia oświadczenia woli w postaci elektr</w:t>
      </w:r>
      <w:r w:rsidRPr="00323480">
        <w:rPr>
          <w:rFonts w:ascii="Times New Roman" w:hAnsi="Times New Roman" w:cs="Times New Roman"/>
          <w:bCs/>
          <w:color w:val="000000"/>
        </w:rPr>
        <w:t>o</w:t>
      </w:r>
      <w:r w:rsidRPr="00323480">
        <w:rPr>
          <w:rFonts w:ascii="Times New Roman" w:hAnsi="Times New Roman" w:cs="Times New Roman"/>
          <w:bCs/>
          <w:color w:val="000000"/>
        </w:rPr>
        <w:t>nicznej i opatrzenie go kwalifikowanym podpisem elektronicznym</w:t>
      </w:r>
      <w:r w:rsidRPr="00080694">
        <w:rPr>
          <w:rFonts w:ascii="Times New Roman" w:hAnsi="Times New Roman" w:cs="Times New Roman"/>
          <w:bCs/>
          <w:color w:val="000000"/>
          <w:vertAlign w:val="superscript"/>
        </w:rPr>
        <w:footnoteReference w:id="1"/>
      </w:r>
      <w:r w:rsidRPr="00323480">
        <w:rPr>
          <w:rFonts w:ascii="Times New Roman" w:hAnsi="Times New Roman" w:cs="Times New Roman"/>
          <w:bCs/>
          <w:color w:val="000000"/>
        </w:rPr>
        <w:t xml:space="preserve">. </w:t>
      </w:r>
    </w:p>
    <w:p w14:paraId="24F76362" w14:textId="77777777" w:rsidR="00080694" w:rsidRPr="00323480" w:rsidRDefault="00080694" w:rsidP="00D65803">
      <w:pPr>
        <w:numPr>
          <w:ilvl w:val="0"/>
          <w:numId w:val="43"/>
        </w:numPr>
        <w:suppressAutoHyphens w:val="0"/>
        <w:ind w:left="329" w:right="45" w:hanging="284"/>
        <w:contextualSpacing/>
        <w:jc w:val="both"/>
        <w:rPr>
          <w:rFonts w:ascii="Times New Roman" w:eastAsia="Times New Roman" w:hAnsi="Times New Roman" w:cs="Times New Roman"/>
          <w:kern w:val="0"/>
          <w:lang w:eastAsia="pl-PL" w:bidi="ar-SA"/>
        </w:rPr>
      </w:pPr>
      <w:r w:rsidRPr="00323480">
        <w:rPr>
          <w:rFonts w:ascii="Times New Roman" w:hAnsi="Times New Roman" w:cs="Times New Roman"/>
          <w:bCs/>
        </w:rPr>
        <w:t xml:space="preserve">Umowa w sprawie zamówienia publicznego zawarta w formie innej niż pisemna jest nieważna. Zgodnie z Kodeksem cywilnym (art. 781 § 1 </w:t>
      </w:r>
      <w:proofErr w:type="spellStart"/>
      <w:r w:rsidRPr="00323480">
        <w:rPr>
          <w:rFonts w:ascii="Times New Roman" w:hAnsi="Times New Roman" w:cs="Times New Roman"/>
          <w:bCs/>
        </w:rPr>
        <w:t>Kc</w:t>
      </w:r>
      <w:proofErr w:type="spellEnd"/>
      <w:r w:rsidRPr="00323480">
        <w:rPr>
          <w:rFonts w:ascii="Times New Roman" w:hAnsi="Times New Roman" w:cs="Times New Roman"/>
          <w:bCs/>
        </w:rPr>
        <w:t>) oświadczenie woli złożone w formie elektr</w:t>
      </w:r>
      <w:r w:rsidRPr="00323480">
        <w:rPr>
          <w:rFonts w:ascii="Times New Roman" w:hAnsi="Times New Roman" w:cs="Times New Roman"/>
          <w:bCs/>
        </w:rPr>
        <w:t>o</w:t>
      </w:r>
      <w:r w:rsidRPr="00323480">
        <w:rPr>
          <w:rFonts w:ascii="Times New Roman" w:hAnsi="Times New Roman" w:cs="Times New Roman"/>
          <w:bCs/>
        </w:rPr>
        <w:t>nicznej jest równoważne z oświadczeniem woli złożonym w formie pisemnej. Zamawiający d</w:t>
      </w:r>
      <w:r w:rsidRPr="00323480">
        <w:rPr>
          <w:rFonts w:ascii="Times New Roman" w:hAnsi="Times New Roman" w:cs="Times New Roman"/>
          <w:bCs/>
        </w:rPr>
        <w:t>o</w:t>
      </w:r>
      <w:r w:rsidRPr="00323480">
        <w:rPr>
          <w:rFonts w:ascii="Times New Roman" w:hAnsi="Times New Roman" w:cs="Times New Roman"/>
          <w:bCs/>
        </w:rPr>
        <w:t>puszcza zawarcie umowy w formie elektronicznej. Elektroniczna forma czynności prawnej wymaga złożenia oświadczenia woli w postaci elektronicznej i opatrzenie go kwalifikowanym podpisem elektronicznym. Do zawarcia takiej umowy dochodzi po jej obustronnym podpisaniu, wobec tego termin zawarcia będzie liczony od daty złożenia podpisu przez ostatnią ze Stron.</w:t>
      </w:r>
    </w:p>
    <w:p w14:paraId="3A8A81DB" w14:textId="1F3FF5B2" w:rsidR="00080694" w:rsidRPr="00EC1DF8" w:rsidRDefault="00080694" w:rsidP="00D65803">
      <w:pPr>
        <w:numPr>
          <w:ilvl w:val="0"/>
          <w:numId w:val="43"/>
        </w:numPr>
        <w:suppressAutoHyphens w:val="0"/>
        <w:ind w:left="329" w:right="45" w:hanging="284"/>
        <w:contextualSpacing/>
        <w:jc w:val="both"/>
        <w:rPr>
          <w:rFonts w:ascii="Times New Roman" w:eastAsia="Times New Roman" w:hAnsi="Times New Roman" w:cs="Times New Roman"/>
          <w:kern w:val="0"/>
          <w:lang w:eastAsia="pl-PL" w:bidi="ar-SA"/>
        </w:rPr>
      </w:pPr>
      <w:r w:rsidRPr="00323480">
        <w:rPr>
          <w:rFonts w:ascii="Times New Roman" w:hAnsi="Times New Roman" w:cs="Times New Roman"/>
          <w:color w:val="000000"/>
        </w:rPr>
        <w:t xml:space="preserve">Zamawiający przewiduje możliwość dokonania zamian w umowie na zasadach określonych w projektowanych postanowieniach umowy, którego wzór stanowi </w:t>
      </w:r>
      <w:r w:rsidRPr="00323480">
        <w:rPr>
          <w:rFonts w:ascii="Times New Roman" w:hAnsi="Times New Roman" w:cs="Times New Roman"/>
          <w:b/>
          <w:color w:val="000000"/>
        </w:rPr>
        <w:t>Załącznik nr 9.1. i 9.2. do SWZ.</w:t>
      </w:r>
    </w:p>
    <w:p w14:paraId="14FA9BA5" w14:textId="31D7F2F1" w:rsidR="007523BD" w:rsidRPr="00C843A0" w:rsidRDefault="00E16A88" w:rsidP="00C843A0">
      <w:pPr>
        <w:widowControl w:val="0"/>
        <w:shd w:val="clear" w:color="auto" w:fill="BFBFBF"/>
        <w:ind w:left="709" w:hanging="709"/>
        <w:textAlignment w:val="baseline"/>
        <w:rPr>
          <w:rFonts w:ascii="Times New Roman" w:hAnsi="Times New Roman" w:cs="Times New Roman"/>
        </w:rPr>
      </w:pPr>
      <w:r w:rsidRPr="00BF162E">
        <w:rPr>
          <w:rFonts w:ascii="Times New Roman" w:eastAsia="Trebuchet MS" w:hAnsi="Times New Roman" w:cs="Times New Roman"/>
          <w:b/>
          <w:lang w:eastAsia="pl-PL" w:bidi="pl-PL"/>
        </w:rPr>
        <w:t>XX</w:t>
      </w:r>
      <w:r w:rsidR="007523BD" w:rsidRPr="00BF162E">
        <w:rPr>
          <w:rFonts w:ascii="Times New Roman" w:eastAsia="Trebuchet MS" w:hAnsi="Times New Roman" w:cs="Times New Roman"/>
          <w:b/>
          <w:lang w:eastAsia="pl-PL" w:bidi="pl-PL"/>
        </w:rPr>
        <w:t>. Pouczenie o środkach ochrony prawnej przysługujących Wykonawcy.</w:t>
      </w:r>
    </w:p>
    <w:p w14:paraId="6D31B512" w14:textId="77777777" w:rsidR="007523BD" w:rsidRPr="00BF162E" w:rsidRDefault="007523BD" w:rsidP="001A3EE9">
      <w:pPr>
        <w:widowControl w:val="0"/>
        <w:numPr>
          <w:ilvl w:val="0"/>
          <w:numId w:val="14"/>
        </w:numPr>
        <w:ind w:left="426" w:right="40" w:hanging="426"/>
        <w:jc w:val="both"/>
        <w:textAlignment w:val="baseline"/>
        <w:rPr>
          <w:rFonts w:ascii="Times New Roman" w:hAnsi="Times New Roman" w:cs="Times New Roman"/>
        </w:rPr>
      </w:pPr>
      <w:r w:rsidRPr="00BF162E">
        <w:rPr>
          <w:rFonts w:ascii="Times New Roman" w:eastAsia="Trebuchet MS" w:hAnsi="Times New Roman" w:cs="Times New Roman"/>
          <w:lang w:eastAsia="pl-PL" w:bidi="pl-PL"/>
        </w:rPr>
        <w:t xml:space="preserve">Środki ochrony prawnej przysługują Wykonawcy, jeżeli ma lub miał interes w uzyskaniu zamówienia oraz poniósł lub może ponieść szkodę w wyniku naruszenia przez Zamawiającego przepisów ustawy </w:t>
      </w:r>
      <w:proofErr w:type="spellStart"/>
      <w:r w:rsidRPr="00BF162E">
        <w:rPr>
          <w:rFonts w:ascii="Times New Roman" w:eastAsia="Trebuchet MS" w:hAnsi="Times New Roman" w:cs="Times New Roman"/>
          <w:lang w:eastAsia="pl-PL" w:bidi="pl-PL"/>
        </w:rPr>
        <w:t>Pzp</w:t>
      </w:r>
      <w:proofErr w:type="spellEnd"/>
      <w:r w:rsidRPr="00BF162E">
        <w:rPr>
          <w:rFonts w:ascii="Times New Roman" w:eastAsia="Trebuchet MS" w:hAnsi="Times New Roman" w:cs="Times New Roman"/>
          <w:lang w:eastAsia="pl-PL" w:bidi="pl-PL"/>
        </w:rPr>
        <w:t>.</w:t>
      </w:r>
    </w:p>
    <w:p w14:paraId="26FC7338" w14:textId="77777777" w:rsidR="007523BD" w:rsidRPr="00BF162E" w:rsidRDefault="007523BD" w:rsidP="001A3EE9">
      <w:pPr>
        <w:widowControl w:val="0"/>
        <w:numPr>
          <w:ilvl w:val="0"/>
          <w:numId w:val="14"/>
        </w:numPr>
        <w:ind w:left="426" w:right="40" w:hanging="426"/>
        <w:jc w:val="both"/>
        <w:textAlignment w:val="baseline"/>
        <w:rPr>
          <w:rFonts w:ascii="Times New Roman" w:hAnsi="Times New Roman" w:cs="Times New Roman"/>
        </w:rPr>
      </w:pPr>
      <w:r w:rsidRPr="00BF162E">
        <w:rPr>
          <w:rFonts w:ascii="Times New Roman" w:eastAsia="Trebuchet MS" w:hAnsi="Times New Roman" w:cs="Times New Roman"/>
          <w:lang w:eastAsia="pl-PL" w:bidi="pl-PL"/>
        </w:rPr>
        <w:t>Odwołanie przysługuje na:</w:t>
      </w:r>
    </w:p>
    <w:p w14:paraId="3DDCF29A" w14:textId="77777777" w:rsidR="007523BD" w:rsidRPr="00BF162E" w:rsidRDefault="007523BD" w:rsidP="001A3EE9">
      <w:pPr>
        <w:widowControl w:val="0"/>
        <w:numPr>
          <w:ilvl w:val="0"/>
          <w:numId w:val="15"/>
        </w:numPr>
        <w:ind w:left="709" w:right="40" w:hanging="283"/>
        <w:jc w:val="both"/>
        <w:textAlignment w:val="baseline"/>
        <w:rPr>
          <w:rFonts w:ascii="Times New Roman" w:hAnsi="Times New Roman" w:cs="Times New Roman"/>
        </w:rPr>
      </w:pPr>
      <w:r w:rsidRPr="00BF162E">
        <w:rPr>
          <w:rFonts w:ascii="Times New Roman" w:eastAsia="Trebuchet MS" w:hAnsi="Times New Roman" w:cs="Times New Roman"/>
          <w:lang w:eastAsia="pl-PL" w:bidi="pl-PL"/>
        </w:rPr>
        <w:t>niezgodną z przepisami ustawy czynność Zamawiającego, podjętą w postępowa</w:t>
      </w:r>
      <w:r w:rsidRPr="00BF162E">
        <w:rPr>
          <w:rFonts w:ascii="Times New Roman" w:eastAsia="Trebuchet MS" w:hAnsi="Times New Roman" w:cs="Times New Roman"/>
          <w:lang w:eastAsia="pl-PL" w:bidi="pl-PL"/>
        </w:rPr>
        <w:softHyphen/>
        <w:t>niu o udzielenie zamówienia, w tym na projektowane postanowienie umowy;</w:t>
      </w:r>
    </w:p>
    <w:p w14:paraId="6053CDD1" w14:textId="77777777" w:rsidR="007523BD" w:rsidRPr="00BF162E" w:rsidRDefault="007523BD" w:rsidP="001A3EE9">
      <w:pPr>
        <w:widowControl w:val="0"/>
        <w:numPr>
          <w:ilvl w:val="0"/>
          <w:numId w:val="15"/>
        </w:numPr>
        <w:ind w:left="709" w:right="40" w:hanging="283"/>
        <w:jc w:val="both"/>
        <w:textAlignment w:val="baseline"/>
        <w:rPr>
          <w:rFonts w:ascii="Times New Roman" w:hAnsi="Times New Roman" w:cs="Times New Roman"/>
        </w:rPr>
      </w:pPr>
      <w:r w:rsidRPr="00BF162E">
        <w:rPr>
          <w:rFonts w:ascii="Times New Roman" w:eastAsia="Trebuchet MS" w:hAnsi="Times New Roman" w:cs="Times New Roman"/>
          <w:lang w:eastAsia="pl-PL" w:bidi="pl-PL"/>
        </w:rPr>
        <w:t>zaniechanie czynności w postępowaniu o udzielenie zamówienia, do której Zamawiający był obowiązany na podstawie ustawy.</w:t>
      </w:r>
    </w:p>
    <w:p w14:paraId="0A0BBCE5" w14:textId="77777777" w:rsidR="007523BD" w:rsidRPr="00BF162E" w:rsidRDefault="007523BD" w:rsidP="00BF162E">
      <w:pPr>
        <w:widowControl w:val="0"/>
        <w:ind w:left="720" w:right="40"/>
        <w:jc w:val="both"/>
        <w:textAlignment w:val="baseline"/>
        <w:rPr>
          <w:rFonts w:ascii="Times New Roman" w:hAnsi="Times New Roman" w:cs="Times New Roman"/>
        </w:rPr>
      </w:pPr>
      <w:r w:rsidRPr="00BF162E">
        <w:rPr>
          <w:rFonts w:ascii="Times New Roman" w:eastAsia="Trebuchet MS" w:hAnsi="Times New Roman" w:cs="Times New Roman"/>
          <w:lang w:eastAsia="pl-PL" w:bidi="pl-PL"/>
        </w:rPr>
        <w:t>3.  Odwołanie wnosi się do Prezesa Krajowej Izby Odwoławczej w formie pisemnej albo w formie elektronicznej albo w postaci elektronicznej opatrzone podpisem zaufanym.</w:t>
      </w:r>
    </w:p>
    <w:p w14:paraId="7F5A5B3A" w14:textId="77777777" w:rsidR="007523BD" w:rsidRPr="00BF162E" w:rsidRDefault="007523BD" w:rsidP="00BF162E">
      <w:pPr>
        <w:widowControl w:val="0"/>
        <w:ind w:right="40"/>
        <w:jc w:val="both"/>
        <w:textAlignment w:val="baseline"/>
        <w:rPr>
          <w:rFonts w:ascii="Times New Roman" w:hAnsi="Times New Roman" w:cs="Times New Roman"/>
        </w:rPr>
      </w:pPr>
      <w:r w:rsidRPr="00BF162E">
        <w:rPr>
          <w:rFonts w:ascii="Times New Roman" w:eastAsia="Times New Roman" w:hAnsi="Times New Roman" w:cs="Times New Roman"/>
          <w:lang w:eastAsia="pl-PL" w:bidi="pl-PL"/>
        </w:rPr>
        <w:t xml:space="preserve">4. Na orzeczenie Krajowej Izby Odwoławczej oraz postanowienie Prezesa Krajowej Izby Odwoławczej, o którym mowa w art. 519 ust. 1 ustawy </w:t>
      </w:r>
      <w:proofErr w:type="spellStart"/>
      <w:r w:rsidRPr="00BF162E">
        <w:rPr>
          <w:rFonts w:ascii="Times New Roman" w:eastAsia="Times New Roman" w:hAnsi="Times New Roman" w:cs="Times New Roman"/>
          <w:lang w:eastAsia="pl-PL" w:bidi="pl-PL"/>
        </w:rPr>
        <w:t>Pzp</w:t>
      </w:r>
      <w:proofErr w:type="spellEnd"/>
      <w:r w:rsidRPr="00BF162E">
        <w:rPr>
          <w:rFonts w:ascii="Times New Roman" w:eastAsia="Times New Roman" w:hAnsi="Times New Roman" w:cs="Times New Roman"/>
          <w:lang w:eastAsia="pl-PL" w:bidi="pl-PL"/>
        </w:rPr>
        <w:t>, stronom oraz uczestni</w:t>
      </w:r>
      <w:r w:rsidRPr="00BF162E">
        <w:rPr>
          <w:rFonts w:ascii="Times New Roman" w:eastAsia="Times New Roman" w:hAnsi="Times New Roman" w:cs="Times New Roman"/>
          <w:lang w:eastAsia="pl-PL" w:bidi="pl-PL"/>
        </w:rPr>
        <w:softHyphen/>
        <w:t xml:space="preserve">kom postępowania odwoławczego przysługuje skarga do </w:t>
      </w:r>
      <w:r w:rsidRPr="00BF162E">
        <w:rPr>
          <w:rFonts w:ascii="Times New Roman" w:eastAsia="Times New Roman" w:hAnsi="Times New Roman" w:cs="Times New Roman"/>
          <w:lang w:eastAsia="pl-PL"/>
        </w:rPr>
        <w:t>sądu. Skargę wnosi się do Sądu Okręgowego</w:t>
      </w:r>
      <w:r w:rsidRPr="00BF162E">
        <w:rPr>
          <w:rFonts w:ascii="Times New Roman" w:eastAsia="Times New Roman" w:hAnsi="Times New Roman" w:cs="Times New Roman"/>
          <w:lang w:eastAsia="pl-PL" w:bidi="pl-PL"/>
        </w:rPr>
        <w:t xml:space="preserve"> w Warszawie za pośrednictwem Prezesa Krajowej Izby Od</w:t>
      </w:r>
      <w:r w:rsidRPr="00BF162E">
        <w:rPr>
          <w:rFonts w:ascii="Times New Roman" w:eastAsia="Times New Roman" w:hAnsi="Times New Roman" w:cs="Times New Roman"/>
          <w:lang w:eastAsia="pl-PL" w:bidi="pl-PL"/>
        </w:rPr>
        <w:softHyphen/>
        <w:t>woławczej.</w:t>
      </w:r>
    </w:p>
    <w:p w14:paraId="44A974CB" w14:textId="3B6FEE6B" w:rsidR="007523BD" w:rsidRPr="00BF162E" w:rsidRDefault="007523BD" w:rsidP="00BF162E">
      <w:pPr>
        <w:widowControl w:val="0"/>
        <w:ind w:right="40"/>
        <w:jc w:val="both"/>
        <w:textAlignment w:val="baseline"/>
        <w:rPr>
          <w:rFonts w:ascii="Times New Roman" w:eastAsia="Trebuchet MS" w:hAnsi="Times New Roman" w:cs="Times New Roman"/>
          <w:lang w:eastAsia="pl-PL" w:bidi="pl-PL"/>
        </w:rPr>
      </w:pPr>
      <w:r w:rsidRPr="00BF162E">
        <w:rPr>
          <w:rFonts w:ascii="Times New Roman" w:eastAsia="Trebuchet MS" w:hAnsi="Times New Roman" w:cs="Times New Roman"/>
          <w:lang w:eastAsia="pl-PL" w:bidi="pl-PL"/>
        </w:rPr>
        <w:t xml:space="preserve">5. Szczegółowe informacje dotyczące środków ochrony prawnej określone są w Dziale IX „Środki ochrony prawnej” ustawy </w:t>
      </w:r>
      <w:proofErr w:type="spellStart"/>
      <w:r w:rsidRPr="00BF162E">
        <w:rPr>
          <w:rFonts w:ascii="Times New Roman" w:eastAsia="Trebuchet MS" w:hAnsi="Times New Roman" w:cs="Times New Roman"/>
          <w:lang w:eastAsia="pl-PL" w:bidi="pl-PL"/>
        </w:rPr>
        <w:t>Pzp</w:t>
      </w:r>
      <w:proofErr w:type="spellEnd"/>
      <w:r w:rsidRPr="00BF162E">
        <w:rPr>
          <w:rFonts w:ascii="Times New Roman" w:eastAsia="Trebuchet MS" w:hAnsi="Times New Roman" w:cs="Times New Roman"/>
          <w:lang w:eastAsia="pl-PL" w:bidi="pl-PL"/>
        </w:rPr>
        <w:t>.</w:t>
      </w:r>
    </w:p>
    <w:p w14:paraId="063FEB73" w14:textId="77777777" w:rsidR="007523BD" w:rsidRPr="00BF162E" w:rsidRDefault="007523BD" w:rsidP="00BF162E">
      <w:pPr>
        <w:widowControl w:val="0"/>
        <w:ind w:right="40"/>
        <w:jc w:val="both"/>
        <w:textAlignment w:val="baseline"/>
        <w:rPr>
          <w:rFonts w:ascii="Times New Roman" w:eastAsia="Trebuchet MS" w:hAnsi="Times New Roman" w:cs="Times New Roman"/>
          <w:lang w:eastAsia="pl-PL" w:bidi="pl-PL"/>
        </w:rPr>
      </w:pPr>
    </w:p>
    <w:p w14:paraId="5D383EF7" w14:textId="2DEC270B" w:rsidR="007523BD" w:rsidRPr="00BF162E" w:rsidRDefault="0065786C" w:rsidP="00BF162E">
      <w:pPr>
        <w:widowControl w:val="0"/>
        <w:shd w:val="clear" w:color="auto" w:fill="C9C9C9"/>
        <w:ind w:left="6404" w:hanging="6546"/>
        <w:textAlignment w:val="baseline"/>
        <w:rPr>
          <w:rFonts w:ascii="Times New Roman" w:hAnsi="Times New Roman" w:cs="Times New Roman"/>
        </w:rPr>
      </w:pPr>
      <w:r>
        <w:rPr>
          <w:rFonts w:ascii="Times New Roman" w:eastAsia="Batang" w:hAnsi="Times New Roman" w:cs="Times New Roman"/>
          <w:b/>
          <w:shd w:val="clear" w:color="auto" w:fill="C9C9C9"/>
          <w:lang w:eastAsia="pl-PL"/>
        </w:rPr>
        <w:t>XX</w:t>
      </w:r>
      <w:r w:rsidR="000342D1" w:rsidRPr="00BF162E">
        <w:rPr>
          <w:rFonts w:ascii="Times New Roman" w:eastAsia="Batang" w:hAnsi="Times New Roman" w:cs="Times New Roman"/>
          <w:b/>
          <w:shd w:val="clear" w:color="auto" w:fill="C9C9C9"/>
          <w:lang w:eastAsia="pl-PL"/>
        </w:rPr>
        <w:t>I</w:t>
      </w:r>
      <w:r w:rsidR="007523BD" w:rsidRPr="00BF162E">
        <w:rPr>
          <w:rFonts w:ascii="Times New Roman" w:eastAsia="Batang" w:hAnsi="Times New Roman" w:cs="Times New Roman"/>
          <w:b/>
          <w:shd w:val="clear" w:color="auto" w:fill="C9C9C9"/>
          <w:lang w:eastAsia="pl-PL"/>
        </w:rPr>
        <w:t>. Klauzula informacyjna dotycząca RODO.</w:t>
      </w:r>
    </w:p>
    <w:p w14:paraId="266AD10C" w14:textId="77777777" w:rsidR="006041F0" w:rsidRPr="00BF162E" w:rsidRDefault="006041F0" w:rsidP="00F65266">
      <w:pPr>
        <w:numPr>
          <w:ilvl w:val="0"/>
          <w:numId w:val="16"/>
        </w:numPr>
        <w:suppressAutoHyphens w:val="0"/>
        <w:ind w:left="284" w:hanging="284"/>
        <w:jc w:val="both"/>
        <w:rPr>
          <w:rFonts w:ascii="Times New Roman" w:eastAsia="Calibri" w:hAnsi="Times New Roman" w:cs="Times New Roman"/>
          <w:kern w:val="0"/>
          <w:lang w:val="x-none" w:eastAsia="en-US" w:bidi="pl-PL"/>
        </w:rPr>
      </w:pPr>
      <w:r w:rsidRPr="00BF162E">
        <w:rPr>
          <w:rFonts w:ascii="Times New Roman" w:eastAsia="Calibri" w:hAnsi="Times New Roman" w:cs="Times New Roman"/>
          <w:kern w:val="0"/>
          <w:lang w:val="x-none" w:eastAsia="en-US" w:bidi="pl-PL"/>
        </w:rPr>
        <w:t>Wobec wytycznych Urzędu Zamówień Publicznych przedstawiamy poniższe informacje.</w:t>
      </w:r>
    </w:p>
    <w:p w14:paraId="6AE29093" w14:textId="77777777" w:rsidR="006041F0" w:rsidRPr="00BF162E" w:rsidRDefault="006041F0" w:rsidP="00F65266">
      <w:pPr>
        <w:numPr>
          <w:ilvl w:val="1"/>
          <w:numId w:val="16"/>
        </w:numPr>
        <w:suppressAutoHyphens w:val="0"/>
        <w:ind w:left="709" w:hanging="283"/>
        <w:jc w:val="both"/>
        <w:rPr>
          <w:rFonts w:ascii="Times New Roman" w:eastAsia="Calibri" w:hAnsi="Times New Roman" w:cs="Times New Roman"/>
          <w:kern w:val="0"/>
          <w:lang w:val="x-none" w:eastAsia="en-US" w:bidi="pl-PL"/>
        </w:rPr>
      </w:pPr>
      <w:r w:rsidRPr="00BF162E">
        <w:rPr>
          <w:rFonts w:ascii="Times New Roman" w:eastAsia="Calibri" w:hAnsi="Times New Roman" w:cs="Times New Roman"/>
          <w:kern w:val="0"/>
          <w:lang w:val="x-none" w:eastAsia="en-US" w:bidi="pl-PL"/>
        </w:rPr>
        <w:t>W zamówieniach publicznych, Zamawiający jako administrator danych osobowych, obowiązany jest do spełnienia obowiązku informacyjnego z art. 13 RODO względem osób fizycznych, od których dane osobowe bezpośrednio pozyskał. Dotyczy to w szczególności:</w:t>
      </w:r>
    </w:p>
    <w:p w14:paraId="10D141BB" w14:textId="77777777" w:rsidR="006041F0" w:rsidRPr="00BF162E" w:rsidRDefault="006041F0" w:rsidP="00F65266">
      <w:pPr>
        <w:numPr>
          <w:ilvl w:val="2"/>
          <w:numId w:val="16"/>
        </w:numPr>
        <w:suppressAutoHyphens w:val="0"/>
        <w:ind w:left="709" w:hanging="283"/>
        <w:jc w:val="both"/>
        <w:rPr>
          <w:rFonts w:ascii="Times New Roman" w:eastAsia="Calibri" w:hAnsi="Times New Roman" w:cs="Times New Roman"/>
          <w:kern w:val="0"/>
          <w:lang w:val="x-none" w:eastAsia="en-US" w:bidi="pl-PL"/>
        </w:rPr>
      </w:pPr>
      <w:r w:rsidRPr="00BF162E">
        <w:rPr>
          <w:rFonts w:ascii="Times New Roman" w:eastAsia="Calibri" w:hAnsi="Times New Roman" w:cs="Times New Roman"/>
          <w:kern w:val="0"/>
          <w:lang w:val="x-none" w:eastAsia="en-US" w:bidi="pl-PL"/>
        </w:rPr>
        <w:t>Wykonawcy będącego osobą fizyczną,</w:t>
      </w:r>
    </w:p>
    <w:p w14:paraId="46D34CD2" w14:textId="77777777" w:rsidR="006041F0" w:rsidRPr="00BF162E" w:rsidRDefault="006041F0" w:rsidP="00F65266">
      <w:pPr>
        <w:numPr>
          <w:ilvl w:val="2"/>
          <w:numId w:val="16"/>
        </w:numPr>
        <w:suppressAutoHyphens w:val="0"/>
        <w:ind w:left="709" w:hanging="283"/>
        <w:jc w:val="both"/>
        <w:rPr>
          <w:rFonts w:ascii="Times New Roman" w:eastAsia="Calibri" w:hAnsi="Times New Roman" w:cs="Times New Roman"/>
          <w:kern w:val="0"/>
          <w:lang w:val="x-none" w:eastAsia="en-US" w:bidi="pl-PL"/>
        </w:rPr>
      </w:pPr>
      <w:r w:rsidRPr="00BF162E">
        <w:rPr>
          <w:rFonts w:ascii="Times New Roman" w:eastAsia="Calibri" w:hAnsi="Times New Roman" w:cs="Times New Roman"/>
          <w:kern w:val="0"/>
          <w:lang w:val="x-none" w:eastAsia="en-US" w:bidi="pl-PL"/>
        </w:rPr>
        <w:t>Wykonawcy</w:t>
      </w:r>
      <w:r w:rsidRPr="00BF162E">
        <w:rPr>
          <w:rFonts w:ascii="Times New Roman" w:eastAsia="Calibri" w:hAnsi="Times New Roman" w:cs="Times New Roman"/>
          <w:kern w:val="0"/>
          <w:lang w:val="x-none" w:eastAsia="en-US" w:bidi="pl-PL"/>
        </w:rPr>
        <w:tab/>
        <w:t>będącego</w:t>
      </w:r>
      <w:r w:rsidRPr="00BF162E">
        <w:rPr>
          <w:rFonts w:ascii="Times New Roman" w:eastAsia="Calibri" w:hAnsi="Times New Roman" w:cs="Times New Roman"/>
          <w:kern w:val="0"/>
          <w:lang w:val="x-none" w:eastAsia="en-US" w:bidi="pl-PL"/>
        </w:rPr>
        <w:tab/>
        <w:t>osobą</w:t>
      </w:r>
      <w:r w:rsidRPr="00BF162E">
        <w:rPr>
          <w:rFonts w:ascii="Times New Roman" w:eastAsia="Calibri" w:hAnsi="Times New Roman" w:cs="Times New Roman"/>
          <w:kern w:val="0"/>
          <w:lang w:val="x-none" w:eastAsia="en-US" w:bidi="pl-PL"/>
        </w:rPr>
        <w:tab/>
        <w:t>fizyczną,</w:t>
      </w:r>
      <w:r w:rsidRPr="00BF162E">
        <w:rPr>
          <w:rFonts w:ascii="Times New Roman" w:eastAsia="Calibri" w:hAnsi="Times New Roman" w:cs="Times New Roman"/>
          <w:kern w:val="0"/>
          <w:lang w:val="x-none" w:eastAsia="en-US" w:bidi="pl-PL"/>
        </w:rPr>
        <w:tab/>
        <w:t>prowadzącą</w:t>
      </w:r>
      <w:r w:rsidRPr="00BF162E">
        <w:rPr>
          <w:rFonts w:ascii="Times New Roman" w:eastAsia="Calibri" w:hAnsi="Times New Roman" w:cs="Times New Roman"/>
          <w:kern w:val="0"/>
          <w:lang w:val="x-none" w:eastAsia="en-US" w:bidi="pl-PL"/>
        </w:rPr>
        <w:tab/>
        <w:t>jednoosobową działalność gospodarczą,</w:t>
      </w:r>
    </w:p>
    <w:p w14:paraId="3336DC5F" w14:textId="77777777" w:rsidR="006041F0" w:rsidRPr="00BF162E" w:rsidRDefault="006041F0" w:rsidP="00F65266">
      <w:pPr>
        <w:numPr>
          <w:ilvl w:val="2"/>
          <w:numId w:val="16"/>
        </w:numPr>
        <w:suppressAutoHyphens w:val="0"/>
        <w:ind w:left="709" w:hanging="283"/>
        <w:jc w:val="both"/>
        <w:rPr>
          <w:rFonts w:ascii="Times New Roman" w:eastAsia="Calibri" w:hAnsi="Times New Roman" w:cs="Times New Roman"/>
          <w:kern w:val="0"/>
          <w:lang w:val="x-none" w:eastAsia="en-US" w:bidi="pl-PL"/>
        </w:rPr>
      </w:pPr>
      <w:r w:rsidRPr="00BF162E">
        <w:rPr>
          <w:rFonts w:ascii="Times New Roman" w:eastAsia="Calibri" w:hAnsi="Times New Roman" w:cs="Times New Roman"/>
          <w:kern w:val="0"/>
          <w:lang w:val="x-none" w:eastAsia="en-US" w:bidi="pl-PL"/>
        </w:rPr>
        <w:t>pełnomocnika Wykonawcy będącego osobą fizyczną (np. dane osobowe zamieszczone w pełnomocnictwie),</w:t>
      </w:r>
    </w:p>
    <w:p w14:paraId="5AB0F84F" w14:textId="77777777" w:rsidR="006041F0" w:rsidRPr="00BF162E" w:rsidRDefault="006041F0" w:rsidP="00F65266">
      <w:pPr>
        <w:numPr>
          <w:ilvl w:val="2"/>
          <w:numId w:val="16"/>
        </w:numPr>
        <w:suppressAutoHyphens w:val="0"/>
        <w:ind w:left="709" w:hanging="283"/>
        <w:jc w:val="both"/>
        <w:rPr>
          <w:rFonts w:ascii="Times New Roman" w:eastAsia="Calibri" w:hAnsi="Times New Roman" w:cs="Times New Roman"/>
          <w:kern w:val="0"/>
          <w:lang w:val="x-none" w:eastAsia="en-US" w:bidi="pl-PL"/>
        </w:rPr>
      </w:pPr>
      <w:r w:rsidRPr="00BF162E">
        <w:rPr>
          <w:rFonts w:ascii="Times New Roman" w:eastAsia="Calibri" w:hAnsi="Times New Roman" w:cs="Times New Roman"/>
          <w:kern w:val="0"/>
          <w:lang w:val="x-none" w:eastAsia="en-US" w:bidi="pl-PL"/>
        </w:rPr>
        <w:t>członka organu zarządzającego Wykonawcy, będącego osobą fizyczną (np. dane osobowe zamieszczone w informacji z KRK);</w:t>
      </w:r>
    </w:p>
    <w:p w14:paraId="03D66A31" w14:textId="19688C59" w:rsidR="006041F0" w:rsidRPr="00F65266" w:rsidRDefault="006041F0" w:rsidP="00F65266">
      <w:pPr>
        <w:numPr>
          <w:ilvl w:val="2"/>
          <w:numId w:val="16"/>
        </w:numPr>
        <w:suppressAutoHyphens w:val="0"/>
        <w:ind w:left="709" w:hanging="283"/>
        <w:jc w:val="both"/>
        <w:rPr>
          <w:rFonts w:ascii="Times New Roman" w:eastAsia="Calibri" w:hAnsi="Times New Roman" w:cs="Times New Roman"/>
          <w:kern w:val="0"/>
          <w:lang w:val="x-none" w:eastAsia="en-US" w:bidi="pl-PL"/>
        </w:rPr>
      </w:pPr>
      <w:r w:rsidRPr="00BF162E">
        <w:rPr>
          <w:rFonts w:ascii="Times New Roman" w:eastAsia="Calibri" w:hAnsi="Times New Roman" w:cs="Times New Roman"/>
          <w:kern w:val="0"/>
          <w:lang w:val="x-none" w:eastAsia="en-US" w:bidi="pl-PL"/>
        </w:rPr>
        <w:t>osoby  fizycznej   skierowanej   do   przygotowania   i   przeprowadzenia   postępowania o udzielenie zamówienia publicznego.</w:t>
      </w:r>
    </w:p>
    <w:p w14:paraId="52D8B4BA" w14:textId="166A5752" w:rsidR="006041F0" w:rsidRPr="00930A8F" w:rsidRDefault="006041F0" w:rsidP="00930A8F">
      <w:pPr>
        <w:numPr>
          <w:ilvl w:val="1"/>
          <w:numId w:val="16"/>
        </w:numPr>
        <w:suppressAutoHyphens w:val="0"/>
        <w:ind w:left="709" w:hanging="283"/>
        <w:jc w:val="both"/>
        <w:rPr>
          <w:rFonts w:ascii="Times New Roman" w:eastAsia="Calibri" w:hAnsi="Times New Roman" w:cs="Times New Roman"/>
          <w:kern w:val="0"/>
          <w:lang w:val="x-none" w:eastAsia="en-US" w:bidi="pl-PL"/>
        </w:rPr>
      </w:pPr>
      <w:bookmarkStart w:id="6" w:name="_Hlk89112430"/>
      <w:r w:rsidRPr="00BF162E">
        <w:rPr>
          <w:rFonts w:ascii="Times New Roman" w:eastAsia="Calibri" w:hAnsi="Times New Roman" w:cs="Times New Roman"/>
          <w:kern w:val="0"/>
          <w:lang w:val="x-none" w:eastAsia="en-US" w:bidi="pl-PL"/>
        </w:rPr>
        <w:t xml:space="preserve">Zgodnie z art. 13 ust. 1 i 2 rozporządzenia Parlamentu Europejskiego i Rady (UE) 2016/679 </w:t>
      </w:r>
      <w:r w:rsidRPr="00930A8F">
        <w:rPr>
          <w:rFonts w:ascii="Times New Roman" w:eastAsia="Calibri" w:hAnsi="Times New Roman" w:cs="Times New Roman"/>
          <w:kern w:val="0"/>
          <w:lang w:val="x-none" w:eastAsia="en-US" w:bidi="pl-PL"/>
        </w:rPr>
        <w:t>z dnia 27 kwietnia 2016 r. w sprawie ochrony osób fizycznych w związku z przetwarzaniem danych osobowych i w sprawie swobodnego przepływu takich danych oraz uchylenia dyrektywy 95/46/WE (ogólne rozporządzenie o ochronie danych) (Dz. Urz. UE L 119 z 04.05.2016, str. 1), dalej „Rozporządzenie”, informuje, że:</w:t>
      </w:r>
    </w:p>
    <w:p w14:paraId="5E9A34DC" w14:textId="277565E8" w:rsidR="006041F0" w:rsidRPr="00930A8F" w:rsidRDefault="006041F0" w:rsidP="00D65803">
      <w:pPr>
        <w:pStyle w:val="Akapitzlist"/>
        <w:numPr>
          <w:ilvl w:val="0"/>
          <w:numId w:val="60"/>
        </w:numPr>
        <w:suppressAutoHyphens w:val="0"/>
        <w:jc w:val="both"/>
        <w:rPr>
          <w:rFonts w:ascii="Times New Roman" w:eastAsia="Calibri" w:hAnsi="Times New Roman" w:cs="Times New Roman"/>
          <w:kern w:val="0"/>
          <w:szCs w:val="24"/>
          <w:lang w:val="x-none" w:eastAsia="en-US" w:bidi="pl-PL"/>
        </w:rPr>
      </w:pPr>
      <w:r w:rsidRPr="00930A8F">
        <w:rPr>
          <w:rFonts w:ascii="Times New Roman" w:eastAsia="Calibri" w:hAnsi="Times New Roman" w:cs="Times New Roman"/>
          <w:kern w:val="0"/>
          <w:szCs w:val="24"/>
          <w:lang w:val="x-none" w:eastAsia="en-US" w:bidi="pl-PL"/>
        </w:rPr>
        <w:lastRenderedPageBreak/>
        <w:t>Administratorem Pani/Pana danych osobowych jest Urząd Mi</w:t>
      </w:r>
      <w:r w:rsidRPr="00930A8F">
        <w:rPr>
          <w:rFonts w:ascii="Times New Roman" w:eastAsia="Calibri" w:hAnsi="Times New Roman" w:cs="Times New Roman"/>
          <w:kern w:val="0"/>
          <w:szCs w:val="24"/>
          <w:lang w:eastAsia="en-US" w:bidi="pl-PL"/>
        </w:rPr>
        <w:t>ejski w</w:t>
      </w:r>
      <w:r w:rsidRPr="00930A8F">
        <w:rPr>
          <w:rFonts w:ascii="Times New Roman" w:eastAsia="Calibri" w:hAnsi="Times New Roman" w:cs="Times New Roman"/>
          <w:kern w:val="0"/>
          <w:szCs w:val="24"/>
          <w:lang w:val="x-none" w:eastAsia="en-US" w:bidi="pl-PL"/>
        </w:rPr>
        <w:t xml:space="preserve"> Dobiegniew</w:t>
      </w:r>
      <w:r w:rsidRPr="00930A8F">
        <w:rPr>
          <w:rFonts w:ascii="Times New Roman" w:eastAsia="Calibri" w:hAnsi="Times New Roman" w:cs="Times New Roman"/>
          <w:kern w:val="0"/>
          <w:szCs w:val="24"/>
          <w:lang w:eastAsia="en-US" w:bidi="pl-PL"/>
        </w:rPr>
        <w:t>ie</w:t>
      </w:r>
      <w:r w:rsidRPr="00930A8F">
        <w:rPr>
          <w:rFonts w:ascii="Times New Roman" w:eastAsia="Calibri" w:hAnsi="Times New Roman" w:cs="Times New Roman"/>
          <w:kern w:val="0"/>
          <w:szCs w:val="24"/>
          <w:lang w:val="x-none" w:eastAsia="en-US" w:bidi="pl-PL"/>
        </w:rPr>
        <w:t xml:space="preserve"> reprezentowany przez Burmistrza, (adres: 66-520 Dobiegniew ul. Obrońców Pokoju 24, tel. 95 76 11 001,  e-mail: urzad@dobiegniew.pl). </w:t>
      </w:r>
    </w:p>
    <w:p w14:paraId="797BF601" w14:textId="20E63A99" w:rsidR="00262C56" w:rsidRPr="00930A8F" w:rsidRDefault="006041F0" w:rsidP="00D65803">
      <w:pPr>
        <w:pStyle w:val="Akapitzlist"/>
        <w:numPr>
          <w:ilvl w:val="0"/>
          <w:numId w:val="60"/>
        </w:numPr>
        <w:suppressAutoHyphens w:val="0"/>
        <w:jc w:val="both"/>
        <w:rPr>
          <w:rFonts w:ascii="Times New Roman" w:eastAsia="Calibri" w:hAnsi="Times New Roman" w:cs="Times New Roman"/>
          <w:kern w:val="0"/>
          <w:szCs w:val="24"/>
          <w:lang w:val="x-none" w:eastAsia="en-US" w:bidi="pl-PL"/>
        </w:rPr>
      </w:pPr>
      <w:r w:rsidRPr="00930A8F">
        <w:rPr>
          <w:rFonts w:ascii="Times New Roman" w:eastAsia="Calibri" w:hAnsi="Times New Roman" w:cs="Times New Roman"/>
          <w:kern w:val="0"/>
          <w:szCs w:val="24"/>
          <w:lang w:val="x-none" w:eastAsia="en-US" w:bidi="pl-PL"/>
        </w:rPr>
        <w:t xml:space="preserve">W sprawach z zakresu ochrony danych osobowych mogą Państwo kontaktować się </w:t>
      </w:r>
      <w:r w:rsidRPr="00930A8F">
        <w:rPr>
          <w:rFonts w:ascii="Times New Roman" w:eastAsia="Calibri" w:hAnsi="Times New Roman" w:cs="Times New Roman"/>
          <w:kern w:val="0"/>
          <w:szCs w:val="24"/>
          <w:lang w:eastAsia="en-US" w:bidi="pl-PL"/>
        </w:rPr>
        <w:br/>
      </w:r>
      <w:r w:rsidRPr="00930A8F">
        <w:rPr>
          <w:rFonts w:ascii="Times New Roman" w:eastAsia="Calibri" w:hAnsi="Times New Roman" w:cs="Times New Roman"/>
          <w:kern w:val="0"/>
          <w:szCs w:val="24"/>
          <w:lang w:val="x-none" w:eastAsia="en-US" w:bidi="pl-PL"/>
        </w:rPr>
        <w:t xml:space="preserve">z Inspektorem Ochrony Danych pod adresem e-mail: </w:t>
      </w:r>
      <w:hyperlink r:id="rId55" w:history="1">
        <w:r w:rsidR="00262C56" w:rsidRPr="00930A8F">
          <w:rPr>
            <w:rStyle w:val="Hipercze"/>
            <w:rFonts w:ascii="Times New Roman" w:hAnsi="Times New Roman" w:cs="Times New Roman"/>
            <w:szCs w:val="24"/>
          </w:rPr>
          <w:t>inspektor@cbi24.pl</w:t>
        </w:r>
      </w:hyperlink>
      <w:r w:rsidR="00262C56" w:rsidRPr="00930A8F">
        <w:rPr>
          <w:rFonts w:ascii="Times New Roman" w:hAnsi="Times New Roman" w:cs="Times New Roman"/>
          <w:szCs w:val="24"/>
        </w:rPr>
        <w:t>.</w:t>
      </w:r>
    </w:p>
    <w:p w14:paraId="1A3AD280" w14:textId="5340F146" w:rsidR="00262C56" w:rsidRPr="00930A8F" w:rsidRDefault="006041F0" w:rsidP="00D65803">
      <w:pPr>
        <w:pStyle w:val="Akapitzlist"/>
        <w:numPr>
          <w:ilvl w:val="0"/>
          <w:numId w:val="60"/>
        </w:numPr>
        <w:suppressAutoHyphens w:val="0"/>
        <w:jc w:val="both"/>
        <w:rPr>
          <w:rFonts w:ascii="Times New Roman" w:eastAsia="Calibri" w:hAnsi="Times New Roman" w:cs="Times New Roman"/>
          <w:kern w:val="0"/>
          <w:szCs w:val="24"/>
          <w:lang w:val="x-none" w:eastAsia="en-US" w:bidi="pl-PL"/>
        </w:rPr>
      </w:pPr>
      <w:r w:rsidRPr="00930A8F">
        <w:rPr>
          <w:rFonts w:ascii="Times New Roman" w:eastAsia="Calibri" w:hAnsi="Times New Roman" w:cs="Times New Roman"/>
          <w:kern w:val="0"/>
          <w:szCs w:val="24"/>
          <w:lang w:val="x-none" w:eastAsia="en-US" w:bidi="pl-PL"/>
        </w:rPr>
        <w:t xml:space="preserve">Dane osobowe będą przetwarzane w celu związanym z postępowaniem o udzielenie zamówienia publicznego. </w:t>
      </w:r>
    </w:p>
    <w:bookmarkEnd w:id="6"/>
    <w:p w14:paraId="140B79BD" w14:textId="77777777" w:rsidR="00262C56" w:rsidRPr="00930A8F" w:rsidRDefault="00262C56" w:rsidP="00D65803">
      <w:pPr>
        <w:pStyle w:val="Akapitzlist"/>
        <w:numPr>
          <w:ilvl w:val="0"/>
          <w:numId w:val="60"/>
        </w:numPr>
        <w:suppressAutoHyphens w:val="0"/>
        <w:jc w:val="both"/>
        <w:rPr>
          <w:rFonts w:ascii="Times New Roman" w:eastAsia="Calibri" w:hAnsi="Times New Roman" w:cs="Times New Roman"/>
          <w:kern w:val="0"/>
          <w:szCs w:val="24"/>
          <w:lang w:val="x-none" w:eastAsia="en-US" w:bidi="pl-PL"/>
        </w:rPr>
      </w:pPr>
      <w:r w:rsidRPr="00930A8F">
        <w:rPr>
          <w:rFonts w:ascii="Times New Roman" w:hAnsi="Times New Roman" w:cs="Times New Roman"/>
          <w:szCs w:val="24"/>
        </w:rPr>
        <w:t>Państwa dane osobowe przetwarzane będą na podstawie art. 6 ust. 1 lit. c RODO w celu związanym z postępowaniem o udzielenie niniejszego zamówienia publicznego.</w:t>
      </w:r>
    </w:p>
    <w:p w14:paraId="1749F30C" w14:textId="77777777" w:rsidR="00262C56" w:rsidRPr="00930A8F" w:rsidRDefault="00262C56" w:rsidP="00D65803">
      <w:pPr>
        <w:pStyle w:val="Akapitzlist"/>
        <w:numPr>
          <w:ilvl w:val="0"/>
          <w:numId w:val="60"/>
        </w:numPr>
        <w:suppressAutoHyphens w:val="0"/>
        <w:jc w:val="both"/>
        <w:rPr>
          <w:rFonts w:ascii="Times New Roman" w:eastAsia="Calibri" w:hAnsi="Times New Roman" w:cs="Times New Roman"/>
          <w:kern w:val="0"/>
          <w:szCs w:val="24"/>
          <w:lang w:val="x-none" w:eastAsia="en-US" w:bidi="pl-PL"/>
        </w:rPr>
      </w:pPr>
      <w:r w:rsidRPr="00930A8F">
        <w:rPr>
          <w:rFonts w:ascii="Times New Roman" w:hAnsi="Times New Roman" w:cs="Times New Roman"/>
          <w:szCs w:val="24"/>
        </w:rPr>
        <w:t>Odbiorcami Państwa danych osobowych będą osoby lub podmioty, którym udostępniona zostanie dokumentacja postępowania w oparciu ustawę z dnia 11 września 2019r.. – Prawo zamówień publicznych;</w:t>
      </w:r>
    </w:p>
    <w:p w14:paraId="0AFDCD5C" w14:textId="77777777" w:rsidR="00262C56" w:rsidRPr="00930A8F" w:rsidRDefault="00262C56" w:rsidP="00D65803">
      <w:pPr>
        <w:pStyle w:val="Akapitzlist"/>
        <w:numPr>
          <w:ilvl w:val="0"/>
          <w:numId w:val="60"/>
        </w:numPr>
        <w:suppressAutoHyphens w:val="0"/>
        <w:jc w:val="both"/>
        <w:rPr>
          <w:rFonts w:ascii="Times New Roman" w:eastAsia="Calibri" w:hAnsi="Times New Roman" w:cs="Times New Roman"/>
          <w:kern w:val="0"/>
          <w:szCs w:val="24"/>
          <w:lang w:val="x-none" w:eastAsia="en-US" w:bidi="pl-PL"/>
        </w:rPr>
      </w:pPr>
      <w:r w:rsidRPr="00930A8F">
        <w:rPr>
          <w:rFonts w:ascii="Times New Roman" w:hAnsi="Times New Roman" w:cs="Times New Roman"/>
          <w:szCs w:val="24"/>
        </w:rPr>
        <w:t xml:space="preserve">Państwa dane osobowe będą przechowywane, zgodnie ustawą </w:t>
      </w:r>
      <w:proofErr w:type="spellStart"/>
      <w:r w:rsidRPr="00930A8F">
        <w:rPr>
          <w:rFonts w:ascii="Times New Roman" w:hAnsi="Times New Roman" w:cs="Times New Roman"/>
          <w:szCs w:val="24"/>
        </w:rPr>
        <w:t>Pzp</w:t>
      </w:r>
      <w:proofErr w:type="spellEnd"/>
      <w:r w:rsidRPr="00930A8F">
        <w:rPr>
          <w:rFonts w:ascii="Times New Roman" w:hAnsi="Times New Roman" w:cs="Times New Roman"/>
          <w:szCs w:val="24"/>
        </w:rPr>
        <w:t>, przez okres 4 lat od dnia zakończenia postępowania o udzielenie zamówienia, a jeżeli czas trwania umowy przekr</w:t>
      </w:r>
      <w:r w:rsidRPr="00930A8F">
        <w:rPr>
          <w:rFonts w:ascii="Times New Roman" w:hAnsi="Times New Roman" w:cs="Times New Roman"/>
          <w:szCs w:val="24"/>
        </w:rPr>
        <w:t>a</w:t>
      </w:r>
      <w:r w:rsidRPr="00930A8F">
        <w:rPr>
          <w:rFonts w:ascii="Times New Roman" w:hAnsi="Times New Roman" w:cs="Times New Roman"/>
          <w:szCs w:val="24"/>
        </w:rPr>
        <w:t>cza 4 lata, okres przechowywania obejmuje cały czas trwania umowy;</w:t>
      </w:r>
    </w:p>
    <w:p w14:paraId="45BBE62A" w14:textId="77777777" w:rsidR="00262C56" w:rsidRPr="00930A8F" w:rsidRDefault="00262C56" w:rsidP="00D65803">
      <w:pPr>
        <w:pStyle w:val="Akapitzlist"/>
        <w:numPr>
          <w:ilvl w:val="0"/>
          <w:numId w:val="60"/>
        </w:numPr>
        <w:suppressAutoHyphens w:val="0"/>
        <w:jc w:val="both"/>
        <w:rPr>
          <w:rFonts w:ascii="Times New Roman" w:eastAsia="Calibri" w:hAnsi="Times New Roman" w:cs="Times New Roman"/>
          <w:kern w:val="0"/>
          <w:szCs w:val="24"/>
          <w:lang w:val="x-none" w:eastAsia="en-US" w:bidi="pl-PL"/>
        </w:rPr>
      </w:pPr>
      <w:r w:rsidRPr="00930A8F">
        <w:rPr>
          <w:rFonts w:ascii="Times New Roman" w:hAnsi="Times New Roman" w:cs="Times New Roman"/>
          <w:szCs w:val="24"/>
        </w:rPr>
        <w:t xml:space="preserve">Obowiązek podania przez Państwa danych osobowych bezpośrednio Państwa dotyczących jest wymogiem ustawowym określonym w przepisach ustawy </w:t>
      </w:r>
      <w:proofErr w:type="spellStart"/>
      <w:r w:rsidRPr="00930A8F">
        <w:rPr>
          <w:rFonts w:ascii="Times New Roman" w:hAnsi="Times New Roman" w:cs="Times New Roman"/>
          <w:szCs w:val="24"/>
        </w:rPr>
        <w:t>Pzp</w:t>
      </w:r>
      <w:proofErr w:type="spellEnd"/>
      <w:r w:rsidRPr="00930A8F">
        <w:rPr>
          <w:rFonts w:ascii="Times New Roman" w:hAnsi="Times New Roman" w:cs="Times New Roman"/>
          <w:szCs w:val="24"/>
        </w:rPr>
        <w:t xml:space="preserve">, związanym z udziałem w postępowaniu o udzielenie zamówienia publicznego; konsekwencje niepodania określonych danych wynikają z ustawy </w:t>
      </w:r>
      <w:proofErr w:type="spellStart"/>
      <w:r w:rsidRPr="00930A8F">
        <w:rPr>
          <w:rFonts w:ascii="Times New Roman" w:hAnsi="Times New Roman" w:cs="Times New Roman"/>
          <w:szCs w:val="24"/>
        </w:rPr>
        <w:t>Pzp</w:t>
      </w:r>
      <w:proofErr w:type="spellEnd"/>
      <w:r w:rsidRPr="00930A8F">
        <w:rPr>
          <w:rFonts w:ascii="Times New Roman" w:hAnsi="Times New Roman" w:cs="Times New Roman"/>
          <w:szCs w:val="24"/>
        </w:rPr>
        <w:t xml:space="preserve">;  </w:t>
      </w:r>
    </w:p>
    <w:p w14:paraId="5479A562" w14:textId="77777777" w:rsidR="00262C56" w:rsidRPr="00930A8F" w:rsidRDefault="00262C56" w:rsidP="00D65803">
      <w:pPr>
        <w:pStyle w:val="Akapitzlist"/>
        <w:numPr>
          <w:ilvl w:val="0"/>
          <w:numId w:val="60"/>
        </w:numPr>
        <w:suppressAutoHyphens w:val="0"/>
        <w:jc w:val="both"/>
        <w:rPr>
          <w:rFonts w:ascii="Times New Roman" w:eastAsia="Calibri" w:hAnsi="Times New Roman" w:cs="Times New Roman"/>
          <w:kern w:val="0"/>
          <w:szCs w:val="24"/>
          <w:lang w:val="x-none" w:eastAsia="en-US" w:bidi="pl-PL"/>
        </w:rPr>
      </w:pPr>
      <w:r w:rsidRPr="00930A8F">
        <w:rPr>
          <w:rFonts w:ascii="Times New Roman" w:hAnsi="Times New Roman" w:cs="Times New Roman"/>
          <w:szCs w:val="24"/>
        </w:rPr>
        <w:t>W odniesieniu do Państwa danych osobowych decyzje nie będą podejmowane w sposób z</w:t>
      </w:r>
      <w:r w:rsidRPr="00930A8F">
        <w:rPr>
          <w:rFonts w:ascii="Times New Roman" w:hAnsi="Times New Roman" w:cs="Times New Roman"/>
          <w:szCs w:val="24"/>
        </w:rPr>
        <w:t>a</w:t>
      </w:r>
      <w:r w:rsidRPr="00930A8F">
        <w:rPr>
          <w:rFonts w:ascii="Times New Roman" w:hAnsi="Times New Roman" w:cs="Times New Roman"/>
          <w:szCs w:val="24"/>
        </w:rPr>
        <w:t>utomatyzowany, stosowanie do art. 22 RODO;</w:t>
      </w:r>
    </w:p>
    <w:p w14:paraId="59CA8F6B" w14:textId="77777777" w:rsidR="00262C56" w:rsidRPr="00930A8F" w:rsidRDefault="00262C56" w:rsidP="00D65803">
      <w:pPr>
        <w:pStyle w:val="Akapitzlist"/>
        <w:numPr>
          <w:ilvl w:val="0"/>
          <w:numId w:val="60"/>
        </w:numPr>
        <w:suppressAutoHyphens w:val="0"/>
        <w:jc w:val="both"/>
        <w:rPr>
          <w:rFonts w:ascii="Times New Roman" w:eastAsia="Calibri" w:hAnsi="Times New Roman" w:cs="Times New Roman"/>
          <w:kern w:val="0"/>
          <w:szCs w:val="24"/>
          <w:lang w:val="x-none" w:eastAsia="en-US" w:bidi="pl-PL"/>
        </w:rPr>
      </w:pPr>
      <w:r w:rsidRPr="00930A8F">
        <w:rPr>
          <w:rFonts w:ascii="Times New Roman" w:hAnsi="Times New Roman" w:cs="Times New Roman"/>
          <w:szCs w:val="24"/>
        </w:rPr>
        <w:t>Posiadają Państwo:</w:t>
      </w:r>
    </w:p>
    <w:p w14:paraId="4AECEE83" w14:textId="77777777" w:rsidR="00262C56" w:rsidRPr="00930A8F" w:rsidRDefault="00262C56" w:rsidP="00D65803">
      <w:pPr>
        <w:pStyle w:val="Akapitzlist"/>
        <w:numPr>
          <w:ilvl w:val="0"/>
          <w:numId w:val="58"/>
        </w:numPr>
        <w:ind w:left="1287" w:hanging="357"/>
        <w:contextualSpacing w:val="0"/>
        <w:jc w:val="both"/>
        <w:outlineLvl w:val="0"/>
        <w:rPr>
          <w:rFonts w:ascii="Times New Roman" w:hAnsi="Times New Roman" w:cs="Times New Roman"/>
          <w:szCs w:val="24"/>
        </w:rPr>
      </w:pPr>
      <w:r w:rsidRPr="00930A8F">
        <w:rPr>
          <w:rFonts w:ascii="Times New Roman" w:hAnsi="Times New Roman" w:cs="Times New Roman"/>
          <w:szCs w:val="24"/>
        </w:rPr>
        <w:t>na podstawie art. 15 RODO prawo dostępu do danych osobowych Państwa dotyczących;</w:t>
      </w:r>
    </w:p>
    <w:p w14:paraId="7E86EDFB" w14:textId="77777777" w:rsidR="00262C56" w:rsidRPr="00930A8F" w:rsidRDefault="00262C56" w:rsidP="00D65803">
      <w:pPr>
        <w:pStyle w:val="Akapitzlist"/>
        <w:numPr>
          <w:ilvl w:val="0"/>
          <w:numId w:val="58"/>
        </w:numPr>
        <w:ind w:left="1287" w:hanging="357"/>
        <w:contextualSpacing w:val="0"/>
        <w:jc w:val="both"/>
        <w:outlineLvl w:val="0"/>
        <w:rPr>
          <w:rFonts w:ascii="Times New Roman" w:hAnsi="Times New Roman" w:cs="Times New Roman"/>
          <w:szCs w:val="24"/>
        </w:rPr>
      </w:pPr>
      <w:r w:rsidRPr="00930A8F">
        <w:rPr>
          <w:rFonts w:ascii="Times New Roman" w:hAnsi="Times New Roman" w:cs="Times New Roman"/>
          <w:szCs w:val="24"/>
        </w:rPr>
        <w:t>na podstawie art. 16 RODO prawo do sprostowania Państwa danych osobowych</w:t>
      </w:r>
      <w:r w:rsidRPr="00930A8F">
        <w:rPr>
          <w:rStyle w:val="Zakotwiczenieprzypisudolnego"/>
          <w:rFonts w:ascii="Times New Roman" w:hAnsi="Times New Roman" w:cs="Times New Roman"/>
          <w:szCs w:val="24"/>
        </w:rPr>
        <w:footnoteReference w:id="2"/>
      </w:r>
      <w:r w:rsidRPr="00930A8F">
        <w:rPr>
          <w:rFonts w:ascii="Times New Roman" w:hAnsi="Times New Roman" w:cs="Times New Roman"/>
          <w:szCs w:val="24"/>
        </w:rPr>
        <w:t>;</w:t>
      </w:r>
    </w:p>
    <w:p w14:paraId="1964A096" w14:textId="77777777" w:rsidR="00262C56" w:rsidRPr="00930A8F" w:rsidRDefault="00262C56" w:rsidP="00D65803">
      <w:pPr>
        <w:pStyle w:val="Akapitzlist"/>
        <w:numPr>
          <w:ilvl w:val="0"/>
          <w:numId w:val="58"/>
        </w:numPr>
        <w:ind w:left="1287" w:hanging="357"/>
        <w:contextualSpacing w:val="0"/>
        <w:jc w:val="both"/>
        <w:outlineLvl w:val="0"/>
        <w:rPr>
          <w:rFonts w:ascii="Times New Roman" w:hAnsi="Times New Roman" w:cs="Times New Roman"/>
          <w:szCs w:val="24"/>
        </w:rPr>
      </w:pPr>
      <w:r w:rsidRPr="00930A8F">
        <w:rPr>
          <w:rFonts w:ascii="Times New Roman" w:hAnsi="Times New Roman" w:cs="Times New Roman"/>
          <w:szCs w:val="24"/>
        </w:rPr>
        <w:t>na podstawie art. 18 RODO prawo żądania od administratora ograniczenia przetwarzania danych osobowych z zastrzeżeniem przypadków, o których mowa w art. 18 ust. 2 RODO</w:t>
      </w:r>
      <w:r w:rsidRPr="00930A8F">
        <w:rPr>
          <w:rStyle w:val="Zakotwiczenieprzypisudolnego"/>
          <w:rFonts w:ascii="Times New Roman" w:hAnsi="Times New Roman" w:cs="Times New Roman"/>
          <w:szCs w:val="24"/>
        </w:rPr>
        <w:footnoteReference w:id="3"/>
      </w:r>
      <w:r w:rsidRPr="00930A8F">
        <w:rPr>
          <w:rFonts w:ascii="Times New Roman" w:hAnsi="Times New Roman" w:cs="Times New Roman"/>
          <w:szCs w:val="24"/>
        </w:rPr>
        <w:t xml:space="preserve">;  </w:t>
      </w:r>
    </w:p>
    <w:p w14:paraId="44714B45" w14:textId="77777777" w:rsidR="00262C56" w:rsidRPr="00930A8F" w:rsidRDefault="00262C56" w:rsidP="00D65803">
      <w:pPr>
        <w:pStyle w:val="Akapitzlist"/>
        <w:numPr>
          <w:ilvl w:val="0"/>
          <w:numId w:val="58"/>
        </w:numPr>
        <w:ind w:left="1287" w:hanging="357"/>
        <w:contextualSpacing w:val="0"/>
        <w:jc w:val="both"/>
        <w:outlineLvl w:val="0"/>
        <w:rPr>
          <w:rFonts w:ascii="Times New Roman" w:hAnsi="Times New Roman" w:cs="Times New Roman"/>
          <w:szCs w:val="24"/>
        </w:rPr>
      </w:pPr>
      <w:r w:rsidRPr="00930A8F">
        <w:rPr>
          <w:rFonts w:ascii="Times New Roman" w:hAnsi="Times New Roman" w:cs="Times New Roman"/>
          <w:szCs w:val="24"/>
        </w:rPr>
        <w:t>prawo do wniesienia skargi do Prezesa Urzędu Ochrony Danych Osobowych, gdy uznają Państwo, że przetwarzanie danych osobowych Państwa dotyczących narusza przepisy RODO;</w:t>
      </w:r>
    </w:p>
    <w:p w14:paraId="4961796C" w14:textId="77777777" w:rsidR="00262C56" w:rsidRPr="00930A8F" w:rsidRDefault="00262C56" w:rsidP="00930A8F">
      <w:pPr>
        <w:jc w:val="both"/>
        <w:outlineLvl w:val="0"/>
        <w:rPr>
          <w:rFonts w:ascii="Times New Roman" w:hAnsi="Times New Roman" w:cs="Times New Roman"/>
        </w:rPr>
      </w:pPr>
      <w:r w:rsidRPr="00930A8F">
        <w:rPr>
          <w:rFonts w:ascii="Times New Roman" w:hAnsi="Times New Roman" w:cs="Times New Roman"/>
        </w:rPr>
        <w:t>Nie przysługuje Państwu:</w:t>
      </w:r>
    </w:p>
    <w:p w14:paraId="3B7BF888" w14:textId="77777777" w:rsidR="00262C56" w:rsidRPr="00930A8F" w:rsidRDefault="00262C56" w:rsidP="00D65803">
      <w:pPr>
        <w:pStyle w:val="Akapitzlist"/>
        <w:numPr>
          <w:ilvl w:val="0"/>
          <w:numId w:val="59"/>
        </w:numPr>
        <w:tabs>
          <w:tab w:val="left" w:pos="851"/>
        </w:tabs>
        <w:ind w:left="1276" w:hanging="357"/>
        <w:contextualSpacing w:val="0"/>
        <w:jc w:val="both"/>
        <w:outlineLvl w:val="0"/>
        <w:rPr>
          <w:rFonts w:ascii="Times New Roman" w:hAnsi="Times New Roman" w:cs="Times New Roman"/>
          <w:szCs w:val="24"/>
        </w:rPr>
      </w:pPr>
      <w:r w:rsidRPr="00930A8F">
        <w:rPr>
          <w:rFonts w:ascii="Times New Roman" w:hAnsi="Times New Roman" w:cs="Times New Roman"/>
          <w:szCs w:val="24"/>
        </w:rPr>
        <w:t>w związku z art. 17 ust. 3 lit. b, d lub e RODO prawo do usunięcia danych osobowych;</w:t>
      </w:r>
    </w:p>
    <w:p w14:paraId="1DFA3A26" w14:textId="77777777" w:rsidR="00262C56" w:rsidRPr="00930A8F" w:rsidRDefault="00262C56" w:rsidP="00D65803">
      <w:pPr>
        <w:pStyle w:val="Akapitzlist"/>
        <w:numPr>
          <w:ilvl w:val="0"/>
          <w:numId w:val="59"/>
        </w:numPr>
        <w:tabs>
          <w:tab w:val="left" w:pos="851"/>
        </w:tabs>
        <w:ind w:left="1276" w:hanging="357"/>
        <w:contextualSpacing w:val="0"/>
        <w:jc w:val="both"/>
        <w:outlineLvl w:val="0"/>
        <w:rPr>
          <w:rFonts w:ascii="Times New Roman" w:hAnsi="Times New Roman" w:cs="Times New Roman"/>
          <w:szCs w:val="24"/>
        </w:rPr>
      </w:pPr>
      <w:r w:rsidRPr="00930A8F">
        <w:rPr>
          <w:rFonts w:ascii="Times New Roman" w:hAnsi="Times New Roman" w:cs="Times New Roman"/>
          <w:szCs w:val="24"/>
        </w:rPr>
        <w:t>prawo do przenoszenia danych osobowych, o którym mowa w art. 20 RODO;</w:t>
      </w:r>
    </w:p>
    <w:p w14:paraId="0626A819" w14:textId="50BF4D6E" w:rsidR="00262C56" w:rsidRPr="00930A8F" w:rsidRDefault="00262C56" w:rsidP="00D65803">
      <w:pPr>
        <w:pStyle w:val="Akapitzlist"/>
        <w:numPr>
          <w:ilvl w:val="0"/>
          <w:numId w:val="59"/>
        </w:numPr>
        <w:tabs>
          <w:tab w:val="left" w:pos="851"/>
        </w:tabs>
        <w:ind w:left="1276" w:hanging="357"/>
        <w:contextualSpacing w:val="0"/>
        <w:jc w:val="both"/>
        <w:outlineLvl w:val="0"/>
        <w:rPr>
          <w:rFonts w:ascii="Times New Roman" w:hAnsi="Times New Roman" w:cs="Times New Roman"/>
          <w:szCs w:val="24"/>
        </w:rPr>
      </w:pPr>
      <w:r w:rsidRPr="00930A8F">
        <w:rPr>
          <w:rFonts w:ascii="Times New Roman" w:hAnsi="Times New Roman" w:cs="Times New Roman"/>
          <w:szCs w:val="24"/>
        </w:rPr>
        <w:t>na podstawie art. 21 RODO prawo sprzeciwu, wobec przetwarzania danych osobowych, gdyż podstawą prawną przetwarzania Państwa danych osobowych</w:t>
      </w:r>
      <w:r w:rsidR="00930A8F" w:rsidRPr="00930A8F">
        <w:rPr>
          <w:rFonts w:ascii="Times New Roman" w:hAnsi="Times New Roman" w:cs="Times New Roman"/>
          <w:szCs w:val="24"/>
        </w:rPr>
        <w:t xml:space="preserve"> jest art. 6 ust. 1 lit. c RODO</w:t>
      </w:r>
    </w:p>
    <w:p w14:paraId="527C756F" w14:textId="7CC1C27D" w:rsidR="006041F0" w:rsidRPr="00930A8F" w:rsidRDefault="006041F0" w:rsidP="00930A8F">
      <w:pPr>
        <w:numPr>
          <w:ilvl w:val="0"/>
          <w:numId w:val="16"/>
        </w:numPr>
        <w:suppressAutoHyphens w:val="0"/>
        <w:ind w:left="0" w:firstLine="0"/>
        <w:jc w:val="both"/>
        <w:rPr>
          <w:rFonts w:ascii="Times New Roman" w:eastAsia="Calibri" w:hAnsi="Times New Roman" w:cs="Times New Roman"/>
          <w:kern w:val="0"/>
          <w:lang w:val="x-none" w:eastAsia="en-US" w:bidi="pl-PL"/>
        </w:rPr>
      </w:pPr>
      <w:r w:rsidRPr="00930A8F">
        <w:rPr>
          <w:rFonts w:ascii="Times New Roman" w:eastAsia="Calibri" w:hAnsi="Times New Roman" w:cs="Times New Roman"/>
          <w:kern w:val="0"/>
          <w:lang w:val="x-none" w:eastAsia="en-US" w:bidi="pl-PL"/>
        </w:rPr>
        <w:t xml:space="preserve">Zgodnie z wytycznymi Urzędu Zamówień Publicznych, Wykonawca powinien złożyć stosowne oświadczenie. Treść oświadczenia została zawarta </w:t>
      </w:r>
      <w:r w:rsidRPr="00930A8F">
        <w:rPr>
          <w:rFonts w:ascii="Times New Roman" w:eastAsia="Calibri" w:hAnsi="Times New Roman" w:cs="Times New Roman"/>
          <w:kern w:val="0"/>
          <w:lang w:eastAsia="en-US" w:bidi="pl-PL"/>
        </w:rPr>
        <w:t>w</w:t>
      </w:r>
      <w:r w:rsidRPr="00930A8F">
        <w:rPr>
          <w:rFonts w:ascii="Times New Roman" w:eastAsia="Calibri" w:hAnsi="Times New Roman" w:cs="Times New Roman"/>
          <w:kern w:val="0"/>
          <w:lang w:val="x-none" w:eastAsia="en-US" w:bidi="pl-PL"/>
        </w:rPr>
        <w:t xml:space="preserve"> Formularz</w:t>
      </w:r>
      <w:r w:rsidRPr="00930A8F">
        <w:rPr>
          <w:rFonts w:ascii="Times New Roman" w:eastAsia="Calibri" w:hAnsi="Times New Roman" w:cs="Times New Roman"/>
          <w:kern w:val="0"/>
          <w:lang w:eastAsia="en-US" w:bidi="pl-PL"/>
        </w:rPr>
        <w:t>u</w:t>
      </w:r>
      <w:r w:rsidRPr="00930A8F">
        <w:rPr>
          <w:rFonts w:ascii="Times New Roman" w:eastAsia="Calibri" w:hAnsi="Times New Roman" w:cs="Times New Roman"/>
          <w:kern w:val="0"/>
          <w:lang w:val="x-none" w:eastAsia="en-US" w:bidi="pl-PL"/>
        </w:rPr>
        <w:t xml:space="preserve"> oferty, stanowiąc</w:t>
      </w:r>
      <w:r w:rsidRPr="00930A8F">
        <w:rPr>
          <w:rFonts w:ascii="Times New Roman" w:eastAsia="Calibri" w:hAnsi="Times New Roman" w:cs="Times New Roman"/>
          <w:kern w:val="0"/>
          <w:lang w:eastAsia="en-US" w:bidi="pl-PL"/>
        </w:rPr>
        <w:t>ym</w:t>
      </w:r>
      <w:r w:rsidRPr="00930A8F">
        <w:rPr>
          <w:rFonts w:ascii="Times New Roman" w:eastAsia="Calibri" w:hAnsi="Times New Roman" w:cs="Times New Roman"/>
          <w:kern w:val="0"/>
          <w:lang w:val="x-none" w:eastAsia="en-US" w:bidi="pl-PL"/>
        </w:rPr>
        <w:t xml:space="preserve"> Załącznik nr 1 do SWZ.</w:t>
      </w:r>
    </w:p>
    <w:p w14:paraId="0BB20795" w14:textId="77777777" w:rsidR="006041F0" w:rsidRPr="00C51A95" w:rsidRDefault="006041F0" w:rsidP="00BF162E">
      <w:pPr>
        <w:suppressAutoHyphens w:val="0"/>
        <w:jc w:val="both"/>
        <w:rPr>
          <w:rFonts w:ascii="Times New Roman" w:eastAsia="Calibri" w:hAnsi="Times New Roman" w:cs="Times New Roman"/>
          <w:i/>
          <w:kern w:val="0"/>
          <w:sz w:val="22"/>
          <w:szCs w:val="22"/>
          <w:lang w:val="x-none" w:eastAsia="en-US" w:bidi="pl-PL"/>
        </w:rPr>
      </w:pPr>
      <w:r w:rsidRPr="00C51A95">
        <w:rPr>
          <w:rFonts w:ascii="Times New Roman" w:eastAsia="Calibri" w:hAnsi="Times New Roman" w:cs="Times New Roman"/>
          <w:b/>
          <w:i/>
          <w:kern w:val="0"/>
          <w:sz w:val="22"/>
          <w:szCs w:val="22"/>
          <w:lang w:val="x-none" w:eastAsia="en-US" w:bidi="pl-PL"/>
        </w:rPr>
        <w:t>* Wyjaśnienie</w:t>
      </w:r>
      <w:r w:rsidRPr="00C51A95">
        <w:rPr>
          <w:rFonts w:ascii="Times New Roman" w:eastAsia="Calibri" w:hAnsi="Times New Roman" w:cs="Times New Roman"/>
          <w:i/>
          <w:kern w:val="0"/>
          <w:sz w:val="22"/>
          <w:szCs w:val="22"/>
          <w:lang w:val="x-none" w:eastAsia="en-US" w:bidi="pl-PL"/>
        </w:rPr>
        <w:t>: skorzystanie z prawa do sprostowania nie może skutkować zmianą wyniku postępowania o udzielenie zamówienia publicznego ani zmianą postanowień umowy w zakresie niezgodnym z ustawą oraz nie może naruszać integralności protokołu oraz jego załączników.</w:t>
      </w:r>
    </w:p>
    <w:p w14:paraId="0335BAD3" w14:textId="3012DC1D" w:rsidR="006041F0" w:rsidRPr="00930A8F" w:rsidRDefault="006041F0" w:rsidP="00BF162E">
      <w:pPr>
        <w:suppressAutoHyphens w:val="0"/>
        <w:jc w:val="both"/>
        <w:rPr>
          <w:rFonts w:ascii="Times New Roman" w:eastAsia="Calibri" w:hAnsi="Times New Roman" w:cs="Times New Roman"/>
          <w:i/>
          <w:kern w:val="0"/>
          <w:sz w:val="22"/>
          <w:szCs w:val="22"/>
          <w:lang w:eastAsia="en-US" w:bidi="pl-PL"/>
        </w:rPr>
      </w:pPr>
      <w:r w:rsidRPr="00C51A95">
        <w:rPr>
          <w:rFonts w:ascii="Times New Roman" w:eastAsia="Calibri" w:hAnsi="Times New Roman" w:cs="Times New Roman"/>
          <w:b/>
          <w:i/>
          <w:kern w:val="0"/>
          <w:sz w:val="22"/>
          <w:szCs w:val="22"/>
          <w:lang w:val="x-none" w:eastAsia="en-US" w:bidi="pl-PL"/>
        </w:rPr>
        <w:t>** Wyjaśnienie</w:t>
      </w:r>
      <w:r w:rsidRPr="00C51A95">
        <w:rPr>
          <w:rFonts w:ascii="Times New Roman" w:eastAsia="Calibri" w:hAnsi="Times New Roman" w:cs="Times New Roman"/>
          <w:i/>
          <w:kern w:val="0"/>
          <w:sz w:val="22"/>
          <w:szCs w:val="22"/>
          <w:lang w:val="x-none" w:eastAsia="en-US" w:bidi="pl-PL"/>
        </w:rPr>
        <w:t>: prawo do ograniczenia przetwarzania nie ma zastosowania w odniesieniu do przechowywania, w celu zapewnienia korzystania ze środków ochrony prawnej lub w celu ochrony praw innej osoby fizyczne lub prawnej, lub z uwagi na ważne względy interesu publicznego Unii Europejsk</w:t>
      </w:r>
      <w:r w:rsidR="00930A8F">
        <w:rPr>
          <w:rFonts w:ascii="Times New Roman" w:eastAsia="Calibri" w:hAnsi="Times New Roman" w:cs="Times New Roman"/>
          <w:i/>
          <w:kern w:val="0"/>
          <w:sz w:val="22"/>
          <w:szCs w:val="22"/>
          <w:lang w:val="x-none" w:eastAsia="en-US" w:bidi="pl-PL"/>
        </w:rPr>
        <w:t>iej lub państwa członkowskiego.</w:t>
      </w:r>
    </w:p>
    <w:p w14:paraId="3781F12D" w14:textId="77777777" w:rsidR="007523BD" w:rsidRPr="00C51A95" w:rsidRDefault="007523BD" w:rsidP="00BF162E">
      <w:pPr>
        <w:jc w:val="both"/>
        <w:textAlignment w:val="baseline"/>
        <w:rPr>
          <w:rFonts w:ascii="Times New Roman" w:eastAsia="Times New Roman" w:hAnsi="Times New Roman" w:cs="Times New Roman"/>
          <w:b/>
          <w:i/>
          <w:sz w:val="22"/>
          <w:szCs w:val="22"/>
          <w:lang w:eastAsia="pl-PL"/>
        </w:rPr>
      </w:pPr>
      <w:r w:rsidRPr="00C51A95">
        <w:rPr>
          <w:rFonts w:ascii="Times New Roman" w:eastAsia="Times New Roman" w:hAnsi="Times New Roman" w:cs="Times New Roman"/>
          <w:b/>
          <w:i/>
          <w:sz w:val="22"/>
          <w:szCs w:val="22"/>
          <w:lang w:eastAsia="pl-PL"/>
        </w:rPr>
        <w:t xml:space="preserve">Jednocześnie Zamawiający przypomina o ciążącym na Pani/Panu obowiązku informacyjnym wynikającym z art. 14 RODO względem osób fizycznych, których dane przekazane zostaną </w:t>
      </w:r>
      <w:r w:rsidRPr="00C51A95">
        <w:rPr>
          <w:rFonts w:ascii="Times New Roman" w:eastAsia="Times New Roman" w:hAnsi="Times New Roman" w:cs="Times New Roman"/>
          <w:b/>
          <w:i/>
          <w:sz w:val="22"/>
          <w:szCs w:val="22"/>
          <w:lang w:eastAsia="pl-PL"/>
        </w:rPr>
        <w:lastRenderedPageBreak/>
        <w:t>Zamawiającemu w związku z prowadzonym postępowaniem i które Zamawiający pośrednio pozyska od Wykonawcy biorącego udział w postępowaniu, chyba że ma zastosowanie co najmniej jedno z włączeń, o których mowa w art. 14 ust. 5 RODO.</w:t>
      </w:r>
    </w:p>
    <w:p w14:paraId="65557C04" w14:textId="77777777" w:rsidR="007523BD" w:rsidRPr="00BF162E" w:rsidRDefault="007523BD" w:rsidP="00BF162E">
      <w:pPr>
        <w:jc w:val="both"/>
        <w:textAlignment w:val="baseline"/>
        <w:rPr>
          <w:rFonts w:ascii="Times New Roman" w:eastAsia="Times New Roman" w:hAnsi="Times New Roman" w:cs="Times New Roman"/>
          <w:lang w:eastAsia="pl-PL"/>
        </w:rPr>
      </w:pPr>
    </w:p>
    <w:p w14:paraId="1B8385F7" w14:textId="57A2A943" w:rsidR="007523BD" w:rsidRPr="00BF162E" w:rsidRDefault="000342D1" w:rsidP="00BF162E">
      <w:pPr>
        <w:shd w:val="clear" w:color="auto" w:fill="C9C9C9"/>
        <w:textAlignment w:val="baseline"/>
        <w:rPr>
          <w:rFonts w:ascii="Times New Roman" w:hAnsi="Times New Roman" w:cs="Times New Roman"/>
        </w:rPr>
      </w:pPr>
      <w:r w:rsidRPr="00BF162E">
        <w:rPr>
          <w:rFonts w:ascii="Times New Roman" w:eastAsia="Batang" w:hAnsi="Times New Roman" w:cs="Times New Roman"/>
          <w:b/>
          <w:bCs/>
          <w:lang w:eastAsia="pl-PL"/>
        </w:rPr>
        <w:t>XXII</w:t>
      </w:r>
      <w:r w:rsidR="007523BD" w:rsidRPr="00BF162E">
        <w:rPr>
          <w:rFonts w:ascii="Times New Roman" w:eastAsia="Batang" w:hAnsi="Times New Roman" w:cs="Times New Roman"/>
          <w:b/>
          <w:bCs/>
          <w:lang w:eastAsia="pl-PL"/>
        </w:rPr>
        <w:t>.</w:t>
      </w:r>
      <w:r w:rsidR="007523BD" w:rsidRPr="00BF162E">
        <w:rPr>
          <w:rFonts w:ascii="Times New Roman" w:eastAsia="Batang" w:hAnsi="Times New Roman" w:cs="Times New Roman"/>
          <w:b/>
          <w:bCs/>
          <w:lang w:eastAsia="pl-PL"/>
        </w:rPr>
        <w:tab/>
      </w:r>
      <w:r w:rsidR="007523BD" w:rsidRPr="00BF162E">
        <w:rPr>
          <w:rFonts w:ascii="Times New Roman" w:eastAsia="Batang" w:hAnsi="Times New Roman" w:cs="Times New Roman"/>
          <w:lang w:eastAsia="pl-PL"/>
        </w:rPr>
        <w:t xml:space="preserve"> </w:t>
      </w:r>
      <w:r w:rsidR="007523BD" w:rsidRPr="00BF162E">
        <w:rPr>
          <w:rFonts w:ascii="Times New Roman" w:eastAsia="Batang" w:hAnsi="Times New Roman" w:cs="Times New Roman"/>
          <w:b/>
          <w:bCs/>
          <w:lang w:eastAsia="pl-PL"/>
        </w:rPr>
        <w:t>Załączniki stanowiące integralną część Specyfikacji (SWZ).</w:t>
      </w:r>
    </w:p>
    <w:p w14:paraId="7076280F" w14:textId="77777777" w:rsidR="009D4AB7" w:rsidRPr="00BF162E" w:rsidRDefault="009D4AB7" w:rsidP="00BF162E">
      <w:pPr>
        <w:textAlignment w:val="baseline"/>
        <w:rPr>
          <w:rFonts w:ascii="Times New Roman" w:eastAsia="Calibri" w:hAnsi="Times New Roman" w:cs="Times New Roman"/>
          <w:lang w:eastAsia="pl-PL"/>
        </w:rPr>
      </w:pPr>
    </w:p>
    <w:p w14:paraId="47C2A59E" w14:textId="6CAE3DA4" w:rsidR="003B003A" w:rsidRPr="00D71781" w:rsidRDefault="003B003A" w:rsidP="00D71781">
      <w:pPr>
        <w:pBdr>
          <w:top w:val="single" w:sz="4" w:space="1" w:color="auto"/>
          <w:left w:val="single" w:sz="4" w:space="4" w:color="auto"/>
          <w:bottom w:val="single" w:sz="4" w:space="1" w:color="auto"/>
          <w:right w:val="single" w:sz="4" w:space="4" w:color="auto"/>
          <w:between w:val="single" w:sz="4" w:space="1" w:color="auto"/>
          <w:bar w:val="single" w:sz="4" w:color="auto"/>
        </w:pBdr>
        <w:jc w:val="both"/>
        <w:rPr>
          <w:rFonts w:ascii="Times New Roman" w:hAnsi="Times New Roman" w:cs="Times New Roman"/>
        </w:rPr>
      </w:pPr>
      <w:r w:rsidRPr="00D71781">
        <w:rPr>
          <w:rFonts w:ascii="Times New Roman" w:hAnsi="Times New Roman" w:cs="Times New Roman"/>
        </w:rPr>
        <w:t>Załącznik nr 1</w:t>
      </w:r>
      <w:r w:rsidR="00AB3498" w:rsidRPr="00D71781">
        <w:rPr>
          <w:rFonts w:ascii="Times New Roman" w:hAnsi="Times New Roman" w:cs="Times New Roman"/>
        </w:rPr>
        <w:t>.</w:t>
      </w:r>
      <w:r w:rsidRPr="00D71781">
        <w:rPr>
          <w:rFonts w:ascii="Times New Roman" w:hAnsi="Times New Roman" w:cs="Times New Roman"/>
        </w:rPr>
        <w:t xml:space="preserve"> Formularz Ofertowy </w:t>
      </w:r>
    </w:p>
    <w:p w14:paraId="115872EC" w14:textId="737F9B0F" w:rsidR="003B003A" w:rsidRPr="00D71781" w:rsidRDefault="003B003A" w:rsidP="00D71781">
      <w:pPr>
        <w:pBdr>
          <w:top w:val="single" w:sz="4" w:space="1" w:color="auto"/>
          <w:left w:val="single" w:sz="4" w:space="4" w:color="auto"/>
          <w:bottom w:val="single" w:sz="4" w:space="1" w:color="auto"/>
          <w:right w:val="single" w:sz="4" w:space="4" w:color="auto"/>
          <w:between w:val="single" w:sz="4" w:space="1" w:color="auto"/>
          <w:bar w:val="single" w:sz="4" w:color="auto"/>
        </w:pBdr>
        <w:jc w:val="both"/>
        <w:rPr>
          <w:rFonts w:ascii="Times New Roman" w:hAnsi="Times New Roman" w:cs="Times New Roman"/>
        </w:rPr>
      </w:pPr>
      <w:r w:rsidRPr="00D71781">
        <w:rPr>
          <w:rFonts w:ascii="Times New Roman" w:hAnsi="Times New Roman" w:cs="Times New Roman"/>
        </w:rPr>
        <w:t>Załącznik nr 2</w:t>
      </w:r>
      <w:r w:rsidR="00AB3498" w:rsidRPr="00D71781">
        <w:rPr>
          <w:rFonts w:ascii="Times New Roman" w:hAnsi="Times New Roman" w:cs="Times New Roman"/>
        </w:rPr>
        <w:t>.</w:t>
      </w:r>
      <w:r w:rsidRPr="00D71781">
        <w:rPr>
          <w:rFonts w:ascii="Times New Roman" w:hAnsi="Times New Roman" w:cs="Times New Roman"/>
        </w:rPr>
        <w:t xml:space="preserve"> Oświadczenie o braku podstaw do wykluczenia  </w:t>
      </w:r>
    </w:p>
    <w:p w14:paraId="093D7705" w14:textId="016C909B" w:rsidR="003B003A" w:rsidRPr="00D71781" w:rsidRDefault="003B003A" w:rsidP="00D71781">
      <w:pPr>
        <w:pBdr>
          <w:top w:val="single" w:sz="4" w:space="1" w:color="auto"/>
          <w:left w:val="single" w:sz="4" w:space="4" w:color="auto"/>
          <w:bottom w:val="single" w:sz="4" w:space="1" w:color="auto"/>
          <w:right w:val="single" w:sz="4" w:space="4" w:color="auto"/>
          <w:between w:val="single" w:sz="4" w:space="1" w:color="auto"/>
          <w:bar w:val="single" w:sz="4" w:color="auto"/>
        </w:pBdr>
        <w:jc w:val="both"/>
        <w:rPr>
          <w:rFonts w:ascii="Times New Roman" w:hAnsi="Times New Roman" w:cs="Times New Roman"/>
        </w:rPr>
      </w:pPr>
      <w:r w:rsidRPr="00D71781">
        <w:rPr>
          <w:rFonts w:ascii="Times New Roman" w:hAnsi="Times New Roman" w:cs="Times New Roman"/>
        </w:rPr>
        <w:t>Załącznik nr 3</w:t>
      </w:r>
      <w:r w:rsidR="00AB3498" w:rsidRPr="00D71781">
        <w:rPr>
          <w:rFonts w:ascii="Times New Roman" w:hAnsi="Times New Roman" w:cs="Times New Roman"/>
        </w:rPr>
        <w:t>.</w:t>
      </w:r>
      <w:r w:rsidRPr="00D71781">
        <w:rPr>
          <w:rFonts w:ascii="Times New Roman" w:hAnsi="Times New Roman" w:cs="Times New Roman"/>
        </w:rPr>
        <w:t xml:space="preserve"> Oświadczenie o spełnianiu warunków udziału w postępowaniu</w:t>
      </w:r>
    </w:p>
    <w:p w14:paraId="160B9F89" w14:textId="756EB9BF" w:rsidR="003B003A" w:rsidRPr="00D71781" w:rsidRDefault="00D71781" w:rsidP="00D71781">
      <w:pPr>
        <w:pBdr>
          <w:top w:val="single" w:sz="4" w:space="1" w:color="auto"/>
          <w:left w:val="single" w:sz="4" w:space="4" w:color="auto"/>
          <w:bottom w:val="single" w:sz="4" w:space="1" w:color="auto"/>
          <w:right w:val="single" w:sz="4" w:space="4" w:color="auto"/>
          <w:between w:val="single" w:sz="4" w:space="1" w:color="auto"/>
          <w:bar w:val="single" w:sz="4" w:color="auto"/>
        </w:pBdr>
        <w:ind w:left="2268" w:hanging="2268"/>
        <w:jc w:val="both"/>
        <w:rPr>
          <w:rFonts w:ascii="Times New Roman" w:hAnsi="Times New Roman" w:cs="Times New Roman"/>
        </w:rPr>
      </w:pPr>
      <w:r>
        <w:rPr>
          <w:rFonts w:ascii="Times New Roman" w:hAnsi="Times New Roman" w:cs="Times New Roman"/>
        </w:rPr>
        <w:t xml:space="preserve">Załącznik </w:t>
      </w:r>
      <w:r w:rsidR="003B003A" w:rsidRPr="00D71781">
        <w:rPr>
          <w:rFonts w:ascii="Times New Roman" w:hAnsi="Times New Roman" w:cs="Times New Roman"/>
        </w:rPr>
        <w:t>nr 4</w:t>
      </w:r>
      <w:r w:rsidR="00AB3498" w:rsidRPr="00D71781">
        <w:rPr>
          <w:rFonts w:ascii="Times New Roman" w:hAnsi="Times New Roman" w:cs="Times New Roman"/>
        </w:rPr>
        <w:t>.</w:t>
      </w:r>
      <w:r w:rsidR="003B003A" w:rsidRPr="00D71781">
        <w:rPr>
          <w:rFonts w:ascii="Times New Roman" w:hAnsi="Times New Roman" w:cs="Times New Roman"/>
        </w:rPr>
        <w:t xml:space="preserve"> Zobowiązanie innego podmiotu do ud</w:t>
      </w:r>
      <w:r>
        <w:rPr>
          <w:rFonts w:ascii="Times New Roman" w:hAnsi="Times New Roman" w:cs="Times New Roman"/>
        </w:rPr>
        <w:t xml:space="preserve">ostępnienia niezbędnych zasobów </w:t>
      </w:r>
      <w:r w:rsidR="003B003A" w:rsidRPr="00D71781">
        <w:rPr>
          <w:rFonts w:ascii="Times New Roman" w:hAnsi="Times New Roman" w:cs="Times New Roman"/>
        </w:rPr>
        <w:t xml:space="preserve">Wykonawcy </w:t>
      </w:r>
    </w:p>
    <w:p w14:paraId="56F3FE65" w14:textId="7E247A05" w:rsidR="003B003A" w:rsidRPr="00D71781" w:rsidRDefault="003B003A" w:rsidP="00D71781">
      <w:pPr>
        <w:pBdr>
          <w:top w:val="single" w:sz="4" w:space="1" w:color="auto"/>
          <w:left w:val="single" w:sz="4" w:space="4" w:color="auto"/>
          <w:bottom w:val="single" w:sz="4" w:space="1" w:color="auto"/>
          <w:right w:val="single" w:sz="4" w:space="4" w:color="auto"/>
          <w:between w:val="single" w:sz="4" w:space="1" w:color="auto"/>
          <w:bar w:val="single" w:sz="4" w:color="auto"/>
        </w:pBdr>
        <w:ind w:left="1560" w:hanging="1560"/>
        <w:jc w:val="both"/>
        <w:rPr>
          <w:rFonts w:ascii="Times New Roman" w:hAnsi="Times New Roman" w:cs="Times New Roman"/>
        </w:rPr>
      </w:pPr>
      <w:r w:rsidRPr="00D71781">
        <w:rPr>
          <w:rFonts w:ascii="Times New Roman" w:hAnsi="Times New Roman" w:cs="Times New Roman"/>
        </w:rPr>
        <w:t>Załącznik nr 5</w:t>
      </w:r>
      <w:r w:rsidR="00AB3498" w:rsidRPr="00D71781">
        <w:rPr>
          <w:rFonts w:ascii="Times New Roman" w:hAnsi="Times New Roman" w:cs="Times New Roman"/>
        </w:rPr>
        <w:t>.</w:t>
      </w:r>
      <w:r w:rsidRPr="00D71781">
        <w:rPr>
          <w:rFonts w:ascii="Times New Roman" w:hAnsi="Times New Roman" w:cs="Times New Roman"/>
        </w:rPr>
        <w:t xml:space="preserve"> Oświadczenie dotyczące przynależności lub braku przynależności do tej samej grupy kapitałowej </w:t>
      </w:r>
    </w:p>
    <w:p w14:paraId="14D061B0" w14:textId="729E1D0E" w:rsidR="00C2565B" w:rsidRPr="00D71781" w:rsidRDefault="00C2565B" w:rsidP="00D71781">
      <w:pPr>
        <w:pBdr>
          <w:top w:val="single" w:sz="4" w:space="1" w:color="auto"/>
          <w:left w:val="single" w:sz="4" w:space="4" w:color="auto"/>
          <w:bottom w:val="single" w:sz="4" w:space="1" w:color="auto"/>
          <w:right w:val="single" w:sz="4" w:space="4" w:color="auto"/>
          <w:between w:val="single" w:sz="4" w:space="1" w:color="auto"/>
          <w:bar w:val="single" w:sz="4" w:color="auto"/>
        </w:pBdr>
        <w:jc w:val="both"/>
        <w:rPr>
          <w:rFonts w:ascii="Times New Roman" w:hAnsi="Times New Roman" w:cs="Times New Roman"/>
        </w:rPr>
      </w:pPr>
      <w:r w:rsidRPr="00D71781">
        <w:rPr>
          <w:rFonts w:ascii="Times New Roman" w:hAnsi="Times New Roman" w:cs="Times New Roman"/>
        </w:rPr>
        <w:t>Załą</w:t>
      </w:r>
      <w:r w:rsidR="00207AC1" w:rsidRPr="00D71781">
        <w:rPr>
          <w:rFonts w:ascii="Times New Roman" w:hAnsi="Times New Roman" w:cs="Times New Roman"/>
        </w:rPr>
        <w:t xml:space="preserve">cznik nr 6. </w:t>
      </w:r>
      <w:r w:rsidRPr="00D71781">
        <w:rPr>
          <w:rFonts w:ascii="Times New Roman" w:hAnsi="Times New Roman" w:cs="Times New Roman"/>
        </w:rPr>
        <w:t xml:space="preserve">Oświadczenie o aktualności informacji </w:t>
      </w:r>
      <w:r w:rsidR="00294DD7" w:rsidRPr="00D71781">
        <w:rPr>
          <w:rFonts w:ascii="Times New Roman" w:hAnsi="Times New Roman" w:cs="Times New Roman"/>
        </w:rPr>
        <w:t xml:space="preserve">zawartych w oświadczeniu. </w:t>
      </w:r>
    </w:p>
    <w:p w14:paraId="6973484C" w14:textId="05D31F3B" w:rsidR="003B003A" w:rsidRPr="00D71781" w:rsidRDefault="003B003A" w:rsidP="00D71781">
      <w:pPr>
        <w:pBdr>
          <w:top w:val="single" w:sz="4" w:space="1" w:color="auto"/>
          <w:left w:val="single" w:sz="4" w:space="4" w:color="auto"/>
          <w:bottom w:val="single" w:sz="4" w:space="1" w:color="auto"/>
          <w:right w:val="single" w:sz="4" w:space="4" w:color="auto"/>
          <w:between w:val="single" w:sz="4" w:space="1" w:color="auto"/>
          <w:bar w:val="single" w:sz="4" w:color="auto"/>
        </w:pBdr>
        <w:jc w:val="both"/>
        <w:rPr>
          <w:rFonts w:ascii="Times New Roman" w:hAnsi="Times New Roman" w:cs="Times New Roman"/>
        </w:rPr>
      </w:pPr>
      <w:r w:rsidRPr="00D71781">
        <w:rPr>
          <w:rFonts w:ascii="Times New Roman" w:hAnsi="Times New Roman" w:cs="Times New Roman"/>
        </w:rPr>
        <w:t xml:space="preserve">Załącznik nr </w:t>
      </w:r>
      <w:r w:rsidR="00C2565B" w:rsidRPr="00D71781">
        <w:rPr>
          <w:rFonts w:ascii="Times New Roman" w:hAnsi="Times New Roman" w:cs="Times New Roman"/>
        </w:rPr>
        <w:t>7</w:t>
      </w:r>
      <w:r w:rsidRPr="00D71781">
        <w:rPr>
          <w:rFonts w:ascii="Times New Roman" w:hAnsi="Times New Roman" w:cs="Times New Roman"/>
        </w:rPr>
        <w:t xml:space="preserve">.1. Wykaz robót budowlanych ( dotyczy części  1) </w:t>
      </w:r>
    </w:p>
    <w:p w14:paraId="06A98320" w14:textId="7DB1CEC5" w:rsidR="003B003A" w:rsidRPr="00D71781" w:rsidRDefault="003B003A" w:rsidP="00D71781">
      <w:pPr>
        <w:pBdr>
          <w:top w:val="single" w:sz="4" w:space="1" w:color="auto"/>
          <w:left w:val="single" w:sz="4" w:space="4" w:color="auto"/>
          <w:bottom w:val="single" w:sz="4" w:space="1" w:color="auto"/>
          <w:right w:val="single" w:sz="4" w:space="4" w:color="auto"/>
          <w:between w:val="single" w:sz="4" w:space="1" w:color="auto"/>
          <w:bar w:val="single" w:sz="4" w:color="auto"/>
        </w:pBdr>
        <w:jc w:val="both"/>
        <w:rPr>
          <w:rFonts w:ascii="Times New Roman" w:hAnsi="Times New Roman" w:cs="Times New Roman"/>
        </w:rPr>
      </w:pPr>
      <w:r w:rsidRPr="00D71781">
        <w:rPr>
          <w:rFonts w:ascii="Times New Roman" w:hAnsi="Times New Roman" w:cs="Times New Roman"/>
        </w:rPr>
        <w:t xml:space="preserve">Załącznik nr </w:t>
      </w:r>
      <w:r w:rsidR="00C2565B" w:rsidRPr="00D71781">
        <w:rPr>
          <w:rFonts w:ascii="Times New Roman" w:hAnsi="Times New Roman" w:cs="Times New Roman"/>
        </w:rPr>
        <w:t>7</w:t>
      </w:r>
      <w:r w:rsidRPr="00D71781">
        <w:rPr>
          <w:rFonts w:ascii="Times New Roman" w:hAnsi="Times New Roman" w:cs="Times New Roman"/>
        </w:rPr>
        <w:t xml:space="preserve">.2. Wykaz usług ( dotyczy części 2)  </w:t>
      </w:r>
    </w:p>
    <w:p w14:paraId="30180B3D" w14:textId="25C19F86" w:rsidR="003B003A" w:rsidRPr="00D71781" w:rsidRDefault="003B003A" w:rsidP="00D71781">
      <w:pPr>
        <w:pBdr>
          <w:top w:val="single" w:sz="4" w:space="1" w:color="auto"/>
          <w:left w:val="single" w:sz="4" w:space="4" w:color="auto"/>
          <w:bottom w:val="single" w:sz="4" w:space="1" w:color="auto"/>
          <w:right w:val="single" w:sz="4" w:space="4" w:color="auto"/>
          <w:between w:val="single" w:sz="4" w:space="1" w:color="auto"/>
          <w:bar w:val="single" w:sz="4" w:color="auto"/>
        </w:pBdr>
        <w:jc w:val="both"/>
        <w:rPr>
          <w:rFonts w:ascii="Times New Roman" w:hAnsi="Times New Roman" w:cs="Times New Roman"/>
        </w:rPr>
      </w:pPr>
      <w:r w:rsidRPr="00D71781">
        <w:rPr>
          <w:rFonts w:ascii="Times New Roman" w:hAnsi="Times New Roman" w:cs="Times New Roman"/>
        </w:rPr>
        <w:t xml:space="preserve">Załącznik nr </w:t>
      </w:r>
      <w:r w:rsidR="00C2565B" w:rsidRPr="00D71781">
        <w:rPr>
          <w:rFonts w:ascii="Times New Roman" w:hAnsi="Times New Roman" w:cs="Times New Roman"/>
        </w:rPr>
        <w:t>8</w:t>
      </w:r>
      <w:r w:rsidRPr="00D71781">
        <w:rPr>
          <w:rFonts w:ascii="Times New Roman" w:hAnsi="Times New Roman" w:cs="Times New Roman"/>
        </w:rPr>
        <w:t xml:space="preserve">.1 i </w:t>
      </w:r>
      <w:r w:rsidR="00C2565B" w:rsidRPr="00D71781">
        <w:rPr>
          <w:rFonts w:ascii="Times New Roman" w:hAnsi="Times New Roman" w:cs="Times New Roman"/>
        </w:rPr>
        <w:t>8</w:t>
      </w:r>
      <w:r w:rsidRPr="00D71781">
        <w:rPr>
          <w:rFonts w:ascii="Times New Roman" w:hAnsi="Times New Roman" w:cs="Times New Roman"/>
        </w:rPr>
        <w:t>.2.  Wykaz osób (dotyczy części 1 i 2)</w:t>
      </w:r>
    </w:p>
    <w:p w14:paraId="2573E7DF" w14:textId="1E750793" w:rsidR="003B003A" w:rsidRPr="00F930DE" w:rsidRDefault="003B003A" w:rsidP="00D71781">
      <w:pPr>
        <w:pBdr>
          <w:top w:val="single" w:sz="4" w:space="1" w:color="auto"/>
          <w:left w:val="single" w:sz="4" w:space="4" w:color="auto"/>
          <w:bottom w:val="single" w:sz="4" w:space="1" w:color="auto"/>
          <w:right w:val="single" w:sz="4" w:space="4" w:color="auto"/>
          <w:between w:val="single" w:sz="4" w:space="1" w:color="auto"/>
          <w:bar w:val="single" w:sz="4" w:color="auto"/>
        </w:pBdr>
        <w:jc w:val="both"/>
        <w:rPr>
          <w:rFonts w:ascii="Times New Roman" w:hAnsi="Times New Roman" w:cs="Times New Roman"/>
        </w:rPr>
      </w:pPr>
      <w:r w:rsidRPr="00F930DE">
        <w:rPr>
          <w:rFonts w:ascii="Times New Roman" w:hAnsi="Times New Roman" w:cs="Times New Roman"/>
        </w:rPr>
        <w:t xml:space="preserve">Załącznik nr </w:t>
      </w:r>
      <w:r w:rsidR="00BF06A0" w:rsidRPr="00F930DE">
        <w:rPr>
          <w:rFonts w:ascii="Times New Roman" w:hAnsi="Times New Roman" w:cs="Times New Roman"/>
        </w:rPr>
        <w:t>9.1</w:t>
      </w:r>
      <w:r w:rsidR="00AB3498" w:rsidRPr="00F930DE">
        <w:rPr>
          <w:rFonts w:ascii="Times New Roman" w:hAnsi="Times New Roman" w:cs="Times New Roman"/>
        </w:rPr>
        <w:t>.</w:t>
      </w:r>
      <w:r w:rsidRPr="00F930DE">
        <w:rPr>
          <w:rFonts w:ascii="Times New Roman" w:hAnsi="Times New Roman" w:cs="Times New Roman"/>
        </w:rPr>
        <w:t xml:space="preserve"> Projektowane Postanowienia Umowy ( roboty budowlane części  1)</w:t>
      </w:r>
    </w:p>
    <w:p w14:paraId="6A931F24" w14:textId="721ACFDF" w:rsidR="003B003A" w:rsidRPr="00F930DE" w:rsidRDefault="003B003A" w:rsidP="00D71781">
      <w:pPr>
        <w:pBdr>
          <w:top w:val="single" w:sz="4" w:space="1" w:color="auto"/>
          <w:left w:val="single" w:sz="4" w:space="4" w:color="auto"/>
          <w:bottom w:val="single" w:sz="4" w:space="1" w:color="auto"/>
          <w:right w:val="single" w:sz="4" w:space="4" w:color="auto"/>
          <w:between w:val="single" w:sz="4" w:space="1" w:color="auto"/>
          <w:bar w:val="single" w:sz="4" w:color="auto"/>
        </w:pBdr>
        <w:jc w:val="both"/>
        <w:rPr>
          <w:rFonts w:ascii="Times New Roman" w:hAnsi="Times New Roman" w:cs="Times New Roman"/>
        </w:rPr>
      </w:pPr>
      <w:r w:rsidRPr="00F930DE">
        <w:rPr>
          <w:rFonts w:ascii="Times New Roman" w:hAnsi="Times New Roman" w:cs="Times New Roman"/>
        </w:rPr>
        <w:t xml:space="preserve">Załącznik nr </w:t>
      </w:r>
      <w:r w:rsidR="00C2565B" w:rsidRPr="00F930DE">
        <w:rPr>
          <w:rFonts w:ascii="Times New Roman" w:hAnsi="Times New Roman" w:cs="Times New Roman"/>
        </w:rPr>
        <w:t>9</w:t>
      </w:r>
      <w:r w:rsidR="00BF06A0" w:rsidRPr="00F930DE">
        <w:rPr>
          <w:rFonts w:ascii="Times New Roman" w:hAnsi="Times New Roman" w:cs="Times New Roman"/>
        </w:rPr>
        <w:t>.2.</w:t>
      </w:r>
      <w:r w:rsidRPr="00F930DE">
        <w:rPr>
          <w:rFonts w:ascii="Times New Roman" w:hAnsi="Times New Roman" w:cs="Times New Roman"/>
        </w:rPr>
        <w:t xml:space="preserve"> Projektowane Postanowienia Umowy  ( nadzór część 2)</w:t>
      </w:r>
    </w:p>
    <w:p w14:paraId="291E8CB5" w14:textId="66071F8E" w:rsidR="003B003A" w:rsidRPr="00F930DE" w:rsidRDefault="003B003A" w:rsidP="00D71781">
      <w:pPr>
        <w:pBdr>
          <w:top w:val="single" w:sz="4" w:space="1" w:color="auto"/>
          <w:left w:val="single" w:sz="4" w:space="4" w:color="auto"/>
          <w:bottom w:val="single" w:sz="4" w:space="1" w:color="auto"/>
          <w:right w:val="single" w:sz="4" w:space="4" w:color="auto"/>
          <w:between w:val="single" w:sz="4" w:space="1" w:color="auto"/>
          <w:bar w:val="single" w:sz="4" w:color="auto"/>
        </w:pBdr>
        <w:ind w:left="1560" w:hanging="1560"/>
        <w:jc w:val="both"/>
        <w:rPr>
          <w:rFonts w:ascii="Times New Roman" w:hAnsi="Times New Roman" w:cs="Times New Roman"/>
        </w:rPr>
      </w:pPr>
      <w:r w:rsidRPr="00F930DE">
        <w:rPr>
          <w:rFonts w:ascii="Times New Roman" w:hAnsi="Times New Roman" w:cs="Times New Roman"/>
        </w:rPr>
        <w:t xml:space="preserve">Załącznik nr </w:t>
      </w:r>
      <w:r w:rsidR="00C2565B" w:rsidRPr="00F930DE">
        <w:rPr>
          <w:rFonts w:ascii="Times New Roman" w:hAnsi="Times New Roman" w:cs="Times New Roman"/>
        </w:rPr>
        <w:t>10</w:t>
      </w:r>
      <w:r w:rsidRPr="00F930DE">
        <w:rPr>
          <w:rFonts w:ascii="Times New Roman" w:hAnsi="Times New Roman" w:cs="Times New Roman"/>
        </w:rPr>
        <w:t xml:space="preserve">. </w:t>
      </w:r>
      <w:r w:rsidR="00C2565B" w:rsidRPr="00F930DE">
        <w:rPr>
          <w:rFonts w:ascii="Times New Roman" w:hAnsi="Times New Roman" w:cs="Times New Roman"/>
        </w:rPr>
        <w:t>Oświadczenie wykonawców wspólnie ubiegających się o udzielenie zamówienia (dotyczy też spółki cywilnej).</w:t>
      </w:r>
    </w:p>
    <w:p w14:paraId="1408D36C" w14:textId="50BDD5C8" w:rsidR="003B003A" w:rsidRPr="00F930DE" w:rsidRDefault="003B003A" w:rsidP="00D71781">
      <w:pPr>
        <w:pBdr>
          <w:top w:val="single" w:sz="4" w:space="1" w:color="auto"/>
          <w:left w:val="single" w:sz="4" w:space="4" w:color="auto"/>
          <w:bottom w:val="single" w:sz="4" w:space="1" w:color="auto"/>
          <w:right w:val="single" w:sz="4" w:space="4" w:color="auto"/>
          <w:between w:val="single" w:sz="4" w:space="1" w:color="auto"/>
          <w:bar w:val="single" w:sz="4" w:color="auto"/>
        </w:pBdr>
        <w:jc w:val="both"/>
        <w:rPr>
          <w:rFonts w:ascii="Times New Roman" w:hAnsi="Times New Roman" w:cs="Times New Roman"/>
        </w:rPr>
      </w:pPr>
      <w:r w:rsidRPr="00F930DE">
        <w:rPr>
          <w:rFonts w:ascii="Times New Roman" w:hAnsi="Times New Roman" w:cs="Times New Roman"/>
        </w:rPr>
        <w:t xml:space="preserve">Załącznik nr </w:t>
      </w:r>
      <w:r w:rsidR="00F930DE" w:rsidRPr="00F930DE">
        <w:rPr>
          <w:rFonts w:ascii="Times New Roman" w:hAnsi="Times New Roman" w:cs="Times New Roman"/>
        </w:rPr>
        <w:t>11</w:t>
      </w:r>
      <w:r w:rsidR="008A79DF" w:rsidRPr="00F930DE">
        <w:rPr>
          <w:rFonts w:ascii="Times New Roman" w:hAnsi="Times New Roman" w:cs="Times New Roman"/>
        </w:rPr>
        <w:t xml:space="preserve"> </w:t>
      </w:r>
      <w:r w:rsidR="00B15975" w:rsidRPr="00F930DE">
        <w:rPr>
          <w:rFonts w:ascii="Times New Roman" w:hAnsi="Times New Roman" w:cs="Times New Roman"/>
        </w:rPr>
        <w:t xml:space="preserve"> </w:t>
      </w:r>
      <w:r w:rsidR="00AB3498" w:rsidRPr="00F930DE">
        <w:rPr>
          <w:rFonts w:ascii="Times New Roman" w:hAnsi="Times New Roman" w:cs="Times New Roman"/>
        </w:rPr>
        <w:t xml:space="preserve">Przedmiary </w:t>
      </w:r>
      <w:r w:rsidR="003E787B" w:rsidRPr="00F930DE">
        <w:rPr>
          <w:rFonts w:ascii="Times New Roman" w:hAnsi="Times New Roman" w:cs="Times New Roman"/>
        </w:rPr>
        <w:t xml:space="preserve"> i koszt</w:t>
      </w:r>
      <w:r w:rsidR="00CB1C7B" w:rsidRPr="00F930DE">
        <w:rPr>
          <w:rFonts w:ascii="Times New Roman" w:hAnsi="Times New Roman" w:cs="Times New Roman"/>
        </w:rPr>
        <w:t>orysy ofertowe dla części 1</w:t>
      </w:r>
    </w:p>
    <w:p w14:paraId="0C0FE30B" w14:textId="55A76F5E" w:rsidR="003B003A" w:rsidRPr="00F930DE" w:rsidRDefault="003B003A" w:rsidP="00D71781">
      <w:pPr>
        <w:pBdr>
          <w:top w:val="single" w:sz="4" w:space="1" w:color="auto"/>
          <w:left w:val="single" w:sz="4" w:space="4" w:color="auto"/>
          <w:bottom w:val="single" w:sz="4" w:space="1" w:color="auto"/>
          <w:right w:val="single" w:sz="4" w:space="4" w:color="auto"/>
          <w:between w:val="single" w:sz="4" w:space="1" w:color="auto"/>
          <w:bar w:val="single" w:sz="4" w:color="auto"/>
        </w:pBdr>
        <w:jc w:val="both"/>
        <w:rPr>
          <w:rFonts w:ascii="Times New Roman" w:hAnsi="Times New Roman" w:cs="Times New Roman"/>
        </w:rPr>
      </w:pPr>
      <w:r w:rsidRPr="00F930DE">
        <w:rPr>
          <w:rFonts w:ascii="Times New Roman" w:hAnsi="Times New Roman" w:cs="Times New Roman"/>
        </w:rPr>
        <w:t>Załącznik nr 1</w:t>
      </w:r>
      <w:r w:rsidR="00C2565B" w:rsidRPr="00F930DE">
        <w:rPr>
          <w:rFonts w:ascii="Times New Roman" w:hAnsi="Times New Roman" w:cs="Times New Roman"/>
        </w:rPr>
        <w:t>2</w:t>
      </w:r>
      <w:r w:rsidR="00EC1DF8" w:rsidRPr="00F930DE">
        <w:rPr>
          <w:rFonts w:ascii="Times New Roman" w:hAnsi="Times New Roman" w:cs="Times New Roman"/>
        </w:rPr>
        <w:t xml:space="preserve">a, </w:t>
      </w:r>
      <w:r w:rsidR="003E787B" w:rsidRPr="00F930DE">
        <w:rPr>
          <w:rFonts w:ascii="Times New Roman" w:hAnsi="Times New Roman" w:cs="Times New Roman"/>
        </w:rPr>
        <w:t>12b</w:t>
      </w:r>
      <w:r w:rsidR="00EC1DF8" w:rsidRPr="00F930DE">
        <w:rPr>
          <w:rFonts w:ascii="Times New Roman" w:hAnsi="Times New Roman" w:cs="Times New Roman"/>
        </w:rPr>
        <w:t xml:space="preserve"> i 12c</w:t>
      </w:r>
      <w:r w:rsidR="00F930DE" w:rsidRPr="00F930DE">
        <w:rPr>
          <w:rFonts w:ascii="Times New Roman" w:hAnsi="Times New Roman" w:cs="Times New Roman"/>
        </w:rPr>
        <w:t xml:space="preserve">,12d- </w:t>
      </w:r>
      <w:r w:rsidR="00AB3498" w:rsidRPr="00F930DE">
        <w:rPr>
          <w:rFonts w:ascii="Times New Roman" w:hAnsi="Times New Roman" w:cs="Times New Roman"/>
        </w:rPr>
        <w:t xml:space="preserve"> Opis przedmiotu zamówienia </w:t>
      </w:r>
      <w:r w:rsidR="00294DD7" w:rsidRPr="00F930DE">
        <w:rPr>
          <w:rFonts w:ascii="Times New Roman" w:hAnsi="Times New Roman" w:cs="Times New Roman"/>
        </w:rPr>
        <w:t xml:space="preserve">dla robót budowlanych </w:t>
      </w:r>
      <w:r w:rsidR="00AB3498" w:rsidRPr="00F930DE">
        <w:rPr>
          <w:rFonts w:ascii="Times New Roman" w:hAnsi="Times New Roman" w:cs="Times New Roman"/>
        </w:rPr>
        <w:t>(dokumentacja projektowa</w:t>
      </w:r>
      <w:r w:rsidR="007669C3" w:rsidRPr="00F930DE">
        <w:rPr>
          <w:rFonts w:ascii="Times New Roman" w:hAnsi="Times New Roman" w:cs="Times New Roman"/>
        </w:rPr>
        <w:t xml:space="preserve"> z załącznikami</w:t>
      </w:r>
      <w:r w:rsidR="00AB3498" w:rsidRPr="00F930DE">
        <w:rPr>
          <w:rFonts w:ascii="Times New Roman" w:hAnsi="Times New Roman" w:cs="Times New Roman"/>
        </w:rPr>
        <w:t xml:space="preserve">, </w:t>
      </w:r>
      <w:proofErr w:type="spellStart"/>
      <w:r w:rsidRPr="00F930DE">
        <w:rPr>
          <w:rFonts w:ascii="Times New Roman" w:hAnsi="Times New Roman" w:cs="Times New Roman"/>
        </w:rPr>
        <w:t>STWiOR</w:t>
      </w:r>
      <w:proofErr w:type="spellEnd"/>
      <w:r w:rsidRPr="00F930DE">
        <w:rPr>
          <w:rFonts w:ascii="Times New Roman" w:hAnsi="Times New Roman" w:cs="Times New Roman"/>
        </w:rPr>
        <w:t>,</w:t>
      </w:r>
      <w:r w:rsidR="00BD395F" w:rsidRPr="00F930DE">
        <w:rPr>
          <w:rFonts w:ascii="Times New Roman" w:hAnsi="Times New Roman" w:cs="Times New Roman"/>
        </w:rPr>
        <w:t xml:space="preserve"> projekty techniczne,</w:t>
      </w:r>
      <w:r w:rsidRPr="00F930DE">
        <w:rPr>
          <w:rFonts w:ascii="Times New Roman" w:hAnsi="Times New Roman" w:cs="Times New Roman"/>
        </w:rPr>
        <w:t xml:space="preserve"> uzgodnienia, decyzje</w:t>
      </w:r>
      <w:r w:rsidR="00F930DE" w:rsidRPr="00F930DE">
        <w:rPr>
          <w:rFonts w:ascii="Times New Roman" w:hAnsi="Times New Roman" w:cs="Times New Roman"/>
        </w:rPr>
        <w:t>, mapa z podziałem na części);</w:t>
      </w:r>
    </w:p>
    <w:p w14:paraId="6387BC3E" w14:textId="760FD727" w:rsidR="00294DD7" w:rsidRPr="00F930DE" w:rsidRDefault="00294DD7" w:rsidP="00D71781">
      <w:pPr>
        <w:pBdr>
          <w:top w:val="single" w:sz="4" w:space="1" w:color="auto"/>
          <w:left w:val="single" w:sz="4" w:space="4" w:color="auto"/>
          <w:bottom w:val="single" w:sz="4" w:space="1" w:color="auto"/>
          <w:right w:val="single" w:sz="4" w:space="4" w:color="auto"/>
          <w:between w:val="single" w:sz="4" w:space="1" w:color="auto"/>
          <w:bar w:val="single" w:sz="4" w:color="auto"/>
        </w:pBdr>
        <w:jc w:val="both"/>
        <w:rPr>
          <w:rFonts w:ascii="Times New Roman" w:hAnsi="Times New Roman" w:cs="Times New Roman"/>
        </w:rPr>
      </w:pPr>
      <w:r w:rsidRPr="00F930DE">
        <w:rPr>
          <w:rFonts w:ascii="Times New Roman" w:hAnsi="Times New Roman" w:cs="Times New Roman"/>
        </w:rPr>
        <w:t>Załącznik nr 1</w:t>
      </w:r>
      <w:r w:rsidR="00B37337" w:rsidRPr="00F930DE">
        <w:rPr>
          <w:rFonts w:ascii="Times New Roman" w:hAnsi="Times New Roman" w:cs="Times New Roman"/>
        </w:rPr>
        <w:t>3</w:t>
      </w:r>
      <w:r w:rsidRPr="00F930DE">
        <w:rPr>
          <w:rFonts w:ascii="Times New Roman" w:hAnsi="Times New Roman" w:cs="Times New Roman"/>
        </w:rPr>
        <w:t xml:space="preserve">. – Opis przedmiotu zamówienia </w:t>
      </w:r>
      <w:r w:rsidR="00F23579" w:rsidRPr="00F930DE">
        <w:rPr>
          <w:rFonts w:ascii="Times New Roman" w:hAnsi="Times New Roman" w:cs="Times New Roman"/>
        </w:rPr>
        <w:t>dla cz. 2 – nadzór inwestorski.</w:t>
      </w:r>
    </w:p>
    <w:p w14:paraId="22F6D0C5" w14:textId="77777777" w:rsidR="00796A0E" w:rsidRPr="00F930DE" w:rsidRDefault="00796A0E" w:rsidP="00796A0E">
      <w:pPr>
        <w:pBdr>
          <w:top w:val="single" w:sz="4" w:space="1" w:color="auto"/>
          <w:left w:val="single" w:sz="4" w:space="4" w:color="auto"/>
          <w:bottom w:val="single" w:sz="4" w:space="1" w:color="auto"/>
          <w:right w:val="single" w:sz="4" w:space="4" w:color="auto"/>
          <w:between w:val="single" w:sz="4" w:space="1" w:color="auto"/>
          <w:bar w:val="single" w:sz="4" w:color="auto"/>
        </w:pBdr>
        <w:jc w:val="both"/>
        <w:rPr>
          <w:rFonts w:ascii="Times New Roman" w:hAnsi="Times New Roman" w:cs="Times New Roman"/>
          <w:bCs/>
        </w:rPr>
      </w:pPr>
      <w:r w:rsidRPr="00F930DE">
        <w:rPr>
          <w:rFonts w:ascii="Times New Roman" w:hAnsi="Times New Roman" w:cs="Times New Roman"/>
        </w:rPr>
        <w:t xml:space="preserve">Załącznik nr 14 – wzór pełnomocnictwa </w:t>
      </w:r>
      <w:r w:rsidRPr="00F930DE">
        <w:rPr>
          <w:rFonts w:ascii="Times New Roman" w:hAnsi="Times New Roman" w:cs="Times New Roman"/>
          <w:bCs/>
        </w:rPr>
        <w:t xml:space="preserve">do reprezentowania wykonawców wspólnie ubiegających się o zamówienie – art. 58 ustawy </w:t>
      </w:r>
      <w:proofErr w:type="spellStart"/>
      <w:r w:rsidRPr="00F930DE">
        <w:rPr>
          <w:rFonts w:ascii="Times New Roman" w:hAnsi="Times New Roman" w:cs="Times New Roman"/>
          <w:bCs/>
        </w:rPr>
        <w:t>Pzp</w:t>
      </w:r>
      <w:proofErr w:type="spellEnd"/>
    </w:p>
    <w:p w14:paraId="0045F88D" w14:textId="7C10740B" w:rsidR="00796A0E" w:rsidRPr="00F930DE" w:rsidRDefault="00796A0E" w:rsidP="00D71781">
      <w:pPr>
        <w:pBdr>
          <w:top w:val="single" w:sz="4" w:space="1" w:color="auto"/>
          <w:left w:val="single" w:sz="4" w:space="4" w:color="auto"/>
          <w:bottom w:val="single" w:sz="4" w:space="1" w:color="auto"/>
          <w:right w:val="single" w:sz="4" w:space="4" w:color="auto"/>
          <w:between w:val="single" w:sz="4" w:space="1" w:color="auto"/>
          <w:bar w:val="single" w:sz="4" w:color="auto"/>
        </w:pBdr>
        <w:jc w:val="both"/>
        <w:rPr>
          <w:rFonts w:ascii="Times New Roman" w:hAnsi="Times New Roman" w:cs="Times New Roman"/>
        </w:rPr>
      </w:pPr>
      <w:r w:rsidRPr="00F930DE">
        <w:rPr>
          <w:rFonts w:ascii="Times New Roman" w:hAnsi="Times New Roman" w:cs="Times New Roman"/>
        </w:rPr>
        <w:t>Załącznik nr 15 - Instrukcja składania ofert dla wykonawców.</w:t>
      </w:r>
    </w:p>
    <w:p w14:paraId="0A2F9527" w14:textId="5D84761A" w:rsidR="00796A0E" w:rsidRPr="00D71781" w:rsidRDefault="00796A0E" w:rsidP="00D71781">
      <w:pPr>
        <w:pBdr>
          <w:top w:val="single" w:sz="4" w:space="1" w:color="auto"/>
          <w:left w:val="single" w:sz="4" w:space="4" w:color="auto"/>
          <w:bottom w:val="single" w:sz="4" w:space="1" w:color="auto"/>
          <w:right w:val="single" w:sz="4" w:space="4" w:color="auto"/>
          <w:between w:val="single" w:sz="4" w:space="1" w:color="auto"/>
          <w:bar w:val="single" w:sz="4" w:color="auto"/>
        </w:pBdr>
        <w:jc w:val="both"/>
        <w:rPr>
          <w:rFonts w:ascii="Times New Roman" w:hAnsi="Times New Roman" w:cs="Times New Roman"/>
        </w:rPr>
      </w:pPr>
    </w:p>
    <w:p w14:paraId="4BCB1A9C" w14:textId="77777777" w:rsidR="007523BD" w:rsidRPr="00BF162E" w:rsidRDefault="007523BD" w:rsidP="00BF162E">
      <w:pPr>
        <w:ind w:left="2127" w:hanging="1701"/>
        <w:jc w:val="both"/>
        <w:textAlignment w:val="baseline"/>
        <w:rPr>
          <w:rFonts w:ascii="Times New Roman" w:eastAsia="Times New Roman" w:hAnsi="Times New Roman" w:cs="Times New Roman"/>
          <w:lang w:eastAsia="pl-PL"/>
        </w:rPr>
      </w:pPr>
    </w:p>
    <w:sectPr w:rsidR="007523BD" w:rsidRPr="00BF162E" w:rsidSect="00C70ABD">
      <w:footerReference w:type="default" r:id="rId56"/>
      <w:pgSz w:w="11906" w:h="16838"/>
      <w:pgMar w:top="851" w:right="1134" w:bottom="1134" w:left="1134" w:header="57" w:footer="510" w:gutter="0"/>
      <w:cols w:space="708"/>
      <w:formProt w:val="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714C1F3" w14:textId="77777777" w:rsidR="007B631E" w:rsidRDefault="007B631E">
      <w:r>
        <w:separator/>
      </w:r>
    </w:p>
  </w:endnote>
  <w:endnote w:type="continuationSeparator" w:id="0">
    <w:p w14:paraId="37AA6931" w14:textId="77777777" w:rsidR="007B631E" w:rsidRDefault="007B63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EE"/>
    <w:family w:val="swiss"/>
    <w:pitch w:val="variable"/>
    <w:sig w:usb0="000006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 w:name="Calibri">
    <w:panose1 w:val="020F0502020204030204"/>
    <w:charset w:val="EE"/>
    <w:family w:val="swiss"/>
    <w:pitch w:val="variable"/>
    <w:sig w:usb0="E4002EFF" w:usb1="C000247B" w:usb2="00000009" w:usb3="00000000" w:csb0="000001FF" w:csb1="00000000"/>
  </w:font>
  <w:font w:name="NSimSun">
    <w:panose1 w:val="02010609030101010101"/>
    <w:charset w:val="86"/>
    <w:family w:val="modern"/>
    <w:pitch w:val="fixed"/>
    <w:sig w:usb0="00000203" w:usb1="288F0000" w:usb2="00000016" w:usb3="00000000" w:csb0="00040001" w:csb1="00000000"/>
  </w:font>
  <w:font w:name="OpenSymbol">
    <w:altName w:val="Courier New"/>
    <w:charset w:val="00"/>
    <w:family w:val="auto"/>
    <w:pitch w:val="variable"/>
    <w:sig w:usb0="00000003" w:usb1="1001ECEA"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Liberation Serif">
    <w:altName w:val="Times New Roman"/>
    <w:charset w:val="EE"/>
    <w:family w:val="roman"/>
    <w:pitch w:val="variable"/>
    <w:sig w:usb0="00000000" w:usb1="500078FF" w:usb2="00000021" w:usb3="00000000" w:csb0="000001BF" w:csb1="00000000"/>
  </w:font>
  <w:font w:name="Lucida Sans">
    <w:panose1 w:val="020B0602030504020204"/>
    <w:charset w:val="00"/>
    <w:family w:val="swiss"/>
    <w:pitch w:val="variable"/>
    <w:sig w:usb0="00000003" w:usb1="00000000" w:usb2="00000000" w:usb3="00000000" w:csb0="00000001" w:csb1="00000000"/>
  </w:font>
  <w:font w:name="Liberation Sans">
    <w:altName w:val="Arial"/>
    <w:charset w:val="01"/>
    <w:family w:val="swiss"/>
    <w:pitch w:val="variable"/>
  </w:font>
  <w:font w:name="Microsoft YaHei">
    <w:panose1 w:val="020B0503020204020204"/>
    <w:charset w:val="86"/>
    <w:family w:val="swiss"/>
    <w:pitch w:val="variable"/>
    <w:sig w:usb0="80000287" w:usb1="2ACF3C50" w:usb2="00000016" w:usb3="00000000" w:csb0="0004001F" w:csb1="00000000"/>
  </w:font>
  <w:font w:name="Mangal">
    <w:altName w:val="Courier New"/>
    <w:panose1 w:val="00000400000000000000"/>
    <w:charset w:val="01"/>
    <w:family w:val="roman"/>
    <w:notTrueType/>
    <w:pitch w:val="variable"/>
    <w:sig w:usb0="00002000" w:usb1="00000000" w:usb2="00000000" w:usb3="00000000" w:csb0="00000000" w:csb1="00000000"/>
  </w:font>
  <w:font w:name="Arial Narrow">
    <w:panose1 w:val="020B0606020202030204"/>
    <w:charset w:val="EE"/>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Garamond">
    <w:panose1 w:val="020204040303010108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CIDFont+F2">
    <w:altName w:val="MS Gothic"/>
    <w:panose1 w:val="00000000000000000000"/>
    <w:charset w:val="80"/>
    <w:family w:val="auto"/>
    <w:notTrueType/>
    <w:pitch w:val="default"/>
    <w:sig w:usb0="00000000" w:usb1="08070000" w:usb2="00000010" w:usb3="00000000" w:csb0="00020000" w:csb1="00000000"/>
  </w:font>
  <w:font w:name="Batang">
    <w:altName w:val="바탕"/>
    <w:panose1 w:val="02030600000101010101"/>
    <w:charset w:val="81"/>
    <w:family w:val="auto"/>
    <w:notTrueType/>
    <w:pitch w:val="fixed"/>
    <w:sig w:usb0="00000001" w:usb1="09060000" w:usb2="00000010" w:usb3="00000000" w:csb0="00080000" w:csb1="00000000"/>
  </w:font>
  <w:font w:name="Times New (W1)">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50553059"/>
      <w:docPartObj>
        <w:docPartGallery w:val="Page Numbers (Bottom of Page)"/>
        <w:docPartUnique/>
      </w:docPartObj>
    </w:sdtPr>
    <w:sdtEndPr/>
    <w:sdtContent>
      <w:p w14:paraId="3DDF9EAE" w14:textId="77777777" w:rsidR="00E403FD" w:rsidRDefault="00E403FD">
        <w:pPr>
          <w:pStyle w:val="Stopka"/>
          <w:jc w:val="right"/>
        </w:pPr>
        <w:r w:rsidRPr="006C1D10">
          <w:rPr>
            <w:rFonts w:ascii="Times New Roman" w:hAnsi="Times New Roman" w:cs="Times New Roman"/>
          </w:rPr>
          <w:fldChar w:fldCharType="begin"/>
        </w:r>
        <w:r w:rsidRPr="006C1D10">
          <w:rPr>
            <w:rFonts w:ascii="Times New Roman" w:hAnsi="Times New Roman" w:cs="Times New Roman"/>
          </w:rPr>
          <w:instrText>PAGE</w:instrText>
        </w:r>
        <w:r w:rsidRPr="006C1D10">
          <w:rPr>
            <w:rFonts w:ascii="Times New Roman" w:hAnsi="Times New Roman" w:cs="Times New Roman"/>
          </w:rPr>
          <w:fldChar w:fldCharType="separate"/>
        </w:r>
        <w:r w:rsidR="00AD5FAC">
          <w:rPr>
            <w:rFonts w:ascii="Times New Roman" w:hAnsi="Times New Roman" w:cs="Times New Roman"/>
            <w:noProof/>
          </w:rPr>
          <w:t>29</w:t>
        </w:r>
        <w:r w:rsidRPr="006C1D10">
          <w:rPr>
            <w:rFonts w:ascii="Times New Roman" w:hAnsi="Times New Roman" w:cs="Times New Roman"/>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E81857B" w14:textId="77777777" w:rsidR="007B631E" w:rsidRDefault="007B631E">
      <w:pPr>
        <w:rPr>
          <w:sz w:val="12"/>
        </w:rPr>
      </w:pPr>
      <w:r>
        <w:separator/>
      </w:r>
    </w:p>
  </w:footnote>
  <w:footnote w:type="continuationSeparator" w:id="0">
    <w:p w14:paraId="0A3582A7" w14:textId="77777777" w:rsidR="007B631E" w:rsidRDefault="007B631E">
      <w:pPr>
        <w:rPr>
          <w:sz w:val="12"/>
        </w:rPr>
      </w:pPr>
      <w:r>
        <w:continuationSeparator/>
      </w:r>
    </w:p>
  </w:footnote>
  <w:footnote w:id="1">
    <w:p w14:paraId="0F10A006" w14:textId="77777777" w:rsidR="00E403FD" w:rsidRPr="004A54A6" w:rsidRDefault="00E403FD" w:rsidP="00080694">
      <w:pPr>
        <w:pStyle w:val="Tekstprzypisudolnego"/>
        <w:jc w:val="both"/>
        <w:rPr>
          <w:sz w:val="16"/>
          <w:szCs w:val="16"/>
        </w:rPr>
      </w:pPr>
      <w:r w:rsidRPr="004A54A6">
        <w:rPr>
          <w:rStyle w:val="Odwoanieprzypisudolnego"/>
          <w:sz w:val="16"/>
          <w:szCs w:val="16"/>
        </w:rPr>
        <w:footnoteRef/>
      </w:r>
      <w:r w:rsidRPr="004A54A6">
        <w:rPr>
          <w:sz w:val="16"/>
          <w:szCs w:val="16"/>
        </w:rPr>
        <w:t xml:space="preserve"> </w:t>
      </w:r>
      <w:r w:rsidRPr="0032396F">
        <w:rPr>
          <w:rFonts w:cs="Calibri"/>
          <w:sz w:val="16"/>
          <w:szCs w:val="16"/>
        </w:rPr>
        <w:t>Zgodnie z art. 781 § 1 Kodeksu cywilnego oświadczenie woli złożone w formie elektronicznej jest równoważne z oświadczeniem woli złożonym w formie pisemnej. Umowa w sprawie zamówienia publicznego zawarta w formie innej niż pisemna jest nieważna.</w:t>
      </w:r>
    </w:p>
  </w:footnote>
  <w:footnote w:id="2">
    <w:p w14:paraId="37B1DAF8" w14:textId="77777777" w:rsidR="00E403FD" w:rsidRDefault="00E403FD" w:rsidP="00262C56">
      <w:pPr>
        <w:pStyle w:val="Tekstprzypisudolnego"/>
        <w:tabs>
          <w:tab w:val="left" w:pos="142"/>
        </w:tabs>
        <w:jc w:val="both"/>
      </w:pPr>
      <w:r w:rsidRPr="002172FC">
        <w:rPr>
          <w:rStyle w:val="Znakiprzypiswdolnych"/>
          <w:rFonts w:cs="Calibri"/>
          <w:sz w:val="16"/>
          <w:szCs w:val="16"/>
        </w:rPr>
        <w:footnoteRef/>
      </w:r>
      <w:r w:rsidRPr="002172FC">
        <w:rPr>
          <w:rStyle w:val="FootnoteCharacters"/>
          <w:rFonts w:cs="Calibri"/>
          <w:sz w:val="16"/>
          <w:szCs w:val="16"/>
        </w:rPr>
        <w:tab/>
      </w:r>
      <w:r w:rsidRPr="002172FC">
        <w:rPr>
          <w:rStyle w:val="FootnoteCharacters"/>
          <w:rFonts w:cs="Calibri"/>
          <w:sz w:val="16"/>
          <w:szCs w:val="16"/>
        </w:rPr>
        <w:tab/>
      </w:r>
      <w:r w:rsidRPr="002172FC">
        <w:rPr>
          <w:rFonts w:cs="Calibri"/>
          <w:sz w:val="16"/>
          <w:szCs w:val="16"/>
        </w:rPr>
        <w:t xml:space="preserve"> Wyjaśnienie: skorzystanie z prawa do sprostowania nie może skutkować zmianą wyniku postępowania o udzielenie zamówienia publicznego ani zmianą postanowień umowy w zakresie niezgodnym z ustawą </w:t>
      </w:r>
      <w:proofErr w:type="spellStart"/>
      <w:r w:rsidRPr="002172FC">
        <w:rPr>
          <w:rFonts w:cs="Calibri"/>
          <w:sz w:val="16"/>
          <w:szCs w:val="16"/>
        </w:rPr>
        <w:t>Pzp</w:t>
      </w:r>
      <w:proofErr w:type="spellEnd"/>
      <w:r w:rsidRPr="002172FC">
        <w:rPr>
          <w:rFonts w:cs="Calibri"/>
          <w:sz w:val="16"/>
          <w:szCs w:val="16"/>
        </w:rPr>
        <w:t xml:space="preserve"> oraz nie może naruszać integralności protokołu oraz jego załączników.</w:t>
      </w:r>
    </w:p>
  </w:footnote>
  <w:footnote w:id="3">
    <w:p w14:paraId="3D2A1FE8" w14:textId="77777777" w:rsidR="00E403FD" w:rsidRDefault="00E403FD" w:rsidP="00262C56">
      <w:pPr>
        <w:pStyle w:val="Tekstprzypisudolnego"/>
        <w:tabs>
          <w:tab w:val="left" w:pos="142"/>
        </w:tabs>
        <w:jc w:val="both"/>
      </w:pPr>
      <w:r w:rsidRPr="002172FC">
        <w:rPr>
          <w:rStyle w:val="Znakiprzypiswdolnych"/>
          <w:rFonts w:cs="Calibri"/>
          <w:sz w:val="16"/>
          <w:szCs w:val="16"/>
        </w:rPr>
        <w:footnoteRef/>
      </w:r>
      <w:r w:rsidRPr="002172FC">
        <w:rPr>
          <w:rStyle w:val="FootnoteCharacters"/>
          <w:rFonts w:cs="Calibri"/>
          <w:sz w:val="16"/>
          <w:szCs w:val="16"/>
        </w:rPr>
        <w:tab/>
      </w:r>
      <w:r w:rsidRPr="002172FC">
        <w:rPr>
          <w:rStyle w:val="FootnoteCharacters"/>
          <w:rFonts w:cs="Calibri"/>
          <w:sz w:val="16"/>
          <w:szCs w:val="16"/>
        </w:rPr>
        <w:tab/>
      </w:r>
      <w:r w:rsidRPr="002172FC">
        <w:rPr>
          <w:rFonts w:cs="Calibri"/>
          <w:sz w:val="16"/>
          <w:szCs w:val="16"/>
        </w:rPr>
        <w:t xml:space="preserve"> Wyjaśnienie: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7"/>
    <w:multiLevelType w:val="singleLevel"/>
    <w:tmpl w:val="5DD40BA4"/>
    <w:name w:val="WW8Num7"/>
    <w:lvl w:ilvl="0">
      <w:start w:val="1"/>
      <w:numFmt w:val="decimal"/>
      <w:lvlText w:val="%1."/>
      <w:lvlJc w:val="left"/>
      <w:pPr>
        <w:tabs>
          <w:tab w:val="num" w:pos="0"/>
        </w:tabs>
        <w:ind w:left="720" w:hanging="360"/>
      </w:pPr>
      <w:rPr>
        <w:rFonts w:ascii="Times New Roman" w:eastAsia="Times New Roman" w:hAnsi="Times New Roman" w:cs="Cambria" w:hint="default"/>
        <w:sz w:val="24"/>
        <w:szCs w:val="24"/>
        <w:lang w:eastAsia="pl-PL"/>
      </w:rPr>
    </w:lvl>
  </w:abstractNum>
  <w:abstractNum w:abstractNumId="1">
    <w:nsid w:val="00000022"/>
    <w:multiLevelType w:val="singleLevel"/>
    <w:tmpl w:val="00000022"/>
    <w:name w:val="WW8Num35"/>
    <w:lvl w:ilvl="0">
      <w:start w:val="1"/>
      <w:numFmt w:val="decimal"/>
      <w:lvlText w:val="%1."/>
      <w:lvlJc w:val="left"/>
      <w:pPr>
        <w:tabs>
          <w:tab w:val="num" w:pos="0"/>
        </w:tabs>
        <w:ind w:left="720" w:hanging="360"/>
      </w:pPr>
      <w:rPr>
        <w:rFonts w:cs="Arial" w:hint="default"/>
        <w:b/>
        <w:bCs/>
        <w:strike w:val="0"/>
        <w:dstrike w:val="0"/>
      </w:rPr>
    </w:lvl>
  </w:abstractNum>
  <w:abstractNum w:abstractNumId="2">
    <w:nsid w:val="00000028"/>
    <w:multiLevelType w:val="singleLevel"/>
    <w:tmpl w:val="00000028"/>
    <w:name w:val="WW8Num41"/>
    <w:lvl w:ilvl="0">
      <w:start w:val="1"/>
      <w:numFmt w:val="lowerLetter"/>
      <w:lvlText w:val="%1)"/>
      <w:lvlJc w:val="left"/>
      <w:pPr>
        <w:tabs>
          <w:tab w:val="num" w:pos="0"/>
        </w:tabs>
        <w:ind w:left="720" w:hanging="360"/>
      </w:pPr>
      <w:rPr>
        <w:rFonts w:cs="Arial"/>
      </w:rPr>
    </w:lvl>
  </w:abstractNum>
  <w:abstractNum w:abstractNumId="3">
    <w:nsid w:val="00000036"/>
    <w:multiLevelType w:val="singleLevel"/>
    <w:tmpl w:val="00000036"/>
    <w:name w:val="WW8Num57"/>
    <w:lvl w:ilvl="0">
      <w:start w:val="1"/>
      <w:numFmt w:val="lowerLetter"/>
      <w:lvlText w:val="%1)"/>
      <w:lvlJc w:val="left"/>
      <w:pPr>
        <w:tabs>
          <w:tab w:val="num" w:pos="0"/>
        </w:tabs>
        <w:ind w:left="1854" w:hanging="360"/>
      </w:pPr>
      <w:rPr>
        <w:rFonts w:cs="Arial"/>
        <w:b/>
        <w:bCs/>
        <w:color w:val="auto"/>
      </w:rPr>
    </w:lvl>
  </w:abstractNum>
  <w:abstractNum w:abstractNumId="4">
    <w:nsid w:val="038B14D3"/>
    <w:multiLevelType w:val="multilevel"/>
    <w:tmpl w:val="ECE6FC90"/>
    <w:lvl w:ilvl="0">
      <w:start w:val="1"/>
      <w:numFmt w:val="decimal"/>
      <w:lvlText w:val="%1."/>
      <w:lvlJc w:val="left"/>
      <w:pPr>
        <w:ind w:left="720" w:hanging="360"/>
      </w:p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5">
    <w:nsid w:val="06AF1C85"/>
    <w:multiLevelType w:val="hybridMultilevel"/>
    <w:tmpl w:val="864ECD8E"/>
    <w:styleLink w:val="Zaimportowanystyl2"/>
    <w:lvl w:ilvl="0" w:tplc="800A7A7E">
      <w:start w:val="1"/>
      <w:numFmt w:val="decimal"/>
      <w:lvlText w:val="%1)"/>
      <w:lvlJc w:val="left"/>
      <w:pPr>
        <w:ind w:left="1353"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9752A620">
      <w:start w:val="1"/>
      <w:numFmt w:val="lowerLetter"/>
      <w:lvlText w:val="%2."/>
      <w:lvlJc w:val="left"/>
      <w:pPr>
        <w:ind w:left="2073"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8D86F7D4">
      <w:start w:val="1"/>
      <w:numFmt w:val="lowerRoman"/>
      <w:lvlText w:val="%3."/>
      <w:lvlJc w:val="left"/>
      <w:pPr>
        <w:ind w:left="2793" w:hanging="295"/>
      </w:pPr>
      <w:rPr>
        <w:rFonts w:hAnsi="Arial Unicode MS"/>
        <w:caps w:val="0"/>
        <w:smallCaps w:val="0"/>
        <w:strike w:val="0"/>
        <w:dstrike w:val="0"/>
        <w:outline w:val="0"/>
        <w:emboss w:val="0"/>
        <w:imprint w:val="0"/>
        <w:spacing w:val="0"/>
        <w:w w:val="100"/>
        <w:kern w:val="0"/>
        <w:position w:val="0"/>
        <w:highlight w:val="none"/>
        <w:vertAlign w:val="baseline"/>
      </w:rPr>
    </w:lvl>
    <w:lvl w:ilvl="3" w:tplc="0CC2AC94">
      <w:start w:val="1"/>
      <w:numFmt w:val="decimal"/>
      <w:lvlText w:val="%4."/>
      <w:lvlJc w:val="left"/>
      <w:pPr>
        <w:ind w:left="3513"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5E1029D8">
      <w:start w:val="1"/>
      <w:numFmt w:val="lowerLetter"/>
      <w:lvlText w:val="%5."/>
      <w:lvlJc w:val="left"/>
      <w:pPr>
        <w:ind w:left="4233"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BE6CB03E">
      <w:start w:val="1"/>
      <w:numFmt w:val="lowerRoman"/>
      <w:lvlText w:val="%6."/>
      <w:lvlJc w:val="left"/>
      <w:pPr>
        <w:ind w:left="4953" w:hanging="295"/>
      </w:pPr>
      <w:rPr>
        <w:rFonts w:hAnsi="Arial Unicode MS"/>
        <w:caps w:val="0"/>
        <w:smallCaps w:val="0"/>
        <w:strike w:val="0"/>
        <w:dstrike w:val="0"/>
        <w:outline w:val="0"/>
        <w:emboss w:val="0"/>
        <w:imprint w:val="0"/>
        <w:spacing w:val="0"/>
        <w:w w:val="100"/>
        <w:kern w:val="0"/>
        <w:position w:val="0"/>
        <w:highlight w:val="none"/>
        <w:vertAlign w:val="baseline"/>
      </w:rPr>
    </w:lvl>
    <w:lvl w:ilvl="6" w:tplc="CFD2633E">
      <w:start w:val="1"/>
      <w:numFmt w:val="decimal"/>
      <w:lvlText w:val="%7."/>
      <w:lvlJc w:val="left"/>
      <w:pPr>
        <w:ind w:left="5673"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A2E0F786">
      <w:start w:val="1"/>
      <w:numFmt w:val="lowerLetter"/>
      <w:lvlText w:val="%8."/>
      <w:lvlJc w:val="left"/>
      <w:pPr>
        <w:ind w:left="6393"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74683D82">
      <w:start w:val="1"/>
      <w:numFmt w:val="lowerRoman"/>
      <w:lvlText w:val="%9."/>
      <w:lvlJc w:val="left"/>
      <w:pPr>
        <w:ind w:left="7113" w:hanging="29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6">
    <w:nsid w:val="06CF58BE"/>
    <w:multiLevelType w:val="hybridMultilevel"/>
    <w:tmpl w:val="33A82076"/>
    <w:lvl w:ilvl="0" w:tplc="C9F8A77C">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089E3752"/>
    <w:multiLevelType w:val="hybridMultilevel"/>
    <w:tmpl w:val="E996D3BC"/>
    <w:styleLink w:val="Zaimportowanystyl31"/>
    <w:lvl w:ilvl="0" w:tplc="627ED384">
      <w:start w:val="1"/>
      <w:numFmt w:val="decimal"/>
      <w:lvlText w:val="%1."/>
      <w:lvlJc w:val="left"/>
      <w:pPr>
        <w:ind w:left="1287" w:hanging="72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1" w:tplc="E6AC1A7E">
      <w:start w:val="1"/>
      <w:numFmt w:val="lowerLetter"/>
      <w:lvlText w:val="%2."/>
      <w:lvlJc w:val="left"/>
      <w:pPr>
        <w:ind w:left="1440" w:hanging="72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tplc="C2B64C9C">
      <w:start w:val="1"/>
      <w:numFmt w:val="lowerRoman"/>
      <w:lvlText w:val="%3."/>
      <w:lvlJc w:val="left"/>
      <w:pPr>
        <w:ind w:left="2160" w:hanging="655"/>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tplc="5D3C34A0">
      <w:start w:val="1"/>
      <w:numFmt w:val="decimal"/>
      <w:lvlText w:val="%4."/>
      <w:lvlJc w:val="left"/>
      <w:pPr>
        <w:ind w:left="2880" w:hanging="72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tplc="537E684E">
      <w:start w:val="1"/>
      <w:numFmt w:val="lowerLetter"/>
      <w:lvlText w:val="%5."/>
      <w:lvlJc w:val="left"/>
      <w:pPr>
        <w:ind w:left="3600" w:hanging="72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tplc="DA383028">
      <w:start w:val="1"/>
      <w:numFmt w:val="lowerRoman"/>
      <w:lvlText w:val="%6."/>
      <w:lvlJc w:val="left"/>
      <w:pPr>
        <w:ind w:left="4320" w:hanging="655"/>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tplc="D5E2C20A">
      <w:start w:val="1"/>
      <w:numFmt w:val="decimal"/>
      <w:lvlText w:val="%7."/>
      <w:lvlJc w:val="left"/>
      <w:pPr>
        <w:ind w:left="5040" w:hanging="72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tplc="B2E6D43A">
      <w:start w:val="1"/>
      <w:numFmt w:val="lowerLetter"/>
      <w:lvlText w:val="%8."/>
      <w:lvlJc w:val="left"/>
      <w:pPr>
        <w:ind w:left="5760" w:hanging="72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tplc="3DA8A9D0">
      <w:start w:val="1"/>
      <w:numFmt w:val="lowerRoman"/>
      <w:lvlText w:val="%9."/>
      <w:lvlJc w:val="left"/>
      <w:pPr>
        <w:ind w:left="6480" w:hanging="655"/>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8">
    <w:nsid w:val="0CD4571B"/>
    <w:multiLevelType w:val="multilevel"/>
    <w:tmpl w:val="B96852A0"/>
    <w:styleLink w:val="WWNum31"/>
    <w:lvl w:ilvl="0">
      <w:start w:val="5"/>
      <w:numFmt w:val="decimal"/>
      <w:lvlText w:val="%1."/>
      <w:lvlJc w:val="left"/>
    </w:lvl>
    <w:lvl w:ilvl="1">
      <w:start w:val="1"/>
      <w:numFmt w:val="decimal"/>
      <w:lvlText w:val="%1.%2."/>
      <w:lvlJc w:val="left"/>
      <w:rPr>
        <w:b/>
        <w:bCs/>
      </w:rPr>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9">
    <w:nsid w:val="0DE71C40"/>
    <w:multiLevelType w:val="multilevel"/>
    <w:tmpl w:val="AC34C6C6"/>
    <w:lvl w:ilvl="0">
      <w:start w:val="1"/>
      <w:numFmt w:val="decimal"/>
      <w:lvlText w:val="%1."/>
      <w:lvlJc w:val="left"/>
      <w:rPr>
        <w:rFonts w:ascii="Times New Roman" w:eastAsia="Palatino Linotype" w:hAnsi="Times New Roman" w:cs="Times New Roman" w:hint="default"/>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0E1C7B62"/>
    <w:multiLevelType w:val="hybridMultilevel"/>
    <w:tmpl w:val="7E1C7C9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0E933D82"/>
    <w:multiLevelType w:val="multilevel"/>
    <w:tmpl w:val="1E8C4500"/>
    <w:lvl w:ilvl="0">
      <w:start w:val="1"/>
      <w:numFmt w:val="upperRoman"/>
      <w:lvlText w:val="%1."/>
      <w:lvlJc w:val="left"/>
      <w:pPr>
        <w:tabs>
          <w:tab w:val="num" w:pos="783"/>
        </w:tabs>
        <w:ind w:left="783" w:hanging="357"/>
      </w:pPr>
      <w:rPr>
        <w:b w:val="0"/>
        <w:bCs w:val="0"/>
        <w:color w:val="000000"/>
      </w:rPr>
    </w:lvl>
    <w:lvl w:ilvl="1">
      <w:start w:val="1"/>
      <w:numFmt w:val="decimal"/>
      <w:lvlText w:val="%2."/>
      <w:lvlJc w:val="left"/>
      <w:pPr>
        <w:tabs>
          <w:tab w:val="num" w:pos="1080"/>
        </w:tabs>
        <w:ind w:left="1080" w:hanging="360"/>
      </w:pPr>
      <w:rPr>
        <w:b w:val="0"/>
        <w:bCs/>
        <w:i w:val="0"/>
      </w:rPr>
    </w:lvl>
    <w:lvl w:ilvl="2">
      <w:start w:val="1"/>
      <w:numFmt w:val="decimal"/>
      <w:suff w:val="space"/>
      <w:lvlText w:val="%3."/>
      <w:lvlJc w:val="left"/>
      <w:pPr>
        <w:tabs>
          <w:tab w:val="num" w:pos="0"/>
        </w:tabs>
        <w:ind w:left="1440" w:hanging="357"/>
      </w:pPr>
      <w:rPr>
        <w:rFonts w:asciiTheme="minorHAnsi" w:eastAsia="NSimSun" w:hAnsiTheme="minorHAnsi" w:cstheme="minorHAnsi" w:hint="default"/>
        <w:b w:val="0"/>
        <w:bCs w:val="0"/>
        <w:color w:val="auto"/>
      </w:rPr>
    </w:lvl>
    <w:lvl w:ilvl="3">
      <w:start w:val="1"/>
      <w:numFmt w:val="lowerLetter"/>
      <w:lvlText w:val="%4)"/>
      <w:lvlJc w:val="left"/>
      <w:pPr>
        <w:tabs>
          <w:tab w:val="num" w:pos="1800"/>
        </w:tabs>
        <w:ind w:left="1800" w:hanging="360"/>
      </w:pPr>
      <w:rPr>
        <w:rFonts w:ascii="Times New Roman" w:hAnsi="Times New Roman" w:cs="Times New Roman" w:hint="default"/>
        <w:b w:val="0"/>
        <w:bCs/>
        <w:strike w:val="0"/>
        <w:color w:val="auto"/>
      </w:rPr>
    </w:lvl>
    <w:lvl w:ilvl="4">
      <w:start w:val="1"/>
      <w:numFmt w:val="bullet"/>
      <w:lvlText w:val="-"/>
      <w:lvlJc w:val="left"/>
      <w:pPr>
        <w:tabs>
          <w:tab w:val="num" w:pos="2160"/>
        </w:tabs>
        <w:ind w:left="2160" w:hanging="360"/>
      </w:pPr>
      <w:rPr>
        <w:rFonts w:ascii="OpenSymbol" w:hAnsi="OpenSymbol" w:cs="OpenSymbol" w:hint="default"/>
      </w:r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nsid w:val="10A65317"/>
    <w:multiLevelType w:val="multilevel"/>
    <w:tmpl w:val="069E4818"/>
    <w:lvl w:ilvl="0">
      <w:start w:val="1"/>
      <w:numFmt w:val="decimal"/>
      <w:lvlText w:val="%1."/>
      <w:lvlJc w:val="left"/>
      <w:pPr>
        <w:ind w:left="0" w:firstLine="0"/>
      </w:pPr>
      <w:rPr>
        <w:rFonts w:ascii="Times New Roman" w:eastAsia="Trebuchet MS" w:hAnsi="Times New Roman" w:cs="Times New Roman" w:hint="default"/>
        <w:b w:val="0"/>
        <w:bCs w:val="0"/>
        <w:i w:val="0"/>
        <w:iCs w:val="0"/>
        <w:caps w:val="0"/>
        <w:smallCaps w:val="0"/>
        <w:strike w:val="0"/>
        <w:dstrike w:val="0"/>
        <w:color w:val="000000"/>
        <w:spacing w:val="0"/>
        <w:w w:val="100"/>
        <w:sz w:val="24"/>
        <w:szCs w:val="20"/>
        <w:u w:val="none"/>
        <w:lang w:val="pl-PL" w:eastAsia="pl-PL" w:bidi="pl-PL"/>
      </w:r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3">
    <w:nsid w:val="10FD6B17"/>
    <w:multiLevelType w:val="hybridMultilevel"/>
    <w:tmpl w:val="66B6B43E"/>
    <w:lvl w:ilvl="0" w:tplc="04150017">
      <w:start w:val="1"/>
      <w:numFmt w:val="lowerLetter"/>
      <w:lvlText w:val="%1)"/>
      <w:lvlJc w:val="left"/>
      <w:pPr>
        <w:ind w:left="1080" w:hanging="360"/>
      </w:pPr>
    </w:lvl>
    <w:lvl w:ilvl="1" w:tplc="04150017">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48E030FA">
      <w:start w:val="16"/>
      <w:numFmt w:val="decimal"/>
      <w:lvlText w:val="%5"/>
      <w:lvlJc w:val="left"/>
      <w:pPr>
        <w:ind w:left="3960" w:hanging="360"/>
      </w:pPr>
      <w:rPr>
        <w:rFonts w:hint="default"/>
      </w:r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4">
    <w:nsid w:val="12877D9C"/>
    <w:multiLevelType w:val="hybridMultilevel"/>
    <w:tmpl w:val="2466DBBC"/>
    <w:styleLink w:val="Zaimportowanystyl34"/>
    <w:lvl w:ilvl="0" w:tplc="69B49A4C">
      <w:start w:val="1"/>
      <w:numFmt w:val="decimal"/>
      <w:lvlText w:val="%1)"/>
      <w:lvlJc w:val="left"/>
      <w:pPr>
        <w:ind w:left="1701" w:hanging="425"/>
      </w:pPr>
      <w:rPr>
        <w:rFonts w:hAnsi="Arial Unicode MS"/>
        <w:caps w:val="0"/>
        <w:smallCaps w:val="0"/>
        <w:strike w:val="0"/>
        <w:dstrike w:val="0"/>
        <w:outline w:val="0"/>
        <w:emboss w:val="0"/>
        <w:imprint w:val="0"/>
        <w:spacing w:val="0"/>
        <w:w w:val="100"/>
        <w:kern w:val="0"/>
        <w:position w:val="0"/>
        <w:highlight w:val="none"/>
        <w:vertAlign w:val="baseline"/>
      </w:rPr>
    </w:lvl>
    <w:lvl w:ilvl="1" w:tplc="03DE9C9E">
      <w:start w:val="1"/>
      <w:numFmt w:val="lowerLetter"/>
      <w:lvlText w:val="%2."/>
      <w:lvlJc w:val="left"/>
      <w:pPr>
        <w:ind w:left="2421" w:hanging="425"/>
      </w:pPr>
      <w:rPr>
        <w:rFonts w:hAnsi="Arial Unicode MS"/>
        <w:caps w:val="0"/>
        <w:smallCaps w:val="0"/>
        <w:strike w:val="0"/>
        <w:dstrike w:val="0"/>
        <w:outline w:val="0"/>
        <w:emboss w:val="0"/>
        <w:imprint w:val="0"/>
        <w:spacing w:val="0"/>
        <w:w w:val="100"/>
        <w:kern w:val="0"/>
        <w:position w:val="0"/>
        <w:highlight w:val="none"/>
        <w:vertAlign w:val="baseline"/>
      </w:rPr>
    </w:lvl>
    <w:lvl w:ilvl="2" w:tplc="EA6E23E6">
      <w:start w:val="1"/>
      <w:numFmt w:val="lowerRoman"/>
      <w:lvlText w:val="%3."/>
      <w:lvlJc w:val="left"/>
      <w:pPr>
        <w:ind w:left="3141" w:hanging="360"/>
      </w:pPr>
      <w:rPr>
        <w:rFonts w:hAnsi="Arial Unicode MS"/>
        <w:caps w:val="0"/>
        <w:smallCaps w:val="0"/>
        <w:strike w:val="0"/>
        <w:dstrike w:val="0"/>
        <w:outline w:val="0"/>
        <w:emboss w:val="0"/>
        <w:imprint w:val="0"/>
        <w:spacing w:val="0"/>
        <w:w w:val="100"/>
        <w:kern w:val="0"/>
        <w:position w:val="0"/>
        <w:highlight w:val="none"/>
        <w:vertAlign w:val="baseline"/>
      </w:rPr>
    </w:lvl>
    <w:lvl w:ilvl="3" w:tplc="9A8A1B88">
      <w:start w:val="1"/>
      <w:numFmt w:val="decimal"/>
      <w:lvlText w:val="%4."/>
      <w:lvlJc w:val="left"/>
      <w:pPr>
        <w:ind w:left="3861" w:hanging="425"/>
      </w:pPr>
      <w:rPr>
        <w:rFonts w:hAnsi="Arial Unicode MS"/>
        <w:caps w:val="0"/>
        <w:smallCaps w:val="0"/>
        <w:strike w:val="0"/>
        <w:dstrike w:val="0"/>
        <w:outline w:val="0"/>
        <w:emboss w:val="0"/>
        <w:imprint w:val="0"/>
        <w:spacing w:val="0"/>
        <w:w w:val="100"/>
        <w:kern w:val="0"/>
        <w:position w:val="0"/>
        <w:highlight w:val="none"/>
        <w:vertAlign w:val="baseline"/>
      </w:rPr>
    </w:lvl>
    <w:lvl w:ilvl="4" w:tplc="A8CE768A">
      <w:start w:val="1"/>
      <w:numFmt w:val="lowerLetter"/>
      <w:lvlText w:val="%5."/>
      <w:lvlJc w:val="left"/>
      <w:pPr>
        <w:ind w:left="4581" w:hanging="425"/>
      </w:pPr>
      <w:rPr>
        <w:rFonts w:hAnsi="Arial Unicode MS"/>
        <w:caps w:val="0"/>
        <w:smallCaps w:val="0"/>
        <w:strike w:val="0"/>
        <w:dstrike w:val="0"/>
        <w:outline w:val="0"/>
        <w:emboss w:val="0"/>
        <w:imprint w:val="0"/>
        <w:spacing w:val="0"/>
        <w:w w:val="100"/>
        <w:kern w:val="0"/>
        <w:position w:val="0"/>
        <w:highlight w:val="none"/>
        <w:vertAlign w:val="baseline"/>
      </w:rPr>
    </w:lvl>
    <w:lvl w:ilvl="5" w:tplc="EC7E4E62">
      <w:start w:val="1"/>
      <w:numFmt w:val="lowerRoman"/>
      <w:lvlText w:val="%6."/>
      <w:lvlJc w:val="left"/>
      <w:pPr>
        <w:ind w:left="5301" w:hanging="360"/>
      </w:pPr>
      <w:rPr>
        <w:rFonts w:hAnsi="Arial Unicode MS"/>
        <w:caps w:val="0"/>
        <w:smallCaps w:val="0"/>
        <w:strike w:val="0"/>
        <w:dstrike w:val="0"/>
        <w:outline w:val="0"/>
        <w:emboss w:val="0"/>
        <w:imprint w:val="0"/>
        <w:spacing w:val="0"/>
        <w:w w:val="100"/>
        <w:kern w:val="0"/>
        <w:position w:val="0"/>
        <w:highlight w:val="none"/>
        <w:vertAlign w:val="baseline"/>
      </w:rPr>
    </w:lvl>
    <w:lvl w:ilvl="6" w:tplc="5E182552">
      <w:start w:val="1"/>
      <w:numFmt w:val="decimal"/>
      <w:lvlText w:val="%7."/>
      <w:lvlJc w:val="left"/>
      <w:pPr>
        <w:ind w:left="6021" w:hanging="425"/>
      </w:pPr>
      <w:rPr>
        <w:rFonts w:hAnsi="Arial Unicode MS"/>
        <w:caps w:val="0"/>
        <w:smallCaps w:val="0"/>
        <w:strike w:val="0"/>
        <w:dstrike w:val="0"/>
        <w:outline w:val="0"/>
        <w:emboss w:val="0"/>
        <w:imprint w:val="0"/>
        <w:spacing w:val="0"/>
        <w:w w:val="100"/>
        <w:kern w:val="0"/>
        <w:position w:val="0"/>
        <w:highlight w:val="none"/>
        <w:vertAlign w:val="baseline"/>
      </w:rPr>
    </w:lvl>
    <w:lvl w:ilvl="7" w:tplc="25DAA430">
      <w:start w:val="1"/>
      <w:numFmt w:val="lowerLetter"/>
      <w:lvlText w:val="%8."/>
      <w:lvlJc w:val="left"/>
      <w:pPr>
        <w:ind w:left="6741" w:hanging="425"/>
      </w:pPr>
      <w:rPr>
        <w:rFonts w:hAnsi="Arial Unicode MS"/>
        <w:caps w:val="0"/>
        <w:smallCaps w:val="0"/>
        <w:strike w:val="0"/>
        <w:dstrike w:val="0"/>
        <w:outline w:val="0"/>
        <w:emboss w:val="0"/>
        <w:imprint w:val="0"/>
        <w:spacing w:val="0"/>
        <w:w w:val="100"/>
        <w:kern w:val="0"/>
        <w:position w:val="0"/>
        <w:highlight w:val="none"/>
        <w:vertAlign w:val="baseline"/>
      </w:rPr>
    </w:lvl>
    <w:lvl w:ilvl="8" w:tplc="482293C0">
      <w:start w:val="1"/>
      <w:numFmt w:val="lowerRoman"/>
      <w:lvlText w:val="%9."/>
      <w:lvlJc w:val="left"/>
      <w:pPr>
        <w:ind w:left="7461" w:hanging="36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5">
    <w:nsid w:val="17E1460F"/>
    <w:multiLevelType w:val="hybridMultilevel"/>
    <w:tmpl w:val="E0F48334"/>
    <w:lvl w:ilvl="0" w:tplc="B0648F80">
      <w:start w:val="1"/>
      <w:numFmt w:val="decimal"/>
      <w:lvlText w:val="%1."/>
      <w:lvlJc w:val="left"/>
      <w:pPr>
        <w:ind w:left="290" w:hanging="360"/>
      </w:pPr>
      <w:rPr>
        <w:color w:val="auto"/>
      </w:rPr>
    </w:lvl>
    <w:lvl w:ilvl="1" w:tplc="04150019" w:tentative="1">
      <w:start w:val="1"/>
      <w:numFmt w:val="lowerLetter"/>
      <w:lvlText w:val="%2."/>
      <w:lvlJc w:val="left"/>
      <w:pPr>
        <w:ind w:left="1225" w:hanging="360"/>
      </w:pPr>
    </w:lvl>
    <w:lvl w:ilvl="2" w:tplc="0415001B" w:tentative="1">
      <w:start w:val="1"/>
      <w:numFmt w:val="lowerRoman"/>
      <w:lvlText w:val="%3."/>
      <w:lvlJc w:val="right"/>
      <w:pPr>
        <w:ind w:left="1945" w:hanging="180"/>
      </w:pPr>
    </w:lvl>
    <w:lvl w:ilvl="3" w:tplc="0415000F" w:tentative="1">
      <w:start w:val="1"/>
      <w:numFmt w:val="decimal"/>
      <w:lvlText w:val="%4."/>
      <w:lvlJc w:val="left"/>
      <w:pPr>
        <w:ind w:left="2665" w:hanging="360"/>
      </w:pPr>
    </w:lvl>
    <w:lvl w:ilvl="4" w:tplc="04150019" w:tentative="1">
      <w:start w:val="1"/>
      <w:numFmt w:val="lowerLetter"/>
      <w:lvlText w:val="%5."/>
      <w:lvlJc w:val="left"/>
      <w:pPr>
        <w:ind w:left="3385" w:hanging="360"/>
      </w:pPr>
    </w:lvl>
    <w:lvl w:ilvl="5" w:tplc="0415001B" w:tentative="1">
      <w:start w:val="1"/>
      <w:numFmt w:val="lowerRoman"/>
      <w:lvlText w:val="%6."/>
      <w:lvlJc w:val="right"/>
      <w:pPr>
        <w:ind w:left="4105" w:hanging="180"/>
      </w:pPr>
    </w:lvl>
    <w:lvl w:ilvl="6" w:tplc="0415000F" w:tentative="1">
      <w:start w:val="1"/>
      <w:numFmt w:val="decimal"/>
      <w:lvlText w:val="%7."/>
      <w:lvlJc w:val="left"/>
      <w:pPr>
        <w:ind w:left="4825" w:hanging="360"/>
      </w:pPr>
    </w:lvl>
    <w:lvl w:ilvl="7" w:tplc="04150019" w:tentative="1">
      <w:start w:val="1"/>
      <w:numFmt w:val="lowerLetter"/>
      <w:lvlText w:val="%8."/>
      <w:lvlJc w:val="left"/>
      <w:pPr>
        <w:ind w:left="5545" w:hanging="360"/>
      </w:pPr>
    </w:lvl>
    <w:lvl w:ilvl="8" w:tplc="0415001B" w:tentative="1">
      <w:start w:val="1"/>
      <w:numFmt w:val="lowerRoman"/>
      <w:lvlText w:val="%9."/>
      <w:lvlJc w:val="right"/>
      <w:pPr>
        <w:ind w:left="6265" w:hanging="180"/>
      </w:pPr>
    </w:lvl>
  </w:abstractNum>
  <w:abstractNum w:abstractNumId="16">
    <w:nsid w:val="1BC03E72"/>
    <w:multiLevelType w:val="hybridMultilevel"/>
    <w:tmpl w:val="883E3E5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1BF94723"/>
    <w:multiLevelType w:val="hybridMultilevel"/>
    <w:tmpl w:val="8924931E"/>
    <w:lvl w:ilvl="0" w:tplc="67208E2A">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8">
    <w:nsid w:val="220E1EDB"/>
    <w:multiLevelType w:val="multilevel"/>
    <w:tmpl w:val="D682BB9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nsid w:val="23E12C98"/>
    <w:multiLevelType w:val="hybridMultilevel"/>
    <w:tmpl w:val="10A614A0"/>
    <w:lvl w:ilvl="0" w:tplc="C25E185E">
      <w:start w:val="6"/>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243E0A66"/>
    <w:multiLevelType w:val="multilevel"/>
    <w:tmpl w:val="428C8376"/>
    <w:lvl w:ilvl="0">
      <w:start w:val="1"/>
      <w:numFmt w:val="bullet"/>
      <w:lvlText w:val="-"/>
      <w:lvlJc w:val="left"/>
      <w:pPr>
        <w:tabs>
          <w:tab w:val="num" w:pos="0"/>
        </w:tabs>
        <w:ind w:left="1288" w:hanging="360"/>
      </w:pPr>
      <w:rPr>
        <w:rFonts w:ascii="Times New Roman" w:hAnsi="Times New Roman" w:hint="default"/>
        <w:sz w:val="18"/>
      </w:rPr>
    </w:lvl>
    <w:lvl w:ilvl="1">
      <w:start w:val="1"/>
      <w:numFmt w:val="bullet"/>
      <w:lvlText w:val="o"/>
      <w:lvlJc w:val="left"/>
      <w:pPr>
        <w:tabs>
          <w:tab w:val="num" w:pos="0"/>
        </w:tabs>
        <w:ind w:left="2008" w:hanging="360"/>
      </w:pPr>
      <w:rPr>
        <w:rFonts w:ascii="Courier New" w:hAnsi="Courier New" w:hint="default"/>
      </w:rPr>
    </w:lvl>
    <w:lvl w:ilvl="2">
      <w:start w:val="1"/>
      <w:numFmt w:val="bullet"/>
      <w:lvlText w:val=""/>
      <w:lvlJc w:val="left"/>
      <w:pPr>
        <w:tabs>
          <w:tab w:val="num" w:pos="0"/>
        </w:tabs>
        <w:ind w:left="2728" w:hanging="360"/>
      </w:pPr>
      <w:rPr>
        <w:rFonts w:ascii="Wingdings" w:hAnsi="Wingdings" w:hint="default"/>
      </w:rPr>
    </w:lvl>
    <w:lvl w:ilvl="3">
      <w:start w:val="1"/>
      <w:numFmt w:val="bullet"/>
      <w:lvlText w:val=""/>
      <w:lvlJc w:val="left"/>
      <w:pPr>
        <w:tabs>
          <w:tab w:val="num" w:pos="0"/>
        </w:tabs>
        <w:ind w:left="3448" w:hanging="360"/>
      </w:pPr>
      <w:rPr>
        <w:rFonts w:ascii="Symbol" w:hAnsi="Symbol" w:hint="default"/>
      </w:rPr>
    </w:lvl>
    <w:lvl w:ilvl="4">
      <w:start w:val="1"/>
      <w:numFmt w:val="bullet"/>
      <w:lvlText w:val="o"/>
      <w:lvlJc w:val="left"/>
      <w:pPr>
        <w:tabs>
          <w:tab w:val="num" w:pos="0"/>
        </w:tabs>
        <w:ind w:left="4168" w:hanging="360"/>
      </w:pPr>
      <w:rPr>
        <w:rFonts w:ascii="Courier New" w:hAnsi="Courier New" w:hint="default"/>
      </w:rPr>
    </w:lvl>
    <w:lvl w:ilvl="5">
      <w:start w:val="1"/>
      <w:numFmt w:val="bullet"/>
      <w:lvlText w:val=""/>
      <w:lvlJc w:val="left"/>
      <w:pPr>
        <w:tabs>
          <w:tab w:val="num" w:pos="0"/>
        </w:tabs>
        <w:ind w:left="4888" w:hanging="360"/>
      </w:pPr>
      <w:rPr>
        <w:rFonts w:ascii="Wingdings" w:hAnsi="Wingdings" w:hint="default"/>
      </w:rPr>
    </w:lvl>
    <w:lvl w:ilvl="6">
      <w:start w:val="1"/>
      <w:numFmt w:val="bullet"/>
      <w:lvlText w:val=""/>
      <w:lvlJc w:val="left"/>
      <w:pPr>
        <w:tabs>
          <w:tab w:val="num" w:pos="0"/>
        </w:tabs>
        <w:ind w:left="5608" w:hanging="360"/>
      </w:pPr>
      <w:rPr>
        <w:rFonts w:ascii="Symbol" w:hAnsi="Symbol" w:hint="default"/>
      </w:rPr>
    </w:lvl>
    <w:lvl w:ilvl="7">
      <w:start w:val="1"/>
      <w:numFmt w:val="bullet"/>
      <w:lvlText w:val="o"/>
      <w:lvlJc w:val="left"/>
      <w:pPr>
        <w:tabs>
          <w:tab w:val="num" w:pos="0"/>
        </w:tabs>
        <w:ind w:left="6328" w:hanging="360"/>
      </w:pPr>
      <w:rPr>
        <w:rFonts w:ascii="Courier New" w:hAnsi="Courier New" w:hint="default"/>
      </w:rPr>
    </w:lvl>
    <w:lvl w:ilvl="8">
      <w:start w:val="1"/>
      <w:numFmt w:val="bullet"/>
      <w:lvlText w:val=""/>
      <w:lvlJc w:val="left"/>
      <w:pPr>
        <w:tabs>
          <w:tab w:val="num" w:pos="0"/>
        </w:tabs>
        <w:ind w:left="7048" w:hanging="360"/>
      </w:pPr>
      <w:rPr>
        <w:rFonts w:ascii="Wingdings" w:hAnsi="Wingdings" w:hint="default"/>
      </w:rPr>
    </w:lvl>
  </w:abstractNum>
  <w:abstractNum w:abstractNumId="21">
    <w:nsid w:val="2469040E"/>
    <w:multiLevelType w:val="hybridMultilevel"/>
    <w:tmpl w:val="54A0F01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24E5108F"/>
    <w:multiLevelType w:val="hybridMultilevel"/>
    <w:tmpl w:val="EE6C4E7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283E7D01"/>
    <w:multiLevelType w:val="hybridMultilevel"/>
    <w:tmpl w:val="B5E81B16"/>
    <w:lvl w:ilvl="0" w:tplc="2F2AE614">
      <w:start w:val="10"/>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2E2201B4"/>
    <w:multiLevelType w:val="multilevel"/>
    <w:tmpl w:val="278CA11A"/>
    <w:lvl w:ilvl="0">
      <w:start w:val="1"/>
      <w:numFmt w:val="decimal"/>
      <w:lvlText w:val="%1."/>
      <w:lvlJc w:val="left"/>
      <w:pPr>
        <w:ind w:left="720" w:hanging="360"/>
      </w:pPr>
      <w:rPr>
        <w:strike w:val="0"/>
        <w:dstrike w:val="0"/>
        <w:u w:val="none"/>
        <w:effect w:val="none"/>
      </w:rPr>
    </w:lvl>
    <w:lvl w:ilvl="1">
      <w:start w:val="1"/>
      <w:numFmt w:val="lowerLetter"/>
      <w:lvlText w:val="%2."/>
      <w:lvlJc w:val="left"/>
      <w:pPr>
        <w:ind w:left="1440" w:hanging="360"/>
      </w:pPr>
      <w:rPr>
        <w:strike w:val="0"/>
        <w:dstrike w:val="0"/>
        <w:u w:val="none"/>
        <w:effect w:val="none"/>
      </w:rPr>
    </w:lvl>
    <w:lvl w:ilvl="2">
      <w:start w:val="1"/>
      <w:numFmt w:val="lowerRoman"/>
      <w:lvlText w:val="%3."/>
      <w:lvlJc w:val="right"/>
      <w:pPr>
        <w:ind w:left="2160" w:hanging="360"/>
      </w:pPr>
      <w:rPr>
        <w:strike w:val="0"/>
        <w:dstrike w:val="0"/>
        <w:u w:val="none"/>
        <w:effect w:val="none"/>
      </w:rPr>
    </w:lvl>
    <w:lvl w:ilvl="3">
      <w:start w:val="1"/>
      <w:numFmt w:val="decimal"/>
      <w:lvlText w:val="%4."/>
      <w:lvlJc w:val="left"/>
      <w:pPr>
        <w:ind w:left="2880" w:hanging="360"/>
      </w:pPr>
      <w:rPr>
        <w:strike w:val="0"/>
        <w:dstrike w:val="0"/>
        <w:u w:val="none"/>
        <w:effect w:val="none"/>
      </w:rPr>
    </w:lvl>
    <w:lvl w:ilvl="4">
      <w:start w:val="1"/>
      <w:numFmt w:val="lowerLetter"/>
      <w:lvlText w:val="%5."/>
      <w:lvlJc w:val="left"/>
      <w:pPr>
        <w:ind w:left="3600" w:hanging="360"/>
      </w:pPr>
      <w:rPr>
        <w:strike w:val="0"/>
        <w:dstrike w:val="0"/>
        <w:u w:val="none"/>
        <w:effect w:val="none"/>
      </w:rPr>
    </w:lvl>
    <w:lvl w:ilvl="5">
      <w:start w:val="1"/>
      <w:numFmt w:val="lowerRoman"/>
      <w:lvlText w:val="%6."/>
      <w:lvlJc w:val="right"/>
      <w:pPr>
        <w:ind w:left="4320" w:hanging="360"/>
      </w:pPr>
      <w:rPr>
        <w:strike w:val="0"/>
        <w:dstrike w:val="0"/>
        <w:u w:val="none"/>
        <w:effect w:val="none"/>
      </w:rPr>
    </w:lvl>
    <w:lvl w:ilvl="6">
      <w:start w:val="1"/>
      <w:numFmt w:val="decimal"/>
      <w:lvlText w:val="%7."/>
      <w:lvlJc w:val="left"/>
      <w:pPr>
        <w:ind w:left="5040" w:hanging="360"/>
      </w:pPr>
      <w:rPr>
        <w:strike w:val="0"/>
        <w:dstrike w:val="0"/>
        <w:u w:val="none"/>
        <w:effect w:val="none"/>
      </w:rPr>
    </w:lvl>
    <w:lvl w:ilvl="7">
      <w:start w:val="1"/>
      <w:numFmt w:val="lowerLetter"/>
      <w:lvlText w:val="%8."/>
      <w:lvlJc w:val="left"/>
      <w:pPr>
        <w:ind w:left="5760" w:hanging="360"/>
      </w:pPr>
      <w:rPr>
        <w:strike w:val="0"/>
        <w:dstrike w:val="0"/>
        <w:u w:val="none"/>
        <w:effect w:val="none"/>
      </w:rPr>
    </w:lvl>
    <w:lvl w:ilvl="8">
      <w:start w:val="1"/>
      <w:numFmt w:val="lowerRoman"/>
      <w:lvlText w:val="%9."/>
      <w:lvlJc w:val="right"/>
      <w:pPr>
        <w:ind w:left="6480" w:hanging="360"/>
      </w:pPr>
      <w:rPr>
        <w:strike w:val="0"/>
        <w:dstrike w:val="0"/>
        <w:u w:val="none"/>
        <w:effect w:val="none"/>
      </w:rPr>
    </w:lvl>
  </w:abstractNum>
  <w:abstractNum w:abstractNumId="25">
    <w:nsid w:val="2FCA12DA"/>
    <w:multiLevelType w:val="multilevel"/>
    <w:tmpl w:val="B816BF7A"/>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6">
    <w:nsid w:val="30BD0FEC"/>
    <w:multiLevelType w:val="multilevel"/>
    <w:tmpl w:val="E9AE8046"/>
    <w:lvl w:ilvl="0">
      <w:start w:val="11"/>
      <w:numFmt w:val="decimal"/>
      <w:lvlText w:val="%1."/>
      <w:lvlJc w:val="left"/>
      <w:pPr>
        <w:ind w:left="0" w:firstLine="0"/>
      </w:pPr>
      <w:rPr>
        <w:rFonts w:hint="default"/>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7">
    <w:nsid w:val="311E083A"/>
    <w:multiLevelType w:val="multilevel"/>
    <w:tmpl w:val="A33CC3A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nsid w:val="37057D0C"/>
    <w:multiLevelType w:val="multilevel"/>
    <w:tmpl w:val="0FC8C61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9">
    <w:nsid w:val="37394874"/>
    <w:multiLevelType w:val="multilevel"/>
    <w:tmpl w:val="842020DA"/>
    <w:lvl w:ilvl="0">
      <w:start w:val="1"/>
      <w:numFmt w:val="decimal"/>
      <w:lvlText w:val="%1)"/>
      <w:lvlJc w:val="left"/>
      <w:pPr>
        <w:ind w:left="720" w:hanging="360"/>
      </w:pPr>
      <w:rPr>
        <w:strike w:val="0"/>
        <w:dstrike w:val="0"/>
        <w:u w:val="none"/>
        <w:effect w:val="none"/>
      </w:rPr>
    </w:lvl>
    <w:lvl w:ilvl="1">
      <w:start w:val="1"/>
      <w:numFmt w:val="lowerLetter"/>
      <w:lvlText w:val="%2)"/>
      <w:lvlJc w:val="left"/>
      <w:pPr>
        <w:ind w:left="1440" w:hanging="360"/>
      </w:pPr>
      <w:rPr>
        <w:strike w:val="0"/>
        <w:dstrike w:val="0"/>
        <w:u w:val="none"/>
        <w:effect w:val="none"/>
      </w:rPr>
    </w:lvl>
    <w:lvl w:ilvl="2">
      <w:start w:val="1"/>
      <w:numFmt w:val="lowerRoman"/>
      <w:lvlText w:val="%3)"/>
      <w:lvlJc w:val="right"/>
      <w:pPr>
        <w:ind w:left="2160" w:hanging="360"/>
      </w:pPr>
      <w:rPr>
        <w:strike w:val="0"/>
        <w:dstrike w:val="0"/>
        <w:u w:val="none"/>
        <w:effect w:val="none"/>
      </w:rPr>
    </w:lvl>
    <w:lvl w:ilvl="3">
      <w:start w:val="1"/>
      <w:numFmt w:val="decimal"/>
      <w:lvlText w:val="(%4)"/>
      <w:lvlJc w:val="left"/>
      <w:pPr>
        <w:ind w:left="2880" w:hanging="360"/>
      </w:pPr>
      <w:rPr>
        <w:strike w:val="0"/>
        <w:dstrike w:val="0"/>
        <w:u w:val="none"/>
        <w:effect w:val="none"/>
      </w:rPr>
    </w:lvl>
    <w:lvl w:ilvl="4">
      <w:start w:val="1"/>
      <w:numFmt w:val="lowerLetter"/>
      <w:lvlText w:val="(%5)"/>
      <w:lvlJc w:val="left"/>
      <w:pPr>
        <w:ind w:left="3600" w:hanging="360"/>
      </w:pPr>
      <w:rPr>
        <w:strike w:val="0"/>
        <w:dstrike w:val="0"/>
        <w:u w:val="none"/>
        <w:effect w:val="none"/>
      </w:rPr>
    </w:lvl>
    <w:lvl w:ilvl="5">
      <w:start w:val="1"/>
      <w:numFmt w:val="lowerRoman"/>
      <w:lvlText w:val="(%6)"/>
      <w:lvlJc w:val="right"/>
      <w:pPr>
        <w:ind w:left="4320" w:hanging="360"/>
      </w:pPr>
      <w:rPr>
        <w:strike w:val="0"/>
        <w:dstrike w:val="0"/>
        <w:u w:val="none"/>
        <w:effect w:val="none"/>
      </w:rPr>
    </w:lvl>
    <w:lvl w:ilvl="6">
      <w:start w:val="1"/>
      <w:numFmt w:val="decimal"/>
      <w:lvlText w:val="%7."/>
      <w:lvlJc w:val="left"/>
      <w:pPr>
        <w:ind w:left="5040" w:hanging="360"/>
      </w:pPr>
      <w:rPr>
        <w:strike w:val="0"/>
        <w:dstrike w:val="0"/>
        <w:u w:val="none"/>
        <w:effect w:val="none"/>
      </w:rPr>
    </w:lvl>
    <w:lvl w:ilvl="7">
      <w:start w:val="1"/>
      <w:numFmt w:val="lowerLetter"/>
      <w:lvlText w:val="%8."/>
      <w:lvlJc w:val="left"/>
      <w:pPr>
        <w:ind w:left="5760" w:hanging="360"/>
      </w:pPr>
      <w:rPr>
        <w:strike w:val="0"/>
        <w:dstrike w:val="0"/>
        <w:u w:val="none"/>
        <w:effect w:val="none"/>
      </w:rPr>
    </w:lvl>
    <w:lvl w:ilvl="8">
      <w:start w:val="1"/>
      <w:numFmt w:val="lowerRoman"/>
      <w:lvlText w:val="%9."/>
      <w:lvlJc w:val="right"/>
      <w:pPr>
        <w:ind w:left="6480" w:hanging="360"/>
      </w:pPr>
      <w:rPr>
        <w:strike w:val="0"/>
        <w:dstrike w:val="0"/>
        <w:u w:val="none"/>
        <w:effect w:val="none"/>
      </w:rPr>
    </w:lvl>
  </w:abstractNum>
  <w:abstractNum w:abstractNumId="30">
    <w:nsid w:val="375D209B"/>
    <w:multiLevelType w:val="hybridMultilevel"/>
    <w:tmpl w:val="FF388EEE"/>
    <w:lvl w:ilvl="0" w:tplc="CE38B71C">
      <w:numFmt w:val="decimal"/>
      <w:lvlText w:val=""/>
      <w:lvlJc w:val="left"/>
    </w:lvl>
    <w:lvl w:ilvl="1" w:tplc="1414A4CA">
      <w:start w:val="1"/>
      <w:numFmt w:val="decimal"/>
      <w:lvlText w:val="%2)"/>
      <w:lvlJc w:val="left"/>
      <w:rPr>
        <w:rFonts w:ascii="Times New Roman" w:hAnsi="Times New Roman" w:cs="Times New Roman" w:hint="default"/>
      </w:rPr>
    </w:lvl>
    <w:lvl w:ilvl="2" w:tplc="B89A6E7C">
      <w:start w:val="1"/>
      <w:numFmt w:val="lowerLetter"/>
      <w:lvlText w:val="%3)"/>
      <w:lvlJc w:val="left"/>
      <w:rPr>
        <w:b/>
        <w:color w:val="auto"/>
      </w:rPr>
    </w:lvl>
    <w:lvl w:ilvl="3" w:tplc="9EE2D928">
      <w:numFmt w:val="decimal"/>
      <w:lvlText w:val=""/>
      <w:lvlJc w:val="left"/>
    </w:lvl>
    <w:lvl w:ilvl="4" w:tplc="5CB86E3A">
      <w:numFmt w:val="decimal"/>
      <w:lvlText w:val=""/>
      <w:lvlJc w:val="left"/>
    </w:lvl>
    <w:lvl w:ilvl="5" w:tplc="15DE5C2C">
      <w:numFmt w:val="decimal"/>
      <w:lvlText w:val=""/>
      <w:lvlJc w:val="left"/>
    </w:lvl>
    <w:lvl w:ilvl="6" w:tplc="72E66678">
      <w:numFmt w:val="decimal"/>
      <w:lvlText w:val=""/>
      <w:lvlJc w:val="left"/>
    </w:lvl>
    <w:lvl w:ilvl="7" w:tplc="A1A60BBC">
      <w:numFmt w:val="decimal"/>
      <w:lvlText w:val=""/>
      <w:lvlJc w:val="left"/>
    </w:lvl>
    <w:lvl w:ilvl="8" w:tplc="AE3EF828">
      <w:numFmt w:val="decimal"/>
      <w:lvlText w:val=""/>
      <w:lvlJc w:val="left"/>
    </w:lvl>
  </w:abstractNum>
  <w:abstractNum w:abstractNumId="31">
    <w:nsid w:val="381B3283"/>
    <w:multiLevelType w:val="multilevel"/>
    <w:tmpl w:val="2938C8FA"/>
    <w:styleLink w:val="WWNum231"/>
    <w:lvl w:ilvl="0">
      <w:start w:val="1"/>
      <w:numFmt w:val="lowerLetter"/>
      <w:lvlText w:val="%1)"/>
      <w:lvlJc w:val="left"/>
      <w:pPr>
        <w:tabs>
          <w:tab w:val="num" w:pos="0"/>
        </w:tabs>
        <w:ind w:left="720" w:hanging="360"/>
      </w:pPr>
      <w:rPr>
        <w:rFonts w:cs="Tahoma"/>
        <w:b w:val="0"/>
        <w:i w:val="0"/>
        <w:color w:val="00000A"/>
        <w:sz w:val="18"/>
        <w:szCs w:val="18"/>
      </w:rPr>
    </w:lvl>
    <w:lvl w:ilvl="1">
      <w:start w:val="1"/>
      <w:numFmt w:val="decimal"/>
      <w:lvlText w:val="%2."/>
      <w:lvlJc w:val="left"/>
      <w:pPr>
        <w:tabs>
          <w:tab w:val="num" w:pos="0"/>
        </w:tabs>
        <w:ind w:left="705" w:hanging="705"/>
      </w:pPr>
      <w:rPr>
        <w:rFonts w:cs="Times New Roman"/>
        <w:b/>
        <w:sz w:val="18"/>
      </w:rPr>
    </w:lvl>
    <w:lvl w:ilvl="2">
      <w:start w:val="1"/>
      <w:numFmt w:val="decimal"/>
      <w:lvlText w:val="%3)"/>
      <w:lvlJc w:val="left"/>
      <w:pPr>
        <w:tabs>
          <w:tab w:val="num" w:pos="0"/>
        </w:tabs>
        <w:ind w:left="2340" w:hanging="36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32">
    <w:nsid w:val="38677508"/>
    <w:multiLevelType w:val="multilevel"/>
    <w:tmpl w:val="EBAE3634"/>
    <w:lvl w:ilvl="0">
      <w:start w:val="1"/>
      <w:numFmt w:val="decimal"/>
      <w:lvlText w:val="%1."/>
      <w:lvlJc w:val="left"/>
      <w:pPr>
        <w:ind w:left="720" w:hanging="360"/>
      </w:pPr>
      <w:rPr>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nsid w:val="3A6C124C"/>
    <w:multiLevelType w:val="hybridMultilevel"/>
    <w:tmpl w:val="5B146756"/>
    <w:lvl w:ilvl="0" w:tplc="C1A8BDC6">
      <w:start w:val="10"/>
      <w:numFmt w:val="decimal"/>
      <w:lvlText w:val="%1."/>
      <w:lvlJc w:val="left"/>
      <w:pPr>
        <w:ind w:left="360" w:hanging="360"/>
      </w:pPr>
      <w:rPr>
        <w:rFonts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nsid w:val="3EE52A63"/>
    <w:multiLevelType w:val="hybridMultilevel"/>
    <w:tmpl w:val="96362F52"/>
    <w:styleLink w:val="Zaimportowanystyl1"/>
    <w:lvl w:ilvl="0" w:tplc="A8AED088">
      <w:start w:val="1"/>
      <w:numFmt w:val="upperRoman"/>
      <w:lvlText w:val="%1."/>
      <w:lvlJc w:val="left"/>
      <w:pPr>
        <w:tabs>
          <w:tab w:val="num" w:pos="901"/>
        </w:tabs>
        <w:ind w:left="1078" w:hanging="1078"/>
      </w:pPr>
      <w:rPr>
        <w:rFonts w:hAnsi="Arial Unicode MS"/>
        <w:b/>
        <w:bCs/>
        <w:caps w:val="0"/>
        <w:smallCaps w:val="0"/>
        <w:strike w:val="0"/>
        <w:dstrike w:val="0"/>
        <w:outline w:val="0"/>
        <w:emboss w:val="0"/>
        <w:imprint w:val="0"/>
        <w:spacing w:val="0"/>
        <w:w w:val="100"/>
        <w:kern w:val="0"/>
        <w:position w:val="0"/>
        <w:highlight w:val="none"/>
        <w:vertAlign w:val="baseline"/>
      </w:rPr>
    </w:lvl>
    <w:lvl w:ilvl="1" w:tplc="66CC292A">
      <w:start w:val="1"/>
      <w:numFmt w:val="lowerLetter"/>
      <w:suff w:val="nothing"/>
      <w:lvlText w:val="%2."/>
      <w:lvlJc w:val="left"/>
      <w:pPr>
        <w:tabs>
          <w:tab w:val="left" w:pos="901"/>
        </w:tabs>
        <w:ind w:left="845" w:hanging="306"/>
      </w:pPr>
      <w:rPr>
        <w:rFonts w:hAnsi="Arial Unicode MS"/>
        <w:b/>
        <w:bCs/>
        <w:caps w:val="0"/>
        <w:smallCaps w:val="0"/>
        <w:strike w:val="0"/>
        <w:dstrike w:val="0"/>
        <w:outline w:val="0"/>
        <w:emboss w:val="0"/>
        <w:imprint w:val="0"/>
        <w:spacing w:val="0"/>
        <w:w w:val="100"/>
        <w:kern w:val="0"/>
        <w:position w:val="0"/>
        <w:highlight w:val="none"/>
        <w:vertAlign w:val="baseline"/>
      </w:rPr>
    </w:lvl>
    <w:lvl w:ilvl="2" w:tplc="B97E8FF4">
      <w:start w:val="1"/>
      <w:numFmt w:val="lowerRoman"/>
      <w:lvlText w:val="%3."/>
      <w:lvlJc w:val="left"/>
      <w:pPr>
        <w:tabs>
          <w:tab w:val="left" w:pos="901"/>
          <w:tab w:val="num" w:pos="2158"/>
        </w:tabs>
        <w:ind w:left="2335" w:hanging="1025"/>
      </w:pPr>
      <w:rPr>
        <w:rFonts w:hAnsi="Arial Unicode MS"/>
        <w:b/>
        <w:bCs/>
        <w:caps w:val="0"/>
        <w:smallCaps w:val="0"/>
        <w:strike w:val="0"/>
        <w:dstrike w:val="0"/>
        <w:outline w:val="0"/>
        <w:emboss w:val="0"/>
        <w:imprint w:val="0"/>
        <w:spacing w:val="0"/>
        <w:w w:val="100"/>
        <w:kern w:val="0"/>
        <w:position w:val="0"/>
        <w:highlight w:val="none"/>
        <w:vertAlign w:val="baseline"/>
      </w:rPr>
    </w:lvl>
    <w:lvl w:ilvl="3" w:tplc="12F0EDCA">
      <w:start w:val="1"/>
      <w:numFmt w:val="decimal"/>
      <w:lvlText w:val="%4."/>
      <w:lvlJc w:val="left"/>
      <w:pPr>
        <w:tabs>
          <w:tab w:val="num" w:pos="720"/>
          <w:tab w:val="left" w:pos="901"/>
        </w:tabs>
        <w:ind w:left="897" w:hanging="729"/>
      </w:pPr>
      <w:rPr>
        <w:rFonts w:hAnsi="Arial Unicode MS"/>
        <w:b/>
        <w:bCs/>
        <w:caps w:val="0"/>
        <w:smallCaps w:val="0"/>
        <w:strike w:val="0"/>
        <w:dstrike w:val="0"/>
        <w:outline w:val="0"/>
        <w:emboss w:val="0"/>
        <w:imprint w:val="0"/>
        <w:spacing w:val="0"/>
        <w:w w:val="100"/>
        <w:kern w:val="0"/>
        <w:position w:val="0"/>
        <w:highlight w:val="none"/>
        <w:vertAlign w:val="baseline"/>
      </w:rPr>
    </w:lvl>
    <w:lvl w:ilvl="4" w:tplc="205CACCA">
      <w:start w:val="1"/>
      <w:numFmt w:val="lowerLetter"/>
      <w:lvlText w:val="%5."/>
      <w:lvlJc w:val="left"/>
      <w:pPr>
        <w:tabs>
          <w:tab w:val="left" w:pos="901"/>
          <w:tab w:val="num" w:pos="3598"/>
        </w:tabs>
        <w:ind w:left="3775" w:hanging="1076"/>
      </w:pPr>
      <w:rPr>
        <w:rFonts w:hAnsi="Arial Unicode MS"/>
        <w:b/>
        <w:bCs/>
        <w:caps w:val="0"/>
        <w:smallCaps w:val="0"/>
        <w:strike w:val="0"/>
        <w:dstrike w:val="0"/>
        <w:outline w:val="0"/>
        <w:emboss w:val="0"/>
        <w:imprint w:val="0"/>
        <w:spacing w:val="0"/>
        <w:w w:val="100"/>
        <w:kern w:val="0"/>
        <w:position w:val="0"/>
        <w:highlight w:val="none"/>
        <w:vertAlign w:val="baseline"/>
      </w:rPr>
    </w:lvl>
    <w:lvl w:ilvl="5" w:tplc="41D640EA">
      <w:start w:val="1"/>
      <w:numFmt w:val="lowerRoman"/>
      <w:lvlText w:val="%6."/>
      <w:lvlJc w:val="left"/>
      <w:pPr>
        <w:tabs>
          <w:tab w:val="left" w:pos="901"/>
          <w:tab w:val="num" w:pos="4318"/>
        </w:tabs>
        <w:ind w:left="4495" w:hanging="1025"/>
      </w:pPr>
      <w:rPr>
        <w:rFonts w:hAnsi="Arial Unicode MS"/>
        <w:b/>
        <w:bCs/>
        <w:caps w:val="0"/>
        <w:smallCaps w:val="0"/>
        <w:strike w:val="0"/>
        <w:dstrike w:val="0"/>
        <w:outline w:val="0"/>
        <w:emboss w:val="0"/>
        <w:imprint w:val="0"/>
        <w:spacing w:val="0"/>
        <w:w w:val="100"/>
        <w:kern w:val="0"/>
        <w:position w:val="0"/>
        <w:highlight w:val="none"/>
        <w:vertAlign w:val="baseline"/>
      </w:rPr>
    </w:lvl>
    <w:lvl w:ilvl="6" w:tplc="C9CACDD0">
      <w:start w:val="1"/>
      <w:numFmt w:val="decimal"/>
      <w:lvlText w:val="%7."/>
      <w:lvlJc w:val="left"/>
      <w:pPr>
        <w:tabs>
          <w:tab w:val="left" w:pos="901"/>
          <w:tab w:val="num" w:pos="5038"/>
        </w:tabs>
        <w:ind w:left="5215" w:hanging="1076"/>
      </w:pPr>
      <w:rPr>
        <w:rFonts w:hAnsi="Arial Unicode MS"/>
        <w:b/>
        <w:bCs/>
        <w:caps w:val="0"/>
        <w:smallCaps w:val="0"/>
        <w:strike w:val="0"/>
        <w:dstrike w:val="0"/>
        <w:outline w:val="0"/>
        <w:emboss w:val="0"/>
        <w:imprint w:val="0"/>
        <w:spacing w:val="0"/>
        <w:w w:val="100"/>
        <w:kern w:val="0"/>
        <w:position w:val="0"/>
        <w:highlight w:val="none"/>
        <w:vertAlign w:val="baseline"/>
      </w:rPr>
    </w:lvl>
    <w:lvl w:ilvl="7" w:tplc="1E0AD116">
      <w:start w:val="1"/>
      <w:numFmt w:val="lowerLetter"/>
      <w:lvlText w:val="%8."/>
      <w:lvlJc w:val="left"/>
      <w:pPr>
        <w:tabs>
          <w:tab w:val="left" w:pos="901"/>
          <w:tab w:val="num" w:pos="5758"/>
        </w:tabs>
        <w:ind w:left="5935" w:hanging="1076"/>
      </w:pPr>
      <w:rPr>
        <w:rFonts w:hAnsi="Arial Unicode MS"/>
        <w:b/>
        <w:bCs/>
        <w:caps w:val="0"/>
        <w:smallCaps w:val="0"/>
        <w:strike w:val="0"/>
        <w:dstrike w:val="0"/>
        <w:outline w:val="0"/>
        <w:emboss w:val="0"/>
        <w:imprint w:val="0"/>
        <w:spacing w:val="0"/>
        <w:w w:val="100"/>
        <w:kern w:val="0"/>
        <w:position w:val="0"/>
        <w:highlight w:val="none"/>
        <w:vertAlign w:val="baseline"/>
      </w:rPr>
    </w:lvl>
    <w:lvl w:ilvl="8" w:tplc="E64EDCB2">
      <w:start w:val="1"/>
      <w:numFmt w:val="lowerRoman"/>
      <w:lvlText w:val="%9."/>
      <w:lvlJc w:val="left"/>
      <w:pPr>
        <w:tabs>
          <w:tab w:val="left" w:pos="901"/>
          <w:tab w:val="num" w:pos="6478"/>
        </w:tabs>
        <w:ind w:left="6655" w:hanging="1025"/>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35">
    <w:nsid w:val="3F6A0575"/>
    <w:multiLevelType w:val="hybridMultilevel"/>
    <w:tmpl w:val="451E03C4"/>
    <w:lvl w:ilvl="0" w:tplc="04150017">
      <w:start w:val="1"/>
      <w:numFmt w:val="lowerLetter"/>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6">
    <w:nsid w:val="3F6C59CA"/>
    <w:multiLevelType w:val="hybridMultilevel"/>
    <w:tmpl w:val="4BF2F318"/>
    <w:lvl w:ilvl="0" w:tplc="B0648F80">
      <w:start w:val="1"/>
      <w:numFmt w:val="decimal"/>
      <w:lvlText w:val="%1."/>
      <w:lvlJc w:val="left"/>
      <w:pPr>
        <w:ind w:left="505" w:hanging="360"/>
      </w:pPr>
      <w:rPr>
        <w:color w:val="auto"/>
      </w:rPr>
    </w:lvl>
    <w:lvl w:ilvl="1" w:tplc="04150019">
      <w:start w:val="1"/>
      <w:numFmt w:val="lowerLetter"/>
      <w:lvlText w:val="%2."/>
      <w:lvlJc w:val="left"/>
      <w:pPr>
        <w:ind w:left="1225" w:hanging="360"/>
      </w:pPr>
    </w:lvl>
    <w:lvl w:ilvl="2" w:tplc="0415001B" w:tentative="1">
      <w:start w:val="1"/>
      <w:numFmt w:val="lowerRoman"/>
      <w:lvlText w:val="%3."/>
      <w:lvlJc w:val="right"/>
      <w:pPr>
        <w:ind w:left="1945" w:hanging="180"/>
      </w:pPr>
    </w:lvl>
    <w:lvl w:ilvl="3" w:tplc="0415000F" w:tentative="1">
      <w:start w:val="1"/>
      <w:numFmt w:val="decimal"/>
      <w:lvlText w:val="%4."/>
      <w:lvlJc w:val="left"/>
      <w:pPr>
        <w:ind w:left="2665" w:hanging="360"/>
      </w:pPr>
    </w:lvl>
    <w:lvl w:ilvl="4" w:tplc="04150019" w:tentative="1">
      <w:start w:val="1"/>
      <w:numFmt w:val="lowerLetter"/>
      <w:lvlText w:val="%5."/>
      <w:lvlJc w:val="left"/>
      <w:pPr>
        <w:ind w:left="3385" w:hanging="360"/>
      </w:pPr>
    </w:lvl>
    <w:lvl w:ilvl="5" w:tplc="0415001B" w:tentative="1">
      <w:start w:val="1"/>
      <w:numFmt w:val="lowerRoman"/>
      <w:lvlText w:val="%6."/>
      <w:lvlJc w:val="right"/>
      <w:pPr>
        <w:ind w:left="4105" w:hanging="180"/>
      </w:pPr>
    </w:lvl>
    <w:lvl w:ilvl="6" w:tplc="0415000F" w:tentative="1">
      <w:start w:val="1"/>
      <w:numFmt w:val="decimal"/>
      <w:lvlText w:val="%7."/>
      <w:lvlJc w:val="left"/>
      <w:pPr>
        <w:ind w:left="4825" w:hanging="360"/>
      </w:pPr>
    </w:lvl>
    <w:lvl w:ilvl="7" w:tplc="04150019" w:tentative="1">
      <w:start w:val="1"/>
      <w:numFmt w:val="lowerLetter"/>
      <w:lvlText w:val="%8."/>
      <w:lvlJc w:val="left"/>
      <w:pPr>
        <w:ind w:left="5545" w:hanging="360"/>
      </w:pPr>
    </w:lvl>
    <w:lvl w:ilvl="8" w:tplc="0415001B" w:tentative="1">
      <w:start w:val="1"/>
      <w:numFmt w:val="lowerRoman"/>
      <w:lvlText w:val="%9."/>
      <w:lvlJc w:val="right"/>
      <w:pPr>
        <w:ind w:left="6265" w:hanging="180"/>
      </w:pPr>
    </w:lvl>
  </w:abstractNum>
  <w:abstractNum w:abstractNumId="37">
    <w:nsid w:val="40623FD3"/>
    <w:multiLevelType w:val="hybridMultilevel"/>
    <w:tmpl w:val="2FE4B6B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nsid w:val="48EB154D"/>
    <w:multiLevelType w:val="hybridMultilevel"/>
    <w:tmpl w:val="D56E6FF2"/>
    <w:lvl w:ilvl="0" w:tplc="E55A431C">
      <w:start w:val="1"/>
      <w:numFmt w:val="decimal"/>
      <w:lvlText w:val="%1."/>
      <w:lvlJc w:val="left"/>
      <w:pPr>
        <w:ind w:left="722" w:hanging="221"/>
      </w:pPr>
      <w:rPr>
        <w:rFonts w:ascii="Times New Roman" w:eastAsia="Arial" w:hAnsi="Times New Roman" w:cs="Times New Roman" w:hint="default"/>
        <w:b/>
        <w:bCs/>
        <w:spacing w:val="-1"/>
        <w:w w:val="99"/>
        <w:sz w:val="24"/>
        <w:szCs w:val="24"/>
        <w:lang w:val="pl-PL" w:eastAsia="pl-PL" w:bidi="pl-PL"/>
      </w:rPr>
    </w:lvl>
    <w:lvl w:ilvl="1" w:tplc="A8F2B6EE">
      <w:start w:val="1"/>
      <w:numFmt w:val="lowerLetter"/>
      <w:lvlText w:val="%2)"/>
      <w:lvlJc w:val="left"/>
      <w:pPr>
        <w:ind w:left="1146" w:hanging="233"/>
      </w:pPr>
      <w:rPr>
        <w:rFonts w:ascii="Times New Roman" w:eastAsia="Arial" w:hAnsi="Times New Roman" w:cs="Times New Roman" w:hint="default"/>
        <w:b/>
        <w:bCs/>
        <w:spacing w:val="-1"/>
        <w:w w:val="99"/>
        <w:sz w:val="24"/>
        <w:szCs w:val="24"/>
        <w:lang w:val="pl-PL" w:eastAsia="pl-PL" w:bidi="pl-PL"/>
      </w:rPr>
    </w:lvl>
    <w:lvl w:ilvl="2" w:tplc="36966BB8">
      <w:start w:val="1"/>
      <w:numFmt w:val="decimal"/>
      <w:lvlText w:val="%3."/>
      <w:lvlJc w:val="left"/>
      <w:pPr>
        <w:ind w:left="1571" w:hanging="281"/>
      </w:pPr>
      <w:rPr>
        <w:rFonts w:ascii="Times New Roman" w:eastAsia="Arial" w:hAnsi="Times New Roman" w:cs="Times New Roman" w:hint="default"/>
        <w:b/>
        <w:bCs/>
        <w:spacing w:val="-1"/>
        <w:w w:val="99"/>
        <w:sz w:val="24"/>
        <w:szCs w:val="24"/>
        <w:lang w:val="pl-PL" w:eastAsia="pl-PL" w:bidi="pl-PL"/>
      </w:rPr>
    </w:lvl>
    <w:lvl w:ilvl="3" w:tplc="6BF05076">
      <w:start w:val="1"/>
      <w:numFmt w:val="lowerLetter"/>
      <w:lvlText w:val="%4."/>
      <w:lvlJc w:val="left"/>
      <w:pPr>
        <w:ind w:left="1998" w:hanging="284"/>
      </w:pPr>
      <w:rPr>
        <w:rFonts w:ascii="Arial" w:eastAsia="Arial" w:hAnsi="Arial" w:cs="Arial" w:hint="default"/>
        <w:b/>
        <w:bCs/>
        <w:spacing w:val="-1"/>
        <w:w w:val="99"/>
        <w:sz w:val="20"/>
        <w:szCs w:val="20"/>
        <w:lang w:val="pl-PL" w:eastAsia="pl-PL" w:bidi="pl-PL"/>
      </w:rPr>
    </w:lvl>
    <w:lvl w:ilvl="4" w:tplc="2FCE3B70">
      <w:numFmt w:val="bullet"/>
      <w:lvlText w:val="•"/>
      <w:lvlJc w:val="left"/>
      <w:pPr>
        <w:ind w:left="2000" w:hanging="284"/>
      </w:pPr>
      <w:rPr>
        <w:rFonts w:hint="default"/>
        <w:lang w:val="pl-PL" w:eastAsia="pl-PL" w:bidi="pl-PL"/>
      </w:rPr>
    </w:lvl>
    <w:lvl w:ilvl="5" w:tplc="86FCDE3E">
      <w:numFmt w:val="bullet"/>
      <w:lvlText w:val="•"/>
      <w:lvlJc w:val="left"/>
      <w:pPr>
        <w:ind w:left="3274" w:hanging="284"/>
      </w:pPr>
      <w:rPr>
        <w:rFonts w:hint="default"/>
        <w:lang w:val="pl-PL" w:eastAsia="pl-PL" w:bidi="pl-PL"/>
      </w:rPr>
    </w:lvl>
    <w:lvl w:ilvl="6" w:tplc="93EC6626">
      <w:numFmt w:val="bullet"/>
      <w:lvlText w:val="•"/>
      <w:lvlJc w:val="left"/>
      <w:pPr>
        <w:ind w:left="4548" w:hanging="284"/>
      </w:pPr>
      <w:rPr>
        <w:rFonts w:hint="default"/>
        <w:lang w:val="pl-PL" w:eastAsia="pl-PL" w:bidi="pl-PL"/>
      </w:rPr>
    </w:lvl>
    <w:lvl w:ilvl="7" w:tplc="27C4D124">
      <w:numFmt w:val="bullet"/>
      <w:lvlText w:val="•"/>
      <w:lvlJc w:val="left"/>
      <w:pPr>
        <w:ind w:left="5823" w:hanging="284"/>
      </w:pPr>
      <w:rPr>
        <w:rFonts w:hint="default"/>
        <w:lang w:val="pl-PL" w:eastAsia="pl-PL" w:bidi="pl-PL"/>
      </w:rPr>
    </w:lvl>
    <w:lvl w:ilvl="8" w:tplc="FF9EDF30">
      <w:numFmt w:val="bullet"/>
      <w:lvlText w:val="•"/>
      <w:lvlJc w:val="left"/>
      <w:pPr>
        <w:ind w:left="7097" w:hanging="284"/>
      </w:pPr>
      <w:rPr>
        <w:rFonts w:hint="default"/>
        <w:lang w:val="pl-PL" w:eastAsia="pl-PL" w:bidi="pl-PL"/>
      </w:rPr>
    </w:lvl>
  </w:abstractNum>
  <w:abstractNum w:abstractNumId="39">
    <w:nsid w:val="493B0E55"/>
    <w:multiLevelType w:val="hybridMultilevel"/>
    <w:tmpl w:val="B682306E"/>
    <w:lvl w:ilvl="0" w:tplc="4C527604">
      <w:numFmt w:val="decimal"/>
      <w:lvlText w:val=""/>
      <w:lvlJc w:val="left"/>
    </w:lvl>
    <w:lvl w:ilvl="1" w:tplc="DF601B54">
      <w:numFmt w:val="decimal"/>
      <w:lvlText w:val=""/>
      <w:lvlJc w:val="left"/>
    </w:lvl>
    <w:lvl w:ilvl="2" w:tplc="E48EC67E">
      <w:numFmt w:val="decimal"/>
      <w:lvlText w:val=""/>
      <w:lvlJc w:val="left"/>
    </w:lvl>
    <w:lvl w:ilvl="3" w:tplc="66CC09AC">
      <w:start w:val="1"/>
      <w:numFmt w:val="lowerLetter"/>
      <w:lvlText w:val="%4)"/>
      <w:lvlJc w:val="left"/>
      <w:rPr>
        <w:b w:val="0"/>
        <w:i w:val="0"/>
        <w:strike w:val="0"/>
        <w:dstrike w:val="0"/>
        <w:color w:val="000000"/>
        <w:sz w:val="24"/>
        <w:szCs w:val="24"/>
        <w:u w:val="none" w:color="000000"/>
        <w:bdr w:val="none" w:sz="0" w:space="0" w:color="auto"/>
        <w:shd w:val="clear" w:color="auto" w:fill="auto"/>
        <w:vertAlign w:val="baseline"/>
      </w:rPr>
    </w:lvl>
    <w:lvl w:ilvl="4" w:tplc="6AE66402">
      <w:numFmt w:val="decimal"/>
      <w:lvlText w:val=""/>
      <w:lvlJc w:val="left"/>
    </w:lvl>
    <w:lvl w:ilvl="5" w:tplc="24A887D0">
      <w:numFmt w:val="decimal"/>
      <w:lvlText w:val=""/>
      <w:lvlJc w:val="left"/>
    </w:lvl>
    <w:lvl w:ilvl="6" w:tplc="A5FC502C">
      <w:numFmt w:val="decimal"/>
      <w:lvlText w:val=""/>
      <w:lvlJc w:val="left"/>
    </w:lvl>
    <w:lvl w:ilvl="7" w:tplc="F71EE258">
      <w:numFmt w:val="decimal"/>
      <w:lvlText w:val=""/>
      <w:lvlJc w:val="left"/>
    </w:lvl>
    <w:lvl w:ilvl="8" w:tplc="E5D6D18C">
      <w:numFmt w:val="decimal"/>
      <w:lvlText w:val=""/>
      <w:lvlJc w:val="left"/>
    </w:lvl>
  </w:abstractNum>
  <w:abstractNum w:abstractNumId="40">
    <w:nsid w:val="4A39440F"/>
    <w:multiLevelType w:val="hybridMultilevel"/>
    <w:tmpl w:val="7CF42094"/>
    <w:styleLink w:val="Zaimportowanystyl42"/>
    <w:lvl w:ilvl="0" w:tplc="2F02E674">
      <w:start w:val="1"/>
      <w:numFmt w:val="decimal"/>
      <w:lvlText w:val="%1."/>
      <w:lvlJc w:val="left"/>
      <w:pPr>
        <w:ind w:left="1134" w:hanging="567"/>
      </w:pPr>
      <w:rPr>
        <w:rFonts w:hAnsi="Arial Unicode MS"/>
        <w:caps w:val="0"/>
        <w:smallCaps w:val="0"/>
        <w:strike w:val="0"/>
        <w:dstrike w:val="0"/>
        <w:outline w:val="0"/>
        <w:emboss w:val="0"/>
        <w:imprint w:val="0"/>
        <w:spacing w:val="0"/>
        <w:w w:val="100"/>
        <w:kern w:val="0"/>
        <w:position w:val="0"/>
        <w:highlight w:val="none"/>
        <w:vertAlign w:val="baseline"/>
      </w:rPr>
    </w:lvl>
    <w:lvl w:ilvl="1" w:tplc="7144B91C">
      <w:start w:val="1"/>
      <w:numFmt w:val="lowerLetter"/>
      <w:lvlText w:val="%2."/>
      <w:lvlJc w:val="left"/>
      <w:pPr>
        <w:ind w:left="1854" w:hanging="567"/>
      </w:pPr>
      <w:rPr>
        <w:rFonts w:hAnsi="Arial Unicode MS"/>
        <w:caps w:val="0"/>
        <w:smallCaps w:val="0"/>
        <w:strike w:val="0"/>
        <w:dstrike w:val="0"/>
        <w:outline w:val="0"/>
        <w:emboss w:val="0"/>
        <w:imprint w:val="0"/>
        <w:spacing w:val="0"/>
        <w:w w:val="100"/>
        <w:kern w:val="0"/>
        <w:position w:val="0"/>
        <w:highlight w:val="none"/>
        <w:vertAlign w:val="baseline"/>
      </w:rPr>
    </w:lvl>
    <w:lvl w:ilvl="2" w:tplc="F9000A9C">
      <w:start w:val="1"/>
      <w:numFmt w:val="lowerRoman"/>
      <w:lvlText w:val="%3."/>
      <w:lvlJc w:val="left"/>
      <w:pPr>
        <w:ind w:left="2574" w:hanging="502"/>
      </w:pPr>
      <w:rPr>
        <w:rFonts w:hAnsi="Arial Unicode MS"/>
        <w:caps w:val="0"/>
        <w:smallCaps w:val="0"/>
        <w:strike w:val="0"/>
        <w:dstrike w:val="0"/>
        <w:outline w:val="0"/>
        <w:emboss w:val="0"/>
        <w:imprint w:val="0"/>
        <w:spacing w:val="0"/>
        <w:w w:val="100"/>
        <w:kern w:val="0"/>
        <w:position w:val="0"/>
        <w:highlight w:val="none"/>
        <w:vertAlign w:val="baseline"/>
      </w:rPr>
    </w:lvl>
    <w:lvl w:ilvl="3" w:tplc="467440C0">
      <w:start w:val="1"/>
      <w:numFmt w:val="decimal"/>
      <w:lvlText w:val="%4."/>
      <w:lvlJc w:val="left"/>
      <w:pPr>
        <w:ind w:left="3294" w:hanging="567"/>
      </w:pPr>
      <w:rPr>
        <w:rFonts w:hAnsi="Arial Unicode MS"/>
        <w:caps w:val="0"/>
        <w:smallCaps w:val="0"/>
        <w:strike w:val="0"/>
        <w:dstrike w:val="0"/>
        <w:outline w:val="0"/>
        <w:emboss w:val="0"/>
        <w:imprint w:val="0"/>
        <w:spacing w:val="0"/>
        <w:w w:val="100"/>
        <w:kern w:val="0"/>
        <w:position w:val="0"/>
        <w:highlight w:val="none"/>
        <w:vertAlign w:val="baseline"/>
      </w:rPr>
    </w:lvl>
    <w:lvl w:ilvl="4" w:tplc="55145E96">
      <w:start w:val="1"/>
      <w:numFmt w:val="lowerLetter"/>
      <w:lvlText w:val="%5."/>
      <w:lvlJc w:val="left"/>
      <w:pPr>
        <w:ind w:left="4014" w:hanging="567"/>
      </w:pPr>
      <w:rPr>
        <w:rFonts w:hAnsi="Arial Unicode MS"/>
        <w:caps w:val="0"/>
        <w:smallCaps w:val="0"/>
        <w:strike w:val="0"/>
        <w:dstrike w:val="0"/>
        <w:outline w:val="0"/>
        <w:emboss w:val="0"/>
        <w:imprint w:val="0"/>
        <w:spacing w:val="0"/>
        <w:w w:val="100"/>
        <w:kern w:val="0"/>
        <w:position w:val="0"/>
        <w:highlight w:val="none"/>
        <w:vertAlign w:val="baseline"/>
      </w:rPr>
    </w:lvl>
    <w:lvl w:ilvl="5" w:tplc="1014461C">
      <w:start w:val="1"/>
      <w:numFmt w:val="lowerRoman"/>
      <w:lvlText w:val="%6."/>
      <w:lvlJc w:val="left"/>
      <w:pPr>
        <w:ind w:left="4734" w:hanging="502"/>
      </w:pPr>
      <w:rPr>
        <w:rFonts w:hAnsi="Arial Unicode MS"/>
        <w:caps w:val="0"/>
        <w:smallCaps w:val="0"/>
        <w:strike w:val="0"/>
        <w:dstrike w:val="0"/>
        <w:outline w:val="0"/>
        <w:emboss w:val="0"/>
        <w:imprint w:val="0"/>
        <w:spacing w:val="0"/>
        <w:w w:val="100"/>
        <w:kern w:val="0"/>
        <w:position w:val="0"/>
        <w:highlight w:val="none"/>
        <w:vertAlign w:val="baseline"/>
      </w:rPr>
    </w:lvl>
    <w:lvl w:ilvl="6" w:tplc="25826602">
      <w:start w:val="1"/>
      <w:numFmt w:val="decimal"/>
      <w:lvlText w:val="%7."/>
      <w:lvlJc w:val="left"/>
      <w:pPr>
        <w:ind w:left="5454" w:hanging="567"/>
      </w:pPr>
      <w:rPr>
        <w:rFonts w:hAnsi="Arial Unicode MS"/>
        <w:caps w:val="0"/>
        <w:smallCaps w:val="0"/>
        <w:strike w:val="0"/>
        <w:dstrike w:val="0"/>
        <w:outline w:val="0"/>
        <w:emboss w:val="0"/>
        <w:imprint w:val="0"/>
        <w:spacing w:val="0"/>
        <w:w w:val="100"/>
        <w:kern w:val="0"/>
        <w:position w:val="0"/>
        <w:highlight w:val="none"/>
        <w:vertAlign w:val="baseline"/>
      </w:rPr>
    </w:lvl>
    <w:lvl w:ilvl="7" w:tplc="BAB2E7B8">
      <w:start w:val="1"/>
      <w:numFmt w:val="lowerLetter"/>
      <w:lvlText w:val="%8."/>
      <w:lvlJc w:val="left"/>
      <w:pPr>
        <w:ind w:left="6174" w:hanging="567"/>
      </w:pPr>
      <w:rPr>
        <w:rFonts w:hAnsi="Arial Unicode MS"/>
        <w:caps w:val="0"/>
        <w:smallCaps w:val="0"/>
        <w:strike w:val="0"/>
        <w:dstrike w:val="0"/>
        <w:outline w:val="0"/>
        <w:emboss w:val="0"/>
        <w:imprint w:val="0"/>
        <w:spacing w:val="0"/>
        <w:w w:val="100"/>
        <w:kern w:val="0"/>
        <w:position w:val="0"/>
        <w:highlight w:val="none"/>
        <w:vertAlign w:val="baseline"/>
      </w:rPr>
    </w:lvl>
    <w:lvl w:ilvl="8" w:tplc="33E8997C">
      <w:start w:val="1"/>
      <w:numFmt w:val="lowerRoman"/>
      <w:lvlText w:val="%9."/>
      <w:lvlJc w:val="left"/>
      <w:pPr>
        <w:ind w:left="6894" w:hanging="502"/>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1">
    <w:nsid w:val="4ACD5C8C"/>
    <w:multiLevelType w:val="multilevel"/>
    <w:tmpl w:val="51B2B2F0"/>
    <w:lvl w:ilvl="0">
      <w:start w:val="1"/>
      <w:numFmt w:val="none"/>
      <w:pStyle w:val="Nagwek1"/>
      <w:suff w:val="nothing"/>
      <w:lvlText w:val=""/>
      <w:lvlJc w:val="left"/>
      <w:pPr>
        <w:tabs>
          <w:tab w:val="num" w:pos="0"/>
        </w:tabs>
        <w:ind w:left="0" w:firstLine="0"/>
      </w:pPr>
    </w:lvl>
    <w:lvl w:ilvl="1">
      <w:start w:val="1"/>
      <w:numFmt w:val="none"/>
      <w:pStyle w:val="Nagwek2"/>
      <w:suff w:val="nothing"/>
      <w:lvlText w:val=""/>
      <w:lvlJc w:val="left"/>
      <w:pPr>
        <w:tabs>
          <w:tab w:val="num" w:pos="0"/>
        </w:tabs>
        <w:ind w:left="0" w:firstLine="0"/>
      </w:pPr>
    </w:lvl>
    <w:lvl w:ilvl="2">
      <w:start w:val="1"/>
      <w:numFmt w:val="none"/>
      <w:pStyle w:val="Nagwek3"/>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pStyle w:val="Nagwek7"/>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42">
    <w:nsid w:val="4BB06B68"/>
    <w:multiLevelType w:val="hybridMultilevel"/>
    <w:tmpl w:val="9D182294"/>
    <w:lvl w:ilvl="0" w:tplc="04150011">
      <w:start w:val="1"/>
      <w:numFmt w:val="decimal"/>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43">
    <w:nsid w:val="4C7A3BA6"/>
    <w:multiLevelType w:val="multilevel"/>
    <w:tmpl w:val="14AEBA94"/>
    <w:lvl w:ilvl="0">
      <w:start w:val="1"/>
      <w:numFmt w:val="decimal"/>
      <w:lvlText w:val="%1."/>
      <w:lvlJc w:val="left"/>
      <w:pPr>
        <w:ind w:left="0" w:firstLine="0"/>
      </w:pPr>
      <w:rPr>
        <w:rFonts w:eastAsia="Trebuchet MS" w:cs="Trebuchet MS"/>
        <w:b w:val="0"/>
        <w:bCs w:val="0"/>
        <w:i w:val="0"/>
        <w:iCs w:val="0"/>
        <w:caps w:val="0"/>
        <w:smallCaps w:val="0"/>
        <w:strike w:val="0"/>
        <w:dstrike w:val="0"/>
        <w:color w:val="000000"/>
        <w:spacing w:val="0"/>
        <w:w w:val="100"/>
        <w:sz w:val="24"/>
        <w:szCs w:val="20"/>
        <w:u w:val="none"/>
        <w:lang w:val="pl-PL" w:eastAsia="pl-PL" w:bidi="pl-PL"/>
      </w:rPr>
    </w:lvl>
    <w:lvl w:ilvl="1">
      <w:start w:val="1"/>
      <w:numFmt w:val="decimal"/>
      <w:lvlText w:val="%1.%2."/>
      <w:lvlJc w:val="left"/>
      <w:pPr>
        <w:ind w:left="0" w:firstLine="0"/>
      </w:pPr>
      <w:rPr>
        <w:rFonts w:eastAsia="Trebuchet MS" w:cs="Trebuchet MS"/>
        <w:b w:val="0"/>
        <w:bCs w:val="0"/>
        <w:i w:val="0"/>
        <w:iCs w:val="0"/>
        <w:caps w:val="0"/>
        <w:smallCaps w:val="0"/>
        <w:strike w:val="0"/>
        <w:dstrike w:val="0"/>
        <w:color w:val="000000"/>
        <w:spacing w:val="0"/>
        <w:w w:val="100"/>
        <w:sz w:val="20"/>
        <w:szCs w:val="20"/>
        <w:u w:val="none"/>
        <w:lang w:val="pl-PL" w:eastAsia="pl-PL" w:bidi="pl-PL"/>
      </w:r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44">
    <w:nsid w:val="4CE23073"/>
    <w:multiLevelType w:val="multilevel"/>
    <w:tmpl w:val="F7063FC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5">
    <w:nsid w:val="50632274"/>
    <w:multiLevelType w:val="hybridMultilevel"/>
    <w:tmpl w:val="CDE66A78"/>
    <w:styleLink w:val="Zaimportowanystyl32"/>
    <w:lvl w:ilvl="0" w:tplc="DDACA7B6">
      <w:start w:val="1"/>
      <w:numFmt w:val="decimal"/>
      <w:lvlText w:val="%1."/>
      <w:lvlJc w:val="left"/>
      <w:pPr>
        <w:ind w:left="1276" w:hanging="709"/>
      </w:pPr>
      <w:rPr>
        <w:rFonts w:hAnsi="Arial Unicode MS"/>
        <w:caps w:val="0"/>
        <w:smallCaps w:val="0"/>
        <w:strike w:val="0"/>
        <w:dstrike w:val="0"/>
        <w:outline w:val="0"/>
        <w:emboss w:val="0"/>
        <w:imprint w:val="0"/>
        <w:spacing w:val="0"/>
        <w:w w:val="100"/>
        <w:kern w:val="0"/>
        <w:position w:val="0"/>
        <w:highlight w:val="none"/>
        <w:vertAlign w:val="baseline"/>
      </w:rPr>
    </w:lvl>
    <w:lvl w:ilvl="1" w:tplc="9ADEE09C">
      <w:start w:val="1"/>
      <w:numFmt w:val="lowerLetter"/>
      <w:lvlText w:val="%2."/>
      <w:lvlJc w:val="left"/>
      <w:pPr>
        <w:ind w:left="862" w:hanging="709"/>
      </w:pPr>
      <w:rPr>
        <w:rFonts w:hAnsi="Arial Unicode MS"/>
        <w:caps w:val="0"/>
        <w:smallCaps w:val="0"/>
        <w:strike w:val="0"/>
        <w:dstrike w:val="0"/>
        <w:outline w:val="0"/>
        <w:emboss w:val="0"/>
        <w:imprint w:val="0"/>
        <w:spacing w:val="0"/>
        <w:w w:val="100"/>
        <w:kern w:val="0"/>
        <w:position w:val="0"/>
        <w:highlight w:val="none"/>
        <w:vertAlign w:val="baseline"/>
      </w:rPr>
    </w:lvl>
    <w:lvl w:ilvl="2" w:tplc="715AE3D6">
      <w:start w:val="1"/>
      <w:numFmt w:val="lowerRoman"/>
      <w:lvlText w:val="%3."/>
      <w:lvlJc w:val="left"/>
      <w:pPr>
        <w:ind w:left="1582" w:hanging="644"/>
      </w:pPr>
      <w:rPr>
        <w:rFonts w:hAnsi="Arial Unicode MS"/>
        <w:caps w:val="0"/>
        <w:smallCaps w:val="0"/>
        <w:strike w:val="0"/>
        <w:dstrike w:val="0"/>
        <w:outline w:val="0"/>
        <w:emboss w:val="0"/>
        <w:imprint w:val="0"/>
        <w:spacing w:val="0"/>
        <w:w w:val="100"/>
        <w:kern w:val="0"/>
        <w:position w:val="0"/>
        <w:highlight w:val="none"/>
        <w:vertAlign w:val="baseline"/>
      </w:rPr>
    </w:lvl>
    <w:lvl w:ilvl="3" w:tplc="19D2DA64">
      <w:start w:val="1"/>
      <w:numFmt w:val="decimal"/>
      <w:lvlText w:val="%4."/>
      <w:lvlJc w:val="left"/>
      <w:pPr>
        <w:ind w:left="2302" w:hanging="709"/>
      </w:pPr>
      <w:rPr>
        <w:rFonts w:hAnsi="Arial Unicode MS"/>
        <w:caps w:val="0"/>
        <w:smallCaps w:val="0"/>
        <w:strike w:val="0"/>
        <w:dstrike w:val="0"/>
        <w:outline w:val="0"/>
        <w:emboss w:val="0"/>
        <w:imprint w:val="0"/>
        <w:spacing w:val="0"/>
        <w:w w:val="100"/>
        <w:kern w:val="0"/>
        <w:position w:val="0"/>
        <w:highlight w:val="none"/>
        <w:vertAlign w:val="baseline"/>
      </w:rPr>
    </w:lvl>
    <w:lvl w:ilvl="4" w:tplc="C4B292D0">
      <w:start w:val="1"/>
      <w:numFmt w:val="lowerLetter"/>
      <w:lvlText w:val="%5."/>
      <w:lvlJc w:val="left"/>
      <w:pPr>
        <w:ind w:left="3022" w:hanging="709"/>
      </w:pPr>
      <w:rPr>
        <w:rFonts w:hAnsi="Arial Unicode MS"/>
        <w:caps w:val="0"/>
        <w:smallCaps w:val="0"/>
        <w:strike w:val="0"/>
        <w:dstrike w:val="0"/>
        <w:outline w:val="0"/>
        <w:emboss w:val="0"/>
        <w:imprint w:val="0"/>
        <w:spacing w:val="0"/>
        <w:w w:val="100"/>
        <w:kern w:val="0"/>
        <w:position w:val="0"/>
        <w:highlight w:val="none"/>
        <w:vertAlign w:val="baseline"/>
      </w:rPr>
    </w:lvl>
    <w:lvl w:ilvl="5" w:tplc="CA4C526C">
      <w:start w:val="1"/>
      <w:numFmt w:val="lowerRoman"/>
      <w:lvlText w:val="%6."/>
      <w:lvlJc w:val="left"/>
      <w:pPr>
        <w:ind w:left="3742" w:hanging="644"/>
      </w:pPr>
      <w:rPr>
        <w:rFonts w:hAnsi="Arial Unicode MS"/>
        <w:caps w:val="0"/>
        <w:smallCaps w:val="0"/>
        <w:strike w:val="0"/>
        <w:dstrike w:val="0"/>
        <w:outline w:val="0"/>
        <w:emboss w:val="0"/>
        <w:imprint w:val="0"/>
        <w:spacing w:val="0"/>
        <w:w w:val="100"/>
        <w:kern w:val="0"/>
        <w:position w:val="0"/>
        <w:highlight w:val="none"/>
        <w:vertAlign w:val="baseline"/>
      </w:rPr>
    </w:lvl>
    <w:lvl w:ilvl="6" w:tplc="9384C7CC">
      <w:start w:val="1"/>
      <w:numFmt w:val="decimal"/>
      <w:lvlText w:val="%7."/>
      <w:lvlJc w:val="left"/>
      <w:pPr>
        <w:ind w:left="4462" w:hanging="709"/>
      </w:pPr>
      <w:rPr>
        <w:rFonts w:hAnsi="Arial Unicode MS"/>
        <w:caps w:val="0"/>
        <w:smallCaps w:val="0"/>
        <w:strike w:val="0"/>
        <w:dstrike w:val="0"/>
        <w:outline w:val="0"/>
        <w:emboss w:val="0"/>
        <w:imprint w:val="0"/>
        <w:spacing w:val="0"/>
        <w:w w:val="100"/>
        <w:kern w:val="0"/>
        <w:position w:val="0"/>
        <w:highlight w:val="none"/>
        <w:vertAlign w:val="baseline"/>
      </w:rPr>
    </w:lvl>
    <w:lvl w:ilvl="7" w:tplc="79228D80">
      <w:start w:val="1"/>
      <w:numFmt w:val="lowerLetter"/>
      <w:lvlText w:val="%8."/>
      <w:lvlJc w:val="left"/>
      <w:pPr>
        <w:ind w:left="5182" w:hanging="709"/>
      </w:pPr>
      <w:rPr>
        <w:rFonts w:hAnsi="Arial Unicode MS"/>
        <w:caps w:val="0"/>
        <w:smallCaps w:val="0"/>
        <w:strike w:val="0"/>
        <w:dstrike w:val="0"/>
        <w:outline w:val="0"/>
        <w:emboss w:val="0"/>
        <w:imprint w:val="0"/>
        <w:spacing w:val="0"/>
        <w:w w:val="100"/>
        <w:kern w:val="0"/>
        <w:position w:val="0"/>
        <w:highlight w:val="none"/>
        <w:vertAlign w:val="baseline"/>
      </w:rPr>
    </w:lvl>
    <w:lvl w:ilvl="8" w:tplc="D6262132">
      <w:start w:val="1"/>
      <w:numFmt w:val="lowerRoman"/>
      <w:lvlText w:val="%9."/>
      <w:lvlJc w:val="left"/>
      <w:pPr>
        <w:ind w:left="5902" w:hanging="6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6">
    <w:nsid w:val="51520823"/>
    <w:multiLevelType w:val="hybridMultilevel"/>
    <w:tmpl w:val="14A0B3FE"/>
    <w:lvl w:ilvl="0" w:tplc="C3C2718A">
      <w:numFmt w:val="decimal"/>
      <w:lvlText w:val=""/>
      <w:lvlJc w:val="left"/>
    </w:lvl>
    <w:lvl w:ilvl="1" w:tplc="18725522">
      <w:numFmt w:val="decimal"/>
      <w:lvlText w:val=""/>
      <w:lvlJc w:val="left"/>
    </w:lvl>
    <w:lvl w:ilvl="2" w:tplc="4CB416CE">
      <w:numFmt w:val="decimal"/>
      <w:lvlText w:val=""/>
      <w:lvlJc w:val="left"/>
    </w:lvl>
    <w:lvl w:ilvl="3" w:tplc="B900C5D4">
      <w:start w:val="1"/>
      <w:numFmt w:val="bullet"/>
      <w:lvlText w:val="-"/>
      <w:lvlJc w:val="left"/>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subscript"/>
      </w:rPr>
    </w:lvl>
    <w:lvl w:ilvl="4" w:tplc="B698871E">
      <w:numFmt w:val="decimal"/>
      <w:lvlText w:val=""/>
      <w:lvlJc w:val="left"/>
    </w:lvl>
    <w:lvl w:ilvl="5" w:tplc="34CCCEE2">
      <w:numFmt w:val="decimal"/>
      <w:lvlText w:val=""/>
      <w:lvlJc w:val="left"/>
    </w:lvl>
    <w:lvl w:ilvl="6" w:tplc="6340E4C4">
      <w:numFmt w:val="decimal"/>
      <w:lvlText w:val=""/>
      <w:lvlJc w:val="left"/>
    </w:lvl>
    <w:lvl w:ilvl="7" w:tplc="D78EF6E6">
      <w:numFmt w:val="decimal"/>
      <w:lvlText w:val=""/>
      <w:lvlJc w:val="left"/>
    </w:lvl>
    <w:lvl w:ilvl="8" w:tplc="61C663F2">
      <w:numFmt w:val="decimal"/>
      <w:lvlText w:val=""/>
      <w:lvlJc w:val="left"/>
    </w:lvl>
  </w:abstractNum>
  <w:abstractNum w:abstractNumId="47">
    <w:nsid w:val="52B95605"/>
    <w:multiLevelType w:val="hybridMultilevel"/>
    <w:tmpl w:val="5C6C38B4"/>
    <w:lvl w:ilvl="0" w:tplc="9FB442FA">
      <w:start w:val="1"/>
      <w:numFmt w:val="lowerLetter"/>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nsid w:val="54201301"/>
    <w:multiLevelType w:val="hybridMultilevel"/>
    <w:tmpl w:val="E3D02A2C"/>
    <w:lvl w:ilvl="0" w:tplc="0A5A8090">
      <w:numFmt w:val="decimal"/>
      <w:lvlText w:val=""/>
      <w:lvlJc w:val="left"/>
    </w:lvl>
    <w:lvl w:ilvl="1" w:tplc="B5FC1DC8">
      <w:numFmt w:val="decimal"/>
      <w:lvlText w:val=""/>
      <w:lvlJc w:val="left"/>
    </w:lvl>
    <w:lvl w:ilvl="2" w:tplc="D6B0D1A6">
      <w:numFmt w:val="decimal"/>
      <w:lvlText w:val=""/>
      <w:lvlJc w:val="left"/>
    </w:lvl>
    <w:lvl w:ilvl="3" w:tplc="B900C5D4">
      <w:start w:val="1"/>
      <w:numFmt w:val="bullet"/>
      <w:lvlText w:val="-"/>
      <w:lvlJc w:val="left"/>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subscript"/>
      </w:rPr>
    </w:lvl>
    <w:lvl w:ilvl="4" w:tplc="A35685A2">
      <w:numFmt w:val="decimal"/>
      <w:lvlText w:val=""/>
      <w:lvlJc w:val="left"/>
    </w:lvl>
    <w:lvl w:ilvl="5" w:tplc="FC0AAFF8">
      <w:numFmt w:val="decimal"/>
      <w:lvlText w:val=""/>
      <w:lvlJc w:val="left"/>
    </w:lvl>
    <w:lvl w:ilvl="6" w:tplc="653E750E">
      <w:numFmt w:val="decimal"/>
      <w:lvlText w:val=""/>
      <w:lvlJc w:val="left"/>
    </w:lvl>
    <w:lvl w:ilvl="7" w:tplc="F7CABF22">
      <w:numFmt w:val="decimal"/>
      <w:lvlText w:val=""/>
      <w:lvlJc w:val="left"/>
    </w:lvl>
    <w:lvl w:ilvl="8" w:tplc="354AE548">
      <w:numFmt w:val="decimal"/>
      <w:lvlText w:val=""/>
      <w:lvlJc w:val="left"/>
    </w:lvl>
  </w:abstractNum>
  <w:abstractNum w:abstractNumId="49">
    <w:nsid w:val="54627016"/>
    <w:multiLevelType w:val="hybridMultilevel"/>
    <w:tmpl w:val="0D4EC51C"/>
    <w:lvl w:ilvl="0" w:tplc="0415000F">
      <w:start w:val="1"/>
      <w:numFmt w:val="decimal"/>
      <w:lvlText w:val="%1."/>
      <w:lvlJc w:val="left"/>
    </w:lvl>
    <w:lvl w:ilvl="1" w:tplc="D48ED4A0">
      <w:numFmt w:val="decimal"/>
      <w:lvlText w:val=""/>
      <w:lvlJc w:val="left"/>
    </w:lvl>
    <w:lvl w:ilvl="2" w:tplc="7C7E7F9E">
      <w:numFmt w:val="decimal"/>
      <w:lvlText w:val=""/>
      <w:lvlJc w:val="left"/>
    </w:lvl>
    <w:lvl w:ilvl="3" w:tplc="33F21C10">
      <w:numFmt w:val="decimal"/>
      <w:lvlText w:val=""/>
      <w:lvlJc w:val="left"/>
    </w:lvl>
    <w:lvl w:ilvl="4" w:tplc="D2A0BB84">
      <w:numFmt w:val="decimal"/>
      <w:lvlText w:val=""/>
      <w:lvlJc w:val="left"/>
    </w:lvl>
    <w:lvl w:ilvl="5" w:tplc="2AC65A3C">
      <w:numFmt w:val="decimal"/>
      <w:lvlText w:val=""/>
      <w:lvlJc w:val="left"/>
    </w:lvl>
    <w:lvl w:ilvl="6" w:tplc="21C6139C">
      <w:numFmt w:val="decimal"/>
      <w:lvlText w:val=""/>
      <w:lvlJc w:val="left"/>
    </w:lvl>
    <w:lvl w:ilvl="7" w:tplc="C2F6EC0C">
      <w:numFmt w:val="decimal"/>
      <w:lvlText w:val=""/>
      <w:lvlJc w:val="left"/>
    </w:lvl>
    <w:lvl w:ilvl="8" w:tplc="23C8FD7A">
      <w:numFmt w:val="decimal"/>
      <w:lvlText w:val=""/>
      <w:lvlJc w:val="left"/>
    </w:lvl>
  </w:abstractNum>
  <w:abstractNum w:abstractNumId="50">
    <w:nsid w:val="57C01EE4"/>
    <w:multiLevelType w:val="hybridMultilevel"/>
    <w:tmpl w:val="8BDE429A"/>
    <w:lvl w:ilvl="0" w:tplc="04150011">
      <w:start w:val="1"/>
      <w:numFmt w:val="decimal"/>
      <w:lvlText w:val="%1)"/>
      <w:lvlJc w:val="left"/>
      <w:pPr>
        <w:ind w:left="720" w:hanging="360"/>
      </w:pPr>
    </w:lvl>
    <w:lvl w:ilvl="1" w:tplc="A558C08A">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nsid w:val="595D0A6A"/>
    <w:multiLevelType w:val="hybridMultilevel"/>
    <w:tmpl w:val="772AF930"/>
    <w:lvl w:ilvl="0" w:tplc="33525DC8">
      <w:start w:val="1"/>
      <w:numFmt w:val="bullet"/>
      <w:lvlText w:val=""/>
      <w:lvlJc w:val="left"/>
      <w:pPr>
        <w:ind w:left="2520" w:hanging="360"/>
      </w:pPr>
      <w:rPr>
        <w:rFonts w:ascii="Symbol" w:hAnsi="Symbol" w:hint="default"/>
      </w:rPr>
    </w:lvl>
    <w:lvl w:ilvl="1" w:tplc="04150003" w:tentative="1">
      <w:start w:val="1"/>
      <w:numFmt w:val="bullet"/>
      <w:lvlText w:val="o"/>
      <w:lvlJc w:val="left"/>
      <w:pPr>
        <w:ind w:left="3240" w:hanging="360"/>
      </w:pPr>
      <w:rPr>
        <w:rFonts w:ascii="Courier New" w:hAnsi="Courier New" w:cs="Courier New" w:hint="default"/>
      </w:rPr>
    </w:lvl>
    <w:lvl w:ilvl="2" w:tplc="04150005" w:tentative="1">
      <w:start w:val="1"/>
      <w:numFmt w:val="bullet"/>
      <w:lvlText w:val=""/>
      <w:lvlJc w:val="left"/>
      <w:pPr>
        <w:ind w:left="3960" w:hanging="360"/>
      </w:pPr>
      <w:rPr>
        <w:rFonts w:ascii="Wingdings" w:hAnsi="Wingdings" w:hint="default"/>
      </w:rPr>
    </w:lvl>
    <w:lvl w:ilvl="3" w:tplc="04150001" w:tentative="1">
      <w:start w:val="1"/>
      <w:numFmt w:val="bullet"/>
      <w:lvlText w:val=""/>
      <w:lvlJc w:val="left"/>
      <w:pPr>
        <w:ind w:left="4680" w:hanging="360"/>
      </w:pPr>
      <w:rPr>
        <w:rFonts w:ascii="Symbol" w:hAnsi="Symbol" w:hint="default"/>
      </w:rPr>
    </w:lvl>
    <w:lvl w:ilvl="4" w:tplc="04150003" w:tentative="1">
      <w:start w:val="1"/>
      <w:numFmt w:val="bullet"/>
      <w:lvlText w:val="o"/>
      <w:lvlJc w:val="left"/>
      <w:pPr>
        <w:ind w:left="5400" w:hanging="360"/>
      </w:pPr>
      <w:rPr>
        <w:rFonts w:ascii="Courier New" w:hAnsi="Courier New" w:cs="Courier New" w:hint="default"/>
      </w:rPr>
    </w:lvl>
    <w:lvl w:ilvl="5" w:tplc="04150005" w:tentative="1">
      <w:start w:val="1"/>
      <w:numFmt w:val="bullet"/>
      <w:lvlText w:val=""/>
      <w:lvlJc w:val="left"/>
      <w:pPr>
        <w:ind w:left="6120" w:hanging="360"/>
      </w:pPr>
      <w:rPr>
        <w:rFonts w:ascii="Wingdings" w:hAnsi="Wingdings" w:hint="default"/>
      </w:rPr>
    </w:lvl>
    <w:lvl w:ilvl="6" w:tplc="04150001" w:tentative="1">
      <w:start w:val="1"/>
      <w:numFmt w:val="bullet"/>
      <w:lvlText w:val=""/>
      <w:lvlJc w:val="left"/>
      <w:pPr>
        <w:ind w:left="6840" w:hanging="360"/>
      </w:pPr>
      <w:rPr>
        <w:rFonts w:ascii="Symbol" w:hAnsi="Symbol" w:hint="default"/>
      </w:rPr>
    </w:lvl>
    <w:lvl w:ilvl="7" w:tplc="04150003" w:tentative="1">
      <w:start w:val="1"/>
      <w:numFmt w:val="bullet"/>
      <w:lvlText w:val="o"/>
      <w:lvlJc w:val="left"/>
      <w:pPr>
        <w:ind w:left="7560" w:hanging="360"/>
      </w:pPr>
      <w:rPr>
        <w:rFonts w:ascii="Courier New" w:hAnsi="Courier New" w:cs="Courier New" w:hint="default"/>
      </w:rPr>
    </w:lvl>
    <w:lvl w:ilvl="8" w:tplc="04150005" w:tentative="1">
      <w:start w:val="1"/>
      <w:numFmt w:val="bullet"/>
      <w:lvlText w:val=""/>
      <w:lvlJc w:val="left"/>
      <w:pPr>
        <w:ind w:left="8280" w:hanging="360"/>
      </w:pPr>
      <w:rPr>
        <w:rFonts w:ascii="Wingdings" w:hAnsi="Wingdings" w:hint="default"/>
      </w:rPr>
    </w:lvl>
  </w:abstractNum>
  <w:abstractNum w:abstractNumId="52">
    <w:nsid w:val="5BA924D2"/>
    <w:multiLevelType w:val="multilevel"/>
    <w:tmpl w:val="C24A2884"/>
    <w:lvl w:ilvl="0">
      <w:start w:val="1"/>
      <w:numFmt w:val="decimal"/>
      <w:lvlText w:val="%1."/>
      <w:lvlJc w:val="left"/>
      <w:rPr>
        <w:rFonts w:ascii="Times New Roman" w:hAnsi="Times New Roman" w:cs="Times New Roman"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3">
    <w:nsid w:val="62E12D22"/>
    <w:multiLevelType w:val="hybridMultilevel"/>
    <w:tmpl w:val="C9649D7E"/>
    <w:lvl w:ilvl="0" w:tplc="04150011">
      <w:start w:val="1"/>
      <w:numFmt w:val="decimal"/>
      <w:lvlText w:val="%1)"/>
      <w:lvlJc w:val="left"/>
      <w:pPr>
        <w:ind w:left="1778" w:hanging="360"/>
      </w:pPr>
    </w:lvl>
    <w:lvl w:ilvl="1" w:tplc="04150019">
      <w:start w:val="1"/>
      <w:numFmt w:val="lowerLetter"/>
      <w:lvlText w:val="%2."/>
      <w:lvlJc w:val="left"/>
      <w:pPr>
        <w:ind w:left="2498" w:hanging="360"/>
      </w:pPr>
    </w:lvl>
    <w:lvl w:ilvl="2" w:tplc="0415001B">
      <w:start w:val="1"/>
      <w:numFmt w:val="lowerRoman"/>
      <w:lvlText w:val="%3."/>
      <w:lvlJc w:val="right"/>
      <w:pPr>
        <w:ind w:left="3218" w:hanging="180"/>
      </w:pPr>
    </w:lvl>
    <w:lvl w:ilvl="3" w:tplc="0415000F">
      <w:start w:val="1"/>
      <w:numFmt w:val="decimal"/>
      <w:lvlText w:val="%4."/>
      <w:lvlJc w:val="left"/>
      <w:pPr>
        <w:ind w:left="3938" w:hanging="360"/>
      </w:pPr>
    </w:lvl>
    <w:lvl w:ilvl="4" w:tplc="04150019">
      <w:start w:val="1"/>
      <w:numFmt w:val="lowerLetter"/>
      <w:lvlText w:val="%5."/>
      <w:lvlJc w:val="left"/>
      <w:pPr>
        <w:ind w:left="4658" w:hanging="360"/>
      </w:pPr>
    </w:lvl>
    <w:lvl w:ilvl="5" w:tplc="0415001B">
      <w:start w:val="1"/>
      <w:numFmt w:val="lowerRoman"/>
      <w:lvlText w:val="%6."/>
      <w:lvlJc w:val="right"/>
      <w:pPr>
        <w:ind w:left="5378" w:hanging="180"/>
      </w:pPr>
    </w:lvl>
    <w:lvl w:ilvl="6" w:tplc="0415000F">
      <w:start w:val="1"/>
      <w:numFmt w:val="decimal"/>
      <w:lvlText w:val="%7."/>
      <w:lvlJc w:val="left"/>
      <w:pPr>
        <w:ind w:left="6098" w:hanging="360"/>
      </w:pPr>
    </w:lvl>
    <w:lvl w:ilvl="7" w:tplc="04150019">
      <w:start w:val="1"/>
      <w:numFmt w:val="lowerLetter"/>
      <w:lvlText w:val="%8."/>
      <w:lvlJc w:val="left"/>
      <w:pPr>
        <w:ind w:left="6818" w:hanging="360"/>
      </w:pPr>
    </w:lvl>
    <w:lvl w:ilvl="8" w:tplc="0415001B">
      <w:start w:val="1"/>
      <w:numFmt w:val="lowerRoman"/>
      <w:lvlText w:val="%9."/>
      <w:lvlJc w:val="right"/>
      <w:pPr>
        <w:ind w:left="7538" w:hanging="180"/>
      </w:pPr>
    </w:lvl>
  </w:abstractNum>
  <w:abstractNum w:abstractNumId="54">
    <w:nsid w:val="63EA508A"/>
    <w:multiLevelType w:val="hybridMultilevel"/>
    <w:tmpl w:val="F640901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nsid w:val="64987606"/>
    <w:multiLevelType w:val="hybridMultilevel"/>
    <w:tmpl w:val="3E605044"/>
    <w:lvl w:ilvl="0" w:tplc="F746C388">
      <w:numFmt w:val="decimal"/>
      <w:lvlText w:val=""/>
      <w:lvlJc w:val="left"/>
    </w:lvl>
    <w:lvl w:ilvl="1" w:tplc="B900C5D4">
      <w:start w:val="1"/>
      <w:numFmt w:val="bullet"/>
      <w:lvlText w:val="-"/>
      <w:lvlJc w:val="left"/>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subscript"/>
      </w:rPr>
    </w:lvl>
    <w:lvl w:ilvl="2" w:tplc="8B6AEDBA">
      <w:numFmt w:val="decimal"/>
      <w:lvlText w:val=""/>
      <w:lvlJc w:val="left"/>
    </w:lvl>
    <w:lvl w:ilvl="3" w:tplc="A9360F88">
      <w:numFmt w:val="decimal"/>
      <w:lvlText w:val=""/>
      <w:lvlJc w:val="left"/>
    </w:lvl>
    <w:lvl w:ilvl="4" w:tplc="50A076C8">
      <w:numFmt w:val="decimal"/>
      <w:lvlText w:val=""/>
      <w:lvlJc w:val="left"/>
    </w:lvl>
    <w:lvl w:ilvl="5" w:tplc="42A8ABC4">
      <w:numFmt w:val="decimal"/>
      <w:lvlText w:val=""/>
      <w:lvlJc w:val="left"/>
    </w:lvl>
    <w:lvl w:ilvl="6" w:tplc="06F2D6E0">
      <w:numFmt w:val="decimal"/>
      <w:lvlText w:val=""/>
      <w:lvlJc w:val="left"/>
    </w:lvl>
    <w:lvl w:ilvl="7" w:tplc="00A035CC">
      <w:numFmt w:val="decimal"/>
      <w:lvlText w:val=""/>
      <w:lvlJc w:val="left"/>
    </w:lvl>
    <w:lvl w:ilvl="8" w:tplc="55CCE326">
      <w:numFmt w:val="decimal"/>
      <w:lvlText w:val=""/>
      <w:lvlJc w:val="left"/>
    </w:lvl>
  </w:abstractNum>
  <w:abstractNum w:abstractNumId="56">
    <w:nsid w:val="6733532E"/>
    <w:multiLevelType w:val="multilevel"/>
    <w:tmpl w:val="B1FA6BAC"/>
    <w:lvl w:ilvl="0">
      <w:start w:val="1"/>
      <w:numFmt w:val="bullet"/>
      <w:lvlText w:val="-"/>
      <w:lvlJc w:val="left"/>
      <w:pPr>
        <w:tabs>
          <w:tab w:val="num" w:pos="0"/>
        </w:tabs>
        <w:ind w:left="720" w:hanging="360"/>
      </w:pPr>
      <w:rPr>
        <w:rFonts w:ascii="Times New Roman" w:hAnsi="Times New Roman" w:hint="default"/>
        <w:sz w:val="18"/>
      </w:rPr>
    </w:lvl>
    <w:lvl w:ilvl="1">
      <w:start w:val="1"/>
      <w:numFmt w:val="bullet"/>
      <w:lvlText w:val="o"/>
      <w:lvlJc w:val="left"/>
      <w:pPr>
        <w:tabs>
          <w:tab w:val="num" w:pos="0"/>
        </w:tabs>
        <w:ind w:left="1440" w:hanging="360"/>
      </w:pPr>
      <w:rPr>
        <w:rFonts w:ascii="Courier New" w:hAnsi="Courier New" w:hint="default"/>
      </w:rPr>
    </w:lvl>
    <w:lvl w:ilvl="2">
      <w:start w:val="1"/>
      <w:numFmt w:val="bullet"/>
      <w:lvlText w:val=""/>
      <w:lvlJc w:val="left"/>
      <w:pPr>
        <w:tabs>
          <w:tab w:val="num" w:pos="0"/>
        </w:tabs>
        <w:ind w:left="2160" w:hanging="360"/>
      </w:pPr>
      <w:rPr>
        <w:rFonts w:ascii="Wingdings" w:hAnsi="Wingdings" w:hint="default"/>
      </w:rPr>
    </w:lvl>
    <w:lvl w:ilvl="3">
      <w:start w:val="1"/>
      <w:numFmt w:val="bullet"/>
      <w:lvlText w:val=""/>
      <w:lvlJc w:val="left"/>
      <w:pPr>
        <w:tabs>
          <w:tab w:val="num" w:pos="0"/>
        </w:tabs>
        <w:ind w:left="2880" w:hanging="360"/>
      </w:pPr>
      <w:rPr>
        <w:rFonts w:ascii="Symbol" w:hAnsi="Symbol" w:hint="default"/>
      </w:rPr>
    </w:lvl>
    <w:lvl w:ilvl="4">
      <w:start w:val="1"/>
      <w:numFmt w:val="bullet"/>
      <w:lvlText w:val="o"/>
      <w:lvlJc w:val="left"/>
      <w:pPr>
        <w:tabs>
          <w:tab w:val="num" w:pos="0"/>
        </w:tabs>
        <w:ind w:left="3600" w:hanging="360"/>
      </w:pPr>
      <w:rPr>
        <w:rFonts w:ascii="Courier New" w:hAnsi="Courier New" w:hint="default"/>
      </w:rPr>
    </w:lvl>
    <w:lvl w:ilvl="5">
      <w:start w:val="1"/>
      <w:numFmt w:val="bullet"/>
      <w:lvlText w:val=""/>
      <w:lvlJc w:val="left"/>
      <w:pPr>
        <w:tabs>
          <w:tab w:val="num" w:pos="0"/>
        </w:tabs>
        <w:ind w:left="4320" w:hanging="360"/>
      </w:pPr>
      <w:rPr>
        <w:rFonts w:ascii="Wingdings" w:hAnsi="Wingdings" w:hint="default"/>
      </w:rPr>
    </w:lvl>
    <w:lvl w:ilvl="6">
      <w:start w:val="1"/>
      <w:numFmt w:val="bullet"/>
      <w:lvlText w:val=""/>
      <w:lvlJc w:val="left"/>
      <w:pPr>
        <w:tabs>
          <w:tab w:val="num" w:pos="0"/>
        </w:tabs>
        <w:ind w:left="5040" w:hanging="360"/>
      </w:pPr>
      <w:rPr>
        <w:rFonts w:ascii="Symbol" w:hAnsi="Symbol" w:hint="default"/>
      </w:rPr>
    </w:lvl>
    <w:lvl w:ilvl="7">
      <w:start w:val="1"/>
      <w:numFmt w:val="bullet"/>
      <w:lvlText w:val="o"/>
      <w:lvlJc w:val="left"/>
      <w:pPr>
        <w:tabs>
          <w:tab w:val="num" w:pos="0"/>
        </w:tabs>
        <w:ind w:left="5760" w:hanging="360"/>
      </w:pPr>
      <w:rPr>
        <w:rFonts w:ascii="Courier New" w:hAnsi="Courier New" w:hint="default"/>
      </w:rPr>
    </w:lvl>
    <w:lvl w:ilvl="8">
      <w:start w:val="1"/>
      <w:numFmt w:val="bullet"/>
      <w:lvlText w:val=""/>
      <w:lvlJc w:val="left"/>
      <w:pPr>
        <w:tabs>
          <w:tab w:val="num" w:pos="0"/>
        </w:tabs>
        <w:ind w:left="6480" w:hanging="360"/>
      </w:pPr>
      <w:rPr>
        <w:rFonts w:ascii="Wingdings" w:hAnsi="Wingdings" w:hint="default"/>
      </w:rPr>
    </w:lvl>
  </w:abstractNum>
  <w:abstractNum w:abstractNumId="57">
    <w:nsid w:val="69441F03"/>
    <w:multiLevelType w:val="hybridMultilevel"/>
    <w:tmpl w:val="6742E192"/>
    <w:lvl w:ilvl="0" w:tplc="A3149E0E">
      <w:start w:val="2"/>
      <w:numFmt w:val="decimal"/>
      <w:lvlText w:val="%1."/>
      <w:lvlJc w:val="left"/>
      <w:pPr>
        <w:ind w:left="788" w:hanging="360"/>
      </w:pPr>
      <w:rPr>
        <w:rFonts w:hint="default"/>
      </w:rPr>
    </w:lvl>
    <w:lvl w:ilvl="1" w:tplc="04150019" w:tentative="1">
      <w:start w:val="1"/>
      <w:numFmt w:val="lowerLetter"/>
      <w:lvlText w:val="%2."/>
      <w:lvlJc w:val="left"/>
      <w:pPr>
        <w:ind w:left="1508" w:hanging="360"/>
      </w:pPr>
    </w:lvl>
    <w:lvl w:ilvl="2" w:tplc="0415001B" w:tentative="1">
      <w:start w:val="1"/>
      <w:numFmt w:val="lowerRoman"/>
      <w:lvlText w:val="%3."/>
      <w:lvlJc w:val="right"/>
      <w:pPr>
        <w:ind w:left="2228" w:hanging="180"/>
      </w:pPr>
    </w:lvl>
    <w:lvl w:ilvl="3" w:tplc="0415000F" w:tentative="1">
      <w:start w:val="1"/>
      <w:numFmt w:val="decimal"/>
      <w:lvlText w:val="%4."/>
      <w:lvlJc w:val="left"/>
      <w:pPr>
        <w:ind w:left="2948" w:hanging="360"/>
      </w:pPr>
    </w:lvl>
    <w:lvl w:ilvl="4" w:tplc="04150019" w:tentative="1">
      <w:start w:val="1"/>
      <w:numFmt w:val="lowerLetter"/>
      <w:lvlText w:val="%5."/>
      <w:lvlJc w:val="left"/>
      <w:pPr>
        <w:ind w:left="3668" w:hanging="360"/>
      </w:pPr>
    </w:lvl>
    <w:lvl w:ilvl="5" w:tplc="0415001B" w:tentative="1">
      <w:start w:val="1"/>
      <w:numFmt w:val="lowerRoman"/>
      <w:lvlText w:val="%6."/>
      <w:lvlJc w:val="right"/>
      <w:pPr>
        <w:ind w:left="4388" w:hanging="180"/>
      </w:pPr>
    </w:lvl>
    <w:lvl w:ilvl="6" w:tplc="0415000F" w:tentative="1">
      <w:start w:val="1"/>
      <w:numFmt w:val="decimal"/>
      <w:lvlText w:val="%7."/>
      <w:lvlJc w:val="left"/>
      <w:pPr>
        <w:ind w:left="5108" w:hanging="360"/>
      </w:pPr>
    </w:lvl>
    <w:lvl w:ilvl="7" w:tplc="04150019" w:tentative="1">
      <w:start w:val="1"/>
      <w:numFmt w:val="lowerLetter"/>
      <w:lvlText w:val="%8."/>
      <w:lvlJc w:val="left"/>
      <w:pPr>
        <w:ind w:left="5828" w:hanging="360"/>
      </w:pPr>
    </w:lvl>
    <w:lvl w:ilvl="8" w:tplc="0415001B" w:tentative="1">
      <w:start w:val="1"/>
      <w:numFmt w:val="lowerRoman"/>
      <w:lvlText w:val="%9."/>
      <w:lvlJc w:val="right"/>
      <w:pPr>
        <w:ind w:left="6548" w:hanging="180"/>
      </w:pPr>
    </w:lvl>
  </w:abstractNum>
  <w:abstractNum w:abstractNumId="58">
    <w:nsid w:val="69B476DE"/>
    <w:multiLevelType w:val="hybridMultilevel"/>
    <w:tmpl w:val="F384A5AA"/>
    <w:styleLink w:val="Zaimportowanystyl33"/>
    <w:lvl w:ilvl="0" w:tplc="EE7A6458">
      <w:start w:val="1"/>
      <w:numFmt w:val="decimal"/>
      <w:lvlText w:val="%1)"/>
      <w:lvlJc w:val="left"/>
      <w:pPr>
        <w:ind w:left="1701" w:hanging="425"/>
      </w:pPr>
      <w:rPr>
        <w:rFonts w:hAnsi="Arial Unicode MS"/>
        <w:caps w:val="0"/>
        <w:smallCaps w:val="0"/>
        <w:strike w:val="0"/>
        <w:dstrike w:val="0"/>
        <w:outline w:val="0"/>
        <w:emboss w:val="0"/>
        <w:imprint w:val="0"/>
        <w:spacing w:val="0"/>
        <w:w w:val="100"/>
        <w:kern w:val="0"/>
        <w:position w:val="0"/>
        <w:highlight w:val="none"/>
        <w:vertAlign w:val="baseline"/>
      </w:rPr>
    </w:lvl>
    <w:lvl w:ilvl="1" w:tplc="0D0CE2C2">
      <w:start w:val="1"/>
      <w:numFmt w:val="lowerLetter"/>
      <w:lvlText w:val="%2."/>
      <w:lvlJc w:val="left"/>
      <w:pPr>
        <w:ind w:left="2421" w:hanging="425"/>
      </w:pPr>
      <w:rPr>
        <w:rFonts w:hAnsi="Arial Unicode MS"/>
        <w:caps w:val="0"/>
        <w:smallCaps w:val="0"/>
        <w:strike w:val="0"/>
        <w:dstrike w:val="0"/>
        <w:outline w:val="0"/>
        <w:emboss w:val="0"/>
        <w:imprint w:val="0"/>
        <w:spacing w:val="0"/>
        <w:w w:val="100"/>
        <w:kern w:val="0"/>
        <w:position w:val="0"/>
        <w:highlight w:val="none"/>
        <w:vertAlign w:val="baseline"/>
      </w:rPr>
    </w:lvl>
    <w:lvl w:ilvl="2" w:tplc="D078357C">
      <w:start w:val="1"/>
      <w:numFmt w:val="lowerRoman"/>
      <w:lvlText w:val="%3."/>
      <w:lvlJc w:val="left"/>
      <w:pPr>
        <w:ind w:left="3141" w:hanging="360"/>
      </w:pPr>
      <w:rPr>
        <w:rFonts w:hAnsi="Arial Unicode MS"/>
        <w:caps w:val="0"/>
        <w:smallCaps w:val="0"/>
        <w:strike w:val="0"/>
        <w:dstrike w:val="0"/>
        <w:outline w:val="0"/>
        <w:emboss w:val="0"/>
        <w:imprint w:val="0"/>
        <w:spacing w:val="0"/>
        <w:w w:val="100"/>
        <w:kern w:val="0"/>
        <w:position w:val="0"/>
        <w:highlight w:val="none"/>
        <w:vertAlign w:val="baseline"/>
      </w:rPr>
    </w:lvl>
    <w:lvl w:ilvl="3" w:tplc="2B7804FE">
      <w:start w:val="1"/>
      <w:numFmt w:val="decimal"/>
      <w:lvlText w:val="%4."/>
      <w:lvlJc w:val="left"/>
      <w:pPr>
        <w:ind w:left="3861" w:hanging="425"/>
      </w:pPr>
      <w:rPr>
        <w:rFonts w:hAnsi="Arial Unicode MS"/>
        <w:caps w:val="0"/>
        <w:smallCaps w:val="0"/>
        <w:strike w:val="0"/>
        <w:dstrike w:val="0"/>
        <w:outline w:val="0"/>
        <w:emboss w:val="0"/>
        <w:imprint w:val="0"/>
        <w:spacing w:val="0"/>
        <w:w w:val="100"/>
        <w:kern w:val="0"/>
        <w:position w:val="0"/>
        <w:highlight w:val="none"/>
        <w:vertAlign w:val="baseline"/>
      </w:rPr>
    </w:lvl>
    <w:lvl w:ilvl="4" w:tplc="D116F85A">
      <w:start w:val="1"/>
      <w:numFmt w:val="lowerLetter"/>
      <w:lvlText w:val="%5."/>
      <w:lvlJc w:val="left"/>
      <w:pPr>
        <w:ind w:left="4581" w:hanging="425"/>
      </w:pPr>
      <w:rPr>
        <w:rFonts w:hAnsi="Arial Unicode MS"/>
        <w:caps w:val="0"/>
        <w:smallCaps w:val="0"/>
        <w:strike w:val="0"/>
        <w:dstrike w:val="0"/>
        <w:outline w:val="0"/>
        <w:emboss w:val="0"/>
        <w:imprint w:val="0"/>
        <w:spacing w:val="0"/>
        <w:w w:val="100"/>
        <w:kern w:val="0"/>
        <w:position w:val="0"/>
        <w:highlight w:val="none"/>
        <w:vertAlign w:val="baseline"/>
      </w:rPr>
    </w:lvl>
    <w:lvl w:ilvl="5" w:tplc="25744E68">
      <w:start w:val="1"/>
      <w:numFmt w:val="lowerRoman"/>
      <w:lvlText w:val="%6."/>
      <w:lvlJc w:val="left"/>
      <w:pPr>
        <w:ind w:left="5301" w:hanging="360"/>
      </w:pPr>
      <w:rPr>
        <w:rFonts w:hAnsi="Arial Unicode MS"/>
        <w:caps w:val="0"/>
        <w:smallCaps w:val="0"/>
        <w:strike w:val="0"/>
        <w:dstrike w:val="0"/>
        <w:outline w:val="0"/>
        <w:emboss w:val="0"/>
        <w:imprint w:val="0"/>
        <w:spacing w:val="0"/>
        <w:w w:val="100"/>
        <w:kern w:val="0"/>
        <w:position w:val="0"/>
        <w:highlight w:val="none"/>
        <w:vertAlign w:val="baseline"/>
      </w:rPr>
    </w:lvl>
    <w:lvl w:ilvl="6" w:tplc="76DAE2F4">
      <w:start w:val="1"/>
      <w:numFmt w:val="decimal"/>
      <w:lvlText w:val="%7."/>
      <w:lvlJc w:val="left"/>
      <w:pPr>
        <w:ind w:left="6021" w:hanging="425"/>
      </w:pPr>
      <w:rPr>
        <w:rFonts w:hAnsi="Arial Unicode MS"/>
        <w:caps w:val="0"/>
        <w:smallCaps w:val="0"/>
        <w:strike w:val="0"/>
        <w:dstrike w:val="0"/>
        <w:outline w:val="0"/>
        <w:emboss w:val="0"/>
        <w:imprint w:val="0"/>
        <w:spacing w:val="0"/>
        <w:w w:val="100"/>
        <w:kern w:val="0"/>
        <w:position w:val="0"/>
        <w:highlight w:val="none"/>
        <w:vertAlign w:val="baseline"/>
      </w:rPr>
    </w:lvl>
    <w:lvl w:ilvl="7" w:tplc="54A018FA">
      <w:start w:val="1"/>
      <w:numFmt w:val="lowerLetter"/>
      <w:lvlText w:val="%8."/>
      <w:lvlJc w:val="left"/>
      <w:pPr>
        <w:ind w:left="6741" w:hanging="425"/>
      </w:pPr>
      <w:rPr>
        <w:rFonts w:hAnsi="Arial Unicode MS"/>
        <w:caps w:val="0"/>
        <w:smallCaps w:val="0"/>
        <w:strike w:val="0"/>
        <w:dstrike w:val="0"/>
        <w:outline w:val="0"/>
        <w:emboss w:val="0"/>
        <w:imprint w:val="0"/>
        <w:spacing w:val="0"/>
        <w:w w:val="100"/>
        <w:kern w:val="0"/>
        <w:position w:val="0"/>
        <w:highlight w:val="none"/>
        <w:vertAlign w:val="baseline"/>
      </w:rPr>
    </w:lvl>
    <w:lvl w:ilvl="8" w:tplc="B428DD46">
      <w:start w:val="1"/>
      <w:numFmt w:val="lowerRoman"/>
      <w:lvlText w:val="%9."/>
      <w:lvlJc w:val="left"/>
      <w:pPr>
        <w:ind w:left="7461" w:hanging="36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59">
    <w:nsid w:val="6A773627"/>
    <w:multiLevelType w:val="multilevel"/>
    <w:tmpl w:val="3A84415A"/>
    <w:lvl w:ilvl="0">
      <w:start w:val="1"/>
      <w:numFmt w:val="decimal"/>
      <w:lvlText w:val="%1."/>
      <w:lvlJc w:val="left"/>
      <w:pPr>
        <w:ind w:left="720" w:hanging="360"/>
      </w:pPr>
      <w:rPr>
        <w:rFonts w:ascii="Times New Roman" w:hAnsi="Times New Roman" w:cs="Times New Roman" w:hint="default"/>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0">
    <w:nsid w:val="6B3C2591"/>
    <w:multiLevelType w:val="multilevel"/>
    <w:tmpl w:val="AEFC7C46"/>
    <w:lvl w:ilvl="0">
      <w:numFmt w:val="decimal"/>
      <w:lvlText w:val=""/>
      <w:lvlJc w:val="left"/>
    </w:lvl>
    <w:lvl w:ilvl="1">
      <w:numFmt w:val="decimal"/>
      <w:lvlText w:val=""/>
      <w:lvlJc w:val="left"/>
    </w:lvl>
    <w:lvl w:ilvl="2">
      <w:start w:val="1"/>
      <w:numFmt w:val="lowerLetter"/>
      <w:lvlText w:val="%3)"/>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1">
    <w:nsid w:val="6CA96A17"/>
    <w:multiLevelType w:val="hybridMultilevel"/>
    <w:tmpl w:val="974A94A0"/>
    <w:lvl w:ilvl="0" w:tplc="4B1241FC">
      <w:numFmt w:val="decimal"/>
      <w:lvlText w:val=""/>
      <w:lvlJc w:val="left"/>
    </w:lvl>
    <w:lvl w:ilvl="1" w:tplc="38DE1EE4">
      <w:numFmt w:val="decimal"/>
      <w:lvlText w:val=""/>
      <w:lvlJc w:val="left"/>
    </w:lvl>
    <w:lvl w:ilvl="2" w:tplc="66BCCE24">
      <w:numFmt w:val="decimal"/>
      <w:lvlText w:val=""/>
      <w:lvlJc w:val="left"/>
    </w:lvl>
    <w:lvl w:ilvl="3" w:tplc="BC2200C8">
      <w:numFmt w:val="decimal"/>
      <w:lvlText w:val=""/>
      <w:lvlJc w:val="left"/>
    </w:lvl>
    <w:lvl w:ilvl="4" w:tplc="70DE9738">
      <w:numFmt w:val="decimal"/>
      <w:lvlText w:val=""/>
      <w:lvlJc w:val="left"/>
    </w:lvl>
    <w:lvl w:ilvl="5" w:tplc="D93215BE">
      <w:numFmt w:val="decimal"/>
      <w:lvlText w:val=""/>
      <w:lvlJc w:val="left"/>
    </w:lvl>
    <w:lvl w:ilvl="6" w:tplc="5F0CD480">
      <w:numFmt w:val="decimal"/>
      <w:lvlText w:val=""/>
      <w:lvlJc w:val="left"/>
    </w:lvl>
    <w:lvl w:ilvl="7" w:tplc="C36806A6">
      <w:numFmt w:val="decimal"/>
      <w:lvlText w:val=""/>
      <w:lvlJc w:val="left"/>
    </w:lvl>
    <w:lvl w:ilvl="8" w:tplc="8786CA36">
      <w:numFmt w:val="decimal"/>
      <w:lvlText w:val=""/>
      <w:lvlJc w:val="left"/>
    </w:lvl>
  </w:abstractNum>
  <w:abstractNum w:abstractNumId="62">
    <w:nsid w:val="6D761431"/>
    <w:multiLevelType w:val="hybridMultilevel"/>
    <w:tmpl w:val="9D80DD78"/>
    <w:lvl w:ilvl="0" w:tplc="0F82504A">
      <w:start w:val="1"/>
      <w:numFmt w:val="decimal"/>
      <w:lvlText w:val="%1."/>
      <w:lvlJc w:val="left"/>
      <w:pPr>
        <w:ind w:left="720" w:hanging="360"/>
      </w:pPr>
      <w:rPr>
        <w:rFonts w:ascii="Times New Roman" w:eastAsia="Times New Roman" w:hAnsi="Times New Roman" w:cs="Times New Roman" w:hint="default"/>
        <w:b w:val="0"/>
        <w:i w:val="0"/>
        <w:strike w:val="0"/>
        <w:dstrike w:val="0"/>
        <w:color w:val="000000"/>
        <w:sz w:val="22"/>
        <w:szCs w:val="22"/>
        <w:u w:val="none" w:color="000000"/>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nsid w:val="7A4D3175"/>
    <w:multiLevelType w:val="hybridMultilevel"/>
    <w:tmpl w:val="C0A61638"/>
    <w:lvl w:ilvl="0" w:tplc="37E82A36">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nsid w:val="7B083436"/>
    <w:multiLevelType w:val="hybridMultilevel"/>
    <w:tmpl w:val="57F84418"/>
    <w:lvl w:ilvl="0" w:tplc="2B965DEE">
      <w:start w:val="4"/>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nsid w:val="7B22231B"/>
    <w:multiLevelType w:val="hybridMultilevel"/>
    <w:tmpl w:val="499691BE"/>
    <w:lvl w:ilvl="0" w:tplc="FFFFFFFF">
      <w:start w:val="1"/>
      <w:numFmt w:val="decimal"/>
      <w:lvlText w:val="%1)"/>
      <w:lvlJc w:val="left"/>
      <w:pPr>
        <w:ind w:left="1070" w:hanging="360"/>
      </w:p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66">
    <w:nsid w:val="7E0C5C06"/>
    <w:multiLevelType w:val="hybridMultilevel"/>
    <w:tmpl w:val="02CEF8EC"/>
    <w:lvl w:ilvl="0" w:tplc="9F947F78">
      <w:numFmt w:val="decimal"/>
      <w:lvlText w:val=""/>
      <w:lvlJc w:val="left"/>
    </w:lvl>
    <w:lvl w:ilvl="1" w:tplc="B6FC656C">
      <w:numFmt w:val="decimal"/>
      <w:lvlText w:val=""/>
      <w:lvlJc w:val="left"/>
    </w:lvl>
    <w:lvl w:ilvl="2" w:tplc="04150017">
      <w:start w:val="1"/>
      <w:numFmt w:val="lowerLetter"/>
      <w:lvlText w:val="%3)"/>
      <w:lvlJc w:val="left"/>
    </w:lvl>
    <w:lvl w:ilvl="3" w:tplc="85161F2C">
      <w:numFmt w:val="decimal"/>
      <w:lvlText w:val=""/>
      <w:lvlJc w:val="left"/>
    </w:lvl>
    <w:lvl w:ilvl="4" w:tplc="38D8FDE8">
      <w:numFmt w:val="decimal"/>
      <w:lvlText w:val=""/>
      <w:lvlJc w:val="left"/>
    </w:lvl>
    <w:lvl w:ilvl="5" w:tplc="570A9F8E">
      <w:numFmt w:val="decimal"/>
      <w:lvlText w:val=""/>
      <w:lvlJc w:val="left"/>
    </w:lvl>
    <w:lvl w:ilvl="6" w:tplc="8068A13C">
      <w:numFmt w:val="decimal"/>
      <w:lvlText w:val=""/>
      <w:lvlJc w:val="left"/>
    </w:lvl>
    <w:lvl w:ilvl="7" w:tplc="2BA496EC">
      <w:numFmt w:val="decimal"/>
      <w:lvlText w:val=""/>
      <w:lvlJc w:val="left"/>
    </w:lvl>
    <w:lvl w:ilvl="8" w:tplc="784209BA">
      <w:numFmt w:val="decimal"/>
      <w:lvlText w:val=""/>
      <w:lvlJc w:val="left"/>
    </w:lvl>
  </w:abstractNum>
  <w:num w:numId="1">
    <w:abstractNumId w:val="41"/>
  </w:num>
  <w:num w:numId="2">
    <w:abstractNumId w:val="11"/>
  </w:num>
  <w:num w:numId="3">
    <w:abstractNumId w:val="34"/>
  </w:num>
  <w:num w:numId="4">
    <w:abstractNumId w:val="5"/>
  </w:num>
  <w:num w:numId="5">
    <w:abstractNumId w:val="7"/>
  </w:num>
  <w:num w:numId="6">
    <w:abstractNumId w:val="45"/>
  </w:num>
  <w:num w:numId="7">
    <w:abstractNumId w:val="58"/>
  </w:num>
  <w:num w:numId="8">
    <w:abstractNumId w:val="14"/>
  </w:num>
  <w:num w:numId="9">
    <w:abstractNumId w:val="40"/>
  </w:num>
  <w:num w:numId="10">
    <w:abstractNumId w:val="12"/>
  </w:num>
  <w:num w:numId="11">
    <w:abstractNumId w:val="59"/>
  </w:num>
  <w:num w:numId="12">
    <w:abstractNumId w:val="27"/>
  </w:num>
  <w:num w:numId="13">
    <w:abstractNumId w:val="32"/>
  </w:num>
  <w:num w:numId="14">
    <w:abstractNumId w:val="43"/>
  </w:num>
  <w:num w:numId="15">
    <w:abstractNumId w:val="18"/>
  </w:num>
  <w:num w:numId="16">
    <w:abstractNumId w:val="38"/>
  </w:num>
  <w:num w:numId="17">
    <w:abstractNumId w:val="61"/>
  </w:num>
  <w:num w:numId="18">
    <w:abstractNumId w:val="52"/>
  </w:num>
  <w:num w:numId="19">
    <w:abstractNumId w:val="66"/>
  </w:num>
  <w:num w:numId="20">
    <w:abstractNumId w:val="9"/>
  </w:num>
  <w:num w:numId="21">
    <w:abstractNumId w:val="37"/>
  </w:num>
  <w:num w:numId="22">
    <w:abstractNumId w:val="42"/>
  </w:num>
  <w:num w:numId="23">
    <w:abstractNumId w:val="50"/>
  </w:num>
  <w:num w:numId="24">
    <w:abstractNumId w:val="65"/>
  </w:num>
  <w:num w:numId="25">
    <w:abstractNumId w:val="51"/>
  </w:num>
  <w:num w:numId="26">
    <w:abstractNumId w:val="30"/>
  </w:num>
  <w:num w:numId="27">
    <w:abstractNumId w:val="55"/>
  </w:num>
  <w:num w:numId="28">
    <w:abstractNumId w:val="60"/>
  </w:num>
  <w:num w:numId="29">
    <w:abstractNumId w:val="19"/>
  </w:num>
  <w:num w:numId="30">
    <w:abstractNumId w:val="33"/>
  </w:num>
  <w:num w:numId="31">
    <w:abstractNumId w:val="39"/>
  </w:num>
  <w:num w:numId="32">
    <w:abstractNumId w:val="48"/>
  </w:num>
  <w:num w:numId="33">
    <w:abstractNumId w:val="46"/>
  </w:num>
  <w:num w:numId="34">
    <w:abstractNumId w:val="13"/>
  </w:num>
  <w:num w:numId="35">
    <w:abstractNumId w:val="64"/>
  </w:num>
  <w:num w:numId="36">
    <w:abstractNumId w:val="23"/>
  </w:num>
  <w:num w:numId="37">
    <w:abstractNumId w:val="26"/>
  </w:num>
  <w:num w:numId="38">
    <w:abstractNumId w:val="22"/>
  </w:num>
  <w:num w:numId="39">
    <w:abstractNumId w:val="16"/>
  </w:num>
  <w:num w:numId="40">
    <w:abstractNumId w:val="4"/>
  </w:num>
  <w:num w:numId="41">
    <w:abstractNumId w:val="54"/>
  </w:num>
  <w:num w:numId="42">
    <w:abstractNumId w:val="35"/>
  </w:num>
  <w:num w:numId="43">
    <w:abstractNumId w:val="49"/>
  </w:num>
  <w:num w:numId="44">
    <w:abstractNumId w:val="36"/>
  </w:num>
  <w:num w:numId="45">
    <w:abstractNumId w:val="21"/>
  </w:num>
  <w:num w:numId="46">
    <w:abstractNumId w:val="17"/>
  </w:num>
  <w:num w:numId="47">
    <w:abstractNumId w:val="6"/>
  </w:num>
  <w:num w:numId="48">
    <w:abstractNumId w:val="15"/>
  </w:num>
  <w:num w:numId="49">
    <w:abstractNumId w:val="10"/>
  </w:num>
  <w:num w:numId="50">
    <w:abstractNumId w:val="63"/>
  </w:num>
  <w:num w:numId="5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25"/>
  </w:num>
  <w:num w:numId="54">
    <w:abstractNumId w:val="44"/>
  </w:num>
  <w:num w:numId="55">
    <w:abstractNumId w:val="28"/>
  </w:num>
  <w:num w:numId="56">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31"/>
  </w:num>
  <w:num w:numId="58">
    <w:abstractNumId w:val="20"/>
  </w:num>
  <w:num w:numId="59">
    <w:abstractNumId w:val="56"/>
  </w:num>
  <w:num w:numId="60">
    <w:abstractNumId w:val="62"/>
  </w:num>
  <w:num w:numId="61">
    <w:abstractNumId w:val="8"/>
  </w:num>
  <w:num w:numId="62">
    <w:abstractNumId w:val="57"/>
  </w:num>
  <w:num w:numId="63">
    <w:abstractNumId w:val="47"/>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defaultTabStop w:val="643"/>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
  <w:rsids>
    <w:rsidRoot w:val="00F41911"/>
    <w:rsid w:val="0000182C"/>
    <w:rsid w:val="00004107"/>
    <w:rsid w:val="000063FB"/>
    <w:rsid w:val="0000734B"/>
    <w:rsid w:val="00011A2B"/>
    <w:rsid w:val="000139CC"/>
    <w:rsid w:val="00014327"/>
    <w:rsid w:val="0001620C"/>
    <w:rsid w:val="000165F1"/>
    <w:rsid w:val="000179FC"/>
    <w:rsid w:val="0002062B"/>
    <w:rsid w:val="000212AF"/>
    <w:rsid w:val="00021763"/>
    <w:rsid w:val="00021C9F"/>
    <w:rsid w:val="0002266D"/>
    <w:rsid w:val="00022D67"/>
    <w:rsid w:val="0002385A"/>
    <w:rsid w:val="00023C6D"/>
    <w:rsid w:val="0002559C"/>
    <w:rsid w:val="00025FC3"/>
    <w:rsid w:val="000275EC"/>
    <w:rsid w:val="00027E77"/>
    <w:rsid w:val="00030D4D"/>
    <w:rsid w:val="00033D0F"/>
    <w:rsid w:val="000342D1"/>
    <w:rsid w:val="00037F18"/>
    <w:rsid w:val="0004283F"/>
    <w:rsid w:val="000471E7"/>
    <w:rsid w:val="00047AA1"/>
    <w:rsid w:val="000501F5"/>
    <w:rsid w:val="00052768"/>
    <w:rsid w:val="000566D5"/>
    <w:rsid w:val="00056AD2"/>
    <w:rsid w:val="00056C3A"/>
    <w:rsid w:val="0006079D"/>
    <w:rsid w:val="000627E3"/>
    <w:rsid w:val="0006359A"/>
    <w:rsid w:val="0006498E"/>
    <w:rsid w:val="00065174"/>
    <w:rsid w:val="000651E0"/>
    <w:rsid w:val="00067A2C"/>
    <w:rsid w:val="00070577"/>
    <w:rsid w:val="0007078C"/>
    <w:rsid w:val="0007407D"/>
    <w:rsid w:val="00077ED5"/>
    <w:rsid w:val="00077FE3"/>
    <w:rsid w:val="00080455"/>
    <w:rsid w:val="0008060F"/>
    <w:rsid w:val="00080694"/>
    <w:rsid w:val="00085335"/>
    <w:rsid w:val="0008663A"/>
    <w:rsid w:val="00086B62"/>
    <w:rsid w:val="00090ACA"/>
    <w:rsid w:val="00091C32"/>
    <w:rsid w:val="00091D8B"/>
    <w:rsid w:val="000929F6"/>
    <w:rsid w:val="00092D41"/>
    <w:rsid w:val="000A691B"/>
    <w:rsid w:val="000A6BD6"/>
    <w:rsid w:val="000B08C4"/>
    <w:rsid w:val="000B0D6B"/>
    <w:rsid w:val="000B11CD"/>
    <w:rsid w:val="000B27B5"/>
    <w:rsid w:val="000B6A2A"/>
    <w:rsid w:val="000B7535"/>
    <w:rsid w:val="000C0479"/>
    <w:rsid w:val="000C191F"/>
    <w:rsid w:val="000C2173"/>
    <w:rsid w:val="000C273F"/>
    <w:rsid w:val="000C319E"/>
    <w:rsid w:val="000C75B7"/>
    <w:rsid w:val="000D1962"/>
    <w:rsid w:val="000D58BF"/>
    <w:rsid w:val="000D5B02"/>
    <w:rsid w:val="000D65EF"/>
    <w:rsid w:val="000D68E9"/>
    <w:rsid w:val="000D78E3"/>
    <w:rsid w:val="000E0B9C"/>
    <w:rsid w:val="000E33A6"/>
    <w:rsid w:val="000E34FE"/>
    <w:rsid w:val="000F1F79"/>
    <w:rsid w:val="000F27D1"/>
    <w:rsid w:val="000F27EF"/>
    <w:rsid w:val="000F3EFF"/>
    <w:rsid w:val="000F5033"/>
    <w:rsid w:val="000F676E"/>
    <w:rsid w:val="000F75FE"/>
    <w:rsid w:val="00101233"/>
    <w:rsid w:val="00101469"/>
    <w:rsid w:val="00102026"/>
    <w:rsid w:val="00103179"/>
    <w:rsid w:val="00104862"/>
    <w:rsid w:val="00105C7A"/>
    <w:rsid w:val="00107703"/>
    <w:rsid w:val="00111918"/>
    <w:rsid w:val="00111BA9"/>
    <w:rsid w:val="00113493"/>
    <w:rsid w:val="0011417C"/>
    <w:rsid w:val="001178F1"/>
    <w:rsid w:val="001201C4"/>
    <w:rsid w:val="0012225F"/>
    <w:rsid w:val="00123990"/>
    <w:rsid w:val="00126525"/>
    <w:rsid w:val="00126DAE"/>
    <w:rsid w:val="0013014E"/>
    <w:rsid w:val="00130DE2"/>
    <w:rsid w:val="001338C1"/>
    <w:rsid w:val="00133A56"/>
    <w:rsid w:val="00135774"/>
    <w:rsid w:val="00142F1E"/>
    <w:rsid w:val="00144D4F"/>
    <w:rsid w:val="00147AEA"/>
    <w:rsid w:val="00150A18"/>
    <w:rsid w:val="00150FE9"/>
    <w:rsid w:val="00151DCB"/>
    <w:rsid w:val="001538A5"/>
    <w:rsid w:val="00154725"/>
    <w:rsid w:val="00155034"/>
    <w:rsid w:val="00155370"/>
    <w:rsid w:val="00155479"/>
    <w:rsid w:val="001616AA"/>
    <w:rsid w:val="001635CE"/>
    <w:rsid w:val="00163AE0"/>
    <w:rsid w:val="001642F0"/>
    <w:rsid w:val="00166882"/>
    <w:rsid w:val="00167445"/>
    <w:rsid w:val="0016785D"/>
    <w:rsid w:val="00170611"/>
    <w:rsid w:val="00172DAB"/>
    <w:rsid w:val="001734E6"/>
    <w:rsid w:val="0017467A"/>
    <w:rsid w:val="001758B8"/>
    <w:rsid w:val="00177804"/>
    <w:rsid w:val="00177BC6"/>
    <w:rsid w:val="00180042"/>
    <w:rsid w:val="00182B88"/>
    <w:rsid w:val="00184B93"/>
    <w:rsid w:val="0018526C"/>
    <w:rsid w:val="00185B3A"/>
    <w:rsid w:val="00187747"/>
    <w:rsid w:val="001878FF"/>
    <w:rsid w:val="00187998"/>
    <w:rsid w:val="00190B55"/>
    <w:rsid w:val="001911C0"/>
    <w:rsid w:val="00191DAA"/>
    <w:rsid w:val="0019364A"/>
    <w:rsid w:val="00193851"/>
    <w:rsid w:val="001938AE"/>
    <w:rsid w:val="00194BB0"/>
    <w:rsid w:val="0019516D"/>
    <w:rsid w:val="001A39C8"/>
    <w:rsid w:val="001A3EE9"/>
    <w:rsid w:val="001A61CA"/>
    <w:rsid w:val="001A6EFB"/>
    <w:rsid w:val="001A6F6D"/>
    <w:rsid w:val="001B04CA"/>
    <w:rsid w:val="001B32AA"/>
    <w:rsid w:val="001B53AC"/>
    <w:rsid w:val="001B5640"/>
    <w:rsid w:val="001B610C"/>
    <w:rsid w:val="001B6415"/>
    <w:rsid w:val="001C0B2D"/>
    <w:rsid w:val="001C2899"/>
    <w:rsid w:val="001C4047"/>
    <w:rsid w:val="001C53F0"/>
    <w:rsid w:val="001C5CB9"/>
    <w:rsid w:val="001C7DD2"/>
    <w:rsid w:val="001D2576"/>
    <w:rsid w:val="001D2B3E"/>
    <w:rsid w:val="001D3B0D"/>
    <w:rsid w:val="001D4958"/>
    <w:rsid w:val="001D5202"/>
    <w:rsid w:val="001D5DE7"/>
    <w:rsid w:val="001D6176"/>
    <w:rsid w:val="001D7A16"/>
    <w:rsid w:val="001E1262"/>
    <w:rsid w:val="001E32A8"/>
    <w:rsid w:val="001F196F"/>
    <w:rsid w:val="001F4032"/>
    <w:rsid w:val="001F5D3A"/>
    <w:rsid w:val="001F72FA"/>
    <w:rsid w:val="001F7DE5"/>
    <w:rsid w:val="002001E3"/>
    <w:rsid w:val="002016D6"/>
    <w:rsid w:val="00203530"/>
    <w:rsid w:val="00205A72"/>
    <w:rsid w:val="00207AC1"/>
    <w:rsid w:val="002126B9"/>
    <w:rsid w:val="0021338C"/>
    <w:rsid w:val="002138D9"/>
    <w:rsid w:val="00213DD9"/>
    <w:rsid w:val="00214A19"/>
    <w:rsid w:val="00215C9E"/>
    <w:rsid w:val="002170F0"/>
    <w:rsid w:val="00217B44"/>
    <w:rsid w:val="0022003C"/>
    <w:rsid w:val="0022116B"/>
    <w:rsid w:val="00223690"/>
    <w:rsid w:val="002242D1"/>
    <w:rsid w:val="0022524E"/>
    <w:rsid w:val="00226F8F"/>
    <w:rsid w:val="00230A80"/>
    <w:rsid w:val="002316A6"/>
    <w:rsid w:val="00232D03"/>
    <w:rsid w:val="00233C81"/>
    <w:rsid w:val="00233E5A"/>
    <w:rsid w:val="00234973"/>
    <w:rsid w:val="0023695C"/>
    <w:rsid w:val="0023708A"/>
    <w:rsid w:val="0024025E"/>
    <w:rsid w:val="00242070"/>
    <w:rsid w:val="0024467A"/>
    <w:rsid w:val="0024548F"/>
    <w:rsid w:val="00247796"/>
    <w:rsid w:val="00247876"/>
    <w:rsid w:val="00250CD7"/>
    <w:rsid w:val="00250D8E"/>
    <w:rsid w:val="00251088"/>
    <w:rsid w:val="00253447"/>
    <w:rsid w:val="002559B6"/>
    <w:rsid w:val="002563D2"/>
    <w:rsid w:val="00256CF0"/>
    <w:rsid w:val="002578B2"/>
    <w:rsid w:val="00257945"/>
    <w:rsid w:val="00260699"/>
    <w:rsid w:val="0026080D"/>
    <w:rsid w:val="00261D4E"/>
    <w:rsid w:val="002620EA"/>
    <w:rsid w:val="00262C56"/>
    <w:rsid w:val="00265387"/>
    <w:rsid w:val="00267E76"/>
    <w:rsid w:val="0027013C"/>
    <w:rsid w:val="0027067A"/>
    <w:rsid w:val="00270AA7"/>
    <w:rsid w:val="0027157D"/>
    <w:rsid w:val="00272F5D"/>
    <w:rsid w:val="00273389"/>
    <w:rsid w:val="00274AAA"/>
    <w:rsid w:val="00274C7B"/>
    <w:rsid w:val="0028070C"/>
    <w:rsid w:val="00280902"/>
    <w:rsid w:val="00280E94"/>
    <w:rsid w:val="00282BC3"/>
    <w:rsid w:val="00284237"/>
    <w:rsid w:val="00284242"/>
    <w:rsid w:val="00285CCB"/>
    <w:rsid w:val="00285F95"/>
    <w:rsid w:val="00286BF1"/>
    <w:rsid w:val="00287BDE"/>
    <w:rsid w:val="00287F39"/>
    <w:rsid w:val="00291D66"/>
    <w:rsid w:val="00294DD7"/>
    <w:rsid w:val="0029525E"/>
    <w:rsid w:val="00295418"/>
    <w:rsid w:val="00295750"/>
    <w:rsid w:val="00295AF4"/>
    <w:rsid w:val="00296269"/>
    <w:rsid w:val="0029721A"/>
    <w:rsid w:val="002A103F"/>
    <w:rsid w:val="002A26BC"/>
    <w:rsid w:val="002A4302"/>
    <w:rsid w:val="002A6041"/>
    <w:rsid w:val="002B00BF"/>
    <w:rsid w:val="002B20CB"/>
    <w:rsid w:val="002B24EB"/>
    <w:rsid w:val="002B27DD"/>
    <w:rsid w:val="002B3EFC"/>
    <w:rsid w:val="002B4127"/>
    <w:rsid w:val="002B4C62"/>
    <w:rsid w:val="002B5AE0"/>
    <w:rsid w:val="002C0C4B"/>
    <w:rsid w:val="002C106B"/>
    <w:rsid w:val="002C14E9"/>
    <w:rsid w:val="002C19AC"/>
    <w:rsid w:val="002C1A59"/>
    <w:rsid w:val="002C28A9"/>
    <w:rsid w:val="002C323E"/>
    <w:rsid w:val="002C410A"/>
    <w:rsid w:val="002C436E"/>
    <w:rsid w:val="002C7C3C"/>
    <w:rsid w:val="002D0ABA"/>
    <w:rsid w:val="002D0B6E"/>
    <w:rsid w:val="002D0BEF"/>
    <w:rsid w:val="002D1394"/>
    <w:rsid w:val="002D2425"/>
    <w:rsid w:val="002D37F1"/>
    <w:rsid w:val="002D4A78"/>
    <w:rsid w:val="002D5187"/>
    <w:rsid w:val="002D560A"/>
    <w:rsid w:val="002D650F"/>
    <w:rsid w:val="002D6802"/>
    <w:rsid w:val="002D6E2F"/>
    <w:rsid w:val="002E02FC"/>
    <w:rsid w:val="002E0597"/>
    <w:rsid w:val="002E1095"/>
    <w:rsid w:val="002E5ED4"/>
    <w:rsid w:val="002E67D1"/>
    <w:rsid w:val="002E7540"/>
    <w:rsid w:val="002E79F5"/>
    <w:rsid w:val="002F07D9"/>
    <w:rsid w:val="002F2CF9"/>
    <w:rsid w:val="002F2F93"/>
    <w:rsid w:val="002F4333"/>
    <w:rsid w:val="002F4C62"/>
    <w:rsid w:val="002F5E4A"/>
    <w:rsid w:val="002F6F18"/>
    <w:rsid w:val="002F6F94"/>
    <w:rsid w:val="002F7983"/>
    <w:rsid w:val="00300CBB"/>
    <w:rsid w:val="003016C4"/>
    <w:rsid w:val="003016C6"/>
    <w:rsid w:val="00303B5B"/>
    <w:rsid w:val="00305CD3"/>
    <w:rsid w:val="00305F36"/>
    <w:rsid w:val="0030756C"/>
    <w:rsid w:val="003110CF"/>
    <w:rsid w:val="00313FBF"/>
    <w:rsid w:val="00314039"/>
    <w:rsid w:val="00314239"/>
    <w:rsid w:val="003148C2"/>
    <w:rsid w:val="00314A0D"/>
    <w:rsid w:val="0031553C"/>
    <w:rsid w:val="003209E0"/>
    <w:rsid w:val="00321EE2"/>
    <w:rsid w:val="00323480"/>
    <w:rsid w:val="00325D1C"/>
    <w:rsid w:val="00327585"/>
    <w:rsid w:val="00330BC9"/>
    <w:rsid w:val="003310FA"/>
    <w:rsid w:val="00332ECE"/>
    <w:rsid w:val="003331F4"/>
    <w:rsid w:val="00334DCD"/>
    <w:rsid w:val="003416C3"/>
    <w:rsid w:val="00341780"/>
    <w:rsid w:val="00342E7C"/>
    <w:rsid w:val="00343CC6"/>
    <w:rsid w:val="003447E6"/>
    <w:rsid w:val="0034677B"/>
    <w:rsid w:val="00346A6A"/>
    <w:rsid w:val="00346AE1"/>
    <w:rsid w:val="0035154A"/>
    <w:rsid w:val="00351C24"/>
    <w:rsid w:val="00352A14"/>
    <w:rsid w:val="003534F0"/>
    <w:rsid w:val="00354DCF"/>
    <w:rsid w:val="00355C19"/>
    <w:rsid w:val="00357B3B"/>
    <w:rsid w:val="0036211C"/>
    <w:rsid w:val="00362556"/>
    <w:rsid w:val="003628AC"/>
    <w:rsid w:val="003640FD"/>
    <w:rsid w:val="00364393"/>
    <w:rsid w:val="0036486B"/>
    <w:rsid w:val="003700BB"/>
    <w:rsid w:val="00370704"/>
    <w:rsid w:val="00371099"/>
    <w:rsid w:val="00372DDF"/>
    <w:rsid w:val="00373F62"/>
    <w:rsid w:val="00377321"/>
    <w:rsid w:val="00380219"/>
    <w:rsid w:val="0038172B"/>
    <w:rsid w:val="00381C15"/>
    <w:rsid w:val="003822BA"/>
    <w:rsid w:val="00382D4A"/>
    <w:rsid w:val="0038451B"/>
    <w:rsid w:val="003868B7"/>
    <w:rsid w:val="00387ADB"/>
    <w:rsid w:val="00392B5D"/>
    <w:rsid w:val="00394496"/>
    <w:rsid w:val="00395082"/>
    <w:rsid w:val="003963E8"/>
    <w:rsid w:val="00397FD5"/>
    <w:rsid w:val="003A2509"/>
    <w:rsid w:val="003A5000"/>
    <w:rsid w:val="003A66DA"/>
    <w:rsid w:val="003A7836"/>
    <w:rsid w:val="003A7A45"/>
    <w:rsid w:val="003B003A"/>
    <w:rsid w:val="003B04F3"/>
    <w:rsid w:val="003B2165"/>
    <w:rsid w:val="003B483F"/>
    <w:rsid w:val="003B4D93"/>
    <w:rsid w:val="003B6F22"/>
    <w:rsid w:val="003C0D58"/>
    <w:rsid w:val="003C413F"/>
    <w:rsid w:val="003C50EA"/>
    <w:rsid w:val="003C5759"/>
    <w:rsid w:val="003C5B5F"/>
    <w:rsid w:val="003D1FF2"/>
    <w:rsid w:val="003D4364"/>
    <w:rsid w:val="003D5111"/>
    <w:rsid w:val="003D5A78"/>
    <w:rsid w:val="003D5B7B"/>
    <w:rsid w:val="003D62A7"/>
    <w:rsid w:val="003D7390"/>
    <w:rsid w:val="003D76A9"/>
    <w:rsid w:val="003E09CD"/>
    <w:rsid w:val="003E0AE6"/>
    <w:rsid w:val="003E112A"/>
    <w:rsid w:val="003E1EE0"/>
    <w:rsid w:val="003E296A"/>
    <w:rsid w:val="003E3B75"/>
    <w:rsid w:val="003E59C5"/>
    <w:rsid w:val="003E6B4C"/>
    <w:rsid w:val="003E787B"/>
    <w:rsid w:val="003F0311"/>
    <w:rsid w:val="003F13D0"/>
    <w:rsid w:val="003F1B61"/>
    <w:rsid w:val="003F1E66"/>
    <w:rsid w:val="003F32D6"/>
    <w:rsid w:val="003F386E"/>
    <w:rsid w:val="003F51D7"/>
    <w:rsid w:val="003F5748"/>
    <w:rsid w:val="003F6F94"/>
    <w:rsid w:val="003F7F37"/>
    <w:rsid w:val="00400B12"/>
    <w:rsid w:val="00400F24"/>
    <w:rsid w:val="004014A4"/>
    <w:rsid w:val="004028FE"/>
    <w:rsid w:val="00403CD6"/>
    <w:rsid w:val="0040532D"/>
    <w:rsid w:val="004054D1"/>
    <w:rsid w:val="00405708"/>
    <w:rsid w:val="00406482"/>
    <w:rsid w:val="00406B19"/>
    <w:rsid w:val="00406B2D"/>
    <w:rsid w:val="00410D61"/>
    <w:rsid w:val="0041294E"/>
    <w:rsid w:val="00414F29"/>
    <w:rsid w:val="00415E6E"/>
    <w:rsid w:val="00420916"/>
    <w:rsid w:val="00421CF5"/>
    <w:rsid w:val="00422AA4"/>
    <w:rsid w:val="00424CA5"/>
    <w:rsid w:val="004253DD"/>
    <w:rsid w:val="00426AB8"/>
    <w:rsid w:val="004273E6"/>
    <w:rsid w:val="004307DD"/>
    <w:rsid w:val="00434134"/>
    <w:rsid w:val="0043485B"/>
    <w:rsid w:val="0043578D"/>
    <w:rsid w:val="004358C9"/>
    <w:rsid w:val="00436DB3"/>
    <w:rsid w:val="00442602"/>
    <w:rsid w:val="00442798"/>
    <w:rsid w:val="0044406E"/>
    <w:rsid w:val="00444110"/>
    <w:rsid w:val="004452F0"/>
    <w:rsid w:val="00445F81"/>
    <w:rsid w:val="0044733F"/>
    <w:rsid w:val="00451B08"/>
    <w:rsid w:val="00451E8E"/>
    <w:rsid w:val="00452519"/>
    <w:rsid w:val="0045414F"/>
    <w:rsid w:val="00455362"/>
    <w:rsid w:val="00457094"/>
    <w:rsid w:val="004576E1"/>
    <w:rsid w:val="004639B1"/>
    <w:rsid w:val="00464803"/>
    <w:rsid w:val="00466250"/>
    <w:rsid w:val="004674C4"/>
    <w:rsid w:val="00467FE4"/>
    <w:rsid w:val="00470179"/>
    <w:rsid w:val="00472B2E"/>
    <w:rsid w:val="004733EF"/>
    <w:rsid w:val="00477703"/>
    <w:rsid w:val="00477C52"/>
    <w:rsid w:val="0048138B"/>
    <w:rsid w:val="00481FDD"/>
    <w:rsid w:val="00482BAD"/>
    <w:rsid w:val="004837AB"/>
    <w:rsid w:val="0048764A"/>
    <w:rsid w:val="004911B3"/>
    <w:rsid w:val="00492AC3"/>
    <w:rsid w:val="004959C9"/>
    <w:rsid w:val="004A274E"/>
    <w:rsid w:val="004A285F"/>
    <w:rsid w:val="004A2E6C"/>
    <w:rsid w:val="004A3A25"/>
    <w:rsid w:val="004A792D"/>
    <w:rsid w:val="004B0363"/>
    <w:rsid w:val="004B12DD"/>
    <w:rsid w:val="004B31EA"/>
    <w:rsid w:val="004B634D"/>
    <w:rsid w:val="004B6B3C"/>
    <w:rsid w:val="004B6C5E"/>
    <w:rsid w:val="004B71F7"/>
    <w:rsid w:val="004B7968"/>
    <w:rsid w:val="004C185E"/>
    <w:rsid w:val="004C1E34"/>
    <w:rsid w:val="004C2147"/>
    <w:rsid w:val="004C269D"/>
    <w:rsid w:val="004C4BD3"/>
    <w:rsid w:val="004C4E7F"/>
    <w:rsid w:val="004C55AD"/>
    <w:rsid w:val="004C60E8"/>
    <w:rsid w:val="004C767C"/>
    <w:rsid w:val="004D158C"/>
    <w:rsid w:val="004D2099"/>
    <w:rsid w:val="004D5176"/>
    <w:rsid w:val="004D69E0"/>
    <w:rsid w:val="004E00B1"/>
    <w:rsid w:val="004E0C6C"/>
    <w:rsid w:val="004E0EC7"/>
    <w:rsid w:val="004E276F"/>
    <w:rsid w:val="004E5206"/>
    <w:rsid w:val="004E63E7"/>
    <w:rsid w:val="004E6CDD"/>
    <w:rsid w:val="004E7A46"/>
    <w:rsid w:val="004F65E3"/>
    <w:rsid w:val="004F6CA0"/>
    <w:rsid w:val="004F7208"/>
    <w:rsid w:val="00501A5D"/>
    <w:rsid w:val="005021E3"/>
    <w:rsid w:val="00502847"/>
    <w:rsid w:val="00502B7B"/>
    <w:rsid w:val="0050371F"/>
    <w:rsid w:val="00503A44"/>
    <w:rsid w:val="00503B22"/>
    <w:rsid w:val="005059C6"/>
    <w:rsid w:val="00505AE2"/>
    <w:rsid w:val="00507B81"/>
    <w:rsid w:val="005128DE"/>
    <w:rsid w:val="005157A2"/>
    <w:rsid w:val="00517BB4"/>
    <w:rsid w:val="0052096A"/>
    <w:rsid w:val="0052096D"/>
    <w:rsid w:val="00523C14"/>
    <w:rsid w:val="00524459"/>
    <w:rsid w:val="005252E9"/>
    <w:rsid w:val="005257C2"/>
    <w:rsid w:val="00525906"/>
    <w:rsid w:val="00526A5D"/>
    <w:rsid w:val="0053146D"/>
    <w:rsid w:val="005356DB"/>
    <w:rsid w:val="00535A99"/>
    <w:rsid w:val="00536D79"/>
    <w:rsid w:val="0053724B"/>
    <w:rsid w:val="00540BEE"/>
    <w:rsid w:val="00542724"/>
    <w:rsid w:val="005427FE"/>
    <w:rsid w:val="0054370F"/>
    <w:rsid w:val="0054400D"/>
    <w:rsid w:val="00544384"/>
    <w:rsid w:val="00546004"/>
    <w:rsid w:val="00546CCF"/>
    <w:rsid w:val="00547DAA"/>
    <w:rsid w:val="00551CD2"/>
    <w:rsid w:val="00553D2D"/>
    <w:rsid w:val="00560590"/>
    <w:rsid w:val="005635BF"/>
    <w:rsid w:val="005635F7"/>
    <w:rsid w:val="005656F3"/>
    <w:rsid w:val="00565E44"/>
    <w:rsid w:val="0056606B"/>
    <w:rsid w:val="00567EEA"/>
    <w:rsid w:val="005719FB"/>
    <w:rsid w:val="005729F9"/>
    <w:rsid w:val="00574E73"/>
    <w:rsid w:val="0057713D"/>
    <w:rsid w:val="00577F53"/>
    <w:rsid w:val="005812DA"/>
    <w:rsid w:val="0058155E"/>
    <w:rsid w:val="005826D4"/>
    <w:rsid w:val="00582EFA"/>
    <w:rsid w:val="00584B1C"/>
    <w:rsid w:val="00585429"/>
    <w:rsid w:val="00585E25"/>
    <w:rsid w:val="0058777C"/>
    <w:rsid w:val="00590D9A"/>
    <w:rsid w:val="005917F1"/>
    <w:rsid w:val="00593013"/>
    <w:rsid w:val="0059322A"/>
    <w:rsid w:val="00593C76"/>
    <w:rsid w:val="005944CE"/>
    <w:rsid w:val="00594D19"/>
    <w:rsid w:val="00594D95"/>
    <w:rsid w:val="0059513B"/>
    <w:rsid w:val="005A04E5"/>
    <w:rsid w:val="005A06FD"/>
    <w:rsid w:val="005A2691"/>
    <w:rsid w:val="005A33BB"/>
    <w:rsid w:val="005A3BF5"/>
    <w:rsid w:val="005A576B"/>
    <w:rsid w:val="005B0042"/>
    <w:rsid w:val="005B02B8"/>
    <w:rsid w:val="005B26E1"/>
    <w:rsid w:val="005B2C35"/>
    <w:rsid w:val="005B4B49"/>
    <w:rsid w:val="005B5B1E"/>
    <w:rsid w:val="005B5E42"/>
    <w:rsid w:val="005C1A4E"/>
    <w:rsid w:val="005C20C1"/>
    <w:rsid w:val="005C24DC"/>
    <w:rsid w:val="005C612F"/>
    <w:rsid w:val="005C6AA1"/>
    <w:rsid w:val="005C6DA2"/>
    <w:rsid w:val="005C70AE"/>
    <w:rsid w:val="005C730A"/>
    <w:rsid w:val="005C7808"/>
    <w:rsid w:val="005C7E92"/>
    <w:rsid w:val="005D0406"/>
    <w:rsid w:val="005D3021"/>
    <w:rsid w:val="005D52A1"/>
    <w:rsid w:val="005D52C8"/>
    <w:rsid w:val="005D76F3"/>
    <w:rsid w:val="005E27AF"/>
    <w:rsid w:val="005E32BD"/>
    <w:rsid w:val="005E429C"/>
    <w:rsid w:val="005E5C89"/>
    <w:rsid w:val="005E67E2"/>
    <w:rsid w:val="005E793D"/>
    <w:rsid w:val="005F0870"/>
    <w:rsid w:val="005F1422"/>
    <w:rsid w:val="005F37BB"/>
    <w:rsid w:val="005F42D5"/>
    <w:rsid w:val="005F4DDB"/>
    <w:rsid w:val="005F5AC6"/>
    <w:rsid w:val="005F5B59"/>
    <w:rsid w:val="005F68C0"/>
    <w:rsid w:val="005F68EA"/>
    <w:rsid w:val="005F7246"/>
    <w:rsid w:val="005F7330"/>
    <w:rsid w:val="00602436"/>
    <w:rsid w:val="006035AE"/>
    <w:rsid w:val="006036FE"/>
    <w:rsid w:val="006037FC"/>
    <w:rsid w:val="00603F10"/>
    <w:rsid w:val="006041F0"/>
    <w:rsid w:val="00605E76"/>
    <w:rsid w:val="006113BE"/>
    <w:rsid w:val="006114D9"/>
    <w:rsid w:val="00611A48"/>
    <w:rsid w:val="00612AB2"/>
    <w:rsid w:val="0061456F"/>
    <w:rsid w:val="0061479D"/>
    <w:rsid w:val="00620467"/>
    <w:rsid w:val="006215A4"/>
    <w:rsid w:val="00622203"/>
    <w:rsid w:val="00622DA8"/>
    <w:rsid w:val="00622EFC"/>
    <w:rsid w:val="0062437E"/>
    <w:rsid w:val="006247BF"/>
    <w:rsid w:val="006252CF"/>
    <w:rsid w:val="006264B6"/>
    <w:rsid w:val="006270AE"/>
    <w:rsid w:val="00627A32"/>
    <w:rsid w:val="0063116B"/>
    <w:rsid w:val="006320D3"/>
    <w:rsid w:val="006325CA"/>
    <w:rsid w:val="00633ED8"/>
    <w:rsid w:val="00635B44"/>
    <w:rsid w:val="006367E5"/>
    <w:rsid w:val="00637027"/>
    <w:rsid w:val="00640550"/>
    <w:rsid w:val="00641247"/>
    <w:rsid w:val="00643373"/>
    <w:rsid w:val="00645960"/>
    <w:rsid w:val="006460CD"/>
    <w:rsid w:val="0064647E"/>
    <w:rsid w:val="00651934"/>
    <w:rsid w:val="00652AD8"/>
    <w:rsid w:val="006532AF"/>
    <w:rsid w:val="006532F9"/>
    <w:rsid w:val="00655B91"/>
    <w:rsid w:val="006560F7"/>
    <w:rsid w:val="00657334"/>
    <w:rsid w:val="0065786C"/>
    <w:rsid w:val="006578DB"/>
    <w:rsid w:val="0066241A"/>
    <w:rsid w:val="00662D80"/>
    <w:rsid w:val="00663544"/>
    <w:rsid w:val="00663DBD"/>
    <w:rsid w:val="00665719"/>
    <w:rsid w:val="0066615C"/>
    <w:rsid w:val="00666C1C"/>
    <w:rsid w:val="00670692"/>
    <w:rsid w:val="00673150"/>
    <w:rsid w:val="00674961"/>
    <w:rsid w:val="00676DA5"/>
    <w:rsid w:val="00677A4E"/>
    <w:rsid w:val="00680ABE"/>
    <w:rsid w:val="00683268"/>
    <w:rsid w:val="006843FB"/>
    <w:rsid w:val="00686ECC"/>
    <w:rsid w:val="00687993"/>
    <w:rsid w:val="00690308"/>
    <w:rsid w:val="00690EFD"/>
    <w:rsid w:val="00693349"/>
    <w:rsid w:val="00694C6A"/>
    <w:rsid w:val="00694FA6"/>
    <w:rsid w:val="00695EF6"/>
    <w:rsid w:val="006A31AE"/>
    <w:rsid w:val="006A3633"/>
    <w:rsid w:val="006A3D86"/>
    <w:rsid w:val="006A3E17"/>
    <w:rsid w:val="006A5F58"/>
    <w:rsid w:val="006A7364"/>
    <w:rsid w:val="006B19E1"/>
    <w:rsid w:val="006B4E23"/>
    <w:rsid w:val="006B5E87"/>
    <w:rsid w:val="006B6B1B"/>
    <w:rsid w:val="006C1946"/>
    <w:rsid w:val="006C1D10"/>
    <w:rsid w:val="006C1FC2"/>
    <w:rsid w:val="006C2248"/>
    <w:rsid w:val="006C5F62"/>
    <w:rsid w:val="006C6E37"/>
    <w:rsid w:val="006D4F38"/>
    <w:rsid w:val="006E0089"/>
    <w:rsid w:val="006E1944"/>
    <w:rsid w:val="006E27A2"/>
    <w:rsid w:val="006E44CE"/>
    <w:rsid w:val="006E4864"/>
    <w:rsid w:val="006E5F05"/>
    <w:rsid w:val="006E6077"/>
    <w:rsid w:val="006E7037"/>
    <w:rsid w:val="006E7AD9"/>
    <w:rsid w:val="006E7E1C"/>
    <w:rsid w:val="006F30D4"/>
    <w:rsid w:val="006F44BB"/>
    <w:rsid w:val="006F6A37"/>
    <w:rsid w:val="00700BBE"/>
    <w:rsid w:val="00703A0F"/>
    <w:rsid w:val="00704B59"/>
    <w:rsid w:val="00707FE4"/>
    <w:rsid w:val="0071025B"/>
    <w:rsid w:val="007127EE"/>
    <w:rsid w:val="007145FB"/>
    <w:rsid w:val="00714A09"/>
    <w:rsid w:val="00714DF4"/>
    <w:rsid w:val="00715ADB"/>
    <w:rsid w:val="00720109"/>
    <w:rsid w:val="0072444B"/>
    <w:rsid w:val="00731776"/>
    <w:rsid w:val="00731A96"/>
    <w:rsid w:val="007320F7"/>
    <w:rsid w:val="00732F2E"/>
    <w:rsid w:val="0073551F"/>
    <w:rsid w:val="007366A5"/>
    <w:rsid w:val="00737ACF"/>
    <w:rsid w:val="0074118A"/>
    <w:rsid w:val="007423BB"/>
    <w:rsid w:val="00743A44"/>
    <w:rsid w:val="00743F28"/>
    <w:rsid w:val="007523BD"/>
    <w:rsid w:val="00752FAE"/>
    <w:rsid w:val="007540EC"/>
    <w:rsid w:val="00755508"/>
    <w:rsid w:val="007601CF"/>
    <w:rsid w:val="00760C82"/>
    <w:rsid w:val="00763917"/>
    <w:rsid w:val="00765447"/>
    <w:rsid w:val="0076589E"/>
    <w:rsid w:val="007669C3"/>
    <w:rsid w:val="00767DD9"/>
    <w:rsid w:val="00770AA8"/>
    <w:rsid w:val="007732BC"/>
    <w:rsid w:val="00776F38"/>
    <w:rsid w:val="00780AD2"/>
    <w:rsid w:val="007831E3"/>
    <w:rsid w:val="007848AA"/>
    <w:rsid w:val="007865AA"/>
    <w:rsid w:val="00786779"/>
    <w:rsid w:val="0078798D"/>
    <w:rsid w:val="00787C42"/>
    <w:rsid w:val="00791287"/>
    <w:rsid w:val="007926D2"/>
    <w:rsid w:val="007940DA"/>
    <w:rsid w:val="007944B8"/>
    <w:rsid w:val="00794832"/>
    <w:rsid w:val="00794BDE"/>
    <w:rsid w:val="00796397"/>
    <w:rsid w:val="00796A0E"/>
    <w:rsid w:val="00797932"/>
    <w:rsid w:val="007A46DF"/>
    <w:rsid w:val="007A5511"/>
    <w:rsid w:val="007A7171"/>
    <w:rsid w:val="007A7B1C"/>
    <w:rsid w:val="007B14A1"/>
    <w:rsid w:val="007B2DC6"/>
    <w:rsid w:val="007B3BC5"/>
    <w:rsid w:val="007B5A58"/>
    <w:rsid w:val="007B5DC5"/>
    <w:rsid w:val="007B631E"/>
    <w:rsid w:val="007B6E67"/>
    <w:rsid w:val="007C08EC"/>
    <w:rsid w:val="007C5AA0"/>
    <w:rsid w:val="007C67F4"/>
    <w:rsid w:val="007D0C74"/>
    <w:rsid w:val="007D19DF"/>
    <w:rsid w:val="007D1E68"/>
    <w:rsid w:val="007D2AF8"/>
    <w:rsid w:val="007D3436"/>
    <w:rsid w:val="007D3844"/>
    <w:rsid w:val="007D396F"/>
    <w:rsid w:val="007D64E5"/>
    <w:rsid w:val="007D7991"/>
    <w:rsid w:val="007E221E"/>
    <w:rsid w:val="007E4521"/>
    <w:rsid w:val="007E6A39"/>
    <w:rsid w:val="007F003B"/>
    <w:rsid w:val="007F0862"/>
    <w:rsid w:val="007F0925"/>
    <w:rsid w:val="007F19B2"/>
    <w:rsid w:val="007F4967"/>
    <w:rsid w:val="007F571E"/>
    <w:rsid w:val="007F6C13"/>
    <w:rsid w:val="008005AE"/>
    <w:rsid w:val="0080314F"/>
    <w:rsid w:val="00804C8B"/>
    <w:rsid w:val="00804EDE"/>
    <w:rsid w:val="00805BF6"/>
    <w:rsid w:val="00806EC9"/>
    <w:rsid w:val="00807E74"/>
    <w:rsid w:val="00807F27"/>
    <w:rsid w:val="008128C7"/>
    <w:rsid w:val="00814C62"/>
    <w:rsid w:val="00815E5C"/>
    <w:rsid w:val="00817363"/>
    <w:rsid w:val="00817953"/>
    <w:rsid w:val="00817D73"/>
    <w:rsid w:val="00821434"/>
    <w:rsid w:val="00822A18"/>
    <w:rsid w:val="00823422"/>
    <w:rsid w:val="00824C24"/>
    <w:rsid w:val="008273B7"/>
    <w:rsid w:val="0082764E"/>
    <w:rsid w:val="0083089A"/>
    <w:rsid w:val="008308AC"/>
    <w:rsid w:val="00830E39"/>
    <w:rsid w:val="00831FD2"/>
    <w:rsid w:val="00832547"/>
    <w:rsid w:val="0083334F"/>
    <w:rsid w:val="008334E2"/>
    <w:rsid w:val="00834A8B"/>
    <w:rsid w:val="00836D3D"/>
    <w:rsid w:val="00837E16"/>
    <w:rsid w:val="008420F9"/>
    <w:rsid w:val="00845D03"/>
    <w:rsid w:val="008503E5"/>
    <w:rsid w:val="0085433B"/>
    <w:rsid w:val="008545B1"/>
    <w:rsid w:val="008568FA"/>
    <w:rsid w:val="00857066"/>
    <w:rsid w:val="008572C9"/>
    <w:rsid w:val="00857BD2"/>
    <w:rsid w:val="00860010"/>
    <w:rsid w:val="00860441"/>
    <w:rsid w:val="00860DA9"/>
    <w:rsid w:val="00863595"/>
    <w:rsid w:val="008669EC"/>
    <w:rsid w:val="00867D55"/>
    <w:rsid w:val="00870B7B"/>
    <w:rsid w:val="00871391"/>
    <w:rsid w:val="008731C1"/>
    <w:rsid w:val="008775B4"/>
    <w:rsid w:val="00882099"/>
    <w:rsid w:val="008822E3"/>
    <w:rsid w:val="0088231E"/>
    <w:rsid w:val="008829EC"/>
    <w:rsid w:val="008862B9"/>
    <w:rsid w:val="0088799F"/>
    <w:rsid w:val="00891032"/>
    <w:rsid w:val="00891BC0"/>
    <w:rsid w:val="00893515"/>
    <w:rsid w:val="00893D5D"/>
    <w:rsid w:val="00893DAC"/>
    <w:rsid w:val="0089689A"/>
    <w:rsid w:val="00896D6A"/>
    <w:rsid w:val="008A161A"/>
    <w:rsid w:val="008A1713"/>
    <w:rsid w:val="008A3A48"/>
    <w:rsid w:val="008A41E6"/>
    <w:rsid w:val="008A5A69"/>
    <w:rsid w:val="008A79DF"/>
    <w:rsid w:val="008B1562"/>
    <w:rsid w:val="008B4035"/>
    <w:rsid w:val="008B5595"/>
    <w:rsid w:val="008B7296"/>
    <w:rsid w:val="008B7D3F"/>
    <w:rsid w:val="008C11CE"/>
    <w:rsid w:val="008C1278"/>
    <w:rsid w:val="008C1BAA"/>
    <w:rsid w:val="008C23C7"/>
    <w:rsid w:val="008C3EC6"/>
    <w:rsid w:val="008C48A1"/>
    <w:rsid w:val="008C4BB1"/>
    <w:rsid w:val="008C531C"/>
    <w:rsid w:val="008C58FA"/>
    <w:rsid w:val="008C6A0F"/>
    <w:rsid w:val="008C6BD4"/>
    <w:rsid w:val="008C7E38"/>
    <w:rsid w:val="008D095B"/>
    <w:rsid w:val="008D1892"/>
    <w:rsid w:val="008D2FA0"/>
    <w:rsid w:val="008D3064"/>
    <w:rsid w:val="008D318F"/>
    <w:rsid w:val="008D4D64"/>
    <w:rsid w:val="008D5448"/>
    <w:rsid w:val="008D5507"/>
    <w:rsid w:val="008D7869"/>
    <w:rsid w:val="008E0EFD"/>
    <w:rsid w:val="008E1D73"/>
    <w:rsid w:val="008E3505"/>
    <w:rsid w:val="008E6B51"/>
    <w:rsid w:val="008E73A1"/>
    <w:rsid w:val="008E7970"/>
    <w:rsid w:val="008F1038"/>
    <w:rsid w:val="008F12D4"/>
    <w:rsid w:val="008F40FF"/>
    <w:rsid w:val="008F594C"/>
    <w:rsid w:val="008F5CA9"/>
    <w:rsid w:val="009011B5"/>
    <w:rsid w:val="00901708"/>
    <w:rsid w:val="00902183"/>
    <w:rsid w:val="00903A65"/>
    <w:rsid w:val="009045AD"/>
    <w:rsid w:val="00904D41"/>
    <w:rsid w:val="00905450"/>
    <w:rsid w:val="009060FC"/>
    <w:rsid w:val="00906239"/>
    <w:rsid w:val="00907FAF"/>
    <w:rsid w:val="009112CA"/>
    <w:rsid w:val="00912DD3"/>
    <w:rsid w:val="0091441C"/>
    <w:rsid w:val="00914D76"/>
    <w:rsid w:val="0091677D"/>
    <w:rsid w:val="00916C5C"/>
    <w:rsid w:val="0091714F"/>
    <w:rsid w:val="009174AB"/>
    <w:rsid w:val="009204F7"/>
    <w:rsid w:val="00923415"/>
    <w:rsid w:val="0092358A"/>
    <w:rsid w:val="0092695A"/>
    <w:rsid w:val="0092702A"/>
    <w:rsid w:val="0092798C"/>
    <w:rsid w:val="00930312"/>
    <w:rsid w:val="00930A8F"/>
    <w:rsid w:val="00930B71"/>
    <w:rsid w:val="00931579"/>
    <w:rsid w:val="00940300"/>
    <w:rsid w:val="00943EE0"/>
    <w:rsid w:val="00945551"/>
    <w:rsid w:val="009458E3"/>
    <w:rsid w:val="00947580"/>
    <w:rsid w:val="00947A9E"/>
    <w:rsid w:val="00947F31"/>
    <w:rsid w:val="00950791"/>
    <w:rsid w:val="00950920"/>
    <w:rsid w:val="00950F8B"/>
    <w:rsid w:val="009574F8"/>
    <w:rsid w:val="0096021C"/>
    <w:rsid w:val="009639E2"/>
    <w:rsid w:val="009650A0"/>
    <w:rsid w:val="00965C34"/>
    <w:rsid w:val="009665AE"/>
    <w:rsid w:val="00966A22"/>
    <w:rsid w:val="00966DD5"/>
    <w:rsid w:val="00970EC3"/>
    <w:rsid w:val="00971BC2"/>
    <w:rsid w:val="00974FE6"/>
    <w:rsid w:val="00975772"/>
    <w:rsid w:val="00975850"/>
    <w:rsid w:val="00980CFA"/>
    <w:rsid w:val="00981654"/>
    <w:rsid w:val="009841F0"/>
    <w:rsid w:val="009853C3"/>
    <w:rsid w:val="009857A7"/>
    <w:rsid w:val="00991022"/>
    <w:rsid w:val="0099126B"/>
    <w:rsid w:val="0099154A"/>
    <w:rsid w:val="00991698"/>
    <w:rsid w:val="00991D6F"/>
    <w:rsid w:val="0099351F"/>
    <w:rsid w:val="00994755"/>
    <w:rsid w:val="009960A8"/>
    <w:rsid w:val="00996740"/>
    <w:rsid w:val="00997DB1"/>
    <w:rsid w:val="009A38EA"/>
    <w:rsid w:val="009A54D6"/>
    <w:rsid w:val="009A56F1"/>
    <w:rsid w:val="009A6160"/>
    <w:rsid w:val="009A702B"/>
    <w:rsid w:val="009B09EA"/>
    <w:rsid w:val="009B2D22"/>
    <w:rsid w:val="009B4C7E"/>
    <w:rsid w:val="009B4CC6"/>
    <w:rsid w:val="009B5136"/>
    <w:rsid w:val="009B5456"/>
    <w:rsid w:val="009B6712"/>
    <w:rsid w:val="009C0DD2"/>
    <w:rsid w:val="009C10C8"/>
    <w:rsid w:val="009C2194"/>
    <w:rsid w:val="009C2C73"/>
    <w:rsid w:val="009C2C99"/>
    <w:rsid w:val="009D1BD2"/>
    <w:rsid w:val="009D1F31"/>
    <w:rsid w:val="009D39C9"/>
    <w:rsid w:val="009D3F9F"/>
    <w:rsid w:val="009D4038"/>
    <w:rsid w:val="009D4078"/>
    <w:rsid w:val="009D42B3"/>
    <w:rsid w:val="009D4AB7"/>
    <w:rsid w:val="009D6E96"/>
    <w:rsid w:val="009D77FF"/>
    <w:rsid w:val="009D7C02"/>
    <w:rsid w:val="009E1ADC"/>
    <w:rsid w:val="009E275B"/>
    <w:rsid w:val="009E2A7A"/>
    <w:rsid w:val="009E2BB3"/>
    <w:rsid w:val="009E549F"/>
    <w:rsid w:val="009E5F90"/>
    <w:rsid w:val="009E6334"/>
    <w:rsid w:val="009E6A78"/>
    <w:rsid w:val="009F0745"/>
    <w:rsid w:val="009F15CC"/>
    <w:rsid w:val="009F2205"/>
    <w:rsid w:val="009F26D9"/>
    <w:rsid w:val="009F3562"/>
    <w:rsid w:val="009F5716"/>
    <w:rsid w:val="009F6FD3"/>
    <w:rsid w:val="009F7976"/>
    <w:rsid w:val="00A026F7"/>
    <w:rsid w:val="00A02950"/>
    <w:rsid w:val="00A07D1D"/>
    <w:rsid w:val="00A07D45"/>
    <w:rsid w:val="00A122CC"/>
    <w:rsid w:val="00A126A0"/>
    <w:rsid w:val="00A12B1D"/>
    <w:rsid w:val="00A15A98"/>
    <w:rsid w:val="00A16C1D"/>
    <w:rsid w:val="00A16FD0"/>
    <w:rsid w:val="00A17E3B"/>
    <w:rsid w:val="00A2006A"/>
    <w:rsid w:val="00A2268E"/>
    <w:rsid w:val="00A23F0A"/>
    <w:rsid w:val="00A249C7"/>
    <w:rsid w:val="00A24FC5"/>
    <w:rsid w:val="00A2585F"/>
    <w:rsid w:val="00A27968"/>
    <w:rsid w:val="00A317FB"/>
    <w:rsid w:val="00A329F9"/>
    <w:rsid w:val="00A34C81"/>
    <w:rsid w:val="00A3724D"/>
    <w:rsid w:val="00A37836"/>
    <w:rsid w:val="00A4296B"/>
    <w:rsid w:val="00A42DA7"/>
    <w:rsid w:val="00A431E2"/>
    <w:rsid w:val="00A44EB0"/>
    <w:rsid w:val="00A50170"/>
    <w:rsid w:val="00A5136F"/>
    <w:rsid w:val="00A51C0B"/>
    <w:rsid w:val="00A52564"/>
    <w:rsid w:val="00A52E85"/>
    <w:rsid w:val="00A530F3"/>
    <w:rsid w:val="00A533ED"/>
    <w:rsid w:val="00A54925"/>
    <w:rsid w:val="00A5555A"/>
    <w:rsid w:val="00A56F6A"/>
    <w:rsid w:val="00A60D42"/>
    <w:rsid w:val="00A61ADA"/>
    <w:rsid w:val="00A6310D"/>
    <w:rsid w:val="00A63AFE"/>
    <w:rsid w:val="00A63D4E"/>
    <w:rsid w:val="00A64903"/>
    <w:rsid w:val="00A66489"/>
    <w:rsid w:val="00A70D84"/>
    <w:rsid w:val="00A74F37"/>
    <w:rsid w:val="00A75A84"/>
    <w:rsid w:val="00A7622B"/>
    <w:rsid w:val="00A775A8"/>
    <w:rsid w:val="00A8071A"/>
    <w:rsid w:val="00A8164F"/>
    <w:rsid w:val="00A839AB"/>
    <w:rsid w:val="00A902F3"/>
    <w:rsid w:val="00A90BFB"/>
    <w:rsid w:val="00A90CCD"/>
    <w:rsid w:val="00A92387"/>
    <w:rsid w:val="00A93F07"/>
    <w:rsid w:val="00A941D5"/>
    <w:rsid w:val="00A94FBD"/>
    <w:rsid w:val="00A95B05"/>
    <w:rsid w:val="00A961A8"/>
    <w:rsid w:val="00A96FF8"/>
    <w:rsid w:val="00AA0D83"/>
    <w:rsid w:val="00AA0DE2"/>
    <w:rsid w:val="00AA16CF"/>
    <w:rsid w:val="00AA1AFF"/>
    <w:rsid w:val="00AA494F"/>
    <w:rsid w:val="00AB3270"/>
    <w:rsid w:val="00AB3498"/>
    <w:rsid w:val="00AB381B"/>
    <w:rsid w:val="00AB4B85"/>
    <w:rsid w:val="00AB52C3"/>
    <w:rsid w:val="00AB5B9D"/>
    <w:rsid w:val="00AB68CB"/>
    <w:rsid w:val="00AC0DCC"/>
    <w:rsid w:val="00AC23B8"/>
    <w:rsid w:val="00AC245F"/>
    <w:rsid w:val="00AC2EAC"/>
    <w:rsid w:val="00AC3046"/>
    <w:rsid w:val="00AC3DA9"/>
    <w:rsid w:val="00AC4C38"/>
    <w:rsid w:val="00AC6049"/>
    <w:rsid w:val="00AC7C94"/>
    <w:rsid w:val="00AD017E"/>
    <w:rsid w:val="00AD03F8"/>
    <w:rsid w:val="00AD1006"/>
    <w:rsid w:val="00AD11FD"/>
    <w:rsid w:val="00AD2534"/>
    <w:rsid w:val="00AD3C73"/>
    <w:rsid w:val="00AD3CA6"/>
    <w:rsid w:val="00AD496A"/>
    <w:rsid w:val="00AD4CF9"/>
    <w:rsid w:val="00AD5097"/>
    <w:rsid w:val="00AD5FAC"/>
    <w:rsid w:val="00AD69BD"/>
    <w:rsid w:val="00AE0C4E"/>
    <w:rsid w:val="00AE1605"/>
    <w:rsid w:val="00AE38CC"/>
    <w:rsid w:val="00AE3C2D"/>
    <w:rsid w:val="00AE45A4"/>
    <w:rsid w:val="00AE6098"/>
    <w:rsid w:val="00AE6BB2"/>
    <w:rsid w:val="00AF116D"/>
    <w:rsid w:val="00AF14D3"/>
    <w:rsid w:val="00AF2C5F"/>
    <w:rsid w:val="00AF5F0B"/>
    <w:rsid w:val="00AF697A"/>
    <w:rsid w:val="00AF6BB7"/>
    <w:rsid w:val="00B01396"/>
    <w:rsid w:val="00B029A1"/>
    <w:rsid w:val="00B02EDA"/>
    <w:rsid w:val="00B036FC"/>
    <w:rsid w:val="00B03E1F"/>
    <w:rsid w:val="00B0416F"/>
    <w:rsid w:val="00B05599"/>
    <w:rsid w:val="00B06AF1"/>
    <w:rsid w:val="00B12ACD"/>
    <w:rsid w:val="00B1303C"/>
    <w:rsid w:val="00B13EBB"/>
    <w:rsid w:val="00B15975"/>
    <w:rsid w:val="00B17BE3"/>
    <w:rsid w:val="00B2018D"/>
    <w:rsid w:val="00B22164"/>
    <w:rsid w:val="00B24181"/>
    <w:rsid w:val="00B247E8"/>
    <w:rsid w:val="00B25EBD"/>
    <w:rsid w:val="00B27C5A"/>
    <w:rsid w:val="00B30B3C"/>
    <w:rsid w:val="00B30F25"/>
    <w:rsid w:val="00B32F5A"/>
    <w:rsid w:val="00B33075"/>
    <w:rsid w:val="00B34CE8"/>
    <w:rsid w:val="00B356FB"/>
    <w:rsid w:val="00B36D5C"/>
    <w:rsid w:val="00B36D9D"/>
    <w:rsid w:val="00B37337"/>
    <w:rsid w:val="00B37A0C"/>
    <w:rsid w:val="00B40101"/>
    <w:rsid w:val="00B4094A"/>
    <w:rsid w:val="00B40AA3"/>
    <w:rsid w:val="00B41553"/>
    <w:rsid w:val="00B429C0"/>
    <w:rsid w:val="00B43E72"/>
    <w:rsid w:val="00B45A8B"/>
    <w:rsid w:val="00B45ABF"/>
    <w:rsid w:val="00B4647F"/>
    <w:rsid w:val="00B5106E"/>
    <w:rsid w:val="00B51A62"/>
    <w:rsid w:val="00B54A46"/>
    <w:rsid w:val="00B54AB0"/>
    <w:rsid w:val="00B54B75"/>
    <w:rsid w:val="00B54D07"/>
    <w:rsid w:val="00B55448"/>
    <w:rsid w:val="00B56C54"/>
    <w:rsid w:val="00B57BE4"/>
    <w:rsid w:val="00B60185"/>
    <w:rsid w:val="00B61290"/>
    <w:rsid w:val="00B635AA"/>
    <w:rsid w:val="00B66C09"/>
    <w:rsid w:val="00B671F8"/>
    <w:rsid w:val="00B67425"/>
    <w:rsid w:val="00B714A9"/>
    <w:rsid w:val="00B71918"/>
    <w:rsid w:val="00B71BAA"/>
    <w:rsid w:val="00B71BD6"/>
    <w:rsid w:val="00B733F1"/>
    <w:rsid w:val="00B8561C"/>
    <w:rsid w:val="00B87C8C"/>
    <w:rsid w:val="00B9012B"/>
    <w:rsid w:val="00B90BD1"/>
    <w:rsid w:val="00B9112C"/>
    <w:rsid w:val="00B9234A"/>
    <w:rsid w:val="00B94068"/>
    <w:rsid w:val="00B9534D"/>
    <w:rsid w:val="00B958BF"/>
    <w:rsid w:val="00BA248C"/>
    <w:rsid w:val="00BA2A5C"/>
    <w:rsid w:val="00BA3FE1"/>
    <w:rsid w:val="00BA4105"/>
    <w:rsid w:val="00BA45E6"/>
    <w:rsid w:val="00BA7B0A"/>
    <w:rsid w:val="00BB140B"/>
    <w:rsid w:val="00BB2A61"/>
    <w:rsid w:val="00BB2F2F"/>
    <w:rsid w:val="00BB3BDD"/>
    <w:rsid w:val="00BB57EA"/>
    <w:rsid w:val="00BB608F"/>
    <w:rsid w:val="00BB73A6"/>
    <w:rsid w:val="00BB76AA"/>
    <w:rsid w:val="00BB7940"/>
    <w:rsid w:val="00BC019D"/>
    <w:rsid w:val="00BC2FC3"/>
    <w:rsid w:val="00BC32EC"/>
    <w:rsid w:val="00BC3440"/>
    <w:rsid w:val="00BC3705"/>
    <w:rsid w:val="00BC5749"/>
    <w:rsid w:val="00BC578C"/>
    <w:rsid w:val="00BC7AE1"/>
    <w:rsid w:val="00BD0832"/>
    <w:rsid w:val="00BD0EA1"/>
    <w:rsid w:val="00BD24AC"/>
    <w:rsid w:val="00BD32DD"/>
    <w:rsid w:val="00BD3611"/>
    <w:rsid w:val="00BD395F"/>
    <w:rsid w:val="00BD4D9A"/>
    <w:rsid w:val="00BD5316"/>
    <w:rsid w:val="00BD5B0B"/>
    <w:rsid w:val="00BD70F0"/>
    <w:rsid w:val="00BE176F"/>
    <w:rsid w:val="00BE5326"/>
    <w:rsid w:val="00BE5825"/>
    <w:rsid w:val="00BE5B45"/>
    <w:rsid w:val="00BE71A7"/>
    <w:rsid w:val="00BE7463"/>
    <w:rsid w:val="00BF06A0"/>
    <w:rsid w:val="00BF162E"/>
    <w:rsid w:val="00BF38F8"/>
    <w:rsid w:val="00BF4F11"/>
    <w:rsid w:val="00BF50BD"/>
    <w:rsid w:val="00BF6ADA"/>
    <w:rsid w:val="00BF795F"/>
    <w:rsid w:val="00BF7BCB"/>
    <w:rsid w:val="00C02EFF"/>
    <w:rsid w:val="00C0372C"/>
    <w:rsid w:val="00C0518C"/>
    <w:rsid w:val="00C05821"/>
    <w:rsid w:val="00C05A0D"/>
    <w:rsid w:val="00C0675D"/>
    <w:rsid w:val="00C06CAB"/>
    <w:rsid w:val="00C10FEC"/>
    <w:rsid w:val="00C116B2"/>
    <w:rsid w:val="00C12219"/>
    <w:rsid w:val="00C12243"/>
    <w:rsid w:val="00C16597"/>
    <w:rsid w:val="00C17CEF"/>
    <w:rsid w:val="00C17D81"/>
    <w:rsid w:val="00C20945"/>
    <w:rsid w:val="00C234CB"/>
    <w:rsid w:val="00C250DC"/>
    <w:rsid w:val="00C2565B"/>
    <w:rsid w:val="00C25D68"/>
    <w:rsid w:val="00C2619D"/>
    <w:rsid w:val="00C30D19"/>
    <w:rsid w:val="00C30E05"/>
    <w:rsid w:val="00C315DF"/>
    <w:rsid w:val="00C3248F"/>
    <w:rsid w:val="00C36441"/>
    <w:rsid w:val="00C3793F"/>
    <w:rsid w:val="00C41E66"/>
    <w:rsid w:val="00C430E2"/>
    <w:rsid w:val="00C4595B"/>
    <w:rsid w:val="00C46890"/>
    <w:rsid w:val="00C46E81"/>
    <w:rsid w:val="00C50144"/>
    <w:rsid w:val="00C5028B"/>
    <w:rsid w:val="00C51A95"/>
    <w:rsid w:val="00C5348D"/>
    <w:rsid w:val="00C5485B"/>
    <w:rsid w:val="00C574C0"/>
    <w:rsid w:val="00C57789"/>
    <w:rsid w:val="00C6027B"/>
    <w:rsid w:val="00C6041E"/>
    <w:rsid w:val="00C60A08"/>
    <w:rsid w:val="00C60CAE"/>
    <w:rsid w:val="00C60FB6"/>
    <w:rsid w:val="00C61CD3"/>
    <w:rsid w:val="00C62271"/>
    <w:rsid w:val="00C6243F"/>
    <w:rsid w:val="00C6371D"/>
    <w:rsid w:val="00C6384C"/>
    <w:rsid w:val="00C6479D"/>
    <w:rsid w:val="00C66FCC"/>
    <w:rsid w:val="00C70ABD"/>
    <w:rsid w:val="00C71A7C"/>
    <w:rsid w:val="00C75CEA"/>
    <w:rsid w:val="00C75D6B"/>
    <w:rsid w:val="00C76530"/>
    <w:rsid w:val="00C766B5"/>
    <w:rsid w:val="00C77BB0"/>
    <w:rsid w:val="00C811DA"/>
    <w:rsid w:val="00C81576"/>
    <w:rsid w:val="00C843A0"/>
    <w:rsid w:val="00C847BC"/>
    <w:rsid w:val="00C852BD"/>
    <w:rsid w:val="00C86809"/>
    <w:rsid w:val="00C87240"/>
    <w:rsid w:val="00C96349"/>
    <w:rsid w:val="00C9755F"/>
    <w:rsid w:val="00CA00EE"/>
    <w:rsid w:val="00CA2216"/>
    <w:rsid w:val="00CA294E"/>
    <w:rsid w:val="00CA2989"/>
    <w:rsid w:val="00CA4040"/>
    <w:rsid w:val="00CA4CAD"/>
    <w:rsid w:val="00CA724C"/>
    <w:rsid w:val="00CA7329"/>
    <w:rsid w:val="00CB1C7B"/>
    <w:rsid w:val="00CB2C7A"/>
    <w:rsid w:val="00CB2D68"/>
    <w:rsid w:val="00CB363D"/>
    <w:rsid w:val="00CB373B"/>
    <w:rsid w:val="00CB3C54"/>
    <w:rsid w:val="00CB5EA8"/>
    <w:rsid w:val="00CB6573"/>
    <w:rsid w:val="00CB6FE6"/>
    <w:rsid w:val="00CB6FEA"/>
    <w:rsid w:val="00CC1935"/>
    <w:rsid w:val="00CC1F88"/>
    <w:rsid w:val="00CC7D0F"/>
    <w:rsid w:val="00CD0402"/>
    <w:rsid w:val="00CD0687"/>
    <w:rsid w:val="00CD279C"/>
    <w:rsid w:val="00CD3633"/>
    <w:rsid w:val="00CD47FA"/>
    <w:rsid w:val="00CD5671"/>
    <w:rsid w:val="00CD5992"/>
    <w:rsid w:val="00CE0293"/>
    <w:rsid w:val="00CE0897"/>
    <w:rsid w:val="00CE2745"/>
    <w:rsid w:val="00CE557E"/>
    <w:rsid w:val="00CF024C"/>
    <w:rsid w:val="00CF1E52"/>
    <w:rsid w:val="00CF235D"/>
    <w:rsid w:val="00CF2BAA"/>
    <w:rsid w:val="00CF46DE"/>
    <w:rsid w:val="00CF6BA6"/>
    <w:rsid w:val="00CF7753"/>
    <w:rsid w:val="00D00502"/>
    <w:rsid w:val="00D01AAB"/>
    <w:rsid w:val="00D030FE"/>
    <w:rsid w:val="00D038C0"/>
    <w:rsid w:val="00D05703"/>
    <w:rsid w:val="00D06178"/>
    <w:rsid w:val="00D0751F"/>
    <w:rsid w:val="00D075FE"/>
    <w:rsid w:val="00D1086B"/>
    <w:rsid w:val="00D109EF"/>
    <w:rsid w:val="00D13199"/>
    <w:rsid w:val="00D15696"/>
    <w:rsid w:val="00D17120"/>
    <w:rsid w:val="00D20229"/>
    <w:rsid w:val="00D2075B"/>
    <w:rsid w:val="00D218E5"/>
    <w:rsid w:val="00D232F9"/>
    <w:rsid w:val="00D24F40"/>
    <w:rsid w:val="00D26121"/>
    <w:rsid w:val="00D26DA4"/>
    <w:rsid w:val="00D27F19"/>
    <w:rsid w:val="00D31FA9"/>
    <w:rsid w:val="00D35EA5"/>
    <w:rsid w:val="00D37A01"/>
    <w:rsid w:val="00D37AD8"/>
    <w:rsid w:val="00D37C27"/>
    <w:rsid w:val="00D423D8"/>
    <w:rsid w:val="00D42410"/>
    <w:rsid w:val="00D430C1"/>
    <w:rsid w:val="00D46FB6"/>
    <w:rsid w:val="00D558B2"/>
    <w:rsid w:val="00D62662"/>
    <w:rsid w:val="00D62B15"/>
    <w:rsid w:val="00D62CF7"/>
    <w:rsid w:val="00D65803"/>
    <w:rsid w:val="00D71322"/>
    <w:rsid w:val="00D71781"/>
    <w:rsid w:val="00D718AD"/>
    <w:rsid w:val="00D7240A"/>
    <w:rsid w:val="00D72501"/>
    <w:rsid w:val="00D74789"/>
    <w:rsid w:val="00D75877"/>
    <w:rsid w:val="00D7680A"/>
    <w:rsid w:val="00D77A5D"/>
    <w:rsid w:val="00D813BB"/>
    <w:rsid w:val="00D82062"/>
    <w:rsid w:val="00D85D25"/>
    <w:rsid w:val="00D867EF"/>
    <w:rsid w:val="00D877E7"/>
    <w:rsid w:val="00D91333"/>
    <w:rsid w:val="00D91503"/>
    <w:rsid w:val="00D91E07"/>
    <w:rsid w:val="00D92D42"/>
    <w:rsid w:val="00D936BC"/>
    <w:rsid w:val="00D950DB"/>
    <w:rsid w:val="00D9512E"/>
    <w:rsid w:val="00DA02E5"/>
    <w:rsid w:val="00DA2E96"/>
    <w:rsid w:val="00DA321A"/>
    <w:rsid w:val="00DA3F02"/>
    <w:rsid w:val="00DA3F7A"/>
    <w:rsid w:val="00DA4490"/>
    <w:rsid w:val="00DA5517"/>
    <w:rsid w:val="00DB0E9A"/>
    <w:rsid w:val="00DB289A"/>
    <w:rsid w:val="00DB32A4"/>
    <w:rsid w:val="00DB39F1"/>
    <w:rsid w:val="00DB6F6F"/>
    <w:rsid w:val="00DB718C"/>
    <w:rsid w:val="00DB774A"/>
    <w:rsid w:val="00DC01C6"/>
    <w:rsid w:val="00DC0DB4"/>
    <w:rsid w:val="00DC0EED"/>
    <w:rsid w:val="00DC1671"/>
    <w:rsid w:val="00DC2503"/>
    <w:rsid w:val="00DC29C7"/>
    <w:rsid w:val="00DC425B"/>
    <w:rsid w:val="00DC42D1"/>
    <w:rsid w:val="00DC5E95"/>
    <w:rsid w:val="00DC6142"/>
    <w:rsid w:val="00DC6717"/>
    <w:rsid w:val="00DC6C8B"/>
    <w:rsid w:val="00DC71F6"/>
    <w:rsid w:val="00DD33A1"/>
    <w:rsid w:val="00DD47E9"/>
    <w:rsid w:val="00DD4A9F"/>
    <w:rsid w:val="00DD51C2"/>
    <w:rsid w:val="00DD5C71"/>
    <w:rsid w:val="00DE026E"/>
    <w:rsid w:val="00DE0754"/>
    <w:rsid w:val="00DE1827"/>
    <w:rsid w:val="00DE2086"/>
    <w:rsid w:val="00DE2348"/>
    <w:rsid w:val="00DE7D7B"/>
    <w:rsid w:val="00DF0A3B"/>
    <w:rsid w:val="00DF1A10"/>
    <w:rsid w:val="00DF2960"/>
    <w:rsid w:val="00DF4644"/>
    <w:rsid w:val="00DF4A5C"/>
    <w:rsid w:val="00DF59DB"/>
    <w:rsid w:val="00DF6150"/>
    <w:rsid w:val="00DF77C5"/>
    <w:rsid w:val="00E001CD"/>
    <w:rsid w:val="00E00979"/>
    <w:rsid w:val="00E042EC"/>
    <w:rsid w:val="00E04DF5"/>
    <w:rsid w:val="00E064AE"/>
    <w:rsid w:val="00E06CD1"/>
    <w:rsid w:val="00E10EE3"/>
    <w:rsid w:val="00E10FB9"/>
    <w:rsid w:val="00E11A7C"/>
    <w:rsid w:val="00E1258F"/>
    <w:rsid w:val="00E12D22"/>
    <w:rsid w:val="00E13278"/>
    <w:rsid w:val="00E14179"/>
    <w:rsid w:val="00E144B0"/>
    <w:rsid w:val="00E16945"/>
    <w:rsid w:val="00E16A88"/>
    <w:rsid w:val="00E17E37"/>
    <w:rsid w:val="00E240E4"/>
    <w:rsid w:val="00E27F75"/>
    <w:rsid w:val="00E30F7C"/>
    <w:rsid w:val="00E3211D"/>
    <w:rsid w:val="00E3567C"/>
    <w:rsid w:val="00E37214"/>
    <w:rsid w:val="00E403FD"/>
    <w:rsid w:val="00E40F1E"/>
    <w:rsid w:val="00E417AE"/>
    <w:rsid w:val="00E42EA2"/>
    <w:rsid w:val="00E44038"/>
    <w:rsid w:val="00E4420F"/>
    <w:rsid w:val="00E47B9D"/>
    <w:rsid w:val="00E50CFE"/>
    <w:rsid w:val="00E50ED2"/>
    <w:rsid w:val="00E52D26"/>
    <w:rsid w:val="00E5449C"/>
    <w:rsid w:val="00E55CFE"/>
    <w:rsid w:val="00E57528"/>
    <w:rsid w:val="00E60CBF"/>
    <w:rsid w:val="00E654A2"/>
    <w:rsid w:val="00E656F9"/>
    <w:rsid w:val="00E676F5"/>
    <w:rsid w:val="00E7128C"/>
    <w:rsid w:val="00E72D93"/>
    <w:rsid w:val="00E73F8B"/>
    <w:rsid w:val="00E74D81"/>
    <w:rsid w:val="00E7733D"/>
    <w:rsid w:val="00E77C02"/>
    <w:rsid w:val="00E80431"/>
    <w:rsid w:val="00E80507"/>
    <w:rsid w:val="00E81B84"/>
    <w:rsid w:val="00E83B66"/>
    <w:rsid w:val="00E845CA"/>
    <w:rsid w:val="00E848B3"/>
    <w:rsid w:val="00E87060"/>
    <w:rsid w:val="00E87484"/>
    <w:rsid w:val="00E876BA"/>
    <w:rsid w:val="00E93E78"/>
    <w:rsid w:val="00E946E5"/>
    <w:rsid w:val="00E949A0"/>
    <w:rsid w:val="00E9741A"/>
    <w:rsid w:val="00EA061F"/>
    <w:rsid w:val="00EA25BF"/>
    <w:rsid w:val="00EA2F62"/>
    <w:rsid w:val="00EA34AE"/>
    <w:rsid w:val="00EA472B"/>
    <w:rsid w:val="00EA4BFF"/>
    <w:rsid w:val="00EA605F"/>
    <w:rsid w:val="00EA6BF1"/>
    <w:rsid w:val="00EB0816"/>
    <w:rsid w:val="00EB1C4E"/>
    <w:rsid w:val="00EB35D0"/>
    <w:rsid w:val="00EB3742"/>
    <w:rsid w:val="00EB3C07"/>
    <w:rsid w:val="00EC0EF7"/>
    <w:rsid w:val="00EC1293"/>
    <w:rsid w:val="00EC18E9"/>
    <w:rsid w:val="00EC1DF8"/>
    <w:rsid w:val="00EC21F9"/>
    <w:rsid w:val="00EC2307"/>
    <w:rsid w:val="00EC2A1B"/>
    <w:rsid w:val="00EC5D35"/>
    <w:rsid w:val="00EC6322"/>
    <w:rsid w:val="00EC71EA"/>
    <w:rsid w:val="00ED4794"/>
    <w:rsid w:val="00ED48EF"/>
    <w:rsid w:val="00ED4FE8"/>
    <w:rsid w:val="00ED530D"/>
    <w:rsid w:val="00ED5F6E"/>
    <w:rsid w:val="00EE0E96"/>
    <w:rsid w:val="00EE4008"/>
    <w:rsid w:val="00EE5D64"/>
    <w:rsid w:val="00EF0FA3"/>
    <w:rsid w:val="00EF2F9D"/>
    <w:rsid w:val="00EF418C"/>
    <w:rsid w:val="00EF4D08"/>
    <w:rsid w:val="00EF51C1"/>
    <w:rsid w:val="00F00C4C"/>
    <w:rsid w:val="00F026DD"/>
    <w:rsid w:val="00F039B6"/>
    <w:rsid w:val="00F109F0"/>
    <w:rsid w:val="00F1212D"/>
    <w:rsid w:val="00F12BA4"/>
    <w:rsid w:val="00F147B0"/>
    <w:rsid w:val="00F14A98"/>
    <w:rsid w:val="00F14AEB"/>
    <w:rsid w:val="00F16561"/>
    <w:rsid w:val="00F2099D"/>
    <w:rsid w:val="00F20B5C"/>
    <w:rsid w:val="00F20E7E"/>
    <w:rsid w:val="00F20FE6"/>
    <w:rsid w:val="00F23579"/>
    <w:rsid w:val="00F2510D"/>
    <w:rsid w:val="00F25CC5"/>
    <w:rsid w:val="00F27C94"/>
    <w:rsid w:val="00F30415"/>
    <w:rsid w:val="00F31CE7"/>
    <w:rsid w:val="00F3201B"/>
    <w:rsid w:val="00F32FF7"/>
    <w:rsid w:val="00F33CB8"/>
    <w:rsid w:val="00F34030"/>
    <w:rsid w:val="00F34589"/>
    <w:rsid w:val="00F35DEA"/>
    <w:rsid w:val="00F41053"/>
    <w:rsid w:val="00F41911"/>
    <w:rsid w:val="00F4378C"/>
    <w:rsid w:val="00F47481"/>
    <w:rsid w:val="00F50625"/>
    <w:rsid w:val="00F50E60"/>
    <w:rsid w:val="00F51993"/>
    <w:rsid w:val="00F528F1"/>
    <w:rsid w:val="00F5435A"/>
    <w:rsid w:val="00F5476E"/>
    <w:rsid w:val="00F54C75"/>
    <w:rsid w:val="00F54D58"/>
    <w:rsid w:val="00F55E6B"/>
    <w:rsid w:val="00F5760D"/>
    <w:rsid w:val="00F612BE"/>
    <w:rsid w:val="00F62C18"/>
    <w:rsid w:val="00F64B78"/>
    <w:rsid w:val="00F65266"/>
    <w:rsid w:val="00F669BF"/>
    <w:rsid w:val="00F7188C"/>
    <w:rsid w:val="00F7295F"/>
    <w:rsid w:val="00F72FD2"/>
    <w:rsid w:val="00F760CC"/>
    <w:rsid w:val="00F76393"/>
    <w:rsid w:val="00F76B75"/>
    <w:rsid w:val="00F7786F"/>
    <w:rsid w:val="00F813E0"/>
    <w:rsid w:val="00F8185B"/>
    <w:rsid w:val="00F81935"/>
    <w:rsid w:val="00F822E9"/>
    <w:rsid w:val="00F82338"/>
    <w:rsid w:val="00F87394"/>
    <w:rsid w:val="00F87B55"/>
    <w:rsid w:val="00F87EF4"/>
    <w:rsid w:val="00F90436"/>
    <w:rsid w:val="00F9098B"/>
    <w:rsid w:val="00F92F6F"/>
    <w:rsid w:val="00F930DE"/>
    <w:rsid w:val="00F95322"/>
    <w:rsid w:val="00F95406"/>
    <w:rsid w:val="00F96DB3"/>
    <w:rsid w:val="00F97706"/>
    <w:rsid w:val="00F97970"/>
    <w:rsid w:val="00FA06C3"/>
    <w:rsid w:val="00FA1482"/>
    <w:rsid w:val="00FA2FA2"/>
    <w:rsid w:val="00FA593C"/>
    <w:rsid w:val="00FA5D15"/>
    <w:rsid w:val="00FB0BAC"/>
    <w:rsid w:val="00FB0EB8"/>
    <w:rsid w:val="00FB2E02"/>
    <w:rsid w:val="00FB49C4"/>
    <w:rsid w:val="00FB4A82"/>
    <w:rsid w:val="00FB6862"/>
    <w:rsid w:val="00FB6C43"/>
    <w:rsid w:val="00FC0A87"/>
    <w:rsid w:val="00FC289D"/>
    <w:rsid w:val="00FC3C9A"/>
    <w:rsid w:val="00FC4629"/>
    <w:rsid w:val="00FC622F"/>
    <w:rsid w:val="00FC66D7"/>
    <w:rsid w:val="00FC71D7"/>
    <w:rsid w:val="00FD5A95"/>
    <w:rsid w:val="00FD72B3"/>
    <w:rsid w:val="00FE1477"/>
    <w:rsid w:val="00FE31B0"/>
    <w:rsid w:val="00FE3C03"/>
    <w:rsid w:val="00FE494C"/>
    <w:rsid w:val="00FE76F8"/>
    <w:rsid w:val="00FE79FD"/>
    <w:rsid w:val="00FF2D1C"/>
    <w:rsid w:val="00FF67B1"/>
    <w:rsid w:val="00FF7EBC"/>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7209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Liberation Serif" w:eastAsia="NSimSun" w:hAnsi="Liberation Serif" w:cs="Lucida Sans"/>
        <w:kern w:val="2"/>
        <w:sz w:val="24"/>
        <w:szCs w:val="24"/>
        <w:lang w:val="pl-PL" w:eastAsia="zh-CN" w:bidi="hi-IN"/>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F4967"/>
    <w:rPr>
      <w:rFonts w:ascii="Calibri" w:hAnsi="Calibri"/>
    </w:rPr>
  </w:style>
  <w:style w:type="paragraph" w:styleId="Nagwek1">
    <w:name w:val="heading 1"/>
    <w:basedOn w:val="Nagwek"/>
    <w:next w:val="Tekstpodstawowy"/>
    <w:qFormat/>
    <w:pPr>
      <w:numPr>
        <w:numId w:val="1"/>
      </w:numPr>
      <w:outlineLvl w:val="0"/>
    </w:pPr>
    <w:rPr>
      <w:b/>
      <w:bCs/>
      <w:sz w:val="36"/>
      <w:szCs w:val="36"/>
    </w:rPr>
  </w:style>
  <w:style w:type="paragraph" w:styleId="Nagwek2">
    <w:name w:val="heading 2"/>
    <w:next w:val="Normalny"/>
    <w:qFormat/>
    <w:pPr>
      <w:keepNext/>
      <w:widowControl w:val="0"/>
      <w:numPr>
        <w:ilvl w:val="1"/>
        <w:numId w:val="1"/>
      </w:numPr>
      <w:spacing w:before="240" w:after="60" w:line="276" w:lineRule="auto"/>
      <w:outlineLvl w:val="1"/>
    </w:pPr>
    <w:rPr>
      <w:rFonts w:ascii="Cambria" w:eastAsia="Times New Roman" w:hAnsi="Cambria" w:cs="Tahoma"/>
      <w:b/>
      <w:bCs/>
      <w:i/>
      <w:iCs/>
      <w:sz w:val="28"/>
      <w:szCs w:val="28"/>
    </w:rPr>
  </w:style>
  <w:style w:type="paragraph" w:styleId="Nagwek3">
    <w:name w:val="heading 3"/>
    <w:next w:val="Normalny"/>
    <w:qFormat/>
    <w:pPr>
      <w:keepNext/>
      <w:widowControl w:val="0"/>
      <w:numPr>
        <w:ilvl w:val="2"/>
        <w:numId w:val="1"/>
      </w:numPr>
      <w:spacing w:before="240" w:after="60" w:line="276" w:lineRule="auto"/>
      <w:outlineLvl w:val="2"/>
    </w:pPr>
    <w:rPr>
      <w:rFonts w:ascii="Cambria" w:eastAsia="Times New Roman" w:hAnsi="Cambria" w:cs="Tahoma"/>
      <w:b/>
      <w:bCs/>
      <w:sz w:val="26"/>
      <w:szCs w:val="26"/>
    </w:rPr>
  </w:style>
  <w:style w:type="paragraph" w:styleId="Nagwek7">
    <w:name w:val="heading 7"/>
    <w:next w:val="Normalny"/>
    <w:qFormat/>
    <w:pPr>
      <w:widowControl w:val="0"/>
      <w:numPr>
        <w:ilvl w:val="6"/>
        <w:numId w:val="1"/>
      </w:numPr>
      <w:spacing w:before="240" w:after="60" w:line="276" w:lineRule="auto"/>
      <w:outlineLvl w:val="6"/>
    </w:pPr>
    <w:rPr>
      <w:rFonts w:ascii="Calibri" w:eastAsia="Arial Unicode MS" w:hAnsi="Calibri" w:cs="Tahom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Znakinumeracji">
    <w:name w:val="Znaki numeracji"/>
    <w:qFormat/>
    <w:rPr>
      <w:b w:val="0"/>
      <w:bCs w:val="0"/>
      <w:color w:val="000000"/>
    </w:rPr>
  </w:style>
  <w:style w:type="character" w:customStyle="1" w:styleId="czeinternetowe">
    <w:name w:val="Łącze internetowe"/>
    <w:basedOn w:val="Domylnaczcionkaakapitu"/>
    <w:uiPriority w:val="99"/>
    <w:unhideWhenUsed/>
    <w:rsid w:val="00051ACE"/>
    <w:rPr>
      <w:color w:val="0000FF" w:themeColor="hyperlink"/>
      <w:u w:val="single"/>
    </w:rPr>
  </w:style>
  <w:style w:type="character" w:customStyle="1" w:styleId="Znakiwypunktowania">
    <w:name w:val="Znaki wypunktowania"/>
    <w:qFormat/>
    <w:rPr>
      <w:rFonts w:ascii="OpenSymbol" w:eastAsia="OpenSymbol" w:hAnsi="OpenSymbol" w:cs="OpenSymbol"/>
    </w:rPr>
  </w:style>
  <w:style w:type="character" w:customStyle="1" w:styleId="Odwiedzoneczeinternetowe">
    <w:name w:val="Odwiedzone łącze internetowe"/>
    <w:rPr>
      <w:color w:val="800080"/>
      <w:u w:val="single"/>
    </w:rPr>
  </w:style>
  <w:style w:type="character" w:customStyle="1" w:styleId="bold">
    <w:name w:val="bold"/>
    <w:qFormat/>
    <w:rPr>
      <w:b/>
    </w:rPr>
  </w:style>
  <w:style w:type="character" w:customStyle="1" w:styleId="Wyrnienie">
    <w:name w:val="Wyróżnienie"/>
    <w:qFormat/>
    <w:rPr>
      <w:i/>
      <w:iCs/>
    </w:rPr>
  </w:style>
  <w:style w:type="character" w:customStyle="1" w:styleId="TekstdymkaZnak">
    <w:name w:val="Tekst dymka Znak"/>
    <w:basedOn w:val="Domylnaczcionkaakapitu"/>
    <w:link w:val="Tekstdymka"/>
    <w:uiPriority w:val="99"/>
    <w:semiHidden/>
    <w:qFormat/>
    <w:rsid w:val="000F3FA1"/>
    <w:rPr>
      <w:rFonts w:ascii="Tahoma" w:hAnsi="Tahoma" w:cs="Mangal"/>
      <w:sz w:val="16"/>
      <w:szCs w:val="14"/>
    </w:rPr>
  </w:style>
  <w:style w:type="character" w:customStyle="1" w:styleId="Tekstpodstawowy2Znak">
    <w:name w:val="Tekst podstawowy 2 Znak"/>
    <w:basedOn w:val="Domylnaczcionkaakapitu"/>
    <w:link w:val="Tekstpodstawowy2"/>
    <w:uiPriority w:val="99"/>
    <w:semiHidden/>
    <w:qFormat/>
    <w:rsid w:val="00D6436C"/>
    <w:rPr>
      <w:rFonts w:ascii="Calibri" w:hAnsi="Calibri" w:cs="Mangal"/>
      <w:szCs w:val="21"/>
    </w:rPr>
  </w:style>
  <w:style w:type="character" w:customStyle="1" w:styleId="StopkaZnak">
    <w:name w:val="Stopka Znak"/>
    <w:basedOn w:val="Domylnaczcionkaakapitu"/>
    <w:link w:val="Stopka"/>
    <w:uiPriority w:val="99"/>
    <w:qFormat/>
    <w:rsid w:val="00FC0006"/>
    <w:rPr>
      <w:rFonts w:ascii="Calibri" w:hAnsi="Calibri" w:cs="Mangal"/>
      <w:szCs w:val="21"/>
    </w:rPr>
  </w:style>
  <w:style w:type="character" w:customStyle="1" w:styleId="FontStyle41">
    <w:name w:val="Font Style41"/>
    <w:basedOn w:val="Domylnaczcionkaakapitu"/>
    <w:uiPriority w:val="99"/>
    <w:qFormat/>
    <w:rsid w:val="006975F8"/>
    <w:rPr>
      <w:rFonts w:ascii="Trebuchet MS" w:hAnsi="Trebuchet MS" w:cs="Trebuchet MS"/>
      <w:color w:val="000000"/>
      <w:sz w:val="22"/>
      <w:szCs w:val="22"/>
    </w:rPr>
  </w:style>
  <w:style w:type="character" w:styleId="Odwoaniedokomentarza">
    <w:name w:val="annotation reference"/>
    <w:basedOn w:val="Domylnaczcionkaakapitu"/>
    <w:uiPriority w:val="99"/>
    <w:semiHidden/>
    <w:unhideWhenUsed/>
    <w:qFormat/>
    <w:rsid w:val="00AE04A3"/>
    <w:rPr>
      <w:sz w:val="16"/>
      <w:szCs w:val="16"/>
    </w:rPr>
  </w:style>
  <w:style w:type="character" w:customStyle="1" w:styleId="TekstkomentarzaZnak">
    <w:name w:val="Tekst komentarza Znak"/>
    <w:basedOn w:val="Domylnaczcionkaakapitu"/>
    <w:link w:val="Tekstkomentarza"/>
    <w:uiPriority w:val="99"/>
    <w:semiHidden/>
    <w:qFormat/>
    <w:rsid w:val="00AE04A3"/>
    <w:rPr>
      <w:rFonts w:ascii="Calibri" w:hAnsi="Calibri" w:cs="Mangal"/>
      <w:sz w:val="20"/>
      <w:szCs w:val="18"/>
    </w:rPr>
  </w:style>
  <w:style w:type="character" w:customStyle="1" w:styleId="TematkomentarzaZnak">
    <w:name w:val="Temat komentarza Znak"/>
    <w:basedOn w:val="TekstkomentarzaZnak"/>
    <w:link w:val="Tematkomentarza"/>
    <w:uiPriority w:val="99"/>
    <w:semiHidden/>
    <w:qFormat/>
    <w:rsid w:val="00AE04A3"/>
    <w:rPr>
      <w:rFonts w:ascii="Calibri" w:hAnsi="Calibri" w:cs="Mangal"/>
      <w:b/>
      <w:bCs/>
      <w:sz w:val="20"/>
      <w:szCs w:val="18"/>
    </w:rPr>
  </w:style>
  <w:style w:type="character" w:customStyle="1" w:styleId="TekstprzypisudolnegoZnak">
    <w:name w:val="Tekst przypisu dolnego Znak"/>
    <w:aliases w:val="Tekst przypisu Znak Znak"/>
    <w:basedOn w:val="Domylnaczcionkaakapitu"/>
    <w:link w:val="Tekstprzypisudolnego"/>
    <w:uiPriority w:val="99"/>
    <w:semiHidden/>
    <w:qFormat/>
    <w:rsid w:val="007678D8"/>
    <w:rPr>
      <w:rFonts w:ascii="Calibri" w:hAnsi="Calibri" w:cs="Mangal"/>
      <w:sz w:val="20"/>
      <w:szCs w:val="18"/>
    </w:rPr>
  </w:style>
  <w:style w:type="character" w:customStyle="1" w:styleId="Zakotwiczenieprzypisudolnego">
    <w:name w:val="Zakotwiczenie przypisu dolnego"/>
    <w:uiPriority w:val="99"/>
    <w:rPr>
      <w:vertAlign w:val="superscript"/>
    </w:rPr>
  </w:style>
  <w:style w:type="character" w:customStyle="1" w:styleId="FootnoteCharacters">
    <w:name w:val="Footnote Characters"/>
    <w:basedOn w:val="Domylnaczcionkaakapitu"/>
    <w:uiPriority w:val="99"/>
    <w:unhideWhenUsed/>
    <w:qFormat/>
    <w:rsid w:val="007678D8"/>
    <w:rPr>
      <w:vertAlign w:val="superscript"/>
    </w:rPr>
  </w:style>
  <w:style w:type="character" w:customStyle="1" w:styleId="TekstprzypisukocowegoZnak">
    <w:name w:val="Tekst przypisu końcowego Znak"/>
    <w:basedOn w:val="Domylnaczcionkaakapitu"/>
    <w:link w:val="Tekstprzypisukocowego"/>
    <w:uiPriority w:val="99"/>
    <w:semiHidden/>
    <w:qFormat/>
    <w:rsid w:val="00267EF7"/>
    <w:rPr>
      <w:rFonts w:ascii="Calibri" w:hAnsi="Calibri" w:cs="Mangal"/>
      <w:sz w:val="20"/>
      <w:szCs w:val="18"/>
    </w:rPr>
  </w:style>
  <w:style w:type="character" w:customStyle="1" w:styleId="Zakotwiczenieprzypisukocowego">
    <w:name w:val="Zakotwiczenie przypisu końcowego"/>
    <w:rPr>
      <w:vertAlign w:val="superscript"/>
    </w:rPr>
  </w:style>
  <w:style w:type="character" w:customStyle="1" w:styleId="EndnoteCharacters">
    <w:name w:val="Endnote Characters"/>
    <w:basedOn w:val="Domylnaczcionkaakapitu"/>
    <w:uiPriority w:val="99"/>
    <w:semiHidden/>
    <w:unhideWhenUsed/>
    <w:qFormat/>
    <w:rsid w:val="00267EF7"/>
    <w:rPr>
      <w:vertAlign w:val="superscript"/>
    </w:rPr>
  </w:style>
  <w:style w:type="character" w:customStyle="1" w:styleId="Znakiprzypiswdolnych">
    <w:name w:val="Znaki przypisów dolnych"/>
    <w:uiPriority w:val="99"/>
    <w:qFormat/>
  </w:style>
  <w:style w:type="character" w:customStyle="1" w:styleId="Znakiprzypiswkocowych">
    <w:name w:val="Znaki przypisów końcowych"/>
    <w:qFormat/>
  </w:style>
  <w:style w:type="paragraph" w:styleId="Nagwek">
    <w:name w:val="header"/>
    <w:basedOn w:val="Normalny"/>
    <w:next w:val="Tekstpodstawowy"/>
    <w:qFormat/>
    <w:pPr>
      <w:keepNext/>
      <w:spacing w:before="240" w:after="120"/>
    </w:pPr>
    <w:rPr>
      <w:rFonts w:ascii="Liberation Sans" w:eastAsia="Microsoft YaHei" w:hAnsi="Liberation Sans"/>
      <w:sz w:val="28"/>
      <w:szCs w:val="28"/>
    </w:rPr>
  </w:style>
  <w:style w:type="paragraph" w:styleId="Tekstpodstawowy">
    <w:name w:val="Body Text"/>
    <w:basedOn w:val="Normalny"/>
    <w:pPr>
      <w:spacing w:after="140" w:line="276" w:lineRule="auto"/>
    </w:pPr>
  </w:style>
  <w:style w:type="paragraph" w:styleId="Lista">
    <w:name w:val="List"/>
    <w:basedOn w:val="Tekstpodstawowy"/>
  </w:style>
  <w:style w:type="paragraph" w:styleId="Legenda">
    <w:name w:val="caption"/>
    <w:basedOn w:val="Normalny"/>
    <w:qFormat/>
    <w:pPr>
      <w:suppressLineNumbers/>
      <w:spacing w:before="120" w:after="120"/>
    </w:pPr>
    <w:rPr>
      <w:i/>
      <w:iCs/>
    </w:rPr>
  </w:style>
  <w:style w:type="paragraph" w:customStyle="1" w:styleId="Indeks">
    <w:name w:val="Indeks"/>
    <w:basedOn w:val="Normalny"/>
    <w:qFormat/>
    <w:pPr>
      <w:suppressLineNumbers/>
    </w:pPr>
  </w:style>
  <w:style w:type="paragraph" w:customStyle="1" w:styleId="Gwkaistopka">
    <w:name w:val="Główka i stopka"/>
    <w:basedOn w:val="Normalny"/>
    <w:qFormat/>
  </w:style>
  <w:style w:type="paragraph" w:customStyle="1" w:styleId="tableCenter">
    <w:name w:val="tableCenter"/>
    <w:qFormat/>
    <w:pPr>
      <w:spacing w:line="276" w:lineRule="auto"/>
      <w:jc w:val="center"/>
    </w:pPr>
    <w:rPr>
      <w:rFonts w:ascii="Arial Narrow" w:eastAsia="Arial Narrow" w:hAnsi="Arial Narrow" w:cs="Arial Narrow"/>
      <w:lang w:eastAsia="pl-PL"/>
    </w:rPr>
  </w:style>
  <w:style w:type="paragraph" w:customStyle="1" w:styleId="center">
    <w:name w:val="center"/>
    <w:qFormat/>
    <w:pPr>
      <w:spacing w:line="276" w:lineRule="auto"/>
      <w:jc w:val="center"/>
    </w:pPr>
    <w:rPr>
      <w:rFonts w:ascii="Arial Narrow" w:eastAsia="Arial Narrow" w:hAnsi="Arial Narrow" w:cs="Arial Narrow"/>
      <w:lang w:eastAsia="pl-PL"/>
    </w:rPr>
  </w:style>
  <w:style w:type="paragraph" w:customStyle="1" w:styleId="p">
    <w:name w:val="p"/>
    <w:qFormat/>
    <w:pPr>
      <w:spacing w:line="276" w:lineRule="auto"/>
    </w:pPr>
    <w:rPr>
      <w:rFonts w:ascii="Arial Narrow" w:eastAsia="Arial Narrow" w:hAnsi="Arial Narrow" w:cs="Arial Narrow"/>
      <w:lang w:eastAsia="pl-PL"/>
    </w:rPr>
  </w:style>
  <w:style w:type="paragraph" w:customStyle="1" w:styleId="Zawartotabeli">
    <w:name w:val="Zawartość tabeli"/>
    <w:basedOn w:val="Normalny"/>
    <w:qFormat/>
    <w:pPr>
      <w:suppressLineNumbers/>
    </w:pPr>
  </w:style>
  <w:style w:type="paragraph" w:customStyle="1" w:styleId="Nagwektabeli">
    <w:name w:val="Nagłówek tabeli"/>
    <w:basedOn w:val="Zawartotabeli"/>
    <w:qFormat/>
    <w:pPr>
      <w:jc w:val="center"/>
    </w:pPr>
    <w:rPr>
      <w:b/>
      <w:bCs/>
    </w:rPr>
  </w:style>
  <w:style w:type="paragraph" w:styleId="Nagwekindeksu">
    <w:name w:val="index heading"/>
    <w:basedOn w:val="Nagwek"/>
    <w:qFormat/>
    <w:pPr>
      <w:suppressLineNumbers/>
    </w:pPr>
    <w:rPr>
      <w:b/>
      <w:bCs/>
      <w:sz w:val="32"/>
      <w:szCs w:val="32"/>
    </w:rPr>
  </w:style>
  <w:style w:type="paragraph" w:styleId="Nagwekwykazurde">
    <w:name w:val="toa heading"/>
    <w:basedOn w:val="Nagwekindeksu"/>
    <w:qFormat/>
  </w:style>
  <w:style w:type="paragraph" w:styleId="Tekstdymka">
    <w:name w:val="Balloon Text"/>
    <w:basedOn w:val="Normalny"/>
    <w:link w:val="TekstdymkaZnak"/>
    <w:uiPriority w:val="99"/>
    <w:semiHidden/>
    <w:unhideWhenUsed/>
    <w:qFormat/>
    <w:rsid w:val="000F3FA1"/>
    <w:rPr>
      <w:rFonts w:ascii="Tahoma" w:hAnsi="Tahoma" w:cs="Mangal"/>
      <w:sz w:val="16"/>
      <w:szCs w:val="14"/>
    </w:rPr>
  </w:style>
  <w:style w:type="paragraph" w:styleId="Akapitzlist">
    <w:name w:val="List Paragraph"/>
    <w:aliases w:val="L1,Numerowanie,2 heading,A_wyliczenie,K-P_odwolanie,Akapit z listą5,maz_wyliczenie,opis dzialania,Asia 2  Akapit z listą,tekst normalny,lp1,Preambuła,Lista num,HŁ_Bullet1,CW_Lista,List Paragraph,Akapit z listą BS,T_SZ_List Paragraph,CP-UC"/>
    <w:basedOn w:val="Normalny"/>
    <w:link w:val="AkapitzlistZnak"/>
    <w:qFormat/>
    <w:rsid w:val="00155474"/>
    <w:pPr>
      <w:ind w:left="720"/>
      <w:contextualSpacing/>
    </w:pPr>
    <w:rPr>
      <w:rFonts w:cs="Mangal"/>
      <w:szCs w:val="21"/>
    </w:rPr>
  </w:style>
  <w:style w:type="paragraph" w:styleId="Tekstpodstawowy2">
    <w:name w:val="Body Text 2"/>
    <w:basedOn w:val="Normalny"/>
    <w:link w:val="Tekstpodstawowy2Znak"/>
    <w:uiPriority w:val="99"/>
    <w:semiHidden/>
    <w:unhideWhenUsed/>
    <w:qFormat/>
    <w:rsid w:val="00D6436C"/>
    <w:pPr>
      <w:spacing w:after="120" w:line="480" w:lineRule="auto"/>
    </w:pPr>
    <w:rPr>
      <w:rFonts w:cs="Mangal"/>
      <w:szCs w:val="21"/>
    </w:rPr>
  </w:style>
  <w:style w:type="paragraph" w:styleId="Stopka">
    <w:name w:val="footer"/>
    <w:basedOn w:val="Normalny"/>
    <w:link w:val="StopkaZnak"/>
    <w:uiPriority w:val="99"/>
    <w:unhideWhenUsed/>
    <w:rsid w:val="00FC0006"/>
    <w:pPr>
      <w:tabs>
        <w:tab w:val="center" w:pos="4536"/>
        <w:tab w:val="right" w:pos="9072"/>
      </w:tabs>
    </w:pPr>
    <w:rPr>
      <w:rFonts w:cs="Mangal"/>
      <w:szCs w:val="21"/>
    </w:rPr>
  </w:style>
  <w:style w:type="paragraph" w:customStyle="1" w:styleId="Style30">
    <w:name w:val="Style30"/>
    <w:basedOn w:val="Normalny"/>
    <w:uiPriority w:val="99"/>
    <w:qFormat/>
    <w:rsid w:val="006975F8"/>
    <w:pPr>
      <w:widowControl w:val="0"/>
      <w:suppressAutoHyphens w:val="0"/>
      <w:spacing w:line="278" w:lineRule="exact"/>
      <w:ind w:hanging="355"/>
      <w:jc w:val="both"/>
    </w:pPr>
    <w:rPr>
      <w:rFonts w:ascii="Trebuchet MS" w:eastAsiaTheme="minorEastAsia" w:hAnsi="Trebuchet MS" w:cs="Times New Roman"/>
      <w:kern w:val="0"/>
      <w:lang w:eastAsia="pl-PL" w:bidi="ar-SA"/>
    </w:rPr>
  </w:style>
  <w:style w:type="paragraph" w:styleId="Tekstkomentarza">
    <w:name w:val="annotation text"/>
    <w:basedOn w:val="Normalny"/>
    <w:link w:val="TekstkomentarzaZnak"/>
    <w:uiPriority w:val="99"/>
    <w:semiHidden/>
    <w:unhideWhenUsed/>
    <w:qFormat/>
    <w:rsid w:val="00AE04A3"/>
    <w:rPr>
      <w:rFonts w:cs="Mangal"/>
      <w:sz w:val="20"/>
      <w:szCs w:val="18"/>
    </w:rPr>
  </w:style>
  <w:style w:type="paragraph" w:styleId="Tematkomentarza">
    <w:name w:val="annotation subject"/>
    <w:basedOn w:val="Tekstkomentarza"/>
    <w:next w:val="Tekstkomentarza"/>
    <w:link w:val="TematkomentarzaZnak"/>
    <w:uiPriority w:val="99"/>
    <w:semiHidden/>
    <w:unhideWhenUsed/>
    <w:qFormat/>
    <w:rsid w:val="00AE04A3"/>
    <w:rPr>
      <w:b/>
      <w:bCs/>
    </w:rPr>
  </w:style>
  <w:style w:type="paragraph" w:customStyle="1" w:styleId="Default">
    <w:name w:val="Default"/>
    <w:qFormat/>
    <w:rsid w:val="00BB4C38"/>
    <w:pPr>
      <w:suppressAutoHyphens w:val="0"/>
    </w:pPr>
    <w:rPr>
      <w:rFonts w:ascii="Tahoma" w:hAnsi="Tahoma" w:cs="Tahoma"/>
      <w:color w:val="000000"/>
      <w:kern w:val="0"/>
      <w:lang w:bidi="ar-SA"/>
    </w:rPr>
  </w:style>
  <w:style w:type="paragraph" w:customStyle="1" w:styleId="Tekstpodstawowy31">
    <w:name w:val="Tekst podstawowy 31"/>
    <w:basedOn w:val="Normalny"/>
    <w:qFormat/>
    <w:rsid w:val="00B244F2"/>
    <w:pPr>
      <w:jc w:val="both"/>
    </w:pPr>
    <w:rPr>
      <w:rFonts w:ascii="Times New Roman" w:eastAsia="Times New Roman" w:hAnsi="Times New Roman" w:cs="Times New Roman"/>
      <w:kern w:val="0"/>
      <w:szCs w:val="20"/>
      <w:lang w:eastAsia="ar-SA" w:bidi="ar-SA"/>
    </w:rPr>
  </w:style>
  <w:style w:type="paragraph" w:styleId="Tekstprzypisudolnego">
    <w:name w:val="footnote text"/>
    <w:aliases w:val="Tekst przypisu Znak"/>
    <w:basedOn w:val="Normalny"/>
    <w:link w:val="TekstprzypisudolnegoZnak"/>
    <w:uiPriority w:val="99"/>
    <w:unhideWhenUsed/>
    <w:rsid w:val="007678D8"/>
    <w:rPr>
      <w:rFonts w:cs="Mangal"/>
      <w:sz w:val="20"/>
      <w:szCs w:val="18"/>
    </w:rPr>
  </w:style>
  <w:style w:type="paragraph" w:styleId="Tekstprzypisukocowego">
    <w:name w:val="endnote text"/>
    <w:basedOn w:val="Normalny"/>
    <w:link w:val="TekstprzypisukocowegoZnak"/>
    <w:uiPriority w:val="99"/>
    <w:semiHidden/>
    <w:unhideWhenUsed/>
    <w:rsid w:val="00267EF7"/>
    <w:rPr>
      <w:rFonts w:cs="Mangal"/>
      <w:sz w:val="20"/>
      <w:szCs w:val="18"/>
    </w:rPr>
  </w:style>
  <w:style w:type="paragraph" w:styleId="Bezodstpw">
    <w:name w:val="No Spacing"/>
    <w:uiPriority w:val="1"/>
    <w:qFormat/>
    <w:rsid w:val="00A53143"/>
    <w:pPr>
      <w:widowControl w:val="0"/>
      <w:suppressAutoHyphens w:val="0"/>
      <w:spacing w:after="200" w:line="276" w:lineRule="auto"/>
    </w:pPr>
    <w:rPr>
      <w:rFonts w:ascii="Calibri" w:eastAsia="Arial Unicode MS" w:hAnsi="Calibri" w:cs="Tahoma"/>
      <w:kern w:val="0"/>
      <w:sz w:val="22"/>
      <w:szCs w:val="32"/>
      <w:lang w:eastAsia="en-US" w:bidi="ar-SA"/>
    </w:rPr>
  </w:style>
  <w:style w:type="paragraph" w:customStyle="1" w:styleId="western">
    <w:name w:val="western"/>
    <w:qFormat/>
    <w:rsid w:val="00A53143"/>
    <w:pPr>
      <w:widowControl w:val="0"/>
      <w:spacing w:before="280" w:after="200" w:line="276" w:lineRule="auto"/>
    </w:pPr>
    <w:rPr>
      <w:rFonts w:ascii="Arial" w:eastAsia="Times New Roman" w:hAnsi="Arial" w:cs="Tahoma"/>
      <w:kern w:val="0"/>
      <w:sz w:val="22"/>
      <w:szCs w:val="20"/>
      <w:lang w:eastAsia="en-US" w:bidi="ar-SA"/>
    </w:rPr>
  </w:style>
  <w:style w:type="paragraph" w:customStyle="1" w:styleId="WW-Tekstpodstawowy2">
    <w:name w:val="WW-Tekst podstawowy 2"/>
    <w:qFormat/>
    <w:pPr>
      <w:widowControl w:val="0"/>
      <w:spacing w:after="200" w:line="276" w:lineRule="auto"/>
      <w:jc w:val="both"/>
    </w:pPr>
    <w:rPr>
      <w:rFonts w:ascii="Arial" w:eastAsia="Times New Roman" w:hAnsi="Arial" w:cs="Tahoma"/>
      <w:szCs w:val="20"/>
    </w:rPr>
  </w:style>
  <w:style w:type="paragraph" w:styleId="NormalnyWeb">
    <w:name w:val="Normal (Web)"/>
    <w:uiPriority w:val="99"/>
    <w:qFormat/>
    <w:pPr>
      <w:widowControl w:val="0"/>
      <w:spacing w:after="200" w:line="276" w:lineRule="auto"/>
    </w:pPr>
    <w:rPr>
      <w:rFonts w:ascii="Calibri" w:eastAsia="Arial Unicode MS" w:hAnsi="Calibri" w:cs="Tahoma"/>
    </w:rPr>
  </w:style>
  <w:style w:type="numbering" w:customStyle="1" w:styleId="Numeracja123">
    <w:name w:val="Numeracja 123"/>
    <w:qFormat/>
  </w:style>
  <w:style w:type="paragraph" w:customStyle="1" w:styleId="Tretekstu">
    <w:name w:val="Treść tekstu"/>
    <w:basedOn w:val="Normalny"/>
    <w:rsid w:val="000A691B"/>
    <w:pPr>
      <w:tabs>
        <w:tab w:val="left" w:pos="708"/>
      </w:tabs>
      <w:spacing w:after="120"/>
    </w:pPr>
    <w:rPr>
      <w:rFonts w:eastAsia="SimSun" w:cs="Times New Roman"/>
      <w:color w:val="00000A"/>
      <w:kern w:val="0"/>
      <w:lang w:eastAsia="pl-PL" w:bidi="ar-SA"/>
    </w:rPr>
  </w:style>
  <w:style w:type="table" w:styleId="Tabela-Siatka">
    <w:name w:val="Table Grid"/>
    <w:basedOn w:val="Standardowy"/>
    <w:uiPriority w:val="59"/>
    <w:rsid w:val="00B674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unhideWhenUsed/>
    <w:rsid w:val="003310FA"/>
    <w:rPr>
      <w:color w:val="0000FF" w:themeColor="hyperlink"/>
      <w:u w:val="single"/>
    </w:rPr>
  </w:style>
  <w:style w:type="character" w:customStyle="1" w:styleId="Nierozpoznanawzmianka1">
    <w:name w:val="Nierozpoznana wzmianka1"/>
    <w:basedOn w:val="Domylnaczcionkaakapitu"/>
    <w:uiPriority w:val="99"/>
    <w:semiHidden/>
    <w:unhideWhenUsed/>
    <w:rsid w:val="003310FA"/>
    <w:rPr>
      <w:color w:val="605E5C"/>
      <w:shd w:val="clear" w:color="auto" w:fill="E1DFDD"/>
    </w:rPr>
  </w:style>
  <w:style w:type="paragraph" w:customStyle="1" w:styleId="pkt">
    <w:name w:val="pkt"/>
    <w:basedOn w:val="Normalny"/>
    <w:link w:val="pktZnak"/>
    <w:uiPriority w:val="99"/>
    <w:rsid w:val="007940DA"/>
    <w:pPr>
      <w:suppressAutoHyphens w:val="0"/>
      <w:spacing w:before="60" w:after="60"/>
      <w:ind w:left="851" w:hanging="295"/>
      <w:jc w:val="both"/>
    </w:pPr>
    <w:rPr>
      <w:rFonts w:ascii="Times New Roman" w:eastAsiaTheme="minorEastAsia" w:hAnsi="Times New Roman" w:cs="Times New Roman"/>
      <w:kern w:val="0"/>
      <w:szCs w:val="20"/>
      <w:lang w:eastAsia="pl-PL" w:bidi="ar-SA"/>
    </w:rPr>
  </w:style>
  <w:style w:type="character" w:customStyle="1" w:styleId="pktZnak">
    <w:name w:val="pkt Znak"/>
    <w:link w:val="pkt"/>
    <w:locked/>
    <w:rsid w:val="007940DA"/>
    <w:rPr>
      <w:rFonts w:ascii="Times New Roman" w:eastAsiaTheme="minorEastAsia" w:hAnsi="Times New Roman" w:cs="Times New Roman"/>
      <w:kern w:val="0"/>
      <w:szCs w:val="20"/>
      <w:lang w:eastAsia="pl-PL" w:bidi="ar-SA"/>
    </w:rPr>
  </w:style>
  <w:style w:type="character" w:styleId="UyteHipercze">
    <w:name w:val="FollowedHyperlink"/>
    <w:basedOn w:val="Domylnaczcionkaakapitu"/>
    <w:uiPriority w:val="99"/>
    <w:semiHidden/>
    <w:unhideWhenUsed/>
    <w:rsid w:val="007940DA"/>
    <w:rPr>
      <w:color w:val="800080" w:themeColor="followedHyperlink"/>
      <w:u w:val="single"/>
    </w:rPr>
  </w:style>
  <w:style w:type="character" w:customStyle="1" w:styleId="AkapitzlistZnak">
    <w:name w:val="Akapit z listą Znak"/>
    <w:aliases w:val="L1 Znak,Numerowanie Znak,2 heading Znak,A_wyliczenie Znak,K-P_odwolanie Znak,Akapit z listą5 Znak,maz_wyliczenie Znak,opis dzialania Znak,Asia 2  Akapit z listą Znak,tekst normalny Znak,lp1 Znak,Preambuła Znak,Lista num Znak"/>
    <w:link w:val="Akapitzlist"/>
    <w:qFormat/>
    <w:locked/>
    <w:rsid w:val="00A5555A"/>
    <w:rPr>
      <w:rFonts w:ascii="Calibri" w:hAnsi="Calibri" w:cs="Mangal"/>
      <w:szCs w:val="21"/>
    </w:rPr>
  </w:style>
  <w:style w:type="character" w:styleId="Pogrubienie">
    <w:name w:val="Strong"/>
    <w:basedOn w:val="Domylnaczcionkaakapitu"/>
    <w:uiPriority w:val="22"/>
    <w:qFormat/>
    <w:rsid w:val="000566D5"/>
    <w:rPr>
      <w:b/>
      <w:bCs/>
    </w:rPr>
  </w:style>
  <w:style w:type="numbering" w:customStyle="1" w:styleId="Zaimportowanystyl1">
    <w:name w:val="Zaimportowany styl 1"/>
    <w:rsid w:val="0012225F"/>
    <w:pPr>
      <w:numPr>
        <w:numId w:val="3"/>
      </w:numPr>
    </w:pPr>
  </w:style>
  <w:style w:type="numbering" w:customStyle="1" w:styleId="Zaimportowanystyl2">
    <w:name w:val="Zaimportowany styl 2"/>
    <w:rsid w:val="0012225F"/>
    <w:pPr>
      <w:numPr>
        <w:numId w:val="4"/>
      </w:numPr>
    </w:pPr>
  </w:style>
  <w:style w:type="character" w:customStyle="1" w:styleId="BrakA">
    <w:name w:val="Brak A"/>
    <w:rsid w:val="0031553C"/>
  </w:style>
  <w:style w:type="character" w:customStyle="1" w:styleId="Hyperlink0">
    <w:name w:val="Hyperlink.0"/>
    <w:rsid w:val="0031553C"/>
    <w:rPr>
      <w:rFonts w:ascii="Calibri" w:eastAsia="Calibri" w:hAnsi="Calibri" w:cs="Calibri"/>
      <w:b/>
      <w:bCs/>
    </w:rPr>
  </w:style>
  <w:style w:type="character" w:customStyle="1" w:styleId="Brak">
    <w:name w:val="Brak"/>
    <w:rsid w:val="0031553C"/>
  </w:style>
  <w:style w:type="numbering" w:customStyle="1" w:styleId="Zaimportowanystyl31">
    <w:name w:val="Zaimportowany styl 31"/>
    <w:rsid w:val="0031553C"/>
    <w:pPr>
      <w:numPr>
        <w:numId w:val="5"/>
      </w:numPr>
    </w:pPr>
  </w:style>
  <w:style w:type="table" w:customStyle="1" w:styleId="TableNormal">
    <w:name w:val="Table Normal"/>
    <w:rsid w:val="0031553C"/>
    <w:pPr>
      <w:pBdr>
        <w:top w:val="nil"/>
        <w:left w:val="nil"/>
        <w:bottom w:val="nil"/>
        <w:right w:val="nil"/>
        <w:between w:val="nil"/>
        <w:bar w:val="nil"/>
      </w:pBdr>
      <w:suppressAutoHyphens w:val="0"/>
    </w:pPr>
    <w:rPr>
      <w:rFonts w:ascii="Times New Roman" w:eastAsia="Arial Unicode MS" w:hAnsi="Times New Roman" w:cs="Times New Roman"/>
      <w:kern w:val="0"/>
      <w:sz w:val="20"/>
      <w:szCs w:val="20"/>
      <w:bdr w:val="nil"/>
      <w:lang w:eastAsia="pl-PL" w:bidi="ar-SA"/>
    </w:rPr>
    <w:tblPr>
      <w:tblInd w:w="0" w:type="dxa"/>
      <w:tblCellMar>
        <w:top w:w="0" w:type="dxa"/>
        <w:left w:w="0" w:type="dxa"/>
        <w:bottom w:w="0" w:type="dxa"/>
        <w:right w:w="0" w:type="dxa"/>
      </w:tblCellMar>
    </w:tblPr>
  </w:style>
  <w:style w:type="numbering" w:customStyle="1" w:styleId="Zaimportowanystyl32">
    <w:name w:val="Zaimportowany styl 32"/>
    <w:rsid w:val="0031553C"/>
    <w:pPr>
      <w:numPr>
        <w:numId w:val="6"/>
      </w:numPr>
    </w:pPr>
  </w:style>
  <w:style w:type="numbering" w:customStyle="1" w:styleId="Zaimportowanystyl33">
    <w:name w:val="Zaimportowany styl 33"/>
    <w:rsid w:val="0031553C"/>
    <w:pPr>
      <w:numPr>
        <w:numId w:val="7"/>
      </w:numPr>
    </w:pPr>
  </w:style>
  <w:style w:type="numbering" w:customStyle="1" w:styleId="Zaimportowanystyl34">
    <w:name w:val="Zaimportowany styl 34"/>
    <w:rsid w:val="0031553C"/>
    <w:pPr>
      <w:numPr>
        <w:numId w:val="8"/>
      </w:numPr>
    </w:pPr>
  </w:style>
  <w:style w:type="numbering" w:customStyle="1" w:styleId="Zaimportowanystyl42">
    <w:name w:val="Zaimportowany styl 42"/>
    <w:rsid w:val="00DD51C2"/>
    <w:pPr>
      <w:numPr>
        <w:numId w:val="9"/>
      </w:numPr>
    </w:pPr>
  </w:style>
  <w:style w:type="numbering" w:customStyle="1" w:styleId="Zaimportowanystyl321">
    <w:name w:val="Zaimportowany styl 321"/>
    <w:rsid w:val="00B13EBB"/>
  </w:style>
  <w:style w:type="numbering" w:customStyle="1" w:styleId="Zaimportowanystyl331">
    <w:name w:val="Zaimportowany styl 331"/>
    <w:rsid w:val="00B13EBB"/>
  </w:style>
  <w:style w:type="numbering" w:customStyle="1" w:styleId="Zaimportowanystyl341">
    <w:name w:val="Zaimportowany styl 341"/>
    <w:rsid w:val="00B13EBB"/>
  </w:style>
  <w:style w:type="character" w:customStyle="1" w:styleId="UnresolvedMention">
    <w:name w:val="Unresolved Mention"/>
    <w:basedOn w:val="Domylnaczcionkaakapitu"/>
    <w:uiPriority w:val="99"/>
    <w:semiHidden/>
    <w:unhideWhenUsed/>
    <w:rsid w:val="00E50ED2"/>
    <w:rPr>
      <w:color w:val="605E5C"/>
      <w:shd w:val="clear" w:color="auto" w:fill="E1DFDD"/>
    </w:rPr>
  </w:style>
  <w:style w:type="paragraph" w:customStyle="1" w:styleId="paragraph">
    <w:name w:val="paragraph"/>
    <w:basedOn w:val="Normalny"/>
    <w:qFormat/>
    <w:rsid w:val="007D0C74"/>
    <w:pPr>
      <w:spacing w:before="100" w:after="100"/>
    </w:pPr>
    <w:rPr>
      <w:rFonts w:ascii="Times New Roman" w:eastAsia="Times New Roman" w:hAnsi="Times New Roman" w:cs="Times New Roman"/>
      <w:kern w:val="0"/>
      <w:lang w:bidi="ar-SA"/>
    </w:rPr>
  </w:style>
  <w:style w:type="character" w:customStyle="1" w:styleId="ListLabel545">
    <w:name w:val="ListLabel 545"/>
    <w:qFormat/>
    <w:rsid w:val="007523BD"/>
    <w:rPr>
      <w:rFonts w:ascii="Garamond" w:eastAsia="Times New Roman" w:hAnsi="Garamond" w:cs="Times New Roman"/>
      <w:sz w:val="24"/>
      <w:szCs w:val="24"/>
      <w:lang w:eastAsia="pl-PL"/>
    </w:rPr>
  </w:style>
  <w:style w:type="character" w:customStyle="1" w:styleId="ListLabel548">
    <w:name w:val="ListLabel 548"/>
    <w:qFormat/>
    <w:rsid w:val="007523BD"/>
    <w:rPr>
      <w:rFonts w:ascii="Garamond" w:eastAsia="Calibri" w:hAnsi="Garamond" w:cs="Calibri"/>
      <w:sz w:val="24"/>
      <w:szCs w:val="24"/>
      <w:u w:val="single"/>
    </w:rPr>
  </w:style>
  <w:style w:type="character" w:customStyle="1" w:styleId="markedcontent">
    <w:name w:val="markedcontent"/>
    <w:rsid w:val="00A941D5"/>
  </w:style>
  <w:style w:type="paragraph" w:customStyle="1" w:styleId="Default1">
    <w:name w:val="Default1"/>
    <w:basedOn w:val="Normalny"/>
    <w:rsid w:val="004B12DD"/>
    <w:pPr>
      <w:widowControl w:val="0"/>
      <w:autoSpaceDE w:val="0"/>
    </w:pPr>
    <w:rPr>
      <w:rFonts w:ascii="Times New Roman" w:eastAsia="Times New Roman" w:hAnsi="Times New Roman" w:cs="Times New Roman"/>
      <w:color w:val="000000"/>
      <w:kern w:val="1"/>
      <w:lang w:eastAsia="hi-IN"/>
    </w:rPr>
  </w:style>
  <w:style w:type="character" w:customStyle="1" w:styleId="cf01">
    <w:name w:val="cf01"/>
    <w:basedOn w:val="Domylnaczcionkaakapitu"/>
    <w:rsid w:val="00C6027B"/>
    <w:rPr>
      <w:rFonts w:ascii="Segoe UI" w:hAnsi="Segoe UI" w:cs="Segoe UI" w:hint="default"/>
      <w:sz w:val="18"/>
      <w:szCs w:val="18"/>
    </w:rPr>
  </w:style>
  <w:style w:type="paragraph" w:customStyle="1" w:styleId="1">
    <w:name w:val="1."/>
    <w:basedOn w:val="Normalny"/>
    <w:qFormat/>
    <w:rsid w:val="00C6027B"/>
    <w:pPr>
      <w:spacing w:after="120"/>
      <w:ind w:left="284" w:hanging="284"/>
      <w:jc w:val="both"/>
    </w:pPr>
    <w:rPr>
      <w:rFonts w:ascii="Times New Roman" w:eastAsia="Times New Roman" w:hAnsi="Times New Roman" w:cs="Times New Roman"/>
      <w:kern w:val="1"/>
      <w:szCs w:val="20"/>
      <w:lang w:eastAsia="ar-SA" w:bidi="ar-SA"/>
    </w:rPr>
  </w:style>
  <w:style w:type="character" w:customStyle="1" w:styleId="gwpef4a5019markedcontent">
    <w:name w:val="gwpef4a5019_markedcontent"/>
    <w:basedOn w:val="Domylnaczcionkaakapitu"/>
    <w:rsid w:val="009045AD"/>
  </w:style>
  <w:style w:type="paragraph" w:customStyle="1" w:styleId="gwp9a6b3aa6gwp70f14d0fmsonormal">
    <w:name w:val="gwp9a6b3aa6_gwp70f14d0f_msonormal"/>
    <w:basedOn w:val="Normalny"/>
    <w:rsid w:val="009045AD"/>
    <w:pPr>
      <w:suppressAutoHyphens w:val="0"/>
      <w:spacing w:before="100" w:beforeAutospacing="1" w:after="100" w:afterAutospacing="1"/>
    </w:pPr>
    <w:rPr>
      <w:rFonts w:ascii="Times New Roman" w:eastAsia="Times New Roman" w:hAnsi="Times New Roman" w:cs="Times New Roman"/>
      <w:kern w:val="0"/>
      <w:lang w:eastAsia="pl-PL" w:bidi="ar-SA"/>
    </w:rPr>
  </w:style>
  <w:style w:type="character" w:customStyle="1" w:styleId="gwp9a6b3aa6size">
    <w:name w:val="gwp9a6b3aa6_size"/>
    <w:basedOn w:val="Domylnaczcionkaakapitu"/>
    <w:rsid w:val="009045AD"/>
  </w:style>
  <w:style w:type="character" w:styleId="Odwoanieprzypisudolnego">
    <w:name w:val="footnote reference"/>
    <w:unhideWhenUsed/>
    <w:rsid w:val="00080694"/>
    <w:rPr>
      <w:vertAlign w:val="superscript"/>
    </w:rPr>
  </w:style>
  <w:style w:type="character" w:customStyle="1" w:styleId="TekstprzypisudolnegoZnak1">
    <w:name w:val="Tekst przypisu dolnego Znak1"/>
    <w:aliases w:val="Tekst przypisu Znak Znak1"/>
    <w:basedOn w:val="Domylnaczcionkaakapitu"/>
    <w:uiPriority w:val="99"/>
    <w:semiHidden/>
    <w:locked/>
    <w:rsid w:val="00262C56"/>
    <w:rPr>
      <w:rFonts w:cs="Times New Roman"/>
      <w:sz w:val="20"/>
      <w:szCs w:val="20"/>
    </w:rPr>
  </w:style>
  <w:style w:type="numbering" w:customStyle="1" w:styleId="WWNum231">
    <w:name w:val="WWNum231"/>
    <w:rsid w:val="00262C56"/>
    <w:pPr>
      <w:numPr>
        <w:numId w:val="57"/>
      </w:numPr>
    </w:pPr>
  </w:style>
  <w:style w:type="numbering" w:customStyle="1" w:styleId="WWNum31">
    <w:name w:val="WWNum31"/>
    <w:basedOn w:val="Bezlisty"/>
    <w:rsid w:val="00A122CC"/>
    <w:pPr>
      <w:numPr>
        <w:numId w:val="61"/>
      </w:numPr>
    </w:pPr>
  </w:style>
  <w:style w:type="paragraph" w:customStyle="1" w:styleId="Standarduser">
    <w:name w:val="Standard (user)"/>
    <w:rsid w:val="00F82338"/>
    <w:pPr>
      <w:autoSpaceDN w:val="0"/>
      <w:spacing w:after="160" w:line="251" w:lineRule="auto"/>
      <w:textAlignment w:val="baseline"/>
    </w:pPr>
    <w:rPr>
      <w:rFonts w:cs="Arial"/>
      <w:kern w:val="3"/>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Liberation Serif" w:eastAsia="NSimSun" w:hAnsi="Liberation Serif" w:cs="Lucida Sans"/>
        <w:kern w:val="2"/>
        <w:sz w:val="24"/>
        <w:szCs w:val="24"/>
        <w:lang w:val="pl-PL" w:eastAsia="zh-CN" w:bidi="hi-IN"/>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F4967"/>
    <w:rPr>
      <w:rFonts w:ascii="Calibri" w:hAnsi="Calibri"/>
    </w:rPr>
  </w:style>
  <w:style w:type="paragraph" w:styleId="Nagwek1">
    <w:name w:val="heading 1"/>
    <w:basedOn w:val="Nagwek"/>
    <w:next w:val="Tekstpodstawowy"/>
    <w:qFormat/>
    <w:pPr>
      <w:numPr>
        <w:numId w:val="1"/>
      </w:numPr>
      <w:outlineLvl w:val="0"/>
    </w:pPr>
    <w:rPr>
      <w:b/>
      <w:bCs/>
      <w:sz w:val="36"/>
      <w:szCs w:val="36"/>
    </w:rPr>
  </w:style>
  <w:style w:type="paragraph" w:styleId="Nagwek2">
    <w:name w:val="heading 2"/>
    <w:next w:val="Normalny"/>
    <w:qFormat/>
    <w:pPr>
      <w:keepNext/>
      <w:widowControl w:val="0"/>
      <w:numPr>
        <w:ilvl w:val="1"/>
        <w:numId w:val="1"/>
      </w:numPr>
      <w:spacing w:before="240" w:after="60" w:line="276" w:lineRule="auto"/>
      <w:outlineLvl w:val="1"/>
    </w:pPr>
    <w:rPr>
      <w:rFonts w:ascii="Cambria" w:eastAsia="Times New Roman" w:hAnsi="Cambria" w:cs="Tahoma"/>
      <w:b/>
      <w:bCs/>
      <w:i/>
      <w:iCs/>
      <w:sz w:val="28"/>
      <w:szCs w:val="28"/>
    </w:rPr>
  </w:style>
  <w:style w:type="paragraph" w:styleId="Nagwek3">
    <w:name w:val="heading 3"/>
    <w:next w:val="Normalny"/>
    <w:qFormat/>
    <w:pPr>
      <w:keepNext/>
      <w:widowControl w:val="0"/>
      <w:numPr>
        <w:ilvl w:val="2"/>
        <w:numId w:val="1"/>
      </w:numPr>
      <w:spacing w:before="240" w:after="60" w:line="276" w:lineRule="auto"/>
      <w:outlineLvl w:val="2"/>
    </w:pPr>
    <w:rPr>
      <w:rFonts w:ascii="Cambria" w:eastAsia="Times New Roman" w:hAnsi="Cambria" w:cs="Tahoma"/>
      <w:b/>
      <w:bCs/>
      <w:sz w:val="26"/>
      <w:szCs w:val="26"/>
    </w:rPr>
  </w:style>
  <w:style w:type="paragraph" w:styleId="Nagwek7">
    <w:name w:val="heading 7"/>
    <w:next w:val="Normalny"/>
    <w:qFormat/>
    <w:pPr>
      <w:widowControl w:val="0"/>
      <w:numPr>
        <w:ilvl w:val="6"/>
        <w:numId w:val="1"/>
      </w:numPr>
      <w:spacing w:before="240" w:after="60" w:line="276" w:lineRule="auto"/>
      <w:outlineLvl w:val="6"/>
    </w:pPr>
    <w:rPr>
      <w:rFonts w:ascii="Calibri" w:eastAsia="Arial Unicode MS" w:hAnsi="Calibri" w:cs="Tahom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Znakinumeracji">
    <w:name w:val="Znaki numeracji"/>
    <w:qFormat/>
    <w:rPr>
      <w:b w:val="0"/>
      <w:bCs w:val="0"/>
      <w:color w:val="000000"/>
    </w:rPr>
  </w:style>
  <w:style w:type="character" w:customStyle="1" w:styleId="czeinternetowe">
    <w:name w:val="Łącze internetowe"/>
    <w:basedOn w:val="Domylnaczcionkaakapitu"/>
    <w:uiPriority w:val="99"/>
    <w:unhideWhenUsed/>
    <w:rsid w:val="00051ACE"/>
    <w:rPr>
      <w:color w:val="0000FF" w:themeColor="hyperlink"/>
      <w:u w:val="single"/>
    </w:rPr>
  </w:style>
  <w:style w:type="character" w:customStyle="1" w:styleId="Znakiwypunktowania">
    <w:name w:val="Znaki wypunktowania"/>
    <w:qFormat/>
    <w:rPr>
      <w:rFonts w:ascii="OpenSymbol" w:eastAsia="OpenSymbol" w:hAnsi="OpenSymbol" w:cs="OpenSymbol"/>
    </w:rPr>
  </w:style>
  <w:style w:type="character" w:customStyle="1" w:styleId="Odwiedzoneczeinternetowe">
    <w:name w:val="Odwiedzone łącze internetowe"/>
    <w:rPr>
      <w:color w:val="800080"/>
      <w:u w:val="single"/>
    </w:rPr>
  </w:style>
  <w:style w:type="character" w:customStyle="1" w:styleId="bold">
    <w:name w:val="bold"/>
    <w:qFormat/>
    <w:rPr>
      <w:b/>
    </w:rPr>
  </w:style>
  <w:style w:type="character" w:customStyle="1" w:styleId="Wyrnienie">
    <w:name w:val="Wyróżnienie"/>
    <w:qFormat/>
    <w:rPr>
      <w:i/>
      <w:iCs/>
    </w:rPr>
  </w:style>
  <w:style w:type="character" w:customStyle="1" w:styleId="TekstdymkaZnak">
    <w:name w:val="Tekst dymka Znak"/>
    <w:basedOn w:val="Domylnaczcionkaakapitu"/>
    <w:link w:val="Tekstdymka"/>
    <w:uiPriority w:val="99"/>
    <w:semiHidden/>
    <w:qFormat/>
    <w:rsid w:val="000F3FA1"/>
    <w:rPr>
      <w:rFonts w:ascii="Tahoma" w:hAnsi="Tahoma" w:cs="Mangal"/>
      <w:sz w:val="16"/>
      <w:szCs w:val="14"/>
    </w:rPr>
  </w:style>
  <w:style w:type="character" w:customStyle="1" w:styleId="Tekstpodstawowy2Znak">
    <w:name w:val="Tekst podstawowy 2 Znak"/>
    <w:basedOn w:val="Domylnaczcionkaakapitu"/>
    <w:link w:val="Tekstpodstawowy2"/>
    <w:uiPriority w:val="99"/>
    <w:semiHidden/>
    <w:qFormat/>
    <w:rsid w:val="00D6436C"/>
    <w:rPr>
      <w:rFonts w:ascii="Calibri" w:hAnsi="Calibri" w:cs="Mangal"/>
      <w:szCs w:val="21"/>
    </w:rPr>
  </w:style>
  <w:style w:type="character" w:customStyle="1" w:styleId="StopkaZnak">
    <w:name w:val="Stopka Znak"/>
    <w:basedOn w:val="Domylnaczcionkaakapitu"/>
    <w:link w:val="Stopka"/>
    <w:uiPriority w:val="99"/>
    <w:qFormat/>
    <w:rsid w:val="00FC0006"/>
    <w:rPr>
      <w:rFonts w:ascii="Calibri" w:hAnsi="Calibri" w:cs="Mangal"/>
      <w:szCs w:val="21"/>
    </w:rPr>
  </w:style>
  <w:style w:type="character" w:customStyle="1" w:styleId="FontStyle41">
    <w:name w:val="Font Style41"/>
    <w:basedOn w:val="Domylnaczcionkaakapitu"/>
    <w:uiPriority w:val="99"/>
    <w:qFormat/>
    <w:rsid w:val="006975F8"/>
    <w:rPr>
      <w:rFonts w:ascii="Trebuchet MS" w:hAnsi="Trebuchet MS" w:cs="Trebuchet MS"/>
      <w:color w:val="000000"/>
      <w:sz w:val="22"/>
      <w:szCs w:val="22"/>
    </w:rPr>
  </w:style>
  <w:style w:type="character" w:styleId="Odwoaniedokomentarza">
    <w:name w:val="annotation reference"/>
    <w:basedOn w:val="Domylnaczcionkaakapitu"/>
    <w:uiPriority w:val="99"/>
    <w:semiHidden/>
    <w:unhideWhenUsed/>
    <w:qFormat/>
    <w:rsid w:val="00AE04A3"/>
    <w:rPr>
      <w:sz w:val="16"/>
      <w:szCs w:val="16"/>
    </w:rPr>
  </w:style>
  <w:style w:type="character" w:customStyle="1" w:styleId="TekstkomentarzaZnak">
    <w:name w:val="Tekst komentarza Znak"/>
    <w:basedOn w:val="Domylnaczcionkaakapitu"/>
    <w:link w:val="Tekstkomentarza"/>
    <w:uiPriority w:val="99"/>
    <w:semiHidden/>
    <w:qFormat/>
    <w:rsid w:val="00AE04A3"/>
    <w:rPr>
      <w:rFonts w:ascii="Calibri" w:hAnsi="Calibri" w:cs="Mangal"/>
      <w:sz w:val="20"/>
      <w:szCs w:val="18"/>
    </w:rPr>
  </w:style>
  <w:style w:type="character" w:customStyle="1" w:styleId="TematkomentarzaZnak">
    <w:name w:val="Temat komentarza Znak"/>
    <w:basedOn w:val="TekstkomentarzaZnak"/>
    <w:link w:val="Tematkomentarza"/>
    <w:uiPriority w:val="99"/>
    <w:semiHidden/>
    <w:qFormat/>
    <w:rsid w:val="00AE04A3"/>
    <w:rPr>
      <w:rFonts w:ascii="Calibri" w:hAnsi="Calibri" w:cs="Mangal"/>
      <w:b/>
      <w:bCs/>
      <w:sz w:val="20"/>
      <w:szCs w:val="18"/>
    </w:rPr>
  </w:style>
  <w:style w:type="character" w:customStyle="1" w:styleId="TekstprzypisudolnegoZnak">
    <w:name w:val="Tekst przypisu dolnego Znak"/>
    <w:aliases w:val="Tekst przypisu Znak Znak"/>
    <w:basedOn w:val="Domylnaczcionkaakapitu"/>
    <w:link w:val="Tekstprzypisudolnego"/>
    <w:uiPriority w:val="99"/>
    <w:semiHidden/>
    <w:qFormat/>
    <w:rsid w:val="007678D8"/>
    <w:rPr>
      <w:rFonts w:ascii="Calibri" w:hAnsi="Calibri" w:cs="Mangal"/>
      <w:sz w:val="20"/>
      <w:szCs w:val="18"/>
    </w:rPr>
  </w:style>
  <w:style w:type="character" w:customStyle="1" w:styleId="Zakotwiczenieprzypisudolnego">
    <w:name w:val="Zakotwiczenie przypisu dolnego"/>
    <w:uiPriority w:val="99"/>
    <w:rPr>
      <w:vertAlign w:val="superscript"/>
    </w:rPr>
  </w:style>
  <w:style w:type="character" w:customStyle="1" w:styleId="FootnoteCharacters">
    <w:name w:val="Footnote Characters"/>
    <w:basedOn w:val="Domylnaczcionkaakapitu"/>
    <w:uiPriority w:val="99"/>
    <w:unhideWhenUsed/>
    <w:qFormat/>
    <w:rsid w:val="007678D8"/>
    <w:rPr>
      <w:vertAlign w:val="superscript"/>
    </w:rPr>
  </w:style>
  <w:style w:type="character" w:customStyle="1" w:styleId="TekstprzypisukocowegoZnak">
    <w:name w:val="Tekst przypisu końcowego Znak"/>
    <w:basedOn w:val="Domylnaczcionkaakapitu"/>
    <w:link w:val="Tekstprzypisukocowego"/>
    <w:uiPriority w:val="99"/>
    <w:semiHidden/>
    <w:qFormat/>
    <w:rsid w:val="00267EF7"/>
    <w:rPr>
      <w:rFonts w:ascii="Calibri" w:hAnsi="Calibri" w:cs="Mangal"/>
      <w:sz w:val="20"/>
      <w:szCs w:val="18"/>
    </w:rPr>
  </w:style>
  <w:style w:type="character" w:customStyle="1" w:styleId="Zakotwiczenieprzypisukocowego">
    <w:name w:val="Zakotwiczenie przypisu końcowego"/>
    <w:rPr>
      <w:vertAlign w:val="superscript"/>
    </w:rPr>
  </w:style>
  <w:style w:type="character" w:customStyle="1" w:styleId="EndnoteCharacters">
    <w:name w:val="Endnote Characters"/>
    <w:basedOn w:val="Domylnaczcionkaakapitu"/>
    <w:uiPriority w:val="99"/>
    <w:semiHidden/>
    <w:unhideWhenUsed/>
    <w:qFormat/>
    <w:rsid w:val="00267EF7"/>
    <w:rPr>
      <w:vertAlign w:val="superscript"/>
    </w:rPr>
  </w:style>
  <w:style w:type="character" w:customStyle="1" w:styleId="Znakiprzypiswdolnych">
    <w:name w:val="Znaki przypisów dolnych"/>
    <w:uiPriority w:val="99"/>
    <w:qFormat/>
  </w:style>
  <w:style w:type="character" w:customStyle="1" w:styleId="Znakiprzypiswkocowych">
    <w:name w:val="Znaki przypisów końcowych"/>
    <w:qFormat/>
  </w:style>
  <w:style w:type="paragraph" w:styleId="Nagwek">
    <w:name w:val="header"/>
    <w:basedOn w:val="Normalny"/>
    <w:next w:val="Tekstpodstawowy"/>
    <w:qFormat/>
    <w:pPr>
      <w:keepNext/>
      <w:spacing w:before="240" w:after="120"/>
    </w:pPr>
    <w:rPr>
      <w:rFonts w:ascii="Liberation Sans" w:eastAsia="Microsoft YaHei" w:hAnsi="Liberation Sans"/>
      <w:sz w:val="28"/>
      <w:szCs w:val="28"/>
    </w:rPr>
  </w:style>
  <w:style w:type="paragraph" w:styleId="Tekstpodstawowy">
    <w:name w:val="Body Text"/>
    <w:basedOn w:val="Normalny"/>
    <w:pPr>
      <w:spacing w:after="140" w:line="276" w:lineRule="auto"/>
    </w:pPr>
  </w:style>
  <w:style w:type="paragraph" w:styleId="Lista">
    <w:name w:val="List"/>
    <w:basedOn w:val="Tekstpodstawowy"/>
  </w:style>
  <w:style w:type="paragraph" w:styleId="Legenda">
    <w:name w:val="caption"/>
    <w:basedOn w:val="Normalny"/>
    <w:qFormat/>
    <w:pPr>
      <w:suppressLineNumbers/>
      <w:spacing w:before="120" w:after="120"/>
    </w:pPr>
    <w:rPr>
      <w:i/>
      <w:iCs/>
    </w:rPr>
  </w:style>
  <w:style w:type="paragraph" w:customStyle="1" w:styleId="Indeks">
    <w:name w:val="Indeks"/>
    <w:basedOn w:val="Normalny"/>
    <w:qFormat/>
    <w:pPr>
      <w:suppressLineNumbers/>
    </w:pPr>
  </w:style>
  <w:style w:type="paragraph" w:customStyle="1" w:styleId="Gwkaistopka">
    <w:name w:val="Główka i stopka"/>
    <w:basedOn w:val="Normalny"/>
    <w:qFormat/>
  </w:style>
  <w:style w:type="paragraph" w:customStyle="1" w:styleId="tableCenter">
    <w:name w:val="tableCenter"/>
    <w:qFormat/>
    <w:pPr>
      <w:spacing w:line="276" w:lineRule="auto"/>
      <w:jc w:val="center"/>
    </w:pPr>
    <w:rPr>
      <w:rFonts w:ascii="Arial Narrow" w:eastAsia="Arial Narrow" w:hAnsi="Arial Narrow" w:cs="Arial Narrow"/>
      <w:lang w:eastAsia="pl-PL"/>
    </w:rPr>
  </w:style>
  <w:style w:type="paragraph" w:customStyle="1" w:styleId="center">
    <w:name w:val="center"/>
    <w:qFormat/>
    <w:pPr>
      <w:spacing w:line="276" w:lineRule="auto"/>
      <w:jc w:val="center"/>
    </w:pPr>
    <w:rPr>
      <w:rFonts w:ascii="Arial Narrow" w:eastAsia="Arial Narrow" w:hAnsi="Arial Narrow" w:cs="Arial Narrow"/>
      <w:lang w:eastAsia="pl-PL"/>
    </w:rPr>
  </w:style>
  <w:style w:type="paragraph" w:customStyle="1" w:styleId="p">
    <w:name w:val="p"/>
    <w:qFormat/>
    <w:pPr>
      <w:spacing w:line="276" w:lineRule="auto"/>
    </w:pPr>
    <w:rPr>
      <w:rFonts w:ascii="Arial Narrow" w:eastAsia="Arial Narrow" w:hAnsi="Arial Narrow" w:cs="Arial Narrow"/>
      <w:lang w:eastAsia="pl-PL"/>
    </w:rPr>
  </w:style>
  <w:style w:type="paragraph" w:customStyle="1" w:styleId="Zawartotabeli">
    <w:name w:val="Zawartość tabeli"/>
    <w:basedOn w:val="Normalny"/>
    <w:qFormat/>
    <w:pPr>
      <w:suppressLineNumbers/>
    </w:pPr>
  </w:style>
  <w:style w:type="paragraph" w:customStyle="1" w:styleId="Nagwektabeli">
    <w:name w:val="Nagłówek tabeli"/>
    <w:basedOn w:val="Zawartotabeli"/>
    <w:qFormat/>
    <w:pPr>
      <w:jc w:val="center"/>
    </w:pPr>
    <w:rPr>
      <w:b/>
      <w:bCs/>
    </w:rPr>
  </w:style>
  <w:style w:type="paragraph" w:styleId="Nagwekindeksu">
    <w:name w:val="index heading"/>
    <w:basedOn w:val="Nagwek"/>
    <w:qFormat/>
    <w:pPr>
      <w:suppressLineNumbers/>
    </w:pPr>
    <w:rPr>
      <w:b/>
      <w:bCs/>
      <w:sz w:val="32"/>
      <w:szCs w:val="32"/>
    </w:rPr>
  </w:style>
  <w:style w:type="paragraph" w:styleId="Nagwekwykazurde">
    <w:name w:val="toa heading"/>
    <w:basedOn w:val="Nagwekindeksu"/>
    <w:qFormat/>
  </w:style>
  <w:style w:type="paragraph" w:styleId="Tekstdymka">
    <w:name w:val="Balloon Text"/>
    <w:basedOn w:val="Normalny"/>
    <w:link w:val="TekstdymkaZnak"/>
    <w:uiPriority w:val="99"/>
    <w:semiHidden/>
    <w:unhideWhenUsed/>
    <w:qFormat/>
    <w:rsid w:val="000F3FA1"/>
    <w:rPr>
      <w:rFonts w:ascii="Tahoma" w:hAnsi="Tahoma" w:cs="Mangal"/>
      <w:sz w:val="16"/>
      <w:szCs w:val="14"/>
    </w:rPr>
  </w:style>
  <w:style w:type="paragraph" w:styleId="Akapitzlist">
    <w:name w:val="List Paragraph"/>
    <w:aliases w:val="L1,Numerowanie,2 heading,A_wyliczenie,K-P_odwolanie,Akapit z listą5,maz_wyliczenie,opis dzialania,Asia 2  Akapit z listą,tekst normalny,lp1,Preambuła,Lista num,HŁ_Bullet1,CW_Lista,List Paragraph,Akapit z listą BS,T_SZ_List Paragraph,CP-UC"/>
    <w:basedOn w:val="Normalny"/>
    <w:link w:val="AkapitzlistZnak"/>
    <w:qFormat/>
    <w:rsid w:val="00155474"/>
    <w:pPr>
      <w:ind w:left="720"/>
      <w:contextualSpacing/>
    </w:pPr>
    <w:rPr>
      <w:rFonts w:cs="Mangal"/>
      <w:szCs w:val="21"/>
    </w:rPr>
  </w:style>
  <w:style w:type="paragraph" w:styleId="Tekstpodstawowy2">
    <w:name w:val="Body Text 2"/>
    <w:basedOn w:val="Normalny"/>
    <w:link w:val="Tekstpodstawowy2Znak"/>
    <w:uiPriority w:val="99"/>
    <w:semiHidden/>
    <w:unhideWhenUsed/>
    <w:qFormat/>
    <w:rsid w:val="00D6436C"/>
    <w:pPr>
      <w:spacing w:after="120" w:line="480" w:lineRule="auto"/>
    </w:pPr>
    <w:rPr>
      <w:rFonts w:cs="Mangal"/>
      <w:szCs w:val="21"/>
    </w:rPr>
  </w:style>
  <w:style w:type="paragraph" w:styleId="Stopka">
    <w:name w:val="footer"/>
    <w:basedOn w:val="Normalny"/>
    <w:link w:val="StopkaZnak"/>
    <w:uiPriority w:val="99"/>
    <w:unhideWhenUsed/>
    <w:rsid w:val="00FC0006"/>
    <w:pPr>
      <w:tabs>
        <w:tab w:val="center" w:pos="4536"/>
        <w:tab w:val="right" w:pos="9072"/>
      </w:tabs>
    </w:pPr>
    <w:rPr>
      <w:rFonts w:cs="Mangal"/>
      <w:szCs w:val="21"/>
    </w:rPr>
  </w:style>
  <w:style w:type="paragraph" w:customStyle="1" w:styleId="Style30">
    <w:name w:val="Style30"/>
    <w:basedOn w:val="Normalny"/>
    <w:uiPriority w:val="99"/>
    <w:qFormat/>
    <w:rsid w:val="006975F8"/>
    <w:pPr>
      <w:widowControl w:val="0"/>
      <w:suppressAutoHyphens w:val="0"/>
      <w:spacing w:line="278" w:lineRule="exact"/>
      <w:ind w:hanging="355"/>
      <w:jc w:val="both"/>
    </w:pPr>
    <w:rPr>
      <w:rFonts w:ascii="Trebuchet MS" w:eastAsiaTheme="minorEastAsia" w:hAnsi="Trebuchet MS" w:cs="Times New Roman"/>
      <w:kern w:val="0"/>
      <w:lang w:eastAsia="pl-PL" w:bidi="ar-SA"/>
    </w:rPr>
  </w:style>
  <w:style w:type="paragraph" w:styleId="Tekstkomentarza">
    <w:name w:val="annotation text"/>
    <w:basedOn w:val="Normalny"/>
    <w:link w:val="TekstkomentarzaZnak"/>
    <w:uiPriority w:val="99"/>
    <w:semiHidden/>
    <w:unhideWhenUsed/>
    <w:qFormat/>
    <w:rsid w:val="00AE04A3"/>
    <w:rPr>
      <w:rFonts w:cs="Mangal"/>
      <w:sz w:val="20"/>
      <w:szCs w:val="18"/>
    </w:rPr>
  </w:style>
  <w:style w:type="paragraph" w:styleId="Tematkomentarza">
    <w:name w:val="annotation subject"/>
    <w:basedOn w:val="Tekstkomentarza"/>
    <w:next w:val="Tekstkomentarza"/>
    <w:link w:val="TematkomentarzaZnak"/>
    <w:uiPriority w:val="99"/>
    <w:semiHidden/>
    <w:unhideWhenUsed/>
    <w:qFormat/>
    <w:rsid w:val="00AE04A3"/>
    <w:rPr>
      <w:b/>
      <w:bCs/>
    </w:rPr>
  </w:style>
  <w:style w:type="paragraph" w:customStyle="1" w:styleId="Default">
    <w:name w:val="Default"/>
    <w:qFormat/>
    <w:rsid w:val="00BB4C38"/>
    <w:pPr>
      <w:suppressAutoHyphens w:val="0"/>
    </w:pPr>
    <w:rPr>
      <w:rFonts w:ascii="Tahoma" w:hAnsi="Tahoma" w:cs="Tahoma"/>
      <w:color w:val="000000"/>
      <w:kern w:val="0"/>
      <w:lang w:bidi="ar-SA"/>
    </w:rPr>
  </w:style>
  <w:style w:type="paragraph" w:customStyle="1" w:styleId="Tekstpodstawowy31">
    <w:name w:val="Tekst podstawowy 31"/>
    <w:basedOn w:val="Normalny"/>
    <w:qFormat/>
    <w:rsid w:val="00B244F2"/>
    <w:pPr>
      <w:jc w:val="both"/>
    </w:pPr>
    <w:rPr>
      <w:rFonts w:ascii="Times New Roman" w:eastAsia="Times New Roman" w:hAnsi="Times New Roman" w:cs="Times New Roman"/>
      <w:kern w:val="0"/>
      <w:szCs w:val="20"/>
      <w:lang w:eastAsia="ar-SA" w:bidi="ar-SA"/>
    </w:rPr>
  </w:style>
  <w:style w:type="paragraph" w:styleId="Tekstprzypisudolnego">
    <w:name w:val="footnote text"/>
    <w:aliases w:val="Tekst przypisu Znak"/>
    <w:basedOn w:val="Normalny"/>
    <w:link w:val="TekstprzypisudolnegoZnak"/>
    <w:uiPriority w:val="99"/>
    <w:unhideWhenUsed/>
    <w:rsid w:val="007678D8"/>
    <w:rPr>
      <w:rFonts w:cs="Mangal"/>
      <w:sz w:val="20"/>
      <w:szCs w:val="18"/>
    </w:rPr>
  </w:style>
  <w:style w:type="paragraph" w:styleId="Tekstprzypisukocowego">
    <w:name w:val="endnote text"/>
    <w:basedOn w:val="Normalny"/>
    <w:link w:val="TekstprzypisukocowegoZnak"/>
    <w:uiPriority w:val="99"/>
    <w:semiHidden/>
    <w:unhideWhenUsed/>
    <w:rsid w:val="00267EF7"/>
    <w:rPr>
      <w:rFonts w:cs="Mangal"/>
      <w:sz w:val="20"/>
      <w:szCs w:val="18"/>
    </w:rPr>
  </w:style>
  <w:style w:type="paragraph" w:styleId="Bezodstpw">
    <w:name w:val="No Spacing"/>
    <w:uiPriority w:val="1"/>
    <w:qFormat/>
    <w:rsid w:val="00A53143"/>
    <w:pPr>
      <w:widowControl w:val="0"/>
      <w:suppressAutoHyphens w:val="0"/>
      <w:spacing w:after="200" w:line="276" w:lineRule="auto"/>
    </w:pPr>
    <w:rPr>
      <w:rFonts w:ascii="Calibri" w:eastAsia="Arial Unicode MS" w:hAnsi="Calibri" w:cs="Tahoma"/>
      <w:kern w:val="0"/>
      <w:sz w:val="22"/>
      <w:szCs w:val="32"/>
      <w:lang w:eastAsia="en-US" w:bidi="ar-SA"/>
    </w:rPr>
  </w:style>
  <w:style w:type="paragraph" w:customStyle="1" w:styleId="western">
    <w:name w:val="western"/>
    <w:qFormat/>
    <w:rsid w:val="00A53143"/>
    <w:pPr>
      <w:widowControl w:val="0"/>
      <w:spacing w:before="280" w:after="200" w:line="276" w:lineRule="auto"/>
    </w:pPr>
    <w:rPr>
      <w:rFonts w:ascii="Arial" w:eastAsia="Times New Roman" w:hAnsi="Arial" w:cs="Tahoma"/>
      <w:kern w:val="0"/>
      <w:sz w:val="22"/>
      <w:szCs w:val="20"/>
      <w:lang w:eastAsia="en-US" w:bidi="ar-SA"/>
    </w:rPr>
  </w:style>
  <w:style w:type="paragraph" w:customStyle="1" w:styleId="WW-Tekstpodstawowy2">
    <w:name w:val="WW-Tekst podstawowy 2"/>
    <w:qFormat/>
    <w:pPr>
      <w:widowControl w:val="0"/>
      <w:spacing w:after="200" w:line="276" w:lineRule="auto"/>
      <w:jc w:val="both"/>
    </w:pPr>
    <w:rPr>
      <w:rFonts w:ascii="Arial" w:eastAsia="Times New Roman" w:hAnsi="Arial" w:cs="Tahoma"/>
      <w:szCs w:val="20"/>
    </w:rPr>
  </w:style>
  <w:style w:type="paragraph" w:styleId="NormalnyWeb">
    <w:name w:val="Normal (Web)"/>
    <w:uiPriority w:val="99"/>
    <w:qFormat/>
    <w:pPr>
      <w:widowControl w:val="0"/>
      <w:spacing w:after="200" w:line="276" w:lineRule="auto"/>
    </w:pPr>
    <w:rPr>
      <w:rFonts w:ascii="Calibri" w:eastAsia="Arial Unicode MS" w:hAnsi="Calibri" w:cs="Tahoma"/>
    </w:rPr>
  </w:style>
  <w:style w:type="numbering" w:customStyle="1" w:styleId="Numeracja123">
    <w:name w:val="Numeracja 123"/>
    <w:qFormat/>
  </w:style>
  <w:style w:type="paragraph" w:customStyle="1" w:styleId="Tretekstu">
    <w:name w:val="Treść tekstu"/>
    <w:basedOn w:val="Normalny"/>
    <w:rsid w:val="000A691B"/>
    <w:pPr>
      <w:tabs>
        <w:tab w:val="left" w:pos="708"/>
      </w:tabs>
      <w:spacing w:after="120"/>
    </w:pPr>
    <w:rPr>
      <w:rFonts w:eastAsia="SimSun" w:cs="Times New Roman"/>
      <w:color w:val="00000A"/>
      <w:kern w:val="0"/>
      <w:lang w:eastAsia="pl-PL" w:bidi="ar-SA"/>
    </w:rPr>
  </w:style>
  <w:style w:type="table" w:styleId="Tabela-Siatka">
    <w:name w:val="Table Grid"/>
    <w:basedOn w:val="Standardowy"/>
    <w:uiPriority w:val="59"/>
    <w:rsid w:val="00B674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unhideWhenUsed/>
    <w:rsid w:val="003310FA"/>
    <w:rPr>
      <w:color w:val="0000FF" w:themeColor="hyperlink"/>
      <w:u w:val="single"/>
    </w:rPr>
  </w:style>
  <w:style w:type="character" w:customStyle="1" w:styleId="Nierozpoznanawzmianka1">
    <w:name w:val="Nierozpoznana wzmianka1"/>
    <w:basedOn w:val="Domylnaczcionkaakapitu"/>
    <w:uiPriority w:val="99"/>
    <w:semiHidden/>
    <w:unhideWhenUsed/>
    <w:rsid w:val="003310FA"/>
    <w:rPr>
      <w:color w:val="605E5C"/>
      <w:shd w:val="clear" w:color="auto" w:fill="E1DFDD"/>
    </w:rPr>
  </w:style>
  <w:style w:type="paragraph" w:customStyle="1" w:styleId="pkt">
    <w:name w:val="pkt"/>
    <w:basedOn w:val="Normalny"/>
    <w:link w:val="pktZnak"/>
    <w:uiPriority w:val="99"/>
    <w:rsid w:val="007940DA"/>
    <w:pPr>
      <w:suppressAutoHyphens w:val="0"/>
      <w:spacing w:before="60" w:after="60"/>
      <w:ind w:left="851" w:hanging="295"/>
      <w:jc w:val="both"/>
    </w:pPr>
    <w:rPr>
      <w:rFonts w:ascii="Times New Roman" w:eastAsiaTheme="minorEastAsia" w:hAnsi="Times New Roman" w:cs="Times New Roman"/>
      <w:kern w:val="0"/>
      <w:szCs w:val="20"/>
      <w:lang w:eastAsia="pl-PL" w:bidi="ar-SA"/>
    </w:rPr>
  </w:style>
  <w:style w:type="character" w:customStyle="1" w:styleId="pktZnak">
    <w:name w:val="pkt Znak"/>
    <w:link w:val="pkt"/>
    <w:locked/>
    <w:rsid w:val="007940DA"/>
    <w:rPr>
      <w:rFonts w:ascii="Times New Roman" w:eastAsiaTheme="minorEastAsia" w:hAnsi="Times New Roman" w:cs="Times New Roman"/>
      <w:kern w:val="0"/>
      <w:szCs w:val="20"/>
      <w:lang w:eastAsia="pl-PL" w:bidi="ar-SA"/>
    </w:rPr>
  </w:style>
  <w:style w:type="character" w:styleId="UyteHipercze">
    <w:name w:val="FollowedHyperlink"/>
    <w:basedOn w:val="Domylnaczcionkaakapitu"/>
    <w:uiPriority w:val="99"/>
    <w:semiHidden/>
    <w:unhideWhenUsed/>
    <w:rsid w:val="007940DA"/>
    <w:rPr>
      <w:color w:val="800080" w:themeColor="followedHyperlink"/>
      <w:u w:val="single"/>
    </w:rPr>
  </w:style>
  <w:style w:type="character" w:customStyle="1" w:styleId="AkapitzlistZnak">
    <w:name w:val="Akapit z listą Znak"/>
    <w:aliases w:val="L1 Znak,Numerowanie Znak,2 heading Znak,A_wyliczenie Znak,K-P_odwolanie Znak,Akapit z listą5 Znak,maz_wyliczenie Znak,opis dzialania Znak,Asia 2  Akapit z listą Znak,tekst normalny Znak,lp1 Znak,Preambuła Znak,Lista num Znak"/>
    <w:link w:val="Akapitzlist"/>
    <w:qFormat/>
    <w:locked/>
    <w:rsid w:val="00A5555A"/>
    <w:rPr>
      <w:rFonts w:ascii="Calibri" w:hAnsi="Calibri" w:cs="Mangal"/>
      <w:szCs w:val="21"/>
    </w:rPr>
  </w:style>
  <w:style w:type="character" w:styleId="Pogrubienie">
    <w:name w:val="Strong"/>
    <w:basedOn w:val="Domylnaczcionkaakapitu"/>
    <w:uiPriority w:val="22"/>
    <w:qFormat/>
    <w:rsid w:val="000566D5"/>
    <w:rPr>
      <w:b/>
      <w:bCs/>
    </w:rPr>
  </w:style>
  <w:style w:type="numbering" w:customStyle="1" w:styleId="Zaimportowanystyl1">
    <w:name w:val="Zaimportowany styl 1"/>
    <w:rsid w:val="0012225F"/>
    <w:pPr>
      <w:numPr>
        <w:numId w:val="3"/>
      </w:numPr>
    </w:pPr>
  </w:style>
  <w:style w:type="numbering" w:customStyle="1" w:styleId="Zaimportowanystyl2">
    <w:name w:val="Zaimportowany styl 2"/>
    <w:rsid w:val="0012225F"/>
    <w:pPr>
      <w:numPr>
        <w:numId w:val="4"/>
      </w:numPr>
    </w:pPr>
  </w:style>
  <w:style w:type="character" w:customStyle="1" w:styleId="BrakA">
    <w:name w:val="Brak A"/>
    <w:rsid w:val="0031553C"/>
  </w:style>
  <w:style w:type="character" w:customStyle="1" w:styleId="Hyperlink0">
    <w:name w:val="Hyperlink.0"/>
    <w:rsid w:val="0031553C"/>
    <w:rPr>
      <w:rFonts w:ascii="Calibri" w:eastAsia="Calibri" w:hAnsi="Calibri" w:cs="Calibri"/>
      <w:b/>
      <w:bCs/>
    </w:rPr>
  </w:style>
  <w:style w:type="character" w:customStyle="1" w:styleId="Brak">
    <w:name w:val="Brak"/>
    <w:rsid w:val="0031553C"/>
  </w:style>
  <w:style w:type="numbering" w:customStyle="1" w:styleId="Zaimportowanystyl31">
    <w:name w:val="Zaimportowany styl 31"/>
    <w:rsid w:val="0031553C"/>
    <w:pPr>
      <w:numPr>
        <w:numId w:val="5"/>
      </w:numPr>
    </w:pPr>
  </w:style>
  <w:style w:type="table" w:customStyle="1" w:styleId="TableNormal">
    <w:name w:val="Table Normal"/>
    <w:rsid w:val="0031553C"/>
    <w:pPr>
      <w:pBdr>
        <w:top w:val="nil"/>
        <w:left w:val="nil"/>
        <w:bottom w:val="nil"/>
        <w:right w:val="nil"/>
        <w:between w:val="nil"/>
        <w:bar w:val="nil"/>
      </w:pBdr>
      <w:suppressAutoHyphens w:val="0"/>
    </w:pPr>
    <w:rPr>
      <w:rFonts w:ascii="Times New Roman" w:eastAsia="Arial Unicode MS" w:hAnsi="Times New Roman" w:cs="Times New Roman"/>
      <w:kern w:val="0"/>
      <w:sz w:val="20"/>
      <w:szCs w:val="20"/>
      <w:bdr w:val="nil"/>
      <w:lang w:eastAsia="pl-PL" w:bidi="ar-SA"/>
    </w:rPr>
    <w:tblPr>
      <w:tblInd w:w="0" w:type="dxa"/>
      <w:tblCellMar>
        <w:top w:w="0" w:type="dxa"/>
        <w:left w:w="0" w:type="dxa"/>
        <w:bottom w:w="0" w:type="dxa"/>
        <w:right w:w="0" w:type="dxa"/>
      </w:tblCellMar>
    </w:tblPr>
  </w:style>
  <w:style w:type="numbering" w:customStyle="1" w:styleId="Zaimportowanystyl32">
    <w:name w:val="Zaimportowany styl 32"/>
    <w:rsid w:val="0031553C"/>
    <w:pPr>
      <w:numPr>
        <w:numId w:val="6"/>
      </w:numPr>
    </w:pPr>
  </w:style>
  <w:style w:type="numbering" w:customStyle="1" w:styleId="Zaimportowanystyl33">
    <w:name w:val="Zaimportowany styl 33"/>
    <w:rsid w:val="0031553C"/>
    <w:pPr>
      <w:numPr>
        <w:numId w:val="7"/>
      </w:numPr>
    </w:pPr>
  </w:style>
  <w:style w:type="numbering" w:customStyle="1" w:styleId="Zaimportowanystyl34">
    <w:name w:val="Zaimportowany styl 34"/>
    <w:rsid w:val="0031553C"/>
    <w:pPr>
      <w:numPr>
        <w:numId w:val="8"/>
      </w:numPr>
    </w:pPr>
  </w:style>
  <w:style w:type="numbering" w:customStyle="1" w:styleId="Zaimportowanystyl42">
    <w:name w:val="Zaimportowany styl 42"/>
    <w:rsid w:val="00DD51C2"/>
    <w:pPr>
      <w:numPr>
        <w:numId w:val="9"/>
      </w:numPr>
    </w:pPr>
  </w:style>
  <w:style w:type="numbering" w:customStyle="1" w:styleId="Zaimportowanystyl321">
    <w:name w:val="Zaimportowany styl 321"/>
    <w:rsid w:val="00B13EBB"/>
  </w:style>
  <w:style w:type="numbering" w:customStyle="1" w:styleId="Zaimportowanystyl331">
    <w:name w:val="Zaimportowany styl 331"/>
    <w:rsid w:val="00B13EBB"/>
  </w:style>
  <w:style w:type="numbering" w:customStyle="1" w:styleId="Zaimportowanystyl341">
    <w:name w:val="Zaimportowany styl 341"/>
    <w:rsid w:val="00B13EBB"/>
  </w:style>
  <w:style w:type="character" w:customStyle="1" w:styleId="UnresolvedMention">
    <w:name w:val="Unresolved Mention"/>
    <w:basedOn w:val="Domylnaczcionkaakapitu"/>
    <w:uiPriority w:val="99"/>
    <w:semiHidden/>
    <w:unhideWhenUsed/>
    <w:rsid w:val="00E50ED2"/>
    <w:rPr>
      <w:color w:val="605E5C"/>
      <w:shd w:val="clear" w:color="auto" w:fill="E1DFDD"/>
    </w:rPr>
  </w:style>
  <w:style w:type="paragraph" w:customStyle="1" w:styleId="paragraph">
    <w:name w:val="paragraph"/>
    <w:basedOn w:val="Normalny"/>
    <w:qFormat/>
    <w:rsid w:val="007D0C74"/>
    <w:pPr>
      <w:spacing w:before="100" w:after="100"/>
    </w:pPr>
    <w:rPr>
      <w:rFonts w:ascii="Times New Roman" w:eastAsia="Times New Roman" w:hAnsi="Times New Roman" w:cs="Times New Roman"/>
      <w:kern w:val="0"/>
      <w:lang w:bidi="ar-SA"/>
    </w:rPr>
  </w:style>
  <w:style w:type="character" w:customStyle="1" w:styleId="ListLabel545">
    <w:name w:val="ListLabel 545"/>
    <w:qFormat/>
    <w:rsid w:val="007523BD"/>
    <w:rPr>
      <w:rFonts w:ascii="Garamond" w:eastAsia="Times New Roman" w:hAnsi="Garamond" w:cs="Times New Roman"/>
      <w:sz w:val="24"/>
      <w:szCs w:val="24"/>
      <w:lang w:eastAsia="pl-PL"/>
    </w:rPr>
  </w:style>
  <w:style w:type="character" w:customStyle="1" w:styleId="ListLabel548">
    <w:name w:val="ListLabel 548"/>
    <w:qFormat/>
    <w:rsid w:val="007523BD"/>
    <w:rPr>
      <w:rFonts w:ascii="Garamond" w:eastAsia="Calibri" w:hAnsi="Garamond" w:cs="Calibri"/>
      <w:sz w:val="24"/>
      <w:szCs w:val="24"/>
      <w:u w:val="single"/>
    </w:rPr>
  </w:style>
  <w:style w:type="character" w:customStyle="1" w:styleId="markedcontent">
    <w:name w:val="markedcontent"/>
    <w:rsid w:val="00A941D5"/>
  </w:style>
  <w:style w:type="paragraph" w:customStyle="1" w:styleId="Default1">
    <w:name w:val="Default1"/>
    <w:basedOn w:val="Normalny"/>
    <w:rsid w:val="004B12DD"/>
    <w:pPr>
      <w:widowControl w:val="0"/>
      <w:autoSpaceDE w:val="0"/>
    </w:pPr>
    <w:rPr>
      <w:rFonts w:ascii="Times New Roman" w:eastAsia="Times New Roman" w:hAnsi="Times New Roman" w:cs="Times New Roman"/>
      <w:color w:val="000000"/>
      <w:kern w:val="1"/>
      <w:lang w:eastAsia="hi-IN"/>
    </w:rPr>
  </w:style>
  <w:style w:type="character" w:customStyle="1" w:styleId="cf01">
    <w:name w:val="cf01"/>
    <w:basedOn w:val="Domylnaczcionkaakapitu"/>
    <w:rsid w:val="00C6027B"/>
    <w:rPr>
      <w:rFonts w:ascii="Segoe UI" w:hAnsi="Segoe UI" w:cs="Segoe UI" w:hint="default"/>
      <w:sz w:val="18"/>
      <w:szCs w:val="18"/>
    </w:rPr>
  </w:style>
  <w:style w:type="paragraph" w:customStyle="1" w:styleId="1">
    <w:name w:val="1."/>
    <w:basedOn w:val="Normalny"/>
    <w:qFormat/>
    <w:rsid w:val="00C6027B"/>
    <w:pPr>
      <w:spacing w:after="120"/>
      <w:ind w:left="284" w:hanging="284"/>
      <w:jc w:val="both"/>
    </w:pPr>
    <w:rPr>
      <w:rFonts w:ascii="Times New Roman" w:eastAsia="Times New Roman" w:hAnsi="Times New Roman" w:cs="Times New Roman"/>
      <w:kern w:val="1"/>
      <w:szCs w:val="20"/>
      <w:lang w:eastAsia="ar-SA" w:bidi="ar-SA"/>
    </w:rPr>
  </w:style>
  <w:style w:type="character" w:customStyle="1" w:styleId="gwpef4a5019markedcontent">
    <w:name w:val="gwpef4a5019_markedcontent"/>
    <w:basedOn w:val="Domylnaczcionkaakapitu"/>
    <w:rsid w:val="009045AD"/>
  </w:style>
  <w:style w:type="paragraph" w:customStyle="1" w:styleId="gwp9a6b3aa6gwp70f14d0fmsonormal">
    <w:name w:val="gwp9a6b3aa6_gwp70f14d0f_msonormal"/>
    <w:basedOn w:val="Normalny"/>
    <w:rsid w:val="009045AD"/>
    <w:pPr>
      <w:suppressAutoHyphens w:val="0"/>
      <w:spacing w:before="100" w:beforeAutospacing="1" w:after="100" w:afterAutospacing="1"/>
    </w:pPr>
    <w:rPr>
      <w:rFonts w:ascii="Times New Roman" w:eastAsia="Times New Roman" w:hAnsi="Times New Roman" w:cs="Times New Roman"/>
      <w:kern w:val="0"/>
      <w:lang w:eastAsia="pl-PL" w:bidi="ar-SA"/>
    </w:rPr>
  </w:style>
  <w:style w:type="character" w:customStyle="1" w:styleId="gwp9a6b3aa6size">
    <w:name w:val="gwp9a6b3aa6_size"/>
    <w:basedOn w:val="Domylnaczcionkaakapitu"/>
    <w:rsid w:val="009045AD"/>
  </w:style>
  <w:style w:type="character" w:styleId="Odwoanieprzypisudolnego">
    <w:name w:val="footnote reference"/>
    <w:unhideWhenUsed/>
    <w:rsid w:val="00080694"/>
    <w:rPr>
      <w:vertAlign w:val="superscript"/>
    </w:rPr>
  </w:style>
  <w:style w:type="character" w:customStyle="1" w:styleId="TekstprzypisudolnegoZnak1">
    <w:name w:val="Tekst przypisu dolnego Znak1"/>
    <w:aliases w:val="Tekst przypisu Znak Znak1"/>
    <w:basedOn w:val="Domylnaczcionkaakapitu"/>
    <w:uiPriority w:val="99"/>
    <w:semiHidden/>
    <w:locked/>
    <w:rsid w:val="00262C56"/>
    <w:rPr>
      <w:rFonts w:cs="Times New Roman"/>
      <w:sz w:val="20"/>
      <w:szCs w:val="20"/>
    </w:rPr>
  </w:style>
  <w:style w:type="numbering" w:customStyle="1" w:styleId="WWNum231">
    <w:name w:val="WWNum231"/>
    <w:rsid w:val="00262C56"/>
    <w:pPr>
      <w:numPr>
        <w:numId w:val="57"/>
      </w:numPr>
    </w:pPr>
  </w:style>
  <w:style w:type="numbering" w:customStyle="1" w:styleId="WWNum31">
    <w:name w:val="WWNum31"/>
    <w:basedOn w:val="Bezlisty"/>
    <w:rsid w:val="00A122CC"/>
    <w:pPr>
      <w:numPr>
        <w:numId w:val="61"/>
      </w:numPr>
    </w:pPr>
  </w:style>
  <w:style w:type="paragraph" w:customStyle="1" w:styleId="Standarduser">
    <w:name w:val="Standard (user)"/>
    <w:rsid w:val="00F82338"/>
    <w:pPr>
      <w:autoSpaceDN w:val="0"/>
      <w:spacing w:after="160" w:line="251" w:lineRule="auto"/>
      <w:textAlignment w:val="baseline"/>
    </w:pPr>
    <w:rPr>
      <w:rFonts w:cs="Arial"/>
      <w:kern w:val="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8474372">
      <w:bodyDiv w:val="1"/>
      <w:marLeft w:val="0"/>
      <w:marRight w:val="0"/>
      <w:marTop w:val="0"/>
      <w:marBottom w:val="0"/>
      <w:divBdr>
        <w:top w:val="none" w:sz="0" w:space="0" w:color="auto"/>
        <w:left w:val="none" w:sz="0" w:space="0" w:color="auto"/>
        <w:bottom w:val="none" w:sz="0" w:space="0" w:color="auto"/>
        <w:right w:val="none" w:sz="0" w:space="0" w:color="auto"/>
      </w:divBdr>
    </w:div>
    <w:div w:id="407462616">
      <w:bodyDiv w:val="1"/>
      <w:marLeft w:val="0"/>
      <w:marRight w:val="0"/>
      <w:marTop w:val="0"/>
      <w:marBottom w:val="0"/>
      <w:divBdr>
        <w:top w:val="none" w:sz="0" w:space="0" w:color="auto"/>
        <w:left w:val="none" w:sz="0" w:space="0" w:color="auto"/>
        <w:bottom w:val="none" w:sz="0" w:space="0" w:color="auto"/>
        <w:right w:val="none" w:sz="0" w:space="0" w:color="auto"/>
      </w:divBdr>
    </w:div>
    <w:div w:id="712733647">
      <w:bodyDiv w:val="1"/>
      <w:marLeft w:val="0"/>
      <w:marRight w:val="0"/>
      <w:marTop w:val="0"/>
      <w:marBottom w:val="0"/>
      <w:divBdr>
        <w:top w:val="none" w:sz="0" w:space="0" w:color="auto"/>
        <w:left w:val="none" w:sz="0" w:space="0" w:color="auto"/>
        <w:bottom w:val="none" w:sz="0" w:space="0" w:color="auto"/>
        <w:right w:val="none" w:sz="0" w:space="0" w:color="auto"/>
      </w:divBdr>
    </w:div>
    <w:div w:id="748506196">
      <w:bodyDiv w:val="1"/>
      <w:marLeft w:val="0"/>
      <w:marRight w:val="0"/>
      <w:marTop w:val="0"/>
      <w:marBottom w:val="0"/>
      <w:divBdr>
        <w:top w:val="none" w:sz="0" w:space="0" w:color="auto"/>
        <w:left w:val="none" w:sz="0" w:space="0" w:color="auto"/>
        <w:bottom w:val="none" w:sz="0" w:space="0" w:color="auto"/>
        <w:right w:val="none" w:sz="0" w:space="0" w:color="auto"/>
      </w:divBdr>
    </w:div>
    <w:div w:id="773789121">
      <w:bodyDiv w:val="1"/>
      <w:marLeft w:val="0"/>
      <w:marRight w:val="0"/>
      <w:marTop w:val="0"/>
      <w:marBottom w:val="0"/>
      <w:divBdr>
        <w:top w:val="none" w:sz="0" w:space="0" w:color="auto"/>
        <w:left w:val="none" w:sz="0" w:space="0" w:color="auto"/>
        <w:bottom w:val="none" w:sz="0" w:space="0" w:color="auto"/>
        <w:right w:val="none" w:sz="0" w:space="0" w:color="auto"/>
      </w:divBdr>
    </w:div>
    <w:div w:id="1280915681">
      <w:bodyDiv w:val="1"/>
      <w:marLeft w:val="0"/>
      <w:marRight w:val="0"/>
      <w:marTop w:val="0"/>
      <w:marBottom w:val="0"/>
      <w:divBdr>
        <w:top w:val="none" w:sz="0" w:space="0" w:color="auto"/>
        <w:left w:val="none" w:sz="0" w:space="0" w:color="auto"/>
        <w:bottom w:val="none" w:sz="0" w:space="0" w:color="auto"/>
        <w:right w:val="none" w:sz="0" w:space="0" w:color="auto"/>
      </w:divBdr>
    </w:div>
    <w:div w:id="1457601056">
      <w:bodyDiv w:val="1"/>
      <w:marLeft w:val="0"/>
      <w:marRight w:val="0"/>
      <w:marTop w:val="0"/>
      <w:marBottom w:val="0"/>
      <w:divBdr>
        <w:top w:val="none" w:sz="0" w:space="0" w:color="auto"/>
        <w:left w:val="none" w:sz="0" w:space="0" w:color="auto"/>
        <w:bottom w:val="none" w:sz="0" w:space="0" w:color="auto"/>
        <w:right w:val="none" w:sz="0" w:space="0" w:color="auto"/>
      </w:divBdr>
    </w:div>
    <w:div w:id="1479881221">
      <w:bodyDiv w:val="1"/>
      <w:marLeft w:val="0"/>
      <w:marRight w:val="0"/>
      <w:marTop w:val="0"/>
      <w:marBottom w:val="0"/>
      <w:divBdr>
        <w:top w:val="none" w:sz="0" w:space="0" w:color="auto"/>
        <w:left w:val="none" w:sz="0" w:space="0" w:color="auto"/>
        <w:bottom w:val="none" w:sz="0" w:space="0" w:color="auto"/>
        <w:right w:val="none" w:sz="0" w:space="0" w:color="auto"/>
      </w:divBdr>
    </w:div>
    <w:div w:id="1530992614">
      <w:bodyDiv w:val="1"/>
      <w:marLeft w:val="0"/>
      <w:marRight w:val="0"/>
      <w:marTop w:val="0"/>
      <w:marBottom w:val="0"/>
      <w:divBdr>
        <w:top w:val="none" w:sz="0" w:space="0" w:color="auto"/>
        <w:left w:val="none" w:sz="0" w:space="0" w:color="auto"/>
        <w:bottom w:val="none" w:sz="0" w:space="0" w:color="auto"/>
        <w:right w:val="none" w:sz="0" w:space="0" w:color="auto"/>
      </w:divBdr>
    </w:div>
    <w:div w:id="1611625095">
      <w:bodyDiv w:val="1"/>
      <w:marLeft w:val="0"/>
      <w:marRight w:val="0"/>
      <w:marTop w:val="0"/>
      <w:marBottom w:val="0"/>
      <w:divBdr>
        <w:top w:val="none" w:sz="0" w:space="0" w:color="auto"/>
        <w:left w:val="none" w:sz="0" w:space="0" w:color="auto"/>
        <w:bottom w:val="none" w:sz="0" w:space="0" w:color="auto"/>
        <w:right w:val="none" w:sz="0" w:space="0" w:color="auto"/>
      </w:divBdr>
    </w:div>
    <w:div w:id="1748072934">
      <w:bodyDiv w:val="1"/>
      <w:marLeft w:val="0"/>
      <w:marRight w:val="0"/>
      <w:marTop w:val="0"/>
      <w:marBottom w:val="0"/>
      <w:divBdr>
        <w:top w:val="none" w:sz="0" w:space="0" w:color="auto"/>
        <w:left w:val="none" w:sz="0" w:space="0" w:color="auto"/>
        <w:bottom w:val="none" w:sz="0" w:space="0" w:color="auto"/>
        <w:right w:val="none" w:sz="0" w:space="0" w:color="auto"/>
      </w:divBdr>
    </w:div>
    <w:div w:id="1831948817">
      <w:bodyDiv w:val="1"/>
      <w:marLeft w:val="0"/>
      <w:marRight w:val="0"/>
      <w:marTop w:val="0"/>
      <w:marBottom w:val="0"/>
      <w:divBdr>
        <w:top w:val="none" w:sz="0" w:space="0" w:color="auto"/>
        <w:left w:val="none" w:sz="0" w:space="0" w:color="auto"/>
        <w:bottom w:val="none" w:sz="0" w:space="0" w:color="auto"/>
        <w:right w:val="none" w:sz="0" w:space="0" w:color="auto"/>
      </w:divBdr>
    </w:div>
    <w:div w:id="187094992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urzad@dobiegniew.pl" TargetMode="External"/><Relationship Id="rId18" Type="http://schemas.openxmlformats.org/officeDocument/2006/relationships/hyperlink" Target="https://nowy.inforlex.pl/dok/tresc,DZU.2020.137.0001133,USTAWA-z-dnia-25-czerwca-2010-r-o-sporcie.html" TargetMode="External"/><Relationship Id="rId26" Type="http://schemas.openxmlformats.org/officeDocument/2006/relationships/hyperlink" Target="https://platformazakupowa.pl/pn/dobiegniew" TargetMode="External"/><Relationship Id="rId39" Type="http://schemas.openxmlformats.org/officeDocument/2006/relationships/hyperlink" Target="http://platformazakupowa.pl" TargetMode="External"/><Relationship Id="rId21" Type="http://schemas.openxmlformats.org/officeDocument/2006/relationships/hyperlink" Target="https://sip.lex.pl/" TargetMode="External"/><Relationship Id="rId34" Type="http://schemas.openxmlformats.org/officeDocument/2006/relationships/hyperlink" Target="https://platformazakupowa.pl/" TargetMode="External"/><Relationship Id="rId42" Type="http://schemas.openxmlformats.org/officeDocument/2006/relationships/hyperlink" Target="mailto:d.domagala@dobiegniew.pl" TargetMode="External"/><Relationship Id="rId47" Type="http://schemas.openxmlformats.org/officeDocument/2006/relationships/hyperlink" Target="https://platformazakupowa.pl/strona/45-instrukcje" TargetMode="External"/><Relationship Id="rId50" Type="http://schemas.openxmlformats.org/officeDocument/2006/relationships/hyperlink" Target="http://platformazakupowa.pl" TargetMode="External"/><Relationship Id="rId55" Type="http://schemas.openxmlformats.org/officeDocument/2006/relationships/hyperlink" Target="mailto:inspektor@cbi24.pl" TargetMode="External"/><Relationship Id="rId7" Type="http://schemas.openxmlformats.org/officeDocument/2006/relationships/footnotes" Target="footnotes.xml"/><Relationship Id="rId12" Type="http://schemas.openxmlformats.org/officeDocument/2006/relationships/image" Target="media/image2.emf"/><Relationship Id="rId17" Type="http://schemas.openxmlformats.org/officeDocument/2006/relationships/hyperlink" Target="https://nowy.inforlex.pl/dok/tresc,DZU.2021.351.0002345,USTAWA-z-dnia-6-czerwca-1997-r-Kodeks-karny.html" TargetMode="External"/><Relationship Id="rId25" Type="http://schemas.openxmlformats.org/officeDocument/2006/relationships/hyperlink" Target="https://platformazakupowa.pl/" TargetMode="External"/><Relationship Id="rId33" Type="http://schemas.openxmlformats.org/officeDocument/2006/relationships/hyperlink" Target="https://platformazakupowa.pl/" TargetMode="External"/><Relationship Id="rId38" Type="http://schemas.openxmlformats.org/officeDocument/2006/relationships/hyperlink" Target="http://platformazakupowa.pl" TargetMode="External"/><Relationship Id="rId46" Type="http://schemas.openxmlformats.org/officeDocument/2006/relationships/hyperlink" Target="https://platformazakupowa.pl/" TargetMode="External"/><Relationship Id="rId2" Type="http://schemas.openxmlformats.org/officeDocument/2006/relationships/numbering" Target="numbering.xml"/><Relationship Id="rId16" Type="http://schemas.openxmlformats.org/officeDocument/2006/relationships/hyperlink" Target="mailto:urz&#261;d@dobiegniew.pl" TargetMode="External"/><Relationship Id="rId20" Type="http://schemas.openxmlformats.org/officeDocument/2006/relationships/hyperlink" Target="https://nowy.inforlex.pl/dok/tresc,DZU.2021.082.0000523,USTAWA-z-dnia-12-maja-2011-r-o-refundacji-lekow-srodkow-spozywczych-specjalnego-przeznaczenia-zywieniowego-oraz-wyrobow-medycznych.html" TargetMode="External"/><Relationship Id="rId29" Type="http://schemas.openxmlformats.org/officeDocument/2006/relationships/hyperlink" Target="mailto:e.szymanowska@dobiegniew.pl" TargetMode="External"/><Relationship Id="rId41" Type="http://schemas.openxmlformats.org/officeDocument/2006/relationships/hyperlink" Target="mailto:e.szymanowska@dobiegniew.pl" TargetMode="External"/><Relationship Id="rId54" Type="http://schemas.openxmlformats.org/officeDocument/2006/relationships/hyperlink" Target="https://platformazakupowa.pl/pn/dobiegniew"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bip.dobiegniew.pl/%20%20" TargetMode="External"/><Relationship Id="rId24" Type="http://schemas.openxmlformats.org/officeDocument/2006/relationships/hyperlink" Target="https://www.gov.pl/web/mswia/lista-osob-i-podmiotow-objetych-sankcjami" TargetMode="External"/><Relationship Id="rId32" Type="http://schemas.openxmlformats.org/officeDocument/2006/relationships/hyperlink" Target="http://platformazakupowa.pl" TargetMode="External"/><Relationship Id="rId37" Type="http://schemas.openxmlformats.org/officeDocument/2006/relationships/hyperlink" Target="http://platformazakupowa.pl" TargetMode="External"/><Relationship Id="rId40" Type="http://schemas.openxmlformats.org/officeDocument/2006/relationships/hyperlink" Target="https://platformazakupowa.pl/strona/45-instrukcje" TargetMode="External"/><Relationship Id="rId45" Type="http://schemas.openxmlformats.org/officeDocument/2006/relationships/hyperlink" Target="https://platformazakupowa.pl/pn/dobiegniew" TargetMode="External"/><Relationship Id="rId53" Type="http://schemas.openxmlformats.org/officeDocument/2006/relationships/hyperlink" Target="https://platformazakupowa.pl/pn/dobiegniew" TargetMode="External"/><Relationship Id="rId58"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s://platformazakupowa.pl/pn/dobiegniew" TargetMode="External"/><Relationship Id="rId23" Type="http://schemas.openxmlformats.org/officeDocument/2006/relationships/hyperlink" Target="https://www.gov.pl/web/mswia/lista-osob-i-podmiotow-objetych-sankcjami" TargetMode="External"/><Relationship Id="rId28" Type="http://schemas.openxmlformats.org/officeDocument/2006/relationships/hyperlink" Target="http://platformazakupowa.pl" TargetMode="External"/><Relationship Id="rId36" Type="http://schemas.openxmlformats.org/officeDocument/2006/relationships/hyperlink" Target="https://drive.google.com/file/d/1Kd1DttbBeiNWt4q4slS4t76lZVKPbkyD/view" TargetMode="External"/><Relationship Id="rId49" Type="http://schemas.openxmlformats.org/officeDocument/2006/relationships/hyperlink" Target="http://platformazakupowa.pl" TargetMode="External"/><Relationship Id="rId57" Type="http://schemas.openxmlformats.org/officeDocument/2006/relationships/fontTable" Target="fontTable.xml"/><Relationship Id="rId10" Type="http://schemas.openxmlformats.org/officeDocument/2006/relationships/hyperlink" Target="mailto:urzad@dobiegniew.pl" TargetMode="External"/><Relationship Id="rId19" Type="http://schemas.openxmlformats.org/officeDocument/2006/relationships/hyperlink" Target="https://nowy.inforlex.pl/dok/tresc,DZU.2022.056.0000463,USTAWA-z-dnia-12-maja-2011-r-o-refundacji-lekow-srodkow-spozywczych-specjalnego-przeznaczenia-zywieniowego-oraz-wyrobow-medycznych.html" TargetMode="External"/><Relationship Id="rId31" Type="http://schemas.openxmlformats.org/officeDocument/2006/relationships/hyperlink" Target="http://platformazakupowa.pl" TargetMode="External"/><Relationship Id="rId44" Type="http://schemas.openxmlformats.org/officeDocument/2006/relationships/hyperlink" Target="http://platformazakupowa.pl" TargetMode="External"/><Relationship Id="rId52" Type="http://schemas.openxmlformats.org/officeDocument/2006/relationships/hyperlink" Target="https://platformazakupowa.pl/pn/dobiegniew"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platformazakupowa.pl/pn/dobiegniew" TargetMode="External"/><Relationship Id="rId22" Type="http://schemas.openxmlformats.org/officeDocument/2006/relationships/hyperlink" Target="https://sip.lex.pl/" TargetMode="External"/><Relationship Id="rId27" Type="http://schemas.openxmlformats.org/officeDocument/2006/relationships/hyperlink" Target="http://platformazakupowa.pl" TargetMode="External"/><Relationship Id="rId30" Type="http://schemas.openxmlformats.org/officeDocument/2006/relationships/hyperlink" Target="mailto:urzad@dobiegniew.pl" TargetMode="External"/><Relationship Id="rId35" Type="http://schemas.openxmlformats.org/officeDocument/2006/relationships/hyperlink" Target="https://platformazakupowa.pl/strona/1-regulamin" TargetMode="External"/><Relationship Id="rId43" Type="http://schemas.openxmlformats.org/officeDocument/2006/relationships/hyperlink" Target="mailto:e.szymanowska@dobiegniew.pl" TargetMode="External"/><Relationship Id="rId48" Type="http://schemas.openxmlformats.org/officeDocument/2006/relationships/hyperlink" Target="https://platformazakupowa.pl/pn/dobiegniew" TargetMode="External"/><Relationship Id="rId56" Type="http://schemas.openxmlformats.org/officeDocument/2006/relationships/footer" Target="footer1.xml"/><Relationship Id="rId8" Type="http://schemas.openxmlformats.org/officeDocument/2006/relationships/endnotes" Target="endnotes.xml"/><Relationship Id="rId51" Type="http://schemas.openxmlformats.org/officeDocument/2006/relationships/hyperlink" Target="https://platformazakupowa.pl/strona/45-instrukcje" TargetMode="External"/><Relationship Id="rId3" Type="http://schemas.openxmlformats.org/officeDocument/2006/relationships/styles" Target="styl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770AAA-1BB7-4914-B5C2-5D3F56088D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744</TotalTime>
  <Pages>1</Pages>
  <Words>14421</Words>
  <Characters>86526</Characters>
  <Application>Microsoft Office Word</Application>
  <DocSecurity>0</DocSecurity>
  <Lines>721</Lines>
  <Paragraphs>201</Paragraphs>
  <ScaleCrop>false</ScaleCrop>
  <HeadingPairs>
    <vt:vector size="2" baseType="variant">
      <vt:variant>
        <vt:lpstr>Tytuł</vt:lpstr>
      </vt:variant>
      <vt:variant>
        <vt:i4>1</vt:i4>
      </vt:variant>
    </vt:vector>
  </HeadingPairs>
  <TitlesOfParts>
    <vt:vector size="1" baseType="lpstr">
      <vt:lpstr/>
    </vt:vector>
  </TitlesOfParts>
  <Company>UM w Brzesku</Company>
  <LinksUpToDate>false</LinksUpToDate>
  <CharactersWithSpaces>100746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AdminUM</dc:creator>
  <cp:lastModifiedBy>j.hatala</cp:lastModifiedBy>
  <cp:revision>119</cp:revision>
  <cp:lastPrinted>2023-11-08T10:59:00Z</cp:lastPrinted>
  <dcterms:created xsi:type="dcterms:W3CDTF">2024-06-12T10:07:00Z</dcterms:created>
  <dcterms:modified xsi:type="dcterms:W3CDTF">2024-07-16T11:36:00Z</dcterms:modified>
  <dc:language>pl-PL</dc:language>
</cp:coreProperties>
</file>