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F73C" w14:textId="77777777" w:rsidR="004F01B7" w:rsidRPr="0094727E" w:rsidRDefault="004F01B7">
      <w:pPr>
        <w:snapToGrid w:val="0"/>
        <w:jc w:val="center"/>
        <w:rPr>
          <w:rFonts w:ascii="Arial Narrow" w:hAnsi="Arial Narrow"/>
          <w:b/>
          <w:bCs/>
          <w:sz w:val="32"/>
          <w:szCs w:val="32"/>
        </w:rPr>
      </w:pPr>
    </w:p>
    <w:p w14:paraId="50F38DD7" w14:textId="77777777" w:rsidR="004F01B7" w:rsidRPr="0094727E" w:rsidRDefault="006A39DF">
      <w:pPr>
        <w:snapToGrid w:val="0"/>
        <w:jc w:val="center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sz w:val="32"/>
          <w:szCs w:val="32"/>
        </w:rPr>
        <w:t>PROJEKT ARCHITEKTONICZNO-BUDOWLANY</w:t>
      </w:r>
    </w:p>
    <w:p w14:paraId="2A95512A" w14:textId="77777777" w:rsidR="004F01B7" w:rsidRPr="0094727E" w:rsidRDefault="004F01B7">
      <w:pPr>
        <w:snapToGrid w:val="0"/>
        <w:jc w:val="both"/>
        <w:rPr>
          <w:rFonts w:ascii="Arial Narrow" w:hAnsi="Arial Narrow"/>
          <w:color w:val="008080"/>
        </w:rPr>
      </w:pPr>
    </w:p>
    <w:p w14:paraId="3D578CDA" w14:textId="77777777" w:rsidR="004F01B7" w:rsidRPr="0094727E" w:rsidRDefault="004F01B7">
      <w:pPr>
        <w:snapToGrid w:val="0"/>
        <w:jc w:val="both"/>
        <w:rPr>
          <w:rFonts w:ascii="Arial Narrow" w:hAnsi="Arial Narrow"/>
          <w:color w:val="008080"/>
        </w:rPr>
      </w:pPr>
    </w:p>
    <w:p w14:paraId="62C363CE" w14:textId="77777777" w:rsidR="004F01B7" w:rsidRPr="0094727E" w:rsidRDefault="004F01B7">
      <w:pPr>
        <w:snapToGrid w:val="0"/>
        <w:jc w:val="both"/>
        <w:rPr>
          <w:rFonts w:ascii="Arial Narrow" w:hAnsi="Arial Narrow"/>
        </w:rPr>
      </w:pPr>
    </w:p>
    <w:tbl>
      <w:tblPr>
        <w:tblW w:w="9772" w:type="dxa"/>
        <w:tblInd w:w="5" w:type="dxa"/>
        <w:tblLayout w:type="fixed"/>
        <w:tblCellMar>
          <w:left w:w="2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2326"/>
        <w:gridCol w:w="2752"/>
        <w:gridCol w:w="1260"/>
        <w:gridCol w:w="1265"/>
        <w:gridCol w:w="1028"/>
      </w:tblGrid>
      <w:tr w:rsidR="004F01B7" w:rsidRPr="0094727E" w14:paraId="1AEE970A" w14:textId="77777777" w:rsidTr="00541211">
        <w:trPr>
          <w:trHeight w:val="726"/>
        </w:trPr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CD8C327" w14:textId="77777777" w:rsidR="004F01B7" w:rsidRPr="0094727E" w:rsidRDefault="004F01B7">
            <w:pPr>
              <w:widowControl w:val="0"/>
              <w:snapToGrid w:val="0"/>
              <w:jc w:val="both"/>
              <w:rPr>
                <w:rFonts w:ascii="Arial Narrow" w:hAnsi="Arial Narrow" w:cs="Arial"/>
              </w:rPr>
            </w:pPr>
          </w:p>
          <w:p w14:paraId="22C3AFE6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</w:rPr>
              <w:t xml:space="preserve">  INWESTOR</w:t>
            </w:r>
          </w:p>
          <w:p w14:paraId="483FC06E" w14:textId="77777777" w:rsidR="004F01B7" w:rsidRPr="0094727E" w:rsidRDefault="004F01B7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3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60670" w14:textId="77777777" w:rsidR="004F01B7" w:rsidRPr="0094727E" w:rsidRDefault="006A39DF">
            <w:pPr>
              <w:widowControl w:val="0"/>
              <w:suppressAutoHyphens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kern w:val="0"/>
                <w:sz w:val="24"/>
                <w:szCs w:val="24"/>
                <w:lang w:eastAsia="pl-PL"/>
              </w:rPr>
              <w:t>POLITECHNIKA WARSZAWSKA</w:t>
            </w:r>
          </w:p>
          <w:p w14:paraId="57F1E5A8" w14:textId="77777777" w:rsidR="004F01B7" w:rsidRPr="0094727E" w:rsidRDefault="006A39DF">
            <w:pPr>
              <w:widowControl w:val="0"/>
              <w:suppressAutoHyphens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kern w:val="0"/>
                <w:sz w:val="24"/>
                <w:szCs w:val="24"/>
                <w:lang w:eastAsia="pl-PL"/>
              </w:rPr>
              <w:t>Pl. Politechniki 1</w:t>
            </w:r>
          </w:p>
          <w:p w14:paraId="7604383E" w14:textId="77777777" w:rsidR="004F01B7" w:rsidRPr="0094727E" w:rsidRDefault="006A39DF">
            <w:pPr>
              <w:widowControl w:val="0"/>
              <w:ind w:right="176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kern w:val="0"/>
                <w:sz w:val="24"/>
                <w:szCs w:val="24"/>
                <w:lang w:eastAsia="pl-PL"/>
              </w:rPr>
              <w:t>00-661 Warszawa</w:t>
            </w:r>
          </w:p>
        </w:tc>
      </w:tr>
      <w:tr w:rsidR="004F01B7" w:rsidRPr="0094727E" w14:paraId="33EEFBEF" w14:textId="77777777" w:rsidTr="00541211">
        <w:trPr>
          <w:trHeight w:val="703"/>
        </w:trPr>
        <w:tc>
          <w:tcPr>
            <w:tcW w:w="34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251F7E" w14:textId="77777777" w:rsidR="004F01B7" w:rsidRPr="0094727E" w:rsidRDefault="004F01B7">
            <w:pPr>
              <w:widowControl w:val="0"/>
              <w:snapToGrid w:val="0"/>
              <w:jc w:val="both"/>
              <w:rPr>
                <w:rFonts w:ascii="Arial Narrow" w:hAnsi="Arial Narrow" w:cs="Arial"/>
              </w:rPr>
            </w:pPr>
          </w:p>
          <w:p w14:paraId="0135FBD8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</w:rPr>
              <w:t xml:space="preserve">  NAZWA ZAMIERZENIA</w:t>
            </w:r>
          </w:p>
          <w:p w14:paraId="0F0B437F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</w:rPr>
              <w:t xml:space="preserve">  BUDOWLANEGO</w:t>
            </w:r>
          </w:p>
          <w:p w14:paraId="3E291131" w14:textId="77777777" w:rsidR="004F01B7" w:rsidRPr="0094727E" w:rsidRDefault="004F01B7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30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550AA" w14:textId="77777777" w:rsidR="004F01B7" w:rsidRPr="0094727E" w:rsidRDefault="006A39DF">
            <w:pPr>
              <w:widowControl w:val="0"/>
              <w:suppressAutoHyphens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bCs/>
                <w:kern w:val="0"/>
                <w:sz w:val="24"/>
                <w:szCs w:val="24"/>
                <w:lang w:eastAsia="pl-PL"/>
              </w:rPr>
              <w:t>PROJEKT ARCHITEKTONICZNO-BUDOWLANY</w:t>
            </w:r>
          </w:p>
          <w:p w14:paraId="3D747368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bCs/>
                <w:kern w:val="0"/>
                <w:sz w:val="24"/>
                <w:szCs w:val="24"/>
                <w:lang w:eastAsia="pl-PL"/>
              </w:rPr>
              <w:t>REMONTU POMIESZCZE</w:t>
            </w:r>
            <w:r w:rsidRPr="0094727E">
              <w:rPr>
                <w:rFonts w:ascii="Arial Narrow" w:hAnsi="Arial Narrow"/>
                <w:b/>
                <w:bCs/>
                <w:sz w:val="24"/>
                <w:szCs w:val="24"/>
              </w:rPr>
              <w:t>Ń DZIEKANATU W CZĘŚCI PARTERU</w:t>
            </w:r>
          </w:p>
          <w:p w14:paraId="377C3AF8" w14:textId="77777777" w:rsidR="004F01B7" w:rsidRPr="0094727E" w:rsidRDefault="006A39DF">
            <w:pPr>
              <w:widowControl w:val="0"/>
              <w:suppressAutoHyphens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/>
                <w:b/>
                <w:bCs/>
                <w:sz w:val="24"/>
                <w:szCs w:val="24"/>
              </w:rPr>
              <w:t>WYDZIAŁU ARCHITEKTURY POLITECHNIKI WARSZAWSKIEJ</w:t>
            </w:r>
          </w:p>
        </w:tc>
      </w:tr>
      <w:tr w:rsidR="004F01B7" w:rsidRPr="0094727E" w14:paraId="7479E21A" w14:textId="77777777" w:rsidTr="00541211">
        <w:trPr>
          <w:trHeight w:val="824"/>
        </w:trPr>
        <w:tc>
          <w:tcPr>
            <w:tcW w:w="34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243D05F" w14:textId="77777777" w:rsidR="004F01B7" w:rsidRPr="0094727E" w:rsidRDefault="004F01B7">
            <w:pPr>
              <w:widowControl w:val="0"/>
              <w:snapToGrid w:val="0"/>
              <w:jc w:val="both"/>
              <w:rPr>
                <w:rFonts w:ascii="Arial Narrow" w:hAnsi="Arial Narrow" w:cs="Arial"/>
              </w:rPr>
            </w:pPr>
          </w:p>
          <w:p w14:paraId="2E9DB078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</w:rPr>
              <w:t xml:space="preserve">  ADRES I KATEGORIA</w:t>
            </w:r>
          </w:p>
          <w:p w14:paraId="7287AB0E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</w:rPr>
              <w:t xml:space="preserve">  OBIEKTU BUDOWLANEGO</w:t>
            </w:r>
          </w:p>
          <w:p w14:paraId="59BA3284" w14:textId="77777777" w:rsidR="004F01B7" w:rsidRPr="0094727E" w:rsidRDefault="004F01B7">
            <w:pPr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630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0EAA9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color w:val="000000"/>
                <w:kern w:val="0"/>
                <w:sz w:val="24"/>
                <w:szCs w:val="24"/>
                <w:lang w:eastAsia="pl-PL"/>
              </w:rPr>
              <w:t>ul. Koszykowa 55, 00-659 Warszawa,</w:t>
            </w:r>
          </w:p>
          <w:p w14:paraId="0AA74724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color w:val="000000"/>
                <w:kern w:val="0"/>
                <w:sz w:val="24"/>
                <w:szCs w:val="24"/>
                <w:lang w:eastAsia="pl-PL"/>
              </w:rPr>
              <w:t>dzielnica Śródmieście</w:t>
            </w:r>
          </w:p>
          <w:p w14:paraId="4E60D937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bCs/>
                <w:sz w:val="22"/>
                <w:szCs w:val="22"/>
              </w:rPr>
              <w:t>Kategoria obiektu budowlanego: IX</w:t>
            </w:r>
          </w:p>
        </w:tc>
      </w:tr>
      <w:tr w:rsidR="004F01B7" w:rsidRPr="0094727E" w14:paraId="657A91FC" w14:textId="77777777" w:rsidTr="00541211">
        <w:trPr>
          <w:trHeight w:val="874"/>
        </w:trPr>
        <w:tc>
          <w:tcPr>
            <w:tcW w:w="3467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2E3F875" w14:textId="77777777" w:rsidR="004F01B7" w:rsidRPr="0094727E" w:rsidRDefault="006A39DF">
            <w:pPr>
              <w:widowControl w:val="0"/>
              <w:snapToGrid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</w:rPr>
              <w:t xml:space="preserve">  POZOSTAŁE DANE</w:t>
            </w:r>
          </w:p>
          <w:p w14:paraId="7EBF6177" w14:textId="77777777" w:rsidR="004F01B7" w:rsidRPr="0094727E" w:rsidRDefault="006A39DF">
            <w:pPr>
              <w:widowControl w:val="0"/>
              <w:snapToGrid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</w:rPr>
              <w:t xml:space="preserve">  ADRESOWE</w:t>
            </w:r>
          </w:p>
        </w:tc>
        <w:tc>
          <w:tcPr>
            <w:tcW w:w="630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AFE95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/>
                <w:b/>
                <w:bCs/>
                <w:color w:val="D0CECE"/>
              </w:rPr>
              <w:t xml:space="preserve"> </w:t>
            </w:r>
            <w:r w:rsidRPr="0094727E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jednostki ewidencyjnej: Dzielnica: Śródmieście</w:t>
            </w:r>
          </w:p>
          <w:p w14:paraId="33D55759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Nazwa i numer obrębu ewidencyjnego: 0506</w:t>
            </w:r>
            <w:r w:rsidRPr="0094727E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 Identyfikacja obrębu ewidencyjnego: 146510 8.0506.4</w:t>
            </w:r>
          </w:p>
          <w:p w14:paraId="1A84B42C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Numery działek ewidencyjnych: 4</w:t>
            </w:r>
          </w:p>
          <w:p w14:paraId="7000B05B" w14:textId="77777777" w:rsidR="004F01B7" w:rsidRPr="0094727E" w:rsidRDefault="004F01B7">
            <w:pPr>
              <w:widowControl w:val="0"/>
              <w:jc w:val="both"/>
              <w:rPr>
                <w:rFonts w:ascii="Arial Narrow" w:hAnsi="Arial Narrow"/>
                <w:b/>
                <w:bCs/>
                <w:color w:val="D0CECE"/>
              </w:rPr>
            </w:pPr>
          </w:p>
        </w:tc>
      </w:tr>
      <w:tr w:rsidR="004F01B7" w:rsidRPr="0094727E" w14:paraId="577E40DB" w14:textId="77777777" w:rsidTr="00541211">
        <w:trPr>
          <w:trHeight w:val="924"/>
        </w:trPr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2A3F655D" w14:textId="77777777" w:rsidR="004F01B7" w:rsidRPr="0094727E" w:rsidRDefault="004F01B7">
            <w:pPr>
              <w:widowControl w:val="0"/>
              <w:snapToGrid w:val="0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5D205B14" w14:textId="77777777" w:rsidR="004F01B7" w:rsidRPr="0094727E" w:rsidRDefault="006A39DF">
            <w:pPr>
              <w:widowControl w:val="0"/>
              <w:snapToGrid w:val="0"/>
              <w:jc w:val="center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16"/>
                <w:szCs w:val="16"/>
              </w:rPr>
              <w:t>ZESPÓŁ AUTORSKI</w:t>
            </w:r>
          </w:p>
          <w:p w14:paraId="3D52F43E" w14:textId="77777777" w:rsidR="004F01B7" w:rsidRPr="0094727E" w:rsidRDefault="004F01B7">
            <w:pPr>
              <w:widowControl w:val="0"/>
              <w:snapToGrid w:val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3270D088" w14:textId="77777777" w:rsidR="004F01B7" w:rsidRPr="0094727E" w:rsidRDefault="006A39DF">
            <w:pPr>
              <w:pStyle w:val="Nagwek31"/>
              <w:widowControl w:val="0"/>
              <w:tabs>
                <w:tab w:val="left" w:pos="0"/>
              </w:tabs>
              <w:snapToGrid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16"/>
                <w:szCs w:val="16"/>
              </w:rPr>
              <w:t>IMIĘ I NAZWISKO</w:t>
            </w: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2CFCBB5D" w14:textId="77777777" w:rsidR="004F01B7" w:rsidRPr="0094727E" w:rsidRDefault="006A39DF">
            <w:pPr>
              <w:widowControl w:val="0"/>
              <w:snapToGrid w:val="0"/>
              <w:jc w:val="center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16"/>
                <w:szCs w:val="16"/>
              </w:rPr>
              <w:t>SPECJALNOŚĆ I NUMER</w:t>
            </w:r>
          </w:p>
          <w:p w14:paraId="76AC9CF9" w14:textId="77777777" w:rsidR="004F01B7" w:rsidRPr="0094727E" w:rsidRDefault="006A39DF">
            <w:pPr>
              <w:pStyle w:val="Nagwek41"/>
              <w:widowControl w:val="0"/>
              <w:tabs>
                <w:tab w:val="left" w:pos="0"/>
              </w:tabs>
              <w:jc w:val="center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 w:val="0"/>
                <w:sz w:val="16"/>
                <w:szCs w:val="16"/>
              </w:rPr>
              <w:t>UPRAWNIEŃ BUDOWLANYCH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570EF384" w14:textId="77777777" w:rsidR="004F01B7" w:rsidRPr="0094727E" w:rsidRDefault="006A39DF">
            <w:pPr>
              <w:pStyle w:val="Nagwek51"/>
              <w:widowControl w:val="0"/>
              <w:tabs>
                <w:tab w:val="left" w:pos="0"/>
              </w:tabs>
              <w:ind w:firstLine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16"/>
                <w:szCs w:val="16"/>
              </w:rPr>
              <w:t>ZAKRES OPRACOWANIA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center"/>
          </w:tcPr>
          <w:p w14:paraId="73A100EB" w14:textId="77777777" w:rsidR="004F01B7" w:rsidRPr="0094727E" w:rsidRDefault="006A39DF">
            <w:pPr>
              <w:pStyle w:val="Nagwek51"/>
              <w:widowControl w:val="0"/>
              <w:numPr>
                <w:ilvl w:val="0"/>
                <w:numId w:val="0"/>
              </w:numPr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16"/>
                <w:szCs w:val="16"/>
              </w:rPr>
              <w:t>DATA</w:t>
            </w:r>
          </w:p>
          <w:p w14:paraId="02AD1BC7" w14:textId="77777777" w:rsidR="004F01B7" w:rsidRPr="0094727E" w:rsidRDefault="006A39DF">
            <w:pPr>
              <w:widowControl w:val="0"/>
              <w:jc w:val="center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16"/>
                <w:szCs w:val="16"/>
              </w:rPr>
              <w:t>OPRACOWANIA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14:paraId="460F640E" w14:textId="77777777" w:rsidR="004F01B7" w:rsidRPr="0094727E" w:rsidRDefault="006A39DF">
            <w:pPr>
              <w:pStyle w:val="Nagwek51"/>
              <w:widowControl w:val="0"/>
              <w:tabs>
                <w:tab w:val="left" w:pos="0"/>
              </w:tabs>
              <w:ind w:firstLine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16"/>
                <w:szCs w:val="16"/>
              </w:rPr>
              <w:t>PODPIS</w:t>
            </w:r>
          </w:p>
        </w:tc>
      </w:tr>
      <w:tr w:rsidR="004F01B7" w:rsidRPr="0094727E" w14:paraId="00127AC2" w14:textId="77777777" w:rsidTr="00541211">
        <w:trPr>
          <w:trHeight w:val="2315"/>
        </w:trPr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8B0540" w14:textId="77777777" w:rsidR="004F01B7" w:rsidRPr="00541211" w:rsidRDefault="006A39DF" w:rsidP="00541211">
            <w:pPr>
              <w:widowControl w:val="0"/>
              <w:snapToGrid w:val="0"/>
              <w:jc w:val="center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bCs/>
                <w:sz w:val="18"/>
                <w:szCs w:val="18"/>
              </w:rPr>
              <w:t>Projektanci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D552D1B" w14:textId="77777777" w:rsidR="004F01B7" w:rsidRPr="0094727E" w:rsidRDefault="004F01B7">
            <w:pPr>
              <w:widowControl w:val="0"/>
              <w:snapToGrid w:val="0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77B0623C" w14:textId="77777777" w:rsidR="004F01B7" w:rsidRPr="0094727E" w:rsidRDefault="006A39DF">
            <w:pPr>
              <w:widowControl w:val="0"/>
              <w:snapToGrid w:val="0"/>
              <w:jc w:val="both"/>
              <w:rPr>
                <w:rFonts w:ascii="Arial Narrow" w:hAnsi="Arial Narrow"/>
                <w:color w:val="000000"/>
              </w:rPr>
            </w:pPr>
            <w:r w:rsidRPr="0094727E">
              <w:rPr>
                <w:rFonts w:ascii="Arial Narrow" w:hAnsi="Arial Narrow" w:cs="Arial"/>
                <w:b/>
                <w:bCs/>
                <w:color w:val="000000"/>
              </w:rPr>
              <w:t>mgr inż. arch.</w:t>
            </w:r>
          </w:p>
          <w:p w14:paraId="44B59AB2" w14:textId="77777777" w:rsidR="004F01B7" w:rsidRPr="0094727E" w:rsidRDefault="006A39DF">
            <w:pPr>
              <w:widowControl w:val="0"/>
              <w:snapToGrid w:val="0"/>
              <w:jc w:val="both"/>
              <w:rPr>
                <w:rFonts w:ascii="Arial Narrow" w:hAnsi="Arial Narrow"/>
                <w:color w:val="000000"/>
              </w:rPr>
            </w:pPr>
            <w:r w:rsidRPr="0094727E">
              <w:rPr>
                <w:rFonts w:ascii="Arial Narrow" w:hAnsi="Arial Narrow" w:cs="Arial"/>
                <w:b/>
                <w:bCs/>
                <w:color w:val="000000"/>
              </w:rPr>
              <w:t>Michał Brutkowski</w:t>
            </w:r>
          </w:p>
          <w:p w14:paraId="05FC8518" w14:textId="77777777" w:rsidR="004F01B7" w:rsidRPr="0094727E" w:rsidRDefault="004F01B7">
            <w:pPr>
              <w:widowControl w:val="0"/>
              <w:snapToGrid w:val="0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</w:p>
          <w:p w14:paraId="438AA8CF" w14:textId="77777777" w:rsidR="004F01B7" w:rsidRPr="0094727E" w:rsidRDefault="004F01B7">
            <w:pPr>
              <w:widowControl w:val="0"/>
              <w:snapToGrid w:val="0"/>
              <w:rPr>
                <w:rFonts w:ascii="Arial Narrow" w:hAnsi="Arial Narrow"/>
                <w:color w:val="000000"/>
              </w:rPr>
            </w:pPr>
          </w:p>
          <w:p w14:paraId="397AE4CB" w14:textId="77777777" w:rsidR="004F01B7" w:rsidRPr="0094727E" w:rsidRDefault="006A39DF">
            <w:pPr>
              <w:widowControl w:val="0"/>
              <w:snapToGrid w:val="0"/>
              <w:rPr>
                <w:rFonts w:ascii="Arial Narrow" w:hAnsi="Arial Narrow"/>
                <w:color w:val="000000"/>
              </w:rPr>
            </w:pPr>
            <w:r w:rsidRPr="0094727E">
              <w:rPr>
                <w:rFonts w:ascii="Arial Narrow" w:hAnsi="Arial Narrow" w:cs="Arial"/>
                <w:b/>
                <w:bCs/>
                <w:color w:val="000000"/>
              </w:rPr>
              <w:t>mgr inż.  arch.</w:t>
            </w:r>
            <w:r w:rsidRPr="0094727E">
              <w:rPr>
                <w:rFonts w:ascii="Arial Narrow" w:hAnsi="Arial Narrow" w:cs="Arial"/>
                <w:b/>
                <w:bCs/>
                <w:color w:val="000000"/>
              </w:rPr>
              <w:br/>
              <w:t>Małgorzata</w:t>
            </w:r>
          </w:p>
          <w:p w14:paraId="3AA8002F" w14:textId="77777777" w:rsidR="004F01B7" w:rsidRPr="0094727E" w:rsidRDefault="006A39DF">
            <w:pPr>
              <w:widowControl w:val="0"/>
              <w:snapToGrid w:val="0"/>
              <w:rPr>
                <w:rFonts w:ascii="Arial Narrow" w:hAnsi="Arial Narrow"/>
                <w:color w:val="000000"/>
              </w:rPr>
            </w:pPr>
            <w:r w:rsidRPr="0094727E">
              <w:rPr>
                <w:rFonts w:ascii="Arial Narrow" w:hAnsi="Arial Narrow" w:cs="Arial"/>
                <w:b/>
                <w:bCs/>
                <w:color w:val="000000"/>
              </w:rPr>
              <w:t>Nowak-Pieńkowska</w:t>
            </w:r>
          </w:p>
          <w:p w14:paraId="5A1BED01" w14:textId="77777777" w:rsidR="004F01B7" w:rsidRPr="0094727E" w:rsidRDefault="004F01B7">
            <w:pPr>
              <w:widowControl w:val="0"/>
              <w:snapToGrid w:val="0"/>
              <w:rPr>
                <w:rFonts w:ascii="Arial Narrow" w:hAnsi="Arial Narrow"/>
                <w:color w:val="000000"/>
              </w:rPr>
            </w:pPr>
          </w:p>
          <w:p w14:paraId="7C6028B6" w14:textId="77777777" w:rsidR="004F01B7" w:rsidRPr="0094727E" w:rsidRDefault="004F01B7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1006B6CC" w14:textId="77777777" w:rsidR="004F01B7" w:rsidRPr="0094727E" w:rsidRDefault="006A39DF">
            <w:pPr>
              <w:widowControl w:val="0"/>
              <w:rPr>
                <w:rFonts w:ascii="Arial Narrow" w:hAnsi="Arial Narrow"/>
                <w:color w:val="000000"/>
              </w:rPr>
            </w:pPr>
            <w:r w:rsidRPr="0094727E">
              <w:rPr>
                <w:rFonts w:ascii="Arial Narrow" w:hAnsi="Arial Narrow" w:cs="Arial"/>
                <w:b/>
                <w:bCs/>
                <w:color w:val="000000"/>
              </w:rPr>
              <w:t>mgr in</w:t>
            </w:r>
            <w:r w:rsidRPr="0094727E">
              <w:rPr>
                <w:rFonts w:ascii="Arial Narrow" w:hAnsi="Arial Narrow"/>
                <w:b/>
                <w:bCs/>
                <w:color w:val="000000"/>
              </w:rPr>
              <w:t>ż. arch. Jacek Kopczewski</w:t>
            </w:r>
          </w:p>
          <w:p w14:paraId="6C9F5A24" w14:textId="77777777" w:rsidR="004F01B7" w:rsidRPr="0094727E" w:rsidRDefault="004F01B7">
            <w:pPr>
              <w:widowControl w:val="0"/>
              <w:rPr>
                <w:rFonts w:ascii="Arial Narrow" w:hAnsi="Arial Narrow"/>
                <w:color w:val="000000"/>
              </w:rPr>
            </w:pPr>
          </w:p>
          <w:p w14:paraId="38521376" w14:textId="77777777" w:rsidR="004F01B7" w:rsidRPr="0094727E" w:rsidRDefault="004F01B7">
            <w:pPr>
              <w:widowControl w:val="0"/>
              <w:rPr>
                <w:rFonts w:ascii="Arial Narrow" w:hAnsi="Arial Narrow"/>
                <w:b/>
                <w:bCs/>
                <w:color w:val="000000"/>
              </w:rPr>
            </w:pPr>
          </w:p>
          <w:p w14:paraId="3FC15D6D" w14:textId="77777777" w:rsidR="004F01B7" w:rsidRPr="0094727E" w:rsidRDefault="006A39DF">
            <w:pPr>
              <w:widowControl w:val="0"/>
              <w:rPr>
                <w:rFonts w:ascii="Arial Narrow" w:hAnsi="Arial Narrow"/>
                <w:color w:val="000000"/>
              </w:rPr>
            </w:pPr>
            <w:r w:rsidRPr="0094727E">
              <w:rPr>
                <w:rFonts w:ascii="Arial Narrow" w:hAnsi="Arial Narrow"/>
                <w:b/>
                <w:bCs/>
                <w:color w:val="000000"/>
              </w:rPr>
              <w:t>stud. WAPW Paulina Król</w:t>
            </w:r>
          </w:p>
          <w:p w14:paraId="7829E3FA" w14:textId="77777777" w:rsidR="004F01B7" w:rsidRPr="0094727E" w:rsidRDefault="004F01B7">
            <w:pPr>
              <w:widowControl w:val="0"/>
              <w:rPr>
                <w:rFonts w:ascii="Arial Narrow" w:hAnsi="Arial Narrow"/>
                <w:b/>
                <w:bCs/>
                <w:color w:val="000000"/>
              </w:rPr>
            </w:pPr>
          </w:p>
          <w:p w14:paraId="7A1BF5A9" w14:textId="77777777" w:rsidR="004F01B7" w:rsidRPr="0094727E" w:rsidRDefault="006A39DF">
            <w:pPr>
              <w:widowControl w:val="0"/>
              <w:snapToGrid w:val="0"/>
              <w:jc w:val="both"/>
              <w:rPr>
                <w:rFonts w:ascii="Arial Narrow" w:hAnsi="Arial Narrow"/>
                <w:color w:val="000000"/>
              </w:rPr>
            </w:pPr>
            <w:r w:rsidRPr="0094727E">
              <w:rPr>
                <w:rFonts w:ascii="Arial Narrow" w:hAnsi="Arial Narrow" w:cs="Arial"/>
                <w:b/>
                <w:bCs/>
                <w:color w:val="000000"/>
              </w:rPr>
              <w:t>stud.WAPW Maria Puzik</w:t>
            </w:r>
          </w:p>
          <w:p w14:paraId="1DAC60BD" w14:textId="77777777" w:rsidR="004F01B7" w:rsidRPr="0094727E" w:rsidRDefault="004F01B7">
            <w:pPr>
              <w:widowControl w:val="0"/>
              <w:snapToGrid w:val="0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275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907EE60" w14:textId="77777777" w:rsidR="004F01B7" w:rsidRPr="0094727E" w:rsidRDefault="004F01B7">
            <w:pPr>
              <w:widowControl w:val="0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14:paraId="4050D029" w14:textId="77777777" w:rsidR="004F01B7" w:rsidRPr="0094727E" w:rsidRDefault="006A39DF">
            <w:pPr>
              <w:widowControl w:val="0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4727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do projektowania bez ograniczeń </w:t>
            </w:r>
            <w:r w:rsidRPr="0094727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br/>
              <w:t>w specjalności architektonicznej</w:t>
            </w:r>
          </w:p>
          <w:p w14:paraId="774E9553" w14:textId="77777777" w:rsidR="004F01B7" w:rsidRPr="0094727E" w:rsidRDefault="006A39DF">
            <w:pPr>
              <w:widowControl w:val="0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4727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upr. bud. nr St-534/87</w:t>
            </w:r>
          </w:p>
          <w:p w14:paraId="1CC38897" w14:textId="77777777" w:rsidR="004F01B7" w:rsidRPr="0094727E" w:rsidRDefault="004F01B7">
            <w:pPr>
              <w:widowControl w:val="0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14:paraId="145BD104" w14:textId="77777777" w:rsidR="004F01B7" w:rsidRPr="0094727E" w:rsidRDefault="004F01B7">
            <w:pPr>
              <w:widowControl w:val="0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14:paraId="216E36DC" w14:textId="77777777" w:rsidR="004F01B7" w:rsidRPr="0094727E" w:rsidRDefault="006A39DF">
            <w:pPr>
              <w:widowControl w:val="0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4727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do projektowania bez ograniczeń </w:t>
            </w:r>
            <w:r w:rsidRPr="0094727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br/>
              <w:t>w specjalności architektonicznej</w:t>
            </w:r>
          </w:p>
          <w:p w14:paraId="1C3B5670" w14:textId="77777777" w:rsidR="004F01B7" w:rsidRPr="0094727E" w:rsidRDefault="006A39DF">
            <w:pPr>
              <w:widowControl w:val="0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4727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upr. bud. nr MA/053/19</w:t>
            </w:r>
          </w:p>
          <w:p w14:paraId="2B6FC93A" w14:textId="77777777" w:rsidR="004F01B7" w:rsidRPr="0094727E" w:rsidRDefault="004F01B7">
            <w:pPr>
              <w:widowControl w:val="0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14:paraId="7A8774EF" w14:textId="77777777" w:rsidR="004F01B7" w:rsidRPr="0094727E" w:rsidRDefault="004F01B7">
            <w:pPr>
              <w:widowControl w:val="0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14:paraId="399DDDE0" w14:textId="77777777" w:rsidR="004F01B7" w:rsidRPr="0094727E" w:rsidRDefault="006A39DF">
            <w:pPr>
              <w:widowControl w:val="0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4727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do projektowania bez ograniczeń </w:t>
            </w:r>
            <w:r w:rsidRPr="0094727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br/>
              <w:t>w specjalności architektonicznej</w:t>
            </w:r>
          </w:p>
          <w:p w14:paraId="7855A753" w14:textId="77777777" w:rsidR="004F01B7" w:rsidRPr="0094727E" w:rsidRDefault="006A39DF">
            <w:pPr>
              <w:widowControl w:val="0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94727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upr. bud. nr WA 325/93</w:t>
            </w:r>
          </w:p>
          <w:p w14:paraId="090109E6" w14:textId="77777777" w:rsidR="004F01B7" w:rsidRPr="0094727E" w:rsidRDefault="004F01B7">
            <w:pPr>
              <w:widowControl w:val="0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14:paraId="07E58204" w14:textId="77777777" w:rsidR="004F01B7" w:rsidRPr="0094727E" w:rsidRDefault="004F01B7">
            <w:pPr>
              <w:widowControl w:val="0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14:paraId="0AB9958B" w14:textId="77777777" w:rsidR="004F01B7" w:rsidRPr="0094727E" w:rsidRDefault="004F01B7">
            <w:pPr>
              <w:widowControl w:val="0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14:paraId="0CAAB0EB" w14:textId="77777777" w:rsidR="004F01B7" w:rsidRPr="0094727E" w:rsidRDefault="004F01B7">
            <w:pPr>
              <w:widowControl w:val="0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14:paraId="0B51DC6D" w14:textId="77777777" w:rsidR="004F01B7" w:rsidRPr="0094727E" w:rsidRDefault="004F01B7">
            <w:pPr>
              <w:widowControl w:val="0"/>
              <w:snapToGrid w:val="0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14:paraId="5E81E5C9" w14:textId="77777777" w:rsidR="004F01B7" w:rsidRPr="0094727E" w:rsidRDefault="004F01B7">
            <w:pPr>
              <w:widowControl w:val="0"/>
              <w:snapToGrid w:val="0"/>
              <w:jc w:val="both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  <w:p w14:paraId="385945F5" w14:textId="77777777" w:rsidR="004F01B7" w:rsidRPr="0094727E" w:rsidRDefault="004F01B7">
            <w:pPr>
              <w:widowControl w:val="0"/>
              <w:snapToGrid w:val="0"/>
              <w:jc w:val="both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DD9E18" w14:textId="77777777" w:rsidR="004F01B7" w:rsidRPr="0094727E" w:rsidRDefault="006A39DF">
            <w:pPr>
              <w:widowControl w:val="0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94727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126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806F39B" w14:textId="77777777" w:rsidR="004F01B7" w:rsidRPr="0094727E" w:rsidRDefault="006A39DF">
            <w:pPr>
              <w:widowControl w:val="0"/>
              <w:snapToGrid w:val="0"/>
              <w:jc w:val="center"/>
              <w:rPr>
                <w:rFonts w:ascii="Arial Narrow" w:hAnsi="Arial Narrow"/>
                <w:color w:val="000000"/>
              </w:rPr>
            </w:pPr>
            <w:r w:rsidRPr="0094727E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24.04.2023</w:t>
            </w: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C68EF" w14:textId="77777777" w:rsidR="004F01B7" w:rsidRPr="0094727E" w:rsidRDefault="004F01B7">
            <w:pPr>
              <w:widowControl w:val="0"/>
              <w:snapToGrid w:val="0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</w:tbl>
    <w:p w14:paraId="5FFC2776" w14:textId="77777777" w:rsidR="004F01B7" w:rsidRDefault="004F01B7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6782C28B" w14:textId="77777777" w:rsidR="00541211" w:rsidRDefault="00541211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E6E2C75" w14:textId="77777777" w:rsidR="00541211" w:rsidRDefault="00541211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3AC55CE" w14:textId="77777777" w:rsidR="00541211" w:rsidRPr="0094727E" w:rsidRDefault="00541211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05647663" w14:textId="77777777" w:rsidR="004F01B7" w:rsidRPr="0094727E" w:rsidRDefault="004F01B7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A1E706E" w14:textId="77777777" w:rsidR="004F01B7" w:rsidRPr="0094727E" w:rsidRDefault="004F01B7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7CCC1C33" w14:textId="77777777" w:rsidR="004F01B7" w:rsidRPr="0094727E" w:rsidRDefault="004F01B7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3D62D4A0" w14:textId="77777777" w:rsidR="004F01B7" w:rsidRPr="0094727E" w:rsidRDefault="004F01B7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1383E0F5" w14:textId="77777777" w:rsidR="004F01B7" w:rsidRPr="0094727E" w:rsidRDefault="004F01B7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559E0E2" w14:textId="77777777" w:rsidR="004F01B7" w:rsidRPr="0094727E" w:rsidRDefault="006A39DF">
      <w:pPr>
        <w:jc w:val="center"/>
        <w:rPr>
          <w:rFonts w:ascii="Arial Narrow" w:hAnsi="Arial Narrow"/>
        </w:rPr>
      </w:pPr>
      <w:r w:rsidRPr="0094727E">
        <w:rPr>
          <w:rFonts w:ascii="Arial Narrow" w:hAnsi="Arial Narrow" w:cs="Arial"/>
          <w:bCs/>
          <w:sz w:val="24"/>
          <w:szCs w:val="24"/>
        </w:rPr>
        <w:t>Warszawa 24.04.2023</w:t>
      </w:r>
    </w:p>
    <w:p w14:paraId="24151BB0" w14:textId="77777777" w:rsidR="004F01B7" w:rsidRPr="0094727E" w:rsidRDefault="006A39DF">
      <w:pPr>
        <w:spacing w:line="480" w:lineRule="auto"/>
        <w:jc w:val="center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bCs/>
          <w:sz w:val="28"/>
          <w:szCs w:val="28"/>
        </w:rPr>
        <w:lastRenderedPageBreak/>
        <w:t>PROJEKT ARCHITEKTONICZNO- BUDOWLANY</w:t>
      </w:r>
    </w:p>
    <w:p w14:paraId="58D403C1" w14:textId="77777777" w:rsidR="004F01B7" w:rsidRPr="0094727E" w:rsidRDefault="006A39DF">
      <w:pPr>
        <w:spacing w:line="480" w:lineRule="auto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bCs/>
          <w:sz w:val="24"/>
          <w:szCs w:val="24"/>
        </w:rPr>
        <w:t xml:space="preserve"> I. Dokumenty dołączone do projektu </w:t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  <w:t>str. 1-1</w:t>
      </w:r>
      <w:r w:rsidR="00C32110">
        <w:rPr>
          <w:rFonts w:ascii="Arial Narrow" w:hAnsi="Arial Narrow" w:cs="Arial"/>
          <w:b/>
          <w:bCs/>
          <w:sz w:val="24"/>
          <w:szCs w:val="24"/>
        </w:rPr>
        <w:t>2</w:t>
      </w:r>
    </w:p>
    <w:p w14:paraId="58A0F4A1" w14:textId="77777777" w:rsidR="004F01B7" w:rsidRPr="0094727E" w:rsidRDefault="006A39DF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 xml:space="preserve">Oświadczenie projektantów i projektantów sprawdzających wszystkich specjalności o sporządzeniu projektu zgodnie z obowiązującymi przepisami </w:t>
      </w:r>
      <w:r w:rsidRPr="0094727E">
        <w:rPr>
          <w:rFonts w:ascii="Arial Narrow" w:hAnsi="Arial Narrow" w:cs="Arial"/>
          <w:sz w:val="24"/>
          <w:szCs w:val="24"/>
        </w:rPr>
        <w:br/>
        <w:t>i zasadami wiedzy technicznej.</w:t>
      </w:r>
    </w:p>
    <w:p w14:paraId="31D5A572" w14:textId="77777777" w:rsidR="00655A25" w:rsidRPr="0094727E" w:rsidRDefault="00655A25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Uprawnienia i izby projektantów</w:t>
      </w:r>
    </w:p>
    <w:p w14:paraId="6C38E1E6" w14:textId="77777777" w:rsidR="00655A25" w:rsidRPr="0094727E" w:rsidRDefault="00655A25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Decyzja konserwatorska</w:t>
      </w:r>
    </w:p>
    <w:p w14:paraId="5D3F2C70" w14:textId="77777777" w:rsidR="004F01B7" w:rsidRPr="0094727E" w:rsidRDefault="006A39DF">
      <w:p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color w:val="D0CECE"/>
          <w:sz w:val="24"/>
          <w:szCs w:val="24"/>
        </w:rPr>
        <w:t>\</w:t>
      </w:r>
    </w:p>
    <w:p w14:paraId="5B98B681" w14:textId="77777777" w:rsidR="004F01B7" w:rsidRPr="0094727E" w:rsidRDefault="006A39DF">
      <w:p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bCs/>
          <w:sz w:val="24"/>
          <w:szCs w:val="24"/>
        </w:rPr>
        <w:t xml:space="preserve">II. Część opisowa </w:t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C32110">
        <w:rPr>
          <w:rFonts w:ascii="Arial Narrow" w:hAnsi="Arial Narrow" w:cs="Arial"/>
          <w:b/>
          <w:bCs/>
          <w:sz w:val="24"/>
          <w:szCs w:val="24"/>
        </w:rPr>
        <w:t>str.13</w:t>
      </w:r>
      <w:r w:rsidR="00E94A6B">
        <w:rPr>
          <w:rFonts w:ascii="Arial Narrow" w:hAnsi="Arial Narrow" w:cs="Arial"/>
          <w:b/>
          <w:bCs/>
          <w:sz w:val="24"/>
          <w:szCs w:val="24"/>
        </w:rPr>
        <w:t>-28</w:t>
      </w:r>
    </w:p>
    <w:p w14:paraId="0C9E4956" w14:textId="77777777" w:rsidR="004F01B7" w:rsidRPr="0094727E" w:rsidRDefault="006A39DF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 xml:space="preserve">Rodzaj i kategoria obiektu budowlanego </w:t>
      </w:r>
    </w:p>
    <w:p w14:paraId="2F700CE2" w14:textId="77777777" w:rsidR="004F01B7" w:rsidRPr="0094727E" w:rsidRDefault="006A39DF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Zamierzony sposób użytkowania oraz program użytkowy obiektu budowlanego</w:t>
      </w:r>
    </w:p>
    <w:p w14:paraId="78AB0D1E" w14:textId="77777777" w:rsidR="004F01B7" w:rsidRPr="0094727E" w:rsidRDefault="006A39DF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 xml:space="preserve">Układ przestrzenny oraz forma architektoniczna obiektu </w:t>
      </w:r>
    </w:p>
    <w:p w14:paraId="552341FE" w14:textId="77777777" w:rsidR="004F01B7" w:rsidRPr="0094727E" w:rsidRDefault="006A39DF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 xml:space="preserve">Charakterystyczne parametry obiektu </w:t>
      </w:r>
    </w:p>
    <w:p w14:paraId="44A77E1F" w14:textId="77777777" w:rsidR="004F01B7" w:rsidRPr="0094727E" w:rsidRDefault="006A39DF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Opinia geotechniczna oraz informacja o sposobie posadowienia obiektu budowlanego.</w:t>
      </w:r>
    </w:p>
    <w:p w14:paraId="689E44B9" w14:textId="77777777" w:rsidR="004F01B7" w:rsidRPr="0094727E" w:rsidRDefault="006A39DF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Liczba lokali użytkowych</w:t>
      </w:r>
    </w:p>
    <w:p w14:paraId="1ABF68C4" w14:textId="77777777" w:rsidR="004F01B7" w:rsidRPr="0094727E" w:rsidRDefault="006A39DF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 xml:space="preserve">Liczba lokali dostępnych dla osób niepełnosprawnych  </w:t>
      </w:r>
    </w:p>
    <w:p w14:paraId="3C22EED6" w14:textId="77777777" w:rsidR="004F01B7" w:rsidRPr="0094727E" w:rsidRDefault="006A39DF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Parametry techniczne obiektu budowlanego charakteryzujące wpływ obiektu budowlanego na środowisko i jego wykorzystywanie oraz na zdrowie ludzi i obiekty sąsiednie</w:t>
      </w:r>
    </w:p>
    <w:p w14:paraId="23315419" w14:textId="77777777" w:rsidR="004F01B7" w:rsidRPr="0094727E" w:rsidRDefault="006A39DF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Analiza technicznych, środowiskowych i ekonomicznych możliwości realizacji wysoce wydajnych systemów alternatywnych zaopatrzenia w energię i ciepło</w:t>
      </w:r>
    </w:p>
    <w:p w14:paraId="3673FA15" w14:textId="77777777" w:rsidR="004F01B7" w:rsidRPr="0094727E" w:rsidRDefault="006A39DF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Informacja o zasadniczych elementach wyposażenia budowlano-instalacyjnego zapewniających użytkowanie obiektu budowlanego zgodnie z przeznaczeniem</w:t>
      </w:r>
    </w:p>
    <w:p w14:paraId="1A4DB78C" w14:textId="77777777" w:rsidR="004F01B7" w:rsidRPr="0094727E" w:rsidRDefault="006A39DF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Dane dotyczące warunków ochrony przeciwpożarowej</w:t>
      </w:r>
    </w:p>
    <w:p w14:paraId="32872703" w14:textId="77777777" w:rsidR="004F01B7" w:rsidRPr="0094727E" w:rsidRDefault="006A39DF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bCs/>
          <w:sz w:val="24"/>
          <w:szCs w:val="24"/>
        </w:rPr>
        <w:t>Analiza historyczna</w:t>
      </w:r>
    </w:p>
    <w:p w14:paraId="05F07DED" w14:textId="77777777" w:rsidR="004F01B7" w:rsidRPr="0094727E" w:rsidRDefault="006A39DF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bCs/>
          <w:sz w:val="24"/>
          <w:szCs w:val="24"/>
        </w:rPr>
        <w:t xml:space="preserve">Rozwiązania projektowe </w:t>
      </w:r>
    </w:p>
    <w:p w14:paraId="761BACC9" w14:textId="77777777" w:rsidR="004F01B7" w:rsidRPr="0094727E" w:rsidRDefault="004F01B7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1EC083FF" w14:textId="77777777" w:rsidR="00E94A6B" w:rsidRPr="00E94A6B" w:rsidRDefault="006A39DF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94727E">
        <w:rPr>
          <w:rFonts w:ascii="Arial Narrow" w:hAnsi="Arial Narrow" w:cs="Arial"/>
          <w:b/>
          <w:bCs/>
          <w:sz w:val="24"/>
          <w:szCs w:val="24"/>
        </w:rPr>
        <w:t>III. Część rysunkowa</w:t>
      </w:r>
      <w:r w:rsidR="00E94A6B" w:rsidRPr="00E94A6B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</w:r>
      <w:r w:rsidR="00E94A6B">
        <w:rPr>
          <w:rFonts w:ascii="Arial Narrow" w:hAnsi="Arial Narrow" w:cs="Arial"/>
          <w:b/>
          <w:bCs/>
          <w:sz w:val="24"/>
          <w:szCs w:val="24"/>
        </w:rPr>
        <w:tab/>
        <w:t>str.29-38</w:t>
      </w:r>
    </w:p>
    <w:p w14:paraId="5A94938B" w14:textId="77777777" w:rsidR="004F01B7" w:rsidRPr="0094727E" w:rsidRDefault="00E94A6B" w:rsidP="00E94A6B">
      <w:pPr>
        <w:ind w:left="708" w:firstLine="708"/>
        <w:jc w:val="right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    </w:t>
      </w:r>
      <w:r>
        <w:rPr>
          <w:rFonts w:ascii="Arial Narrow" w:hAnsi="Arial Narrow"/>
          <w:b/>
          <w:bCs/>
        </w:rPr>
        <w:tab/>
        <w:t xml:space="preserve">   </w:t>
      </w:r>
      <w:r w:rsidR="006A39DF" w:rsidRPr="0094727E">
        <w:rPr>
          <w:rFonts w:ascii="Arial Narrow" w:hAnsi="Arial Narrow"/>
        </w:rPr>
        <w:tab/>
      </w:r>
      <w:r w:rsidR="006A39DF" w:rsidRPr="0094727E">
        <w:rPr>
          <w:rFonts w:ascii="Arial Narrow" w:hAnsi="Arial Narrow"/>
        </w:rPr>
        <w:tab/>
      </w:r>
    </w:p>
    <w:p w14:paraId="10ED2765" w14:textId="77777777" w:rsidR="004F01B7" w:rsidRPr="0094727E" w:rsidRDefault="006A39DF">
      <w:pPr>
        <w:jc w:val="both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2"/>
          <w:szCs w:val="22"/>
        </w:rPr>
        <w:t xml:space="preserve">INWENTARYZACJA: </w:t>
      </w:r>
      <w:r w:rsidR="00E94A6B">
        <w:rPr>
          <w:rFonts w:ascii="Arial Narrow" w:hAnsi="Arial Narrow" w:cs="Arial"/>
          <w:color w:val="000000"/>
          <w:sz w:val="22"/>
          <w:szCs w:val="22"/>
        </w:rPr>
        <w:tab/>
      </w:r>
      <w:r w:rsidR="00E94A6B">
        <w:rPr>
          <w:rFonts w:ascii="Arial Narrow" w:hAnsi="Arial Narrow" w:cs="Arial"/>
          <w:color w:val="000000"/>
          <w:sz w:val="22"/>
          <w:szCs w:val="22"/>
        </w:rPr>
        <w:tab/>
      </w:r>
      <w:r w:rsidR="00E94A6B">
        <w:rPr>
          <w:rFonts w:ascii="Arial Narrow" w:hAnsi="Arial Narrow" w:cs="Arial"/>
          <w:color w:val="000000"/>
          <w:sz w:val="22"/>
          <w:szCs w:val="22"/>
        </w:rPr>
        <w:tab/>
      </w:r>
      <w:r w:rsidR="00E94A6B">
        <w:rPr>
          <w:rFonts w:ascii="Arial Narrow" w:hAnsi="Arial Narrow" w:cs="Arial"/>
          <w:color w:val="000000"/>
          <w:sz w:val="22"/>
          <w:szCs w:val="22"/>
        </w:rPr>
        <w:tab/>
      </w:r>
      <w:r w:rsidR="00E94A6B">
        <w:rPr>
          <w:rFonts w:ascii="Arial Narrow" w:hAnsi="Arial Narrow" w:cs="Arial"/>
          <w:color w:val="000000"/>
          <w:sz w:val="22"/>
          <w:szCs w:val="22"/>
        </w:rPr>
        <w:tab/>
      </w:r>
      <w:r w:rsidR="00E94A6B">
        <w:rPr>
          <w:rFonts w:ascii="Arial Narrow" w:hAnsi="Arial Narrow" w:cs="Arial"/>
          <w:color w:val="000000"/>
          <w:sz w:val="22"/>
          <w:szCs w:val="22"/>
        </w:rPr>
        <w:tab/>
      </w:r>
      <w:r w:rsidR="00E94A6B">
        <w:rPr>
          <w:rFonts w:ascii="Arial Narrow" w:hAnsi="Arial Narrow" w:cs="Arial"/>
          <w:color w:val="000000"/>
          <w:sz w:val="22"/>
          <w:szCs w:val="22"/>
        </w:rPr>
        <w:tab/>
      </w:r>
      <w:r w:rsidR="00E94A6B">
        <w:rPr>
          <w:rFonts w:ascii="Arial Narrow" w:hAnsi="Arial Narrow" w:cs="Arial"/>
          <w:color w:val="000000"/>
          <w:sz w:val="22"/>
          <w:szCs w:val="22"/>
        </w:rPr>
        <w:tab/>
      </w:r>
      <w:r w:rsidR="00E94A6B">
        <w:rPr>
          <w:rFonts w:ascii="Arial Narrow" w:hAnsi="Arial Narrow" w:cs="Arial"/>
          <w:color w:val="000000"/>
          <w:sz w:val="22"/>
          <w:szCs w:val="22"/>
        </w:rPr>
        <w:tab/>
      </w:r>
      <w:r w:rsidR="00E94A6B" w:rsidRPr="0094727E">
        <w:rPr>
          <w:rFonts w:ascii="Arial Narrow" w:hAnsi="Arial Narrow"/>
          <w:b/>
          <w:bCs/>
        </w:rPr>
        <w:t>SKALA</w:t>
      </w:r>
    </w:p>
    <w:p w14:paraId="750D16BE" w14:textId="77777777" w:rsidR="004F01B7" w:rsidRPr="0094727E" w:rsidRDefault="006A39DF">
      <w:pPr>
        <w:jc w:val="both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2"/>
          <w:szCs w:val="22"/>
        </w:rPr>
        <w:t>I 01 – Lokalizacja</w:t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  <w:t>1:500</w:t>
      </w:r>
    </w:p>
    <w:p w14:paraId="122E7B0D" w14:textId="77777777" w:rsidR="004F01B7" w:rsidRPr="0094727E" w:rsidRDefault="006A39DF">
      <w:pPr>
        <w:jc w:val="both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2"/>
          <w:szCs w:val="22"/>
        </w:rPr>
        <w:t>I 02 – Inwentaryzacja</w:t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  <w:t>1:100</w:t>
      </w:r>
    </w:p>
    <w:p w14:paraId="1C33574D" w14:textId="77777777" w:rsidR="004F01B7" w:rsidRPr="0094727E" w:rsidRDefault="006A39DF">
      <w:pPr>
        <w:jc w:val="both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2"/>
          <w:szCs w:val="22"/>
        </w:rPr>
        <w:t>I 03 – Zdjęcia</w:t>
      </w:r>
    </w:p>
    <w:p w14:paraId="78A8D393" w14:textId="77777777" w:rsidR="004F01B7" w:rsidRPr="0094727E" w:rsidRDefault="004F01B7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FC9ADDA" w14:textId="77777777" w:rsidR="004F01B7" w:rsidRPr="0094727E" w:rsidRDefault="006A39DF">
      <w:pPr>
        <w:jc w:val="both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2"/>
          <w:szCs w:val="22"/>
        </w:rPr>
        <w:t>WYBURZENIA</w:t>
      </w:r>
    </w:p>
    <w:p w14:paraId="771F8358" w14:textId="77777777" w:rsidR="004F01B7" w:rsidRPr="0094727E" w:rsidRDefault="006A39DF">
      <w:pPr>
        <w:jc w:val="both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2"/>
          <w:szCs w:val="22"/>
        </w:rPr>
        <w:t xml:space="preserve">W 01 – Wyburzenia </w:t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  <w:t>1:100</w:t>
      </w:r>
    </w:p>
    <w:p w14:paraId="0EFED09E" w14:textId="77777777" w:rsidR="004F01B7" w:rsidRPr="0094727E" w:rsidRDefault="006A39DF">
      <w:pPr>
        <w:jc w:val="both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2"/>
          <w:szCs w:val="22"/>
        </w:rPr>
        <w:t xml:space="preserve">W 02 – Wyburzenia - posadzki </w:t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  <w:t>1:100</w:t>
      </w:r>
    </w:p>
    <w:p w14:paraId="6095E46F" w14:textId="77777777" w:rsidR="004F01B7" w:rsidRPr="0094727E" w:rsidRDefault="004F01B7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1696883" w14:textId="77777777" w:rsidR="004F01B7" w:rsidRPr="0094727E" w:rsidRDefault="006A39DF">
      <w:pPr>
        <w:jc w:val="both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2"/>
          <w:szCs w:val="22"/>
        </w:rPr>
        <w:t>PROJEKT:</w:t>
      </w:r>
    </w:p>
    <w:p w14:paraId="73DB62E5" w14:textId="77777777" w:rsidR="004F01B7" w:rsidRPr="0094727E" w:rsidRDefault="006A39DF">
      <w:pPr>
        <w:pStyle w:val="Standard"/>
        <w:tabs>
          <w:tab w:val="left" w:pos="563"/>
        </w:tabs>
        <w:jc w:val="both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2"/>
          <w:szCs w:val="22"/>
        </w:rPr>
        <w:t>A 01 – Rzut pomieszczeń Dziekanatu z aranżacją</w:t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  <w:t>1:50</w:t>
      </w:r>
    </w:p>
    <w:p w14:paraId="426DEE64" w14:textId="77777777" w:rsidR="004F01B7" w:rsidRPr="0094727E" w:rsidRDefault="006A39DF">
      <w:pPr>
        <w:pStyle w:val="Standard"/>
        <w:tabs>
          <w:tab w:val="left" w:pos="563"/>
        </w:tabs>
        <w:jc w:val="both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2"/>
          <w:szCs w:val="22"/>
        </w:rPr>
        <w:t>A 02 – Przekrój I-I, Przekrój II-II</w:t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  <w:t>1:50</w:t>
      </w:r>
    </w:p>
    <w:p w14:paraId="0E5F4E45" w14:textId="77777777" w:rsidR="004F01B7" w:rsidRPr="0094727E" w:rsidRDefault="006A39DF">
      <w:pPr>
        <w:pStyle w:val="Standard"/>
        <w:tabs>
          <w:tab w:val="left" w:pos="563"/>
        </w:tabs>
        <w:jc w:val="both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2"/>
          <w:szCs w:val="22"/>
        </w:rPr>
        <w:t>A 03 – Rozwinięcia ścian łazienki i zaplecza kuchennego</w:t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  <w:t>1:50</w:t>
      </w:r>
    </w:p>
    <w:p w14:paraId="794A5BAB" w14:textId="77777777" w:rsidR="004F01B7" w:rsidRPr="0094727E" w:rsidRDefault="006A39DF">
      <w:pPr>
        <w:pStyle w:val="Standard"/>
        <w:tabs>
          <w:tab w:val="left" w:pos="563"/>
        </w:tabs>
        <w:jc w:val="both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2"/>
          <w:szCs w:val="22"/>
        </w:rPr>
        <w:t>A 04 – Zestawienie stolarki drzwiowej Dziekanatu (1)</w:t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  <w:t>1:50</w:t>
      </w:r>
    </w:p>
    <w:p w14:paraId="34ABAE93" w14:textId="77777777" w:rsidR="004F01B7" w:rsidRPr="0094727E" w:rsidRDefault="006A39DF">
      <w:pPr>
        <w:pStyle w:val="Standard"/>
        <w:tabs>
          <w:tab w:val="left" w:pos="563"/>
        </w:tabs>
        <w:jc w:val="both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2"/>
          <w:szCs w:val="22"/>
        </w:rPr>
        <w:t>A 05 – Zestawienie stolarki drzwiowej Dziekanatu (2)</w:t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</w:r>
      <w:r w:rsidRPr="0094727E">
        <w:rPr>
          <w:rFonts w:ascii="Arial Narrow" w:hAnsi="Arial Narrow" w:cs="Arial"/>
          <w:color w:val="000000"/>
          <w:sz w:val="22"/>
          <w:szCs w:val="22"/>
        </w:rPr>
        <w:tab/>
        <w:t>1:50</w:t>
      </w:r>
    </w:p>
    <w:p w14:paraId="39551631" w14:textId="77777777" w:rsidR="004F01B7" w:rsidRPr="0094727E" w:rsidRDefault="004F01B7">
      <w:pPr>
        <w:pStyle w:val="Standard"/>
        <w:tabs>
          <w:tab w:val="left" w:pos="563"/>
        </w:tabs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0413902" w14:textId="77777777" w:rsidR="004F01B7" w:rsidRPr="0094727E" w:rsidRDefault="004F01B7">
      <w:pPr>
        <w:pStyle w:val="Standard"/>
        <w:tabs>
          <w:tab w:val="left" w:pos="563"/>
        </w:tabs>
        <w:jc w:val="both"/>
        <w:rPr>
          <w:rFonts w:ascii="Arial Narrow" w:hAnsi="Arial Narrow" w:cs="Arial"/>
          <w:color w:val="C9211E"/>
          <w:sz w:val="22"/>
          <w:szCs w:val="22"/>
        </w:rPr>
      </w:pPr>
    </w:p>
    <w:p w14:paraId="3134C816" w14:textId="77777777" w:rsidR="004F01B7" w:rsidRPr="0094727E" w:rsidRDefault="004F01B7">
      <w:pPr>
        <w:jc w:val="both"/>
        <w:rPr>
          <w:rFonts w:ascii="Arial Narrow" w:hAnsi="Arial Narrow" w:cs="Arial"/>
        </w:rPr>
      </w:pPr>
    </w:p>
    <w:p w14:paraId="50ECBCF9" w14:textId="77777777" w:rsidR="004F01B7" w:rsidRPr="0094727E" w:rsidRDefault="004F01B7">
      <w:pPr>
        <w:jc w:val="both"/>
        <w:rPr>
          <w:rFonts w:ascii="Arial Narrow" w:hAnsi="Arial Narrow" w:cs="Arial"/>
        </w:rPr>
      </w:pPr>
    </w:p>
    <w:p w14:paraId="251A7327" w14:textId="77777777" w:rsidR="004F01B7" w:rsidRPr="0094727E" w:rsidRDefault="004F01B7">
      <w:pPr>
        <w:jc w:val="both"/>
        <w:rPr>
          <w:rFonts w:ascii="Arial Narrow" w:hAnsi="Arial Narrow" w:cs="Arial"/>
        </w:rPr>
      </w:pPr>
    </w:p>
    <w:p w14:paraId="02C058B8" w14:textId="77777777" w:rsidR="004F01B7" w:rsidRPr="0094727E" w:rsidRDefault="004F01B7">
      <w:pPr>
        <w:jc w:val="both"/>
        <w:rPr>
          <w:rFonts w:ascii="Arial Narrow" w:hAnsi="Arial Narrow" w:cs="Arial"/>
        </w:rPr>
      </w:pPr>
    </w:p>
    <w:p w14:paraId="28182B24" w14:textId="77777777" w:rsidR="004F01B7" w:rsidRPr="0094727E" w:rsidRDefault="004F01B7">
      <w:pPr>
        <w:jc w:val="both"/>
        <w:rPr>
          <w:rFonts w:ascii="Arial Narrow" w:hAnsi="Arial Narrow" w:cs="Arial"/>
        </w:rPr>
      </w:pPr>
    </w:p>
    <w:p w14:paraId="423BC292" w14:textId="77777777" w:rsidR="004F01B7" w:rsidRPr="0094727E" w:rsidRDefault="004F01B7">
      <w:pPr>
        <w:jc w:val="both"/>
        <w:rPr>
          <w:rFonts w:ascii="Arial Narrow" w:hAnsi="Arial Narrow" w:cs="Arial"/>
        </w:rPr>
      </w:pPr>
    </w:p>
    <w:p w14:paraId="09A43841" w14:textId="77777777" w:rsidR="004F01B7" w:rsidRPr="0094727E" w:rsidRDefault="004F01B7">
      <w:pPr>
        <w:jc w:val="both"/>
        <w:rPr>
          <w:rFonts w:ascii="Arial Narrow" w:hAnsi="Arial Narrow" w:cs="Arial"/>
        </w:rPr>
      </w:pPr>
    </w:p>
    <w:p w14:paraId="7C0EC796" w14:textId="77777777" w:rsidR="004F01B7" w:rsidRPr="0094727E" w:rsidRDefault="004F01B7">
      <w:pPr>
        <w:jc w:val="both"/>
        <w:rPr>
          <w:rFonts w:ascii="Arial Narrow" w:hAnsi="Arial Narrow" w:cs="Arial"/>
        </w:rPr>
      </w:pPr>
    </w:p>
    <w:p w14:paraId="5E0BCB9D" w14:textId="77777777" w:rsidR="004F01B7" w:rsidRPr="0094727E" w:rsidRDefault="004F01B7">
      <w:pPr>
        <w:jc w:val="both"/>
        <w:rPr>
          <w:rFonts w:ascii="Arial Narrow" w:hAnsi="Arial Narrow" w:cs="Arial"/>
        </w:rPr>
      </w:pPr>
    </w:p>
    <w:p w14:paraId="058F2546" w14:textId="77777777" w:rsidR="004F01B7" w:rsidRPr="0094727E" w:rsidRDefault="006A39DF">
      <w:pPr>
        <w:pStyle w:val="Standard"/>
        <w:jc w:val="center"/>
        <w:rPr>
          <w:rFonts w:ascii="Arial Narrow" w:hAnsi="Arial Narrow"/>
          <w:sz w:val="28"/>
          <w:szCs w:val="28"/>
        </w:rPr>
      </w:pPr>
      <w:r w:rsidRPr="0094727E">
        <w:rPr>
          <w:rFonts w:ascii="Arial Narrow" w:hAnsi="Arial Narrow" w:cs="Arial"/>
          <w:b/>
          <w:sz w:val="28"/>
          <w:szCs w:val="28"/>
        </w:rPr>
        <w:t>OŚWIADCZENIE</w:t>
      </w:r>
    </w:p>
    <w:p w14:paraId="5F959CBC" w14:textId="77777777" w:rsidR="004F01B7" w:rsidRPr="0094727E" w:rsidRDefault="004F01B7">
      <w:pPr>
        <w:pStyle w:val="Standard"/>
        <w:jc w:val="both"/>
        <w:rPr>
          <w:rFonts w:ascii="Arial Narrow" w:hAnsi="Arial Narrow" w:cs="Arial"/>
        </w:rPr>
      </w:pPr>
    </w:p>
    <w:p w14:paraId="09AABBE1" w14:textId="77777777" w:rsidR="004F01B7" w:rsidRPr="0094727E" w:rsidRDefault="004F01B7">
      <w:pPr>
        <w:pStyle w:val="Standard"/>
        <w:jc w:val="both"/>
        <w:rPr>
          <w:rFonts w:ascii="Arial Narrow" w:hAnsi="Arial Narrow" w:cs="Arial"/>
        </w:rPr>
      </w:pPr>
    </w:p>
    <w:p w14:paraId="75F66992" w14:textId="77777777" w:rsidR="004F01B7" w:rsidRPr="0094727E" w:rsidRDefault="004F01B7">
      <w:pPr>
        <w:pStyle w:val="Standard"/>
        <w:jc w:val="both"/>
        <w:rPr>
          <w:rFonts w:ascii="Arial Narrow" w:hAnsi="Arial Narrow" w:cs="Arial"/>
        </w:rPr>
      </w:pPr>
    </w:p>
    <w:p w14:paraId="093D0725" w14:textId="77777777" w:rsidR="004F01B7" w:rsidRPr="0094727E" w:rsidRDefault="004F01B7">
      <w:pPr>
        <w:pStyle w:val="Standard"/>
        <w:jc w:val="both"/>
        <w:rPr>
          <w:rFonts w:ascii="Arial Narrow" w:hAnsi="Arial Narrow" w:cs="Arial"/>
        </w:rPr>
      </w:pPr>
    </w:p>
    <w:p w14:paraId="0547C8B9" w14:textId="77777777" w:rsidR="004F01B7" w:rsidRPr="0094727E" w:rsidRDefault="004F01B7">
      <w:pPr>
        <w:pStyle w:val="Standard"/>
        <w:jc w:val="both"/>
        <w:rPr>
          <w:rFonts w:ascii="Arial Narrow" w:hAnsi="Arial Narrow" w:cs="Arial"/>
        </w:rPr>
      </w:pPr>
    </w:p>
    <w:p w14:paraId="2DEC101D" w14:textId="77777777" w:rsidR="004F01B7" w:rsidRPr="0094727E" w:rsidRDefault="006A39DF">
      <w:pPr>
        <w:pStyle w:val="Tekstpodstawowy21"/>
        <w:spacing w:before="0"/>
        <w:jc w:val="left"/>
        <w:rPr>
          <w:rFonts w:ascii="Arial Narrow" w:hAnsi="Arial Narrow"/>
        </w:rPr>
      </w:pPr>
      <w:r w:rsidRPr="0094727E">
        <w:rPr>
          <w:rFonts w:ascii="Arial Narrow" w:hAnsi="Arial Narrow" w:cs="Arial"/>
        </w:rPr>
        <w:t>Zgodnie z treścią ustawy Prawo budowlane (Dz. U. z 2020 r. poz. 1333)</w:t>
      </w:r>
      <w:r w:rsidRPr="0094727E">
        <w:rPr>
          <w:rFonts w:ascii="Arial Narrow" w:hAnsi="Arial Narrow" w:cs="Arial"/>
          <w:color w:val="FF0000"/>
        </w:rPr>
        <w:t xml:space="preserve"> </w:t>
      </w:r>
      <w:r w:rsidRPr="0094727E">
        <w:rPr>
          <w:rFonts w:ascii="Arial Narrow" w:hAnsi="Arial Narrow" w:cs="Arial"/>
        </w:rPr>
        <w:t>oświadczam, że:</w:t>
      </w:r>
    </w:p>
    <w:p w14:paraId="5432F722" w14:textId="77777777" w:rsidR="004F01B7" w:rsidRPr="0094727E" w:rsidRDefault="004F01B7">
      <w:pPr>
        <w:pStyle w:val="Standard"/>
        <w:keepNext/>
        <w:jc w:val="center"/>
        <w:rPr>
          <w:rFonts w:ascii="Arial Narrow" w:hAnsi="Arial Narrow" w:cs="Arial"/>
          <w:b/>
        </w:rPr>
      </w:pPr>
    </w:p>
    <w:p w14:paraId="423FC1F2" w14:textId="77777777" w:rsidR="004F01B7" w:rsidRPr="0094727E" w:rsidRDefault="006A39DF">
      <w:pPr>
        <w:suppressAutoHyphens w:val="0"/>
        <w:jc w:val="center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bCs/>
          <w:kern w:val="0"/>
          <w:sz w:val="24"/>
          <w:szCs w:val="24"/>
          <w:lang w:eastAsia="pl-PL"/>
        </w:rPr>
        <w:t xml:space="preserve">Projekt architektoniczno-budowlany remontu pomieszczeń Dziekanatu </w:t>
      </w:r>
    </w:p>
    <w:p w14:paraId="23003EA7" w14:textId="77777777" w:rsidR="004F01B7" w:rsidRPr="0094727E" w:rsidRDefault="006A39DF">
      <w:pPr>
        <w:suppressAutoHyphens w:val="0"/>
        <w:jc w:val="center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bCs/>
          <w:kern w:val="0"/>
          <w:sz w:val="24"/>
          <w:szCs w:val="24"/>
          <w:lang w:eastAsia="pl-PL"/>
        </w:rPr>
        <w:t>w części parteru Wydziału Architektury Politechniki Warszawskiej</w:t>
      </w:r>
    </w:p>
    <w:p w14:paraId="5B70490F" w14:textId="77777777" w:rsidR="004F01B7" w:rsidRPr="0094727E" w:rsidRDefault="004F01B7">
      <w:pPr>
        <w:pStyle w:val="Standard"/>
        <w:spacing w:line="360" w:lineRule="auto"/>
        <w:rPr>
          <w:rFonts w:ascii="Arial Narrow" w:hAnsi="Arial Narrow" w:cs="Arial"/>
        </w:rPr>
      </w:pPr>
    </w:p>
    <w:p w14:paraId="7DAFADB8" w14:textId="77777777" w:rsidR="004F01B7" w:rsidRPr="0094727E" w:rsidRDefault="006A39DF">
      <w:pPr>
        <w:pStyle w:val="Textbody"/>
        <w:spacing w:line="360" w:lineRule="auto"/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</w:rPr>
        <w:t xml:space="preserve">Został wykonany zgodnie z „Warunkami technicznymi, jakim powinny odpowiadać budynki i ich usytuowanie”, z obowiązującymi przepisami, polskimi normami oraz zasadami wiedzy technicznej. </w:t>
      </w:r>
    </w:p>
    <w:p w14:paraId="57A873EA" w14:textId="77777777" w:rsidR="004F01B7" w:rsidRPr="0094727E" w:rsidRDefault="004F01B7">
      <w:pPr>
        <w:pStyle w:val="Textbody"/>
        <w:spacing w:line="360" w:lineRule="auto"/>
        <w:jc w:val="both"/>
        <w:rPr>
          <w:rFonts w:ascii="Arial Narrow" w:hAnsi="Arial Narrow" w:cs="Arial"/>
        </w:rPr>
      </w:pPr>
    </w:p>
    <w:p w14:paraId="7473AC73" w14:textId="77777777" w:rsidR="004F01B7" w:rsidRPr="0094727E" w:rsidRDefault="006A39DF">
      <w:pPr>
        <w:pStyle w:val="Tekstpodstawowywcity21"/>
        <w:spacing w:line="240" w:lineRule="auto"/>
        <w:ind w:left="0"/>
        <w:jc w:val="right"/>
        <w:rPr>
          <w:rFonts w:ascii="Arial Narrow" w:hAnsi="Arial Narrow"/>
        </w:rPr>
      </w:pPr>
      <w:r w:rsidRPr="0094727E">
        <w:rPr>
          <w:rFonts w:ascii="Arial Narrow" w:hAnsi="Arial Narrow" w:cs="Arial"/>
          <w:b/>
        </w:rPr>
        <w:t>mgr inż. arch. Michał Brutkowski</w:t>
      </w:r>
      <w:r w:rsidRPr="0094727E">
        <w:rPr>
          <w:rFonts w:ascii="Arial Narrow" w:hAnsi="Arial Narrow" w:cs="Arial"/>
        </w:rPr>
        <w:t xml:space="preserve"> (St-534/87) </w:t>
      </w:r>
    </w:p>
    <w:p w14:paraId="14ABACD1" w14:textId="77777777" w:rsidR="004F01B7" w:rsidRPr="0094727E" w:rsidRDefault="006A39DF">
      <w:pPr>
        <w:pStyle w:val="Tekstpodstawowywcity21"/>
        <w:spacing w:line="240" w:lineRule="auto"/>
        <w:ind w:left="0"/>
        <w:jc w:val="right"/>
        <w:rPr>
          <w:rFonts w:ascii="Arial Narrow" w:hAnsi="Arial Narrow"/>
        </w:rPr>
      </w:pPr>
      <w:r w:rsidRPr="0094727E">
        <w:rPr>
          <w:rFonts w:ascii="Arial Narrow" w:hAnsi="Arial Narrow" w:cs="Arial"/>
        </w:rPr>
        <w:t>uprawnienia w specjalności architektonicznej bez ograniczeń</w:t>
      </w:r>
    </w:p>
    <w:p w14:paraId="19119D47" w14:textId="77777777" w:rsidR="004F01B7" w:rsidRPr="0094727E" w:rsidRDefault="004F01B7">
      <w:pPr>
        <w:jc w:val="right"/>
        <w:rPr>
          <w:rFonts w:ascii="Arial Narrow" w:hAnsi="Arial Narrow" w:cs="Arial"/>
        </w:rPr>
      </w:pPr>
    </w:p>
    <w:p w14:paraId="53CB6DFB" w14:textId="77777777" w:rsidR="004F01B7" w:rsidRPr="0094727E" w:rsidRDefault="004F01B7">
      <w:pPr>
        <w:jc w:val="right"/>
        <w:rPr>
          <w:rFonts w:ascii="Arial Narrow" w:hAnsi="Arial Narrow" w:cs="Arial"/>
        </w:rPr>
      </w:pPr>
    </w:p>
    <w:p w14:paraId="3E471112" w14:textId="77777777" w:rsidR="004F01B7" w:rsidRPr="0094727E" w:rsidRDefault="006A39DF">
      <w:pPr>
        <w:jc w:val="right"/>
        <w:rPr>
          <w:rFonts w:ascii="Arial Narrow" w:hAnsi="Arial Narrow"/>
        </w:rPr>
      </w:pPr>
      <w:r w:rsidRPr="0094727E">
        <w:rPr>
          <w:rFonts w:ascii="Arial Narrow" w:hAnsi="Arial Narrow" w:cs="Arial"/>
        </w:rPr>
        <w:br/>
      </w:r>
    </w:p>
    <w:p w14:paraId="4766C60A" w14:textId="77777777" w:rsidR="004F01B7" w:rsidRPr="0094727E" w:rsidRDefault="006A39DF">
      <w:pPr>
        <w:pStyle w:val="Tekstpodstawowywcity21"/>
        <w:spacing w:line="240" w:lineRule="auto"/>
        <w:ind w:left="0"/>
        <w:jc w:val="right"/>
        <w:rPr>
          <w:rFonts w:ascii="Arial Narrow" w:hAnsi="Arial Narrow"/>
        </w:rPr>
      </w:pPr>
      <w:r w:rsidRPr="0094727E">
        <w:rPr>
          <w:rFonts w:ascii="Arial Narrow" w:hAnsi="Arial Narrow" w:cs="Arial"/>
          <w:b/>
        </w:rPr>
        <w:t xml:space="preserve">mgr inż. arch. Małgorzata Nowak-Pieńkowska </w:t>
      </w:r>
      <w:r w:rsidRPr="0094727E">
        <w:rPr>
          <w:rFonts w:ascii="Arial Narrow" w:hAnsi="Arial Narrow" w:cs="Arial"/>
        </w:rPr>
        <w:t xml:space="preserve"> (MA/053/19) </w:t>
      </w:r>
    </w:p>
    <w:p w14:paraId="4CC85A0E" w14:textId="77777777" w:rsidR="004F01B7" w:rsidRPr="0094727E" w:rsidRDefault="006A39DF">
      <w:pPr>
        <w:jc w:val="right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uprawnienia w specjalności architektonicznej bez ograniczeń</w:t>
      </w:r>
    </w:p>
    <w:p w14:paraId="3D339E8E" w14:textId="77777777" w:rsidR="004F01B7" w:rsidRPr="0094727E" w:rsidRDefault="004F01B7">
      <w:pPr>
        <w:jc w:val="right"/>
        <w:rPr>
          <w:rFonts w:ascii="Arial Narrow" w:hAnsi="Arial Narrow" w:cs="Arial"/>
          <w:b/>
        </w:rPr>
      </w:pPr>
    </w:p>
    <w:p w14:paraId="005694C4" w14:textId="77777777" w:rsidR="004F01B7" w:rsidRPr="0094727E" w:rsidRDefault="004F01B7">
      <w:pPr>
        <w:jc w:val="right"/>
        <w:rPr>
          <w:rFonts w:ascii="Arial Narrow" w:hAnsi="Arial Narrow" w:cs="Arial"/>
          <w:b/>
        </w:rPr>
      </w:pPr>
    </w:p>
    <w:p w14:paraId="1495DB41" w14:textId="77777777" w:rsidR="004F01B7" w:rsidRPr="0094727E" w:rsidRDefault="004F01B7">
      <w:pPr>
        <w:jc w:val="right"/>
        <w:rPr>
          <w:rFonts w:ascii="Arial Narrow" w:hAnsi="Arial Narrow" w:cs="Arial"/>
          <w:b/>
          <w:sz w:val="24"/>
          <w:szCs w:val="24"/>
        </w:rPr>
      </w:pPr>
    </w:p>
    <w:p w14:paraId="5408FAFF" w14:textId="77777777" w:rsidR="004F01B7" w:rsidRPr="0094727E" w:rsidRDefault="004F01B7">
      <w:pPr>
        <w:pStyle w:val="Tekstpodstawowywcity21"/>
        <w:spacing w:line="276" w:lineRule="auto"/>
        <w:ind w:left="0"/>
        <w:jc w:val="right"/>
        <w:rPr>
          <w:rFonts w:ascii="Arial Narrow" w:hAnsi="Arial Narrow" w:cs="Arial"/>
        </w:rPr>
      </w:pPr>
    </w:p>
    <w:p w14:paraId="7791DB30" w14:textId="77777777" w:rsidR="004F01B7" w:rsidRPr="0094727E" w:rsidRDefault="006A39DF">
      <w:pPr>
        <w:widowControl w:val="0"/>
        <w:jc w:val="right"/>
        <w:rPr>
          <w:rFonts w:ascii="Arial Narrow" w:hAnsi="Arial Narrow" w:cs="Arial"/>
          <w:b/>
          <w:kern w:val="0"/>
          <w:sz w:val="24"/>
          <w:szCs w:val="24"/>
          <w:lang w:eastAsia="ar-SA"/>
        </w:rPr>
      </w:pPr>
      <w:r w:rsidRPr="0094727E">
        <w:rPr>
          <w:rFonts w:ascii="Arial Narrow" w:hAnsi="Arial Narrow" w:cs="Arial"/>
          <w:b/>
          <w:bCs/>
          <w:kern w:val="0"/>
          <w:sz w:val="24"/>
          <w:szCs w:val="24"/>
          <w:lang w:eastAsia="ar-SA"/>
        </w:rPr>
        <w:t xml:space="preserve">mgr inż. arch. Jacek Kopczewski </w:t>
      </w:r>
      <w:r w:rsidRPr="0094727E">
        <w:rPr>
          <w:rFonts w:ascii="Arial Narrow" w:hAnsi="Arial Narrow" w:cs="Arial"/>
          <w:kern w:val="0"/>
          <w:sz w:val="24"/>
          <w:szCs w:val="24"/>
          <w:lang w:eastAsia="ar-SA"/>
        </w:rPr>
        <w:t xml:space="preserve">(WA 325/93) </w:t>
      </w:r>
    </w:p>
    <w:p w14:paraId="3192A897" w14:textId="77777777" w:rsidR="004F01B7" w:rsidRPr="0094727E" w:rsidRDefault="006A39DF">
      <w:pPr>
        <w:widowControl w:val="0"/>
        <w:jc w:val="right"/>
        <w:rPr>
          <w:rFonts w:ascii="Arial Narrow" w:hAnsi="Arial Narrow" w:cs="Arial"/>
          <w:kern w:val="0"/>
          <w:sz w:val="24"/>
          <w:szCs w:val="24"/>
          <w:lang w:eastAsia="ar-SA"/>
        </w:rPr>
      </w:pPr>
      <w:r w:rsidRPr="0094727E">
        <w:rPr>
          <w:rFonts w:ascii="Arial Narrow" w:hAnsi="Arial Narrow" w:cs="Arial"/>
          <w:kern w:val="0"/>
          <w:sz w:val="24"/>
          <w:szCs w:val="24"/>
          <w:lang w:eastAsia="ar-SA"/>
        </w:rPr>
        <w:t>uprawnienia w specjalności architektonicznej bez ograniczeń</w:t>
      </w:r>
    </w:p>
    <w:p w14:paraId="625A6EE9" w14:textId="77777777" w:rsidR="004F01B7" w:rsidRPr="0094727E" w:rsidRDefault="004F01B7">
      <w:pPr>
        <w:widowControl w:val="0"/>
        <w:jc w:val="right"/>
        <w:rPr>
          <w:rFonts w:ascii="Arial Narrow" w:hAnsi="Arial Narrow" w:cs="Arial"/>
          <w:kern w:val="0"/>
          <w:sz w:val="24"/>
          <w:szCs w:val="24"/>
          <w:lang w:eastAsia="ar-SA"/>
        </w:rPr>
      </w:pPr>
    </w:p>
    <w:p w14:paraId="425DDA7A" w14:textId="77777777" w:rsidR="004F01B7" w:rsidRPr="0094727E" w:rsidRDefault="004F01B7">
      <w:pPr>
        <w:widowControl w:val="0"/>
        <w:jc w:val="right"/>
        <w:rPr>
          <w:rFonts w:ascii="Arial Narrow" w:hAnsi="Arial Narrow" w:cs="Arial"/>
          <w:kern w:val="0"/>
          <w:sz w:val="24"/>
          <w:szCs w:val="24"/>
          <w:lang w:eastAsia="ar-SA"/>
        </w:rPr>
      </w:pPr>
    </w:p>
    <w:p w14:paraId="25936180" w14:textId="77777777" w:rsidR="004F01B7" w:rsidRPr="0094727E" w:rsidRDefault="004F01B7">
      <w:pPr>
        <w:widowControl w:val="0"/>
        <w:jc w:val="right"/>
        <w:rPr>
          <w:rFonts w:ascii="Arial Narrow" w:hAnsi="Arial Narrow" w:cs="Arial"/>
          <w:kern w:val="0"/>
          <w:sz w:val="24"/>
          <w:szCs w:val="24"/>
          <w:lang w:eastAsia="ar-SA"/>
        </w:rPr>
      </w:pPr>
    </w:p>
    <w:p w14:paraId="2210238C" w14:textId="77777777" w:rsidR="004F01B7" w:rsidRDefault="004F01B7">
      <w:pPr>
        <w:widowControl w:val="0"/>
        <w:snapToGrid w:val="0"/>
        <w:jc w:val="right"/>
        <w:rPr>
          <w:rFonts w:ascii="Arial Narrow" w:hAnsi="Arial Narrow" w:cs="Arial"/>
          <w:b/>
          <w:bCs/>
          <w:kern w:val="0"/>
          <w:sz w:val="24"/>
          <w:szCs w:val="24"/>
          <w:lang w:eastAsia="ar-SA"/>
        </w:rPr>
      </w:pPr>
    </w:p>
    <w:p w14:paraId="6030869A" w14:textId="77777777" w:rsidR="00C32110" w:rsidRDefault="00C32110">
      <w:pPr>
        <w:widowControl w:val="0"/>
        <w:snapToGrid w:val="0"/>
        <w:jc w:val="right"/>
        <w:rPr>
          <w:rFonts w:ascii="Arial Narrow" w:hAnsi="Arial Narrow" w:cs="Arial"/>
          <w:b/>
          <w:bCs/>
          <w:kern w:val="0"/>
          <w:sz w:val="24"/>
          <w:szCs w:val="24"/>
          <w:lang w:eastAsia="ar-SA"/>
        </w:rPr>
      </w:pPr>
    </w:p>
    <w:p w14:paraId="40A8AC7E" w14:textId="77777777" w:rsidR="00C32110" w:rsidRDefault="00C32110">
      <w:pPr>
        <w:widowControl w:val="0"/>
        <w:snapToGrid w:val="0"/>
        <w:jc w:val="right"/>
        <w:rPr>
          <w:rFonts w:ascii="Arial Narrow" w:hAnsi="Arial Narrow" w:cs="Arial"/>
          <w:b/>
          <w:bCs/>
          <w:kern w:val="0"/>
          <w:sz w:val="24"/>
          <w:szCs w:val="24"/>
          <w:lang w:eastAsia="ar-SA"/>
        </w:rPr>
      </w:pPr>
    </w:p>
    <w:p w14:paraId="21EE42DB" w14:textId="77777777" w:rsidR="00C32110" w:rsidRDefault="00C32110">
      <w:pPr>
        <w:widowControl w:val="0"/>
        <w:snapToGrid w:val="0"/>
        <w:jc w:val="right"/>
        <w:rPr>
          <w:rFonts w:ascii="Arial Narrow" w:hAnsi="Arial Narrow" w:cs="Arial"/>
          <w:b/>
          <w:bCs/>
          <w:kern w:val="0"/>
          <w:sz w:val="24"/>
          <w:szCs w:val="24"/>
          <w:lang w:eastAsia="ar-SA"/>
        </w:rPr>
      </w:pPr>
    </w:p>
    <w:p w14:paraId="4C87804F" w14:textId="77777777" w:rsidR="00C32110" w:rsidRPr="0094727E" w:rsidRDefault="00C32110">
      <w:pPr>
        <w:widowControl w:val="0"/>
        <w:snapToGrid w:val="0"/>
        <w:jc w:val="right"/>
        <w:rPr>
          <w:rFonts w:ascii="Arial Narrow" w:hAnsi="Arial Narrow" w:cs="Arial"/>
          <w:b/>
          <w:bCs/>
          <w:color w:val="000000"/>
        </w:rPr>
      </w:pPr>
    </w:p>
    <w:p w14:paraId="05522BBF" w14:textId="77777777" w:rsidR="004F01B7" w:rsidRPr="0094727E" w:rsidRDefault="004F01B7">
      <w:pPr>
        <w:pStyle w:val="Tekstpodstawowywcity21"/>
        <w:ind w:left="0"/>
        <w:jc w:val="right"/>
        <w:rPr>
          <w:rFonts w:ascii="Arial Narrow" w:hAnsi="Arial Narrow" w:cs="Arial"/>
          <w:color w:val="FF0000"/>
        </w:rPr>
      </w:pPr>
    </w:p>
    <w:p w14:paraId="3C64F815" w14:textId="77777777" w:rsidR="004F01B7" w:rsidRDefault="004F01B7">
      <w:pPr>
        <w:pStyle w:val="Tekstpodstawowywcity21"/>
        <w:ind w:left="0"/>
        <w:jc w:val="right"/>
        <w:rPr>
          <w:rFonts w:ascii="Arial Narrow" w:hAnsi="Arial Narrow" w:cs="Arial"/>
          <w:color w:val="FF0000"/>
        </w:rPr>
      </w:pPr>
    </w:p>
    <w:p w14:paraId="088E123A" w14:textId="77777777" w:rsidR="00C32110" w:rsidRPr="0094727E" w:rsidRDefault="00C32110">
      <w:pPr>
        <w:pStyle w:val="Tekstpodstawowywcity21"/>
        <w:ind w:left="0"/>
        <w:jc w:val="right"/>
        <w:rPr>
          <w:rFonts w:ascii="Arial Narrow" w:hAnsi="Arial Narrow" w:cs="Arial"/>
          <w:color w:val="FF0000"/>
        </w:rPr>
      </w:pPr>
    </w:p>
    <w:p w14:paraId="4D5DF151" w14:textId="77777777" w:rsidR="004F01B7" w:rsidRPr="0094727E" w:rsidRDefault="004F01B7">
      <w:pPr>
        <w:pStyle w:val="Tekstpodstawowywcity21"/>
        <w:ind w:left="0"/>
        <w:jc w:val="right"/>
        <w:rPr>
          <w:rFonts w:ascii="Arial Narrow" w:hAnsi="Arial Narrow" w:cs="Arial"/>
          <w:color w:val="FF0000"/>
        </w:rPr>
      </w:pPr>
    </w:p>
    <w:p w14:paraId="27FF9DBF" w14:textId="77777777" w:rsidR="004F01B7" w:rsidRPr="0094727E" w:rsidRDefault="004F01B7">
      <w:pPr>
        <w:pStyle w:val="Tekstpodstawowywcity21"/>
        <w:ind w:left="0"/>
        <w:rPr>
          <w:rFonts w:ascii="Arial Narrow" w:hAnsi="Arial Narrow" w:cs="Arial"/>
        </w:rPr>
      </w:pPr>
    </w:p>
    <w:p w14:paraId="145382C1" w14:textId="77777777" w:rsidR="00C32110" w:rsidRDefault="006A39DF">
      <w:pPr>
        <w:pStyle w:val="Tekstpodstawowywcity21"/>
        <w:ind w:left="0"/>
        <w:jc w:val="center"/>
        <w:rPr>
          <w:rFonts w:ascii="Arial Narrow" w:hAnsi="Arial Narrow" w:cs="Arial"/>
        </w:rPr>
      </w:pPr>
      <w:r w:rsidRPr="0094727E">
        <w:rPr>
          <w:rFonts w:ascii="Arial Narrow" w:hAnsi="Arial Narrow" w:cs="Arial"/>
        </w:rPr>
        <w:t>24 kwiecień 2023, Warszawa</w:t>
      </w:r>
    </w:p>
    <w:p w14:paraId="62CBDBD6" w14:textId="77777777" w:rsidR="00C32110" w:rsidRPr="00C32110" w:rsidRDefault="00C32110" w:rsidP="00C32110">
      <w:pPr>
        <w:spacing w:line="480" w:lineRule="auto"/>
        <w:rPr>
          <w:rFonts w:ascii="Arial Narrow" w:hAnsi="Arial Narrow"/>
          <w:sz w:val="28"/>
          <w:szCs w:val="28"/>
        </w:rPr>
      </w:pPr>
      <w:r w:rsidRPr="00C32110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I. Dokumenty dołączone do projektu </w:t>
      </w:r>
      <w:r>
        <w:rPr>
          <w:rFonts w:ascii="Arial Narrow" w:hAnsi="Arial Narrow" w:cs="Arial"/>
          <w:b/>
          <w:bCs/>
          <w:sz w:val="28"/>
          <w:szCs w:val="28"/>
        </w:rPr>
        <w:tab/>
      </w:r>
      <w:r>
        <w:rPr>
          <w:rFonts w:ascii="Arial Narrow" w:hAnsi="Arial Narrow" w:cs="Arial"/>
          <w:b/>
          <w:bCs/>
          <w:sz w:val="28"/>
          <w:szCs w:val="28"/>
        </w:rPr>
        <w:tab/>
      </w:r>
      <w:r>
        <w:rPr>
          <w:rFonts w:ascii="Arial Narrow" w:hAnsi="Arial Narrow" w:cs="Arial"/>
          <w:b/>
          <w:bCs/>
          <w:sz w:val="28"/>
          <w:szCs w:val="28"/>
        </w:rPr>
        <w:tab/>
      </w:r>
      <w:r>
        <w:rPr>
          <w:rFonts w:ascii="Arial Narrow" w:hAnsi="Arial Narrow" w:cs="Arial"/>
          <w:b/>
          <w:bCs/>
          <w:sz w:val="28"/>
          <w:szCs w:val="28"/>
        </w:rPr>
        <w:tab/>
      </w:r>
      <w:r>
        <w:rPr>
          <w:rFonts w:ascii="Arial Narrow" w:hAnsi="Arial Narrow" w:cs="Arial"/>
          <w:b/>
          <w:bCs/>
          <w:sz w:val="28"/>
          <w:szCs w:val="28"/>
        </w:rPr>
        <w:tab/>
      </w:r>
      <w:r w:rsidRPr="00C32110">
        <w:rPr>
          <w:rFonts w:ascii="Arial Narrow" w:hAnsi="Arial Narrow" w:cs="Arial"/>
          <w:b/>
          <w:bCs/>
          <w:sz w:val="28"/>
          <w:szCs w:val="28"/>
        </w:rPr>
        <w:tab/>
        <w:t>str. 1-1</w:t>
      </w:r>
      <w:r>
        <w:rPr>
          <w:rFonts w:ascii="Arial Narrow" w:hAnsi="Arial Narrow" w:cs="Arial"/>
          <w:b/>
          <w:bCs/>
          <w:sz w:val="28"/>
          <w:szCs w:val="28"/>
        </w:rPr>
        <w:t>2</w:t>
      </w:r>
    </w:p>
    <w:p w14:paraId="41BD83A6" w14:textId="77777777" w:rsidR="00C32110" w:rsidRDefault="006A39DF" w:rsidP="00C32110">
      <w:pPr>
        <w:pStyle w:val="Tekstpodstawowywcity21"/>
        <w:ind w:left="0"/>
        <w:rPr>
          <w:rFonts w:ascii="Arial Narrow" w:hAnsi="Arial Narrow"/>
        </w:rPr>
      </w:pPr>
      <w:r w:rsidRPr="0094727E">
        <w:rPr>
          <w:rFonts w:ascii="Arial Narrow" w:hAnsi="Arial Narrow"/>
        </w:rPr>
        <w:br w:type="page"/>
      </w:r>
    </w:p>
    <w:p w14:paraId="1E704828" w14:textId="77777777" w:rsidR="00C32110" w:rsidRPr="00C32110" w:rsidRDefault="00C32110" w:rsidP="00C32110">
      <w:pPr>
        <w:spacing w:line="480" w:lineRule="auto"/>
        <w:rPr>
          <w:rFonts w:ascii="Arial Narrow" w:hAnsi="Arial Narrow"/>
          <w:sz w:val="28"/>
          <w:szCs w:val="28"/>
        </w:rPr>
      </w:pPr>
      <w:r w:rsidRPr="00C32110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I. </w:t>
      </w:r>
      <w:r>
        <w:rPr>
          <w:rFonts w:ascii="Arial Narrow" w:hAnsi="Arial Narrow" w:cs="Arial"/>
          <w:b/>
          <w:bCs/>
          <w:sz w:val="28"/>
          <w:szCs w:val="28"/>
        </w:rPr>
        <w:t>Część opisowa</w:t>
      </w:r>
      <w:r w:rsidRPr="00C32110"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/>
          <w:bCs/>
          <w:sz w:val="28"/>
          <w:szCs w:val="28"/>
        </w:rPr>
        <w:tab/>
      </w:r>
      <w:r>
        <w:rPr>
          <w:rFonts w:ascii="Arial Narrow" w:hAnsi="Arial Narrow" w:cs="Arial"/>
          <w:b/>
          <w:bCs/>
          <w:sz w:val="28"/>
          <w:szCs w:val="28"/>
        </w:rPr>
        <w:tab/>
      </w:r>
      <w:r>
        <w:rPr>
          <w:rFonts w:ascii="Arial Narrow" w:hAnsi="Arial Narrow" w:cs="Arial"/>
          <w:b/>
          <w:bCs/>
          <w:sz w:val="28"/>
          <w:szCs w:val="28"/>
        </w:rPr>
        <w:tab/>
      </w:r>
      <w:r>
        <w:rPr>
          <w:rFonts w:ascii="Arial Narrow" w:hAnsi="Arial Narrow" w:cs="Arial"/>
          <w:b/>
          <w:bCs/>
          <w:sz w:val="28"/>
          <w:szCs w:val="28"/>
        </w:rPr>
        <w:tab/>
        <w:t xml:space="preserve">    </w:t>
      </w:r>
      <w:r>
        <w:rPr>
          <w:rFonts w:ascii="Arial Narrow" w:hAnsi="Arial Narrow" w:cs="Arial"/>
          <w:b/>
          <w:bCs/>
          <w:sz w:val="28"/>
          <w:szCs w:val="28"/>
        </w:rPr>
        <w:tab/>
      </w:r>
      <w:r>
        <w:rPr>
          <w:rFonts w:ascii="Arial Narrow" w:hAnsi="Arial Narrow" w:cs="Arial"/>
          <w:b/>
          <w:bCs/>
          <w:sz w:val="28"/>
          <w:szCs w:val="28"/>
        </w:rPr>
        <w:tab/>
      </w:r>
      <w:r>
        <w:rPr>
          <w:rFonts w:ascii="Arial Narrow" w:hAnsi="Arial Narrow" w:cs="Arial"/>
          <w:b/>
          <w:bCs/>
          <w:sz w:val="28"/>
          <w:szCs w:val="28"/>
        </w:rPr>
        <w:tab/>
      </w:r>
      <w:r>
        <w:rPr>
          <w:rFonts w:ascii="Arial Narrow" w:hAnsi="Arial Narrow" w:cs="Arial"/>
          <w:b/>
          <w:bCs/>
          <w:sz w:val="28"/>
          <w:szCs w:val="28"/>
        </w:rPr>
        <w:tab/>
      </w:r>
      <w:r w:rsidRPr="00C32110">
        <w:rPr>
          <w:rFonts w:ascii="Arial Narrow" w:hAnsi="Arial Narrow" w:cs="Arial"/>
          <w:b/>
          <w:bCs/>
          <w:sz w:val="28"/>
          <w:szCs w:val="28"/>
        </w:rPr>
        <w:tab/>
        <w:t>str. 1</w:t>
      </w:r>
      <w:r>
        <w:rPr>
          <w:rFonts w:ascii="Arial Narrow" w:hAnsi="Arial Narrow" w:cs="Arial"/>
          <w:b/>
          <w:bCs/>
          <w:sz w:val="28"/>
          <w:szCs w:val="28"/>
        </w:rPr>
        <w:t>3</w:t>
      </w:r>
      <w:r w:rsidRPr="00C32110">
        <w:rPr>
          <w:rFonts w:ascii="Arial Narrow" w:hAnsi="Arial Narrow" w:cs="Arial"/>
          <w:b/>
          <w:bCs/>
          <w:sz w:val="28"/>
          <w:szCs w:val="28"/>
        </w:rPr>
        <w:t>-</w:t>
      </w:r>
      <w:r>
        <w:rPr>
          <w:rFonts w:ascii="Arial Narrow" w:hAnsi="Arial Narrow" w:cs="Arial"/>
          <w:b/>
          <w:bCs/>
          <w:sz w:val="28"/>
          <w:szCs w:val="28"/>
        </w:rPr>
        <w:t>28</w:t>
      </w:r>
    </w:p>
    <w:p w14:paraId="548CD9A2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3A85F10C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3F7D20FE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3E677CA0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2324E37D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5937F253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525831AB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1C764CF5" w14:textId="77777777" w:rsidR="00C32110" w:rsidRDefault="00074DBC">
      <w:pPr>
        <w:pStyle w:val="Tekstpodstawowywcity21"/>
        <w:ind w:left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</w:p>
    <w:p w14:paraId="017312B2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36A0F947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5887DEA0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6F749084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65D90379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51672BF9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7E0EC253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1741E650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562D3DCA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20A8471A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72BC6651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40AE2245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736579D2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16FF5571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5C7D961B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58F483A4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376B11C1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2194F786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6AE8A46C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79F8ADC7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542FB6E2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4587E53A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0971B5D8" w14:textId="77777777" w:rsidR="00C32110" w:rsidRDefault="00C32110">
      <w:pPr>
        <w:pStyle w:val="Tekstpodstawowywcity21"/>
        <w:ind w:left="0"/>
        <w:jc w:val="center"/>
        <w:rPr>
          <w:rFonts w:ascii="Arial Narrow" w:hAnsi="Arial Narrow"/>
        </w:rPr>
      </w:pPr>
    </w:p>
    <w:p w14:paraId="6A59D5CA" w14:textId="77777777" w:rsidR="00C32110" w:rsidRPr="0094727E" w:rsidRDefault="00C32110" w:rsidP="00C32110">
      <w:pPr>
        <w:pStyle w:val="Tekstpodstawowywcity21"/>
        <w:ind w:left="0"/>
        <w:rPr>
          <w:rFonts w:ascii="Arial Narrow" w:hAnsi="Arial Narrow"/>
        </w:rPr>
      </w:pPr>
    </w:p>
    <w:p w14:paraId="136B9AAD" w14:textId="77777777" w:rsidR="00655A25" w:rsidRPr="0094727E" w:rsidRDefault="00655A25" w:rsidP="00655A25">
      <w:p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bCs/>
          <w:sz w:val="24"/>
          <w:szCs w:val="24"/>
        </w:rPr>
        <w:lastRenderedPageBreak/>
        <w:t xml:space="preserve">II. Część opisowa </w:t>
      </w:r>
    </w:p>
    <w:p w14:paraId="22198EBB" w14:textId="77777777" w:rsidR="00655A25" w:rsidRPr="0094727E" w:rsidRDefault="00655A25" w:rsidP="00655A25">
      <w:pPr>
        <w:ind w:left="1080"/>
        <w:jc w:val="both"/>
        <w:rPr>
          <w:rFonts w:ascii="Arial Narrow" w:hAnsi="Arial Narrow"/>
        </w:rPr>
      </w:pPr>
    </w:p>
    <w:p w14:paraId="49855208" w14:textId="77777777" w:rsidR="004F01B7" w:rsidRPr="0094727E" w:rsidRDefault="006A39DF">
      <w:pPr>
        <w:numPr>
          <w:ilvl w:val="1"/>
          <w:numId w:val="2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bCs/>
          <w:sz w:val="24"/>
          <w:szCs w:val="24"/>
        </w:rPr>
        <w:t>Rodzaj i kategoria obiektu budowlanego</w:t>
      </w:r>
    </w:p>
    <w:p w14:paraId="1AA8DC4B" w14:textId="77777777" w:rsidR="004F01B7" w:rsidRPr="0094727E" w:rsidRDefault="004F01B7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5B17E57D" w14:textId="77777777" w:rsidR="004F01B7" w:rsidRPr="0094727E" w:rsidRDefault="006A39DF">
      <w:pPr>
        <w:ind w:left="708" w:firstLine="708"/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bCs/>
          <w:sz w:val="24"/>
          <w:szCs w:val="24"/>
        </w:rPr>
        <w:t xml:space="preserve">Istniejący budynek jest obiektem oświaty i stanowi siedzibę Wydziału Architektury Politechniki Warszawskiej. </w:t>
      </w:r>
    </w:p>
    <w:p w14:paraId="3ECBC7C0" w14:textId="77777777" w:rsidR="004F01B7" w:rsidRPr="0094727E" w:rsidRDefault="004F01B7">
      <w:pPr>
        <w:jc w:val="both"/>
        <w:rPr>
          <w:rFonts w:ascii="Arial Narrow" w:hAnsi="Arial Narrow" w:cs="Arial"/>
          <w:bCs/>
          <w:sz w:val="24"/>
          <w:szCs w:val="24"/>
        </w:rPr>
      </w:pPr>
    </w:p>
    <w:p w14:paraId="2ABAD456" w14:textId="77777777" w:rsidR="004F01B7" w:rsidRPr="0094727E" w:rsidRDefault="006A39DF">
      <w:pPr>
        <w:numPr>
          <w:ilvl w:val="1"/>
          <w:numId w:val="2"/>
        </w:numPr>
        <w:rPr>
          <w:rFonts w:ascii="Arial Narrow" w:hAnsi="Arial Narrow"/>
        </w:rPr>
      </w:pPr>
      <w:r w:rsidRPr="0094727E">
        <w:rPr>
          <w:rFonts w:ascii="Arial Narrow" w:hAnsi="Arial Narrow" w:cs="Arial"/>
          <w:b/>
          <w:bCs/>
          <w:sz w:val="24"/>
          <w:szCs w:val="24"/>
        </w:rPr>
        <w:t>Zamierzony sposób użytkowania oraz program użytkowy obiektu</w:t>
      </w:r>
    </w:p>
    <w:p w14:paraId="5C70BAF0" w14:textId="77777777" w:rsidR="004F01B7" w:rsidRPr="0094727E" w:rsidRDefault="006A39DF">
      <w:pPr>
        <w:ind w:left="720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bCs/>
          <w:sz w:val="24"/>
          <w:szCs w:val="24"/>
        </w:rPr>
        <w:t xml:space="preserve">    budowlanego</w:t>
      </w:r>
    </w:p>
    <w:p w14:paraId="6BC05EE7" w14:textId="77777777" w:rsidR="004F01B7" w:rsidRPr="0094727E" w:rsidRDefault="004F01B7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E05BC54" w14:textId="77777777" w:rsidR="004F01B7" w:rsidRPr="0094727E" w:rsidRDefault="006A39DF">
      <w:pPr>
        <w:ind w:left="720"/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bCs/>
          <w:sz w:val="24"/>
          <w:szCs w:val="24"/>
        </w:rPr>
        <w:t xml:space="preserve"> </w:t>
      </w:r>
      <w:r w:rsidRPr="0094727E">
        <w:rPr>
          <w:rFonts w:ascii="Arial Narrow" w:hAnsi="Arial Narrow" w:cs="Arial"/>
          <w:bCs/>
          <w:sz w:val="24"/>
          <w:szCs w:val="24"/>
        </w:rPr>
        <w:tab/>
        <w:t>Obiekt ten posiada pomieszczenia dydaktyczne, administracyjne i pomocnicze, sposób użytkowania nie podlega zmianie. Zakres zmian do</w:t>
      </w:r>
      <w:r w:rsidRPr="0094727E">
        <w:rPr>
          <w:rFonts w:ascii="Arial Narrow" w:hAnsi="Arial Narrow" w:cs="Arial"/>
          <w:bCs/>
          <w:color w:val="000000"/>
          <w:sz w:val="24"/>
          <w:szCs w:val="24"/>
        </w:rPr>
        <w:t xml:space="preserve">tyczy zaadaptowania części dotychczasowej biblioteki pod salę spotkań oraz nowej aranżacji Dziekanatu wraz z zapleczem. </w:t>
      </w:r>
    </w:p>
    <w:p w14:paraId="4D16B875" w14:textId="77777777" w:rsidR="004F01B7" w:rsidRPr="0094727E" w:rsidRDefault="004F01B7">
      <w:pPr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00"/>
        </w:rPr>
      </w:pPr>
    </w:p>
    <w:p w14:paraId="7BAF4774" w14:textId="77777777" w:rsidR="004F01B7" w:rsidRPr="0094727E" w:rsidRDefault="006A39DF">
      <w:pPr>
        <w:numPr>
          <w:ilvl w:val="1"/>
          <w:numId w:val="2"/>
        </w:numPr>
        <w:jc w:val="both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b/>
          <w:color w:val="000000"/>
          <w:sz w:val="24"/>
          <w:szCs w:val="24"/>
        </w:rPr>
        <w:t xml:space="preserve">Układ przestrzenny i forma architektoniczna obiektu </w:t>
      </w:r>
    </w:p>
    <w:p w14:paraId="0E551D03" w14:textId="77777777" w:rsidR="004F01B7" w:rsidRPr="0094727E" w:rsidRDefault="004F01B7">
      <w:pPr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7246B6E8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Zabudowę działki stanowi kompleks budynków tworzących czworobok z wewnętrznym dziedzińcem. W skład obiektu wchodzi: </w:t>
      </w:r>
    </w:p>
    <w:p w14:paraId="1DE3D2AD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Gmach Wydziału Architektury, zwany dalej Gmach WA, </w:t>
      </w:r>
    </w:p>
    <w:p w14:paraId="4815FC02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Budynek Oficyny, </w:t>
      </w:r>
    </w:p>
    <w:p w14:paraId="0E71A54E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Budynek Oficyny Niskiej, </w:t>
      </w:r>
    </w:p>
    <w:p w14:paraId="38DF6D3D" w14:textId="77777777" w:rsidR="004F01B7" w:rsidRPr="0094727E" w:rsidRDefault="006A39DF">
      <w:pPr>
        <w:pStyle w:val="Standard"/>
        <w:ind w:left="709"/>
        <w:rPr>
          <w:rFonts w:ascii="Arial Narrow" w:hAnsi="Arial Narrow"/>
        </w:rPr>
      </w:pPr>
      <w:r w:rsidRPr="0094727E">
        <w:rPr>
          <w:rFonts w:ascii="Arial Narrow" w:hAnsi="Arial Narrow" w:cs="Arial"/>
        </w:rPr>
        <w:t>- Pawilon Wystawowy.</w:t>
      </w:r>
    </w:p>
    <w:p w14:paraId="6E6E9712" w14:textId="77777777" w:rsidR="004F01B7" w:rsidRPr="0094727E" w:rsidRDefault="004F01B7">
      <w:pPr>
        <w:pStyle w:val="Standard"/>
        <w:ind w:left="709" w:firstLine="707"/>
        <w:rPr>
          <w:rFonts w:ascii="Arial Narrow" w:hAnsi="Arial Narrow" w:cs="Arial"/>
        </w:rPr>
      </w:pPr>
    </w:p>
    <w:p w14:paraId="23A68C8B" w14:textId="77777777" w:rsidR="004F01B7" w:rsidRPr="0094727E" w:rsidRDefault="006A39DF">
      <w:pPr>
        <w:pStyle w:val="Standard"/>
        <w:ind w:left="709" w:firstLine="707"/>
        <w:rPr>
          <w:rFonts w:ascii="Arial Narrow" w:hAnsi="Arial Narrow"/>
        </w:rPr>
      </w:pPr>
      <w:r w:rsidRPr="0094727E">
        <w:rPr>
          <w:rFonts w:ascii="Arial Narrow" w:hAnsi="Arial Narrow" w:cs="Arial"/>
        </w:rPr>
        <w:t>Główny narożny pawilon na rzucie zbliżonym do kwadratu z klatką schodową i głównym wejściem od strony ul. Koszykowej. Do tej części przylegają 3 traktowe oficyny z wąskim, środkowym traktem korytarza. Skrzydło od Lwowskiej z bocznymi klatkami schodowymi od strony dziedzińca. Wschodnia oficyna z pawilonem rzeźby i węższymi łącznikami. Oficyna płd. początkowo mieszkalna obecnie z funkcją biurową wyposażona w skrajne klatki schodowe i główną na osi oficyny.</w:t>
      </w:r>
      <w:r w:rsidRPr="0094727E">
        <w:rPr>
          <w:rFonts w:ascii="Arial Narrow" w:hAnsi="Arial Narrow"/>
        </w:rPr>
        <w:t xml:space="preserve"> </w:t>
      </w:r>
      <w:r w:rsidRPr="0094727E">
        <w:rPr>
          <w:rFonts w:ascii="Arial Narrow" w:hAnsi="Arial Narrow" w:cs="Arial"/>
        </w:rPr>
        <w:t xml:space="preserve">Budynek o zróżnicowanej bryle, podpiwniczony w skrzydłach od ul. Koszykowej i ul. Lwowskiej. W kubaturze wyróżnia się część główną 3-kondygnacyjną zwieńczoną dachem czterospadowym i 4-kondygnacyjne skrzydła boczne z dachami dwuspadowymi. Oficyny boczne – 3-kondygnacyjna od południa </w:t>
      </w:r>
    </w:p>
    <w:p w14:paraId="476A85D7" w14:textId="77777777" w:rsidR="004F01B7" w:rsidRPr="0094727E" w:rsidRDefault="006A39DF" w:rsidP="00C232EE">
      <w:pPr>
        <w:pStyle w:val="Standard"/>
        <w:ind w:left="709"/>
        <w:rPr>
          <w:rFonts w:ascii="Arial Narrow" w:hAnsi="Arial Narrow"/>
        </w:rPr>
      </w:pPr>
      <w:r w:rsidRPr="0094727E">
        <w:rPr>
          <w:rFonts w:ascii="Arial Narrow" w:hAnsi="Arial Narrow" w:cs="Arial"/>
        </w:rPr>
        <w:t>i 2-kondygnacyjna od wschodu.</w:t>
      </w:r>
    </w:p>
    <w:p w14:paraId="5C9D5EAC" w14:textId="77777777" w:rsidR="004F01B7" w:rsidRPr="0094727E" w:rsidRDefault="004F01B7">
      <w:pPr>
        <w:ind w:left="709"/>
        <w:jc w:val="both"/>
        <w:rPr>
          <w:rFonts w:ascii="Arial Narrow" w:hAnsi="Arial Narrow" w:cs="Arial"/>
          <w:b/>
          <w:sz w:val="24"/>
          <w:szCs w:val="24"/>
        </w:rPr>
      </w:pPr>
    </w:p>
    <w:p w14:paraId="1C45D6F6" w14:textId="77777777" w:rsidR="004F01B7" w:rsidRPr="0094727E" w:rsidRDefault="006A39DF">
      <w:pPr>
        <w:numPr>
          <w:ilvl w:val="1"/>
          <w:numId w:val="2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sz w:val="24"/>
          <w:szCs w:val="24"/>
        </w:rPr>
        <w:t>Charakterystyczne parametry obiektu</w:t>
      </w:r>
    </w:p>
    <w:tbl>
      <w:tblPr>
        <w:tblW w:w="7963" w:type="dxa"/>
        <w:jc w:val="center"/>
        <w:tblLayout w:type="fixed"/>
        <w:tblLook w:val="01E0" w:firstRow="1" w:lastRow="1" w:firstColumn="1" w:lastColumn="1" w:noHBand="0" w:noVBand="0"/>
      </w:tblPr>
      <w:tblGrid>
        <w:gridCol w:w="6111"/>
        <w:gridCol w:w="1852"/>
      </w:tblGrid>
      <w:tr w:rsidR="004F01B7" w:rsidRPr="0094727E" w14:paraId="44055EC5" w14:textId="77777777">
        <w:trPr>
          <w:trHeight w:val="367"/>
          <w:jc w:val="center"/>
        </w:trPr>
        <w:tc>
          <w:tcPr>
            <w:tcW w:w="7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4531D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sz w:val="24"/>
                <w:szCs w:val="24"/>
              </w:rPr>
              <w:t>Zestawienie powierzchni budynku</w:t>
            </w:r>
          </w:p>
        </w:tc>
      </w:tr>
      <w:tr w:rsidR="004F01B7" w:rsidRPr="0094727E" w14:paraId="6FB18912" w14:textId="77777777">
        <w:trPr>
          <w:trHeight w:val="291"/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803D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Powierzchnia zabudowy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6160" w14:textId="77777777" w:rsidR="004F01B7" w:rsidRPr="0094727E" w:rsidRDefault="006A39DF">
            <w:pPr>
              <w:widowControl w:val="0"/>
              <w:jc w:val="center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sz w:val="24"/>
                <w:szCs w:val="24"/>
              </w:rPr>
              <w:t>3028m²</w:t>
            </w:r>
          </w:p>
        </w:tc>
      </w:tr>
      <w:tr w:rsidR="004F01B7" w:rsidRPr="0094727E" w14:paraId="35AFAD9D" w14:textId="77777777">
        <w:trPr>
          <w:trHeight w:val="291"/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78A5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Powierzchnia całkowita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0438" w14:textId="77777777" w:rsidR="004F01B7" w:rsidRPr="0094727E" w:rsidRDefault="006A39DF">
            <w:pPr>
              <w:widowControl w:val="0"/>
              <w:jc w:val="center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sz w:val="24"/>
                <w:szCs w:val="24"/>
              </w:rPr>
              <w:t>9347m²</w:t>
            </w:r>
          </w:p>
        </w:tc>
      </w:tr>
      <w:tr w:rsidR="004F01B7" w:rsidRPr="0094727E" w14:paraId="6D5E5226" w14:textId="77777777">
        <w:trPr>
          <w:trHeight w:val="291"/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2EA3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Powierzchnia użytkowa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EB72" w14:textId="77777777" w:rsidR="004F01B7" w:rsidRPr="0094727E" w:rsidRDefault="006A39DF">
            <w:pPr>
              <w:widowControl w:val="0"/>
              <w:jc w:val="center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sz w:val="24"/>
                <w:szCs w:val="24"/>
              </w:rPr>
              <w:t>104,02 m²</w:t>
            </w:r>
          </w:p>
        </w:tc>
      </w:tr>
      <w:tr w:rsidR="004F01B7" w:rsidRPr="0094727E" w14:paraId="5D409527" w14:textId="77777777">
        <w:trPr>
          <w:trHeight w:val="291"/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25E8F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Kubatura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7D5F" w14:textId="77777777" w:rsidR="004F01B7" w:rsidRPr="0094727E" w:rsidRDefault="006A39DF">
            <w:pPr>
              <w:widowControl w:val="0"/>
              <w:jc w:val="center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sz w:val="24"/>
                <w:szCs w:val="24"/>
              </w:rPr>
              <w:t>369,2m³</w:t>
            </w:r>
          </w:p>
        </w:tc>
      </w:tr>
      <w:tr w:rsidR="004F01B7" w:rsidRPr="0094727E" w14:paraId="4BAE5AB8" w14:textId="77777777">
        <w:trPr>
          <w:trHeight w:val="317"/>
          <w:jc w:val="center"/>
        </w:trPr>
        <w:tc>
          <w:tcPr>
            <w:tcW w:w="7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EBBD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sz w:val="24"/>
                <w:szCs w:val="24"/>
              </w:rPr>
              <w:t>Geometria dachu:</w:t>
            </w:r>
          </w:p>
        </w:tc>
      </w:tr>
      <w:tr w:rsidR="004F01B7" w:rsidRPr="0094727E" w14:paraId="45020140" w14:textId="77777777">
        <w:trPr>
          <w:trHeight w:val="291"/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335C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Kąt nachylenia połaci dachowych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4D8D" w14:textId="77777777" w:rsidR="004F01B7" w:rsidRPr="0094727E" w:rsidRDefault="006A39DF">
            <w:pPr>
              <w:widowControl w:val="0"/>
              <w:jc w:val="center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sz w:val="24"/>
                <w:szCs w:val="24"/>
              </w:rPr>
              <w:t>zróżnicowany</w:t>
            </w:r>
          </w:p>
        </w:tc>
      </w:tr>
      <w:tr w:rsidR="004F01B7" w:rsidRPr="0094727E" w14:paraId="638AA3AC" w14:textId="77777777">
        <w:trPr>
          <w:trHeight w:val="291"/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C4B8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Układ połaci dachowych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CA32" w14:textId="77777777" w:rsidR="004F01B7" w:rsidRPr="0094727E" w:rsidRDefault="006A39DF">
            <w:pPr>
              <w:widowControl w:val="0"/>
              <w:jc w:val="center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sz w:val="24"/>
                <w:szCs w:val="24"/>
              </w:rPr>
              <w:t>Jedno-, dwu-, i czterospadowy</w:t>
            </w:r>
          </w:p>
        </w:tc>
      </w:tr>
      <w:tr w:rsidR="004F01B7" w:rsidRPr="0094727E" w14:paraId="56D1DC8D" w14:textId="77777777">
        <w:trPr>
          <w:trHeight w:val="291"/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F093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Wysokość zabudowy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113E" w14:textId="77777777" w:rsidR="004F01B7" w:rsidRPr="0094727E" w:rsidRDefault="006A39DF">
            <w:pPr>
              <w:widowControl w:val="0"/>
              <w:jc w:val="center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sz w:val="24"/>
                <w:szCs w:val="24"/>
              </w:rPr>
              <w:t>ok.7,50m -</w:t>
            </w:r>
          </w:p>
          <w:p w14:paraId="2D314932" w14:textId="77777777" w:rsidR="004F01B7" w:rsidRPr="0094727E" w:rsidRDefault="006A39DF">
            <w:pPr>
              <w:widowControl w:val="0"/>
              <w:jc w:val="center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sz w:val="24"/>
                <w:szCs w:val="24"/>
              </w:rPr>
              <w:t>ok.19,0 m</w:t>
            </w:r>
          </w:p>
        </w:tc>
      </w:tr>
      <w:tr w:rsidR="004F01B7" w:rsidRPr="0094727E" w14:paraId="43DD5451" w14:textId="77777777">
        <w:trPr>
          <w:trHeight w:val="301"/>
          <w:jc w:val="center"/>
        </w:trPr>
        <w:tc>
          <w:tcPr>
            <w:tcW w:w="7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01D0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sz w:val="24"/>
                <w:szCs w:val="24"/>
              </w:rPr>
              <w:t>Maksymalne wymiary budynku</w:t>
            </w:r>
          </w:p>
        </w:tc>
      </w:tr>
      <w:tr w:rsidR="004F01B7" w:rsidRPr="0094727E" w14:paraId="213AB97E" w14:textId="77777777">
        <w:trPr>
          <w:trHeight w:val="291"/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7368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Szerokość elewacji frontowej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174E" w14:textId="77777777" w:rsidR="004F01B7" w:rsidRPr="0094727E" w:rsidRDefault="006A39DF">
            <w:pPr>
              <w:widowControl w:val="0"/>
              <w:jc w:val="center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sz w:val="24"/>
                <w:szCs w:val="24"/>
              </w:rPr>
              <w:t>ok.56m</w:t>
            </w:r>
          </w:p>
        </w:tc>
      </w:tr>
      <w:tr w:rsidR="004F01B7" w:rsidRPr="0094727E" w14:paraId="001DAF91" w14:textId="77777777">
        <w:trPr>
          <w:trHeight w:val="291"/>
          <w:jc w:val="center"/>
        </w:trPr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EC6B" w14:textId="77777777" w:rsidR="004F01B7" w:rsidRPr="0094727E" w:rsidRDefault="006A39DF">
            <w:pPr>
              <w:widowControl w:val="0"/>
              <w:jc w:val="both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Długość budynku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A6F4" w14:textId="77777777" w:rsidR="004F01B7" w:rsidRPr="0094727E" w:rsidRDefault="006A39DF">
            <w:pPr>
              <w:widowControl w:val="0"/>
              <w:jc w:val="center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b/>
                <w:sz w:val="24"/>
                <w:szCs w:val="24"/>
              </w:rPr>
              <w:t>ok.76m</w:t>
            </w:r>
          </w:p>
        </w:tc>
      </w:tr>
    </w:tbl>
    <w:p w14:paraId="0DE507C0" w14:textId="77777777" w:rsidR="004F01B7" w:rsidRPr="0094727E" w:rsidRDefault="006A39DF" w:rsidP="00C232EE">
      <w:pPr>
        <w:pStyle w:val="Default"/>
        <w:ind w:left="708"/>
        <w:rPr>
          <w:rFonts w:ascii="Arial Narrow" w:hAnsi="Arial Narrow"/>
        </w:rPr>
      </w:pPr>
      <w:r w:rsidRPr="0094727E">
        <w:rPr>
          <w:rFonts w:ascii="Arial Narrow" w:hAnsi="Arial Narrow"/>
          <w:u w:val="single"/>
        </w:rPr>
        <w:t>Podstawowe parametry budynków:</w:t>
      </w:r>
      <w:r w:rsidRPr="0094727E">
        <w:rPr>
          <w:rFonts w:ascii="Arial Narrow" w:hAnsi="Arial Narrow"/>
        </w:rPr>
        <w:br/>
      </w:r>
      <w:r w:rsidRPr="0094727E">
        <w:rPr>
          <w:rFonts w:ascii="Arial Narrow" w:hAnsi="Arial Narrow"/>
        </w:rPr>
        <w:tab/>
      </w:r>
      <w:r w:rsidRPr="0094727E">
        <w:rPr>
          <w:rFonts w:ascii="Arial Narrow" w:hAnsi="Arial Narrow"/>
        </w:rPr>
        <w:br/>
      </w:r>
      <w:r w:rsidRPr="0094727E">
        <w:rPr>
          <w:rFonts w:ascii="Arial Narrow" w:hAnsi="Arial Narrow"/>
          <w:b/>
          <w:bCs/>
        </w:rPr>
        <w:t xml:space="preserve">Gmach WA: </w:t>
      </w:r>
    </w:p>
    <w:p w14:paraId="2666FB76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powierzchnia zabudowy - ok. 2 061 m2, </w:t>
      </w:r>
    </w:p>
    <w:p w14:paraId="57C9B43D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powierzchnia całkowita - ok. 7 614 m2, </w:t>
      </w:r>
    </w:p>
    <w:p w14:paraId="70147A6C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wysokość budynku - 19,15 m, </w:t>
      </w:r>
    </w:p>
    <w:p w14:paraId="5CA98183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długość budynku - ok. 76 m, </w:t>
      </w:r>
    </w:p>
    <w:p w14:paraId="6DDA573A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szerokość budynku - ok. 56 m, </w:t>
      </w:r>
    </w:p>
    <w:p w14:paraId="6C5147B3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kubatura - 25 000 m³, </w:t>
      </w:r>
    </w:p>
    <w:p w14:paraId="05389325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ilość kondygnacji nadziemnych - 4, </w:t>
      </w:r>
    </w:p>
    <w:p w14:paraId="6671A252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ilość kondygnacji podziemnych - 1, </w:t>
      </w:r>
    </w:p>
    <w:p w14:paraId="306D0040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ilość klatek schodowych - 4. </w:t>
      </w:r>
    </w:p>
    <w:p w14:paraId="60AF76A2" w14:textId="77777777" w:rsidR="004F01B7" w:rsidRPr="0094727E" w:rsidRDefault="004F01B7">
      <w:pPr>
        <w:pStyle w:val="Default"/>
        <w:ind w:left="709"/>
        <w:rPr>
          <w:rFonts w:ascii="Arial Narrow" w:hAnsi="Arial Narrow"/>
        </w:rPr>
      </w:pPr>
    </w:p>
    <w:p w14:paraId="46670775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</w:rPr>
        <w:t xml:space="preserve">Budynek Oficyny: </w:t>
      </w:r>
    </w:p>
    <w:p w14:paraId="7995EED7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powierzchnia zabudowy - ok. 470 m², </w:t>
      </w:r>
    </w:p>
    <w:p w14:paraId="07F8980F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powierzchnia całkowita - ok.1 260 m² </w:t>
      </w:r>
    </w:p>
    <w:p w14:paraId="66EE24EE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wysokość budynku - 14,95 m, </w:t>
      </w:r>
    </w:p>
    <w:p w14:paraId="590BA21D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długość budynku - ok. 59 m, </w:t>
      </w:r>
    </w:p>
    <w:p w14:paraId="2E5722B4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szerokość budynku - ok. 9,6 m, </w:t>
      </w:r>
    </w:p>
    <w:p w14:paraId="5FDB2A02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kubatura - 7 033,3 m³, </w:t>
      </w:r>
    </w:p>
    <w:p w14:paraId="75E767AA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ilość kondygnacji nadziemnych - 3, </w:t>
      </w:r>
    </w:p>
    <w:p w14:paraId="4980D5E6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ilość kondygnacji podziemnych - 1, </w:t>
      </w:r>
    </w:p>
    <w:p w14:paraId="6E9ABD2E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ilość klatek schodowych - 2. </w:t>
      </w:r>
    </w:p>
    <w:p w14:paraId="41588BBE" w14:textId="77777777" w:rsidR="004F01B7" w:rsidRPr="0094727E" w:rsidRDefault="004F01B7">
      <w:pPr>
        <w:pStyle w:val="Default"/>
        <w:ind w:left="709"/>
        <w:rPr>
          <w:rFonts w:ascii="Arial Narrow" w:hAnsi="Arial Narrow"/>
        </w:rPr>
      </w:pPr>
    </w:p>
    <w:p w14:paraId="7CF5BF94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</w:rPr>
        <w:t xml:space="preserve">Budynek Oficyny Niskiej: </w:t>
      </w:r>
    </w:p>
    <w:p w14:paraId="7AC37C82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powierzchnia zabudowy - ok. 132 m², </w:t>
      </w:r>
    </w:p>
    <w:p w14:paraId="388C8F39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powierzchnia całkowita - ok. 183 m², </w:t>
      </w:r>
    </w:p>
    <w:p w14:paraId="035F4B43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wysokość budynku - 7,80 m, </w:t>
      </w:r>
    </w:p>
    <w:p w14:paraId="79D6FCBD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długość budynku - ok. 20 m, </w:t>
      </w:r>
    </w:p>
    <w:p w14:paraId="47AACFBA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szerokość budynku - ok. 7 m, </w:t>
      </w:r>
    </w:p>
    <w:p w14:paraId="7EEFF027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kubatura - ok. 994 m³, </w:t>
      </w:r>
    </w:p>
    <w:p w14:paraId="55DD0359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ilość kondygnacji nadziemnych - 2, </w:t>
      </w:r>
    </w:p>
    <w:p w14:paraId="1AD65EDA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ilość kondygnacji podziemnych - 0, </w:t>
      </w:r>
    </w:p>
    <w:p w14:paraId="2D018BCA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ilość klatek schodowych - 1. </w:t>
      </w:r>
    </w:p>
    <w:p w14:paraId="2F5C9FDF" w14:textId="77777777" w:rsidR="004F01B7" w:rsidRPr="0094727E" w:rsidRDefault="004F01B7">
      <w:pPr>
        <w:pStyle w:val="Default"/>
        <w:ind w:left="709"/>
        <w:rPr>
          <w:rFonts w:ascii="Arial Narrow" w:hAnsi="Arial Narrow"/>
        </w:rPr>
      </w:pPr>
    </w:p>
    <w:p w14:paraId="0F6DFF89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</w:rPr>
        <w:t xml:space="preserve">Pawilon Wystawowy: </w:t>
      </w:r>
    </w:p>
    <w:p w14:paraId="09F0F63A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powierzchnia zabudowy - ok. 365 m², </w:t>
      </w:r>
    </w:p>
    <w:p w14:paraId="7C22BF2C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powierzchnia całkowita - 290 m², </w:t>
      </w:r>
    </w:p>
    <w:p w14:paraId="5C0CEC59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wysokość budynku - 7,50 m, </w:t>
      </w:r>
    </w:p>
    <w:p w14:paraId="76D40BCA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- długość budynku - ok. 33 m, </w:t>
      </w:r>
    </w:p>
    <w:p w14:paraId="3FD52F15" w14:textId="77777777" w:rsidR="004F01B7" w:rsidRPr="0094727E" w:rsidRDefault="004F01B7">
      <w:pPr>
        <w:rPr>
          <w:rFonts w:ascii="Arial Narrow" w:hAnsi="Arial Narrow" w:cs="Arial"/>
          <w:sz w:val="24"/>
          <w:szCs w:val="24"/>
        </w:rPr>
      </w:pPr>
    </w:p>
    <w:p w14:paraId="707C0547" w14:textId="77777777" w:rsidR="004F01B7" w:rsidRPr="0094727E" w:rsidRDefault="004F01B7">
      <w:pPr>
        <w:jc w:val="both"/>
        <w:rPr>
          <w:rFonts w:ascii="Arial Narrow" w:hAnsi="Arial Narrow" w:cs="Arial"/>
          <w:sz w:val="24"/>
          <w:szCs w:val="24"/>
        </w:rPr>
      </w:pPr>
    </w:p>
    <w:p w14:paraId="60E36E06" w14:textId="77777777" w:rsidR="004F01B7" w:rsidRPr="0094727E" w:rsidRDefault="006A39DF">
      <w:pPr>
        <w:numPr>
          <w:ilvl w:val="1"/>
          <w:numId w:val="2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sz w:val="24"/>
          <w:szCs w:val="24"/>
        </w:rPr>
        <w:t>Opinia geotechniczna oraz informacja o sposobie posadowienia obiektu budowlanego.</w:t>
      </w:r>
    </w:p>
    <w:p w14:paraId="1000D87D" w14:textId="77777777" w:rsidR="004F01B7" w:rsidRPr="0094727E" w:rsidRDefault="004F01B7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0B7DF400" w14:textId="77777777" w:rsidR="004F01B7" w:rsidRPr="0094727E" w:rsidRDefault="006A39DF">
      <w:pPr>
        <w:ind w:left="708" w:firstLine="372"/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Na potrzeby niniejszego opracowania nie jest wymagana opinia geotechniczna ani informacja o sposobie posadowienia.</w:t>
      </w:r>
    </w:p>
    <w:p w14:paraId="7A066D80" w14:textId="77777777" w:rsidR="004F01B7" w:rsidRDefault="004F01B7">
      <w:pPr>
        <w:ind w:left="708"/>
        <w:jc w:val="both"/>
        <w:rPr>
          <w:rFonts w:ascii="Arial Narrow" w:hAnsi="Arial Narrow" w:cs="Arial"/>
          <w:sz w:val="24"/>
          <w:szCs w:val="24"/>
        </w:rPr>
      </w:pPr>
    </w:p>
    <w:p w14:paraId="63A3CEF8" w14:textId="77777777" w:rsidR="00066CD7" w:rsidRDefault="00066CD7">
      <w:pPr>
        <w:ind w:left="708"/>
        <w:jc w:val="both"/>
        <w:rPr>
          <w:rFonts w:ascii="Arial Narrow" w:hAnsi="Arial Narrow" w:cs="Arial"/>
          <w:sz w:val="24"/>
          <w:szCs w:val="24"/>
        </w:rPr>
      </w:pPr>
    </w:p>
    <w:p w14:paraId="1E47E985" w14:textId="77777777" w:rsidR="00066CD7" w:rsidRPr="0094727E" w:rsidRDefault="00066CD7">
      <w:pPr>
        <w:ind w:left="708"/>
        <w:jc w:val="both"/>
        <w:rPr>
          <w:rFonts w:ascii="Arial Narrow" w:hAnsi="Arial Narrow" w:cs="Arial"/>
          <w:sz w:val="24"/>
          <w:szCs w:val="24"/>
        </w:rPr>
      </w:pPr>
    </w:p>
    <w:p w14:paraId="47D65C99" w14:textId="77777777" w:rsidR="004F01B7" w:rsidRPr="0094727E" w:rsidRDefault="006A39DF">
      <w:pPr>
        <w:numPr>
          <w:ilvl w:val="1"/>
          <w:numId w:val="2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sz w:val="24"/>
          <w:szCs w:val="24"/>
        </w:rPr>
        <w:t>Liczba lokali użytkowych.</w:t>
      </w:r>
    </w:p>
    <w:p w14:paraId="05AB25CA" w14:textId="77777777" w:rsidR="004F01B7" w:rsidRPr="0094727E" w:rsidRDefault="004F01B7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11D55F72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</w:rPr>
        <w:t xml:space="preserve">Funkcje pomieszczeń znajdujących się na poszczególnych kondygnacjach </w:t>
      </w:r>
    </w:p>
    <w:p w14:paraId="41BB6092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</w:rPr>
        <w:t xml:space="preserve">Gmach WA: </w:t>
      </w:r>
    </w:p>
    <w:p w14:paraId="4C7497CE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podziemie – pomieszczenia, dydaktyczne – pracownie, techniczne (rozdzielnia </w:t>
      </w:r>
    </w:p>
    <w:p w14:paraId="2FF0A0B7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elektryczna, wentylatornia, przyłącza wody, węzła CO, magazynowe, </w:t>
      </w:r>
    </w:p>
    <w:p w14:paraId="3D524F04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klub studencki z bufetem, klub z restauracją (najemca zewnętrzny), </w:t>
      </w:r>
    </w:p>
    <w:p w14:paraId="19AE31AF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parter – portiernia, pomieszczenia biurowe, biblioteka, dydaktyczne, sklepik, </w:t>
      </w:r>
    </w:p>
    <w:p w14:paraId="4AB4C943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szatnia, </w:t>
      </w:r>
    </w:p>
    <w:p w14:paraId="1499DC25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piętro I – pomieszczenia: dydaktyczne, Audytoria, </w:t>
      </w:r>
    </w:p>
    <w:p w14:paraId="6D9F31E2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piętro II – pomieszczenia, dydaktyczne, biurowe, Audytorium, </w:t>
      </w:r>
    </w:p>
    <w:p w14:paraId="0F499F05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piętro III – pomieszczenia dydaktyczne, pomieszczenia biurowe, serwerownia, </w:t>
      </w:r>
    </w:p>
    <w:p w14:paraId="1666364C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poddasze – nieużytkowe (na poddaszu Gmachu WA zlokalizowane są dwie centrale </w:t>
      </w:r>
    </w:p>
    <w:p w14:paraId="6A3DACEA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wentylacyjne). </w:t>
      </w:r>
    </w:p>
    <w:p w14:paraId="5B1F8CC2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</w:rPr>
        <w:t xml:space="preserve">Budynek Oficyny: </w:t>
      </w:r>
    </w:p>
    <w:p w14:paraId="6467E310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podziemie – pomieszczenia techniczne, magazynowe, drukarnia (najemca </w:t>
      </w:r>
    </w:p>
    <w:p w14:paraId="007ECEEF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zewnętrzny), </w:t>
      </w:r>
    </w:p>
    <w:p w14:paraId="1BD54C71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parter – pomieszczenia, biurowe, administracyjne, gospodarcze, ksero </w:t>
      </w:r>
    </w:p>
    <w:p w14:paraId="60E24592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(najemca zewnętrzny), </w:t>
      </w:r>
    </w:p>
    <w:p w14:paraId="6393D20F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piętro I – pomieszczenia, dydaktyczne, biurowe, dwa pokoje gościnne, </w:t>
      </w:r>
    </w:p>
    <w:p w14:paraId="38EE6DB4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piętro II – pomieszczenia, dydaktyczne, biurowe, pokój gościnny, </w:t>
      </w:r>
    </w:p>
    <w:p w14:paraId="2DF36D94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>poddasze – nieużytkowe.</w:t>
      </w:r>
      <w:r w:rsidRPr="0094727E">
        <w:rPr>
          <w:rFonts w:ascii="Arial Narrow" w:hAnsi="Arial Narrow"/>
        </w:rPr>
        <w:br/>
      </w:r>
      <w:r w:rsidRPr="0094727E">
        <w:rPr>
          <w:rFonts w:ascii="Arial Narrow" w:hAnsi="Arial Narrow"/>
          <w:b/>
          <w:bCs/>
        </w:rPr>
        <w:t xml:space="preserve">Budynek Oficyny Niskiej: </w:t>
      </w:r>
    </w:p>
    <w:p w14:paraId="6EBFA2C6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parter – pomieszczenie dydaktyczne, </w:t>
      </w:r>
    </w:p>
    <w:p w14:paraId="48D4883B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</w:rPr>
        <w:t xml:space="preserve">piętro I – pomieszczenie dydaktyczne, </w:t>
      </w:r>
    </w:p>
    <w:p w14:paraId="1C7B147B" w14:textId="77777777" w:rsidR="004F01B7" w:rsidRPr="0094727E" w:rsidRDefault="006A39DF">
      <w:pPr>
        <w:pStyle w:val="Default"/>
        <w:ind w:left="709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</w:rPr>
        <w:t xml:space="preserve">Pawilon Wystawowy: </w:t>
      </w:r>
    </w:p>
    <w:p w14:paraId="38CD6C61" w14:textId="77777777" w:rsidR="004F01B7" w:rsidRPr="0094727E" w:rsidRDefault="006A39DF">
      <w:pPr>
        <w:pStyle w:val="Tekstpodstawowy"/>
        <w:widowControl/>
        <w:ind w:left="709"/>
        <w:jc w:val="both"/>
        <w:rPr>
          <w:rFonts w:ascii="Arial Narrow" w:hAnsi="Arial Narrow"/>
        </w:rPr>
      </w:pPr>
      <w:r w:rsidRPr="0094727E">
        <w:rPr>
          <w:rFonts w:ascii="Arial Narrow" w:hAnsi="Arial Narrow"/>
          <w:sz w:val="24"/>
        </w:rPr>
        <w:t>parter – sala wystawowa, pomieszczenia socjalne.</w:t>
      </w:r>
    </w:p>
    <w:p w14:paraId="3BC399D5" w14:textId="77777777" w:rsidR="004F01B7" w:rsidRPr="0094727E" w:rsidRDefault="004F01B7">
      <w:pPr>
        <w:ind w:left="720" w:firstLine="360"/>
        <w:jc w:val="both"/>
        <w:rPr>
          <w:rFonts w:ascii="Arial Narrow" w:hAnsi="Arial Narrow" w:cs="Arial"/>
          <w:b/>
          <w:sz w:val="24"/>
          <w:szCs w:val="24"/>
        </w:rPr>
      </w:pPr>
    </w:p>
    <w:p w14:paraId="59F15CFD" w14:textId="77777777" w:rsidR="004F01B7" w:rsidRPr="0094727E" w:rsidRDefault="006A39DF">
      <w:pPr>
        <w:numPr>
          <w:ilvl w:val="1"/>
          <w:numId w:val="2"/>
        </w:numPr>
        <w:tabs>
          <w:tab w:val="left" w:pos="720"/>
        </w:tabs>
        <w:jc w:val="both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b/>
          <w:color w:val="000000"/>
          <w:sz w:val="24"/>
          <w:szCs w:val="24"/>
        </w:rPr>
        <w:t>Liczba lokali dostępnych dla osób niepełnosprawnych</w:t>
      </w:r>
      <w:r w:rsidRPr="0094727E">
        <w:rPr>
          <w:rFonts w:ascii="Arial Narrow" w:hAnsi="Arial Narrow" w:cs="Arial"/>
          <w:b/>
          <w:color w:val="000000"/>
          <w:sz w:val="24"/>
          <w:szCs w:val="24"/>
        </w:rPr>
        <w:br/>
      </w:r>
      <w:r w:rsidRPr="0094727E">
        <w:rPr>
          <w:rFonts w:ascii="Arial Narrow" w:hAnsi="Arial Narrow" w:cs="Arial"/>
          <w:color w:val="000000"/>
          <w:sz w:val="24"/>
          <w:szCs w:val="24"/>
        </w:rPr>
        <w:t>Wewnątrz budynku znajduje się podnośnik oraz winda, które umożliwiają przemieszczanie się pomiędzy kondygnacjami i skrzydłami obiektu. Budynek ma zapewniony dostęp dla osób z niepełnosprawnością ruchową.</w:t>
      </w:r>
    </w:p>
    <w:p w14:paraId="1B89433C" w14:textId="77777777" w:rsidR="004F01B7" w:rsidRPr="0094727E" w:rsidRDefault="004F01B7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7BE508CB" w14:textId="77777777" w:rsidR="004F01B7" w:rsidRPr="0094727E" w:rsidRDefault="006A39DF">
      <w:pPr>
        <w:numPr>
          <w:ilvl w:val="1"/>
          <w:numId w:val="2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sz w:val="24"/>
          <w:szCs w:val="24"/>
        </w:rPr>
        <w:t>Parametry techniczne obiektu budowlanego charakteryzujące wpływ obiektu budowlanego na środowisko i jego wykorzystywanie oraz na zdrowie ludzi i obiekty sąsiednie</w:t>
      </w:r>
    </w:p>
    <w:p w14:paraId="1C8F5633" w14:textId="77777777" w:rsidR="004F01B7" w:rsidRPr="0094727E" w:rsidRDefault="004F01B7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41EA9F25" w14:textId="77777777" w:rsidR="004F01B7" w:rsidRPr="0094727E" w:rsidRDefault="006A39D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Zapotrzebowanie i jakość wody oraz ilości, jakości i sposobu odprowadzania ścieków oraz wód opadowych;</w:t>
      </w:r>
    </w:p>
    <w:p w14:paraId="60E82641" w14:textId="77777777" w:rsidR="004F01B7" w:rsidRPr="0094727E" w:rsidRDefault="004F01B7">
      <w:pPr>
        <w:ind w:left="1068"/>
        <w:jc w:val="both"/>
        <w:rPr>
          <w:rFonts w:ascii="Arial Narrow" w:hAnsi="Arial Narrow" w:cs="Arial"/>
          <w:sz w:val="24"/>
          <w:szCs w:val="24"/>
        </w:rPr>
      </w:pPr>
    </w:p>
    <w:p w14:paraId="45108752" w14:textId="77777777" w:rsidR="004F01B7" w:rsidRPr="0094727E" w:rsidRDefault="006A39DF">
      <w:pPr>
        <w:ind w:left="1068"/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Zapotrzebowanie na ilość wody do celów bytowych – bez zmian,</w:t>
      </w:r>
    </w:p>
    <w:p w14:paraId="26242A5C" w14:textId="77777777" w:rsidR="004F01B7" w:rsidRPr="0094727E" w:rsidRDefault="006A39DF">
      <w:pPr>
        <w:ind w:left="1068" w:firstLine="12"/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Sposób odprowadzania wód opadowych – bez zmian.</w:t>
      </w:r>
    </w:p>
    <w:p w14:paraId="5479CF88" w14:textId="77777777" w:rsidR="004F01B7" w:rsidRPr="00066CD7" w:rsidRDefault="006A39DF" w:rsidP="00066CD7">
      <w:pPr>
        <w:ind w:left="1068" w:firstLine="12"/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 </w:t>
      </w:r>
    </w:p>
    <w:p w14:paraId="601B7284" w14:textId="77777777" w:rsidR="004F01B7" w:rsidRPr="0094727E" w:rsidRDefault="006A39DF">
      <w:pPr>
        <w:numPr>
          <w:ilvl w:val="0"/>
          <w:numId w:val="5"/>
        </w:numPr>
        <w:tabs>
          <w:tab w:val="left" w:pos="709"/>
        </w:tabs>
        <w:ind w:left="851" w:hanging="142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Emisja zanieczyszczeń gazowych, w tym zapachów, pyłowych płynnych, z podaniem ich rodzaju ilości i zasięgu rozprzestrzeniania się;</w:t>
      </w:r>
      <w:r w:rsidRPr="0094727E">
        <w:rPr>
          <w:rFonts w:ascii="Arial Narrow" w:hAnsi="Arial Narrow" w:cs="Arial"/>
          <w:sz w:val="24"/>
          <w:szCs w:val="24"/>
        </w:rPr>
        <w:br/>
      </w:r>
    </w:p>
    <w:p w14:paraId="18051131" w14:textId="77777777" w:rsidR="004F01B7" w:rsidRPr="0094727E" w:rsidRDefault="006A39DF">
      <w:pPr>
        <w:ind w:left="709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Założenie projektowe nie wpłynie na zwiększenie emisji zanieczyszczeń gazowych, pyłowych czy płynnych.</w:t>
      </w:r>
    </w:p>
    <w:p w14:paraId="1571331C" w14:textId="77777777" w:rsidR="004F01B7" w:rsidRPr="0094727E" w:rsidRDefault="004F01B7">
      <w:pPr>
        <w:jc w:val="both"/>
        <w:rPr>
          <w:rFonts w:ascii="Arial Narrow" w:hAnsi="Arial Narrow" w:cs="Arial"/>
          <w:sz w:val="24"/>
          <w:szCs w:val="24"/>
        </w:rPr>
      </w:pPr>
    </w:p>
    <w:p w14:paraId="32C27664" w14:textId="77777777" w:rsidR="004F01B7" w:rsidRDefault="004F01B7">
      <w:pPr>
        <w:jc w:val="both"/>
        <w:rPr>
          <w:rFonts w:ascii="Arial Narrow" w:hAnsi="Arial Narrow" w:cs="Arial"/>
          <w:sz w:val="24"/>
          <w:szCs w:val="24"/>
        </w:rPr>
      </w:pPr>
    </w:p>
    <w:p w14:paraId="69449D29" w14:textId="77777777" w:rsidR="00066CD7" w:rsidRPr="0094727E" w:rsidRDefault="00066CD7">
      <w:pPr>
        <w:jc w:val="both"/>
        <w:rPr>
          <w:rFonts w:ascii="Arial Narrow" w:hAnsi="Arial Narrow" w:cs="Arial"/>
          <w:sz w:val="24"/>
          <w:szCs w:val="24"/>
        </w:rPr>
      </w:pPr>
    </w:p>
    <w:p w14:paraId="084E2F00" w14:textId="77777777" w:rsidR="004F01B7" w:rsidRPr="0094727E" w:rsidRDefault="006A39DF">
      <w:pPr>
        <w:numPr>
          <w:ilvl w:val="0"/>
          <w:numId w:val="5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 xml:space="preserve">Rodzaju i ilości wytwarzanych opadów; </w:t>
      </w:r>
    </w:p>
    <w:p w14:paraId="3A6DC534" w14:textId="77777777" w:rsidR="004F01B7" w:rsidRPr="0094727E" w:rsidRDefault="006A39DF">
      <w:pPr>
        <w:ind w:left="708"/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br/>
        <w:t xml:space="preserve"> </w:t>
      </w:r>
      <w:r w:rsidRPr="0094727E">
        <w:rPr>
          <w:rFonts w:ascii="Arial Narrow" w:hAnsi="Arial Narrow" w:cs="Arial"/>
          <w:sz w:val="24"/>
          <w:szCs w:val="24"/>
        </w:rPr>
        <w:tab/>
        <w:t>Odpadki stałe. Powstające w trakcie trwania budowy odpady (gruz, śmieci) są składowane w kontenerach w wyznaczonym miejscu na wewnętrznym dziedzińcu i w tym zakresie nic nie ulega zmianie. Następnie wywożone przez koncesjonowane przedsiębiorstwo.</w:t>
      </w:r>
    </w:p>
    <w:p w14:paraId="20332A31" w14:textId="77777777" w:rsidR="004F01B7" w:rsidRPr="0094727E" w:rsidRDefault="004F01B7">
      <w:pPr>
        <w:jc w:val="both"/>
        <w:rPr>
          <w:rFonts w:ascii="Arial Narrow" w:hAnsi="Arial Narrow" w:cs="Arial"/>
          <w:sz w:val="24"/>
          <w:szCs w:val="24"/>
        </w:rPr>
      </w:pPr>
    </w:p>
    <w:p w14:paraId="65E66C85" w14:textId="77777777" w:rsidR="004F01B7" w:rsidRPr="0094727E" w:rsidRDefault="006A39DF">
      <w:pPr>
        <w:numPr>
          <w:ilvl w:val="0"/>
          <w:numId w:val="5"/>
        </w:num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Właściwości akustyczne oraz emisja drgań, a także promieniowanie w szczególności jonizujące, Pole magnetyczne i inne zakłócenia z podaniem odpowiednich, parametrów tych czynników i zasięgu rozprzestrzeniania się;</w:t>
      </w:r>
      <w:r w:rsidRPr="0094727E">
        <w:rPr>
          <w:rFonts w:ascii="Arial Narrow" w:hAnsi="Arial Narrow" w:cs="Arial"/>
          <w:sz w:val="24"/>
          <w:szCs w:val="24"/>
        </w:rPr>
        <w:br/>
      </w:r>
    </w:p>
    <w:p w14:paraId="53DE1889" w14:textId="77777777" w:rsidR="004F01B7" w:rsidRPr="0094727E" w:rsidRDefault="006A39DF">
      <w:pPr>
        <w:shd w:val="clear" w:color="auto" w:fill="FFFFFF"/>
        <w:tabs>
          <w:tab w:val="left" w:pos="285"/>
        </w:tabs>
        <w:spacing w:line="276" w:lineRule="auto"/>
        <w:ind w:left="709"/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Istniejący budynek spełnia następujące wymagania:</w:t>
      </w:r>
    </w:p>
    <w:p w14:paraId="0A602108" w14:textId="77777777" w:rsidR="004F01B7" w:rsidRPr="0094727E" w:rsidRDefault="006A39DF">
      <w:pPr>
        <w:shd w:val="clear" w:color="auto" w:fill="FFFFFF"/>
        <w:tabs>
          <w:tab w:val="left" w:pos="285"/>
        </w:tabs>
        <w:spacing w:line="276" w:lineRule="auto"/>
        <w:ind w:left="709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br/>
        <w:t>§313 – Promieniowania jonizujące: nie emituje niebezpiecznego promieniowania.</w:t>
      </w:r>
    </w:p>
    <w:p w14:paraId="24DFDA8B" w14:textId="77777777" w:rsidR="004F01B7" w:rsidRPr="0094727E" w:rsidRDefault="006A39DF">
      <w:pPr>
        <w:shd w:val="clear" w:color="auto" w:fill="FFFFFF"/>
        <w:tabs>
          <w:tab w:val="left" w:pos="285"/>
        </w:tabs>
        <w:spacing w:line="276" w:lineRule="auto"/>
        <w:ind w:left="709"/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§323 – Zasady ochrony budynku przed hałasem i drganiami: funkcja budynku nie wpływa na zwiększenie poziomu hałasu oraz nie będzie on emitował drgań.</w:t>
      </w:r>
    </w:p>
    <w:p w14:paraId="3ACFC789" w14:textId="77777777" w:rsidR="004F01B7" w:rsidRPr="0094727E" w:rsidRDefault="006A39DF">
      <w:pPr>
        <w:ind w:left="709"/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br/>
        <w:t xml:space="preserve"> </w:t>
      </w:r>
      <w:r w:rsidRPr="0094727E">
        <w:rPr>
          <w:rFonts w:ascii="Arial Narrow" w:hAnsi="Arial Narrow" w:cs="Arial"/>
          <w:sz w:val="24"/>
          <w:szCs w:val="24"/>
        </w:rPr>
        <w:tab/>
        <w:t>Projektowany obiekt z wyposażeniem ze względu na sposób użytkowania nie emituje szczególnych hałasów i wibracji wymagających dodatkowych środków zaradczych.</w:t>
      </w:r>
    </w:p>
    <w:p w14:paraId="50269FB8" w14:textId="77777777" w:rsidR="004F01B7" w:rsidRPr="0094727E" w:rsidRDefault="006A39DF">
      <w:p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br/>
      </w:r>
    </w:p>
    <w:p w14:paraId="74CA4496" w14:textId="77777777" w:rsidR="004F01B7" w:rsidRPr="0094727E" w:rsidRDefault="006A39DF">
      <w:pPr>
        <w:numPr>
          <w:ilvl w:val="1"/>
          <w:numId w:val="2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sz w:val="24"/>
          <w:szCs w:val="24"/>
        </w:rPr>
        <w:t>Analiza technicznych, środowiskowych i ekonomicznych możliwości realizacji wysoce wydajnych systemów alternatywnych zaopatrzenia w energię i ciepło</w:t>
      </w:r>
    </w:p>
    <w:p w14:paraId="0EB61A2B" w14:textId="77777777" w:rsidR="004F01B7" w:rsidRPr="0094727E" w:rsidRDefault="004F01B7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7B1697D8" w14:textId="77777777" w:rsidR="004F01B7" w:rsidRPr="0094727E" w:rsidRDefault="006A39DF">
      <w:pPr>
        <w:pStyle w:val="Tekstpodstawowy"/>
        <w:widowControl/>
        <w:ind w:left="709" w:firstLine="371"/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color w:val="auto"/>
          <w:sz w:val="24"/>
        </w:rPr>
        <w:t>W celu określenia możliwości zastosowania wysokoefektywnych systemów alternatywnych zaopatrzenia w energię i ciepło do zasilania instalacji grzewczych budynku, zgodnie z rozporządzeniem Ministra Transportu, Budownictwa i Gospodarki Morskiej z dnia 25 kwietnia 2012 r., w sprawie szczegółowego zakresu i formy projektu budowlanego (Dz. U. poz. 462 oraz zmianą  z 21 czerwca 2013 r. Dz. U. poz. 762), uznaje się, że zakres projektowanych zmian nie umożliwia wprowadzenia alternatywnych systemów zaopatrywania w energię i ciepło.</w:t>
      </w:r>
    </w:p>
    <w:p w14:paraId="2CCC2A76" w14:textId="77777777" w:rsidR="004F01B7" w:rsidRPr="0094727E" w:rsidRDefault="006A39DF">
      <w:pPr>
        <w:pStyle w:val="Tekstpodstawowy"/>
        <w:widowControl/>
        <w:ind w:left="709" w:firstLine="371"/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color w:val="auto"/>
          <w:sz w:val="24"/>
        </w:rPr>
        <w:br/>
      </w:r>
    </w:p>
    <w:p w14:paraId="2F85C769" w14:textId="77777777" w:rsidR="004F01B7" w:rsidRPr="0094727E" w:rsidRDefault="004F01B7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3A3FD91E" w14:textId="77777777" w:rsidR="004F01B7" w:rsidRPr="0094727E" w:rsidRDefault="006A39DF">
      <w:pPr>
        <w:numPr>
          <w:ilvl w:val="1"/>
          <w:numId w:val="2"/>
        </w:numPr>
        <w:rPr>
          <w:rFonts w:ascii="Arial Narrow" w:hAnsi="Arial Narrow"/>
        </w:rPr>
      </w:pPr>
      <w:r w:rsidRPr="0094727E">
        <w:rPr>
          <w:rFonts w:ascii="Arial Narrow" w:hAnsi="Arial Narrow" w:cs="Arial"/>
          <w:b/>
          <w:sz w:val="24"/>
          <w:szCs w:val="24"/>
        </w:rPr>
        <w:t xml:space="preserve"> Informacja o zasadniczych elementach wyposażenia budowlano-instalacyjnego zapewniających użytkowanie obiektu budowlanego zgodnie z przeznaczeniem</w:t>
      </w:r>
      <w:r w:rsidRPr="0094727E">
        <w:rPr>
          <w:rFonts w:ascii="Arial Narrow" w:hAnsi="Arial Narrow" w:cs="Arial"/>
          <w:b/>
          <w:sz w:val="24"/>
          <w:szCs w:val="24"/>
        </w:rPr>
        <w:br/>
      </w:r>
    </w:p>
    <w:p w14:paraId="3E7922CC" w14:textId="77777777" w:rsidR="004F01B7" w:rsidRPr="0094727E" w:rsidRDefault="006A39DF">
      <w:pPr>
        <w:ind w:left="360"/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 xml:space="preserve"> </w:t>
      </w:r>
      <w:r w:rsidRPr="0094727E">
        <w:rPr>
          <w:rFonts w:ascii="Arial Narrow" w:hAnsi="Arial Narrow" w:cs="Arial"/>
          <w:sz w:val="24"/>
          <w:szCs w:val="24"/>
        </w:rPr>
        <w:tab/>
        <w:t>Instalacje sanitarne</w:t>
      </w:r>
    </w:p>
    <w:p w14:paraId="4838D037" w14:textId="77777777" w:rsidR="004F01B7" w:rsidRPr="0094727E" w:rsidRDefault="006A39DF">
      <w:pPr>
        <w:pStyle w:val="GPPOPIS"/>
        <w:numPr>
          <w:ilvl w:val="0"/>
          <w:numId w:val="6"/>
        </w:numPr>
        <w:spacing w:before="120"/>
        <w:ind w:left="992" w:hanging="357"/>
        <w:jc w:val="both"/>
        <w:rPr>
          <w:rFonts w:ascii="Arial Narrow" w:hAnsi="Arial Narrow"/>
        </w:rPr>
      </w:pPr>
      <w:bookmarkStart w:id="0" w:name="_Toc523118442"/>
      <w:r w:rsidRPr="0094727E">
        <w:rPr>
          <w:rFonts w:ascii="Arial Narrow" w:hAnsi="Arial Narrow" w:cs="Arial"/>
          <w:kern w:val="2"/>
          <w:sz w:val="24"/>
          <w:szCs w:val="24"/>
          <w:lang w:eastAsia="zh-CN"/>
        </w:rPr>
        <w:t>Instalacja wody zimnej</w:t>
      </w:r>
      <w:bookmarkEnd w:id="0"/>
      <w:r w:rsidRPr="0094727E">
        <w:rPr>
          <w:rFonts w:ascii="Arial Narrow" w:hAnsi="Arial Narrow" w:cs="Arial"/>
          <w:kern w:val="2"/>
          <w:sz w:val="24"/>
          <w:szCs w:val="24"/>
          <w:lang w:eastAsia="zh-CN"/>
        </w:rPr>
        <w:t xml:space="preserve"> – bez zmian</w:t>
      </w:r>
    </w:p>
    <w:p w14:paraId="46989B3B" w14:textId="77777777" w:rsidR="004F01B7" w:rsidRPr="0094727E" w:rsidRDefault="006A39DF">
      <w:pPr>
        <w:pStyle w:val="GPPOPIS"/>
        <w:numPr>
          <w:ilvl w:val="0"/>
          <w:numId w:val="6"/>
        </w:numPr>
        <w:spacing w:before="120"/>
        <w:ind w:left="992" w:hanging="357"/>
        <w:jc w:val="both"/>
        <w:rPr>
          <w:rFonts w:ascii="Arial Narrow" w:hAnsi="Arial Narrow"/>
        </w:rPr>
      </w:pPr>
      <w:bookmarkStart w:id="1" w:name="_Toc328391178"/>
      <w:bookmarkStart w:id="2" w:name="_Toc406779628"/>
      <w:bookmarkStart w:id="3" w:name="_Toc481912478"/>
      <w:bookmarkStart w:id="4" w:name="_Toc481912541"/>
      <w:bookmarkStart w:id="5" w:name="_Toc523118443"/>
      <w:r w:rsidRPr="0094727E">
        <w:rPr>
          <w:rFonts w:ascii="Arial Narrow" w:hAnsi="Arial Narrow" w:cs="Arial"/>
          <w:kern w:val="2"/>
          <w:sz w:val="24"/>
          <w:szCs w:val="24"/>
          <w:lang w:eastAsia="zh-CN"/>
        </w:rPr>
        <w:t>Instalacja ciepłej wody użytkowej</w:t>
      </w:r>
      <w:bookmarkEnd w:id="1"/>
      <w:bookmarkEnd w:id="2"/>
      <w:bookmarkEnd w:id="3"/>
      <w:bookmarkEnd w:id="4"/>
      <w:bookmarkEnd w:id="5"/>
      <w:r w:rsidRPr="0094727E">
        <w:rPr>
          <w:rFonts w:ascii="Arial Narrow" w:hAnsi="Arial Narrow" w:cs="Arial"/>
          <w:kern w:val="2"/>
          <w:sz w:val="24"/>
          <w:szCs w:val="24"/>
          <w:lang w:eastAsia="zh-CN"/>
        </w:rPr>
        <w:t xml:space="preserve"> – bez zmian</w:t>
      </w:r>
    </w:p>
    <w:p w14:paraId="67880AB0" w14:textId="77777777" w:rsidR="004F01B7" w:rsidRPr="0094727E" w:rsidRDefault="006A39DF">
      <w:pPr>
        <w:pStyle w:val="GPPOPIS"/>
        <w:numPr>
          <w:ilvl w:val="0"/>
          <w:numId w:val="6"/>
        </w:numPr>
        <w:spacing w:before="120"/>
        <w:ind w:left="992" w:hanging="357"/>
        <w:jc w:val="both"/>
        <w:rPr>
          <w:rFonts w:ascii="Arial Narrow" w:hAnsi="Arial Narrow"/>
        </w:rPr>
      </w:pPr>
      <w:bookmarkStart w:id="6" w:name="__RefHeading__1223_1517217332"/>
      <w:bookmarkStart w:id="7" w:name="_Toc328391180"/>
      <w:bookmarkStart w:id="8" w:name="_Toc406779630"/>
      <w:bookmarkStart w:id="9" w:name="_Toc481912480"/>
      <w:bookmarkStart w:id="10" w:name="_Toc481912543"/>
      <w:bookmarkStart w:id="11" w:name="_Toc523118445"/>
      <w:bookmarkEnd w:id="6"/>
      <w:r w:rsidRPr="0094727E">
        <w:rPr>
          <w:rFonts w:ascii="Arial Narrow" w:hAnsi="Arial Narrow" w:cs="Arial"/>
          <w:kern w:val="2"/>
          <w:sz w:val="24"/>
          <w:szCs w:val="24"/>
          <w:lang w:eastAsia="zh-CN"/>
        </w:rPr>
        <w:t>Kanalizacja sanitarna</w:t>
      </w:r>
      <w:bookmarkEnd w:id="7"/>
      <w:bookmarkEnd w:id="8"/>
      <w:bookmarkEnd w:id="9"/>
      <w:bookmarkEnd w:id="10"/>
      <w:bookmarkEnd w:id="11"/>
      <w:r w:rsidRPr="0094727E">
        <w:rPr>
          <w:rFonts w:ascii="Arial Narrow" w:hAnsi="Arial Narrow" w:cs="Arial"/>
          <w:kern w:val="2"/>
          <w:sz w:val="24"/>
          <w:szCs w:val="24"/>
          <w:lang w:eastAsia="zh-CN"/>
        </w:rPr>
        <w:t xml:space="preserve"> </w:t>
      </w:r>
      <w:bookmarkStart w:id="12" w:name="__RefHeading__1229_1517217332"/>
      <w:bookmarkEnd w:id="12"/>
      <w:r w:rsidRPr="0094727E">
        <w:rPr>
          <w:rFonts w:ascii="Arial Narrow" w:hAnsi="Arial Narrow" w:cs="Arial"/>
          <w:kern w:val="2"/>
          <w:sz w:val="24"/>
          <w:szCs w:val="24"/>
          <w:lang w:eastAsia="zh-CN"/>
        </w:rPr>
        <w:t xml:space="preserve">– bez zmian </w:t>
      </w:r>
    </w:p>
    <w:p w14:paraId="690EDD20" w14:textId="77777777" w:rsidR="004F01B7" w:rsidRPr="0094727E" w:rsidRDefault="006A39DF">
      <w:pPr>
        <w:pStyle w:val="GPPOPIS"/>
        <w:numPr>
          <w:ilvl w:val="0"/>
          <w:numId w:val="6"/>
        </w:numPr>
        <w:spacing w:before="120"/>
        <w:ind w:left="992" w:hanging="357"/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kern w:val="2"/>
          <w:sz w:val="24"/>
          <w:szCs w:val="24"/>
          <w:lang w:eastAsia="zh-CN"/>
        </w:rPr>
        <w:t>Opis instalacji centralnego ogrzewania – bez zmian</w:t>
      </w:r>
    </w:p>
    <w:p w14:paraId="7A45F0A2" w14:textId="77777777" w:rsidR="004F01B7" w:rsidRPr="0094727E" w:rsidRDefault="006A39DF">
      <w:pPr>
        <w:pStyle w:val="GPPOPIS"/>
        <w:numPr>
          <w:ilvl w:val="0"/>
          <w:numId w:val="6"/>
        </w:numPr>
        <w:spacing w:before="120"/>
        <w:ind w:left="992" w:hanging="357"/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kern w:val="2"/>
          <w:sz w:val="24"/>
          <w:szCs w:val="24"/>
          <w:lang w:eastAsia="zh-CN"/>
        </w:rPr>
        <w:t>Instalacja gazowa – bez zmian</w:t>
      </w:r>
    </w:p>
    <w:p w14:paraId="682D7926" w14:textId="77777777" w:rsidR="004F01B7" w:rsidRPr="0094727E" w:rsidRDefault="006A39DF">
      <w:pPr>
        <w:pStyle w:val="GPPOPIS"/>
        <w:numPr>
          <w:ilvl w:val="0"/>
          <w:numId w:val="6"/>
        </w:numPr>
        <w:spacing w:before="120"/>
        <w:ind w:left="993" w:hanging="357"/>
        <w:rPr>
          <w:rFonts w:ascii="Arial Narrow" w:hAnsi="Arial Narrow"/>
        </w:rPr>
      </w:pPr>
      <w:r w:rsidRPr="0094727E">
        <w:rPr>
          <w:rFonts w:ascii="Arial Narrow" w:hAnsi="Arial Narrow" w:cs="Arial"/>
          <w:kern w:val="2"/>
          <w:sz w:val="24"/>
          <w:szCs w:val="24"/>
          <w:lang w:eastAsia="zh-CN"/>
        </w:rPr>
        <w:t>Instalacja elektryczna –</w:t>
      </w:r>
      <w:r w:rsidRPr="0094727E">
        <w:rPr>
          <w:rFonts w:ascii="Arial Narrow" w:hAnsi="Arial Narrow" w:cs="Arial"/>
          <w:color w:val="C9211E"/>
          <w:kern w:val="2"/>
          <w:sz w:val="24"/>
          <w:szCs w:val="24"/>
          <w:lang w:eastAsia="zh-CN"/>
        </w:rPr>
        <w:t xml:space="preserve"> </w:t>
      </w:r>
      <w:r w:rsidRPr="0094727E">
        <w:rPr>
          <w:rFonts w:ascii="Arial Narrow" w:hAnsi="Arial Narrow" w:cs="Arial"/>
          <w:color w:val="000000"/>
          <w:kern w:val="2"/>
          <w:sz w:val="24"/>
          <w:szCs w:val="24"/>
          <w:lang w:eastAsia="zh-CN"/>
        </w:rPr>
        <w:t xml:space="preserve">bez większych zmian, z dostosowaniem do nowych potrzeb. </w:t>
      </w:r>
    </w:p>
    <w:p w14:paraId="338DA236" w14:textId="77777777" w:rsidR="004F01B7" w:rsidRDefault="006A39DF">
      <w:p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br/>
      </w:r>
    </w:p>
    <w:p w14:paraId="5B94D1AD" w14:textId="77777777" w:rsidR="00066CD7" w:rsidRDefault="00066CD7">
      <w:pPr>
        <w:jc w:val="both"/>
        <w:rPr>
          <w:rFonts w:ascii="Arial Narrow" w:hAnsi="Arial Narrow"/>
        </w:rPr>
      </w:pPr>
    </w:p>
    <w:p w14:paraId="773CAE70" w14:textId="77777777" w:rsidR="00066CD7" w:rsidRDefault="00066CD7">
      <w:pPr>
        <w:jc w:val="both"/>
        <w:rPr>
          <w:rFonts w:ascii="Arial Narrow" w:hAnsi="Arial Narrow"/>
        </w:rPr>
      </w:pPr>
    </w:p>
    <w:p w14:paraId="6DFD01A9" w14:textId="77777777" w:rsidR="00066CD7" w:rsidRDefault="00066CD7">
      <w:pPr>
        <w:jc w:val="both"/>
        <w:rPr>
          <w:rFonts w:ascii="Arial Narrow" w:hAnsi="Arial Narrow"/>
        </w:rPr>
      </w:pPr>
    </w:p>
    <w:p w14:paraId="1E359DB8" w14:textId="77777777" w:rsidR="00066CD7" w:rsidRPr="0094727E" w:rsidRDefault="00066CD7">
      <w:pPr>
        <w:jc w:val="both"/>
        <w:rPr>
          <w:rFonts w:ascii="Arial Narrow" w:hAnsi="Arial Narrow"/>
        </w:rPr>
      </w:pPr>
    </w:p>
    <w:p w14:paraId="09F04FEC" w14:textId="77777777" w:rsidR="004F01B7" w:rsidRPr="0094727E" w:rsidRDefault="006A39DF">
      <w:pPr>
        <w:numPr>
          <w:ilvl w:val="1"/>
          <w:numId w:val="2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sz w:val="24"/>
          <w:szCs w:val="24"/>
        </w:rPr>
        <w:t>Dane dotyczące warunków ochrony przeciwpożarowej</w:t>
      </w:r>
    </w:p>
    <w:p w14:paraId="6336CD6D" w14:textId="77777777" w:rsidR="004F01B7" w:rsidRPr="0094727E" w:rsidRDefault="004F01B7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4873AD62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Obiekt zaliczany jest do budynków użyteczności publicznej z przeznaczeniem na cele dydaktyczno - naukowe i biurowe Wydziału Architektury Politechniki Warszawskiej zlokalizowany w Warszawie, ul. Koszykowa 55. </w:t>
      </w:r>
    </w:p>
    <w:p w14:paraId="18CF59D4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Budynki Wydziału Architektury zlokalizowane są w zwartej zabudowie pierzejowej w narożu ulic Koszykowej i Lwowskiej, w kształcie czworoboku, z dziedzińcem.</w:t>
      </w:r>
    </w:p>
    <w:p w14:paraId="65B5C998" w14:textId="77777777" w:rsidR="004F01B7" w:rsidRPr="0094727E" w:rsidRDefault="004F01B7">
      <w:pPr>
        <w:rPr>
          <w:rFonts w:ascii="Arial Narrow" w:hAnsi="Arial Narrow" w:cs="Arial"/>
          <w:sz w:val="24"/>
          <w:szCs w:val="24"/>
        </w:rPr>
      </w:pPr>
    </w:p>
    <w:p w14:paraId="0A03B32D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Powierzchnia zabudowy 3028m2</w:t>
      </w:r>
    </w:p>
    <w:p w14:paraId="4AFD687D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Powierzchnia całkowita 9347m2</w:t>
      </w:r>
    </w:p>
    <w:p w14:paraId="769E6484" w14:textId="77777777" w:rsidR="004F01B7" w:rsidRPr="0094727E" w:rsidRDefault="004F01B7">
      <w:pPr>
        <w:rPr>
          <w:rFonts w:ascii="Arial Narrow" w:hAnsi="Arial Narrow" w:cs="Arial"/>
          <w:sz w:val="24"/>
          <w:szCs w:val="24"/>
        </w:rPr>
      </w:pPr>
    </w:p>
    <w:p w14:paraId="35830561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Obiekt jest wyposażony w następujące instalacje i urządzenia użytkowe: </w:t>
      </w:r>
    </w:p>
    <w:p w14:paraId="7E722397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a) instalacja c.o., zasilana z sieci miejskiej, </w:t>
      </w:r>
    </w:p>
    <w:p w14:paraId="7BCC5163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b) instalacja wodociągowo- kanalizacyjna, </w:t>
      </w:r>
    </w:p>
    <w:p w14:paraId="685B34C7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c) instalacja elektryczna, </w:t>
      </w:r>
    </w:p>
    <w:p w14:paraId="0E04B334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d) instalacja oświetlenia awaryjnego (częściowa), </w:t>
      </w:r>
    </w:p>
    <w:p w14:paraId="655B7D7F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e) instalacja odgromowa, </w:t>
      </w:r>
    </w:p>
    <w:p w14:paraId="01EA6667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f) instalacja wentylacji mechanicznej (częściowa), </w:t>
      </w:r>
    </w:p>
    <w:p w14:paraId="18673B29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g) instalacja hydrantowa wewnętrzna 52, </w:t>
      </w:r>
    </w:p>
    <w:p w14:paraId="4B556126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h) instalacja teletechniczna i komputerowa.</w:t>
      </w:r>
    </w:p>
    <w:p w14:paraId="257CC3B3" w14:textId="77777777" w:rsidR="004F01B7" w:rsidRPr="0094727E" w:rsidRDefault="004F01B7">
      <w:pPr>
        <w:rPr>
          <w:rFonts w:ascii="Arial Narrow" w:hAnsi="Arial Narrow" w:cs="Arial"/>
          <w:sz w:val="24"/>
          <w:szCs w:val="24"/>
        </w:rPr>
      </w:pPr>
    </w:p>
    <w:p w14:paraId="3E6C7C26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Kategoria zagrożenia ludzi </w:t>
      </w:r>
    </w:p>
    <w:p w14:paraId="62E39AA4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Budynki użyteczności publicznej WA zakwalifikowane są do kategorii zagrożenia ludzi ZL III, z pomieszczeniami zaliczonymi do kategorii zagrożenia ludzi ZL I i ZL V. </w:t>
      </w:r>
    </w:p>
    <w:p w14:paraId="50B06171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Ilość osób stale przebywających w budynkach wynosi ok. 220 osób oraz występuje ok.1000 miejsc dla studentów w pracowniach, salach wykładowych lub seminaryjnych. </w:t>
      </w:r>
    </w:p>
    <w:p w14:paraId="1996FA0E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W budynkach występują pomieszczenia przeznaczone do jednoczesnego przebywania powyżej 50 osób, tj., Audytoria nr 101, nr 103, nr 200 oraz Pawilon Wystawowy. W Pawilonie Wystawowym mogą przebywać użytkownicy zewnętrzni, dlatego zaliczany jest do kategorii zagrożenia ludzi ZL I, natomiast ww Audytoria przeznaczone dla użytkowników stałych zalicza się do kategorii zagrożenia ludzi ZL III. </w:t>
      </w:r>
    </w:p>
    <w:p w14:paraId="5003A1EF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Audytoria zlokalizowane są na 1 i 2 piętrze, tj., 101 im. Jankowskiego przeznaczone dla ok. 150 osób i Audytorium im. Noakowskiego przeznaczone na ok. 130 osób, Audytorium 200 im. Stefana Bryły przeznaczone na ok. 120 osób. </w:t>
      </w:r>
    </w:p>
    <w:p w14:paraId="3668262A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Pomieszczenia pokoi gościnnych zaliczane są do kategorii zagrożenia ludzi ZL V. </w:t>
      </w:r>
    </w:p>
    <w:p w14:paraId="548CF904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W żadnym pomieszczeniu zlokalizowanym w kondygnacji podziemnej, w tym w pomieszczeniach klubów nie może przebywać powyżej 100 osób, z uwagi na brak urządzeń zapewniających usuwanie dymu z tych pomieszczeń i z dróg ewakuacyjnych. Z uwagi na możliwość przebywania w pomieszczeniach klubów powyżej 50 osób, są one zaliczane do kategorii zagrożenia ludzi ZL I. </w:t>
      </w:r>
    </w:p>
    <w:p w14:paraId="3F39ED8A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Wyżej wymieniona ilość osób nie oznacza przebywania jednoczesnego w pomieszczeniach i budynkach.</w:t>
      </w:r>
    </w:p>
    <w:p w14:paraId="2C5A8DDE" w14:textId="77777777" w:rsidR="004F01B7" w:rsidRPr="0094727E" w:rsidRDefault="004F01B7">
      <w:pPr>
        <w:rPr>
          <w:rFonts w:ascii="Arial Narrow" w:hAnsi="Arial Narrow" w:cs="Arial"/>
          <w:sz w:val="24"/>
          <w:szCs w:val="24"/>
        </w:rPr>
      </w:pPr>
    </w:p>
    <w:p w14:paraId="2901431C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Gęstość obciążenia ogniowego w pomieszczeniach magazynowych mieści się w przedziale 500 1000 MJ/m2</w:t>
      </w:r>
    </w:p>
    <w:p w14:paraId="30784B43" w14:textId="77777777" w:rsidR="004F01B7" w:rsidRPr="0094727E" w:rsidRDefault="006A39DF">
      <w:pPr>
        <w:pStyle w:val="Default"/>
        <w:ind w:firstLine="708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Zagrożenie wybuchem w budynkach </w:t>
      </w:r>
    </w:p>
    <w:p w14:paraId="11EC04C3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W budynku nie występują pomieszczenia kwalifikowane jako zagrożone wybuchem. </w:t>
      </w:r>
    </w:p>
    <w:p w14:paraId="267F61E4" w14:textId="77777777" w:rsidR="004F01B7" w:rsidRPr="0094727E" w:rsidRDefault="006A39DF">
      <w:pPr>
        <w:pStyle w:val="Default"/>
        <w:ind w:firstLine="708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Wysokość budynków </w:t>
      </w:r>
    </w:p>
    <w:p w14:paraId="7FDB3261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Ze względu na warunki pożarowe obiekty zalicza się: </w:t>
      </w:r>
    </w:p>
    <w:p w14:paraId="1728A92E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Gmach WA </w:t>
      </w:r>
      <w:r w:rsidRPr="0094727E">
        <w:rPr>
          <w:rFonts w:ascii="Arial Narrow" w:hAnsi="Arial Narrow"/>
          <w:color w:val="auto"/>
        </w:rPr>
        <w:tab/>
      </w:r>
      <w:r w:rsidRPr="0094727E">
        <w:rPr>
          <w:rFonts w:ascii="Arial Narrow" w:hAnsi="Arial Narrow"/>
          <w:color w:val="auto"/>
        </w:rPr>
        <w:tab/>
      </w:r>
      <w:r w:rsidRPr="0094727E">
        <w:rPr>
          <w:rFonts w:ascii="Arial Narrow" w:hAnsi="Arial Narrow"/>
          <w:color w:val="auto"/>
        </w:rPr>
        <w:tab/>
        <w:t>- budynek średniowysoki ( SW )</w:t>
      </w:r>
      <w:r w:rsidRPr="0094727E">
        <w:rPr>
          <w:rFonts w:ascii="Arial Narrow" w:hAnsi="Arial Narrow"/>
          <w:b/>
          <w:bCs/>
          <w:color w:val="auto"/>
        </w:rPr>
        <w:t xml:space="preserve">, </w:t>
      </w:r>
      <w:r w:rsidRPr="0094727E">
        <w:rPr>
          <w:rFonts w:ascii="Arial Narrow" w:hAnsi="Arial Narrow"/>
          <w:color w:val="auto"/>
        </w:rPr>
        <w:t xml:space="preserve">wysokość 19,15 m. </w:t>
      </w:r>
    </w:p>
    <w:p w14:paraId="0DEEF998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Budynek Oficyny </w:t>
      </w:r>
      <w:r w:rsidRPr="0094727E">
        <w:rPr>
          <w:rFonts w:ascii="Arial Narrow" w:hAnsi="Arial Narrow"/>
          <w:color w:val="auto"/>
        </w:rPr>
        <w:tab/>
      </w:r>
      <w:r w:rsidRPr="0094727E">
        <w:rPr>
          <w:rFonts w:ascii="Arial Narrow" w:hAnsi="Arial Narrow"/>
          <w:color w:val="auto"/>
        </w:rPr>
        <w:tab/>
        <w:t>- budynek średniowysoki ( SW )</w:t>
      </w:r>
      <w:r w:rsidRPr="0094727E">
        <w:rPr>
          <w:rFonts w:ascii="Arial Narrow" w:hAnsi="Arial Narrow"/>
          <w:b/>
          <w:bCs/>
          <w:color w:val="auto"/>
        </w:rPr>
        <w:t xml:space="preserve">, </w:t>
      </w:r>
      <w:r w:rsidRPr="0094727E">
        <w:rPr>
          <w:rFonts w:ascii="Arial Narrow" w:hAnsi="Arial Narrow"/>
          <w:color w:val="auto"/>
        </w:rPr>
        <w:t xml:space="preserve">wysokość 14,95 m. </w:t>
      </w:r>
    </w:p>
    <w:p w14:paraId="23E9F252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>Budynek Oficyny Niskiej</w:t>
      </w:r>
      <w:r w:rsidRPr="0094727E">
        <w:rPr>
          <w:rFonts w:ascii="Arial Narrow" w:hAnsi="Arial Narrow"/>
          <w:color w:val="auto"/>
        </w:rPr>
        <w:tab/>
        <w:t>- budynek niski ( N)</w:t>
      </w:r>
      <w:r w:rsidRPr="0094727E">
        <w:rPr>
          <w:rFonts w:ascii="Arial Narrow" w:hAnsi="Arial Narrow"/>
          <w:b/>
          <w:bCs/>
          <w:color w:val="auto"/>
        </w:rPr>
        <w:t xml:space="preserve">, </w:t>
      </w:r>
      <w:r w:rsidRPr="0094727E">
        <w:rPr>
          <w:rFonts w:ascii="Arial Narrow" w:hAnsi="Arial Narrow"/>
          <w:color w:val="auto"/>
        </w:rPr>
        <w:t xml:space="preserve">wysokość 7,80 m. </w:t>
      </w:r>
    </w:p>
    <w:p w14:paraId="6101ECCF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 xml:space="preserve">Pawilon Wystawowy </w:t>
      </w:r>
      <w:r w:rsidRPr="0094727E">
        <w:rPr>
          <w:rFonts w:ascii="Arial Narrow" w:hAnsi="Arial Narrow" w:cs="Arial"/>
          <w:sz w:val="24"/>
          <w:szCs w:val="24"/>
        </w:rPr>
        <w:tab/>
        <w:t>- budynek niski ( N)</w:t>
      </w:r>
      <w:r w:rsidRPr="0094727E">
        <w:rPr>
          <w:rFonts w:ascii="Arial Narrow" w:hAnsi="Arial Narrow" w:cs="Arial"/>
          <w:b/>
          <w:bCs/>
          <w:sz w:val="24"/>
          <w:szCs w:val="24"/>
        </w:rPr>
        <w:t xml:space="preserve">, </w:t>
      </w:r>
      <w:r w:rsidRPr="0094727E">
        <w:rPr>
          <w:rFonts w:ascii="Arial Narrow" w:hAnsi="Arial Narrow" w:cs="Arial"/>
          <w:sz w:val="24"/>
          <w:szCs w:val="24"/>
        </w:rPr>
        <w:t>wysokość 7,50 m.</w:t>
      </w:r>
    </w:p>
    <w:p w14:paraId="21E6A3CF" w14:textId="77777777" w:rsidR="004F01B7" w:rsidRPr="0094727E" w:rsidRDefault="004F01B7">
      <w:pPr>
        <w:rPr>
          <w:rFonts w:ascii="Arial Narrow" w:hAnsi="Arial Narrow" w:cs="Arial"/>
          <w:sz w:val="24"/>
          <w:szCs w:val="24"/>
        </w:rPr>
      </w:pPr>
    </w:p>
    <w:p w14:paraId="2826F12D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sz w:val="23"/>
          <w:szCs w:val="23"/>
        </w:rPr>
        <w:t>Klasa odporności pożarowej budynków i odporność ogniowa elementów oraz stopień rozprzestrzeniania ognia</w:t>
      </w:r>
    </w:p>
    <w:p w14:paraId="78FF0EEE" w14:textId="77777777" w:rsidR="004F01B7" w:rsidRPr="0094727E" w:rsidRDefault="004F01B7">
      <w:pPr>
        <w:rPr>
          <w:rFonts w:ascii="Arial Narrow" w:hAnsi="Arial Narrow"/>
          <w:b/>
          <w:bCs/>
          <w:sz w:val="23"/>
          <w:szCs w:val="23"/>
        </w:rPr>
      </w:pPr>
    </w:p>
    <w:p w14:paraId="6BECBA84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  <w:sz w:val="23"/>
          <w:szCs w:val="23"/>
        </w:rPr>
        <w:t xml:space="preserve">Zgodnie z obowiązującymi obecnie przepisami warunków technicznych [1.2.1] ze względu na przeznaczenie, gęstość obciążenia ogniowego oraz wysokość, dla Gmachu Wydziału Architektury i budynku Oficyny wymagana jest klasa odporności pożarowej „B”. Natomiast dla budynku Oficyny Niskiej i Pawilonu Wystawowego wymagana jest klasa </w:t>
      </w:r>
      <w:r w:rsidRPr="0094727E">
        <w:rPr>
          <w:rFonts w:ascii="Arial Narrow" w:hAnsi="Arial Narrow"/>
          <w:color w:val="auto"/>
        </w:rPr>
        <w:t xml:space="preserve">odporności pożarowej „D”. </w:t>
      </w:r>
    </w:p>
    <w:p w14:paraId="73BC561B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Klasy odporności ogniowej elementów budowlanych dla budynków przedstawia poniższa tabela:</w:t>
      </w:r>
    </w:p>
    <w:p w14:paraId="1B404944" w14:textId="77777777" w:rsidR="004F01B7" w:rsidRPr="0094727E" w:rsidRDefault="004F01B7">
      <w:pPr>
        <w:rPr>
          <w:rFonts w:ascii="Arial Narrow" w:hAnsi="Arial Narrow" w:cs="Arial"/>
          <w:sz w:val="24"/>
          <w:szCs w:val="24"/>
        </w:rPr>
      </w:pPr>
    </w:p>
    <w:tbl>
      <w:tblPr>
        <w:tblW w:w="9286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1397"/>
        <w:gridCol w:w="1339"/>
        <w:gridCol w:w="1374"/>
        <w:gridCol w:w="1219"/>
        <w:gridCol w:w="1309"/>
        <w:gridCol w:w="1350"/>
        <w:gridCol w:w="1298"/>
      </w:tblGrid>
      <w:tr w:rsidR="004F01B7" w:rsidRPr="0094727E" w14:paraId="087BD6AA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76822" w14:textId="77777777" w:rsidR="004F01B7" w:rsidRPr="0094727E" w:rsidRDefault="004F01B7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7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9D32" w14:textId="77777777" w:rsidR="004F01B7" w:rsidRPr="0094727E" w:rsidRDefault="006A39DF">
            <w:pPr>
              <w:pStyle w:val="Default"/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Klasa odporności ogniowej elementów budynku</w:t>
            </w:r>
          </w:p>
          <w:p w14:paraId="0A054D86" w14:textId="77777777" w:rsidR="004F01B7" w:rsidRPr="0094727E" w:rsidRDefault="004F01B7">
            <w:pPr>
              <w:widowControl w:val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4F01B7" w:rsidRPr="0094727E" w14:paraId="5A6439F6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E817" w14:textId="77777777" w:rsidR="004F01B7" w:rsidRPr="0094727E" w:rsidRDefault="006A39DF">
            <w:pPr>
              <w:pStyle w:val="Default"/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Klasa odporności pożarowej budynku</w:t>
            </w:r>
          </w:p>
          <w:p w14:paraId="626273E6" w14:textId="77777777" w:rsidR="004F01B7" w:rsidRPr="0094727E" w:rsidRDefault="004F01B7">
            <w:pPr>
              <w:widowControl w:val="0"/>
              <w:rPr>
                <w:rFonts w:ascii="Arial Narrow" w:hAnsi="Arial Narrow" w:cs="Arial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2B93" w14:textId="77777777" w:rsidR="004F01B7" w:rsidRPr="0094727E" w:rsidRDefault="006A39DF">
            <w:pPr>
              <w:pStyle w:val="Default"/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Główna konstrukcja nośna</w:t>
            </w:r>
          </w:p>
          <w:p w14:paraId="3F658B42" w14:textId="77777777" w:rsidR="004F01B7" w:rsidRPr="0094727E" w:rsidRDefault="004F01B7">
            <w:pPr>
              <w:widowControl w:val="0"/>
              <w:rPr>
                <w:rFonts w:ascii="Arial Narrow" w:hAnsi="Arial Narrow" w:cs="Arial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2956" w14:textId="77777777" w:rsidR="004F01B7" w:rsidRPr="0094727E" w:rsidRDefault="006A39DF">
            <w:pPr>
              <w:pStyle w:val="Default"/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Konstrukcja dachu</w:t>
            </w:r>
          </w:p>
          <w:p w14:paraId="42EA9139" w14:textId="77777777" w:rsidR="004F01B7" w:rsidRPr="0094727E" w:rsidRDefault="004F01B7">
            <w:pPr>
              <w:widowControl w:val="0"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0E66" w14:textId="77777777" w:rsidR="004F01B7" w:rsidRPr="0094727E" w:rsidRDefault="006A39DF">
            <w:pPr>
              <w:pStyle w:val="Default"/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Strop</w:t>
            </w:r>
          </w:p>
          <w:p w14:paraId="047F3EF8" w14:textId="77777777" w:rsidR="004F01B7" w:rsidRPr="0094727E" w:rsidRDefault="004F01B7">
            <w:pPr>
              <w:widowControl w:val="0"/>
              <w:rPr>
                <w:rFonts w:ascii="Arial Narrow" w:hAnsi="Arial Narrow" w:cs="Arial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5064" w14:textId="77777777" w:rsidR="004F01B7" w:rsidRPr="0094727E" w:rsidRDefault="006A39DF">
            <w:pPr>
              <w:pStyle w:val="Default"/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Ściana zewnętrzna</w:t>
            </w:r>
          </w:p>
          <w:p w14:paraId="1ADBCAD2" w14:textId="77777777" w:rsidR="004F01B7" w:rsidRPr="0094727E" w:rsidRDefault="004F01B7">
            <w:pPr>
              <w:widowControl w:val="0"/>
              <w:rPr>
                <w:rFonts w:ascii="Arial Narrow" w:hAnsi="Arial Narrow" w:cs="Arial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A07E" w14:textId="77777777" w:rsidR="004F01B7" w:rsidRPr="0094727E" w:rsidRDefault="006A39DF">
            <w:pPr>
              <w:pStyle w:val="Default"/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Ściana wewnętrzna</w:t>
            </w:r>
          </w:p>
          <w:p w14:paraId="1C1A098C" w14:textId="77777777" w:rsidR="004F01B7" w:rsidRPr="0094727E" w:rsidRDefault="004F01B7">
            <w:pPr>
              <w:widowControl w:val="0"/>
              <w:rPr>
                <w:rFonts w:ascii="Arial Narrow" w:hAnsi="Arial Narrow" w:cs="Arial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F86F" w14:textId="77777777" w:rsidR="004F01B7" w:rsidRPr="0094727E" w:rsidRDefault="006A39DF">
            <w:pPr>
              <w:pStyle w:val="Default"/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/>
                <w:b/>
                <w:bCs/>
                <w:color w:val="auto"/>
                <w:sz w:val="20"/>
                <w:szCs w:val="20"/>
              </w:rPr>
              <w:t>Przekrycie dachu</w:t>
            </w:r>
          </w:p>
          <w:p w14:paraId="7703731E" w14:textId="77777777" w:rsidR="004F01B7" w:rsidRPr="0094727E" w:rsidRDefault="004F01B7">
            <w:pPr>
              <w:widowControl w:val="0"/>
              <w:rPr>
                <w:rFonts w:ascii="Arial Narrow" w:hAnsi="Arial Narrow" w:cs="Arial"/>
              </w:rPr>
            </w:pPr>
          </w:p>
        </w:tc>
      </w:tr>
      <w:tr w:rsidR="004F01B7" w:rsidRPr="0094727E" w14:paraId="2AD3FF32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7A24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„B”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A6DF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R 120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9326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R 30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0659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REI 120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739A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EI 30</w:t>
            </w:r>
          </w:p>
          <w:p w14:paraId="0159AAAC" w14:textId="77777777" w:rsidR="004F01B7" w:rsidRPr="0094727E" w:rsidRDefault="006A39DF">
            <w:pPr>
              <w:pStyle w:val="Default"/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/>
                <w:color w:val="auto"/>
                <w:sz w:val="22"/>
                <w:szCs w:val="22"/>
              </w:rPr>
              <w:t>(o‹-›i)</w:t>
            </w:r>
          </w:p>
          <w:p w14:paraId="67F54626" w14:textId="77777777" w:rsidR="004F01B7" w:rsidRPr="0094727E" w:rsidRDefault="004F01B7">
            <w:pPr>
              <w:widowControl w:val="0"/>
              <w:rPr>
                <w:rFonts w:ascii="Arial Narrow" w:hAnsi="Arial Narrow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0C74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EI 30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8B9E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RE 30</w:t>
            </w:r>
          </w:p>
        </w:tc>
      </w:tr>
      <w:tr w:rsidR="004F01B7" w:rsidRPr="0094727E" w14:paraId="580383C5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EFFE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„D”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9A0B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R 30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8FBC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(-)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DCD1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REI 30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645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EI 30</w:t>
            </w:r>
          </w:p>
          <w:p w14:paraId="47ABA5AF" w14:textId="77777777" w:rsidR="004F01B7" w:rsidRPr="0094727E" w:rsidRDefault="006A39DF">
            <w:pPr>
              <w:pStyle w:val="Default"/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/>
                <w:color w:val="auto"/>
                <w:sz w:val="22"/>
                <w:szCs w:val="22"/>
              </w:rPr>
              <w:t>(o‹-›i)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04A4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(-)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7CA" w14:textId="77777777" w:rsidR="004F01B7" w:rsidRPr="0094727E" w:rsidRDefault="006A39DF">
            <w:pPr>
              <w:widowControl w:val="0"/>
              <w:rPr>
                <w:rFonts w:ascii="Arial Narrow" w:hAnsi="Arial Narrow"/>
              </w:rPr>
            </w:pPr>
            <w:r w:rsidRPr="0094727E">
              <w:rPr>
                <w:rFonts w:ascii="Arial Narrow" w:hAnsi="Arial Narrow" w:cs="Arial"/>
                <w:sz w:val="24"/>
                <w:szCs w:val="24"/>
              </w:rPr>
              <w:t>(-)</w:t>
            </w:r>
          </w:p>
        </w:tc>
      </w:tr>
    </w:tbl>
    <w:p w14:paraId="19E31248" w14:textId="77777777" w:rsidR="004F01B7" w:rsidRPr="0094727E" w:rsidRDefault="004F01B7">
      <w:pPr>
        <w:rPr>
          <w:rFonts w:ascii="Arial Narrow" w:hAnsi="Arial Narrow" w:cs="Arial"/>
          <w:sz w:val="24"/>
          <w:szCs w:val="24"/>
        </w:rPr>
      </w:pPr>
    </w:p>
    <w:p w14:paraId="37411558" w14:textId="77777777" w:rsidR="004F01B7" w:rsidRPr="0094727E" w:rsidRDefault="006A39DF">
      <w:pPr>
        <w:suppressAutoHyphens w:val="0"/>
        <w:rPr>
          <w:rFonts w:ascii="Arial Narrow" w:hAnsi="Arial Narrow"/>
        </w:rPr>
      </w:pPr>
      <w:r w:rsidRPr="0094727E">
        <w:rPr>
          <w:rFonts w:ascii="Arial Narrow" w:hAnsi="Arial Narrow" w:cs="Arial"/>
          <w:kern w:val="0"/>
          <w:sz w:val="24"/>
          <w:szCs w:val="24"/>
          <w:lang w:eastAsia="pl-PL"/>
        </w:rPr>
        <w:t xml:space="preserve">Oznaczenia w tabeli: </w:t>
      </w:r>
    </w:p>
    <w:p w14:paraId="56DCABDB" w14:textId="77777777" w:rsidR="004F01B7" w:rsidRPr="0094727E" w:rsidRDefault="006A39DF">
      <w:pPr>
        <w:suppressAutoHyphens w:val="0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bCs/>
          <w:kern w:val="0"/>
          <w:sz w:val="16"/>
          <w:szCs w:val="16"/>
          <w:lang w:eastAsia="pl-PL"/>
        </w:rPr>
        <w:t xml:space="preserve">R </w:t>
      </w:r>
      <w:r w:rsidRPr="0094727E">
        <w:rPr>
          <w:rFonts w:ascii="Arial Narrow" w:hAnsi="Arial Narrow" w:cs="Arial"/>
          <w:kern w:val="0"/>
          <w:sz w:val="16"/>
          <w:szCs w:val="16"/>
          <w:lang w:eastAsia="pl-PL"/>
        </w:rPr>
        <w:t xml:space="preserve">- nośność ogniowa (w minutach), określona zgodnie z Polską Normą dotyczącą zasad ustalania klas odporności ogniowej elementów budynku. </w:t>
      </w:r>
    </w:p>
    <w:p w14:paraId="6AB9D70F" w14:textId="77777777" w:rsidR="004F01B7" w:rsidRPr="0094727E" w:rsidRDefault="006A39DF">
      <w:pPr>
        <w:suppressAutoHyphens w:val="0"/>
        <w:rPr>
          <w:rFonts w:ascii="Arial Narrow" w:hAnsi="Arial Narrow"/>
        </w:rPr>
      </w:pPr>
      <w:r w:rsidRPr="0094727E">
        <w:rPr>
          <w:rFonts w:ascii="Arial Narrow" w:hAnsi="Arial Narrow" w:cs="Arial"/>
          <w:kern w:val="0"/>
          <w:sz w:val="16"/>
          <w:szCs w:val="16"/>
          <w:lang w:eastAsia="pl-PL"/>
        </w:rPr>
        <w:t xml:space="preserve">E - szczelność ogniowa (w minutach), określona zgodnie z Polską Normą dotyczącą zasad ustalania klas odporności ogniowej </w:t>
      </w:r>
    </w:p>
    <w:p w14:paraId="767C46DE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kern w:val="0"/>
          <w:sz w:val="16"/>
          <w:szCs w:val="16"/>
          <w:lang w:eastAsia="pl-PL"/>
        </w:rPr>
        <w:t>elementów budynku.</w:t>
      </w:r>
    </w:p>
    <w:p w14:paraId="18B7AC7C" w14:textId="77777777" w:rsidR="004F01B7" w:rsidRPr="0094727E" w:rsidRDefault="006A39DF">
      <w:pPr>
        <w:suppressAutoHyphens w:val="0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bCs/>
          <w:kern w:val="0"/>
          <w:sz w:val="16"/>
          <w:szCs w:val="16"/>
          <w:lang w:eastAsia="pl-PL"/>
        </w:rPr>
        <w:t xml:space="preserve">I </w:t>
      </w:r>
      <w:r w:rsidRPr="0094727E">
        <w:rPr>
          <w:rFonts w:ascii="Arial Narrow" w:hAnsi="Arial Narrow" w:cs="Arial"/>
          <w:kern w:val="0"/>
          <w:sz w:val="16"/>
          <w:szCs w:val="16"/>
          <w:lang w:eastAsia="pl-PL"/>
        </w:rPr>
        <w:t xml:space="preserve">- izolacyjność ogniowa (w minutach), określona zgodnie z Polską Normą dotyczącą zasad ustalania klas odporności ogniowej elementów budynku. </w:t>
      </w:r>
    </w:p>
    <w:p w14:paraId="5960D202" w14:textId="77777777" w:rsidR="004F01B7" w:rsidRPr="0094727E" w:rsidRDefault="006A39DF">
      <w:pPr>
        <w:suppressAutoHyphens w:val="0"/>
        <w:spacing w:after="8"/>
        <w:rPr>
          <w:rFonts w:ascii="Arial Narrow" w:hAnsi="Arial Narrow"/>
        </w:rPr>
      </w:pPr>
      <w:r w:rsidRPr="0094727E">
        <w:rPr>
          <w:rFonts w:ascii="Arial Narrow" w:hAnsi="Arial Narrow" w:cs="Arial"/>
          <w:kern w:val="0"/>
          <w:sz w:val="16"/>
          <w:szCs w:val="16"/>
          <w:lang w:eastAsia="pl-PL"/>
        </w:rPr>
        <w:t xml:space="preserve">1) - jeżeli przegroda jest częścią głównej konstrukcji nośnej, powinna spełniać także kryteria nośności ogniowej (R) odpowiednio do wymagań zawartych w kol. 1 i 2. </w:t>
      </w:r>
    </w:p>
    <w:p w14:paraId="72658312" w14:textId="77777777" w:rsidR="004F01B7" w:rsidRPr="0094727E" w:rsidRDefault="006A39DF">
      <w:pPr>
        <w:suppressAutoHyphens w:val="0"/>
        <w:spacing w:after="8"/>
        <w:rPr>
          <w:rFonts w:ascii="Arial Narrow" w:hAnsi="Arial Narrow"/>
        </w:rPr>
      </w:pPr>
      <w:r w:rsidRPr="0094727E">
        <w:rPr>
          <w:rFonts w:ascii="Arial Narrow" w:hAnsi="Arial Narrow" w:cs="Arial"/>
          <w:kern w:val="0"/>
          <w:sz w:val="16"/>
          <w:szCs w:val="16"/>
          <w:lang w:eastAsia="pl-PL"/>
        </w:rPr>
        <w:t xml:space="preserve">2) - klasa odporności ogniowej dotyczy pasa między kondygnacyjnego wraz z połączeniem ze stropem. </w:t>
      </w:r>
    </w:p>
    <w:p w14:paraId="3B623C68" w14:textId="77777777" w:rsidR="004F01B7" w:rsidRPr="0094727E" w:rsidRDefault="006A39DF">
      <w:pPr>
        <w:suppressAutoHyphens w:val="0"/>
        <w:rPr>
          <w:rFonts w:ascii="Arial Narrow" w:hAnsi="Arial Narrow"/>
        </w:rPr>
      </w:pPr>
      <w:r w:rsidRPr="0094727E">
        <w:rPr>
          <w:rFonts w:ascii="Arial Narrow" w:hAnsi="Arial Narrow" w:cs="Arial"/>
          <w:kern w:val="0"/>
          <w:sz w:val="16"/>
          <w:szCs w:val="16"/>
          <w:lang w:eastAsia="pl-PL"/>
        </w:rPr>
        <w:t xml:space="preserve">3) - wymagania nie dotyczą naświetli dachowych, świetlików, lukarn i okien połaciowych, jeśli otwory w połaci dachowej nie </w:t>
      </w:r>
    </w:p>
    <w:p w14:paraId="42B426CA" w14:textId="77777777" w:rsidR="004F01B7" w:rsidRPr="0094727E" w:rsidRDefault="006A39DF">
      <w:pPr>
        <w:suppressAutoHyphens w:val="0"/>
        <w:rPr>
          <w:rFonts w:ascii="Arial Narrow" w:hAnsi="Arial Narrow"/>
        </w:rPr>
      </w:pPr>
      <w:r w:rsidRPr="0094727E">
        <w:rPr>
          <w:rFonts w:ascii="Arial Narrow" w:hAnsi="Arial Narrow" w:cs="Arial"/>
          <w:kern w:val="0"/>
          <w:sz w:val="16"/>
          <w:szCs w:val="16"/>
          <w:lang w:eastAsia="pl-PL"/>
        </w:rPr>
        <w:t xml:space="preserve">zajmują więcej niż 20% jej powierzchni. </w:t>
      </w:r>
    </w:p>
    <w:p w14:paraId="1440F864" w14:textId="77777777" w:rsidR="004F01B7" w:rsidRPr="005E15F8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kern w:val="0"/>
          <w:sz w:val="16"/>
          <w:szCs w:val="16"/>
          <w:lang w:eastAsia="pl-PL"/>
        </w:rPr>
        <w:t>4) - dla ścian komór zsypu wymaga się EI 60, a dla drzwi komór zsypu EI 30.</w:t>
      </w:r>
    </w:p>
    <w:p w14:paraId="1B85C21D" w14:textId="77777777" w:rsidR="004F01B7" w:rsidRPr="0094727E" w:rsidRDefault="004F01B7">
      <w:pPr>
        <w:rPr>
          <w:rFonts w:ascii="Arial Narrow" w:hAnsi="Arial Narrow" w:cs="Arial"/>
          <w:kern w:val="0"/>
          <w:sz w:val="16"/>
          <w:szCs w:val="16"/>
          <w:lang w:eastAsia="pl-PL"/>
        </w:rPr>
      </w:pPr>
    </w:p>
    <w:p w14:paraId="75748555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Strefy pożarowe </w:t>
      </w:r>
    </w:p>
    <w:p w14:paraId="122C13EE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Dopuszczalna, maksymalna powierzchnia strefy pożarowej dla budynku wielokondygnacyjnego, średniowysokiego, zaliczonego do kategorii zagrożenia ludzi ZL I, ZL III, wynosi 5 000 m² i odpowiednio dla budynku niskiego wynosi 8 000 m². </w:t>
      </w:r>
    </w:p>
    <w:p w14:paraId="4005434A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Dla budynku niskiego o jednej kondygnacji nadziemnej (bez ograniczenia wysokości) wynosi 10 000 m². </w:t>
      </w:r>
    </w:p>
    <w:p w14:paraId="24F33FB5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Dla strefy pożarowej PM o gęstości obciążenia ogniowego do 500 MJ/m2 (bez pomieszczenia zagrożonego wybuchem) wynosi 10 000 m2, zaś strefy PM o gęstości </w:t>
      </w:r>
    </w:p>
    <w:p w14:paraId="22DFC3B8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obciążenia ogniowego do 1000 MJ/m2 - 8 000 m2. Powierzchnia strefy pożarowej ZL, obejmującej podziemną część budynku, nie powinna przekraczać 50%, ww. powierzchni. </w:t>
      </w:r>
    </w:p>
    <w:p w14:paraId="7D642FD3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Budynki WA mają powierzchnię łączną ok. 8 580 m2 i z uwagi na brak wydzieleń elementami oddzieleń przeciwpożarowych stanowią jedną strefę pożarową, o powierzchni powyżej powierzchni dopuszczalnej, tj., ok. 3 580 m². </w:t>
      </w:r>
    </w:p>
    <w:p w14:paraId="078BA485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Strefy pożarowe, w budynku zaliczonym do klasy „ B”„ odporności pożarowej, wydzielane są elementami budowlanymi w klasie odporności ogniowej: </w:t>
      </w:r>
    </w:p>
    <w:p w14:paraId="13334754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REI 120 – ściany pożarowe, </w:t>
      </w:r>
    </w:p>
    <w:p w14:paraId="31442028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REI 120/REI60 – stropy pożarowe, </w:t>
      </w:r>
    </w:p>
    <w:p w14:paraId="1D9272AE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EI 60/EI30 – drzwi pożarowe (wyposażone w samozamykacze lub zawiasy </w:t>
      </w:r>
    </w:p>
    <w:p w14:paraId="16463004" w14:textId="77777777" w:rsidR="004F01B7" w:rsidRDefault="006A39DF">
      <w:pPr>
        <w:rPr>
          <w:rFonts w:ascii="Arial Narrow" w:hAnsi="Arial Narrow" w:cs="Arial"/>
          <w:sz w:val="24"/>
          <w:szCs w:val="24"/>
        </w:rPr>
      </w:pPr>
      <w:r w:rsidRPr="0094727E">
        <w:rPr>
          <w:rFonts w:ascii="Arial Narrow" w:hAnsi="Arial Narrow" w:cs="Arial"/>
          <w:sz w:val="24"/>
          <w:szCs w:val="24"/>
        </w:rPr>
        <w:t>samozamykające).</w:t>
      </w:r>
    </w:p>
    <w:p w14:paraId="1DACC2C7" w14:textId="77777777" w:rsidR="005E15F8" w:rsidRPr="00066CD7" w:rsidRDefault="005E15F8">
      <w:pPr>
        <w:rPr>
          <w:rFonts w:ascii="Arial Narrow" w:hAnsi="Arial Narrow"/>
        </w:rPr>
      </w:pPr>
    </w:p>
    <w:p w14:paraId="07B8FE0D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Przewiduje się podział obiektu na następujące zasadnicze strefy pożarowe, wg części graficznej: </w:t>
      </w:r>
    </w:p>
    <w:p w14:paraId="5EF6DD36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Gmach WA: </w:t>
      </w:r>
    </w:p>
    <w:p w14:paraId="3F914C11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SP1 – kondygnacje nadziemne, o powierzchni ok. 6 220 m². </w:t>
      </w:r>
    </w:p>
    <w:p w14:paraId="441FEDC9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SP2 – kondygnacja podziemna skrzydła od ul. Koszykowej, o powierzchni ok. 700 m². </w:t>
      </w:r>
    </w:p>
    <w:p w14:paraId="17F2080C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SP3 – kondygnacja podziemna skrzydła od ul. Lwowskiej, o powierzchni ok. 500 m². </w:t>
      </w:r>
    </w:p>
    <w:p w14:paraId="3B2B6789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(w strefach SP2 i SP3 dodatkowo wydzielone zostaną strefy pożarowe zaliczone </w:t>
      </w:r>
    </w:p>
    <w:p w14:paraId="0B2FCEEF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do PM, tj., pomieszczenia techniczne i magazynowe). </w:t>
      </w:r>
    </w:p>
    <w:p w14:paraId="44226A56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Budynek Oficyny z budynkiem Oficyny Niskiej: </w:t>
      </w:r>
    </w:p>
    <w:p w14:paraId="775631F7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SP4 – kondygnacje nadziemne, o powierzchni ok. 980 m². </w:t>
      </w:r>
    </w:p>
    <w:p w14:paraId="40C7D0EF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SP5 – kondygnacja podziemna, o powierzchni ok. 281 m². </w:t>
      </w:r>
    </w:p>
    <w:p w14:paraId="4CA73292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Pawilon Wystawowy: </w:t>
      </w:r>
    </w:p>
    <w:p w14:paraId="454BEB66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SP6 – kondygnacja nadziemna, o powierzchni ok. 290 m².</w:t>
      </w:r>
    </w:p>
    <w:p w14:paraId="0C92722A" w14:textId="77777777" w:rsidR="004F01B7" w:rsidRPr="0094727E" w:rsidRDefault="004F01B7">
      <w:pPr>
        <w:rPr>
          <w:rFonts w:ascii="Arial Narrow" w:hAnsi="Arial Narrow" w:cs="Arial"/>
          <w:sz w:val="24"/>
          <w:szCs w:val="24"/>
        </w:rPr>
      </w:pPr>
    </w:p>
    <w:p w14:paraId="69325B05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Ww. strefy pożarowe mają powierzchnie mniejsze od powierzchni dopuszczalnych przepisami, za wyjątkiem strefy SP1, przekraczającą dopuszczalną powierzchnię o ok. 1 220 m². </w:t>
      </w:r>
    </w:p>
    <w:p w14:paraId="4BDABDA3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Brak jest wydzielenia pożarowego ścianami o klasie odporności ogniowej REI/EI 60 i zamknięcia drzwiami o klasie odporności ogniowej EI 60/30, pomieszczeń magazynowych, gospodarczych, technicznych (m.i., serwerowni, rozdzielni elektrycznej, wentylatorni, magazynów, itp. zlokalizowanych w różnych częściach budynków. </w:t>
      </w:r>
    </w:p>
    <w:p w14:paraId="21A9E27E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W ścianach budynku Gmachu WA i budynku mieszkalnego przy ul. Koszykowej 53, występują zbliżenia okien poniżej 4 m, tj., ok. 2,03 m do okien zlokalizowanych w klatce schodowej budynku mieszkalnego i ok. 3,75 m do okien w pomieszczeniach mieszkalnych - ściany zlokalizowane pod kątem 90°. </w:t>
      </w:r>
    </w:p>
    <w:p w14:paraId="0D62D22B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Ponadto w ścianach Gmachu WA, budynku Oficyny i Oficyny Niskiej, zlokalizowanych w granicy działki od strony wschodniej, występują otwory okienne. </w:t>
      </w:r>
    </w:p>
    <w:p w14:paraId="23257FA8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>Przepusty instalacyjne w elementach oddzieleń przeciwpożarowych powinny mieć klasę odporności ogniowej (EI) wymaganą dla tych elementów. Dopuszcza się nieinstalowanie przepustów, dla pojedynczych rur instalacyjnych wodnych, kanalizacyjnych i ogrzewczych, wprowadzanych przez ściany i stropy do pomieszczeń higieniczno sanitarnych.</w:t>
      </w:r>
    </w:p>
    <w:p w14:paraId="709F272C" w14:textId="77777777" w:rsidR="004F01B7" w:rsidRPr="0094727E" w:rsidRDefault="004F01B7">
      <w:pPr>
        <w:pStyle w:val="Default"/>
        <w:rPr>
          <w:rFonts w:ascii="Arial Narrow" w:hAnsi="Arial Narrow"/>
          <w:b/>
          <w:color w:val="auto"/>
        </w:rPr>
      </w:pPr>
    </w:p>
    <w:p w14:paraId="24AEA657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color w:val="auto"/>
        </w:rPr>
        <w:t>Gęstość obciążenia ogniowego</w:t>
      </w:r>
      <w:r w:rsidRPr="0094727E">
        <w:rPr>
          <w:rFonts w:ascii="Arial Narrow" w:hAnsi="Arial Narrow"/>
          <w:b/>
          <w:color w:val="auto"/>
        </w:rPr>
        <w:br/>
      </w:r>
      <w:r w:rsidRPr="0094727E">
        <w:rPr>
          <w:rFonts w:ascii="Arial Narrow" w:hAnsi="Arial Narrow"/>
          <w:color w:val="auto"/>
        </w:rPr>
        <w:t>Pomieszczenia techniczne w budynkach, funkcjonalnie z nimi związane kwalifikuje się  jako pomieszczenia PM o gęstości obciążenia ogniowego do 500MJ/m2</w:t>
      </w:r>
    </w:p>
    <w:p w14:paraId="5B302C0C" w14:textId="77777777" w:rsidR="004F01B7" w:rsidRPr="0094727E" w:rsidRDefault="004F01B7">
      <w:pPr>
        <w:pStyle w:val="Default"/>
        <w:rPr>
          <w:rFonts w:ascii="Arial Narrow" w:hAnsi="Arial Narrow"/>
          <w:color w:val="auto"/>
        </w:rPr>
      </w:pPr>
    </w:p>
    <w:p w14:paraId="6216BD65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Przepusty instalacyjne o średnicy większej niż, 0,04 m, w ścianach i stropach pomieszczeń zamkniętych dla których wymagana jest klasa odporności ogniowej jest nie niższa niż REI/EI 60, a niebędących elementami oddzielenia przeciwpożarowego, powinny mieć klasę odporności ogniowej (EI) ścian i stropów tego pomieszczenia. </w:t>
      </w:r>
    </w:p>
    <w:p w14:paraId="1D6CC142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Przewody wentylacyjne i klimatyzacyjne w miejscu przejścia przez elementy oddzielenia p.poż. powinny być wyposażone w przeciwpożarowe klapy odcinające o klasie odporności ogniowej równej klasie odporności ogniowej elementu oddzielenia przeciwpożarowego z uwagi na EIS. </w:t>
      </w:r>
    </w:p>
    <w:p w14:paraId="703EB43A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Istniejące przejścia instalacyjne przez proponowane w nin. opracowaniu granice stref pożarowych należy zabezpieczyć zg. z ww. zasadami.</w:t>
      </w:r>
    </w:p>
    <w:p w14:paraId="3094F834" w14:textId="77777777" w:rsidR="004F01B7" w:rsidRPr="0094727E" w:rsidRDefault="004F01B7">
      <w:pPr>
        <w:rPr>
          <w:rFonts w:ascii="Arial Narrow" w:hAnsi="Arial Narrow" w:cs="Arial"/>
          <w:sz w:val="24"/>
          <w:szCs w:val="24"/>
        </w:rPr>
      </w:pPr>
    </w:p>
    <w:p w14:paraId="5E02A25A" w14:textId="77777777" w:rsidR="004F01B7" w:rsidRPr="0094727E" w:rsidRDefault="006A39DF">
      <w:pPr>
        <w:pStyle w:val="Default"/>
        <w:ind w:firstLine="708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Warunki ewakuacji </w:t>
      </w:r>
    </w:p>
    <w:p w14:paraId="261B5121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Z pomieszczeń przeznaczonych na pobyt ludzi powinna być zapewniona możliwość ewakuacji w bezpieczne miejsce na zewnątrz budynku lub do sąsiedniej strefy </w:t>
      </w:r>
    </w:p>
    <w:p w14:paraId="01043130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pożarowej, bezpośrednio albo drogami komunikacji ogólnej, zwanymi „drogami ewakuacyjnymi”. Do ewakuacji ludzi i mienia w budynkach służą poziome i pionowe drogi ewakuacyjne. </w:t>
      </w:r>
    </w:p>
    <w:p w14:paraId="18DFBBE2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Budynek Gmachu WA posiada 4 klatki schodowe K1, K2, K3 i K4. </w:t>
      </w:r>
    </w:p>
    <w:p w14:paraId="5A377E7B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Budynek Oficyny posiada 2 klatki schodowe K1 i K2. </w:t>
      </w:r>
    </w:p>
    <w:p w14:paraId="1DFC0E90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Klatki schodowe są żelbetowe, monolityczne. </w:t>
      </w:r>
    </w:p>
    <w:p w14:paraId="69C76C3F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W budynku Oficyny Niskiej zlokalizowane są wewnętrzne schody, z konstrukcji stalowej wydzielone ściankami szklanymi - schody nie są przeznaczone do ewakuacji. </w:t>
      </w:r>
    </w:p>
    <w:p w14:paraId="2290A719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Klatki schodowe w Gmachu WA i budynku Oficyny nie są obudowane oraz zamknięte drzwiami o wymaganej klasie odporności ogniowej oraz wyposażone w urządzenia zapobiegające zadymieniu lub służące do usuwania dymu. Ponadto brak jest zabezpieczenia uniemożliwiającego omyłkowe zejście ludzi do piwnicy w Gmachu WA z klatki K1, w przypadku ewakuacji (np. ruchomą barierą), jeżeli drzwi do piwnicy znajdują się poniżej poziomu terenu.</w:t>
      </w:r>
    </w:p>
    <w:p w14:paraId="22672760" w14:textId="77777777" w:rsidR="004F01B7" w:rsidRPr="0094727E" w:rsidRDefault="004F01B7">
      <w:pPr>
        <w:rPr>
          <w:rFonts w:ascii="Arial Narrow" w:hAnsi="Arial Narrow" w:cs="Arial"/>
          <w:sz w:val="24"/>
          <w:szCs w:val="24"/>
        </w:rPr>
      </w:pPr>
    </w:p>
    <w:p w14:paraId="6A5E57AD" w14:textId="77777777" w:rsidR="004F01B7" w:rsidRPr="0094727E" w:rsidRDefault="006A39DF">
      <w:pPr>
        <w:pStyle w:val="Default"/>
        <w:ind w:firstLine="708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Wyjścia ewakuacyjne z budynków </w:t>
      </w:r>
    </w:p>
    <w:p w14:paraId="405684D4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Na zewnątrz Gmachu WA prowadzą cztery wyjścia na parterze, stanowiące kontynuację ewakuacji z klatek schodowych - 3 wyjścia na dziedziniec oraz 1 wyjście </w:t>
      </w:r>
    </w:p>
    <w:p w14:paraId="523291F4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od strony ul. Koszykowej. Ponadto z poziomu podziemia (z pomieszczeń klubów) są 2 bezpośrednie wyjścia od strony ul. Koszykowej: </w:t>
      </w:r>
    </w:p>
    <w:p w14:paraId="79162EC7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• drzwi wejściowe/wyjściowe główne z klatki schodowej K1, od strony </w:t>
      </w:r>
    </w:p>
    <w:p w14:paraId="630D9322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ul. Koszykowej, przez hol pełniący funkcje dodatkowe (portiernia, szatnia, sklepik) i przez wiatrołap, dwuskrzydłowe, o szerokości 1,80 m (0,90+0,90/&gt;2,0 m), otwierane na zewnątrz, drzwi wiatrołapu wahadłowe dwuskrzydłowe o szerokości 1,30 m (0,65+0,65/&gt;2,0 m), projekt zakłada zmianę drzwi wahadłowych na rozsuwane </w:t>
      </w:r>
      <w:r w:rsidRPr="0094727E">
        <w:rPr>
          <w:rFonts w:ascii="Arial Narrow" w:hAnsi="Arial Narrow"/>
          <w:color w:val="auto"/>
        </w:rPr>
        <w:br/>
        <w:t>0,90 + 0,90 z podłączeniem do systemu SSP</w:t>
      </w:r>
    </w:p>
    <w:p w14:paraId="1AD26F86" w14:textId="77777777" w:rsidR="004F01B7" w:rsidRPr="0094727E" w:rsidRDefault="006A39DF">
      <w:pPr>
        <w:pStyle w:val="Default"/>
        <w:spacing w:after="78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• drzwi wyjściowe z klatki schodowej K1, na zewnątrz budynku (na dziedziniec), przez ww. hol, dwuskrzydłowe, o szerokości 1,25 m (0,63+0,62/&gt;2,0 m), otwierane do wewnątrz, tj., poniżej wymaganej szerokości 1,8 m, o szerokości skrzydła zasadniczego poniżej 0,9 m - w wiatrołapie zlokalizowane są drzwi przesuwne, </w:t>
      </w:r>
    </w:p>
    <w:p w14:paraId="160D17F0" w14:textId="77777777" w:rsidR="004F01B7" w:rsidRPr="0094727E" w:rsidRDefault="006A39DF">
      <w:pPr>
        <w:pStyle w:val="Default"/>
        <w:spacing w:after="78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• drzwi wyjściowe z klatki schodowej K3, na zewnątrz budynku (na dziedziniec), dwuskrzydłowe, o szerokości 1,35 m (0,68+0,67/&gt;2,0 m), otwierane do wewnątrz, tj., poniżej wymaganej szerokości skrzydła zasadniczego 0,9 m, </w:t>
      </w:r>
    </w:p>
    <w:p w14:paraId="0F5C04C4" w14:textId="77777777" w:rsidR="004F01B7" w:rsidRPr="0094727E" w:rsidRDefault="006A39DF">
      <w:pPr>
        <w:pStyle w:val="Default"/>
        <w:spacing w:after="78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• drzwi wyjściowe z klatki schodowej K4, na zewnątrz budynku (na dziedziniec), dwuskrzydłowe, o szerokości 1,22 m (0,61+0,61/&gt;2,0 m), tj., poniżej wymaganej szerokości skrzydła zasadniczego 0,9 m, otwierane na zewnątrz, </w:t>
      </w:r>
    </w:p>
    <w:p w14:paraId="582F9DFB" w14:textId="77777777" w:rsidR="004F01B7" w:rsidRPr="0094727E" w:rsidRDefault="006A39DF">
      <w:pPr>
        <w:pStyle w:val="Default"/>
        <w:spacing w:after="78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• drzwi wyjściowe z podziemia, pomieszczeń klubu (najemca zewnętrzny), od strony ul. Koszykowej, jednoskrzydłowe, o szerokości 1,0/1,84, otwierane na zewnątrz, tj., poniżej wymaganej szerokości 1,2 m i poniżej wymaganej wysokości skrzydła 2 m, </w:t>
      </w:r>
    </w:p>
    <w:p w14:paraId="35CC8AAA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• drzwi wyjściowe z podziemia, pomieszczeń klubu studenckiego, od strony </w:t>
      </w:r>
    </w:p>
    <w:p w14:paraId="02F0657E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ul. Koszykowej, jednoskrzydłowe, o szerokości 0,88/1,92 m, otwierane na zewnątrz, tj., poniżej wymaganej szerokości 1,2 m i poniżej wymaganej szerokości skrzydła zasadniczego 0,9/2 m,</w:t>
      </w:r>
    </w:p>
    <w:p w14:paraId="5B723C0F" w14:textId="77777777" w:rsidR="004F01B7" w:rsidRPr="0094727E" w:rsidRDefault="004F01B7">
      <w:pPr>
        <w:rPr>
          <w:rFonts w:ascii="Arial Narrow" w:hAnsi="Arial Narrow" w:cs="Arial"/>
          <w:sz w:val="24"/>
          <w:szCs w:val="24"/>
        </w:rPr>
      </w:pPr>
    </w:p>
    <w:p w14:paraId="4876E883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b/>
          <w:bCs/>
          <w:sz w:val="24"/>
          <w:szCs w:val="24"/>
        </w:rPr>
        <w:t>Instalacje techniczne i urządzenia przeciwpożarowe</w:t>
      </w:r>
    </w:p>
    <w:p w14:paraId="14C2CB00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System sygnalizacji pożarowej (SSP) </w:t>
      </w:r>
    </w:p>
    <w:p w14:paraId="0FF27793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Budynki nie są wyposażone w SSP – system nie wymagany przepisami.</w:t>
      </w:r>
    </w:p>
    <w:p w14:paraId="63E1FB32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Instalacja wodociągowa przeciwpożarowa. </w:t>
      </w:r>
    </w:p>
    <w:p w14:paraId="6F6EA13A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Budynki Wydziału Architektury wyposażone są w hydranty 52, zlokalizowane w obszarze klatek schodowych – instalacja niesprawna. </w:t>
      </w:r>
    </w:p>
    <w:p w14:paraId="022C15C6" w14:textId="77777777" w:rsidR="004F01B7" w:rsidRDefault="006A39DF">
      <w:pPr>
        <w:rPr>
          <w:rFonts w:ascii="Arial Narrow" w:hAnsi="Arial Narrow" w:cs="Arial"/>
          <w:sz w:val="24"/>
          <w:szCs w:val="24"/>
        </w:rPr>
      </w:pPr>
      <w:r w:rsidRPr="0094727E">
        <w:rPr>
          <w:rFonts w:ascii="Arial Narrow" w:hAnsi="Arial Narrow" w:cs="Arial"/>
          <w:sz w:val="24"/>
          <w:szCs w:val="24"/>
        </w:rPr>
        <w:t>Brak jest wymaganych przepisami dla strefy pożarowej ZL hydrantów 25</w:t>
      </w:r>
      <w:r w:rsidRPr="0094727E">
        <w:rPr>
          <w:rFonts w:ascii="Arial Narrow" w:hAnsi="Arial Narrow" w:cs="Arial"/>
          <w:b/>
          <w:bCs/>
          <w:sz w:val="24"/>
          <w:szCs w:val="24"/>
        </w:rPr>
        <w:t xml:space="preserve">, </w:t>
      </w:r>
      <w:r w:rsidRPr="0094727E">
        <w:rPr>
          <w:rFonts w:ascii="Arial Narrow" w:hAnsi="Arial Narrow" w:cs="Arial"/>
          <w:sz w:val="24"/>
          <w:szCs w:val="24"/>
        </w:rPr>
        <w:t>z wężem półsztywnym o długości 30 m (zasięg 33 m).</w:t>
      </w:r>
    </w:p>
    <w:p w14:paraId="704C0F63" w14:textId="77777777" w:rsidR="00066CD7" w:rsidRDefault="00066CD7">
      <w:pPr>
        <w:rPr>
          <w:rFonts w:ascii="Arial Narrow" w:hAnsi="Arial Narrow" w:cs="Arial"/>
          <w:sz w:val="24"/>
          <w:szCs w:val="24"/>
        </w:rPr>
      </w:pPr>
    </w:p>
    <w:p w14:paraId="30F74D97" w14:textId="77777777" w:rsidR="00066CD7" w:rsidRDefault="00066CD7">
      <w:pPr>
        <w:rPr>
          <w:rFonts w:ascii="Arial Narrow" w:hAnsi="Arial Narrow" w:cs="Arial"/>
          <w:sz w:val="24"/>
          <w:szCs w:val="24"/>
        </w:rPr>
      </w:pPr>
    </w:p>
    <w:p w14:paraId="1A6877BE" w14:textId="77777777" w:rsidR="00066CD7" w:rsidRDefault="00066CD7">
      <w:pPr>
        <w:rPr>
          <w:rFonts w:ascii="Arial Narrow" w:hAnsi="Arial Narrow"/>
        </w:rPr>
      </w:pPr>
    </w:p>
    <w:p w14:paraId="34C67E5A" w14:textId="77777777" w:rsidR="005E15F8" w:rsidRDefault="005E15F8">
      <w:pPr>
        <w:rPr>
          <w:rFonts w:ascii="Arial Narrow" w:hAnsi="Arial Narrow"/>
        </w:rPr>
      </w:pPr>
    </w:p>
    <w:p w14:paraId="3DEA23BA" w14:textId="77777777" w:rsidR="005E15F8" w:rsidRPr="0094727E" w:rsidRDefault="005E15F8">
      <w:pPr>
        <w:rPr>
          <w:rFonts w:ascii="Arial Narrow" w:hAnsi="Arial Narrow"/>
        </w:rPr>
      </w:pPr>
    </w:p>
    <w:p w14:paraId="5A697906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Oświetlenie awaryjne ewakuacyjne </w:t>
      </w:r>
    </w:p>
    <w:p w14:paraId="1B54CEF2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Poziome drogi ewakuacyjne nie są wyposażone w oświetlenie awaryjne ewakuacyjne o wymaganych parametrach normowych. Istniejące częściowe oświetlenie bezpieczeństwa na korytarzach 1 – 3 piętra w skrzydle od ul. Koszykowej</w:t>
      </w:r>
    </w:p>
    <w:p w14:paraId="1F93E5BE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Instalacja oddymiania pożarowego </w:t>
      </w:r>
    </w:p>
    <w:p w14:paraId="07E17CF9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Klatki schodowe budynków średniowysokich należy obudować, zamknąć drzwiami i wyposażyć w urządzenia zapobiegające zadymieniu lub służące do usuwania dymu. W budynkach Wydziału Architektury klatki schodowe nie są obudowane i nie są wyposażone w powyższe urządzenia. </w:t>
      </w:r>
    </w:p>
    <w:p w14:paraId="708412DA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Przeciwpożarowy wyłącznik prądu </w:t>
      </w:r>
    </w:p>
    <w:p w14:paraId="15D43075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Budynki są wyposażone we wspólny wyłącznik przeciwpożarowy prądu, wyłącznik zlokalizowany jest w portierni. </w:t>
      </w:r>
    </w:p>
    <w:p w14:paraId="0853A457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Dźwiękowy system ostrzegawczy </w:t>
      </w:r>
    </w:p>
    <w:p w14:paraId="0BD45B0D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Nie występuje w budynku – system nie jest wymagany przepisami. </w:t>
      </w:r>
    </w:p>
    <w:p w14:paraId="6CB5B319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Stałe urządzenia gaśnicze </w:t>
      </w:r>
      <w:r w:rsidRPr="0094727E">
        <w:rPr>
          <w:rFonts w:ascii="Arial Narrow" w:hAnsi="Arial Narrow"/>
          <w:color w:val="auto"/>
        </w:rPr>
        <w:t xml:space="preserve">(SUG) </w:t>
      </w:r>
    </w:p>
    <w:p w14:paraId="11A4BAD3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Nie występują w budynku – niewymagane przepisami. </w:t>
      </w:r>
    </w:p>
    <w:p w14:paraId="779FE420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Drogi pożarowe </w:t>
      </w:r>
    </w:p>
    <w:p w14:paraId="4BFF97A9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Budynki Wydziału Architektury zlokalizowane są w zwartej zabudowie pierzejowej, w narożu ulic Koszykowej i Lwowskiej. Dojazd pożarowy stanowi ul. Lwowska i </w:t>
      </w:r>
    </w:p>
    <w:p w14:paraId="276A07F0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ul. Koszykowa. Ulica Lwowska przebiega w odległości 5 m, od strony zachodniej elewacji Gmachu WA i budynku Oficyny. Ulica Koszykowa przebiega wzdłuż północnej elewacji Gmachu WA, w większości w odległości 4 do 15 m i na krótkim odcinku ok. 15 m, w odległości 15 - 22 m. </w:t>
      </w:r>
    </w:p>
    <w:p w14:paraId="29BF37FD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Dostęp do frontu budynków zapewniony jest na ok. 80% długości elewacji, przy wymaganym dostępie 100% długości elewacji przy zabudowie pierzejowej - w pasie między ww. ulicami, a budynkiem występują drzewa o wysokości powyżej 3 m </w:t>
      </w:r>
    </w:p>
    <w:p w14:paraId="27D3A86C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(6 drzew), na długości ok. 20 m. </w:t>
      </w:r>
    </w:p>
    <w:p w14:paraId="7DF103F5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Układ dróg przedstawiony został na planie sytuacyjnym, w części graficznej.</w:t>
      </w:r>
    </w:p>
    <w:p w14:paraId="2231CE35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  <w:sz w:val="23"/>
          <w:szCs w:val="23"/>
        </w:rPr>
        <w:t xml:space="preserve">Przeciwpożarowe zaopatrzenie wodne </w:t>
      </w:r>
    </w:p>
    <w:p w14:paraId="6BC09900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  <w:sz w:val="23"/>
          <w:szCs w:val="23"/>
        </w:rPr>
        <w:t>Wymagana ilość wody do zewnętrznego gaszenia pożaru dla budynku wynosi 20 dm</w:t>
      </w:r>
      <w:r w:rsidRPr="0094727E">
        <w:rPr>
          <w:rFonts w:ascii="Arial Narrow" w:hAnsi="Arial Narrow"/>
          <w:color w:val="auto"/>
          <w:sz w:val="16"/>
          <w:szCs w:val="16"/>
        </w:rPr>
        <w:t>3</w:t>
      </w:r>
      <w:r w:rsidRPr="0094727E">
        <w:rPr>
          <w:rFonts w:ascii="Arial Narrow" w:hAnsi="Arial Narrow"/>
          <w:color w:val="auto"/>
          <w:sz w:val="23"/>
          <w:szCs w:val="23"/>
        </w:rPr>
        <w:t xml:space="preserve">/s. Ilość ta jest zapewniona przez istniejącą sieć wodociągową miejską. Pierwszy hydrant usytuowany w odległości co najmniej 5 m – 75 m od ściany budynku. Hydranty zlokalizowane są przy ul. Lwowskiej i ul. Koszykowej. </w:t>
      </w:r>
    </w:p>
    <w:p w14:paraId="56BA755B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  <w:sz w:val="23"/>
          <w:szCs w:val="23"/>
        </w:rPr>
        <w:t xml:space="preserve">Rozmieszczenie hydrantów zewnętrznych podane jest na planie sytuacyjnym, w części graficznej. </w:t>
      </w:r>
    </w:p>
    <w:p w14:paraId="4A3514AD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Podręczny sprzęt pożarniczy i tablice pożarnicze </w:t>
      </w:r>
    </w:p>
    <w:p w14:paraId="71670AE9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Obiekt jest wyposażony w gaśnice zgodnie z wymogami przepisów i oznakowany jest znakami bezpieczeństwa i ewakuacji, zg. z PN - EN. </w:t>
      </w:r>
    </w:p>
    <w:p w14:paraId="191A7339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Odległość od innych obiektów i od granicy działki </w:t>
      </w:r>
    </w:p>
    <w:p w14:paraId="26C31ECF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Odległość budynku od innych obiektów mieszkalno – usługowych zaliczonych do ZL zlokalizowanych po drugiej stronie ul. Lwowskiej i Koszykowej wynosi powyżej 8 m. </w:t>
      </w:r>
    </w:p>
    <w:p w14:paraId="2681C185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Obiekty przylegające (ul. Koszykowa 53 i ul. Lwowska 12) oddzielone są ścianami spełniającymi wymagania dla ścian przeciwpożarowych. </w:t>
      </w:r>
    </w:p>
    <w:p w14:paraId="5AE9C862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Budynek Oficyny zlokalizowany jest w odległości mniejszej niż 8 m, od Gmachu WA, tj., w odległości ok. 5,51 m, przy występowaniu w ścianach budynków otworów okiennych.</w:t>
      </w:r>
    </w:p>
    <w:p w14:paraId="55B932DD" w14:textId="77777777" w:rsidR="004F01B7" w:rsidRPr="0094727E" w:rsidRDefault="004F01B7">
      <w:pPr>
        <w:rPr>
          <w:rFonts w:ascii="Arial Narrow" w:hAnsi="Arial Narrow" w:cs="Arial"/>
          <w:sz w:val="24"/>
          <w:szCs w:val="24"/>
        </w:rPr>
      </w:pPr>
    </w:p>
    <w:p w14:paraId="3CE12B44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Przeciwpożarowe zaopatrzenie wodne </w:t>
      </w:r>
    </w:p>
    <w:p w14:paraId="2545A785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Wymagana ilość wody do zewnętrznego gaszenia pożaru dla budynku wynosi 20 dm3/s. Ilość ta jest zapewniona przez istniejącą sieć wodociągową miejską. Pierwszy hydrant usytuowany w odległości co najmniej 5 m – 75 m od ściany budynku. Hydranty zlokalizowane są przy ul. Lwowskiej i ul. Koszykowej. </w:t>
      </w:r>
    </w:p>
    <w:p w14:paraId="7C386EA8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Rozmieszczenie hydrantów zewnętrznych podane jest na planie sytuacyjnym, w części graficznej. </w:t>
      </w:r>
    </w:p>
    <w:p w14:paraId="1BFA1EF7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Podręczny sprzęt pożarniczy i tablice pożarnicze </w:t>
      </w:r>
    </w:p>
    <w:p w14:paraId="6582ADFD" w14:textId="77777777" w:rsidR="004F01B7" w:rsidRDefault="006A39DF">
      <w:pPr>
        <w:pStyle w:val="Default"/>
        <w:rPr>
          <w:rFonts w:ascii="Arial Narrow" w:hAnsi="Arial Narrow"/>
          <w:color w:val="auto"/>
        </w:rPr>
      </w:pPr>
      <w:r w:rsidRPr="0094727E">
        <w:rPr>
          <w:rFonts w:ascii="Arial Narrow" w:hAnsi="Arial Narrow"/>
          <w:color w:val="auto"/>
        </w:rPr>
        <w:t xml:space="preserve">Obiekt jest wyposażony w gaśnice zgodnie z wymogami przepisów i oznakowany jest znakami bezpieczeństwa i ewakuacji, zg. z PN - EN. </w:t>
      </w:r>
    </w:p>
    <w:p w14:paraId="6159AEF4" w14:textId="77777777" w:rsidR="00066CD7" w:rsidRPr="0094727E" w:rsidRDefault="00066CD7">
      <w:pPr>
        <w:pStyle w:val="Default"/>
        <w:rPr>
          <w:rFonts w:ascii="Arial Narrow" w:hAnsi="Arial Narrow"/>
        </w:rPr>
      </w:pPr>
    </w:p>
    <w:p w14:paraId="4899C3FF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b/>
          <w:bCs/>
          <w:color w:val="auto"/>
        </w:rPr>
        <w:t xml:space="preserve">Odległość od innych obiektów i od granicy działki </w:t>
      </w:r>
    </w:p>
    <w:p w14:paraId="4E00E30E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Odległość budynku od innych obiektów mieszkalno – usługowych zaliczonych do ZL zlokalizowanych po drugiej stronie ul. Lwowskiej i Koszykowej wynosi powyżej 8 m. </w:t>
      </w:r>
    </w:p>
    <w:p w14:paraId="13136CA0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Obiekty przylegające (ul. Koszykowa 53 i ul. Lwowska 12) oddzielone są ścianami spełniającymi wymagania dla ścian przeciwpożarowych. </w:t>
      </w:r>
    </w:p>
    <w:p w14:paraId="6B3AF61D" w14:textId="77777777" w:rsidR="004F01B7" w:rsidRPr="0094727E" w:rsidRDefault="006A39DF">
      <w:pPr>
        <w:pStyle w:val="Default"/>
        <w:rPr>
          <w:rFonts w:ascii="Arial Narrow" w:hAnsi="Arial Narrow"/>
        </w:rPr>
      </w:pPr>
      <w:r w:rsidRPr="0094727E">
        <w:rPr>
          <w:rFonts w:ascii="Arial Narrow" w:hAnsi="Arial Narrow"/>
          <w:color w:val="auto"/>
        </w:rPr>
        <w:t xml:space="preserve">Budynek Oficyny zlokalizowany jest w odległości mniejszej niż 8 m, od Gmachu WA, tj., w odległości ok. 5,51 m, przy występowaniu w ścianach budynków otworów okiennych. W ścianach Gmachu WA, budynku Oficyny i Oficyny Niskiej, zlokalizowanych w granicy działki od strony wschodniej, występują otwory okienne – teren sąsiadujących działek jest niezabudowany. </w:t>
      </w:r>
    </w:p>
    <w:p w14:paraId="50009505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Między budynkiem Gmachu WA i budynkiem mieszkalnym przy ul. Koszykowej 53 występują zbliżenia okien poniżej 4 m, zlokalizowanych w ścianie pod kątem 90°.</w:t>
      </w:r>
    </w:p>
    <w:p w14:paraId="4161BC9B" w14:textId="77777777" w:rsidR="004F01B7" w:rsidRPr="0094727E" w:rsidRDefault="004F01B7">
      <w:pPr>
        <w:rPr>
          <w:rFonts w:ascii="Arial Narrow" w:hAnsi="Arial Narrow" w:cs="Arial"/>
          <w:sz w:val="24"/>
          <w:szCs w:val="24"/>
        </w:rPr>
      </w:pPr>
    </w:p>
    <w:p w14:paraId="5D8D4D57" w14:textId="77777777" w:rsidR="004F01B7" w:rsidRPr="0094727E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>Uwaga:</w:t>
      </w:r>
    </w:p>
    <w:p w14:paraId="10DCE3F1" w14:textId="77777777" w:rsidR="004F01B7" w:rsidRPr="00066CD7" w:rsidRDefault="006A39DF">
      <w:pPr>
        <w:rPr>
          <w:rFonts w:ascii="Arial Narrow" w:hAnsi="Arial Narrow"/>
        </w:rPr>
      </w:pPr>
      <w:r w:rsidRPr="0094727E">
        <w:rPr>
          <w:rFonts w:ascii="Arial Narrow" w:hAnsi="Arial Narrow" w:cs="Arial"/>
          <w:sz w:val="24"/>
          <w:szCs w:val="24"/>
        </w:rPr>
        <w:t xml:space="preserve">Zgoda na rozwiązania zamienne mające na celu zapewnienie warunków ochrony przeciwpożarowej dla budynku WAPW wg. postanowienia WZ.5560.285.1.2017 z dnia 10 listopada 2017r. Mazowiecki Komendant Wojewódzki Państwowej Straży Pożarnej. </w:t>
      </w:r>
    </w:p>
    <w:p w14:paraId="05214628" w14:textId="77777777" w:rsidR="004F01B7" w:rsidRPr="0094727E" w:rsidRDefault="004F01B7">
      <w:pPr>
        <w:rPr>
          <w:rFonts w:ascii="Arial Narrow" w:hAnsi="Arial Narrow" w:cs="Arial"/>
          <w:sz w:val="24"/>
          <w:szCs w:val="24"/>
        </w:rPr>
      </w:pPr>
    </w:p>
    <w:p w14:paraId="688D2972" w14:textId="77777777" w:rsidR="004F01B7" w:rsidRPr="0094727E" w:rsidRDefault="006A39DF">
      <w:pPr>
        <w:pStyle w:val="Akapitzlist"/>
        <w:numPr>
          <w:ilvl w:val="1"/>
          <w:numId w:val="2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bCs/>
          <w:sz w:val="24"/>
          <w:szCs w:val="24"/>
        </w:rPr>
        <w:t xml:space="preserve"> Inne </w:t>
      </w:r>
    </w:p>
    <w:p w14:paraId="0A7BEE1B" w14:textId="77777777" w:rsidR="004F01B7" w:rsidRPr="0094727E" w:rsidRDefault="004F01B7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4F6A46AB" w14:textId="77777777" w:rsidR="004F01B7" w:rsidRPr="0094727E" w:rsidRDefault="006A39DF">
      <w:pPr>
        <w:pStyle w:val="Akapitzlist"/>
        <w:numPr>
          <w:ilvl w:val="0"/>
          <w:numId w:val="7"/>
        </w:numPr>
        <w:jc w:val="both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bCs/>
          <w:sz w:val="24"/>
          <w:szCs w:val="24"/>
        </w:rPr>
        <w:t>Analiza historyczna</w:t>
      </w:r>
    </w:p>
    <w:p w14:paraId="3B25E530" w14:textId="77777777" w:rsidR="004F01B7" w:rsidRPr="0094727E" w:rsidRDefault="004F01B7">
      <w:pPr>
        <w:rPr>
          <w:rFonts w:ascii="Arial Narrow" w:hAnsi="Arial Narrow" w:cs="Arial"/>
          <w:sz w:val="24"/>
          <w:szCs w:val="24"/>
        </w:rPr>
      </w:pPr>
    </w:p>
    <w:p w14:paraId="37D63ED3" w14:textId="77777777" w:rsidR="004F01B7" w:rsidRPr="0094727E" w:rsidRDefault="006A39DF">
      <w:pPr>
        <w:pStyle w:val="Standard"/>
        <w:rPr>
          <w:rFonts w:ascii="Arial Narrow" w:hAnsi="Arial Narrow"/>
        </w:rPr>
      </w:pPr>
      <w:r w:rsidRPr="0094727E">
        <w:rPr>
          <w:rFonts w:ascii="Arial Narrow" w:hAnsi="Arial Narrow" w:cs="Arial"/>
        </w:rPr>
        <w:t>Budynek wzniesiony ok. 1900 r. przy ulicy Koszykowej 55 w Warszawie.  Autor projektu Antoni Jabłoński – Jasieńczyk lub Włodzimierz N. Pokrowskij. Wpis do rejestru nr. 766A z 1969 r. Powstał z przeznaczeniem na carskie gimnazjum męskie, tzw. „Piątki”. W latach 20-tych XX w. adaptowany na potrzeby Wydziału Architektury Politechniki Warszawskiej. W trakcie II wojny światowej uległ wypaleniu, po wojnie odbudowany a w latach 60-tych częściowo nadbudowany. W 1976 remont elewacji.</w:t>
      </w:r>
      <w:r w:rsidRPr="0094727E">
        <w:rPr>
          <w:rFonts w:ascii="Arial Narrow" w:hAnsi="Arial Narrow" w:cs="Arial"/>
        </w:rPr>
        <w:br/>
        <w:t xml:space="preserve">Działka nr 4 z obrębu 50506, dzielnica Śródmieście. Na omawianej działce obowiązuje miejscowy plan zagospodarowania terenu „Stacja metra Politechnika” z oznaczeniem terenów UN1.1, UN1.2 i UN1.3. </w:t>
      </w:r>
      <w:r w:rsidRPr="0094727E">
        <w:rPr>
          <w:rFonts w:ascii="Arial Narrow" w:hAnsi="Arial Narrow" w:cs="Arial"/>
        </w:rPr>
        <w:br/>
        <w:t>Zabudowę działki stanowi kompleks budynków tworzących czworobok z wewnętrznym dziedzińcem. Główny narożny pawilon na rzucie zbliżonym do kwadratu z klatką schodową i głównym wejściem od strony ul. Koszykowej. Do tej części przylegają 3 traktowe oficyny z wąskim, środkowym traktem korytarza, skrzydło od Lwowskiej z bocznymi klatkami schodowymi od strony dziedzińca. Wschodnia oficyna z pawilonem rzeźby i węższymi łącznikami, oficyna płd. początkowo mieszkalna obecnie z funkcją biurową wyposażona w skrajne klatki schodowe i główną na osi oficyny.</w:t>
      </w:r>
    </w:p>
    <w:p w14:paraId="3134FD12" w14:textId="77777777" w:rsidR="004F01B7" w:rsidRPr="0094727E" w:rsidRDefault="006A39DF">
      <w:pPr>
        <w:pStyle w:val="Standard"/>
        <w:rPr>
          <w:rFonts w:ascii="Arial Narrow" w:hAnsi="Arial Narrow"/>
        </w:rPr>
      </w:pPr>
      <w:r w:rsidRPr="0094727E">
        <w:rPr>
          <w:rFonts w:ascii="Arial Narrow" w:hAnsi="Arial Narrow" w:cs="Arial"/>
        </w:rPr>
        <w:t xml:space="preserve">Budynek o zróżnicowanej bryle, podpiwniczony w skrzydłach od ul. Koszykowej </w:t>
      </w:r>
      <w:r w:rsidRPr="0094727E">
        <w:rPr>
          <w:rFonts w:ascii="Arial Narrow" w:hAnsi="Arial Narrow" w:cs="Arial"/>
        </w:rPr>
        <w:br/>
        <w:t>i ul. Lwowskiej. W kubaturze wyróżnia się część główną 3 kondygnacyjna zwieńczoną dachem czterospadowym i 4 kondygnacyjne skrzydła boczne z dachami dwuspadowymi. Oficyny boczne – 3 kondygnacyjna od południa i 2 kondygnacyjna od wschodu.</w:t>
      </w:r>
    </w:p>
    <w:p w14:paraId="58DD5BE7" w14:textId="77777777" w:rsidR="004F01B7" w:rsidRPr="0094727E" w:rsidRDefault="004F01B7">
      <w:pPr>
        <w:pStyle w:val="Standard"/>
        <w:rPr>
          <w:rFonts w:ascii="Arial Narrow" w:hAnsi="Arial Narrow" w:cs="Arial"/>
        </w:rPr>
      </w:pPr>
    </w:p>
    <w:p w14:paraId="3F1B87E2" w14:textId="77777777" w:rsidR="004F01B7" w:rsidRPr="0094727E" w:rsidRDefault="006A39DF">
      <w:pPr>
        <w:pStyle w:val="Standard"/>
        <w:ind w:firstLine="708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bCs/>
        </w:rPr>
        <w:t>Materiał konstrukcyjny:</w:t>
      </w:r>
    </w:p>
    <w:p w14:paraId="1E38B036" w14:textId="77777777" w:rsidR="004F01B7" w:rsidRPr="0094727E" w:rsidRDefault="006A39DF">
      <w:pPr>
        <w:pStyle w:val="Standard"/>
        <w:rPr>
          <w:rFonts w:ascii="Arial Narrow" w:hAnsi="Arial Narrow"/>
        </w:rPr>
      </w:pPr>
      <w:r w:rsidRPr="0094727E">
        <w:rPr>
          <w:rFonts w:ascii="Arial Narrow" w:hAnsi="Arial Narrow" w:cs="Arial"/>
        </w:rPr>
        <w:t>Ściany murowane z cegły na zaprawie cem-wap, obustronnie tynkowane.</w:t>
      </w:r>
      <w:r w:rsidRPr="0094727E">
        <w:rPr>
          <w:rFonts w:ascii="Arial Narrow" w:hAnsi="Arial Narrow" w:cs="Arial"/>
        </w:rPr>
        <w:br/>
        <w:t>Stropy na belkach stalowych typu Kleina, w piwnicy kolebka odcinkowa i lokalnie sklepienia krzyżowe ceglany.</w:t>
      </w:r>
      <w:r w:rsidRPr="0094727E">
        <w:rPr>
          <w:rFonts w:ascii="Arial Narrow" w:hAnsi="Arial Narrow" w:cs="Arial"/>
        </w:rPr>
        <w:br/>
        <w:t xml:space="preserve">Więźba dachowa w częściach nienadbudowanych – drewniana, w częściach nadbudowanych stalowa. </w:t>
      </w:r>
      <w:r w:rsidRPr="0094727E">
        <w:rPr>
          <w:rFonts w:ascii="Arial Narrow" w:hAnsi="Arial Narrow" w:cs="Arial"/>
        </w:rPr>
        <w:br/>
        <w:t>Dach na częściach nienadbudowanych – dachówka esówka, nad pozostałymi blacha.</w:t>
      </w:r>
    </w:p>
    <w:p w14:paraId="7FCCC98D" w14:textId="77777777" w:rsidR="004F01B7" w:rsidRPr="0094727E" w:rsidRDefault="006A39DF">
      <w:pPr>
        <w:pStyle w:val="Standard"/>
        <w:rPr>
          <w:rFonts w:ascii="Arial Narrow" w:hAnsi="Arial Narrow"/>
        </w:rPr>
      </w:pPr>
      <w:r w:rsidRPr="0094727E">
        <w:rPr>
          <w:rFonts w:ascii="Arial Narrow" w:hAnsi="Arial Narrow" w:cs="Arial"/>
        </w:rPr>
        <w:t xml:space="preserve">Posadzki wylewka cementowa lub lastriko – pomieszczenia w piwnicy, płytki ceramiczne  - wejście główne, hol, korytarze, pom. sanitarne. Tłuczone płytki marmurowe – korytarze na piętrach, klepka drewniana – korytarze, sale wykładowe, pomieszczenia mieszkalne. </w:t>
      </w:r>
      <w:r w:rsidRPr="0094727E">
        <w:rPr>
          <w:rFonts w:ascii="Arial Narrow" w:hAnsi="Arial Narrow" w:cs="Arial"/>
        </w:rPr>
        <w:br/>
        <w:t xml:space="preserve">Schody główne – żelbetowe obłożone początkowo płytkami marmurowymi, później granitowymi, poręcz metalowa, pochwyt drewniany profilowany. Schody boczne początkowo drewniane wraz z drewnianymi poręczami i tralkami, później żelbetowe z metalowymi barierkami. Okna – drewniane skrzynkowe, ze ślemieniem, 1-, 2- i 3-dzielne, zdobione szczebelkami w naświetlu i w 1-dzielnych skrzydłach. Drzwi – drewniane ramowo-płycinowe o różnych formach, jedno- i  dwuskrzydłowe. Część drzwi istniejących współczesne drewniane i szklane. </w:t>
      </w:r>
      <w:r w:rsidRPr="0094727E">
        <w:rPr>
          <w:rFonts w:ascii="Arial Narrow" w:hAnsi="Arial Narrow" w:cs="Arial"/>
        </w:rPr>
        <w:br/>
        <w:t>Poniżej przedstawiono zmiany przestrzenne zabudowy Gmachu Wydziału.</w:t>
      </w:r>
    </w:p>
    <w:p w14:paraId="6E5D206E" w14:textId="77777777" w:rsidR="004F01B7" w:rsidRPr="0094727E" w:rsidRDefault="006A39DF">
      <w:pPr>
        <w:pStyle w:val="Standard"/>
        <w:rPr>
          <w:rFonts w:ascii="Arial Narrow" w:hAnsi="Arial Narrow" w:cs="Arial"/>
        </w:rPr>
      </w:pPr>
      <w:r w:rsidRPr="0094727E">
        <w:rPr>
          <w:rFonts w:ascii="Arial Narrow" w:hAnsi="Arial Narrow" w:cs="Arial"/>
          <w:noProof/>
          <w:lang w:eastAsia="pl-PL" w:bidi="ar-SA"/>
        </w:rPr>
        <w:drawing>
          <wp:anchor distT="0" distB="0" distL="0" distR="0" simplePos="0" relativeHeight="8" behindDoc="0" locked="0" layoutInCell="0" allowOverlap="1" wp14:anchorId="3E8C4CF4" wp14:editId="27710881">
            <wp:simplePos x="0" y="0"/>
            <wp:positionH relativeFrom="column">
              <wp:posOffset>99695</wp:posOffset>
            </wp:positionH>
            <wp:positionV relativeFrom="paragraph">
              <wp:posOffset>383540</wp:posOffset>
            </wp:positionV>
            <wp:extent cx="2562225" cy="2301875"/>
            <wp:effectExtent l="0" t="0" r="0" b="0"/>
            <wp:wrapThrough wrapText="bothSides">
              <wp:wrapPolygon edited="0">
                <wp:start x="-27" y="0"/>
                <wp:lineTo x="21564" y="0"/>
                <wp:lineTo x="21564" y="21571"/>
                <wp:lineTo x="-27" y="21571"/>
                <wp:lineTo x="-27" y="0"/>
              </wp:wrapPolygon>
            </wp:wrapThrough>
            <wp:docPr id="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B1FFB2" w14:textId="77777777" w:rsidR="004F01B7" w:rsidRPr="0094727E" w:rsidRDefault="006A39DF">
      <w:pPr>
        <w:pStyle w:val="Standard"/>
        <w:rPr>
          <w:rFonts w:ascii="Arial Narrow" w:hAnsi="Arial Narrow" w:cs="Arial"/>
        </w:rPr>
      </w:pPr>
      <w:r w:rsidRPr="0094727E">
        <w:rPr>
          <w:rFonts w:ascii="Arial Narrow" w:hAnsi="Arial Narrow" w:cs="Arial"/>
          <w:noProof/>
          <w:lang w:eastAsia="pl-PL" w:bidi="ar-SA"/>
        </w:rPr>
        <w:drawing>
          <wp:anchor distT="0" distB="0" distL="0" distR="0" simplePos="0" relativeHeight="9" behindDoc="0" locked="0" layoutInCell="0" allowOverlap="1" wp14:anchorId="36600ADD" wp14:editId="1D8D9D80">
            <wp:simplePos x="0" y="0"/>
            <wp:positionH relativeFrom="column">
              <wp:posOffset>2792095</wp:posOffset>
            </wp:positionH>
            <wp:positionV relativeFrom="paragraph">
              <wp:posOffset>208280</wp:posOffset>
            </wp:positionV>
            <wp:extent cx="3096260" cy="2301875"/>
            <wp:effectExtent l="0" t="0" r="0" b="0"/>
            <wp:wrapSquare wrapText="bothSides"/>
            <wp:docPr id="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AFA27" w14:textId="77777777" w:rsidR="004F01B7" w:rsidRPr="0094727E" w:rsidRDefault="004F01B7">
      <w:pPr>
        <w:pStyle w:val="Standard"/>
        <w:rPr>
          <w:rFonts w:ascii="Arial Narrow" w:hAnsi="Arial Narrow" w:cs="Arial"/>
        </w:rPr>
      </w:pPr>
    </w:p>
    <w:p w14:paraId="724B5D44" w14:textId="77777777" w:rsidR="004F01B7" w:rsidRPr="0094727E" w:rsidRDefault="006A39DF">
      <w:pPr>
        <w:pStyle w:val="Standard"/>
        <w:rPr>
          <w:rFonts w:ascii="Arial Narrow" w:hAnsi="Arial Narrow"/>
        </w:rPr>
      </w:pPr>
      <w:r w:rsidRPr="0094727E">
        <w:rPr>
          <w:rFonts w:ascii="Arial Narrow" w:hAnsi="Arial Narrow" w:cs="Arial"/>
        </w:rPr>
        <w:t>Materiał graficzny Biura Odbudowy Stolicy</w:t>
      </w:r>
    </w:p>
    <w:p w14:paraId="5045F542" w14:textId="77777777" w:rsidR="004F01B7" w:rsidRPr="0094727E" w:rsidRDefault="006A39DF">
      <w:pPr>
        <w:pStyle w:val="Standard"/>
        <w:rPr>
          <w:rFonts w:ascii="Arial Narrow" w:hAnsi="Arial Narrow"/>
        </w:rPr>
      </w:pPr>
      <w:r w:rsidRPr="0094727E">
        <w:rPr>
          <w:rFonts w:ascii="Arial Narrow" w:hAnsi="Arial Narrow"/>
          <w:noProof/>
          <w:lang w:eastAsia="pl-PL" w:bidi="ar-SA"/>
        </w:rPr>
        <w:drawing>
          <wp:anchor distT="0" distB="0" distL="0" distR="0" simplePos="0" relativeHeight="3" behindDoc="0" locked="0" layoutInCell="0" allowOverlap="1" wp14:anchorId="5CDFE97A" wp14:editId="150CCD15">
            <wp:simplePos x="0" y="0"/>
            <wp:positionH relativeFrom="column">
              <wp:posOffset>99695</wp:posOffset>
            </wp:positionH>
            <wp:positionV relativeFrom="paragraph">
              <wp:posOffset>31750</wp:posOffset>
            </wp:positionV>
            <wp:extent cx="2938145" cy="2476500"/>
            <wp:effectExtent l="0" t="0" r="0" b="0"/>
            <wp:wrapThrough wrapText="bothSides">
              <wp:wrapPolygon edited="0">
                <wp:start x="-34" y="0"/>
                <wp:lineTo x="21563" y="0"/>
                <wp:lineTo x="21563" y="21566"/>
                <wp:lineTo x="-34" y="21566"/>
                <wp:lineTo x="-34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727E">
        <w:rPr>
          <w:rFonts w:ascii="Arial Narrow" w:hAnsi="Arial Narrow"/>
          <w:noProof/>
          <w:lang w:eastAsia="pl-PL" w:bidi="ar-SA"/>
        </w:rPr>
        <w:drawing>
          <wp:anchor distT="0" distB="0" distL="0" distR="0" simplePos="0" relativeHeight="10" behindDoc="0" locked="0" layoutInCell="0" allowOverlap="1" wp14:anchorId="2724575A" wp14:editId="3837DE6E">
            <wp:simplePos x="0" y="0"/>
            <wp:positionH relativeFrom="column">
              <wp:posOffset>3145155</wp:posOffset>
            </wp:positionH>
            <wp:positionV relativeFrom="paragraph">
              <wp:posOffset>31750</wp:posOffset>
            </wp:positionV>
            <wp:extent cx="2743200" cy="247713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727E">
        <w:rPr>
          <w:rFonts w:ascii="Arial Narrow" w:hAnsi="Arial Narrow" w:cs="Arial"/>
        </w:rPr>
        <w:t>Zdjęcie 1981-1908 / 1935</w:t>
      </w:r>
    </w:p>
    <w:p w14:paraId="26DED30C" w14:textId="77777777" w:rsidR="004F01B7" w:rsidRPr="0094727E" w:rsidRDefault="006A39DF">
      <w:pPr>
        <w:pStyle w:val="Standard"/>
        <w:rPr>
          <w:rFonts w:ascii="Arial Narrow" w:hAnsi="Arial Narrow"/>
        </w:rPr>
      </w:pPr>
      <w:r w:rsidRPr="0094727E">
        <w:rPr>
          <w:rFonts w:ascii="Arial Narrow" w:hAnsi="Arial Narrow"/>
          <w:noProof/>
          <w:lang w:eastAsia="pl-PL" w:bidi="ar-SA"/>
        </w:rPr>
        <w:drawing>
          <wp:anchor distT="0" distB="0" distL="0" distR="0" simplePos="0" relativeHeight="4" behindDoc="0" locked="0" layoutInCell="0" allowOverlap="1" wp14:anchorId="525CE76B" wp14:editId="5126DC52">
            <wp:simplePos x="0" y="0"/>
            <wp:positionH relativeFrom="column">
              <wp:posOffset>118745</wp:posOffset>
            </wp:positionH>
            <wp:positionV relativeFrom="paragraph">
              <wp:posOffset>99695</wp:posOffset>
            </wp:positionV>
            <wp:extent cx="2800985" cy="2495550"/>
            <wp:effectExtent l="0" t="0" r="0" b="0"/>
            <wp:wrapThrough wrapText="bothSides">
              <wp:wrapPolygon edited="0">
                <wp:start x="-23" y="0"/>
                <wp:lineTo x="21559" y="0"/>
                <wp:lineTo x="21559" y="21568"/>
                <wp:lineTo x="-23" y="21568"/>
                <wp:lineTo x="-23" y="0"/>
              </wp:wrapPolygon>
            </wp:wrapThrough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727E">
        <w:rPr>
          <w:rFonts w:ascii="Arial Narrow" w:hAnsi="Arial Narrow"/>
          <w:noProof/>
          <w:lang w:eastAsia="pl-PL" w:bidi="ar-SA"/>
        </w:rPr>
        <w:drawing>
          <wp:anchor distT="0" distB="0" distL="0" distR="0" simplePos="0" relativeHeight="5" behindDoc="0" locked="0" layoutInCell="0" allowOverlap="1" wp14:anchorId="5ADF1792" wp14:editId="3B981774">
            <wp:simplePos x="0" y="0"/>
            <wp:positionH relativeFrom="column">
              <wp:posOffset>3252470</wp:posOffset>
            </wp:positionH>
            <wp:positionV relativeFrom="paragraph">
              <wp:posOffset>80645</wp:posOffset>
            </wp:positionV>
            <wp:extent cx="2684780" cy="2520950"/>
            <wp:effectExtent l="0" t="0" r="0" b="0"/>
            <wp:wrapThrough wrapText="bothSides">
              <wp:wrapPolygon edited="0">
                <wp:start x="-28" y="0"/>
                <wp:lineTo x="21567" y="0"/>
                <wp:lineTo x="21567" y="21569"/>
                <wp:lineTo x="-28" y="21569"/>
                <wp:lineTo x="-28" y="0"/>
              </wp:wrapPolygon>
            </wp:wrapThrough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727E">
        <w:rPr>
          <w:rFonts w:ascii="Arial Narrow" w:hAnsi="Arial Narrow" w:cs="Arial"/>
        </w:rPr>
        <w:t xml:space="preserve"> </w:t>
      </w:r>
    </w:p>
    <w:p w14:paraId="4D5346AE" w14:textId="77777777" w:rsidR="004F01B7" w:rsidRPr="0094727E" w:rsidRDefault="004F01B7">
      <w:pPr>
        <w:pStyle w:val="Standard"/>
        <w:rPr>
          <w:rFonts w:ascii="Arial Narrow" w:hAnsi="Arial Narrow"/>
        </w:rPr>
      </w:pPr>
    </w:p>
    <w:p w14:paraId="0ECB5A74" w14:textId="77777777" w:rsidR="004F01B7" w:rsidRPr="0094727E" w:rsidRDefault="004F01B7">
      <w:pPr>
        <w:pStyle w:val="Standard"/>
        <w:rPr>
          <w:rFonts w:ascii="Arial Narrow" w:hAnsi="Arial Narrow"/>
        </w:rPr>
      </w:pPr>
    </w:p>
    <w:p w14:paraId="2A59D46E" w14:textId="77777777" w:rsidR="004F01B7" w:rsidRPr="0094727E" w:rsidRDefault="004F01B7">
      <w:pPr>
        <w:pStyle w:val="Standard"/>
        <w:rPr>
          <w:rFonts w:ascii="Arial Narrow" w:hAnsi="Arial Narrow"/>
        </w:rPr>
      </w:pPr>
    </w:p>
    <w:p w14:paraId="533753F4" w14:textId="77777777" w:rsidR="004F01B7" w:rsidRPr="0094727E" w:rsidRDefault="004F01B7">
      <w:pPr>
        <w:pStyle w:val="Standard"/>
        <w:rPr>
          <w:rFonts w:ascii="Arial Narrow" w:hAnsi="Arial Narrow"/>
        </w:rPr>
      </w:pPr>
    </w:p>
    <w:p w14:paraId="0C9CA93C" w14:textId="77777777" w:rsidR="004F01B7" w:rsidRPr="0094727E" w:rsidRDefault="004F01B7">
      <w:pPr>
        <w:pStyle w:val="Standard"/>
        <w:rPr>
          <w:rFonts w:ascii="Arial Narrow" w:hAnsi="Arial Narrow"/>
        </w:rPr>
      </w:pPr>
    </w:p>
    <w:p w14:paraId="7115245B" w14:textId="77777777" w:rsidR="004F01B7" w:rsidRPr="0094727E" w:rsidRDefault="004F01B7">
      <w:pPr>
        <w:pStyle w:val="Standard"/>
        <w:rPr>
          <w:rFonts w:ascii="Arial Narrow" w:hAnsi="Arial Narrow"/>
        </w:rPr>
      </w:pPr>
    </w:p>
    <w:p w14:paraId="5320B4CA" w14:textId="77777777" w:rsidR="004F01B7" w:rsidRPr="0094727E" w:rsidRDefault="004F01B7">
      <w:pPr>
        <w:pStyle w:val="Standard"/>
        <w:rPr>
          <w:rFonts w:ascii="Arial Narrow" w:hAnsi="Arial Narrow"/>
        </w:rPr>
      </w:pPr>
    </w:p>
    <w:p w14:paraId="28C47B6E" w14:textId="77777777" w:rsidR="004F01B7" w:rsidRPr="0094727E" w:rsidRDefault="004F01B7">
      <w:pPr>
        <w:pStyle w:val="Standard"/>
        <w:rPr>
          <w:rFonts w:ascii="Arial Narrow" w:hAnsi="Arial Narrow"/>
        </w:rPr>
      </w:pPr>
    </w:p>
    <w:p w14:paraId="14C000D5" w14:textId="77777777" w:rsidR="004F01B7" w:rsidRPr="0094727E" w:rsidRDefault="004F01B7">
      <w:pPr>
        <w:pStyle w:val="Standard"/>
        <w:rPr>
          <w:rFonts w:ascii="Arial Narrow" w:hAnsi="Arial Narrow"/>
        </w:rPr>
      </w:pPr>
    </w:p>
    <w:p w14:paraId="24ECA500" w14:textId="77777777" w:rsidR="004F01B7" w:rsidRPr="0094727E" w:rsidRDefault="004F01B7">
      <w:pPr>
        <w:pStyle w:val="Standard"/>
        <w:rPr>
          <w:rFonts w:ascii="Arial Narrow" w:hAnsi="Arial Narrow"/>
        </w:rPr>
      </w:pPr>
    </w:p>
    <w:p w14:paraId="2582BEA1" w14:textId="77777777" w:rsidR="004F01B7" w:rsidRPr="0094727E" w:rsidRDefault="004F01B7">
      <w:pPr>
        <w:pStyle w:val="Standard"/>
        <w:rPr>
          <w:rFonts w:ascii="Arial Narrow" w:hAnsi="Arial Narrow"/>
        </w:rPr>
      </w:pPr>
    </w:p>
    <w:p w14:paraId="23D7E0DC" w14:textId="77777777" w:rsidR="004F01B7" w:rsidRPr="0094727E" w:rsidRDefault="004F01B7">
      <w:pPr>
        <w:pStyle w:val="Standard"/>
        <w:rPr>
          <w:rFonts w:ascii="Arial Narrow" w:hAnsi="Arial Narrow"/>
        </w:rPr>
      </w:pPr>
    </w:p>
    <w:p w14:paraId="2BDA1E82" w14:textId="77777777" w:rsidR="004F01B7" w:rsidRPr="0094727E" w:rsidRDefault="004F01B7">
      <w:pPr>
        <w:pStyle w:val="Standard"/>
        <w:rPr>
          <w:rFonts w:ascii="Arial Narrow" w:hAnsi="Arial Narrow"/>
        </w:rPr>
      </w:pPr>
    </w:p>
    <w:p w14:paraId="69D118BF" w14:textId="77777777" w:rsidR="004F01B7" w:rsidRPr="0094727E" w:rsidRDefault="004F01B7">
      <w:pPr>
        <w:pStyle w:val="Standard"/>
        <w:rPr>
          <w:rFonts w:ascii="Arial Narrow" w:hAnsi="Arial Narrow"/>
        </w:rPr>
      </w:pPr>
    </w:p>
    <w:p w14:paraId="15AF4815" w14:textId="77777777" w:rsidR="004F01B7" w:rsidRPr="0094727E" w:rsidRDefault="004F01B7">
      <w:pPr>
        <w:pStyle w:val="Standard"/>
        <w:rPr>
          <w:rFonts w:ascii="Arial Narrow" w:hAnsi="Arial Narrow"/>
        </w:rPr>
      </w:pPr>
    </w:p>
    <w:p w14:paraId="006D084D" w14:textId="77777777" w:rsidR="004F01B7" w:rsidRPr="0094727E" w:rsidRDefault="004F01B7">
      <w:pPr>
        <w:rPr>
          <w:rFonts w:ascii="Arial Narrow" w:hAnsi="Arial Narrow"/>
          <w:color w:val="000000"/>
        </w:rPr>
      </w:pPr>
    </w:p>
    <w:p w14:paraId="71E42E10" w14:textId="77777777" w:rsidR="004F01B7" w:rsidRPr="0094727E" w:rsidRDefault="006A39DF">
      <w:p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</w:rPr>
        <w:t>Zdjęcie 1936 / 1945</w:t>
      </w:r>
    </w:p>
    <w:p w14:paraId="59C80F94" w14:textId="77777777" w:rsidR="004F01B7" w:rsidRPr="0094727E" w:rsidRDefault="006A39DF">
      <w:pPr>
        <w:pStyle w:val="Standard"/>
        <w:rPr>
          <w:rFonts w:ascii="Arial Narrow" w:hAnsi="Arial Narrow" w:cs="Arial"/>
          <w:color w:val="000000"/>
        </w:rPr>
      </w:pPr>
      <w:r w:rsidRPr="0094727E">
        <w:rPr>
          <w:rFonts w:ascii="Arial Narrow" w:hAnsi="Arial Narrow" w:cs="Arial"/>
          <w:noProof/>
          <w:color w:val="000000"/>
          <w:lang w:eastAsia="pl-PL" w:bidi="ar-SA"/>
        </w:rPr>
        <w:drawing>
          <wp:anchor distT="0" distB="0" distL="0" distR="0" simplePos="0" relativeHeight="7" behindDoc="0" locked="0" layoutInCell="0" allowOverlap="1" wp14:anchorId="54C887B1" wp14:editId="2C0A873D">
            <wp:simplePos x="0" y="0"/>
            <wp:positionH relativeFrom="column">
              <wp:posOffset>152400</wp:posOffset>
            </wp:positionH>
            <wp:positionV relativeFrom="paragraph">
              <wp:posOffset>170815</wp:posOffset>
            </wp:positionV>
            <wp:extent cx="2790825" cy="2552700"/>
            <wp:effectExtent l="0" t="0" r="0" b="0"/>
            <wp:wrapThrough wrapText="bothSides">
              <wp:wrapPolygon edited="0">
                <wp:start x="-37" y="0"/>
                <wp:lineTo x="21563" y="0"/>
                <wp:lineTo x="21563" y="21566"/>
                <wp:lineTo x="-37" y="21566"/>
                <wp:lineTo x="-37" y="0"/>
              </wp:wrapPolygon>
            </wp:wrapThrough>
            <wp:docPr id="7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727E">
        <w:rPr>
          <w:rFonts w:ascii="Arial Narrow" w:hAnsi="Arial Narrow" w:cs="Arial"/>
          <w:noProof/>
          <w:color w:val="000000"/>
          <w:lang w:eastAsia="pl-PL" w:bidi="ar-SA"/>
        </w:rPr>
        <w:drawing>
          <wp:anchor distT="0" distB="0" distL="0" distR="0" simplePos="0" relativeHeight="12" behindDoc="0" locked="0" layoutInCell="0" allowOverlap="1" wp14:anchorId="2AF30541" wp14:editId="481D5D23">
            <wp:simplePos x="0" y="0"/>
            <wp:positionH relativeFrom="column">
              <wp:posOffset>3252470</wp:posOffset>
            </wp:positionH>
            <wp:positionV relativeFrom="paragraph">
              <wp:posOffset>172085</wp:posOffset>
            </wp:positionV>
            <wp:extent cx="2733675" cy="2590800"/>
            <wp:effectExtent l="0" t="0" r="0" b="0"/>
            <wp:wrapSquare wrapText="bothSides"/>
            <wp:docPr id="8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0A7834" w14:textId="77777777" w:rsidR="004F01B7" w:rsidRPr="0094727E" w:rsidRDefault="006A39DF">
      <w:p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Zdjęcie 1987 / 2001</w:t>
      </w:r>
    </w:p>
    <w:p w14:paraId="0BB2621F" w14:textId="77777777" w:rsidR="004F01B7" w:rsidRPr="0094727E" w:rsidRDefault="006A39DF">
      <w:pPr>
        <w:pStyle w:val="Standard"/>
        <w:rPr>
          <w:rFonts w:ascii="Arial Narrow" w:hAnsi="Arial Narrow" w:cs="Arial"/>
          <w:color w:val="000000"/>
        </w:rPr>
      </w:pPr>
      <w:r w:rsidRPr="0094727E">
        <w:rPr>
          <w:rFonts w:ascii="Arial Narrow" w:hAnsi="Arial Narrow" w:cs="Arial"/>
          <w:noProof/>
          <w:color w:val="000000"/>
          <w:lang w:eastAsia="pl-PL" w:bidi="ar-SA"/>
        </w:rPr>
        <w:drawing>
          <wp:anchor distT="0" distB="0" distL="0" distR="0" simplePos="0" relativeHeight="6" behindDoc="0" locked="0" layoutInCell="0" allowOverlap="1" wp14:anchorId="298AEF58" wp14:editId="520CBE76">
            <wp:simplePos x="0" y="0"/>
            <wp:positionH relativeFrom="column">
              <wp:posOffset>3252470</wp:posOffset>
            </wp:positionH>
            <wp:positionV relativeFrom="paragraph">
              <wp:posOffset>106680</wp:posOffset>
            </wp:positionV>
            <wp:extent cx="2667000" cy="2438400"/>
            <wp:effectExtent l="0" t="0" r="0" b="0"/>
            <wp:wrapThrough wrapText="bothSides">
              <wp:wrapPolygon edited="0">
                <wp:start x="-25" y="0"/>
                <wp:lineTo x="21567" y="0"/>
                <wp:lineTo x="21567" y="21567"/>
                <wp:lineTo x="-25" y="21567"/>
                <wp:lineTo x="-25" y="0"/>
              </wp:wrapPolygon>
            </wp:wrapThrough>
            <wp:docPr id="9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727E">
        <w:rPr>
          <w:rFonts w:ascii="Arial Narrow" w:hAnsi="Arial Narrow" w:cs="Arial"/>
          <w:noProof/>
          <w:color w:val="000000"/>
          <w:lang w:eastAsia="pl-PL" w:bidi="ar-SA"/>
        </w:rPr>
        <w:drawing>
          <wp:anchor distT="0" distB="0" distL="0" distR="0" simplePos="0" relativeHeight="11" behindDoc="0" locked="0" layoutInCell="0" allowOverlap="1" wp14:anchorId="4DF3973F" wp14:editId="14FE38B0">
            <wp:simplePos x="0" y="0"/>
            <wp:positionH relativeFrom="column">
              <wp:posOffset>213995</wp:posOffset>
            </wp:positionH>
            <wp:positionV relativeFrom="paragraph">
              <wp:posOffset>94615</wp:posOffset>
            </wp:positionV>
            <wp:extent cx="2628265" cy="2447925"/>
            <wp:effectExtent l="0" t="0" r="0" b="0"/>
            <wp:wrapSquare wrapText="bothSides"/>
            <wp:docPr id="1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6B0338" w14:textId="77777777" w:rsidR="004F01B7" w:rsidRPr="0094727E" w:rsidRDefault="004F01B7">
      <w:pPr>
        <w:pStyle w:val="Standard"/>
        <w:rPr>
          <w:rFonts w:ascii="Arial Narrow" w:hAnsi="Arial Narrow" w:cs="Arial"/>
          <w:color w:val="000000"/>
        </w:rPr>
      </w:pPr>
    </w:p>
    <w:p w14:paraId="056771E2" w14:textId="77777777" w:rsidR="004F01B7" w:rsidRPr="0094727E" w:rsidRDefault="004F01B7">
      <w:pPr>
        <w:pStyle w:val="Standard"/>
        <w:rPr>
          <w:rFonts w:ascii="Arial Narrow" w:hAnsi="Arial Narrow" w:cs="Arial"/>
          <w:color w:val="000000"/>
        </w:rPr>
      </w:pPr>
    </w:p>
    <w:p w14:paraId="6C88AC36" w14:textId="77777777" w:rsidR="004F01B7" w:rsidRPr="0094727E" w:rsidRDefault="004F01B7">
      <w:pPr>
        <w:pStyle w:val="Standard"/>
        <w:rPr>
          <w:rFonts w:ascii="Arial Narrow" w:hAnsi="Arial Narrow" w:cs="Arial"/>
          <w:color w:val="000000"/>
        </w:rPr>
      </w:pPr>
    </w:p>
    <w:p w14:paraId="52438DE6" w14:textId="77777777" w:rsidR="004F01B7" w:rsidRPr="0094727E" w:rsidRDefault="004F01B7">
      <w:pPr>
        <w:pStyle w:val="Standard"/>
        <w:rPr>
          <w:rFonts w:ascii="Arial Narrow" w:hAnsi="Arial Narrow" w:cs="Arial"/>
          <w:color w:val="000000"/>
        </w:rPr>
      </w:pPr>
    </w:p>
    <w:p w14:paraId="04A79B2E" w14:textId="77777777" w:rsidR="004F01B7" w:rsidRPr="0094727E" w:rsidRDefault="004F01B7">
      <w:pPr>
        <w:pStyle w:val="Standard"/>
        <w:rPr>
          <w:rFonts w:ascii="Arial Narrow" w:hAnsi="Arial Narrow" w:cs="Arial"/>
          <w:color w:val="000000"/>
        </w:rPr>
      </w:pPr>
    </w:p>
    <w:p w14:paraId="2CF8F965" w14:textId="77777777" w:rsidR="004F01B7" w:rsidRPr="0094727E" w:rsidRDefault="004F01B7">
      <w:pPr>
        <w:pStyle w:val="Standard"/>
        <w:rPr>
          <w:rFonts w:ascii="Arial Narrow" w:hAnsi="Arial Narrow" w:cs="Arial"/>
          <w:color w:val="000000"/>
        </w:rPr>
      </w:pPr>
    </w:p>
    <w:p w14:paraId="66846EAE" w14:textId="77777777" w:rsidR="004F01B7" w:rsidRPr="0094727E" w:rsidRDefault="004F01B7">
      <w:pPr>
        <w:pStyle w:val="Standard"/>
        <w:rPr>
          <w:rFonts w:ascii="Arial Narrow" w:hAnsi="Arial Narrow" w:cs="Arial"/>
          <w:color w:val="000000"/>
        </w:rPr>
      </w:pPr>
    </w:p>
    <w:p w14:paraId="019704FF" w14:textId="77777777" w:rsidR="004F01B7" w:rsidRPr="0094727E" w:rsidRDefault="004F01B7">
      <w:pPr>
        <w:pStyle w:val="Standard"/>
        <w:rPr>
          <w:rFonts w:ascii="Arial Narrow" w:hAnsi="Arial Narrow" w:cs="Arial"/>
          <w:color w:val="000000"/>
        </w:rPr>
      </w:pPr>
    </w:p>
    <w:p w14:paraId="19A760D0" w14:textId="77777777" w:rsidR="004F01B7" w:rsidRPr="0094727E" w:rsidRDefault="004F01B7">
      <w:pPr>
        <w:pStyle w:val="Standard"/>
        <w:rPr>
          <w:rFonts w:ascii="Arial Narrow" w:hAnsi="Arial Narrow" w:cs="Arial"/>
          <w:color w:val="000000"/>
        </w:rPr>
      </w:pPr>
    </w:p>
    <w:p w14:paraId="4539CB8D" w14:textId="77777777" w:rsidR="004F01B7" w:rsidRPr="0094727E" w:rsidRDefault="004F01B7">
      <w:pPr>
        <w:pStyle w:val="Standard"/>
        <w:rPr>
          <w:rFonts w:ascii="Arial Narrow" w:hAnsi="Arial Narrow" w:cs="Arial"/>
          <w:color w:val="000000"/>
        </w:rPr>
      </w:pPr>
    </w:p>
    <w:p w14:paraId="5542CA35" w14:textId="77777777" w:rsidR="004F01B7" w:rsidRPr="0094727E" w:rsidRDefault="004F01B7">
      <w:pPr>
        <w:pStyle w:val="Standard"/>
        <w:rPr>
          <w:rFonts w:ascii="Arial Narrow" w:hAnsi="Arial Narrow" w:cs="Arial"/>
          <w:color w:val="000000"/>
        </w:rPr>
      </w:pPr>
    </w:p>
    <w:p w14:paraId="7E543DA6" w14:textId="77777777" w:rsidR="004F01B7" w:rsidRPr="0094727E" w:rsidRDefault="004F01B7">
      <w:pPr>
        <w:pStyle w:val="Standard"/>
        <w:rPr>
          <w:rFonts w:ascii="Arial Narrow" w:hAnsi="Arial Narrow" w:cs="Arial"/>
          <w:color w:val="000000"/>
        </w:rPr>
      </w:pPr>
    </w:p>
    <w:p w14:paraId="00CE06D0" w14:textId="77777777" w:rsidR="004F01B7" w:rsidRPr="0094727E" w:rsidRDefault="004F01B7">
      <w:pPr>
        <w:pStyle w:val="Standard"/>
        <w:rPr>
          <w:rFonts w:ascii="Arial Narrow" w:hAnsi="Arial Narrow" w:cs="Arial"/>
          <w:color w:val="000000"/>
        </w:rPr>
      </w:pPr>
    </w:p>
    <w:p w14:paraId="7AE816A0" w14:textId="77777777" w:rsidR="004F01B7" w:rsidRPr="0094727E" w:rsidRDefault="004F01B7">
      <w:pPr>
        <w:pStyle w:val="Standard"/>
        <w:rPr>
          <w:rFonts w:ascii="Arial Narrow" w:hAnsi="Arial Narrow" w:cs="Arial"/>
          <w:color w:val="000000"/>
        </w:rPr>
      </w:pPr>
    </w:p>
    <w:p w14:paraId="34B8F9C1" w14:textId="77777777" w:rsidR="004F01B7" w:rsidRPr="0094727E" w:rsidRDefault="004F01B7">
      <w:pPr>
        <w:pStyle w:val="Standard"/>
        <w:rPr>
          <w:rFonts w:ascii="Arial Narrow" w:hAnsi="Arial Narrow" w:cs="Arial"/>
          <w:color w:val="000000"/>
        </w:rPr>
      </w:pPr>
    </w:p>
    <w:p w14:paraId="37522945" w14:textId="77777777" w:rsidR="004F01B7" w:rsidRPr="0094727E" w:rsidRDefault="006A39DF">
      <w:pPr>
        <w:pStyle w:val="Standard"/>
        <w:numPr>
          <w:ilvl w:val="1"/>
          <w:numId w:val="2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b/>
          <w:bCs/>
          <w:color w:val="000000"/>
        </w:rPr>
        <w:t>Rozwiązania projektowe</w:t>
      </w:r>
    </w:p>
    <w:p w14:paraId="660612D5" w14:textId="77777777" w:rsidR="004F01B7" w:rsidRPr="0094727E" w:rsidRDefault="004F01B7">
      <w:pPr>
        <w:pStyle w:val="Standard"/>
        <w:ind w:left="1080"/>
        <w:rPr>
          <w:rFonts w:ascii="Arial Narrow" w:hAnsi="Arial Narrow" w:cs="Arial"/>
          <w:b/>
          <w:bCs/>
          <w:color w:val="000000"/>
        </w:rPr>
      </w:pPr>
    </w:p>
    <w:p w14:paraId="120D5C42" w14:textId="77777777" w:rsidR="004F01B7" w:rsidRPr="0094727E" w:rsidRDefault="006A39DF">
      <w:pPr>
        <w:pStyle w:val="Standard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</w:rPr>
        <w:t xml:space="preserve">Celem projektu jest zwiększenie funkcjonalności pomieszczeń Dziekanatu oraz poprawa jakości przestrzeni zaplecza. Projekt zakłada wydzielenie ściankami działowymi części biurowych i Sali spotkań, a także remont zaplecza pomiędzy biurami Dziekana i Prodziekanów. </w:t>
      </w:r>
    </w:p>
    <w:p w14:paraId="25991284" w14:textId="77777777" w:rsidR="004F01B7" w:rsidRPr="0094727E" w:rsidRDefault="004F01B7">
      <w:pPr>
        <w:pStyle w:val="Standard"/>
        <w:rPr>
          <w:rFonts w:ascii="Arial Narrow" w:hAnsi="Arial Narrow" w:cs="Arial"/>
          <w:color w:val="000000"/>
          <w:shd w:val="clear" w:color="auto" w:fill="FFFF00"/>
        </w:rPr>
      </w:pPr>
    </w:p>
    <w:p w14:paraId="7C6810D1" w14:textId="77777777" w:rsidR="004F01B7" w:rsidRPr="0094727E" w:rsidRDefault="006A39DF">
      <w:pPr>
        <w:pStyle w:val="Standard"/>
        <w:numPr>
          <w:ilvl w:val="0"/>
          <w:numId w:val="8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b/>
          <w:bCs/>
          <w:color w:val="000000"/>
        </w:rPr>
        <w:t>Prace wyburzeniowe</w:t>
      </w:r>
    </w:p>
    <w:p w14:paraId="3F5A0AFA" w14:textId="77777777" w:rsidR="004F01B7" w:rsidRPr="0094727E" w:rsidRDefault="006A39DF">
      <w:pPr>
        <w:pStyle w:val="Standard"/>
        <w:numPr>
          <w:ilvl w:val="0"/>
          <w:numId w:val="12"/>
        </w:numPr>
        <w:ind w:left="737" w:hanging="340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</w:rPr>
        <w:t>Demontaż listewek przypodłogowych i usunięcie starego linoleum w pomieszczeniu biblioteki przeznaczonym na Salę spotkań.</w:t>
      </w:r>
    </w:p>
    <w:p w14:paraId="7C63E5C5" w14:textId="77777777" w:rsidR="004F01B7" w:rsidRPr="0094727E" w:rsidRDefault="006A39DF">
      <w:pPr>
        <w:pStyle w:val="Standard"/>
        <w:numPr>
          <w:ilvl w:val="0"/>
          <w:numId w:val="12"/>
        </w:numPr>
        <w:ind w:left="737" w:hanging="340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</w:rPr>
        <w:t>Skucie fragmentu posadzki gresowej w pomieszczeniu biblioteki przeznaczonym na Salę spotkań.</w:t>
      </w:r>
    </w:p>
    <w:p w14:paraId="1F72A550" w14:textId="77777777" w:rsidR="004F01B7" w:rsidRPr="0094727E" w:rsidRDefault="006A39DF">
      <w:pPr>
        <w:pStyle w:val="Standard"/>
        <w:numPr>
          <w:ilvl w:val="0"/>
          <w:numId w:val="12"/>
        </w:numPr>
        <w:ind w:left="737" w:hanging="340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</w:rPr>
        <w:t>Skucie posadzki gresowej oraz płytek ściennych w pomieszczeniu istniejącej łazienki.</w:t>
      </w:r>
    </w:p>
    <w:p w14:paraId="0C3CB386" w14:textId="77777777" w:rsidR="004F01B7" w:rsidRPr="0094727E" w:rsidRDefault="006A39DF">
      <w:pPr>
        <w:pStyle w:val="Standard"/>
        <w:numPr>
          <w:ilvl w:val="0"/>
          <w:numId w:val="12"/>
        </w:numPr>
        <w:ind w:left="737" w:hanging="340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</w:rPr>
        <w:t>Demontaż fragmentu parkietu w pomieszczeniu przeznaczonym pod nową łazienkę i przedsionek.</w:t>
      </w:r>
    </w:p>
    <w:p w14:paraId="0FBFDDC5" w14:textId="77777777" w:rsidR="004F01B7" w:rsidRPr="0094727E" w:rsidRDefault="006A39DF">
      <w:pPr>
        <w:pStyle w:val="Standard"/>
        <w:numPr>
          <w:ilvl w:val="0"/>
          <w:numId w:val="12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</w:rPr>
        <w:t>Wykucie otworu drzwiowego w ścianie murowanej o grubości 26cm między Przedsionkiem a Pokojem Dziekana. Otwór o wymiarach 106x265cm w świetle muru.</w:t>
      </w:r>
    </w:p>
    <w:p w14:paraId="4EAB89FC" w14:textId="77777777" w:rsidR="004F01B7" w:rsidRPr="0094727E" w:rsidRDefault="006A39DF">
      <w:pPr>
        <w:pStyle w:val="Standard"/>
        <w:numPr>
          <w:ilvl w:val="0"/>
          <w:numId w:val="12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</w:rPr>
        <w:t>Wykucie fragmentu ściany murowanej o grubości 32,5cm i długości 34cm dzielącej Biuro Dziekana i Pokój Prodziekanów w celu wstawienia nowych drzwi.</w:t>
      </w:r>
    </w:p>
    <w:p w14:paraId="25D963F6" w14:textId="77777777" w:rsidR="004F01B7" w:rsidRPr="0094727E" w:rsidRDefault="006A39DF">
      <w:pPr>
        <w:pStyle w:val="Standard"/>
        <w:numPr>
          <w:ilvl w:val="0"/>
          <w:numId w:val="12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</w:rPr>
        <w:t>Wykucie otworu o wymiarach 105x260cm w ścianie murowanej do zaplecza.</w:t>
      </w:r>
    </w:p>
    <w:p w14:paraId="1FDC9EEC" w14:textId="77777777" w:rsidR="004F01B7" w:rsidRPr="0094727E" w:rsidRDefault="006A39DF">
      <w:pPr>
        <w:pStyle w:val="Standard"/>
        <w:numPr>
          <w:ilvl w:val="0"/>
          <w:numId w:val="12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</w:rPr>
        <w:t>Wyburzenie ścianek działowych murowanych o grubości 12cm istniejącej toalety.</w:t>
      </w:r>
    </w:p>
    <w:p w14:paraId="6DC9934E" w14:textId="77777777" w:rsidR="004F01B7" w:rsidRPr="00066CD7" w:rsidRDefault="006A39DF" w:rsidP="00066CD7">
      <w:pPr>
        <w:pStyle w:val="Standard"/>
        <w:numPr>
          <w:ilvl w:val="0"/>
          <w:numId w:val="12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</w:rPr>
        <w:t>Wyburzenie ścianki działowej murowanej o grubości 12cm i długości 67cm istniejącego zaplecza kuchennego.</w:t>
      </w:r>
    </w:p>
    <w:p w14:paraId="692513CA" w14:textId="77777777" w:rsidR="004F01B7" w:rsidRPr="0094727E" w:rsidRDefault="004F01B7">
      <w:pPr>
        <w:pStyle w:val="Standard"/>
        <w:rPr>
          <w:rFonts w:ascii="Arial Narrow" w:hAnsi="Arial Narrow"/>
          <w:color w:val="000000"/>
        </w:rPr>
      </w:pPr>
    </w:p>
    <w:p w14:paraId="4E752158" w14:textId="77777777" w:rsidR="004F01B7" w:rsidRPr="0094727E" w:rsidRDefault="006A39DF">
      <w:pPr>
        <w:pStyle w:val="Standard"/>
        <w:numPr>
          <w:ilvl w:val="0"/>
          <w:numId w:val="8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b/>
          <w:bCs/>
          <w:color w:val="000000"/>
        </w:rPr>
        <w:t>Prace adaptacyjne</w:t>
      </w:r>
    </w:p>
    <w:p w14:paraId="7E8D1B8F" w14:textId="77777777" w:rsidR="004F01B7" w:rsidRPr="0094727E" w:rsidRDefault="004F01B7">
      <w:pPr>
        <w:pStyle w:val="Standard"/>
        <w:ind w:left="720"/>
        <w:rPr>
          <w:rFonts w:ascii="Arial Narrow" w:hAnsi="Arial Narrow" w:cs="Arial"/>
          <w:color w:val="000000"/>
        </w:rPr>
      </w:pPr>
    </w:p>
    <w:p w14:paraId="0667410D" w14:textId="77777777" w:rsidR="004F01B7" w:rsidRPr="0094727E" w:rsidRDefault="006A39DF">
      <w:pPr>
        <w:pStyle w:val="Akapitzlist"/>
        <w:numPr>
          <w:ilvl w:val="0"/>
          <w:numId w:val="11"/>
        </w:numPr>
        <w:ind w:left="1077" w:hanging="340"/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Położenie nowej wykładziny elastycznej PCV w Sali spotkań. Wykładzina homogeniczna, antypoślizgowa w kolorze jasnoszarym.</w:t>
      </w:r>
    </w:p>
    <w:p w14:paraId="42374C31" w14:textId="77777777" w:rsidR="004F01B7" w:rsidRPr="0094727E" w:rsidRDefault="006A39DF">
      <w:pPr>
        <w:pStyle w:val="Akapitzlist"/>
        <w:numPr>
          <w:ilvl w:val="0"/>
          <w:numId w:val="11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Wykonanie nowej ścianki G-K  na stelażu z profili stalowych z wypełnieniem z wełny mineralnej. Ścianka G-K na wysokości 215cm od posadzki, o grubości 10cm i wysokości 126,5cm wydzielającej wraz ze szklaną ścianką Salę spotkań.</w:t>
      </w:r>
    </w:p>
    <w:p w14:paraId="5E72BDAE" w14:textId="77777777" w:rsidR="004F01B7" w:rsidRPr="0094727E" w:rsidRDefault="006A39DF">
      <w:pPr>
        <w:pStyle w:val="Akapitzlist"/>
        <w:numPr>
          <w:ilvl w:val="0"/>
          <w:numId w:val="11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Wstawienie gotowej ścianki szklanej o wymiarach 215x513cm wydzielającej Salę spotkań.</w:t>
      </w:r>
    </w:p>
    <w:p w14:paraId="72E399CB" w14:textId="77777777" w:rsidR="004F01B7" w:rsidRPr="0094727E" w:rsidRDefault="006A39DF">
      <w:pPr>
        <w:pStyle w:val="Akapitzlist"/>
        <w:numPr>
          <w:ilvl w:val="0"/>
          <w:numId w:val="11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 xml:space="preserve">Wykonanie nowej ścianki G-K o grubości 10cm i wysokości 380cm na stelażu z profili stalowych z wypełnieniem z wełny mineralnej oddzielającej pomieszczenie biblioteki od projektowanego przedsionka. Montaż drzwi z przeszkleniami w ściance. Drzwi w ściance o wymiarach 180x255cm w świetle przejścia, na trzech zawiasach, wykonane w stolarce drewnianej, malowanej na biało, kolor RAL 9010. Przeszklenia ze szkła bezpiecznego hartowanego typu VSG ESG. Klamki montowane na wysokości 110 cm. </w:t>
      </w:r>
    </w:p>
    <w:p w14:paraId="208FFBEE" w14:textId="77777777" w:rsidR="004F01B7" w:rsidRPr="0094727E" w:rsidRDefault="006A39DF">
      <w:pPr>
        <w:pStyle w:val="Akapitzlist"/>
        <w:numPr>
          <w:ilvl w:val="0"/>
          <w:numId w:val="11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nowych ścianek szklanych w pomieszczeniach biurowych. Ścianki o wysokości 205cm ze szkła bezpiecznego hartowanego typu VSG ESG łączonego profilami aluminiowymi lub stalowymi. Drzwi w ściankach szklane o szerokości 90cm w świetle przejścia, również szklane ze szkła typu VSG ESG.</w:t>
      </w:r>
    </w:p>
    <w:p w14:paraId="4EC0A49D" w14:textId="77777777" w:rsidR="004F01B7" w:rsidRPr="0094727E" w:rsidRDefault="006A39DF">
      <w:pPr>
        <w:pStyle w:val="Akapitzlist"/>
        <w:numPr>
          <w:ilvl w:val="0"/>
          <w:numId w:val="11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nowych drzwi do Pokoju Dziekana o wymiarach 96x260cm w świetle przejścia. Drzwi na trzech zawiasach wykonane</w:t>
      </w:r>
      <w:r w:rsidRPr="0094727E">
        <w:rPr>
          <w:rFonts w:ascii="Arial Narrow" w:hAnsi="Arial Narrow"/>
          <w:color w:val="000000"/>
        </w:rPr>
        <w:t xml:space="preserve"> </w:t>
      </w:r>
      <w:r w:rsidRPr="0094727E">
        <w:rPr>
          <w:rFonts w:ascii="Arial Narrow" w:hAnsi="Arial Narrow" w:cs="Arial"/>
          <w:color w:val="000000"/>
          <w:sz w:val="24"/>
          <w:szCs w:val="24"/>
        </w:rPr>
        <w:t xml:space="preserve">w stolarce drewnianej, malowanej na biało, kolor RAL 9010. Klamki montowane na wysokości 110 cm. </w:t>
      </w:r>
    </w:p>
    <w:p w14:paraId="4F77FBFE" w14:textId="77777777" w:rsidR="004F01B7" w:rsidRPr="0094727E" w:rsidRDefault="006A39DF">
      <w:pPr>
        <w:pStyle w:val="Akapitzlist"/>
        <w:numPr>
          <w:ilvl w:val="0"/>
          <w:numId w:val="11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Domurowanie cegłą ceramiczną fragmentu ściany dzielącej Biuro Dziekana i Pokój Prodziekanów w celu obsadzenia ościeżnicy i nowych drzwi. Tynkowanie i malowanie dopasowane do pozostałej części ściany.</w:t>
      </w:r>
    </w:p>
    <w:p w14:paraId="490B1AC3" w14:textId="77777777" w:rsidR="004F01B7" w:rsidRPr="0094727E" w:rsidRDefault="006A39DF">
      <w:pPr>
        <w:pStyle w:val="Akapitzlist"/>
        <w:numPr>
          <w:ilvl w:val="0"/>
          <w:numId w:val="11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Wykonanie nowej ścianki G-K o grubości 12,5cm na stelażu z profili stalowych z wypełnieniem z wełny mineralnej oddzielającej Biuro Dziekana od projektowanej łazienki.</w:t>
      </w:r>
    </w:p>
    <w:p w14:paraId="4A0E7C5D" w14:textId="77777777" w:rsidR="004F01B7" w:rsidRPr="0094727E" w:rsidRDefault="006A39DF">
      <w:pPr>
        <w:pStyle w:val="Akapitzlist"/>
        <w:numPr>
          <w:ilvl w:val="0"/>
          <w:numId w:val="11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 xml:space="preserve">Montaż nowych drzwi pomiędzy pomieszczeniami Dziekanatu oraz pomiędzy pomieszczeniami Dziekanatu a zapleczem - 2szt. Drzwi na trzech zawiasach o wymiarach 90x205cm w świetle przejścia, wykonane w stolarce drewnianej, malowanej na biało, kolor RAL 9010. Klamki montowane na wysokości 110 cm. </w:t>
      </w:r>
    </w:p>
    <w:p w14:paraId="28C5C73D" w14:textId="77777777" w:rsidR="004F01B7" w:rsidRPr="0094727E" w:rsidRDefault="006A39DF">
      <w:pPr>
        <w:pStyle w:val="Akapitzlist"/>
        <w:numPr>
          <w:ilvl w:val="0"/>
          <w:numId w:val="11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Wykonanie nowych ścianek zaplecza. Ścianki G-K na stelażu z profili stalowych z wypełnieniem z wełny mineralnej. Ścianki o grubości 10cm, wykończone zgodnie z pozostałymi ścianami pomieszczeń.</w:t>
      </w:r>
    </w:p>
    <w:p w14:paraId="467945A1" w14:textId="77777777" w:rsidR="004F01B7" w:rsidRPr="0094727E" w:rsidRDefault="006A39DF">
      <w:pPr>
        <w:pStyle w:val="Akapitzlist"/>
        <w:numPr>
          <w:ilvl w:val="0"/>
          <w:numId w:val="11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 xml:space="preserve">Montaż nowych drzwi łazienkowych z podcięciami wentylacyjnymi - 2szt. Drzwi o wymiarach 90x205cm w świetle przejścia, na trzech zawiasach, wykonane w stolarce drewnianej, malowanej na biało, kolor RAL 9010. Klamki czarne RAL 9005 montowane na wysokości 110 cm. </w:t>
      </w:r>
    </w:p>
    <w:p w14:paraId="3570FC7E" w14:textId="77777777" w:rsidR="004F01B7" w:rsidRPr="0094727E" w:rsidRDefault="006A39DF">
      <w:pPr>
        <w:pStyle w:val="Akapitzlist"/>
        <w:numPr>
          <w:ilvl w:val="0"/>
          <w:numId w:val="11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potrójnego nieotwieranego okna wewnętrznego o wymiarach 40x120cm w ścianie G-K zaplecza kuchennego. Rama aluminiowa w kolorze czarnym RAL 9005.</w:t>
      </w:r>
    </w:p>
    <w:p w14:paraId="4A9340CB" w14:textId="77777777" w:rsidR="004F01B7" w:rsidRPr="00066CD7" w:rsidRDefault="004F01B7" w:rsidP="00066CD7">
      <w:pPr>
        <w:rPr>
          <w:rFonts w:ascii="Arial Narrow" w:hAnsi="Arial Narrow"/>
          <w:color w:val="000000"/>
        </w:rPr>
      </w:pPr>
    </w:p>
    <w:p w14:paraId="0E298F7B" w14:textId="77777777" w:rsidR="004F01B7" w:rsidRPr="0094727E" w:rsidRDefault="006A39DF">
      <w:pPr>
        <w:pStyle w:val="Standard"/>
        <w:numPr>
          <w:ilvl w:val="0"/>
          <w:numId w:val="8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b/>
          <w:color w:val="000000"/>
        </w:rPr>
        <w:t>Prace remontowe – łazienka</w:t>
      </w:r>
    </w:p>
    <w:p w14:paraId="6B720C17" w14:textId="77777777" w:rsidR="004F01B7" w:rsidRPr="0094727E" w:rsidRDefault="004F01B7">
      <w:pPr>
        <w:pStyle w:val="Standard"/>
        <w:ind w:left="720"/>
        <w:rPr>
          <w:rFonts w:ascii="Arial Narrow" w:hAnsi="Arial Narrow" w:cs="Arial"/>
          <w:b/>
          <w:color w:val="000000"/>
        </w:rPr>
      </w:pPr>
    </w:p>
    <w:p w14:paraId="1146C738" w14:textId="77777777" w:rsidR="004F01B7" w:rsidRPr="0094727E" w:rsidRDefault="006A39DF">
      <w:pPr>
        <w:numPr>
          <w:ilvl w:val="0"/>
          <w:numId w:val="10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 xml:space="preserve"> Wyrównanie, gruntowanie, pokrycie ścian izolacją przeciwwilgociową w płynie.</w:t>
      </w:r>
      <w:r w:rsidRPr="0094727E">
        <w:rPr>
          <w:rFonts w:ascii="Arial Narrow" w:hAnsi="Arial Narrow"/>
          <w:color w:val="000000"/>
          <w:kern w:val="0"/>
          <w:sz w:val="24"/>
        </w:rPr>
        <w:t xml:space="preserve"> </w:t>
      </w:r>
      <w:r w:rsidRPr="0094727E">
        <w:rPr>
          <w:rFonts w:ascii="Arial Narrow" w:hAnsi="Arial Narrow" w:cs="Arial"/>
          <w:color w:val="000000"/>
          <w:sz w:val="24"/>
          <w:szCs w:val="24"/>
        </w:rPr>
        <w:t>Malowanie ścian ponad płytkami do wysokości 220cm nad posadzką farbą hydrofobową, powyżej 220cm farbą akrylową. Farba hydrofobowa w kolorze kremowym RAL 9001. Farba akrylowa w kolorze białym RAL 9010.</w:t>
      </w:r>
    </w:p>
    <w:p w14:paraId="6355625E" w14:textId="77777777" w:rsidR="004F01B7" w:rsidRPr="0094727E" w:rsidRDefault="006A39DF">
      <w:pPr>
        <w:pStyle w:val="Akapitzlist"/>
        <w:numPr>
          <w:ilvl w:val="0"/>
          <w:numId w:val="10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Położenie nowych płytek podłogowych antypoślizgowych gresowych – o wymiarach 120x60cm, imitujących biało-brązowy marmur.</w:t>
      </w:r>
    </w:p>
    <w:p w14:paraId="5DABA4BC" w14:textId="77777777" w:rsidR="004F01B7" w:rsidRPr="0094727E" w:rsidRDefault="006A39DF">
      <w:pPr>
        <w:pStyle w:val="Akapitzlist"/>
        <w:numPr>
          <w:ilvl w:val="0"/>
          <w:numId w:val="10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Położenie nowych płytek ściennych ceramicznych o wymiarach 6,5x20cm w kolorze brązowym z połyskiem.</w:t>
      </w:r>
    </w:p>
    <w:p w14:paraId="1CDBB26A" w14:textId="77777777" w:rsidR="004F01B7" w:rsidRPr="0094727E" w:rsidRDefault="006A39DF">
      <w:pPr>
        <w:pStyle w:val="Akapitzlist"/>
        <w:numPr>
          <w:ilvl w:val="0"/>
          <w:numId w:val="10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i wykończenie farbą akrylową w kolorze białym RAL 9010 sufitu podwieszonego na wysokości 60cm poniżej istniejącego sufitu.</w:t>
      </w:r>
    </w:p>
    <w:p w14:paraId="3358587C" w14:textId="77777777" w:rsidR="004F01B7" w:rsidRPr="0094727E" w:rsidRDefault="006A39DF">
      <w:pPr>
        <w:pStyle w:val="Akapitzlist"/>
        <w:numPr>
          <w:ilvl w:val="0"/>
          <w:numId w:val="10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nowej umywalki łazienkowej nablatowej o wysokości 16cm, baterii umywalkowej oraz odpływu. Umywalka ceramiczna biała bez otworu pod montaż baterii, montowana na wysokości górnej krawędzi 90 cm od posadzki. Bateria umywalkowa o wysokości 30 cm malowana proszkowo na kolor czarny RAL 9005 sztorcowa z termostatem i mieszaczem.</w:t>
      </w:r>
    </w:p>
    <w:p w14:paraId="5F476DED" w14:textId="77777777" w:rsidR="004F01B7" w:rsidRPr="0094727E" w:rsidRDefault="006A39DF">
      <w:pPr>
        <w:pStyle w:val="Akapitzlist"/>
        <w:numPr>
          <w:ilvl w:val="0"/>
          <w:numId w:val="10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szafki pod umywalką na wysokości 41cm od posadzki. Szafka podwieszona składająca się z blatu i dwóch szuflad. Wysokość szafki z blatem 33 cm, szafka z płyt mdf o grubości 18mm wybrane ze wzornika producenta płyt meblowych w kolorze białym. Blat o grubości 3cm wykonany z laminatu szklano-epoksydowego w kolorze białym na płycie mdf.</w:t>
      </w:r>
    </w:p>
    <w:p w14:paraId="525117FB" w14:textId="77777777" w:rsidR="004F01B7" w:rsidRPr="0094727E" w:rsidRDefault="006A39DF">
      <w:pPr>
        <w:pStyle w:val="Akapitzlist"/>
        <w:numPr>
          <w:ilvl w:val="0"/>
          <w:numId w:val="10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podajnika ręczników papierowych i dozownika mydła w płynie. Podajnik ścienny ręczników w kolorze czarnym, dopasowanym do koloru baterii umywalkowej. Dozownik ścienny mydła w kolorze czarnym, dopasowanym do koloru baterii umywalkowej.</w:t>
      </w:r>
    </w:p>
    <w:p w14:paraId="0C11CDD5" w14:textId="77777777" w:rsidR="004F01B7" w:rsidRPr="0094727E" w:rsidRDefault="006A39DF">
      <w:pPr>
        <w:pStyle w:val="Akapitzlist"/>
        <w:numPr>
          <w:ilvl w:val="0"/>
          <w:numId w:val="10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lustra o wymiarach 90x55cm w ramie koloru czarnego RAL 9005 dopasowanego do koloru baterii umywalkowej.</w:t>
      </w:r>
    </w:p>
    <w:p w14:paraId="22120919" w14:textId="77777777" w:rsidR="004F01B7" w:rsidRPr="0094727E" w:rsidRDefault="006A39DF">
      <w:pPr>
        <w:pStyle w:val="Akapitzlist"/>
        <w:numPr>
          <w:ilvl w:val="0"/>
          <w:numId w:val="10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miski ustępowej w kolorze białym ze stelażem obudowanym wodoodporną płytą G-K. Wykończenie płyty płytkami ceramicznymi o wymiarach 6,5x20cm w kolorze brązowym z połyskiem.</w:t>
      </w:r>
    </w:p>
    <w:p w14:paraId="28F3B7B6" w14:textId="77777777" w:rsidR="004F01B7" w:rsidRPr="0094727E" w:rsidRDefault="006A39DF">
      <w:pPr>
        <w:pStyle w:val="Akapitzlist"/>
        <w:numPr>
          <w:ilvl w:val="0"/>
          <w:numId w:val="10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Po bruzdowaniu pod instalację uzupełnić ubytki zaprawa tynkarską, zagruntować i pomalować.</w:t>
      </w:r>
    </w:p>
    <w:p w14:paraId="28DB7A5D" w14:textId="77777777" w:rsidR="004F01B7" w:rsidRPr="0094727E" w:rsidRDefault="006A39DF">
      <w:pPr>
        <w:pStyle w:val="Akapitzlist"/>
        <w:numPr>
          <w:ilvl w:val="0"/>
          <w:numId w:val="10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wbudowanych szafek łazienkowych obok blatu na wysokości 74cm od posadzki. Szafki rozwierane jedno- i dwudrzwiowe z płyt mdf o grubości 18mm wybrane ze wzornika producenta płyt meblowych w kolorze białym. Łączna wysokość szafek 150cm, głębokość 25cm, szerokość 65cm.</w:t>
      </w:r>
    </w:p>
    <w:p w14:paraId="06F212F0" w14:textId="77777777" w:rsidR="004F01B7" w:rsidRPr="00066CD7" w:rsidRDefault="006A39DF" w:rsidP="00066CD7">
      <w:pPr>
        <w:pStyle w:val="Akapitzlist"/>
        <w:numPr>
          <w:ilvl w:val="0"/>
          <w:numId w:val="10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wbudowanych szafek łazienkowych nad stelażem miski ustępowej na wysokości 160cm od posadzki. Szafki rozwierane dwudrzwiowe z płyt mdf o grubości 18mm wybrane ze wzornika producenta płyt meblowych w kolorze białym. Łączna wysokość szafek 160cm, głębokość 21cm, szerokość 115cm.</w:t>
      </w:r>
    </w:p>
    <w:p w14:paraId="0FCD29CD" w14:textId="77777777" w:rsidR="004F01B7" w:rsidRPr="0094727E" w:rsidRDefault="004F01B7">
      <w:pPr>
        <w:pStyle w:val="Akapitzlist"/>
        <w:ind w:left="720"/>
        <w:rPr>
          <w:rFonts w:ascii="Arial Narrow" w:hAnsi="Arial Narrow"/>
          <w:color w:val="000000"/>
        </w:rPr>
      </w:pPr>
    </w:p>
    <w:p w14:paraId="4CC9622E" w14:textId="77777777" w:rsidR="004F01B7" w:rsidRPr="0094727E" w:rsidRDefault="006A39DF">
      <w:pPr>
        <w:pStyle w:val="Standard"/>
        <w:numPr>
          <w:ilvl w:val="0"/>
          <w:numId w:val="8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b/>
          <w:color w:val="000000"/>
        </w:rPr>
        <w:t>Prace remontowe – zaplecze kuchenne</w:t>
      </w:r>
    </w:p>
    <w:p w14:paraId="64C86E34" w14:textId="77777777" w:rsidR="004F01B7" w:rsidRPr="0094727E" w:rsidRDefault="004F01B7">
      <w:pPr>
        <w:pStyle w:val="Standard"/>
        <w:rPr>
          <w:rFonts w:ascii="Arial Narrow" w:hAnsi="Arial Narrow"/>
          <w:color w:val="000000"/>
        </w:rPr>
      </w:pPr>
    </w:p>
    <w:p w14:paraId="7838A584" w14:textId="77777777" w:rsidR="004F01B7" w:rsidRPr="0094727E" w:rsidRDefault="006A39DF">
      <w:pPr>
        <w:pStyle w:val="Akapitzlist"/>
        <w:numPr>
          <w:ilvl w:val="0"/>
          <w:numId w:val="9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Położenie nowych płytek podłogowych antypoślizgowych gresowych o wymiarach 120x30cm. Płytki w kolorze jasnobrązowym imitujące drewno.</w:t>
      </w:r>
    </w:p>
    <w:p w14:paraId="3032B6FC" w14:textId="77777777" w:rsidR="004F01B7" w:rsidRPr="0094727E" w:rsidRDefault="006A39DF">
      <w:pPr>
        <w:pStyle w:val="Akapitzlist"/>
        <w:numPr>
          <w:ilvl w:val="0"/>
          <w:numId w:val="9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Położenie nowych płytek ściennych o wymiarach 10x10cm do wysokości 130cm od posadzki. Płytki ceramiczne w kolorze beżowym, z połyskiem.</w:t>
      </w:r>
    </w:p>
    <w:p w14:paraId="24A2A91B" w14:textId="77777777" w:rsidR="004F01B7" w:rsidRPr="0094727E" w:rsidRDefault="006A39DF">
      <w:pPr>
        <w:pStyle w:val="Akapitzlist"/>
        <w:numPr>
          <w:ilvl w:val="0"/>
          <w:numId w:val="9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Malowanie ścian farbą akrylową białą RAL 9010 i akrylową kremową RAL 9001.</w:t>
      </w:r>
    </w:p>
    <w:p w14:paraId="0F3E3632" w14:textId="77777777" w:rsidR="004F01B7" w:rsidRPr="0094727E" w:rsidRDefault="006A39DF">
      <w:pPr>
        <w:pStyle w:val="Akapitzlist"/>
        <w:numPr>
          <w:ilvl w:val="0"/>
          <w:numId w:val="9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nowych szafek kuchennych stojących o wysokości 80cm wybranych ze wzornika producenta płyt meblowych w kolorze białym. Blat o grubości 3cm wykonany z laminatu drewnopodobnego w kolorze jasnobrązowym na płycie mdf.</w:t>
      </w:r>
    </w:p>
    <w:p w14:paraId="60B1D748" w14:textId="77777777" w:rsidR="004F01B7" w:rsidRPr="0094727E" w:rsidRDefault="006A39DF">
      <w:pPr>
        <w:pStyle w:val="Akapitzlist"/>
        <w:numPr>
          <w:ilvl w:val="0"/>
          <w:numId w:val="9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nowych szafek kuchennych wiszących na wysokości 130cm od posadzki wybranych ze wzornika producenta płyt meblowych w kolorze białym. Szafki przeszklone rozwierane o wysokości 100cm. Jedna szafka narożna niezamykana.</w:t>
      </w:r>
    </w:p>
    <w:p w14:paraId="219CCB10" w14:textId="77777777" w:rsidR="004F01B7" w:rsidRPr="0094727E" w:rsidRDefault="006A39DF">
      <w:pPr>
        <w:pStyle w:val="Akapitzlist"/>
        <w:numPr>
          <w:ilvl w:val="0"/>
          <w:numId w:val="9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 xml:space="preserve">Montaż zlewu kuchennego z otworem pod montaż baterii, z ociekaczem i odpływem. Zlew w kolorze czarnym. Bateria z dłuższą wylewką, termostatem i mieszaczem malowana proszkowo na kolor czarny RAL 9005. </w:t>
      </w:r>
    </w:p>
    <w:p w14:paraId="1726D97D" w14:textId="77777777" w:rsidR="004F01B7" w:rsidRPr="0094727E" w:rsidRDefault="006A39DF">
      <w:pPr>
        <w:pStyle w:val="Akapitzlist"/>
        <w:numPr>
          <w:ilvl w:val="0"/>
          <w:numId w:val="9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Po bruzdowaniu pod instalację uzupełnić ubytki zaprawa tynkarską, zagruntować i pomalować.</w:t>
      </w:r>
    </w:p>
    <w:p w14:paraId="48725E7C" w14:textId="77777777" w:rsidR="004F01B7" w:rsidRPr="0094727E" w:rsidRDefault="006A39DF">
      <w:pPr>
        <w:pStyle w:val="Akapitzlist"/>
        <w:numPr>
          <w:ilvl w:val="0"/>
          <w:numId w:val="9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fototapety winylowej  o wymiarach 260x245cm i jasnej, stonowanej kolorystyce (odcienie beżu) wybranej po uzgodnieniu z projektantem z oferty producenta fototapet.</w:t>
      </w:r>
    </w:p>
    <w:p w14:paraId="669F9F39" w14:textId="77777777" w:rsidR="004F01B7" w:rsidRPr="00066CD7" w:rsidRDefault="006A39DF" w:rsidP="00066CD7">
      <w:pPr>
        <w:pStyle w:val="Akapitzlist"/>
        <w:numPr>
          <w:ilvl w:val="0"/>
          <w:numId w:val="9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listwy przypodłogowej białej o wysokości 7 cm.</w:t>
      </w:r>
    </w:p>
    <w:p w14:paraId="14AC484B" w14:textId="77777777" w:rsidR="004F01B7" w:rsidRPr="0094727E" w:rsidRDefault="004F01B7">
      <w:pPr>
        <w:pStyle w:val="Standard"/>
        <w:ind w:left="720"/>
        <w:rPr>
          <w:rFonts w:ascii="Arial Narrow" w:hAnsi="Arial Narrow"/>
          <w:color w:val="000000"/>
        </w:rPr>
      </w:pPr>
    </w:p>
    <w:p w14:paraId="305E1F04" w14:textId="77777777" w:rsidR="004F01B7" w:rsidRPr="0094727E" w:rsidRDefault="006A39DF">
      <w:pPr>
        <w:pStyle w:val="Standard"/>
        <w:numPr>
          <w:ilvl w:val="0"/>
          <w:numId w:val="8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b/>
          <w:color w:val="000000"/>
        </w:rPr>
        <w:t>Oświetlenie zaplecza i łazienki</w:t>
      </w:r>
    </w:p>
    <w:p w14:paraId="25D8B804" w14:textId="77777777" w:rsidR="004F01B7" w:rsidRPr="0094727E" w:rsidRDefault="004F01B7">
      <w:pPr>
        <w:pStyle w:val="Standard"/>
        <w:rPr>
          <w:rFonts w:ascii="Arial Narrow" w:hAnsi="Arial Narrow" w:cs="Arial"/>
          <w:b/>
          <w:color w:val="000000"/>
        </w:rPr>
      </w:pPr>
    </w:p>
    <w:p w14:paraId="061849F3" w14:textId="77777777" w:rsidR="004F01B7" w:rsidRPr="0094727E" w:rsidRDefault="006A39DF">
      <w:pPr>
        <w:pStyle w:val="Akapitzlist"/>
        <w:numPr>
          <w:ilvl w:val="0"/>
          <w:numId w:val="13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lamp wiszących. Klosze o średnicy od 20 do 30cm w stylu industrialnym w kolorze czarnym RAL 9005 po zewnętrznej stronie. W zapleczu kuchennym zawieszenie 4szt. na wysokości dolnej krawędzi 220cm nad posadzką. W łazience zawieszenie 1 szt. na wysokości dolnej krawędzi 190cm nad posadzką. . W zapleczu kuchennym żarówki o barwie światła 4500K, w łazience żarówka o barwie światła 3000K.</w:t>
      </w:r>
    </w:p>
    <w:p w14:paraId="6CD9903E" w14:textId="77777777" w:rsidR="004F01B7" w:rsidRPr="0094727E" w:rsidRDefault="006A39DF">
      <w:pPr>
        <w:pStyle w:val="Akapitzlist"/>
        <w:numPr>
          <w:ilvl w:val="0"/>
          <w:numId w:val="13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Montaż wbudowanych okrągłych lampek LED o średnicy obudowy max. 16,5cm. W szafce nad miską ustępową – 5szt. W szafkach kuchennych wiszących – 4szt. Kolor światła 3000K.</w:t>
      </w:r>
    </w:p>
    <w:p w14:paraId="717F97BA" w14:textId="77777777" w:rsidR="004F01B7" w:rsidRPr="0094727E" w:rsidRDefault="006A39DF">
      <w:pPr>
        <w:pStyle w:val="Akapitzlist"/>
        <w:numPr>
          <w:ilvl w:val="0"/>
          <w:numId w:val="13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Po bruzdowaniu pod instalację uzupełnić ubytki zaprawa tynkarską, zagruntować i pomalować.</w:t>
      </w:r>
    </w:p>
    <w:p w14:paraId="46ECA87D" w14:textId="77777777" w:rsidR="004F01B7" w:rsidRPr="0094727E" w:rsidRDefault="004F01B7">
      <w:pPr>
        <w:pStyle w:val="Standard"/>
        <w:ind w:left="720"/>
        <w:rPr>
          <w:rFonts w:ascii="Arial Narrow" w:hAnsi="Arial Narrow" w:cs="Arial"/>
          <w:b/>
          <w:color w:val="000000"/>
        </w:rPr>
      </w:pPr>
    </w:p>
    <w:p w14:paraId="0008AF3C" w14:textId="77777777" w:rsidR="004F01B7" w:rsidRPr="0094727E" w:rsidRDefault="006A39DF">
      <w:pPr>
        <w:pStyle w:val="Standard"/>
        <w:numPr>
          <w:ilvl w:val="0"/>
          <w:numId w:val="8"/>
        </w:num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b/>
          <w:color w:val="000000"/>
        </w:rPr>
        <w:t>Obszar oddziaływania obiektu</w:t>
      </w:r>
    </w:p>
    <w:p w14:paraId="683752E2" w14:textId="77777777" w:rsidR="004F01B7" w:rsidRPr="0094727E" w:rsidRDefault="004F01B7">
      <w:pPr>
        <w:pStyle w:val="Standard"/>
        <w:ind w:left="720"/>
        <w:rPr>
          <w:rFonts w:ascii="Arial Narrow" w:hAnsi="Arial Narrow"/>
          <w:color w:val="000000"/>
        </w:rPr>
      </w:pPr>
    </w:p>
    <w:p w14:paraId="2D7389E3" w14:textId="77777777" w:rsidR="004F01B7" w:rsidRPr="00066CD7" w:rsidRDefault="006A39DF" w:rsidP="00066CD7">
      <w:pPr>
        <w:rPr>
          <w:rFonts w:ascii="Arial Narrow" w:hAnsi="Arial Narrow"/>
          <w:color w:val="000000"/>
        </w:rPr>
      </w:pPr>
      <w:r w:rsidRPr="0094727E">
        <w:rPr>
          <w:rFonts w:ascii="Arial Narrow" w:hAnsi="Arial Narrow" w:cs="Arial"/>
          <w:color w:val="000000"/>
          <w:sz w:val="24"/>
          <w:szCs w:val="24"/>
        </w:rPr>
        <w:t>Zakres prac dotyczących remontu Dziekanatu nie wpływa na zwiększenie zakresu oddziaływania poza granice własnej działki. Oddziaływanie w zakresie funkcji i bryły nie podlega zmianie. Zakres projektowy nie wpływa także na zmiany w zacienianiu i nasłonecznieniu obiektu i pomieszczeń. Nie zmienne pozostają, także zagadnienia związane z wpływem na środowisko.</w:t>
      </w:r>
    </w:p>
    <w:p w14:paraId="447D8C27" w14:textId="77777777" w:rsidR="004F01B7" w:rsidRPr="0094727E" w:rsidRDefault="004F01B7">
      <w:pPr>
        <w:snapToGrid w:val="0"/>
        <w:jc w:val="right"/>
        <w:rPr>
          <w:rFonts w:ascii="Arial Narrow" w:hAnsi="Arial Narrow" w:cs="Arial"/>
          <w:bCs/>
          <w:sz w:val="24"/>
          <w:szCs w:val="24"/>
        </w:rPr>
      </w:pPr>
    </w:p>
    <w:p w14:paraId="1F7680F9" w14:textId="77777777" w:rsidR="004F01B7" w:rsidRPr="0094727E" w:rsidRDefault="004F01B7">
      <w:pPr>
        <w:snapToGrid w:val="0"/>
        <w:jc w:val="right"/>
        <w:rPr>
          <w:rFonts w:ascii="Arial Narrow" w:hAnsi="Arial Narrow" w:cs="Arial"/>
          <w:bCs/>
          <w:sz w:val="24"/>
          <w:szCs w:val="24"/>
        </w:rPr>
      </w:pPr>
    </w:p>
    <w:p w14:paraId="203E8AE7" w14:textId="77777777" w:rsidR="004F01B7" w:rsidRDefault="004F01B7">
      <w:pPr>
        <w:snapToGrid w:val="0"/>
        <w:jc w:val="right"/>
        <w:rPr>
          <w:rFonts w:ascii="Arial Narrow" w:hAnsi="Arial Narrow" w:cs="Arial"/>
          <w:bCs/>
          <w:sz w:val="24"/>
          <w:szCs w:val="24"/>
        </w:rPr>
      </w:pPr>
    </w:p>
    <w:p w14:paraId="1A638D79" w14:textId="77777777" w:rsidR="00066CD7" w:rsidRPr="0094727E" w:rsidRDefault="00066CD7">
      <w:pPr>
        <w:snapToGrid w:val="0"/>
        <w:jc w:val="right"/>
        <w:rPr>
          <w:rFonts w:ascii="Arial Narrow" w:hAnsi="Arial Narrow" w:cs="Arial"/>
          <w:bCs/>
          <w:sz w:val="24"/>
          <w:szCs w:val="24"/>
        </w:rPr>
      </w:pPr>
    </w:p>
    <w:p w14:paraId="78370E5B" w14:textId="77777777" w:rsidR="004F01B7" w:rsidRPr="0094727E" w:rsidRDefault="004F01B7">
      <w:pPr>
        <w:snapToGrid w:val="0"/>
        <w:jc w:val="right"/>
        <w:rPr>
          <w:rFonts w:ascii="Arial Narrow" w:hAnsi="Arial Narrow" w:cs="Arial"/>
          <w:bCs/>
          <w:sz w:val="24"/>
          <w:szCs w:val="24"/>
        </w:rPr>
      </w:pPr>
    </w:p>
    <w:p w14:paraId="732EAA1F" w14:textId="77777777" w:rsidR="004F01B7" w:rsidRPr="0094727E" w:rsidRDefault="006A39DF">
      <w:pPr>
        <w:snapToGrid w:val="0"/>
        <w:jc w:val="right"/>
        <w:rPr>
          <w:rFonts w:ascii="Arial Narrow" w:hAnsi="Arial Narrow"/>
        </w:rPr>
      </w:pPr>
      <w:r w:rsidRPr="0094727E">
        <w:rPr>
          <w:rFonts w:ascii="Arial Narrow" w:hAnsi="Arial Narrow" w:cs="Arial"/>
          <w:b/>
          <w:bCs/>
          <w:sz w:val="24"/>
          <w:szCs w:val="24"/>
        </w:rPr>
        <w:t>mgr inż. arch. Michał Brutkowski</w:t>
      </w:r>
    </w:p>
    <w:p w14:paraId="60416B35" w14:textId="77777777" w:rsidR="004F01B7" w:rsidRPr="0094727E" w:rsidRDefault="006A39DF">
      <w:pPr>
        <w:snapToGrid w:val="0"/>
        <w:jc w:val="right"/>
        <w:rPr>
          <w:rFonts w:ascii="Arial Narrow" w:hAnsi="Arial Narrow"/>
        </w:rPr>
      </w:pPr>
      <w:r w:rsidRPr="0094727E">
        <w:rPr>
          <w:rFonts w:ascii="Arial Narrow" w:hAnsi="Arial Narrow" w:cs="Arial"/>
          <w:bCs/>
          <w:sz w:val="24"/>
          <w:szCs w:val="24"/>
        </w:rPr>
        <w:t xml:space="preserve">do projektowania bez ograniczeń </w:t>
      </w:r>
      <w:r w:rsidRPr="0094727E">
        <w:rPr>
          <w:rFonts w:ascii="Arial Narrow" w:hAnsi="Arial Narrow" w:cs="Arial"/>
          <w:bCs/>
          <w:sz w:val="24"/>
          <w:szCs w:val="24"/>
        </w:rPr>
        <w:br/>
        <w:t xml:space="preserve">w specjalności architektonicznej </w:t>
      </w:r>
    </w:p>
    <w:p w14:paraId="48BACB83" w14:textId="77777777" w:rsidR="004F01B7" w:rsidRPr="0094727E" w:rsidRDefault="006A39DF">
      <w:pPr>
        <w:snapToGrid w:val="0"/>
        <w:jc w:val="right"/>
        <w:rPr>
          <w:rFonts w:ascii="Arial Narrow" w:hAnsi="Arial Narrow"/>
        </w:rPr>
      </w:pPr>
      <w:r w:rsidRPr="0094727E">
        <w:rPr>
          <w:rFonts w:ascii="Arial Narrow" w:hAnsi="Arial Narrow" w:cs="Arial"/>
          <w:bCs/>
          <w:sz w:val="24"/>
          <w:szCs w:val="24"/>
        </w:rPr>
        <w:t>upr. bud. nr St-534/87</w:t>
      </w:r>
      <w:r w:rsidRPr="0094727E">
        <w:rPr>
          <w:rFonts w:ascii="Arial Narrow" w:hAnsi="Arial Narrow"/>
        </w:rPr>
        <w:br w:type="page"/>
      </w:r>
    </w:p>
    <w:p w14:paraId="411E32B6" w14:textId="77777777" w:rsidR="004F01B7" w:rsidRPr="0094727E" w:rsidRDefault="004F01B7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sectPr w:rsidR="004F01B7" w:rsidRPr="0094727E" w:rsidSect="004F01B7">
      <w:footerReference w:type="even" r:id="rId17"/>
      <w:pgSz w:w="11906" w:h="16838"/>
      <w:pgMar w:top="1418" w:right="1418" w:bottom="1418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6D50" w14:textId="77777777" w:rsidR="00541211" w:rsidRDefault="00541211" w:rsidP="004F01B7">
      <w:r>
        <w:separator/>
      </w:r>
    </w:p>
  </w:endnote>
  <w:endnote w:type="continuationSeparator" w:id="0">
    <w:p w14:paraId="632D3FF2" w14:textId="77777777" w:rsidR="00541211" w:rsidRDefault="00541211" w:rsidP="004F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C516" w14:textId="4156C8F8" w:rsidR="00541211" w:rsidRDefault="0043348E">
    <w:pPr>
      <w:pStyle w:val="Stopka1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62E42BF" wp14:editId="2E6DB21D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3970" cy="13970"/>
              <wp:effectExtent l="95250" t="38100" r="62230" b="24130"/>
              <wp:wrapNone/>
              <wp:docPr id="11" name="Dowolny kształt: kształ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13970"/>
                      </a:xfrm>
                      <a:custGeom>
                        <a:avLst/>
                        <a:gdLst>
                          <a:gd name="T0" fmla="*/ 0 w 1000"/>
                          <a:gd name="T1" fmla="*/ 0 h 1000"/>
                          <a:gd name="T2" fmla="*/ -127 w 1000"/>
                          <a:gd name="T3" fmla="*/ 0 h 1000"/>
                          <a:gd name="T4" fmla="*/ -127 w 1000"/>
                          <a:gd name="T5" fmla="*/ -127 h 1000"/>
                          <a:gd name="T6" fmla="*/ 0 w 1000"/>
                          <a:gd name="T7" fmla="*/ -127 h 1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000" h="1000">
                            <a:moveTo>
                              <a:pt x="0" y="0"/>
                            </a:moveTo>
                            <a:lnTo>
                              <a:pt x="-127" y="0"/>
                            </a:lnTo>
                            <a:lnTo>
                              <a:pt x="-127" y="-127"/>
                            </a:lnTo>
                            <a:lnTo>
                              <a:pt x="0" y="-127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B10BF2" id="Dowolny kształt: kształt 11" o:spid="_x0000_s1026" style="position:absolute;margin-left:-50.1pt;margin-top:.05pt;width:1.1pt;height:1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5pDqwIAAJQGAAAOAAAAZHJzL2Uyb0RvYy54bWysVW1vmzAQ/j5p/8Hyx0ktkKbNikqqqlWn&#10;Sd2L1OwHOMYENPB5thPS/frdmUBYlmzTtC9gc48f3z33ws3ttqnZRllXgc54ch5zprSEvNKrjH9Z&#10;PJ695cx5oXNRg1YZf1GO385fv7ppTaomUEKdK8uQRLu0NRkvvTdpFDlZqka4czBKo7EA2wiPW7uK&#10;citaZG/qaBLHV1ELNjcWpHIOvz50Rj4P/EWhpP9UFE55VmccffPhacNzSc9ofiPSlRWmrOTODfEP&#10;XjSi0njpQPUgvGBrW/1C1VTSgoPCn0toIiiKSqoQA0aTxAfRPJfCqBALiuPMIJP7f7Ty4+bZfLbk&#10;ujNPIL86puG+FHql7qyFtlQix+sSEipqjUuHA7RxeJQt2w+QY2rF2kPQYFvYhggxOrYNUr8MUqut&#10;ZxI/JhfXM8yHREu3JH6R9kfl2vl3CgKN2Dw53+Upx1VQOWdaNHjnAjmKpsaUvYlYzFqWxHGf1AGT&#10;/IQpj2ImI8xZMpmdoLoYwWJ2nGo6wvyG6vIQdpztagQ7FeBshAk37qlQ01Wvmih7IeVW75TEFcNk&#10;U35IWAOOUkayYmYWXdpFiiiyngCjdgS+CDXyJzCqQ+DLvwJj8ASejcEY0d59iw1+2NqWM2ztJZ3B&#10;gISnqPsla7HeqERYuVuQpYGNWkDA+IOKxdv21lqPUaR08C8UHAJ7c/82gWyAhUVX5j2if3fITvQj&#10;MFmDU91Jiid0yhAY6THqFg2PVV2H2OuQtOFD8HDXxdS4NCNduoT8BZvYQjcacZTjogT7nbMWx2LG&#10;3be1sIqz+r3GQXCdTKfopw+b6eVsghs7tizHFqElUmXccywyWt77bvauja1WJd6UhLLTcIfDo6io&#10;zcOU6bzabXD0hZB3Y5pm63gfUPufyfwHAAAA//8DAFBLAwQUAAYACAAAACEA2L2+LdgAAAABAQAA&#10;DwAAAGRycy9kb3ducmV2LnhtbEyPT0/DMAzF70h8h8hI3FhKN/GnNJ3QYBy40XHY0Wu8pqJxqibb&#10;um+Pd4KT9fys934ul5Pv1ZHG2AU2cD/LQBE3wXbcGvjerO+eQMWEbLEPTAbOFGFZXV+VWNhw4i86&#10;1qlVEsKxQAMupaHQOjaOPMZZGIjF24fRYxI5ttqOeJJw3+s8yx60x46lweFAK0fNT33wBt7d5m3P&#10;n+5ZLxbz7Uc9rHj72BlzezO9voBKNKW/Y7jgCzpUwrQLB7ZR9QbkkXTZKvHyHNROxhx0Ver/5NUv&#10;AAAA//8DAFBLAQItABQABgAIAAAAIQC2gziS/gAAAOEBAAATAAAAAAAAAAAAAAAAAAAAAABbQ29u&#10;dGVudF9UeXBlc10ueG1sUEsBAi0AFAAGAAgAAAAhADj9If/WAAAAlAEAAAsAAAAAAAAAAAAAAAAA&#10;LwEAAF9yZWxzLy5yZWxzUEsBAi0AFAAGAAgAAAAhAH0bmkOrAgAAlAYAAA4AAAAAAAAAAAAAAAAA&#10;LgIAAGRycy9lMm9Eb2MueG1sUEsBAi0AFAAGAAgAAAAhANi9vi3YAAAAAQEAAA8AAAAAAAAAAAAA&#10;AAAABQUAAGRycy9kb3ducmV2LnhtbFBLBQYAAAAABAAEAPMAAAAKBgAAAAA=&#10;" o:allowincell="f" path="m,l-127,r,-127l,-127,,xe" filled="f" stroked="f">
              <v:path arrowok="t" o:connecttype="custom" o:connectlocs="0,0;-1774,0;-1774,-1774;0,-1774" o:connectangles="0,0,0,0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16185" w14:textId="77777777" w:rsidR="00541211" w:rsidRDefault="00541211" w:rsidP="004F01B7">
      <w:r>
        <w:separator/>
      </w:r>
    </w:p>
  </w:footnote>
  <w:footnote w:type="continuationSeparator" w:id="0">
    <w:p w14:paraId="5F568BAE" w14:textId="77777777" w:rsidR="00541211" w:rsidRDefault="00541211" w:rsidP="004F0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4235"/>
    <w:multiLevelType w:val="multilevel"/>
    <w:tmpl w:val="79BC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 w15:restartNumberingAfterBreak="0">
    <w:nsid w:val="0B451842"/>
    <w:multiLevelType w:val="multilevel"/>
    <w:tmpl w:val="7D5E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C413E0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4914448"/>
    <w:multiLevelType w:val="multilevel"/>
    <w:tmpl w:val="6CAC76AC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E907CD"/>
    <w:multiLevelType w:val="multilevel"/>
    <w:tmpl w:val="CB9EEF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3620323C"/>
    <w:multiLevelType w:val="multilevel"/>
    <w:tmpl w:val="E94C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E242850"/>
    <w:multiLevelType w:val="multilevel"/>
    <w:tmpl w:val="8CF06E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Nagwek3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Nagwek4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Nagwek5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42AA4185"/>
    <w:multiLevelType w:val="multilevel"/>
    <w:tmpl w:val="796A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44BA585E"/>
    <w:multiLevelType w:val="multilevel"/>
    <w:tmpl w:val="9D08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566C3077"/>
    <w:multiLevelType w:val="multilevel"/>
    <w:tmpl w:val="E6C46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5FD240CA"/>
    <w:multiLevelType w:val="multilevel"/>
    <w:tmpl w:val="9236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62081EA4"/>
    <w:multiLevelType w:val="multilevel"/>
    <w:tmpl w:val="4248147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65EA1F1C"/>
    <w:multiLevelType w:val="multilevel"/>
    <w:tmpl w:val="3E465C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41E670B"/>
    <w:multiLevelType w:val="multilevel"/>
    <w:tmpl w:val="A1FE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78667392">
    <w:abstractNumId w:val="6"/>
  </w:num>
  <w:num w:numId="2" w16cid:durableId="1856919027">
    <w:abstractNumId w:val="8"/>
  </w:num>
  <w:num w:numId="3" w16cid:durableId="2048406578">
    <w:abstractNumId w:val="7"/>
  </w:num>
  <w:num w:numId="4" w16cid:durableId="652876177">
    <w:abstractNumId w:val="10"/>
  </w:num>
  <w:num w:numId="5" w16cid:durableId="1990666654">
    <w:abstractNumId w:val="4"/>
  </w:num>
  <w:num w:numId="6" w16cid:durableId="1142843310">
    <w:abstractNumId w:val="11"/>
  </w:num>
  <w:num w:numId="7" w16cid:durableId="738670291">
    <w:abstractNumId w:val="2"/>
  </w:num>
  <w:num w:numId="8" w16cid:durableId="1361514009">
    <w:abstractNumId w:val="9"/>
  </w:num>
  <w:num w:numId="9" w16cid:durableId="1515848338">
    <w:abstractNumId w:val="5"/>
  </w:num>
  <w:num w:numId="10" w16cid:durableId="624431932">
    <w:abstractNumId w:val="1"/>
  </w:num>
  <w:num w:numId="11" w16cid:durableId="1862475678">
    <w:abstractNumId w:val="3"/>
  </w:num>
  <w:num w:numId="12" w16cid:durableId="50618715">
    <w:abstractNumId w:val="0"/>
  </w:num>
  <w:num w:numId="13" w16cid:durableId="1479803704">
    <w:abstractNumId w:val="13"/>
  </w:num>
  <w:num w:numId="14" w16cid:durableId="1674868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B7"/>
    <w:rsid w:val="00066CD7"/>
    <w:rsid w:val="00074DBC"/>
    <w:rsid w:val="001537AF"/>
    <w:rsid w:val="001E5402"/>
    <w:rsid w:val="0032518B"/>
    <w:rsid w:val="0043348E"/>
    <w:rsid w:val="004F01B7"/>
    <w:rsid w:val="00541211"/>
    <w:rsid w:val="00592C68"/>
    <w:rsid w:val="005E15F8"/>
    <w:rsid w:val="00655A25"/>
    <w:rsid w:val="006A39DF"/>
    <w:rsid w:val="0084402C"/>
    <w:rsid w:val="0094727E"/>
    <w:rsid w:val="00A52507"/>
    <w:rsid w:val="00C232EE"/>
    <w:rsid w:val="00C32110"/>
    <w:rsid w:val="00C33606"/>
    <w:rsid w:val="00D51DB9"/>
    <w:rsid w:val="00E9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34898"/>
  <w15:docId w15:val="{6910BA63-C7CD-44EF-9121-25D36B66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BBD"/>
    <w:rPr>
      <w:rFonts w:ascii="Times New Roman" w:eastAsia="Times New Roman" w:hAnsi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1">
    <w:name w:val="Nagłówek 31"/>
    <w:basedOn w:val="Normalny"/>
    <w:next w:val="Normalny"/>
    <w:link w:val="Nagwek3Znak"/>
    <w:uiPriority w:val="99"/>
    <w:qFormat/>
    <w:rsid w:val="00765BBD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customStyle="1" w:styleId="Nagwek41">
    <w:name w:val="Nagłówek 41"/>
    <w:basedOn w:val="Normalny"/>
    <w:next w:val="Normalny"/>
    <w:link w:val="Nagwek4Znak"/>
    <w:uiPriority w:val="99"/>
    <w:qFormat/>
    <w:rsid w:val="00765BBD"/>
    <w:pPr>
      <w:keepNext/>
      <w:numPr>
        <w:ilvl w:val="3"/>
        <w:numId w:val="1"/>
      </w:numPr>
      <w:outlineLvl w:val="3"/>
    </w:pPr>
    <w:rPr>
      <w:b/>
    </w:rPr>
  </w:style>
  <w:style w:type="paragraph" w:customStyle="1" w:styleId="Nagwek51">
    <w:name w:val="Nagłówek 51"/>
    <w:basedOn w:val="Normalny"/>
    <w:next w:val="Normalny"/>
    <w:link w:val="Nagwek5Znak"/>
    <w:uiPriority w:val="99"/>
    <w:qFormat/>
    <w:rsid w:val="00765BBD"/>
    <w:pPr>
      <w:keepNext/>
      <w:numPr>
        <w:ilvl w:val="4"/>
        <w:numId w:val="1"/>
      </w:numPr>
      <w:ind w:firstLine="708"/>
      <w:jc w:val="center"/>
      <w:outlineLvl w:val="4"/>
    </w:pPr>
    <w:rPr>
      <w:sz w:val="24"/>
    </w:rPr>
  </w:style>
  <w:style w:type="character" w:customStyle="1" w:styleId="Nagwek3Znak">
    <w:name w:val="Nagłówek 3 Znak"/>
    <w:basedOn w:val="Domylnaczcionkaakapitu"/>
    <w:link w:val="Nagwek31"/>
    <w:uiPriority w:val="99"/>
    <w:qFormat/>
    <w:locked/>
    <w:rsid w:val="00765BBD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uiPriority w:val="99"/>
    <w:qFormat/>
    <w:locked/>
    <w:rsid w:val="00765BBD"/>
    <w:rPr>
      <w:rFonts w:ascii="Times New Roman" w:hAnsi="Times New Roman" w:cs="Times New Roman"/>
      <w:b/>
      <w:kern w:val="2"/>
      <w:sz w:val="20"/>
      <w:szCs w:val="20"/>
      <w:lang w:eastAsia="zh-CN"/>
    </w:rPr>
  </w:style>
  <w:style w:type="character" w:customStyle="1" w:styleId="Nagwek5Znak">
    <w:name w:val="Nagłówek 5 Znak"/>
    <w:basedOn w:val="Domylnaczcionkaakapitu"/>
    <w:link w:val="Nagwek51"/>
    <w:uiPriority w:val="99"/>
    <w:qFormat/>
    <w:locked/>
    <w:rsid w:val="00765BBD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StopkaZnak">
    <w:name w:val="Stopka Znak"/>
    <w:basedOn w:val="Domylnaczcionkaakapitu"/>
    <w:link w:val="Stopka1"/>
    <w:uiPriority w:val="99"/>
    <w:qFormat/>
    <w:locked/>
    <w:rsid w:val="00765BBD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styleId="Numerstrony">
    <w:name w:val="page number"/>
    <w:basedOn w:val="Domylnaczcionkaakapitu"/>
    <w:uiPriority w:val="99"/>
    <w:qFormat/>
    <w:rsid w:val="00765BBD"/>
    <w:rPr>
      <w:rFonts w:cs="Times New Roman"/>
    </w:rPr>
  </w:style>
  <w:style w:type="character" w:customStyle="1" w:styleId="BodyTextChar">
    <w:name w:val="Body Text Char"/>
    <w:basedOn w:val="Domylnaczcionkaakapitu"/>
    <w:link w:val="Textbody"/>
    <w:uiPriority w:val="99"/>
    <w:qFormat/>
    <w:locked/>
    <w:rsid w:val="00765BBD"/>
    <w:rPr>
      <w:rFonts w:ascii="Arial" w:hAnsi="Arial" w:cs="Times New Roman"/>
      <w:color w:val="000000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765BBD"/>
    <w:rPr>
      <w:rFonts w:ascii="Tahoma" w:hAnsi="Tahoma" w:cs="Tahoma"/>
      <w:kern w:val="2"/>
      <w:sz w:val="16"/>
      <w:szCs w:val="16"/>
      <w:lang w:eastAsia="zh-CN"/>
    </w:rPr>
  </w:style>
  <w:style w:type="character" w:customStyle="1" w:styleId="Znakiwypunktowania">
    <w:name w:val="Znaki wypunktowania"/>
    <w:qFormat/>
    <w:rsid w:val="004F01B7"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3DF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03DFF"/>
    <w:rPr>
      <w:rFonts w:ascii="Times New Roman" w:eastAsia="Times New Roman" w:hAnsi="Times New Roman"/>
      <w:kern w:val="2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3DFF"/>
    <w:rPr>
      <w:rFonts w:ascii="Times New Roman" w:eastAsia="Times New Roman" w:hAnsi="Times New Roman"/>
      <w:b/>
      <w:bCs/>
      <w:kern w:val="2"/>
      <w:sz w:val="20"/>
      <w:szCs w:val="20"/>
      <w:lang w:eastAsia="zh-CN"/>
    </w:rPr>
  </w:style>
  <w:style w:type="character" w:customStyle="1" w:styleId="Znakinumeracji">
    <w:name w:val="Znaki numeracji"/>
    <w:qFormat/>
    <w:rsid w:val="004F01B7"/>
  </w:style>
  <w:style w:type="paragraph" w:styleId="Nagwek">
    <w:name w:val="header"/>
    <w:basedOn w:val="Normalny"/>
    <w:next w:val="Tekstpodstawowy"/>
    <w:qFormat/>
    <w:rsid w:val="004F01B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uiPriority w:val="99"/>
    <w:rsid w:val="00765BBD"/>
    <w:pPr>
      <w:widowControl w:val="0"/>
      <w:suppressAutoHyphens w:val="0"/>
    </w:pPr>
    <w:rPr>
      <w:rFonts w:ascii="Arial" w:hAnsi="Arial"/>
      <w:color w:val="000000"/>
      <w:kern w:val="0"/>
      <w:szCs w:val="24"/>
      <w:lang w:eastAsia="pl-PL"/>
    </w:rPr>
  </w:style>
  <w:style w:type="paragraph" w:styleId="Lista">
    <w:name w:val="List"/>
    <w:basedOn w:val="Tekstpodstawowy"/>
    <w:rsid w:val="004F01B7"/>
    <w:rPr>
      <w:rFonts w:cs="Arial Unicode MS"/>
    </w:rPr>
  </w:style>
  <w:style w:type="paragraph" w:customStyle="1" w:styleId="Legenda1">
    <w:name w:val="Legenda1"/>
    <w:basedOn w:val="Normalny"/>
    <w:qFormat/>
    <w:rsid w:val="004F01B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01B7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  <w:rsid w:val="004F01B7"/>
  </w:style>
  <w:style w:type="paragraph" w:customStyle="1" w:styleId="Nagwek1">
    <w:name w:val="Nagłówek1"/>
    <w:basedOn w:val="Normalny"/>
    <w:next w:val="Tekstpodstawowy"/>
    <w:qFormat/>
    <w:rsid w:val="004F01B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Legenda">
    <w:name w:val="caption"/>
    <w:basedOn w:val="Normalny"/>
    <w:qFormat/>
    <w:rsid w:val="004F01B7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rsid w:val="00765BBD"/>
    <w:pPr>
      <w:tabs>
        <w:tab w:val="center" w:pos="4536"/>
        <w:tab w:val="right" w:pos="9072"/>
      </w:tabs>
    </w:pPr>
  </w:style>
  <w:style w:type="paragraph" w:customStyle="1" w:styleId="GPPOPIS">
    <w:name w:val="GPP_OPIS"/>
    <w:basedOn w:val="Normalny"/>
    <w:uiPriority w:val="99"/>
    <w:qFormat/>
    <w:rsid w:val="00765BBD"/>
    <w:pPr>
      <w:suppressAutoHyphens w:val="0"/>
      <w:spacing w:after="80"/>
      <w:ind w:left="567"/>
    </w:pPr>
    <w:rPr>
      <w:rFonts w:ascii="Calibri" w:eastAsia="Calibri" w:hAnsi="Calibri"/>
      <w:kern w:val="0"/>
      <w:szCs w:val="22"/>
      <w:lang w:eastAsia="en-US"/>
    </w:rPr>
  </w:style>
  <w:style w:type="paragraph" w:customStyle="1" w:styleId="Standard">
    <w:name w:val="Standard"/>
    <w:basedOn w:val="Normalny"/>
    <w:uiPriority w:val="99"/>
    <w:qFormat/>
    <w:rsid w:val="00765BBD"/>
    <w:pPr>
      <w:widowControl w:val="0"/>
      <w:suppressAutoHyphens w:val="0"/>
      <w:textAlignment w:val="baseline"/>
    </w:pPr>
    <w:rPr>
      <w:rFonts w:eastAsia="SimSun" w:cs="Mangal"/>
      <w:sz w:val="24"/>
      <w:szCs w:val="24"/>
      <w:lang w:bidi="hi-IN"/>
    </w:rPr>
  </w:style>
  <w:style w:type="paragraph" w:customStyle="1" w:styleId="Textbody">
    <w:name w:val="Text body"/>
    <w:basedOn w:val="Normalny"/>
    <w:link w:val="BodyTextChar"/>
    <w:uiPriority w:val="99"/>
    <w:qFormat/>
    <w:rsid w:val="00765BBD"/>
    <w:pPr>
      <w:widowControl w:val="0"/>
      <w:spacing w:after="120"/>
      <w:textAlignment w:val="baseline"/>
    </w:pPr>
    <w:rPr>
      <w:rFonts w:eastAsia="SimSun" w:cs="Mangal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uiPriority w:val="99"/>
    <w:qFormat/>
    <w:rsid w:val="00765BBD"/>
    <w:pPr>
      <w:widowControl w:val="0"/>
      <w:tabs>
        <w:tab w:val="left" w:pos="284"/>
      </w:tabs>
      <w:spacing w:line="360" w:lineRule="auto"/>
      <w:ind w:left="284"/>
    </w:pPr>
    <w:rPr>
      <w:kern w:val="0"/>
      <w:sz w:val="24"/>
      <w:szCs w:val="24"/>
      <w:lang w:eastAsia="ar-SA"/>
    </w:rPr>
  </w:style>
  <w:style w:type="paragraph" w:customStyle="1" w:styleId="Tekstpodstawowy21">
    <w:name w:val="Tekst podstawowy 21"/>
    <w:basedOn w:val="Standard"/>
    <w:uiPriority w:val="99"/>
    <w:qFormat/>
    <w:rsid w:val="00765BBD"/>
    <w:pPr>
      <w:spacing w:before="120" w:line="360" w:lineRule="auto"/>
      <w:jc w:val="both"/>
    </w:pPr>
    <w:rPr>
      <w:rFonts w:eastAsia="Times New Roman" w:cs="Times New Roman"/>
      <w:lang w:val="cs-CZ" w:eastAsia="ar-SA" w:bidi="ar-SA"/>
    </w:rPr>
  </w:style>
  <w:style w:type="paragraph" w:customStyle="1" w:styleId="Default">
    <w:name w:val="Default"/>
    <w:uiPriority w:val="99"/>
    <w:qFormat/>
    <w:rsid w:val="00765BBD"/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65BBD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qFormat/>
    <w:rsid w:val="00765BBD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4F01B7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03DF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03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5761</Words>
  <Characters>34568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ARCHITEKTONICZNO-BUDOWLANY</vt:lpstr>
    </vt:vector>
  </TitlesOfParts>
  <Company/>
  <LinksUpToDate>false</LinksUpToDate>
  <CharactersWithSpaces>40249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ARCHITEKTONICZNO-BUDOWLANY</dc:title>
  <dc:subject/>
  <dc:creator>mnowak</dc:creator>
  <dc:description/>
  <cp:lastModifiedBy>Michał Brutkowski</cp:lastModifiedBy>
  <cp:revision>2</cp:revision>
  <cp:lastPrinted>2023-12-21T11:32:00Z</cp:lastPrinted>
  <dcterms:created xsi:type="dcterms:W3CDTF">2024-03-13T15:21:00Z</dcterms:created>
  <dcterms:modified xsi:type="dcterms:W3CDTF">2024-03-13T15:21:00Z</dcterms:modified>
  <dc:language>pl-PL</dc:language>
</cp:coreProperties>
</file>