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postępowaniu o udzielnie zam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wienia publicznego prowadzonego w trybie podstawowym bez negocjacji pn: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0815E" w14:textId="323ED634" w:rsidR="005F668D" w:rsidRDefault="00451D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bookmarkStart w:id="0" w:name="_Hlk67037558"/>
      <w:r>
        <w:rPr>
          <w:b/>
          <w:bCs/>
          <w:sz w:val="32"/>
          <w:szCs w:val="32"/>
        </w:rPr>
        <w:t xml:space="preserve">Sukcesywna dostawa znaków drogowych pionowych i urządzeń bezpieczeństwa ruchu drogowego dla Zarządu Dróg Powiatowych </w:t>
      </w:r>
      <w:bookmarkEnd w:id="0"/>
      <w:r>
        <w:rPr>
          <w:b/>
          <w:bCs/>
          <w:sz w:val="32"/>
          <w:szCs w:val="32"/>
        </w:rPr>
        <w:t>w Kartuzach</w:t>
      </w:r>
      <w:r w:rsidR="00402EFC">
        <w:rPr>
          <w:b/>
          <w:bCs/>
          <w:sz w:val="32"/>
          <w:szCs w:val="32"/>
        </w:rPr>
        <w:t xml:space="preserve">. </w:t>
      </w:r>
    </w:p>
    <w:p w14:paraId="6FFFB36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</w:p>
    <w:p w14:paraId="3F93A3AF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25DB9B19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926D66">
        <w:rPr>
          <w:rStyle w:val="tekstdokbold"/>
        </w:rPr>
        <w:t>3</w:t>
      </w:r>
      <w:r w:rsidRPr="003E5008">
        <w:rPr>
          <w:rStyle w:val="tekstdokbold"/>
        </w:rPr>
        <w:t>.202</w:t>
      </w:r>
      <w:r w:rsidR="00FC3A90">
        <w:rPr>
          <w:rStyle w:val="tekstdokbold"/>
        </w:rPr>
        <w:t>3</w:t>
      </w:r>
      <w:r w:rsidRPr="003E5008">
        <w:rPr>
          <w:rStyle w:val="tekstdokbold"/>
        </w:rPr>
        <w:t>.</w:t>
      </w:r>
      <w:r w:rsidR="00926D66">
        <w:rPr>
          <w:rStyle w:val="tekstdokbold"/>
        </w:rPr>
        <w:t>SP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310A1E01" w14:textId="77777777" w:rsidR="009108CA" w:rsidRDefault="009108CA">
      <w:pPr>
        <w:jc w:val="both"/>
      </w:pPr>
    </w:p>
    <w:p w14:paraId="38A5C1E6" w14:textId="77777777" w:rsidR="009108CA" w:rsidRDefault="009108CA">
      <w:pPr>
        <w:jc w:val="both"/>
      </w:pPr>
    </w:p>
    <w:p w14:paraId="619E5A0F" w14:textId="6C2DEB38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7B26460F" w14:textId="77777777" w:rsidR="004A0783" w:rsidRDefault="004A0783">
      <w:pPr>
        <w:jc w:val="center"/>
      </w:pPr>
    </w:p>
    <w:p w14:paraId="66210D3A" w14:textId="1922833C" w:rsidR="005F668D" w:rsidRDefault="00EB6F00">
      <w:pPr>
        <w:jc w:val="center"/>
      </w:pPr>
      <w:r w:rsidRPr="003A3E12">
        <w:t xml:space="preserve">Kartuzy, </w:t>
      </w:r>
      <w:r w:rsidR="003A3E12" w:rsidRPr="003A3E12">
        <w:t>luty</w:t>
      </w:r>
      <w:r w:rsidRPr="003A3E12">
        <w:t xml:space="preserve"> 202</w:t>
      </w:r>
      <w:r w:rsidR="00926D66">
        <w:t>3</w:t>
      </w:r>
      <w:r w:rsidRPr="003A3E12">
        <w:t xml:space="preserve"> r.</w:t>
      </w:r>
    </w:p>
    <w:p w14:paraId="1D0558AB" w14:textId="77777777" w:rsidR="005F668D" w:rsidRDefault="005F668D">
      <w:pPr>
        <w:rPr>
          <w:rStyle w:val="Brak"/>
          <w:b/>
          <w:bCs/>
        </w:rPr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0508240E" w14:textId="77777777" w:rsidR="005F668D" w:rsidRDefault="00EB6F00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>Załączniki do SWZ dotyczące wykazania braku podstaw do wykluczenia Wykonawcy z postępowania / spełniania przez Wykonawcę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postępowaniu:</w:t>
      </w:r>
    </w:p>
    <w:p w14:paraId="00E6F9E6" w14:textId="13BBBB0F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Oświadczenie Wykonawcy o braku podstaw do wykluczenia i spełniania warunków udziału w postępowaniu;</w:t>
      </w:r>
    </w:p>
    <w:p w14:paraId="380D95FE" w14:textId="77777777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7C3FF5E8" w14:textId="77777777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Propozycja treści zobowiązania podmiotu do oddania do dyspozycji Wykonawcy niezbędnych zasobów na potrzeby wykonania zamówienia;</w:t>
      </w:r>
    </w:p>
    <w:p w14:paraId="3CC9B945" w14:textId="449A4BC9" w:rsidR="0004297B" w:rsidRDefault="0004297B" w:rsidP="0004297B">
      <w:pPr>
        <w:pStyle w:val="Akapitzlist"/>
        <w:numPr>
          <w:ilvl w:val="0"/>
          <w:numId w:val="2"/>
        </w:numPr>
        <w:jc w:val="both"/>
      </w:pPr>
      <w:r>
        <w:t>Propozycja treści oświadczenia Wykonawców wspólnie ubiegających się o udzielenie zamówienia.</w:t>
      </w:r>
    </w:p>
    <w:p w14:paraId="0E4AF464" w14:textId="1BEA6A70" w:rsidR="005F668D" w:rsidRDefault="005F668D">
      <w:pPr>
        <w:pStyle w:val="Akapitzlist"/>
        <w:ind w:left="2487"/>
        <w:jc w:val="both"/>
      </w:pPr>
    </w:p>
    <w:p w14:paraId="0B021026" w14:textId="693243E4" w:rsidR="00451D03" w:rsidRDefault="00451D03">
      <w:pPr>
        <w:pStyle w:val="Akapitzlist"/>
        <w:ind w:left="2487"/>
        <w:jc w:val="both"/>
      </w:pPr>
    </w:p>
    <w:p w14:paraId="4863639C" w14:textId="27F13316" w:rsidR="00451D03" w:rsidRDefault="00451D03">
      <w:pPr>
        <w:pStyle w:val="Akapitzlist"/>
        <w:ind w:left="2487"/>
        <w:jc w:val="both"/>
      </w:pPr>
    </w:p>
    <w:p w14:paraId="6B419D8B" w14:textId="77777777" w:rsidR="00451D03" w:rsidRDefault="00451D03">
      <w:pPr>
        <w:pStyle w:val="Akapitzlist"/>
        <w:ind w:left="2487"/>
        <w:jc w:val="both"/>
      </w:pPr>
    </w:p>
    <w:p w14:paraId="6C8E4FFB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  <w:bookmarkEnd w:id="1"/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A025ED0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7FC336B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14D7242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324EE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0ACD1250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8443EC5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6D28FA7F" w14:textId="4A0C6673" w:rsidR="005F668D" w:rsidRDefault="005F668D">
      <w:pPr>
        <w:rPr>
          <w:rStyle w:val="Brak"/>
          <w:b/>
          <w:bCs/>
          <w:sz w:val="22"/>
          <w:szCs w:val="22"/>
        </w:rPr>
      </w:pPr>
    </w:p>
    <w:p w14:paraId="58C33812" w14:textId="544AF2C3" w:rsidR="009108CA" w:rsidRDefault="009108CA">
      <w:pPr>
        <w:rPr>
          <w:rStyle w:val="Brak"/>
          <w:b/>
          <w:bCs/>
          <w:sz w:val="22"/>
          <w:szCs w:val="22"/>
        </w:rPr>
      </w:pPr>
    </w:p>
    <w:p w14:paraId="5A501614" w14:textId="4D6BE50A" w:rsidR="009108CA" w:rsidRDefault="009108CA">
      <w:pPr>
        <w:rPr>
          <w:rStyle w:val="Brak"/>
          <w:b/>
          <w:bCs/>
          <w:sz w:val="22"/>
          <w:szCs w:val="22"/>
        </w:rPr>
      </w:pPr>
    </w:p>
    <w:p w14:paraId="3F3EA06D" w14:textId="609D4FBC" w:rsidR="009108CA" w:rsidRDefault="009108CA">
      <w:pPr>
        <w:rPr>
          <w:rStyle w:val="Brak"/>
          <w:b/>
          <w:bCs/>
          <w:sz w:val="22"/>
          <w:szCs w:val="22"/>
        </w:rPr>
      </w:pPr>
    </w:p>
    <w:p w14:paraId="0E08CCD8" w14:textId="02A74361" w:rsidR="009108CA" w:rsidRDefault="009108CA">
      <w:pPr>
        <w:rPr>
          <w:rStyle w:val="Brak"/>
          <w:b/>
          <w:bCs/>
          <w:sz w:val="22"/>
          <w:szCs w:val="22"/>
        </w:rPr>
      </w:pPr>
    </w:p>
    <w:p w14:paraId="581EC42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F5833A2" w14:textId="138F1D05" w:rsidR="005F668D" w:rsidRDefault="005F668D">
      <w:pPr>
        <w:rPr>
          <w:rStyle w:val="Brak"/>
          <w:b/>
          <w:bCs/>
          <w:sz w:val="22"/>
          <w:szCs w:val="22"/>
        </w:rPr>
      </w:pPr>
    </w:p>
    <w:p w14:paraId="745903DB" w14:textId="77777777" w:rsidR="00647057" w:rsidRDefault="00647057">
      <w:pPr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65FC61E8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ZDP.4.2201.</w:t>
      </w:r>
      <w:r w:rsidR="00926D66">
        <w:rPr>
          <w:rStyle w:val="tekstdokbold"/>
        </w:rPr>
        <w:t>3</w:t>
      </w:r>
      <w:r w:rsidRPr="003E5008">
        <w:rPr>
          <w:rStyle w:val="tekstdokbold"/>
        </w:rPr>
        <w:t>.202</w:t>
      </w:r>
      <w:r w:rsidR="00FC3A90">
        <w:rPr>
          <w:rStyle w:val="tekstdokbold"/>
        </w:rPr>
        <w:t>3</w:t>
      </w:r>
      <w:r w:rsidRPr="003E5008">
        <w:rPr>
          <w:rStyle w:val="tekstdokbold"/>
        </w:rPr>
        <w:t>.</w:t>
      </w:r>
      <w:r w:rsidR="00926D66">
        <w:rPr>
          <w:rStyle w:val="tekstdokbold"/>
        </w:rPr>
        <w:t>SP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46309CFC" w14:textId="77777777" w:rsidR="005F668D" w:rsidRDefault="00EB6F00" w:rsidP="008E41C2">
      <w:pPr>
        <w:pStyle w:val="Akapitzlist"/>
        <w:numPr>
          <w:ilvl w:val="1"/>
          <w:numId w:val="94"/>
        </w:numPr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wienia. </w:t>
      </w:r>
    </w:p>
    <w:p w14:paraId="40251D69" w14:textId="680C3894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EF53C0">
        <w:rPr>
          <w:rStyle w:val="Brak"/>
        </w:rPr>
        <w:t>2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EF53C0">
        <w:rPr>
          <w:rStyle w:val="Brak"/>
        </w:rPr>
        <w:t>710</w:t>
      </w:r>
      <w:r>
        <w:rPr>
          <w:rStyle w:val="Brak"/>
        </w:rPr>
        <w:t xml:space="preserve"> ze zm.), zwanej dalej także „Pzp”.</w:t>
      </w:r>
    </w:p>
    <w:p w14:paraId="6AE61FA8" w14:textId="77777777" w:rsidR="005F668D" w:rsidRPr="00456BBC" w:rsidRDefault="00EB6F00" w:rsidP="008E41C2">
      <w:pPr>
        <w:pStyle w:val="Akapitzlist"/>
        <w:numPr>
          <w:ilvl w:val="1"/>
          <w:numId w:val="95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wienia.</w:t>
      </w:r>
    </w:p>
    <w:p w14:paraId="2C466838" w14:textId="13AD59D0" w:rsidR="005F668D" w:rsidRPr="00402EFC" w:rsidRDefault="00EB6F00">
      <w:pPr>
        <w:jc w:val="both"/>
        <w:rPr>
          <w:rStyle w:val="tekstdokbold"/>
          <w:b w:val="0"/>
          <w:bCs w:val="0"/>
        </w:rPr>
      </w:pPr>
      <w:r>
        <w:t>4.1</w:t>
      </w:r>
      <w:r w:rsidR="00456BBC">
        <w:t>.</w:t>
      </w:r>
      <w:r>
        <w:t xml:space="preserve">  Przedmiotem zam</w:t>
      </w:r>
      <w:r>
        <w:rPr>
          <w:rStyle w:val="Brak"/>
          <w:lang w:val="es-ES_tradnl"/>
        </w:rPr>
        <w:t>ó</w:t>
      </w:r>
      <w:r>
        <w:t xml:space="preserve">wienia jest: </w:t>
      </w:r>
      <w:r w:rsidR="00402EFC" w:rsidRPr="00402EFC">
        <w:rPr>
          <w:b/>
          <w:bCs/>
        </w:rPr>
        <w:t xml:space="preserve">Sukcesywna dostawa znaków drogowych pionowych i urządzeń bezpieczeństwa ruchu drogowego dla Zarządu Dróg Powiatowych w Kartuzach. </w:t>
      </w:r>
    </w:p>
    <w:p w14:paraId="2418FAA5" w14:textId="77777777" w:rsidR="005F668D" w:rsidRDefault="005F668D">
      <w:pPr>
        <w:jc w:val="both"/>
      </w:pPr>
    </w:p>
    <w:p w14:paraId="2CC55CD1" w14:textId="77777777" w:rsidR="005F668D" w:rsidRPr="00456BBC" w:rsidRDefault="00456BBC" w:rsidP="008E41C2">
      <w:pPr>
        <w:pStyle w:val="Akapitzlist"/>
        <w:numPr>
          <w:ilvl w:val="1"/>
          <w:numId w:val="96"/>
        </w:numPr>
        <w:jc w:val="both"/>
        <w:rPr>
          <w:lang w:val="de-DE"/>
        </w:rPr>
      </w:pPr>
      <w:r>
        <w:rPr>
          <w:rStyle w:val="Brak"/>
          <w:lang w:val="de-DE"/>
        </w:rPr>
        <w:t xml:space="preserve"> </w:t>
      </w:r>
      <w:r w:rsidR="00EB6F00" w:rsidRPr="00456BBC">
        <w:rPr>
          <w:rStyle w:val="Brak"/>
          <w:lang w:val="de-DE"/>
        </w:rPr>
        <w:t>KOD WSP</w:t>
      </w:r>
      <w:r w:rsidR="00EB6F00">
        <w:t>Ó</w:t>
      </w:r>
      <w:r w:rsidR="00EB6F00" w:rsidRPr="00456BBC">
        <w:rPr>
          <w:rStyle w:val="Brak"/>
          <w:lang w:val="de-DE"/>
        </w:rPr>
        <w:t>LNEGO S</w:t>
      </w:r>
      <w:r w:rsidR="00EB6F00">
        <w:t>Ł</w:t>
      </w:r>
      <w:r w:rsidR="00EB6F00" w:rsidRPr="00456BBC">
        <w:rPr>
          <w:rStyle w:val="Brak"/>
          <w:lang w:val="de-DE"/>
        </w:rPr>
        <w:t>OWNIKA ZAM</w:t>
      </w:r>
      <w:r w:rsidR="00EB6F00">
        <w:t>Ó</w:t>
      </w:r>
      <w:r w:rsidR="00EB6F00" w:rsidRPr="007F642E">
        <w:rPr>
          <w:rStyle w:val="Brak"/>
        </w:rPr>
        <w:t>WIE</w:t>
      </w:r>
      <w:r w:rsidR="00EB6F00">
        <w:t xml:space="preserve">Ń </w:t>
      </w:r>
      <w:r w:rsidR="00EB6F00" w:rsidRPr="00456BBC">
        <w:rPr>
          <w:rStyle w:val="Brak"/>
          <w:lang w:val="de-DE"/>
        </w:rPr>
        <w:t xml:space="preserve">PUBLICZNYCH: </w:t>
      </w:r>
    </w:p>
    <w:p w14:paraId="2A868B54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>Główny przedmiot :</w:t>
      </w:r>
    </w:p>
    <w:p w14:paraId="069BE159" w14:textId="6B004DB5" w:rsidR="005F668D" w:rsidRDefault="00402EFC">
      <w:pPr>
        <w:ind w:left="1134" w:hanging="1134"/>
        <w:jc w:val="both"/>
      </w:pPr>
      <w:r>
        <w:t xml:space="preserve">34992200-9 Znaki drogowe </w:t>
      </w:r>
    </w:p>
    <w:p w14:paraId="05B20CD2" w14:textId="22CAE425" w:rsidR="003E5008" w:rsidRPr="003E5008" w:rsidRDefault="003E5008">
      <w:pPr>
        <w:ind w:left="1134" w:hanging="1134"/>
        <w:jc w:val="both"/>
        <w:rPr>
          <w:b/>
          <w:bCs/>
        </w:rPr>
      </w:pPr>
      <w:r w:rsidRPr="003E5008">
        <w:rPr>
          <w:b/>
          <w:bCs/>
        </w:rPr>
        <w:t>Dodatkowy przedmiot:</w:t>
      </w:r>
    </w:p>
    <w:p w14:paraId="5FB966F6" w14:textId="2D5FB0DB" w:rsidR="00402EFC" w:rsidRDefault="00402EFC">
      <w:pPr>
        <w:ind w:left="1134" w:hanging="1134"/>
        <w:jc w:val="both"/>
      </w:pPr>
      <w:r>
        <w:t xml:space="preserve">34996000-5 Drogowe urządzenia kontrolne, bezpieczeństwa lub sygnalizacyjne </w:t>
      </w:r>
    </w:p>
    <w:p w14:paraId="2520BFEB" w14:textId="77777777" w:rsidR="005F668D" w:rsidRDefault="005F668D">
      <w:pPr>
        <w:jc w:val="both"/>
        <w:rPr>
          <w:rStyle w:val="Brak"/>
          <w:b/>
          <w:bCs/>
        </w:rPr>
      </w:pPr>
    </w:p>
    <w:p w14:paraId="67A960B1" w14:textId="77777777" w:rsidR="005F668D" w:rsidRDefault="00EB6F00">
      <w:pPr>
        <w:jc w:val="both"/>
      </w:pPr>
      <w:r>
        <w:t>4.3.  W zakresie nieuregulowanym niniejszą Specyfikacją Warunk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67EF4502" w14:textId="77777777" w:rsidR="005F668D" w:rsidRDefault="00EB6F00">
      <w:pPr>
        <w:jc w:val="both"/>
      </w:pPr>
      <w:r>
        <w:t>4.4.   Szczegółowo przedmiot zam</w:t>
      </w:r>
      <w:r>
        <w:rPr>
          <w:rStyle w:val="Brak"/>
          <w:lang w:val="es-ES_tradnl"/>
        </w:rPr>
        <w:t>ó</w:t>
      </w:r>
      <w:r>
        <w:t>wienia opisany został w rozdziale IV SWZ.</w:t>
      </w:r>
    </w:p>
    <w:p w14:paraId="61374E58" w14:textId="77777777" w:rsidR="005F668D" w:rsidRDefault="00EB6F00">
      <w:pPr>
        <w:jc w:val="both"/>
      </w:pPr>
      <w:r>
        <w:t>4.5.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62CCD712" w14:textId="77777777" w:rsidR="005F668D" w:rsidRDefault="00EB6F00">
      <w:pPr>
        <w:ind w:left="284" w:hanging="284"/>
        <w:jc w:val="both"/>
      </w:pPr>
      <w:r>
        <w:lastRenderedPageBreak/>
        <w:t xml:space="preserve">4.6. Zamawiający nie zastrzega obowiązku osobistego wykonania przez Wykonawcę kluczowych zadań. </w:t>
      </w:r>
    </w:p>
    <w:p w14:paraId="5B65D161" w14:textId="77777777" w:rsidR="005F668D" w:rsidRDefault="005F668D">
      <w:pPr>
        <w:ind w:left="284"/>
        <w:jc w:val="both"/>
        <w:rPr>
          <w:rStyle w:val="Brak"/>
          <w:shd w:val="clear" w:color="auto" w:fill="FFFF00"/>
        </w:rPr>
      </w:pPr>
    </w:p>
    <w:p w14:paraId="6C1E6E6C" w14:textId="2B2998B6" w:rsidR="005F668D" w:rsidRPr="00637DF1" w:rsidRDefault="00456BBC">
      <w:pPr>
        <w:ind w:left="284" w:hanging="284"/>
        <w:jc w:val="both"/>
        <w:rPr>
          <w:b/>
          <w:bCs/>
        </w:rPr>
      </w:pPr>
      <w:r w:rsidRPr="00456BBC">
        <w:rPr>
          <w:b/>
          <w:bCs/>
        </w:rPr>
        <w:t>5.</w:t>
      </w:r>
      <w:r w:rsidR="00EB6F00" w:rsidRPr="00456BBC">
        <w:rPr>
          <w:b/>
          <w:bCs/>
        </w:rPr>
        <w:t xml:space="preserve">   Zamawiający </w:t>
      </w:r>
      <w:r w:rsidR="009E3D90">
        <w:rPr>
          <w:b/>
          <w:bCs/>
        </w:rPr>
        <w:t xml:space="preserve">nie </w:t>
      </w:r>
      <w:r w:rsidR="00EB6F00" w:rsidRPr="00456BBC">
        <w:rPr>
          <w:b/>
          <w:bCs/>
        </w:rPr>
        <w:t>przewiduje</w:t>
      </w:r>
      <w:r w:rsidR="009E3D90">
        <w:rPr>
          <w:b/>
          <w:bCs/>
        </w:rPr>
        <w:t xml:space="preserve"> możliwości udzielenia wykonawcy, zamówienia na dostawy dodatkowe, o których mowa w art. </w:t>
      </w:r>
      <w:r w:rsidR="00E766F0">
        <w:rPr>
          <w:b/>
          <w:bCs/>
        </w:rPr>
        <w:t xml:space="preserve">214 ust. 1 pkt 8 ustawy Pzp. </w:t>
      </w:r>
    </w:p>
    <w:p w14:paraId="667F0C8F" w14:textId="77777777" w:rsidR="005F668D" w:rsidRPr="00637DF1" w:rsidRDefault="005F668D"/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 xml:space="preserve">wienia. </w:t>
      </w:r>
    </w:p>
    <w:p w14:paraId="498E2DFB" w14:textId="3BCB469A" w:rsidR="005F668D" w:rsidRDefault="00647057" w:rsidP="00647057">
      <w:pPr>
        <w:tabs>
          <w:tab w:val="left" w:pos="8080"/>
        </w:tabs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bookmarkStart w:id="2" w:name="_Hlk95288413"/>
      <w:r w:rsidR="00221ED4">
        <w:rPr>
          <w:rStyle w:val="Brak"/>
        </w:rPr>
        <w:t>1</w:t>
      </w:r>
      <w:r w:rsidR="000C2D94">
        <w:rPr>
          <w:rStyle w:val="Brak"/>
        </w:rPr>
        <w:t>75</w:t>
      </w:r>
      <w:r w:rsidRPr="00647057">
        <w:rPr>
          <w:rStyle w:val="Brak"/>
        </w:rPr>
        <w:t xml:space="preserve"> dni od dnia zawarcia umowy</w:t>
      </w:r>
      <w:r w:rsidR="00E766F0" w:rsidRPr="009A7A4C">
        <w:rPr>
          <w:rStyle w:val="Brak"/>
        </w:rPr>
        <w:t xml:space="preserve"> lub</w:t>
      </w:r>
      <w:r w:rsidR="00E766F0">
        <w:rPr>
          <w:rStyle w:val="Brak"/>
        </w:rPr>
        <w:t xml:space="preserve"> do czasu wyczerpania przewidywanego </w:t>
      </w:r>
      <w:r w:rsidR="004866D5">
        <w:rPr>
          <w:rStyle w:val="Brak"/>
        </w:rPr>
        <w:t xml:space="preserve">zakresu zamówienia, w zależności od tego, który z warunków zostanie spełniony jako pierwszy. </w:t>
      </w:r>
    </w:p>
    <w:bookmarkEnd w:id="2"/>
    <w:p w14:paraId="6E86DD5B" w14:textId="77777777" w:rsidR="005F668D" w:rsidRDefault="005F668D">
      <w:pPr>
        <w:jc w:val="both"/>
        <w:rPr>
          <w:rStyle w:val="Brak"/>
        </w:rPr>
      </w:pPr>
    </w:p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77777777" w:rsidR="005F668D" w:rsidRDefault="00AE7433" w:rsidP="008E41C2">
      <w:pPr>
        <w:pStyle w:val="Akapitzlist"/>
        <w:numPr>
          <w:ilvl w:val="1"/>
          <w:numId w:val="97"/>
        </w:numPr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AE7433" w:rsidRDefault="00AE7433" w:rsidP="008E41C2">
      <w:pPr>
        <w:pStyle w:val="Akapitzlist"/>
        <w:numPr>
          <w:ilvl w:val="1"/>
          <w:numId w:val="97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3" w:name="_Hlk65152782"/>
      <w:r>
        <w:t xml:space="preserve">Zamawiający nie stawia warunku w powyższym zakresie. </w:t>
      </w:r>
      <w:bookmarkEnd w:id="3"/>
    </w:p>
    <w:p w14:paraId="2A3AEC7C" w14:textId="474317B0" w:rsidR="005F668D" w:rsidRPr="004866D5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73F082B7" w14:textId="14128A8C" w:rsidR="004866D5" w:rsidRPr="004866D5" w:rsidRDefault="004866D5" w:rsidP="004866D5">
      <w:pPr>
        <w:pStyle w:val="Akapitzlist"/>
        <w:ind w:left="567"/>
        <w:jc w:val="both"/>
      </w:pPr>
      <w:r w:rsidRPr="004866D5">
        <w:rPr>
          <w:rStyle w:val="Brak"/>
        </w:rPr>
        <w:t xml:space="preserve">Zamawiający nie stawia warunków w powyższym zakresie. </w:t>
      </w:r>
    </w:p>
    <w:p w14:paraId="318F2844" w14:textId="77777777" w:rsidR="005F668D" w:rsidRDefault="005F668D">
      <w:pPr>
        <w:pStyle w:val="Akapitzlist"/>
        <w:ind w:left="142"/>
        <w:jc w:val="both"/>
      </w:pPr>
    </w:p>
    <w:p w14:paraId="0EB3F9CF" w14:textId="77777777" w:rsidR="005F668D" w:rsidRDefault="00EB6F00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>
        <w:t>7.4. W odniesieniu do warunk</w:t>
      </w:r>
      <w:r>
        <w:rPr>
          <w:rStyle w:val="Brak"/>
          <w:lang w:val="es-ES_tradnl"/>
        </w:rPr>
        <w:t>ó</w:t>
      </w:r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>lub doświadczenia,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mogą polegać na zdolnościach tych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2756E4B6" w14:textId="77777777" w:rsidR="005F668D" w:rsidRDefault="005F668D">
      <w:pPr>
        <w:jc w:val="both"/>
      </w:pP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>Przesłanki wykluczenia Wykonawc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w.</w:t>
      </w:r>
    </w:p>
    <w:p w14:paraId="6BD7644C" w14:textId="77777777" w:rsidR="005F668D" w:rsidRDefault="00EB6F00" w:rsidP="008E41C2">
      <w:pPr>
        <w:pStyle w:val="Akapitzlist"/>
        <w:numPr>
          <w:ilvl w:val="1"/>
          <w:numId w:val="98"/>
        </w:numPr>
      </w:pPr>
      <w:r>
        <w:t>Z postępowania o udzielenie zam</w:t>
      </w:r>
      <w:r w:rsidRPr="00AE7433">
        <w:rPr>
          <w:rStyle w:val="Brak"/>
          <w:lang w:val="es-ES_tradnl"/>
        </w:rPr>
        <w:t>ó</w:t>
      </w:r>
      <w:r>
        <w:t>wienia wyklucza się Wykonawc</w:t>
      </w:r>
      <w:r w:rsidRPr="00AE7433">
        <w:rPr>
          <w:rStyle w:val="Brak"/>
          <w:lang w:val="es-ES_tradnl"/>
        </w:rPr>
        <w:t>ó</w:t>
      </w:r>
      <w:r>
        <w:t>w, o kt</w:t>
      </w:r>
      <w:r w:rsidRPr="00AE7433">
        <w:rPr>
          <w:rStyle w:val="Brak"/>
          <w:lang w:val="es-ES_tradnl"/>
        </w:rPr>
        <w:t>ó</w:t>
      </w:r>
      <w:r>
        <w:t xml:space="preserve">rych mowa w art. 108 ust. 1. ustawy Pzp, z zastrzeżeniem art. 110 ust. 2 Pzp,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>będącego osobą fizyczną, kt</w:t>
      </w:r>
      <w:r w:rsidR="00EB6F00">
        <w:rPr>
          <w:rStyle w:val="Brak"/>
          <w:lang w:val="es-ES_tradnl"/>
        </w:rPr>
        <w:t>ó</w:t>
      </w:r>
      <w:r w:rsidR="00EB6F00">
        <w:t xml:space="preserve">rego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sporcie,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 xml:space="preserve">rym mowa w art. 165a Kodeksu karnego, lub przestępstwo udaremniania lub utrudniania stwierdzenia </w:t>
      </w:r>
      <w:r>
        <w:lastRenderedPageBreak/>
        <w:t>przestępnego pochodzenia pieniędzy lub ukrywania ich pochodzenia, o kt</w:t>
      </w:r>
      <w:r>
        <w:rPr>
          <w:rStyle w:val="Brak"/>
          <w:lang w:val="es-ES_tradnl"/>
        </w:rPr>
        <w:t>ó</w:t>
      </w:r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>jeżeli urzędującego członka jego organu zarządzającego lub nadzorczego, wsp</w:t>
      </w:r>
      <w:r w:rsidR="00EB6F00">
        <w:rPr>
          <w:rStyle w:val="Brak"/>
          <w:lang w:val="es-ES_tradnl"/>
        </w:rPr>
        <w:t>ó</w:t>
      </w:r>
      <w:r w:rsidR="00EB6F00">
        <w:t xml:space="preserve">lnika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>o kt</w:t>
      </w:r>
      <w:r w:rsidR="00EB6F00">
        <w:rPr>
          <w:rStyle w:val="Brak"/>
          <w:lang w:val="es-ES_tradnl"/>
        </w:rPr>
        <w:t>ó</w:t>
      </w:r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wydano prawomocny wyrok sądu lub ostateczną decyzję administracyjną o zaleganiu z uiszczeniem podatk</w:t>
      </w:r>
      <w:r w:rsidR="00EB6F00">
        <w:rPr>
          <w:rStyle w:val="Brak"/>
          <w:lang w:val="es-ES_tradnl"/>
        </w:rPr>
        <w:t>ó</w:t>
      </w:r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>lub zdrowotne, chyba że wykonawca odpowiednio przed upływem terminu do składania wniosk</w:t>
      </w:r>
      <w:r w:rsidR="00EB6F00">
        <w:rPr>
          <w:rStyle w:val="Brak"/>
          <w:lang w:val="es-ES_tradnl"/>
        </w:rPr>
        <w:t>ó</w:t>
      </w:r>
      <w:r w:rsidR="00EB6F00">
        <w:t>w o dopuszczenie do udziału w postępowaniu albo przed upływem terminu składania ofert dokonał płatności należnych podatk</w:t>
      </w:r>
      <w:r w:rsidR="00EB6F00">
        <w:rPr>
          <w:rStyle w:val="Brak"/>
          <w:lang w:val="es-ES_tradnl"/>
        </w:rPr>
        <w:t>ó</w:t>
      </w:r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>wobec kt</w:t>
      </w:r>
      <w:r w:rsidR="00EB6F00">
        <w:rPr>
          <w:rStyle w:val="Brak"/>
          <w:lang w:val="es-ES_tradnl"/>
        </w:rPr>
        <w:t>ó</w:t>
      </w:r>
      <w:r w:rsidR="00EB6F00">
        <w:t>rego prawomocnie orzeczono zakaz ubiegania się o zam</w:t>
      </w:r>
      <w:r w:rsidR="00EB6F00">
        <w:rPr>
          <w:rStyle w:val="Brak"/>
          <w:lang w:val="es-ES_tradnl"/>
        </w:rPr>
        <w:t>ó</w:t>
      </w:r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>że wykonawca zawarł z innymi wykonawcami porozumienie mające na celu zakłócenie konkurencji, w szczeg</w:t>
      </w:r>
      <w:r w:rsidR="00EB6F00">
        <w:rPr>
          <w:rStyle w:val="Brak"/>
          <w:lang w:val="es-ES_tradnl"/>
        </w:rPr>
        <w:t>ó</w:t>
      </w:r>
      <w:r w:rsidR="00EB6F00">
        <w:t>lności jeżeli należąc do tej samej grupy kapitałowej w rozumieniu ustawy z dnia 16 lutego 2007 r. o ochronie konkurencji i konsument</w:t>
      </w:r>
      <w:r w:rsidR="00EB6F00">
        <w:rPr>
          <w:rStyle w:val="Brak"/>
          <w:lang w:val="es-ES_tradnl"/>
        </w:rPr>
        <w:t>ó</w:t>
      </w:r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Pr="0004297B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 w:rsidRPr="0004297B">
        <w:t>jeżeli, w przypadkach, o 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 xml:space="preserve">rych mowa w art. 85 ust. 1 Pzp, doszło do zakłócenia konkurencji wynikającego z wcześniejszego zaangażowania tego wykonawcy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>lub podmiotu, 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ry należy z wykonawcą do tej samej grupy kapitałowej w rozumieniu ustawy z dnia 16 lutego 2007 r. o ochronie konkurencji i konsument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 xml:space="preserve">w,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>chyba że spowodowane tym zakłócenie konkurencji może być wyeliminowane w inny spos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b niż przez wykluczenie wykonawcy z udziału w postępowaniu o udzielenie zam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wienia.</w:t>
      </w:r>
    </w:p>
    <w:p w14:paraId="3CC0578A" w14:textId="699C9E39" w:rsidR="0004297B" w:rsidRPr="0004297B" w:rsidRDefault="00FD691F" w:rsidP="0004297B">
      <w:pPr>
        <w:pStyle w:val="Akapitzlist"/>
        <w:numPr>
          <w:ilvl w:val="1"/>
          <w:numId w:val="98"/>
        </w:numPr>
        <w:jc w:val="both"/>
      </w:pPr>
      <w:r w:rsidRPr="0004297B">
        <w:t xml:space="preserve"> </w:t>
      </w:r>
      <w:r w:rsidR="0004297B" w:rsidRPr="0004297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narodowego.</w:t>
      </w:r>
    </w:p>
    <w:p w14:paraId="39EB2752" w14:textId="77777777" w:rsidR="0004297B" w:rsidRPr="0004297B" w:rsidRDefault="0004297B" w:rsidP="0004297B">
      <w:pPr>
        <w:ind w:left="426"/>
        <w:jc w:val="both"/>
      </w:pPr>
      <w:r w:rsidRPr="0004297B">
        <w:t>Ponadto Zamawiający, w ramach weryfikacji przesłanek wykluczenia, o których mowa powyżej, zastrzega możliwość wezwania Wykonawcy do złożenia wyjaśnień</w:t>
      </w:r>
    </w:p>
    <w:p w14:paraId="23D99A93" w14:textId="58FFD509" w:rsidR="005F668D" w:rsidRPr="0004297B" w:rsidRDefault="0004297B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t xml:space="preserve"> </w:t>
      </w:r>
      <w:r w:rsidR="00EB6F00" w:rsidRPr="0004297B">
        <w:t xml:space="preserve">Zamawiający nie określa fakultatywnych przesłanek wykluczenia Wykonawcy, </w:t>
      </w:r>
      <w:r w:rsidR="00EB6F00" w:rsidRPr="0004297B">
        <w:rPr>
          <w:rStyle w:val="Brak"/>
          <w:rFonts w:ascii="Arial Unicode MS" w:hAnsi="Arial Unicode MS"/>
        </w:rPr>
        <w:br/>
      </w:r>
      <w:r w:rsidR="00EB6F00" w:rsidRPr="0004297B">
        <w:t>o kt</w:t>
      </w:r>
      <w:r w:rsidR="00EB6F00" w:rsidRPr="0004297B">
        <w:rPr>
          <w:rStyle w:val="Brak"/>
          <w:lang w:val="es-ES_tradnl"/>
        </w:rPr>
        <w:t>ó</w:t>
      </w:r>
      <w:r w:rsidR="00EB6F00" w:rsidRPr="0004297B">
        <w:t>rych mowa w art. 109 ust 1 Pzp.</w:t>
      </w:r>
    </w:p>
    <w:p w14:paraId="6E0BB98A" w14:textId="15615795" w:rsidR="005F668D" w:rsidRPr="0004297B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lastRenderedPageBreak/>
        <w:t xml:space="preserve"> Wykonawca może zostać wykluczony przez Zamawiającego na każdym etapie postępowania o udzielenie zam</w:t>
      </w:r>
      <w:r w:rsidRPr="0004297B">
        <w:rPr>
          <w:rStyle w:val="Brak"/>
          <w:lang w:val="es-ES_tradnl"/>
        </w:rPr>
        <w:t>ó</w:t>
      </w:r>
      <w:r w:rsidRPr="0004297B">
        <w:t>wienia.</w:t>
      </w:r>
    </w:p>
    <w:p w14:paraId="52D9CF8E" w14:textId="5269AD05" w:rsidR="005F668D" w:rsidRDefault="00EB6F00" w:rsidP="008E41C2">
      <w:pPr>
        <w:pStyle w:val="Akapitzlist"/>
        <w:numPr>
          <w:ilvl w:val="1"/>
          <w:numId w:val="98"/>
        </w:numPr>
        <w:ind w:left="426"/>
        <w:jc w:val="both"/>
      </w:pPr>
      <w:r w:rsidRPr="0004297B">
        <w:t>Wykluczenie Wykonawcy następuje na odpowiedni okres wskazany w  art. 111 ustawy</w:t>
      </w:r>
      <w:r>
        <w:t xml:space="preserve"> Pzp.</w:t>
      </w:r>
    </w:p>
    <w:p w14:paraId="3B1F7401" w14:textId="77777777" w:rsidR="00926D66" w:rsidRDefault="00926D66" w:rsidP="00926D66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487805DB" w:rsidR="005F668D" w:rsidRDefault="00EB6F00" w:rsidP="0004297B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04297B">
        <w:rPr>
          <w:rStyle w:val="Brak"/>
          <w:b w:val="0"/>
          <w:bCs w:val="0"/>
          <w:sz w:val="24"/>
          <w:szCs w:val="24"/>
        </w:rPr>
        <w:t xml:space="preserve">9.1. Zamawiający </w:t>
      </w:r>
      <w:r w:rsidR="009140C9" w:rsidRPr="0004297B">
        <w:rPr>
          <w:rStyle w:val="Brak"/>
          <w:sz w:val="24"/>
          <w:szCs w:val="24"/>
        </w:rPr>
        <w:t xml:space="preserve">nie </w:t>
      </w:r>
      <w:r w:rsidRPr="0004297B">
        <w:rPr>
          <w:rStyle w:val="Brak"/>
          <w:sz w:val="24"/>
          <w:szCs w:val="24"/>
        </w:rPr>
        <w:t>będzie żądał</w:t>
      </w:r>
      <w:r w:rsidRPr="0004297B">
        <w:rPr>
          <w:rStyle w:val="Brak"/>
          <w:b w:val="0"/>
          <w:bCs w:val="0"/>
          <w:sz w:val="24"/>
          <w:szCs w:val="24"/>
        </w:rPr>
        <w:t xml:space="preserve"> podmiotowych środk</w:t>
      </w:r>
      <w:r w:rsidRPr="0004297B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04297B">
        <w:rPr>
          <w:rStyle w:val="Brak"/>
          <w:b w:val="0"/>
          <w:bCs w:val="0"/>
          <w:sz w:val="24"/>
          <w:szCs w:val="24"/>
        </w:rPr>
        <w:t>w dowodowych na potwierdzenie braku podstaw wykluczenia oraz spełniania warunk</w:t>
      </w:r>
      <w:r w:rsidRPr="0004297B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04297B">
        <w:rPr>
          <w:rStyle w:val="Brak"/>
          <w:b w:val="0"/>
          <w:bCs w:val="0"/>
          <w:sz w:val="24"/>
          <w:szCs w:val="24"/>
        </w:rPr>
        <w:t>w udziału w postępowaniu.</w:t>
      </w:r>
    </w:p>
    <w:p w14:paraId="4BA66BB1" w14:textId="26A24C9B" w:rsidR="005F668D" w:rsidRPr="00CA7FEC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9.2. Oświadczenie, o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>d potwierdzający brak podstaw wykluczenia i spełnianie w</w:t>
      </w:r>
      <w:r w:rsidR="0004297B">
        <w:rPr>
          <w:rStyle w:val="Brak"/>
          <w:b w:val="0"/>
          <w:bCs w:val="0"/>
          <w:sz w:val="24"/>
          <w:szCs w:val="24"/>
        </w:rPr>
        <w:t>a</w:t>
      </w:r>
      <w:r>
        <w:rPr>
          <w:rStyle w:val="Brak"/>
          <w:b w:val="0"/>
          <w:bCs w:val="0"/>
          <w:sz w:val="24"/>
          <w:szCs w:val="24"/>
        </w:rPr>
        <w:t>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490BDAEE" w14:textId="1AB2302D" w:rsidR="0004297B" w:rsidRPr="0004297B" w:rsidRDefault="0004297B" w:rsidP="0004297B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 w:rsidRPr="0004297B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6DAC702" w14:textId="77777777" w:rsidR="0004297B" w:rsidRPr="0004297B" w:rsidRDefault="0004297B" w:rsidP="0004297B">
      <w:pPr>
        <w:pStyle w:val="Tekstpodstawowy2"/>
        <w:ind w:left="284" w:hanging="426"/>
        <w:rPr>
          <w:rStyle w:val="Brak"/>
          <w:b w:val="0"/>
          <w:bCs w:val="0"/>
          <w:sz w:val="24"/>
          <w:szCs w:val="24"/>
        </w:rPr>
      </w:pPr>
      <w:r w:rsidRPr="0004297B">
        <w:rPr>
          <w:rStyle w:val="Brak"/>
          <w:b w:val="0"/>
          <w:bCs w:val="0"/>
          <w:sz w:val="24"/>
          <w:szCs w:val="24"/>
        </w:rPr>
        <w:t xml:space="preserve">9.4. W celu potwierdzenia braku podstaw wykluczenia z udziału w postępowaniu o udziele-nie zamówienia Wykonawca składa: </w:t>
      </w:r>
    </w:p>
    <w:p w14:paraId="608D40A7" w14:textId="72117CCD" w:rsidR="00CA7FEC" w:rsidRPr="00CA7FEC" w:rsidRDefault="0004297B" w:rsidP="0004297B">
      <w:pPr>
        <w:pStyle w:val="Tekstpodstawowy2"/>
        <w:ind w:left="284" w:hanging="284"/>
        <w:rPr>
          <w:b w:val="0"/>
          <w:bCs w:val="0"/>
          <w:sz w:val="24"/>
          <w:szCs w:val="24"/>
        </w:rPr>
      </w:pPr>
      <w:r w:rsidRPr="0004297B">
        <w:rPr>
          <w:rStyle w:val="Brak"/>
          <w:b w:val="0"/>
          <w:bCs w:val="0"/>
          <w:sz w:val="24"/>
          <w:szCs w:val="24"/>
        </w:rPr>
        <w:t>a) na wezwanie Zamawiającego - oświadczenie o aktualności informacji zawartych w oświad-czeniu, o którym mowa w art. 125 ust. 1 ustawy Pzp i art. 7 ust. 1 ustawy z dnia 13 kwiet-nia 2022 r. o szczególnych rozwiązaniach w zakresie przeciwdziałania wspieraniu agresji na Ukrainę oraz służących ochronie bezpieczeństwa narodowego.</w:t>
      </w:r>
      <w:r w:rsidR="00CA7FEC" w:rsidRPr="00CA7FEC">
        <w:rPr>
          <w:rStyle w:val="Brak"/>
          <w:b w:val="0"/>
          <w:bCs w:val="0"/>
          <w:sz w:val="24"/>
          <w:szCs w:val="24"/>
        </w:rPr>
        <w:t xml:space="preserve"> </w:t>
      </w:r>
      <w:r w:rsidR="00CA7FEC" w:rsidRPr="00CA7FEC">
        <w:rPr>
          <w:b w:val="0"/>
          <w:bCs w:val="0"/>
          <w:sz w:val="24"/>
          <w:szCs w:val="24"/>
        </w:rPr>
        <w:t xml:space="preserve">W celu potwierdzenia </w:t>
      </w:r>
      <w:r w:rsidR="00CA7FEC" w:rsidRPr="00CA7FEC">
        <w:rPr>
          <w:sz w:val="24"/>
          <w:szCs w:val="24"/>
        </w:rPr>
        <w:t>braku podstaw wykluczenia</w:t>
      </w:r>
      <w:r w:rsidR="00CA7FEC"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4A7E35C6" w14:textId="7DDBB5BE" w:rsidR="005F668D" w:rsidRPr="00CA7FEC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rym mowa w pkt 9.2. Wykonawca zobowiązany jest złożyć, zgodnie ze wzorem,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 xml:space="preserve">ry stanowi załącznik nr 2 do SWZ na zasadach określonych w pkt. 13. </w:t>
      </w:r>
    </w:p>
    <w:p w14:paraId="66E1C9EA" w14:textId="4AF3CEEB" w:rsidR="005F668D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>Jeżeli złożone przez Wykonawcę oświadczenie, o 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 xml:space="preserve">rym mowa w pkt. </w:t>
      </w:r>
      <w:r w:rsidR="00C03709" w:rsidRPr="00CA7FEC">
        <w:rPr>
          <w:b w:val="0"/>
          <w:bCs w:val="0"/>
          <w:sz w:val="24"/>
          <w:szCs w:val="24"/>
        </w:rPr>
        <w:t>9</w:t>
      </w:r>
      <w:r w:rsidRPr="00CA7FEC">
        <w:rPr>
          <w:b w:val="0"/>
          <w:bCs w:val="0"/>
          <w:sz w:val="24"/>
          <w:szCs w:val="24"/>
        </w:rPr>
        <w:t>.</w:t>
      </w:r>
      <w:r w:rsidR="00933162"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>ątpliwości Zamawiającego, może on 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 się bezpośrednio do</w:t>
      </w:r>
      <w:r>
        <w:rPr>
          <w:b w:val="0"/>
          <w:bCs w:val="0"/>
          <w:sz w:val="24"/>
          <w:szCs w:val="24"/>
        </w:rPr>
        <w:t xml:space="preserve"> podmiotu, 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 jest w posiadaniu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istotnych w tym zakresie dla oceny spełniania przez Wykonawcę 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w. </w:t>
      </w:r>
    </w:p>
    <w:p w14:paraId="0A616DF6" w14:textId="00C0AAFD" w:rsidR="005F668D" w:rsidRPr="004A0783" w:rsidRDefault="00EB6F00" w:rsidP="008E41C2">
      <w:pPr>
        <w:pStyle w:val="Tekstpodstawowy2"/>
        <w:numPr>
          <w:ilvl w:val="1"/>
          <w:numId w:val="99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>Wykonawca nie jest zobowiązany do złożenia podmiotowych 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w dowodowych, 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2B072577" w14:textId="77777777" w:rsidR="004A0783" w:rsidRDefault="004A0783">
      <w:pPr>
        <w:suppressAutoHyphens w:val="0"/>
        <w:spacing w:before="120" w:after="120"/>
        <w:jc w:val="both"/>
        <w:rPr>
          <w:rStyle w:val="tekstdokbold"/>
        </w:rPr>
      </w:pPr>
    </w:p>
    <w:p w14:paraId="56C42E0A" w14:textId="7A6C626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10. Udostępnienie zasob</w:t>
      </w:r>
      <w:r>
        <w:rPr>
          <w:rStyle w:val="Brak"/>
          <w:b/>
          <w:bCs/>
          <w:lang w:val="es-ES_tradnl"/>
        </w:rPr>
        <w:t>ó</w:t>
      </w:r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10.1. Wykonawca może w celu potwierdzenia spełniania warunk</w:t>
      </w:r>
      <w:r>
        <w:rPr>
          <w:rStyle w:val="Brak"/>
          <w:lang w:val="es-ES_tradnl"/>
        </w:rPr>
        <w:t>ó</w:t>
      </w:r>
      <w:r>
        <w:t>w udziału w postępowaniu, w stosownych sytuacjach oraz w odniesieniu do konkretnego zam</w:t>
      </w:r>
      <w:r>
        <w:rPr>
          <w:rStyle w:val="Brak"/>
          <w:lang w:val="es-ES_tradnl"/>
        </w:rPr>
        <w:t>ó</w:t>
      </w:r>
      <w:r>
        <w:t>wienia, lub jego części, polegać na zdolnościach technicznych lub zawodowych lub sytuacji finansowej lub ekonomicznej podmiot</w:t>
      </w:r>
      <w:r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>
        <w:rPr>
          <w:rStyle w:val="Brak"/>
          <w:lang w:val="es-ES_tradnl"/>
        </w:rPr>
        <w:t>ó</w:t>
      </w:r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10.2. W odniesieniu do warunk</w:t>
      </w:r>
      <w:r>
        <w:rPr>
          <w:rStyle w:val="Brak"/>
          <w:lang w:val="es-ES_tradnl"/>
        </w:rPr>
        <w:t>ó</w:t>
      </w:r>
      <w:r>
        <w:t>w dotyczących wykształcenia, kwalifikacji zawodowych lub doświadczenia, Wykonawcy mogą polegać na zdolnościach podmiot</w:t>
      </w:r>
      <w:r>
        <w:rPr>
          <w:rStyle w:val="Brak"/>
          <w:lang w:val="es-ES_tradnl"/>
        </w:rPr>
        <w:t>ó</w:t>
      </w:r>
      <w:r>
        <w:t>w udostępniających zasoby, jeśli podmioty te wykonają roboty budowlane lub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lastRenderedPageBreak/>
        <w:t>10.3. Wykonawca, kt</w:t>
      </w:r>
      <w:r>
        <w:rPr>
          <w:rStyle w:val="Brak"/>
          <w:lang w:val="es-ES_tradnl"/>
        </w:rPr>
        <w:t>ó</w:t>
      </w:r>
      <w:r>
        <w:t>ry polega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>do oddania mu do dyspozycji niezbędnych zasob</w:t>
      </w:r>
      <w:r>
        <w:rPr>
          <w:rStyle w:val="Brak"/>
          <w:lang w:val="es-ES_tradnl"/>
        </w:rPr>
        <w:t>ó</w:t>
      </w:r>
      <w:r>
        <w:t>w na potrzeby realizacji danego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>
        <w:rPr>
          <w:rStyle w:val="Brak"/>
          <w:lang w:val="es-ES_tradnl"/>
        </w:rPr>
        <w:t>ó</w:t>
      </w:r>
      <w:r>
        <w:t>wienie, będzie dysponował niezbędnymi zasobami tych podmiot</w:t>
      </w:r>
      <w:r>
        <w:rPr>
          <w:rStyle w:val="Brak"/>
          <w:lang w:val="es-ES_tradnl"/>
        </w:rPr>
        <w:t>ó</w:t>
      </w:r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>10.4. Zobowiązanie podmiotu udostępniającego zasoby, o kt</w:t>
      </w:r>
      <w:r>
        <w:rPr>
          <w:rStyle w:val="Brak"/>
          <w:lang w:val="es-ES_tradnl"/>
        </w:rPr>
        <w:t>ó</w:t>
      </w:r>
      <w:r>
        <w:t>rym mowa w pkt 10.3, potwierdza, że stosunek łączący Wykonawcę z podmiotami udostępniającymi zasoby gwarantuje rzeczywisty dostęp do tych zasob</w:t>
      </w:r>
      <w:r>
        <w:rPr>
          <w:rStyle w:val="Brak"/>
          <w:lang w:val="es-ES_tradnl"/>
        </w:rPr>
        <w:t>ó</w:t>
      </w:r>
      <w:r>
        <w:t>w oraz określa w szczeg</w:t>
      </w:r>
      <w:r>
        <w:rPr>
          <w:rStyle w:val="Brak"/>
          <w:lang w:val="es-ES_tradnl"/>
        </w:rPr>
        <w:t>ó</w:t>
      </w:r>
      <w:r>
        <w:t>lnoś</w:t>
      </w:r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>zakres dostępnych Wykonawcy zasob</w:t>
      </w:r>
      <w:r>
        <w:rPr>
          <w:rStyle w:val="Brak"/>
          <w:lang w:val="es-ES_tradnl"/>
        </w:rPr>
        <w:t>ó</w:t>
      </w:r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>czy i w jakim zakresie podmiot udostępniający zasoby, na zdolnościach kt</w:t>
      </w:r>
      <w:r>
        <w:rPr>
          <w:rStyle w:val="Brak"/>
          <w:lang w:val="es-ES_tradnl"/>
        </w:rPr>
        <w:t>ó</w:t>
      </w:r>
      <w:r>
        <w:t>rego Wykonawca polega w odniesieniu do warunk</w:t>
      </w:r>
      <w:r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>
        <w:rPr>
          <w:rStyle w:val="Brak"/>
          <w:lang w:val="es-ES_tradnl"/>
        </w:rPr>
        <w:t>ó</w:t>
      </w:r>
      <w:r>
        <w:t>rych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10.5. Zamawiający oceni, czy udostępniane Wykonawcy przez podmioty udostepniające zasoby zdolności techniczne lub zawodowe lub ich sytuacja finansowa lub ekonomiczna, pozwalają na wykazanie przez Wykonawcę spełniania warunk</w:t>
      </w:r>
      <w:r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>Podmiot, kt</w:t>
      </w:r>
      <w:r>
        <w:rPr>
          <w:rStyle w:val="Brak"/>
          <w:lang w:val="es-ES_tradnl"/>
        </w:rPr>
        <w:t>ó</w:t>
      </w:r>
      <w:r>
        <w:t>ry zobowiązał się do udostępnienia zasob</w:t>
      </w:r>
      <w:r>
        <w:rPr>
          <w:rStyle w:val="Brak"/>
          <w:lang w:val="es-ES_tradnl"/>
        </w:rPr>
        <w:t>ó</w:t>
      </w:r>
      <w:r>
        <w:t>w, odpowiada solidarnie z Wykonawcą, kt</w:t>
      </w:r>
      <w:r>
        <w:rPr>
          <w:rStyle w:val="Brak"/>
          <w:lang w:val="es-ES_tradnl"/>
        </w:rPr>
        <w:t>ó</w:t>
      </w:r>
      <w:r>
        <w:t>ry polega na jego sytuacji finansowej lub ekonomicznej, za szkodę poniesioną przez Zamawiającego powstałą w 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>10.7. Jeżeli zdolności techniczne lub zawodowe lub sytuacja ekonomiczna lub finansowa, podmiotu udostępniającego zasoby nie potwierdzają spełnienia przez Wykonawcę warunk</w:t>
      </w:r>
      <w:r>
        <w:rPr>
          <w:rStyle w:val="Brak"/>
          <w:lang w:val="es-ES_tradnl"/>
        </w:rPr>
        <w:t>ó</w:t>
      </w:r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r>
        <w:rPr>
          <w:rStyle w:val="Brak"/>
          <w:lang w:val="es-ES_tradnl"/>
        </w:rPr>
        <w:t>ó</w:t>
      </w:r>
      <w:r>
        <w:t>w udostępniających zasoby, jeżeli na etapie składnia ofert nie polegał on w danym zakresie na zdolnościach lub sytuacji podmiot</w:t>
      </w:r>
      <w:r>
        <w:rPr>
          <w:rStyle w:val="Brak"/>
          <w:lang w:val="es-ES_tradnl"/>
        </w:rPr>
        <w:t>ó</w:t>
      </w:r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r>
        <w:rPr>
          <w:rStyle w:val="Brak"/>
          <w:lang w:val="es-ES_tradnl"/>
        </w:rPr>
        <w:t>ó</w:t>
      </w:r>
      <w:r>
        <w:t>w udostępniających zasoby, przedstawia oświadczenie, o kt</w:t>
      </w:r>
      <w:r>
        <w:rPr>
          <w:rStyle w:val="Brak"/>
          <w:lang w:val="es-ES_tradnl"/>
        </w:rPr>
        <w:t>ó</w:t>
      </w:r>
      <w:r>
        <w:t>rym mowa w pkt. 9.2. podmiotu udostępniającego zasoby, potwierdzające brak podstaw wykluczenia tego podmiotu oraz spełnianie warunk</w:t>
      </w:r>
      <w:r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r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</w:t>
      </w:r>
      <w:r>
        <w:lastRenderedPageBreak/>
        <w:t>na ich zasoby, warunki udziału w postępowaniu zamieszcza informacje o tych podmiotach 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11.1. Wykonawca może powierzyć wykonanie części zam</w:t>
      </w:r>
      <w:r>
        <w:rPr>
          <w:rStyle w:val="Brak"/>
          <w:lang w:val="es-ES_tradnl"/>
        </w:rPr>
        <w:t>ó</w:t>
      </w:r>
      <w:r>
        <w:t>wienia podwykonawcy.</w:t>
      </w:r>
    </w:p>
    <w:p w14:paraId="5D0F3DD4" w14:textId="4ABCD518" w:rsidR="005F668D" w:rsidRDefault="00EB6F00">
      <w:pPr>
        <w:suppressAutoHyphens w:val="0"/>
        <w:spacing w:before="120" w:after="120"/>
        <w:ind w:left="284" w:hanging="284"/>
        <w:jc w:val="both"/>
      </w:pPr>
      <w:r>
        <w:t>11.2. Zamawiający wymaga, aby w przypadku powierzenia części zam</w:t>
      </w:r>
      <w:r>
        <w:rPr>
          <w:rStyle w:val="Brak"/>
          <w:lang w:val="es-ES_tradnl"/>
        </w:rPr>
        <w:t>ó</w:t>
      </w:r>
      <w:r>
        <w:t>wienia podwykonawcom, Wykonawca wskazał w ofercie części zam</w:t>
      </w:r>
      <w:r>
        <w:rPr>
          <w:rStyle w:val="Brak"/>
          <w:lang w:val="es-ES_tradnl"/>
        </w:rPr>
        <w:t>ó</w:t>
      </w:r>
      <w:r>
        <w:t>wienia, kt</w:t>
      </w:r>
      <w:r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>
        <w:rPr>
          <w:rStyle w:val="Brak"/>
          <w:lang w:val="es-ES_tradnl"/>
        </w:rPr>
        <w:t>ó</w:t>
      </w:r>
      <w:r>
        <w:t>w.</w:t>
      </w:r>
    </w:p>
    <w:p w14:paraId="4947D6B4" w14:textId="77777777" w:rsidR="00A93430" w:rsidRDefault="00A93430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>Informacja dla Wykonawc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wsp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lnie ubiegających się o udzielenie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 </w:t>
      </w:r>
    </w:p>
    <w:p w14:paraId="70DC2B7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12.1. Wykonawcy mogą wsp</w:t>
      </w:r>
      <w:r>
        <w:rPr>
          <w:rStyle w:val="Brak"/>
          <w:lang w:val="es-ES_tradnl"/>
        </w:rPr>
        <w:t>ó</w:t>
      </w:r>
      <w:r>
        <w:t>lnie ubiegać się o udzielenie zam</w:t>
      </w:r>
      <w:r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>
        <w:rPr>
          <w:rStyle w:val="Brak"/>
          <w:lang w:val="es-ES_tradnl"/>
        </w:rPr>
        <w:t>ó</w:t>
      </w:r>
      <w:r>
        <w:t>wienia albo reprezentowania w postępowaniu i zawarcia umowy w sprawie zam</w:t>
      </w:r>
      <w:r>
        <w:rPr>
          <w:rStyle w:val="Brak"/>
          <w:lang w:val="es-ES_tradnl"/>
        </w:rPr>
        <w:t>ó</w:t>
      </w:r>
      <w:r>
        <w:t>wienia publicznego.</w:t>
      </w:r>
    </w:p>
    <w:p w14:paraId="497B6B6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Brak"/>
          <w:color w:val="2F5496"/>
          <w:u w:color="2F5496"/>
        </w:rPr>
      </w:pPr>
      <w:r>
        <w:t>12.2. 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żaden z nich nie może podlegać wykluczeniu na podstawie art. 108 ust. 1 ustawy Pzp, natomiast spełnianie warunk</w:t>
      </w:r>
      <w:r>
        <w:rPr>
          <w:rStyle w:val="Brak"/>
          <w:lang w:val="es-ES_tradnl"/>
        </w:rPr>
        <w:t>ó</w:t>
      </w:r>
      <w:r>
        <w:t>w udziału w postępowaniu Wykonawcy wykazują zgodnie z pkt 7.2.</w:t>
      </w:r>
    </w:p>
    <w:p w14:paraId="1ED48193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12.3. W przypadku wsp</w:t>
      </w:r>
      <w:r>
        <w:rPr>
          <w:rStyle w:val="Brak"/>
          <w:lang w:val="es-ES_tradnl"/>
        </w:rPr>
        <w:t>ó</w:t>
      </w:r>
      <w:r>
        <w:t>lnego ubiegania się o zam</w:t>
      </w:r>
      <w:r>
        <w:rPr>
          <w:rStyle w:val="Brak"/>
          <w:lang w:val="es-ES_tradnl"/>
        </w:rPr>
        <w:t>ó</w:t>
      </w:r>
      <w:r>
        <w:t>wienie przez Wykonawc</w:t>
      </w:r>
      <w:r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>oświadczenie, o 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>łada każdy z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zam</w:t>
      </w:r>
      <w:r>
        <w:rPr>
          <w:rStyle w:val="Brak"/>
          <w:lang w:val="es-ES_tradnl"/>
        </w:rPr>
        <w:t>ó</w:t>
      </w:r>
      <w:r>
        <w:t>wienie. Oświadczenia te potwierdzają brak podstaw wykluczenia oraz spełnianie warunk</w:t>
      </w:r>
      <w:r>
        <w:rPr>
          <w:rStyle w:val="Brak"/>
          <w:lang w:val="es-ES_tradnl"/>
        </w:rPr>
        <w:t>ó</w:t>
      </w:r>
      <w:r>
        <w:t>w udziału w postępowaniu w zakresie, w jakim każdy z wykonawc</w:t>
      </w:r>
      <w:r>
        <w:rPr>
          <w:rStyle w:val="Brak"/>
          <w:lang w:val="es-ES_tradnl"/>
        </w:rPr>
        <w:t>ó</w:t>
      </w:r>
      <w:r>
        <w:t>w wykazuje spełnianie warunk</w:t>
      </w:r>
      <w:r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12.4. W przypadku, gdy spełnienie warunku opisanego w pkt. 7.2.4) wykonawcy wykazują poprzez poleganie na zdolnościach tych z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wykonają usługi, do realizacji kt</w:t>
      </w:r>
      <w:r>
        <w:rPr>
          <w:rStyle w:val="Brak"/>
          <w:lang w:val="es-ES_tradnl"/>
        </w:rPr>
        <w:t>ó</w:t>
      </w:r>
      <w:r>
        <w:t>rych te zdolnoś</w:t>
      </w:r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DF67F1">
      <w:pPr>
        <w:numPr>
          <w:ilvl w:val="0"/>
          <w:numId w:val="34"/>
        </w:numPr>
        <w:suppressAutoHyphens w:val="0"/>
        <w:spacing w:before="120" w:after="120"/>
        <w:jc w:val="both"/>
      </w:pPr>
      <w:r>
        <w:t>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  oświadczają,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3890FB35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t xml:space="preserve">13. </w:t>
      </w:r>
      <w:r w:rsidRPr="006920E2">
        <w:rPr>
          <w:rStyle w:val="tekstdokbold"/>
        </w:rPr>
        <w:t>Informacje o środkach komunikacji elektronicznej, przy użyciu 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Ministr</w:t>
      </w:r>
      <w:r>
        <w:rPr>
          <w:rStyle w:val="Brak"/>
          <w:lang w:val="es-ES_tradnl"/>
        </w:rPr>
        <w:t>ó</w:t>
      </w:r>
      <w:r>
        <w:t>w z dnia 30 grudnia 2020 r. w sprawie sposobu sporządzania i przekazywania informacji oraz wymagań technicznych dla dokument</w:t>
      </w:r>
      <w:r>
        <w:rPr>
          <w:rStyle w:val="Brak"/>
          <w:lang w:val="es-ES_tradnl"/>
        </w:rPr>
        <w:t>ó</w:t>
      </w:r>
      <w:r>
        <w:t>w elektronicznych oraz środk</w:t>
      </w:r>
      <w:r>
        <w:rPr>
          <w:rStyle w:val="Brak"/>
          <w:lang w:val="es-ES_tradnl"/>
        </w:rPr>
        <w:t>ó</w:t>
      </w:r>
      <w:r>
        <w:t>w komunikacji elektronicznej w postępowaniu o udzielenie zam</w:t>
      </w:r>
      <w:r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>Zamawiający nie przewiduje sposobu komunikowania się z Wykonawcami w inny spos</w:t>
      </w:r>
      <w:r w:rsidR="00EB6F00">
        <w:rPr>
          <w:rStyle w:val="Brak"/>
          <w:lang w:val="es-ES_tradnl"/>
        </w:rPr>
        <w:t>ó</w:t>
      </w:r>
      <w:r w:rsidR="00EB6F00">
        <w:t>b niż przy użyciu środk</w:t>
      </w:r>
      <w:r w:rsidR="00EB6F00">
        <w:rPr>
          <w:rStyle w:val="Brak"/>
          <w:lang w:val="es-ES_tradnl"/>
        </w:rPr>
        <w:t>ó</w:t>
      </w:r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lastRenderedPageBreak/>
        <w:t>Funkcjonalność platformy gwarantuje złożenie przez Wykonawcę w postępowaniu zaszyfrowanej oferty wraz z załącznikami, w spos</w:t>
      </w:r>
      <w:r w:rsidRPr="006920E2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37A9AD7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8E41C2">
      <w:pPr>
        <w:pStyle w:val="Akapitzlist"/>
        <w:numPr>
          <w:ilvl w:val="1"/>
          <w:numId w:val="100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 datę przekazania (wpływu) oświadczeń, wniosk</w:t>
      </w:r>
      <w:r w:rsidRPr="006920E2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6920E2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241EA8F5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383FE88C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7BD1F604" w14:textId="36D4CA55" w:rsidR="00F23835" w:rsidRPr="00F23835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Zamawiający dopuszcza przysyłanie danych w formatach </w:t>
      </w:r>
      <w:bookmarkStart w:id="4" w:name="_Hlk65744083"/>
      <w:r>
        <w:t xml:space="preserve">dopuszczonych odpowiednimi przepisami prawa tj.: mi.in.: </w:t>
      </w:r>
      <w:bookmarkEnd w:id="4"/>
      <w:r>
        <w:t>.doc; .docx; .odt; .xls; .xlsx; .pdf przy czym Zamawiający zaleca wykorzystywanie plik</w:t>
      </w:r>
      <w:r w:rsidRPr="006920E2">
        <w:rPr>
          <w:rStyle w:val="Brak"/>
          <w:lang w:val="es-ES_tradnl"/>
        </w:rPr>
        <w:t>ó</w:t>
      </w:r>
      <w:r>
        <w:t xml:space="preserve">w w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.rar) będzie skutkowało odrzuceniem oferty na podstawie art. 226 ust. 1 pkt 6 ustawy Pzp. </w:t>
      </w:r>
    </w:p>
    <w:p w14:paraId="42FF8C92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lastRenderedPageBreak/>
        <w:t>Wykonawca przystępując do niniejszego postępowania o udzielenie zam</w:t>
      </w:r>
      <w:r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 xml:space="preserve"> Zamawiający informuje, że instrukcje korzystania z platformy dotyczące w szczeg</w:t>
      </w:r>
      <w:r>
        <w:rPr>
          <w:rStyle w:val="Brak"/>
          <w:lang w:val="es-ES_tradnl"/>
        </w:rPr>
        <w:t>ó</w:t>
      </w:r>
      <w:r>
        <w:t>lności logowania, składania wniosk</w:t>
      </w:r>
      <w:r>
        <w:rPr>
          <w:rStyle w:val="Brak"/>
          <w:lang w:val="es-ES_tradnl"/>
        </w:rPr>
        <w:t>ó</w:t>
      </w:r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Zamawiający nie ponosi odpowiedzialności za złożenie oferty w spos</w:t>
      </w:r>
      <w:r>
        <w:rPr>
          <w:rStyle w:val="Brak"/>
          <w:lang w:val="es-ES_tradnl"/>
        </w:rPr>
        <w:t>ó</w:t>
      </w:r>
      <w:r>
        <w:t>b niezgodny z instrukcją korzystania z platformy, w szczeg</w:t>
      </w:r>
      <w:r>
        <w:rPr>
          <w:rStyle w:val="Brak"/>
          <w:lang w:val="es-ES_tradnl"/>
        </w:rPr>
        <w:t>ó</w:t>
      </w:r>
      <w:r>
        <w:t>lności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r>
        <w:rPr>
          <w:rStyle w:val="Brak"/>
          <w:lang w:val="es-ES_tradnl"/>
        </w:rPr>
        <w:t>ó</w:t>
      </w:r>
      <w:r>
        <w:t>wnoznaczne z opatrzeniem wszystkich dokument</w:t>
      </w:r>
      <w:r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77777777" w:rsidR="005F668D" w:rsidRDefault="00EB6F00" w:rsidP="008E41C2">
      <w:pPr>
        <w:pStyle w:val="Akapitzlist"/>
        <w:numPr>
          <w:ilvl w:val="1"/>
          <w:numId w:val="100"/>
        </w:numPr>
        <w:jc w:val="both"/>
      </w:pPr>
      <w:r>
        <w:t>Wykonawca może r</w:t>
      </w:r>
      <w:r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77777777" w:rsidR="005F668D" w:rsidRDefault="00EB6F00" w:rsidP="00DF67F1">
      <w:pPr>
        <w:pStyle w:val="Akapitzlist"/>
        <w:numPr>
          <w:ilvl w:val="0"/>
          <w:numId w:val="41"/>
        </w:numPr>
        <w:jc w:val="both"/>
        <w:rPr>
          <w:b/>
          <w:bCs/>
        </w:rPr>
      </w:pPr>
      <w:r>
        <w:rPr>
          <w:b/>
          <w:bCs/>
        </w:rPr>
        <w:t>Wskazanie os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b uprawnionych do komunikowania się 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733DA25E" w14:textId="77777777" w:rsidR="00E225AA" w:rsidRDefault="00E225AA" w:rsidP="00323D13">
      <w:pPr>
        <w:ind w:left="567" w:hanging="567"/>
        <w:jc w:val="both"/>
      </w:pPr>
      <w:r>
        <w:t xml:space="preserve">14.1. Ze strony Zamawiającego osobami uprawnionymi do porozumiewania się </w:t>
      </w:r>
      <w:r w:rsidRPr="005158F3">
        <w:t xml:space="preserve">z Wykonawcami </w:t>
      </w:r>
      <w:r>
        <w:t>w niniejszym postępowaniu są:</w:t>
      </w:r>
    </w:p>
    <w:p w14:paraId="1E8AE6B0" w14:textId="77777777" w:rsidR="00E225AA" w:rsidRDefault="00E225AA" w:rsidP="00E225AA">
      <w:pPr>
        <w:pStyle w:val="Akapitzlist"/>
        <w:numPr>
          <w:ilvl w:val="0"/>
          <w:numId w:val="123"/>
        </w:numPr>
        <w:jc w:val="both"/>
      </w:pPr>
      <w:r>
        <w:t xml:space="preserve">w zakresie formalnym, w tym komunikacji na platformie: </w:t>
      </w:r>
      <w:r w:rsidRPr="003E5008">
        <w:t>Pani Sylwia Pek</w:t>
      </w:r>
      <w:r>
        <w:t xml:space="preserve">, i Pani Barbara Konkol. </w:t>
      </w:r>
    </w:p>
    <w:p w14:paraId="51C0AF33" w14:textId="5CD36E35" w:rsidR="00E225AA" w:rsidRDefault="00E225AA" w:rsidP="00E225AA">
      <w:pPr>
        <w:pStyle w:val="Akapitzlist"/>
        <w:numPr>
          <w:ilvl w:val="0"/>
          <w:numId w:val="123"/>
        </w:numPr>
        <w:jc w:val="both"/>
      </w:pPr>
      <w:r>
        <w:t xml:space="preserve">w zakresie merytorycznym: Pan Roman Okrój. </w:t>
      </w:r>
    </w:p>
    <w:p w14:paraId="2EDF6483" w14:textId="77777777" w:rsidR="00E225AA" w:rsidRDefault="00E225AA">
      <w:pPr>
        <w:ind w:left="284"/>
        <w:jc w:val="both"/>
      </w:pPr>
    </w:p>
    <w:p w14:paraId="362B822C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>Wykonawca może zwr</w:t>
      </w:r>
      <w:r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15.3. Jeżeli Zamawiający nie udzieli wyjaśnień w terminie, o kt</w:t>
      </w:r>
      <w:r>
        <w:rPr>
          <w:rStyle w:val="Brak"/>
          <w:lang w:val="es-ES_tradnl"/>
        </w:rPr>
        <w:t>ó</w:t>
      </w:r>
      <w:r>
        <w:t>rym mowa w pkt. 15.2. przedłuż</w:t>
      </w:r>
      <w:r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lastRenderedPageBreak/>
        <w:t>15.4. Przedłużenie terminu składania ofert nie wpływa na bieg terminu składania wniosku, o kt</w:t>
      </w:r>
      <w:r>
        <w:rPr>
          <w:rStyle w:val="Brak"/>
          <w:lang w:val="es-ES_tradnl"/>
        </w:rPr>
        <w:t>ó</w:t>
      </w:r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>15.5. W przypadku gdy wniosek o wyjaśnienie treści SWZ nie wpłynął  w terminie , o kt</w:t>
      </w:r>
      <w:r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15.6. Treść zapytań, bez ujawniania źr</w:t>
      </w:r>
      <w:r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15.8. W przypadku gdy zmiana treści SWZ prowadzi do zmiany treś</w:t>
      </w:r>
      <w:r>
        <w:rPr>
          <w:rStyle w:val="Brak"/>
          <w:lang w:val="it-IT"/>
        </w:rPr>
        <w:t>ci og</w:t>
      </w:r>
      <w:r>
        <w:t>łoszenia o zam</w:t>
      </w:r>
      <w:r>
        <w:rPr>
          <w:rStyle w:val="Brak"/>
          <w:lang w:val="es-ES_tradnl"/>
        </w:rPr>
        <w:t>ó</w:t>
      </w:r>
      <w:r>
        <w:t>wieniu, Zamawiający zamieszcza w Biuletynie Zam</w:t>
      </w:r>
      <w:r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15.10. W przypadku gdy zmiana treści SWZ jest istotna dla sporządzenia oferty lub wymaga od wykonawc</w:t>
      </w:r>
      <w:r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r>
        <w:t>ładania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15.11. Zamawiający informuje wykonawc</w:t>
      </w:r>
      <w:r>
        <w:rPr>
          <w:rStyle w:val="Brak"/>
          <w:lang w:val="es-ES_tradnl"/>
        </w:rPr>
        <w:t>ó</w:t>
      </w:r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8E41C2">
      <w:pPr>
        <w:pStyle w:val="Akapitzlist"/>
        <w:numPr>
          <w:ilvl w:val="1"/>
          <w:numId w:val="102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6979B1">
        <w:rPr>
          <w:rStyle w:val="Brak"/>
          <w:lang w:val="es-ES_tradnl"/>
        </w:rPr>
        <w:t>ó</w:t>
      </w:r>
      <w:r>
        <w:t>w w celu wyjaśnienia treści SWZ.</w:t>
      </w:r>
    </w:p>
    <w:p w14:paraId="4D08AD30" w14:textId="77777777" w:rsidR="005F668D" w:rsidRDefault="005F668D">
      <w:pPr>
        <w:suppressAutoHyphens w:val="0"/>
        <w:spacing w:before="120" w:after="120"/>
        <w:jc w:val="both"/>
      </w:pPr>
    </w:p>
    <w:p w14:paraId="6136ED37" w14:textId="77777777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47F1131B" w14:textId="5F8D9EEE" w:rsidR="005F668D" w:rsidRDefault="00EB6F00" w:rsidP="008451FE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Pr="00E60D23">
        <w:rPr>
          <w:rStyle w:val="tekstdokbold"/>
        </w:rPr>
        <w:t xml:space="preserve">Zamawiający </w:t>
      </w:r>
      <w:r w:rsidR="00D035D4" w:rsidRPr="00E60D23">
        <w:rPr>
          <w:rStyle w:val="tekstdokbold"/>
        </w:rPr>
        <w:t xml:space="preserve">nie </w:t>
      </w:r>
      <w:r w:rsidRPr="00E60D23">
        <w:rPr>
          <w:rStyle w:val="tekstdokbold"/>
        </w:rPr>
        <w:t>dopuszcza składani</w:t>
      </w:r>
      <w:r w:rsidR="003E5008">
        <w:rPr>
          <w:rStyle w:val="tekstdokbold"/>
        </w:rPr>
        <w:t>a</w:t>
      </w:r>
      <w:r w:rsidRPr="00E60D23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</w:p>
    <w:p w14:paraId="0676D7F7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1847DA73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8E41C2">
      <w:pPr>
        <w:numPr>
          <w:ilvl w:val="0"/>
          <w:numId w:val="109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>wienia  (np. umowa 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w postępowaniu albo do reprezentowania w postępowaniu i zawarcia umowy – jeśli dotyczy, </w:t>
      </w:r>
    </w:p>
    <w:p w14:paraId="488A6343" w14:textId="7143BE2F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 xml:space="preserve">w udostępniających zasoby w celu potwierdzenia </w:t>
      </w:r>
      <w:r w:rsidRPr="004615D5">
        <w:lastRenderedPageBreak/>
        <w:t>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6FD77D96" w:rsidR="004615D5" w:rsidRDefault="004615D5" w:rsidP="008E41C2">
      <w:pPr>
        <w:numPr>
          <w:ilvl w:val="0"/>
          <w:numId w:val="109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12.3. </w:t>
      </w:r>
    </w:p>
    <w:p w14:paraId="3C731F09" w14:textId="77777777" w:rsidR="00343F00" w:rsidRPr="004615D5" w:rsidRDefault="00343F00" w:rsidP="00343F00">
      <w:pPr>
        <w:numPr>
          <w:ilvl w:val="0"/>
          <w:numId w:val="109"/>
        </w:numPr>
        <w:suppressAutoHyphens w:val="0"/>
        <w:spacing w:before="120" w:after="120"/>
        <w:jc w:val="both"/>
      </w:pPr>
      <w:bookmarkStart w:id="5" w:name="_Hlk103595757"/>
      <w:r w:rsidRPr="00D6670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5"/>
      <w:r w:rsidRPr="00D66703">
        <w:t>– załącznik nr 2b do SWZ</w:t>
      </w:r>
      <w:r>
        <w:t>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>
        <w:rPr>
          <w:rStyle w:val="Brak"/>
          <w:lang w:val="es-ES_tradnl"/>
        </w:rPr>
        <w:t>ó</w:t>
      </w:r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r>
        <w:t>ładanych w postępowaniu podmiotowych środk</w:t>
      </w:r>
      <w:r>
        <w:rPr>
          <w:rStyle w:val="Brak"/>
          <w:lang w:val="es-ES_tradnl"/>
        </w:rPr>
        <w:t>ó</w:t>
      </w:r>
      <w:r>
        <w:t>w dowodowych oraz innych dokument</w:t>
      </w:r>
      <w:r>
        <w:rPr>
          <w:rStyle w:val="Brak"/>
          <w:lang w:val="es-ES_tradnl"/>
        </w:rPr>
        <w:t>ó</w:t>
      </w:r>
      <w:r>
        <w:t>w lub oświadczeń:</w:t>
      </w:r>
    </w:p>
    <w:p w14:paraId="650AF1B8" w14:textId="77777777" w:rsidR="009108CA" w:rsidRDefault="00EB6F00" w:rsidP="009108CA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926D66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99D7A6F" w14:textId="60B04319" w:rsidR="005F668D" w:rsidRDefault="00EB6F00" w:rsidP="009108CA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>Podmiotowe środki dowodowe, w tym oświadczenie, o kt</w:t>
      </w:r>
      <w:r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>
        <w:rPr>
          <w:rStyle w:val="Brak"/>
          <w:lang w:val="es-ES_tradnl"/>
        </w:rPr>
        <w:t>ó</w:t>
      </w:r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lastRenderedPageBreak/>
        <w:t>Poświadczenia zgodności cyfrowego odwzorowania z dokumentem w postaci papierowej, 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– odpowiednio Wykonawca,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>
        <w:rPr>
          <w:rStyle w:val="Brak"/>
          <w:lang w:val="es-ES_tradnl"/>
        </w:rPr>
        <w:t>ó</w:t>
      </w:r>
      <w:r>
        <w:t>w dowodowych, kt</w:t>
      </w:r>
      <w:r>
        <w:rPr>
          <w:rStyle w:val="Brak"/>
          <w:lang w:val="es-ES_tradnl"/>
        </w:rPr>
        <w:t>ó</w:t>
      </w:r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oświadczenia, o kt</w:t>
      </w:r>
      <w:r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>
        <w:rPr>
          <w:rStyle w:val="Brak"/>
          <w:lang w:val="es-ES_tradnl"/>
        </w:rPr>
        <w:t>ó</w:t>
      </w:r>
      <w:r>
        <w:t>lnie ubiegający się  o udzielenie zam</w:t>
      </w:r>
      <w:r>
        <w:rPr>
          <w:rStyle w:val="Brak"/>
          <w:lang w:val="es-ES_tradnl"/>
        </w:rPr>
        <w:t>ó</w:t>
      </w:r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>Zobowiązanie, o kt</w:t>
      </w:r>
      <w:r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926D66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>Oferta oraz pozostałe oświadczenia i dokumenty, dla kt</w:t>
      </w:r>
      <w:r>
        <w:rPr>
          <w:rStyle w:val="Brak"/>
          <w:lang w:val="es-ES_tradnl"/>
        </w:rPr>
        <w:t>ó</w:t>
      </w:r>
      <w:r>
        <w:t>rych Zamawiający określił wzory w załącznikach do SWZ zamieszczonych w Rozdziale II i w Rozdziale III, powinny być sporządzone zgodnie z tymi wzorami, co do treści oraz opisu kolumn i wierszy.</w:t>
      </w:r>
    </w:p>
    <w:p w14:paraId="226CDC58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16.9.</w:t>
      </w:r>
      <w:r>
        <w:tab/>
        <w:t>Zamawiający informuje, iż zgodnie z art. 18 ust. 3 ustawy Pzp, nie ujawnia się informacji stanowiących tajemnicę przedsiębiorstwa, w rozumieniu przepis</w:t>
      </w:r>
      <w:r>
        <w:rPr>
          <w:rStyle w:val="Brak"/>
          <w:lang w:val="es-ES_tradnl"/>
        </w:rPr>
        <w:t>ó</w:t>
      </w:r>
      <w:r>
        <w:t>w o zwalczaniu nieuczciwej konkurencji, jeżeli Wykonawca, wraz z przekazaniem takich informacji, zastrzegł, że nie mogą być one udostępniane oraz wykazał, że zastrzeżone informacje stanowią tajemnicę przedsiębiorstwa. Wykonawca nie może zastrzec informacji, o kt</w:t>
      </w:r>
      <w:r>
        <w:rPr>
          <w:rStyle w:val="Brak"/>
          <w:lang w:val="es-ES_tradnl"/>
        </w:rPr>
        <w:t>ó</w:t>
      </w:r>
      <w:r>
        <w:t>rych mowa w art. 222 ust. 5 ustawy Pzp. Wszelkie informacje stanowiące tajemnicę przedsiębiorstwa w rozumieniu ustawy o zwalczaniu nieuczciwej konkurencji</w:t>
      </w:r>
      <w:r>
        <w:rPr>
          <w:rStyle w:val="Brak"/>
          <w:vertAlign w:val="superscript"/>
        </w:rPr>
        <w:footnoteReference w:id="2"/>
      </w:r>
      <w:r>
        <w:t>, kt</w:t>
      </w:r>
      <w:r>
        <w:rPr>
          <w:rStyle w:val="Brak"/>
          <w:lang w:val="es-ES_tradnl"/>
        </w:rPr>
        <w:t>ó</w:t>
      </w:r>
      <w:r>
        <w:t xml:space="preserve">re Wykonawca zastrzega, jako tajemnicę przedsiębiorstwa, winny być załączone na Platformie w </w:t>
      </w:r>
      <w:r>
        <w:rPr>
          <w:rStyle w:val="tekstdokbold"/>
        </w:rPr>
        <w:t xml:space="preserve">osobnym pliku z oznaczeniem </w:t>
      </w:r>
      <w:r>
        <w:t>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r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  <w:t>Spos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7F5FB962" w14:textId="77777777" w:rsidR="005F668D" w:rsidRDefault="00EB6F00" w:rsidP="00CF3716">
      <w:pPr>
        <w:suppressAutoHyphens w:val="0"/>
        <w:ind w:left="709" w:hanging="709"/>
        <w:jc w:val="both"/>
      </w:pPr>
      <w:r>
        <w:t>17.1.</w:t>
      </w:r>
      <w:r>
        <w:tab/>
        <w:t>Cena Oferty zostanie wyliczona przez Wykonawcę w oparciu o kosztorys ofertowy.</w:t>
      </w:r>
    </w:p>
    <w:p w14:paraId="1657D7D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 xml:space="preserve">Wykonawca powinien wyliczyć cenę oferty brutto, tj. wraz z należnym podatkiem VAT w wysokości przewidzianej ustawowo. </w:t>
      </w:r>
    </w:p>
    <w:p w14:paraId="43003B08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lastRenderedPageBreak/>
        <w:t>Cena oferty powinna być wyrażona w złotych polskich (PLN) z dokładnością do dw</w:t>
      </w:r>
      <w:r w:rsidRPr="00CF3716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CF3716">
        <w:rPr>
          <w:rStyle w:val="Brak"/>
          <w:lang w:val="es-ES_tradnl"/>
        </w:rPr>
        <w:t>ó</w:t>
      </w:r>
      <w:r>
        <w:t xml:space="preserve">wienia. </w:t>
      </w:r>
    </w:p>
    <w:p w14:paraId="7AE57945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W cenie oferty mieścić się musi całkowity koszt kompletnej realizacji zam</w:t>
      </w:r>
      <w:r w:rsidRPr="00CF3716">
        <w:rPr>
          <w:rStyle w:val="Brak"/>
          <w:lang w:val="es-ES_tradnl"/>
        </w:rPr>
        <w:t>ó</w:t>
      </w:r>
      <w:r>
        <w:t>wienia, w tym r</w:t>
      </w:r>
      <w:r w:rsidRPr="00CF3716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CF3716">
        <w:rPr>
          <w:rStyle w:val="Brak"/>
          <w:lang w:val="es-ES_tradnl"/>
        </w:rPr>
        <w:t>ó</w:t>
      </w:r>
      <w:r>
        <w:t>wienia wynikające z zapis</w:t>
      </w:r>
      <w:r w:rsidRPr="00CF3716">
        <w:rPr>
          <w:rStyle w:val="Brak"/>
          <w:lang w:val="es-ES_tradnl"/>
        </w:rPr>
        <w:t>ó</w:t>
      </w:r>
      <w:r>
        <w:t>w niniejszej SWZ lub jej załącznik</w:t>
      </w:r>
      <w:r w:rsidRPr="00CF3716">
        <w:rPr>
          <w:rStyle w:val="Brak"/>
          <w:lang w:val="es-ES_tradnl"/>
        </w:rPr>
        <w:t>ó</w:t>
      </w:r>
      <w:r>
        <w:t>w.</w:t>
      </w:r>
    </w:p>
    <w:p w14:paraId="506A445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Jeżeli złożona zostanie oferta, kt</w:t>
      </w:r>
      <w:r w:rsidRPr="00CF3716">
        <w:rPr>
          <w:rStyle w:val="Brak"/>
          <w:lang w:val="es-ES_tradnl"/>
        </w:rPr>
        <w:t>ó</w:t>
      </w:r>
      <w:r>
        <w:t>rej wyb</w:t>
      </w:r>
      <w:r w:rsidRPr="00CF3716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CF3716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3"/>
      </w:r>
      <w:r>
        <w:t>, Zamawiający w celu oceny takiej oferty doliczy do przedstawionej w niej ceny podatek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CF3716">
        <w:rPr>
          <w:rStyle w:val="Brak"/>
          <w:lang w:val="pt-PT"/>
        </w:rPr>
        <w:t>c ofert</w:t>
      </w:r>
      <w:r>
        <w:t>ę, informuje Zamawiającego, czy wyb</w:t>
      </w:r>
      <w:r w:rsidRPr="00CF3716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CF3716">
        <w:rPr>
          <w:rStyle w:val="Brak"/>
          <w:lang w:val="es-ES_tradnl"/>
        </w:rPr>
        <w:t>ó</w:t>
      </w:r>
      <w:r>
        <w:t>rych dostawa lub świadczenie będzie prowadzić do jego powstania, wskazując ich wartość bez kwoty podatku oraz wskazując stawkę podatku od towar</w:t>
      </w:r>
      <w:r w:rsidRPr="00CF3716">
        <w:rPr>
          <w:rStyle w:val="Brak"/>
          <w:lang w:val="es-ES_tradnl"/>
        </w:rPr>
        <w:t>ó</w:t>
      </w:r>
      <w:r>
        <w:t>w i usług, kt</w:t>
      </w:r>
      <w:r w:rsidRPr="00CF3716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17CC1286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Cena nie będzie podlegała rewaloryzacji ze względu na inflację.</w:t>
      </w:r>
    </w:p>
    <w:p w14:paraId="0AEF6783" w14:textId="77777777" w:rsidR="005F668D" w:rsidRDefault="00EB6F00" w:rsidP="008E41C2">
      <w:pPr>
        <w:pStyle w:val="Akapitzlist"/>
        <w:numPr>
          <w:ilvl w:val="1"/>
          <w:numId w:val="101"/>
        </w:numPr>
        <w:suppressAutoHyphens w:val="0"/>
        <w:spacing w:before="120" w:after="120"/>
        <w:ind w:left="709" w:hanging="709"/>
        <w:jc w:val="both"/>
      </w:pPr>
      <w:r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47F6602B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51D43D98" w14:textId="77777777" w:rsidR="005F668D" w:rsidRDefault="005F668D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69562BBA" w:rsidR="005F668D" w:rsidRPr="004A0783" w:rsidRDefault="00EB6F00">
      <w:pPr>
        <w:spacing w:before="120" w:after="120"/>
        <w:ind w:left="709" w:hanging="709"/>
        <w:jc w:val="both"/>
        <w:rPr>
          <w:b/>
          <w:bCs/>
          <w:color w:val="auto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4A0783">
        <w:rPr>
          <w:b/>
          <w:bCs/>
          <w:color w:val="auto"/>
        </w:rPr>
        <w:t xml:space="preserve">do dnia </w:t>
      </w:r>
      <w:r w:rsidR="00C74A72" w:rsidRPr="004A0783">
        <w:rPr>
          <w:b/>
          <w:bCs/>
          <w:color w:val="auto"/>
        </w:rPr>
        <w:t>1</w:t>
      </w:r>
      <w:r w:rsidR="00FB3465">
        <w:rPr>
          <w:b/>
          <w:bCs/>
          <w:color w:val="auto"/>
        </w:rPr>
        <w:t>6</w:t>
      </w:r>
      <w:r w:rsidRPr="004A0783">
        <w:rPr>
          <w:b/>
          <w:bCs/>
          <w:color w:val="auto"/>
        </w:rPr>
        <w:t>.0</w:t>
      </w:r>
      <w:r w:rsidR="004615D5" w:rsidRPr="004A0783">
        <w:rPr>
          <w:b/>
          <w:bCs/>
          <w:color w:val="auto"/>
        </w:rPr>
        <w:t>2</w:t>
      </w:r>
      <w:r w:rsidRPr="004A0783">
        <w:rPr>
          <w:b/>
          <w:bCs/>
          <w:color w:val="auto"/>
        </w:rPr>
        <w:t>.202</w:t>
      </w:r>
      <w:r w:rsidR="00343F00">
        <w:rPr>
          <w:b/>
          <w:bCs/>
          <w:color w:val="auto"/>
        </w:rPr>
        <w:t>3</w:t>
      </w:r>
      <w:r w:rsidRPr="004A0783">
        <w:rPr>
          <w:b/>
          <w:bCs/>
          <w:color w:val="auto"/>
        </w:rPr>
        <w:t xml:space="preserve"> do godz. 11:30</w:t>
      </w:r>
    </w:p>
    <w:p w14:paraId="49D3DB55" w14:textId="6FBB3829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C74A72" w:rsidRPr="004A0783">
        <w:rPr>
          <w:rStyle w:val="Brak"/>
          <w:b/>
          <w:bCs/>
          <w:color w:val="auto"/>
        </w:rPr>
        <w:t>1</w:t>
      </w:r>
      <w:r w:rsidR="00FB3465">
        <w:rPr>
          <w:rStyle w:val="Brak"/>
          <w:b/>
          <w:bCs/>
          <w:color w:val="auto"/>
        </w:rPr>
        <w:t>6</w:t>
      </w:r>
      <w:r w:rsidR="00CF3716" w:rsidRPr="004A0783">
        <w:rPr>
          <w:rStyle w:val="Brak"/>
          <w:b/>
          <w:bCs/>
          <w:color w:val="auto"/>
        </w:rPr>
        <w:t>.0</w:t>
      </w:r>
      <w:r w:rsidR="004615D5" w:rsidRPr="004A0783">
        <w:rPr>
          <w:rStyle w:val="Brak"/>
          <w:b/>
          <w:bCs/>
          <w:color w:val="auto"/>
        </w:rPr>
        <w:t>2</w:t>
      </w:r>
      <w:r w:rsidR="00CF3716" w:rsidRPr="004A0783">
        <w:rPr>
          <w:rStyle w:val="Brak"/>
          <w:b/>
          <w:bCs/>
          <w:color w:val="auto"/>
        </w:rPr>
        <w:t>.202</w:t>
      </w:r>
      <w:r w:rsidR="00343F00">
        <w:rPr>
          <w:rStyle w:val="Brak"/>
          <w:b/>
          <w:bCs/>
          <w:color w:val="auto"/>
        </w:rPr>
        <w:t>3</w:t>
      </w:r>
      <w:r w:rsidR="00CF3716" w:rsidRPr="004A0783">
        <w:rPr>
          <w:rStyle w:val="Brak"/>
          <w:b/>
          <w:bCs/>
          <w:color w:val="auto"/>
        </w:rPr>
        <w:t xml:space="preserve"> r. </w:t>
      </w:r>
      <w:r w:rsidRPr="004A0783">
        <w:rPr>
          <w:rStyle w:val="Brak"/>
          <w:b/>
          <w:bCs/>
          <w:color w:val="auto"/>
        </w:rPr>
        <w:t>o godz. 12:00</w:t>
      </w:r>
      <w:r w:rsidRPr="004A0783">
        <w:rPr>
          <w:rStyle w:val="Brak"/>
          <w:color w:val="auto"/>
        </w:rPr>
        <w:t xml:space="preserve"> za </w:t>
      </w:r>
      <w:r>
        <w:rPr>
          <w:rStyle w:val="Brak"/>
        </w:rPr>
        <w:t>pośrednictwem Platformy. W przypadku awarii Platformy, kt</w:t>
      </w:r>
      <w:r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02C6CC27" w14:textId="77777777" w:rsidR="005F668D" w:rsidRDefault="005F668D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1F929F7B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>Termin zwi</w:t>
      </w:r>
      <w:r>
        <w:rPr>
          <w:rStyle w:val="tekstdokbold"/>
        </w:rPr>
        <w:t>ązania ofertą</w:t>
      </w:r>
    </w:p>
    <w:p w14:paraId="56FCE4B6" w14:textId="2BDB56D7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C74A72" w:rsidRPr="00C74A72">
        <w:rPr>
          <w:rStyle w:val="Brak"/>
          <w:b/>
          <w:bCs/>
        </w:rPr>
        <w:t>1</w:t>
      </w:r>
      <w:r w:rsidR="006F0335">
        <w:rPr>
          <w:rStyle w:val="Brak"/>
          <w:b/>
          <w:bCs/>
        </w:rPr>
        <w:t>8</w:t>
      </w:r>
      <w:r w:rsidRPr="00C74A72">
        <w:rPr>
          <w:rStyle w:val="Brak"/>
          <w:b/>
          <w:bCs/>
        </w:rPr>
        <w:t>.0</w:t>
      </w:r>
      <w:r w:rsidR="00FA1648" w:rsidRPr="00C74A72">
        <w:rPr>
          <w:rStyle w:val="Brak"/>
          <w:b/>
          <w:bCs/>
        </w:rPr>
        <w:t>3</w:t>
      </w:r>
      <w:r w:rsidRPr="00C74A72">
        <w:rPr>
          <w:rStyle w:val="Brak"/>
          <w:b/>
          <w:bCs/>
        </w:rPr>
        <w:t>.202</w:t>
      </w:r>
      <w:r w:rsidR="00FA1648" w:rsidRPr="00C74A72">
        <w:rPr>
          <w:rStyle w:val="Brak"/>
          <w:b/>
          <w:bCs/>
        </w:rPr>
        <w:t>2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>W przypadku, gdy wyb</w:t>
      </w:r>
      <w:r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435E0635" w14:textId="77777777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lastRenderedPageBreak/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77777777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>Przy dokonywaniu wyboru najkorzystniejszej oferty Zamawiający stosować będzie następujące kryteria oceny ofert:</w:t>
      </w:r>
    </w:p>
    <w:p w14:paraId="4F297499" w14:textId="77777777" w:rsidR="005F668D" w:rsidRPr="00400F1A" w:rsidRDefault="005F668D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046B02A7" w14:textId="77777777" w:rsidR="005F668D" w:rsidRPr="00400F1A" w:rsidRDefault="00EB6F0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 xml:space="preserve">Cena                </w:t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</w:r>
      <w:r w:rsidRPr="00400F1A">
        <w:rPr>
          <w:rStyle w:val="tekstdokbold"/>
        </w:rPr>
        <w:tab/>
        <w:t>– 60 % = 60 pkt</w:t>
      </w:r>
    </w:p>
    <w:p w14:paraId="185177D1" w14:textId="497D9462" w:rsidR="005F668D" w:rsidRDefault="00400F1A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 w:rsidRPr="00400F1A">
        <w:rPr>
          <w:rStyle w:val="tekstdokbold"/>
        </w:rPr>
        <w:t>Okres gwarancji i rękojmi</w:t>
      </w:r>
      <w:r w:rsidR="00EB6F00" w:rsidRPr="00400F1A">
        <w:rPr>
          <w:rStyle w:val="tekstdokbold"/>
        </w:rPr>
        <w:t xml:space="preserve">          </w:t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  <w:t>– 40 % = 40 pkt</w:t>
      </w:r>
    </w:p>
    <w:p w14:paraId="086E5AC8" w14:textId="77777777" w:rsidR="005F668D" w:rsidRDefault="005F668D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</w:rPr>
      </w:pPr>
    </w:p>
    <w:p w14:paraId="0C9D5392" w14:textId="77777777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>
      <w:pPr>
        <w:suppressAutoHyphens w:val="0"/>
        <w:spacing w:before="120" w:after="120"/>
        <w:ind w:left="567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Pr="009108CA" w:rsidRDefault="005F668D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7B5BB7D9" w14:textId="77777777" w:rsidR="00CC7E48" w:rsidRPr="009108CA" w:rsidRDefault="00CC7E48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p w14:paraId="08A8E849" w14:textId="5D61CB29" w:rsidR="005F668D" w:rsidRPr="00515F88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 w:rsidRPr="00515F88">
        <w:rPr>
          <w:rStyle w:val="Brak"/>
        </w:rPr>
        <w:t>21.1.2.</w:t>
      </w:r>
      <w:r w:rsidRPr="00515F88">
        <w:rPr>
          <w:rStyle w:val="Brak"/>
        </w:rPr>
        <w:tab/>
      </w:r>
      <w:r w:rsidRPr="00515F88">
        <w:rPr>
          <w:rStyle w:val="Brak"/>
          <w:b/>
          <w:bCs/>
          <w:u w:val="single"/>
        </w:rPr>
        <w:t>Kryterium „</w:t>
      </w:r>
      <w:r w:rsidR="00E52516" w:rsidRPr="00515F88">
        <w:rPr>
          <w:rStyle w:val="Brak"/>
          <w:b/>
          <w:bCs/>
          <w:u w:val="single"/>
        </w:rPr>
        <w:t>Okres gwarancji i rękojmi</w:t>
      </w:r>
      <w:r w:rsidRPr="00515F88">
        <w:rPr>
          <w:rStyle w:val="Brak"/>
          <w:b/>
          <w:bCs/>
          <w:u w:val="single"/>
        </w:rPr>
        <w:t>” (</w:t>
      </w:r>
      <w:r w:rsidR="00E52516" w:rsidRPr="00515F88">
        <w:rPr>
          <w:rStyle w:val="Brak"/>
          <w:b/>
          <w:bCs/>
          <w:u w:val="single"/>
        </w:rPr>
        <w:t>OGR</w:t>
      </w:r>
      <w:r w:rsidRPr="00515F88">
        <w:rPr>
          <w:rStyle w:val="Brak"/>
          <w:b/>
          <w:bCs/>
          <w:u w:val="single"/>
        </w:rPr>
        <w:t>):</w:t>
      </w:r>
    </w:p>
    <w:p w14:paraId="469BA2F2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r w:rsidRPr="00515F88">
        <w:rPr>
          <w:rFonts w:eastAsia="Times New Roman" w:cs="Times New Roman"/>
          <w:b/>
          <w:color w:val="auto"/>
          <w:bdr w:val="none" w:sz="0" w:space="0" w:color="auto"/>
        </w:rPr>
        <w:t>Kryterium – okres gwarancji i rękojmi –– maks. 40 pkt</w:t>
      </w:r>
    </w:p>
    <w:p w14:paraId="5BC7016B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Okres gwarancji będzie oceniany wg poniższej przedstawionej skali:</w:t>
      </w:r>
    </w:p>
    <w:p w14:paraId="7C8E4819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a) 120 miesięcy okresu gwarancji i rękojmi - 40 pkt.,</w:t>
      </w:r>
    </w:p>
    <w:p w14:paraId="7970EC4D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b) 96 miesięcy okresu gwarancji i rękojmi - 30 pkt.,</w:t>
      </w:r>
    </w:p>
    <w:p w14:paraId="7C2644AC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c) 84 miesiące okresu gwarancji i rękojmi - 20 pkt.,</w:t>
      </w:r>
    </w:p>
    <w:p w14:paraId="632580AE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>d) 60 miesięcy okresu gwarancji i rękojmi - 10 pkt,</w:t>
      </w:r>
    </w:p>
    <w:p w14:paraId="30C67957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jc w:val="both"/>
        <w:rPr>
          <w:rFonts w:eastAsia="Times New Roman" w:cs="Times New Roman"/>
          <w:bdr w:val="none" w:sz="0" w:space="0" w:color="auto"/>
        </w:rPr>
      </w:pPr>
    </w:p>
    <w:p w14:paraId="4929C82F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567"/>
        <w:jc w:val="both"/>
        <w:rPr>
          <w:rFonts w:eastAsia="Times New Roman" w:cs="Times New Roman"/>
          <w:bdr w:val="none" w:sz="0" w:space="0" w:color="auto"/>
        </w:rPr>
      </w:pPr>
      <w:r w:rsidRPr="00515F88">
        <w:rPr>
          <w:rFonts w:eastAsia="Times New Roman" w:cs="Times New Roman"/>
          <w:bdr w:val="none" w:sz="0" w:space="0" w:color="auto"/>
        </w:rPr>
        <w:t xml:space="preserve">Wykonawca wskazuje w formularzu ofertowym – załącznik nr 1 do SWZ okres gwarancji i rękojmi, tj. 60, 84, 96 lub 120 miesięcy. </w:t>
      </w:r>
    </w:p>
    <w:p w14:paraId="62F19B26" w14:textId="77777777" w:rsidR="00E52516" w:rsidRPr="00515F88" w:rsidRDefault="00E52516" w:rsidP="00E525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uppressAutoHyphens w:val="0"/>
        <w:ind w:left="426"/>
        <w:jc w:val="both"/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</w:pPr>
    </w:p>
    <w:p w14:paraId="69D9E61B" w14:textId="77777777" w:rsidR="00E52516" w:rsidRPr="00A1584F" w:rsidRDefault="00E52516" w:rsidP="00B4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ind w:left="567"/>
        <w:jc w:val="both"/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</w:pPr>
      <w:r w:rsidRPr="00515F88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>W przypadku, kiedy Wykonawca nie wypełni formularza ofertowego w zakresie kryterium – okres gwarancji i rękojmi Zamawiający przyzna 10 pkt. i będzie w takich przypadkach wymagał od Wykonawcy okresu gwarancji i rękojmi na okres 60 miesięcy. Okres gwarancji i rękojmi nie może być dłuższy niż 120 miesięcy. W przypadku zaproponowania przez Wykonawcę dłuższego okresu gwarancji i rękojmi, Zamawiający do oceny przyjmie okres 120 miesięcy i taki okres gwarancji i rękojmi zostanie wpisany do umowy.</w:t>
      </w:r>
      <w:r w:rsidRPr="00A1584F">
        <w:rPr>
          <w:rFonts w:eastAsia="Times New Roman" w:cs="Times New Roman"/>
          <w:b/>
          <w:color w:val="auto"/>
          <w:sz w:val="22"/>
          <w:szCs w:val="22"/>
          <w:bdr w:val="none" w:sz="0" w:space="0" w:color="auto"/>
        </w:rPr>
        <w:t xml:space="preserve"> </w:t>
      </w:r>
    </w:p>
    <w:p w14:paraId="1547965A" w14:textId="77777777" w:rsidR="00E52516" w:rsidRPr="009108CA" w:rsidRDefault="00E52516">
      <w:pPr>
        <w:spacing w:before="120" w:after="120"/>
        <w:ind w:left="709" w:hanging="709"/>
        <w:jc w:val="both"/>
        <w:rPr>
          <w:rStyle w:val="Brak"/>
          <w:sz w:val="16"/>
          <w:szCs w:val="16"/>
        </w:rPr>
      </w:pPr>
    </w:p>
    <w:p w14:paraId="125949F7" w14:textId="0334A26B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21.2.</w:t>
      </w:r>
      <w:r>
        <w:rPr>
          <w:rStyle w:val="Brak"/>
        </w:rPr>
        <w:tab/>
      </w:r>
      <w:r>
        <w:t>Za najkorzystniejszą zostanie uznana oferta Wykonawcy, kt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ry spe</w:t>
      </w:r>
      <w:r>
        <w:t>łni wszystkie postawione w niniejszej SWZ warunki oraz uzyska łącznie największą liczbę punkt</w:t>
      </w:r>
      <w:r>
        <w:rPr>
          <w:rStyle w:val="Brak"/>
          <w:lang w:val="es-ES_tradnl"/>
        </w:rPr>
        <w:t>ó</w:t>
      </w:r>
      <w:r>
        <w:t>w (P) stanowiących sumę punkt</w:t>
      </w:r>
      <w:r>
        <w:rPr>
          <w:rStyle w:val="Brak"/>
          <w:lang w:val="es-ES_tradnl"/>
        </w:rPr>
        <w:t>ó</w:t>
      </w:r>
      <w:r>
        <w:t>w przyznanych w ramach każdego z podanych kryteri</w:t>
      </w:r>
      <w:r>
        <w:rPr>
          <w:rStyle w:val="Brak"/>
          <w:lang w:val="es-ES_tradnl"/>
        </w:rPr>
        <w:t>ó</w:t>
      </w:r>
      <w:r>
        <w:t>w, wyliczoną zgodnie z poniższym wzorem:</w:t>
      </w:r>
    </w:p>
    <w:p w14:paraId="06773B9C" w14:textId="660F0783" w:rsidR="005F668D" w:rsidRPr="00515F88" w:rsidRDefault="00EB6F00">
      <w:pPr>
        <w:suppressAutoHyphens w:val="0"/>
        <w:spacing w:before="120" w:after="120" w:line="300" w:lineRule="auto"/>
        <w:jc w:val="center"/>
        <w:rPr>
          <w:rStyle w:val="tekstdokbold"/>
        </w:rPr>
      </w:pPr>
      <w:r w:rsidRPr="00515F88">
        <w:rPr>
          <w:rStyle w:val="tekstdokbold"/>
        </w:rPr>
        <w:lastRenderedPageBreak/>
        <w:t xml:space="preserve">P = C + </w:t>
      </w:r>
      <w:r w:rsidR="00E52516" w:rsidRPr="00515F88">
        <w:rPr>
          <w:rStyle w:val="tekstdokbold"/>
        </w:rPr>
        <w:t>OGR</w:t>
      </w:r>
    </w:p>
    <w:p w14:paraId="27368FF6" w14:textId="77777777" w:rsidR="005F668D" w:rsidRPr="00515F88" w:rsidRDefault="00EB6F00">
      <w:pPr>
        <w:suppressAutoHyphens w:val="0"/>
        <w:spacing w:before="120" w:after="120" w:line="300" w:lineRule="auto"/>
        <w:ind w:left="567" w:firstLine="142"/>
        <w:jc w:val="both"/>
      </w:pPr>
      <w:r w:rsidRPr="00515F88">
        <w:t xml:space="preserve">gdzie: </w:t>
      </w:r>
      <w:r w:rsidRPr="00515F88">
        <w:tab/>
        <w:t xml:space="preserve"> C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 kryterium „Cena”</w:t>
      </w:r>
    </w:p>
    <w:p w14:paraId="733DA45C" w14:textId="43F479D2" w:rsidR="005F668D" w:rsidRDefault="00EB6F00">
      <w:pPr>
        <w:suppressAutoHyphens w:val="0"/>
        <w:spacing w:before="120" w:after="120" w:line="300" w:lineRule="auto"/>
        <w:ind w:left="1985" w:hanging="708"/>
        <w:jc w:val="both"/>
      </w:pPr>
      <w:r w:rsidRPr="00515F88">
        <w:t xml:space="preserve">   </w:t>
      </w:r>
      <w:r w:rsidR="00E52516" w:rsidRPr="00515F88">
        <w:t>OGR</w:t>
      </w:r>
      <w:r w:rsidRPr="00515F88">
        <w:t xml:space="preserve"> - liczba punkt</w:t>
      </w:r>
      <w:r w:rsidRPr="00515F88">
        <w:rPr>
          <w:rStyle w:val="Brak"/>
          <w:lang w:val="es-ES_tradnl"/>
        </w:rPr>
        <w:t>ó</w:t>
      </w:r>
      <w:r w:rsidRPr="00515F88">
        <w:t>w przyznana ofercie ocenianej w kryterium „</w:t>
      </w:r>
      <w:r w:rsidR="00E52516" w:rsidRPr="00515F88">
        <w:t>Okres gwarancji i rękojmi</w:t>
      </w:r>
      <w:r w:rsidRPr="00515F88">
        <w:t>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r>
        <w:rPr>
          <w:rStyle w:val="Brak"/>
          <w:lang w:val="es-ES_tradnl"/>
        </w:rPr>
        <w:t>ó</w:t>
      </w:r>
      <w:r>
        <w:t>wnocześnie wszystkich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 o:</w:t>
      </w:r>
    </w:p>
    <w:p w14:paraId="07C986D3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wyborze najkorzystniejszej oferty, podając nazwę albo imię i nazwisko, siedzibę albo miejsce zamieszkania, jeżeli jest miejscem wykonywania działalności Wykonawcy, kt</w:t>
      </w:r>
      <w:r>
        <w:rPr>
          <w:rStyle w:val="Brak"/>
          <w:lang w:val="es-ES_tradnl"/>
        </w:rPr>
        <w:t>ó</w:t>
      </w:r>
      <w:r>
        <w:t>rego ofertę wybrano, oraz nazwy albo imiona i nazwiska, siedziby albo miejsca zamieszkania, jeżeli są miejscami wykonywania działalności Wykonawc</w:t>
      </w:r>
      <w:r>
        <w:rPr>
          <w:rStyle w:val="Brak"/>
          <w:lang w:val="es-ES_tradnl"/>
        </w:rPr>
        <w:t>ó</w:t>
      </w:r>
      <w:r>
        <w:t>w, kt</w:t>
      </w:r>
      <w:r>
        <w:rPr>
          <w:rStyle w:val="Brak"/>
          <w:lang w:val="es-ES_tradnl"/>
        </w:rPr>
        <w:t>ó</w:t>
      </w:r>
      <w:r>
        <w:t>rzy złożyli oferty, a także punktację przyznaną ofertom w każdym kryterium oceny ofert i łączną punktację,</w:t>
      </w:r>
    </w:p>
    <w:p w14:paraId="5945F82F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>Wykonawcach, kt</w:t>
      </w:r>
      <w:r>
        <w:rPr>
          <w:rStyle w:val="Brak"/>
          <w:lang w:val="es-ES_tradnl"/>
        </w:rPr>
        <w:t>ó</w:t>
      </w:r>
      <w:r>
        <w:t xml:space="preserve">rych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>Zamawiający udostępni informacje, o kt</w:t>
      </w:r>
      <w:r>
        <w:rPr>
          <w:rStyle w:val="Brak"/>
          <w:lang w:val="es-ES_tradnl"/>
        </w:rPr>
        <w:t>ó</w:t>
      </w:r>
      <w:r>
        <w:t>rych mowa w pkt 21.4. ppkt.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0DADDC9C" w:rsidR="005F668D" w:rsidRDefault="00642D12" w:rsidP="00094ABD">
      <w:pPr>
        <w:tabs>
          <w:tab w:val="left" w:pos="709"/>
        </w:tabs>
        <w:spacing w:before="120" w:after="120"/>
        <w:ind w:left="709" w:hanging="709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094ABD">
        <w:rPr>
          <w:rStyle w:val="Brak"/>
          <w:b/>
          <w:bCs/>
          <w:position w:val="16"/>
        </w:rPr>
        <w:t xml:space="preserve">  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>W przypadku, gdy zostanie wybrana jako najkorzystniejsza oferta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Wykonawca przed podpisaniem umowy na wezwanie Zamawiającego przedłoży kopię umowy regulującej współpracę tych Wykonawc</w:t>
      </w:r>
      <w:r>
        <w:rPr>
          <w:rStyle w:val="Brak"/>
          <w:lang w:val="es-ES_tradnl"/>
        </w:rPr>
        <w:t>ó</w:t>
      </w:r>
      <w:r>
        <w:t>w, w kt</w:t>
      </w:r>
      <w:r>
        <w:rPr>
          <w:rStyle w:val="Brak"/>
          <w:lang w:val="es-ES_tradnl"/>
        </w:rPr>
        <w:t>ó</w:t>
      </w:r>
      <w:r>
        <w:t>rej m.in. zostanie określony pełnomocnik uprawniony do kontakt</w:t>
      </w:r>
      <w:r>
        <w:rPr>
          <w:rStyle w:val="Brak"/>
          <w:lang w:val="es-ES_tradnl"/>
        </w:rPr>
        <w:t>ó</w:t>
      </w:r>
      <w:r>
        <w:t>w z Zamawiającym oraz do wystawiania dokument</w:t>
      </w:r>
      <w:r>
        <w:rPr>
          <w:rStyle w:val="Brak"/>
          <w:lang w:val="es-ES_tradnl"/>
        </w:rPr>
        <w:t>ó</w:t>
      </w:r>
      <w:r>
        <w:t xml:space="preserve">w związanych z płatnościami. </w:t>
      </w:r>
    </w:p>
    <w:p w14:paraId="125B9CA3" w14:textId="77777777" w:rsidR="005F668D" w:rsidRDefault="005F668D">
      <w:pPr>
        <w:spacing w:before="120" w:after="120"/>
        <w:ind w:left="709" w:hanging="709"/>
        <w:jc w:val="both"/>
      </w:pPr>
    </w:p>
    <w:p w14:paraId="5F94CD83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6A9D128C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3D8F773" w14:textId="5C0109CB" w:rsidR="00FC3A90" w:rsidRDefault="00EB6F00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>Wykonawcy, a także innemu podmiotowi, jeżeli ma lub miał interes w uzyskaniu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>
        <w:rPr>
          <w:rStyle w:val="Brak"/>
          <w:lang w:val="es-ES_tradnl"/>
        </w:rPr>
        <w:t>ó</w:t>
      </w:r>
      <w:r>
        <w:t>wienia oraz dokument</w:t>
      </w:r>
      <w:r>
        <w:rPr>
          <w:rStyle w:val="Brak"/>
          <w:lang w:val="es-ES_tradnl"/>
        </w:rPr>
        <w:t>ó</w:t>
      </w:r>
      <w:r>
        <w:t>w zam</w:t>
      </w:r>
      <w:r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>
        <w:rPr>
          <w:rStyle w:val="Brak"/>
          <w:lang w:val="es-ES_tradnl"/>
        </w:rPr>
        <w:t>ó</w:t>
      </w:r>
      <w:r>
        <w:rPr>
          <w:rStyle w:val="Brak"/>
        </w:rPr>
        <w:t>wnież organizacjom wpisanym na listę, o kt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>
        <w:rPr>
          <w:rStyle w:val="Brak"/>
          <w:lang w:val="es-ES_tradnl"/>
        </w:rPr>
        <w:t>ó</w:t>
      </w:r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lastRenderedPageBreak/>
        <w:t>niezgodną z przepisami ustawy Pzp czynność Zamawiającego, podjętą w postępowaniu 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w Krajowym Rejestrze Sądowym, a w przypadku jego braku – numer w innym właściwym rejestrze, ewidencji lub NIP Odwołującego nie będącą osobą fizyczną, 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wskazanie okoliczności faktycznych i prawnych uzasadniających wniesienie odwołania 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>
        <w:rPr>
          <w:rStyle w:val="Brak"/>
          <w:lang w:val="es-ES_tradnl"/>
        </w:rPr>
        <w:t>ó</w:t>
      </w:r>
      <w:r>
        <w:rPr>
          <w:rStyle w:val="Brak"/>
        </w:rPr>
        <w:t>b, aby m</w:t>
      </w:r>
      <w:r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lastRenderedPageBreak/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>Odwołanie wobec treś</w:t>
      </w:r>
      <w:r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>
        <w:rPr>
          <w:rStyle w:val="Brak"/>
          <w:lang w:val="es-ES_tradnl"/>
        </w:rPr>
        <w:t>ó</w:t>
      </w:r>
      <w:r>
        <w:rPr>
          <w:rStyle w:val="Brak"/>
        </w:rPr>
        <w:t>w zam</w:t>
      </w:r>
      <w:r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>Odwołanie wobec czynności innych niż określone w pkt. 24.7.1. i 24.7.2. IDW wnosi się w terminie 5 dni od dnia, w kt</w:t>
      </w:r>
      <w:r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wień Publicznych ogłoszenia o wyniku postępowania </w:t>
      </w:r>
    </w:p>
    <w:p w14:paraId="358D3B56" w14:textId="77777777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>Szczegółowe zasady postępowania po wniesieniu odwołania, określają stosowne przepisy Działu IX ustawy Pzp.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926D66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4"/>
      </w:r>
      <w:r>
        <w:rPr>
          <w:rStyle w:val="Brak"/>
        </w:rPr>
        <w:t xml:space="preserve"> jest r</w:t>
      </w:r>
      <w:r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>Na zasadach określonych w art. 590 ustawy Pzp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lastRenderedPageBreak/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lastRenderedPageBreak/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>Projektowane postanowienia umowy w sprawie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publicznego,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4273685A" w14:textId="6077146B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535730E6" w14:textId="52FBD433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20890E8" w14:textId="3DABC8BB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02408D79" w14:textId="017FFEC7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65DC508" w14:textId="765C78DF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5496002E" w14:textId="1991BC01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06E63D4C" w14:textId="49CA324C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6CF87575" w14:textId="12BF0045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447A06CC" w14:textId="77777777" w:rsidR="00FC3A90" w:rsidRDefault="00FC3A90">
      <w:pPr>
        <w:pStyle w:val="Akapitzlist"/>
        <w:ind w:left="0"/>
        <w:jc w:val="both"/>
        <w:rPr>
          <w:rStyle w:val="Brak"/>
          <w:b/>
          <w:bCs/>
        </w:rPr>
      </w:pPr>
    </w:p>
    <w:p w14:paraId="293CAF9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DE8DE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9F64B3B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B0FA6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8828DA5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380B913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C48E857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DEC5EA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A8AD7E9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7A0E6C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037236D" w14:textId="18638EA3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63C47A" w14:textId="14755E2E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AAC6BA" w14:textId="3396BA5E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8787819" w14:textId="00A429A8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4DECBF4" w14:textId="624312C7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234380B" w14:textId="6856D4C3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62D23B7" w14:textId="6CC00C61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EA7CA78" w14:textId="260F205B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D5916D4" w14:textId="4DCD9FB4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4748A50" w14:textId="65EB1BAB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914B96" w14:textId="6C0D7283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AEEEE32" w14:textId="1B34CF81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4094B73" w14:textId="03A04E7A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7EF4DAD" w14:textId="77777777" w:rsidR="00FC3A90" w:rsidRDefault="00FC3A90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D64BCB4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03907E7" w14:textId="77777777" w:rsidR="00815915" w:rsidRDefault="00815915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61D8B07C" w14:textId="0302D3B4" w:rsidR="005F668D" w:rsidRDefault="005F668D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58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7"/>
        <w:gridCol w:w="6467"/>
      </w:tblGrid>
      <w:tr w:rsidR="00482944" w:rsidRPr="00482944" w14:paraId="71634FE8" w14:textId="77777777" w:rsidTr="00EF53C0">
        <w:trPr>
          <w:trHeight w:val="126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EF53C0">
        <w:trPr>
          <w:trHeight w:val="1529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EF53C0">
        <w:trPr>
          <w:trHeight w:val="63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EF53C0">
        <w:trPr>
          <w:trHeight w:val="43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EF53C0">
        <w:trPr>
          <w:trHeight w:val="3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EF53C0">
        <w:trPr>
          <w:trHeight w:val="8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7D7B4F2" w14:textId="77777777" w:rsidR="00C26437" w:rsidRPr="00D94C3D" w:rsidRDefault="00482944" w:rsidP="00C26437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2F6047">
        <w:rPr>
          <w:sz w:val="18"/>
          <w:szCs w:val="18"/>
          <w:bdr w:val="none" w:sz="0" w:space="0" w:color="auto"/>
        </w:rPr>
        <w:t xml:space="preserve">¹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Definicja mikro, małego i średniego przedsiębiorcy znajduje się w art. </w:t>
      </w:r>
      <w:r w:rsidR="00C26437">
        <w:rPr>
          <w:rStyle w:val="Brak"/>
          <w:rFonts w:asciiTheme="minorHAnsi" w:hAnsiTheme="minorHAnsi"/>
          <w:sz w:val="18"/>
          <w:szCs w:val="18"/>
        </w:rPr>
        <w:t>7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ustawy z dnia </w:t>
      </w:r>
      <w:r w:rsidR="00C26437">
        <w:rPr>
          <w:rStyle w:val="Brak"/>
          <w:rFonts w:asciiTheme="minorHAnsi" w:hAnsiTheme="minorHAnsi"/>
          <w:sz w:val="18"/>
          <w:szCs w:val="18"/>
        </w:rPr>
        <w:t>6 marca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20</w:t>
      </w:r>
      <w:r w:rsidR="00C26437">
        <w:rPr>
          <w:rStyle w:val="Brak"/>
          <w:rFonts w:asciiTheme="minorHAnsi" w:hAnsiTheme="minorHAnsi"/>
          <w:sz w:val="18"/>
          <w:szCs w:val="18"/>
        </w:rPr>
        <w:t>18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r. </w:t>
      </w:r>
      <w:r w:rsidR="00C26437">
        <w:rPr>
          <w:rStyle w:val="Brak"/>
          <w:rFonts w:asciiTheme="minorHAnsi" w:hAnsiTheme="minorHAnsi"/>
          <w:sz w:val="18"/>
          <w:szCs w:val="18"/>
        </w:rPr>
        <w:t xml:space="preserve">Prawo przedsiębiorców </w:t>
      </w:r>
      <w:r w:rsidR="00C26437" w:rsidRPr="00D94C3D">
        <w:rPr>
          <w:rStyle w:val="Brak"/>
          <w:rFonts w:asciiTheme="minorHAnsi" w:hAnsiTheme="minorHAnsi"/>
          <w:sz w:val="18"/>
          <w:szCs w:val="18"/>
        </w:rPr>
        <w:t xml:space="preserve"> 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>(tj. Dz. U. z 20</w:t>
      </w:r>
      <w:r w:rsidR="00C26437">
        <w:rPr>
          <w:rStyle w:val="Brak"/>
          <w:rFonts w:asciiTheme="minorHAnsi" w:hAnsiTheme="minorHAnsi"/>
          <w:sz w:val="18"/>
          <w:szCs w:val="18"/>
        </w:rPr>
        <w:t>21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r. poz. </w:t>
      </w:r>
      <w:r w:rsidR="00C26437">
        <w:rPr>
          <w:rStyle w:val="Brak"/>
          <w:rFonts w:asciiTheme="minorHAnsi" w:hAnsiTheme="minorHAnsi"/>
          <w:sz w:val="18"/>
          <w:szCs w:val="18"/>
        </w:rPr>
        <w:t>161</w:t>
      </w:r>
      <w:r w:rsidR="00C26437" w:rsidRPr="007E6136">
        <w:rPr>
          <w:rStyle w:val="Brak"/>
          <w:rFonts w:asciiTheme="minorHAnsi" w:hAnsiTheme="minorHAnsi"/>
          <w:sz w:val="18"/>
          <w:szCs w:val="18"/>
        </w:rPr>
        <w:t xml:space="preserve"> ze zm.). </w:t>
      </w:r>
    </w:p>
    <w:p w14:paraId="6945784F" w14:textId="77777777" w:rsidR="00C26437" w:rsidRPr="00D94C3D" w:rsidRDefault="00C26437" w:rsidP="00C26437">
      <w:pPr>
        <w:pStyle w:val="Tekstprzypisudolnego"/>
      </w:pP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83BDB2D" w14:textId="52E3433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r w:rsidR="00F80353">
        <w:rPr>
          <w:rFonts w:cs="Times New Roman"/>
          <w:b/>
          <w:bCs/>
          <w:bdr w:val="none" w:sz="0" w:space="0" w:color="auto"/>
        </w:rPr>
        <w:t>Sukcesywna</w:t>
      </w:r>
      <w:r w:rsidRPr="00482944">
        <w:rPr>
          <w:rFonts w:cs="Times New Roman"/>
          <w:b/>
          <w:bCs/>
          <w:bdr w:val="none" w:sz="0" w:space="0" w:color="auto"/>
        </w:rPr>
        <w:t xml:space="preserve"> </w:t>
      </w:r>
      <w:r w:rsidR="00F80353">
        <w:rPr>
          <w:rFonts w:cs="Times New Roman"/>
          <w:b/>
          <w:bCs/>
          <w:bdr w:val="none" w:sz="0" w:space="0" w:color="auto"/>
        </w:rPr>
        <w:t xml:space="preserve">dostawa znaków drogowych pionowych i urządzeń bezpieczeństwa ruchu drogowego dla Zarządu Dróg Powiatowych w Kartuzach. </w:t>
      </w: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03750B34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ZDP.4.2201.</w:t>
      </w:r>
      <w:r w:rsidR="00C26437">
        <w:rPr>
          <w:b/>
          <w:bCs/>
          <w:bdr w:val="none" w:sz="0" w:space="0" w:color="auto"/>
        </w:rPr>
        <w:t>3</w:t>
      </w:r>
      <w:r w:rsidRPr="00590544">
        <w:rPr>
          <w:b/>
          <w:bCs/>
          <w:bdr w:val="none" w:sz="0" w:space="0" w:color="auto"/>
        </w:rPr>
        <w:t>.202</w:t>
      </w:r>
      <w:r w:rsidR="00C26437">
        <w:rPr>
          <w:b/>
          <w:bCs/>
          <w:bdr w:val="none" w:sz="0" w:space="0" w:color="auto"/>
        </w:rPr>
        <w:t>3</w:t>
      </w:r>
      <w:r w:rsidRPr="009A7A4C">
        <w:rPr>
          <w:b/>
          <w:bCs/>
          <w:bdr w:val="none" w:sz="0" w:space="0" w:color="auto"/>
        </w:rPr>
        <w:t>.</w:t>
      </w:r>
      <w:r w:rsidR="00C26437">
        <w:rPr>
          <w:b/>
          <w:bCs/>
          <w:bdr w:val="none" w:sz="0" w:space="0" w:color="auto"/>
        </w:rPr>
        <w:t>SP</w:t>
      </w:r>
      <w:r w:rsidRPr="00482944">
        <w:rPr>
          <w:bdr w:val="none" w:sz="0" w:space="0" w:color="auto"/>
        </w:rPr>
        <w:t xml:space="preserve"> 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8E41C2">
      <w:pPr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7BAAE4F8" w14:textId="77777777" w:rsidR="00482944" w:rsidRPr="00482944" w:rsidRDefault="00482944" w:rsidP="00D75766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482944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>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w zakresie</w:t>
      </w:r>
      <w:r w:rsidRPr="00482944">
        <w:rPr>
          <w:b/>
          <w:bCs/>
          <w:bdr w:val="none" w:sz="0" w:space="0" w:color="auto"/>
        </w:rPr>
        <w:t>:</w:t>
      </w:r>
    </w:p>
    <w:p w14:paraId="440204EB" w14:textId="437860AF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3.1.1.</w:t>
      </w:r>
      <w:r>
        <w:rPr>
          <w:rStyle w:val="Brak"/>
          <w:b/>
          <w:bCs/>
        </w:rPr>
        <w:t xml:space="preserve"> </w:t>
      </w:r>
      <w:bookmarkStart w:id="7" w:name="_Hlk71708696"/>
      <w:r>
        <w:rPr>
          <w:rStyle w:val="Brak"/>
          <w:b/>
          <w:bCs/>
        </w:rPr>
        <w:t>S</w:t>
      </w:r>
      <w:r w:rsidRPr="008F69B0">
        <w:rPr>
          <w:rStyle w:val="Brak"/>
          <w:b/>
          <w:bCs/>
        </w:rPr>
        <w:t>ukcesywna dostawa znaków drogowych pionowych i urządzeń bezpieczeństwa ruchu drogowego.</w:t>
      </w:r>
      <w:bookmarkEnd w:id="7"/>
    </w:p>
    <w:p w14:paraId="1C839566" w14:textId="77777777" w:rsidR="00B61D75" w:rsidRPr="008F69B0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bookmarkStart w:id="8" w:name="_Hlk71707695"/>
      <w:r w:rsidRPr="008F69B0">
        <w:rPr>
          <w:rStyle w:val="Brak"/>
          <w:b/>
          <w:bCs/>
        </w:rPr>
        <w:t>za cenę netto___________________________ zł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2860E5EA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8"/>
    </w:p>
    <w:p w14:paraId="2860FCE7" w14:textId="2BD2FAEB" w:rsidR="00EF53C0" w:rsidRPr="00EF53C0" w:rsidRDefault="00EF53C0" w:rsidP="00EF53C0">
      <w:pPr>
        <w:tabs>
          <w:tab w:val="left" w:pos="284"/>
        </w:tabs>
        <w:spacing w:line="360" w:lineRule="exact"/>
        <w:ind w:left="283" w:hanging="141"/>
        <w:jc w:val="both"/>
        <w:rPr>
          <w:rStyle w:val="Brak"/>
          <w:b/>
          <w:sz w:val="16"/>
          <w:szCs w:val="16"/>
        </w:rPr>
      </w:pPr>
    </w:p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41"/>
        <w:gridCol w:w="752"/>
        <w:gridCol w:w="1134"/>
        <w:gridCol w:w="709"/>
        <w:gridCol w:w="992"/>
        <w:gridCol w:w="1701"/>
      </w:tblGrid>
      <w:tr w:rsidR="00EF53C0" w:rsidRPr="00B342DE" w14:paraId="45195536" w14:textId="77777777" w:rsidTr="00EF53C0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C8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6D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B4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Typ folii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83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Wielkość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F2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42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Cena jednost.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9CF" w14:textId="77777777" w:rsidR="00EF53C0" w:rsidRPr="00B342DE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Wartość (netto)</w:t>
            </w:r>
          </w:p>
          <w:p w14:paraId="20AA6CB6" w14:textId="18B38E9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B342DE">
              <w:rPr>
                <w:rFonts w:eastAsia="Times New Roman" w:cs="Times New Roman"/>
                <w:b/>
                <w:bCs/>
                <w:sz w:val="22"/>
                <w:szCs w:val="22"/>
              </w:rPr>
              <w:t>(kol. 5*6)</w:t>
            </w:r>
          </w:p>
        </w:tc>
      </w:tr>
      <w:tr w:rsidR="00EF53C0" w:rsidRPr="00B342DE" w14:paraId="2A1FA1FB" w14:textId="77777777" w:rsidTr="00EF53C0">
        <w:trPr>
          <w:trHeight w:val="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77E6E35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6FAB671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1D9E3D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5A9F1D7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2539C70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4943F5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64FAFF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</w:tr>
      <w:tr w:rsidR="00EF53C0" w:rsidRPr="00B342DE" w14:paraId="5526725F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39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3D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8E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7E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65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582F" w14:textId="06C24E9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83C" w14:textId="4FD057B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B62AFB9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8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E43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A-7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DE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F7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07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3D3" w14:textId="0A9D14D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363" w14:textId="674CDB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4E6B7D0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F1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39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5C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BC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39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04D2" w14:textId="698FD8A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B005" w14:textId="473579D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52DB78A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41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564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B-2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2A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45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B4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9BB3" w14:textId="3F9D0A7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28FA" w14:textId="4E76D38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680ADC38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63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AE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B-20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54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69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0D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BC7A" w14:textId="48AD6E3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A42" w14:textId="06A6D10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6F7C893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CC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A3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C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8F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D9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9F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AC3D" w14:textId="542A766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9C3F" w14:textId="406A96D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54DCBCF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EE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A4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05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73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8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144" w14:textId="3F5A939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81B" w14:textId="7C0DFAC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F852B82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28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F8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D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62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DF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50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4AB9" w14:textId="5B0BDC2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05C" w14:textId="10DBCB1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09E7D9A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4C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37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A3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EF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400*400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60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7737" w14:textId="3231E23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3AB1" w14:textId="710A462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36D6A5B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CF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86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57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1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0F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A58A" w14:textId="4B69A86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21C" w14:textId="3EBF493E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3271A27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40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93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40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21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B6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5987" w14:textId="21A3CF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543B" w14:textId="2F6DC82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7E3F13F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EE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26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Drogowskaz (rys.6.3.3.5)-  np.napis "Szpital"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C9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B6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1000*300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26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7F3" w14:textId="70B10ED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4077" w14:textId="24551FC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B487D19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37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A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CF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F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8E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5A1" w14:textId="3C03606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712C" w14:textId="5392A6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C6E552C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94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42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E-17,E-18A,E-4 itp.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8E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E8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F7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973" w14:textId="58487E6E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418" w14:textId="6895DC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C40777A" w14:textId="77777777" w:rsidTr="00EF53C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BA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AF8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Kategoria znaku: E-17a, E-18a,np.z napis "Kamela / Kaméla"- tablica dwujęzyczna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55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4D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1000*650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91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1861" w14:textId="29FA5B4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0D71" w14:textId="70272D1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AD494BB" w14:textId="77777777" w:rsidTr="00EF53C0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B7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lastRenderedPageBreak/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E1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Znak D-6 łacznie z zn.T-27 na tle folii fluoroscencyjnej żółto-zielonej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90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II/fluor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54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900*1500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4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273" w14:textId="147F2D51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FB89" w14:textId="048C46A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DEEB56B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B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035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Znak drogowy: F-5 (np.15t.,4,0km)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9C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75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900*900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54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2FFB" w14:textId="33E3ED62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54FA" w14:textId="6DFA3C3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EE82869" w14:textId="77777777" w:rsidTr="00EF53C0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60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67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Znak drogowy: F-6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2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90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1200*900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BC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589F" w14:textId="5DCAC41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88C2" w14:textId="4A168A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83560BE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4E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98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Znak G-1a do G-1f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26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D7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300*1000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2B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89DA" w14:textId="07456EED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97C" w14:textId="46D2279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EC8FF28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9C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27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T-1 do T-5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7C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9D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F3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2857" w14:textId="2D95B18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81FF" w14:textId="0DBD2DE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DD4E670" w14:textId="77777777" w:rsidTr="00EF53C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47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1D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ED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D06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600*600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4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7D9D" w14:textId="67D4384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845" w14:textId="62C983D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1A443355" w14:textId="77777777" w:rsidTr="00EF53C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97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D5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Tabliczka t-25a-c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5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A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FDA" w14:textId="717A25B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7D0" w14:textId="5380062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736AA74B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4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B2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Tablica U-6a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6F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89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0A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5687" w14:textId="5C43FB3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3883" w14:textId="7605EC3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3C1699E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0C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2B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Zapora drogowa U-20a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53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30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1750x250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A2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A89" w14:textId="12D6591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E5F" w14:textId="3709ED0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8E42C5D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AB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38D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U-18a, Ø 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6B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7C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F9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6B3" w14:textId="72F48F6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FF40" w14:textId="4425A33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54EDAF6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E3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26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U-18b, 600 x 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3A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A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F75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1CE" w14:textId="5BB06BFA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6C1" w14:textId="2B2F969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DAC8C0B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8D4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89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Urządzenie BRD: U-21a,U-21b, dwustronna plastyk,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71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07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B0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8BE" w14:textId="09A46BF8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505" w14:textId="1A2B493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67BABD80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9E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A1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Słupek blokujący U-12c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95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CE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BC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4488" w14:textId="2F33070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FD2F" w14:textId="03CECA4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2C943914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D80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58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Słupek elastyczny U-12c, fi 110, h=750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4C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69E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A6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EDA" w14:textId="0C6C4F90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476F" w14:textId="53A2177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02B833DA" w14:textId="77777777" w:rsidTr="00EF53C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03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B6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94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49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C7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E50" w14:textId="3491940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C4E" w14:textId="3234F46C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4F752C6" w14:textId="77777777" w:rsidTr="00EF53C0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AE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DBC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3B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2EE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54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12B" w14:textId="494B504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D74" w14:textId="4FE96EC5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AE9ED7B" w14:textId="77777777" w:rsidTr="00EF53C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2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185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Pachołek drogowy U-23c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2B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DF3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31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6F38" w14:textId="75EC42F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C6AE" w14:textId="6954D13F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491068AE" w14:textId="77777777" w:rsidTr="00EF53C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3A7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40F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Punktowe elementy odblaskowe, kotwione,  jednostrone, białe, czerwone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6A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449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E6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E57E" w14:textId="2478AB84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F395" w14:textId="03D1D8D9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5E3CD5D8" w14:textId="77777777" w:rsidTr="00EF53C0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4FA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A586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Punktowe elementy odblaskowe, kotwione, dwustrone, białe, czerwone, biało-czerwone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33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CA8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1F2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DB23" w14:textId="1717D4E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D5E" w14:textId="4458A0A6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EF53C0" w:rsidRPr="00B342DE" w14:paraId="353CD45B" w14:textId="77777777" w:rsidTr="00EF53C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03C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5CD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Uchwyt (kompl. -2 szt.)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171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030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01B" w14:textId="77777777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EF53C0"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83" w14:textId="66F63093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E039" w14:textId="084F582B" w:rsidR="00EF53C0" w:rsidRPr="00EF53C0" w:rsidRDefault="00EF53C0" w:rsidP="00EF53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28A2CE8F" w14:textId="010C57E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3.1.1.1. INFORMUJEMY</w:t>
      </w:r>
      <w:r w:rsidRPr="00482944">
        <w:rPr>
          <w:bdr w:val="none" w:sz="0" w:space="0" w:color="auto"/>
        </w:rPr>
        <w:t>, że</w:t>
      </w:r>
      <w:r w:rsidRPr="00482944">
        <w:rPr>
          <w:i/>
          <w:iCs/>
          <w:bdr w:val="none" w:sz="0" w:space="0" w:color="auto"/>
          <w:vertAlign w:val="superscript"/>
        </w:rPr>
        <w:footnoteReference w:id="5"/>
      </w:r>
      <w:r w:rsidRPr="00482944">
        <w:rPr>
          <w:bdr w:val="none" w:sz="0" w:space="0" w:color="auto"/>
        </w:rPr>
        <w:t>:</w:t>
      </w:r>
    </w:p>
    <w:p w14:paraId="08DB10B8" w14:textId="77777777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rFonts w:cs="Times New Roman"/>
          <w:b/>
          <w:bCs/>
          <w:bdr w:val="none" w:sz="0" w:space="0" w:color="auto"/>
        </w:rPr>
        <w:t xml:space="preserve">nie  będzie* </w:t>
      </w:r>
      <w:r w:rsidRPr="00482944">
        <w:rPr>
          <w:bdr w:val="none" w:sz="0" w:space="0" w:color="auto"/>
        </w:rPr>
        <w:t>prowadzić do powstania u Zamawiającego obowiązku podatkowego</w:t>
      </w:r>
      <w:r w:rsidRPr="00482944">
        <w:rPr>
          <w:rFonts w:cs="Times New Roman"/>
          <w:b/>
          <w:bCs/>
          <w:bdr w:val="none" w:sz="0" w:space="0" w:color="auto"/>
        </w:rPr>
        <w:t>.</w:t>
      </w:r>
    </w:p>
    <w:p w14:paraId="571D069F" w14:textId="1A39E6FE" w:rsidR="00482944" w:rsidRPr="00482944" w:rsidRDefault="00482944" w:rsidP="008E41C2">
      <w:pPr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t>wyb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r oferty </w:t>
      </w:r>
      <w:r w:rsidRPr="00482944">
        <w:rPr>
          <w:b/>
          <w:bCs/>
          <w:bdr w:val="none" w:sz="0" w:space="0" w:color="auto"/>
        </w:rPr>
        <w:t>będzie*</w:t>
      </w:r>
      <w:r w:rsidRPr="00482944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482944">
        <w:rPr>
          <w:i/>
          <w:iCs/>
          <w:bdr w:val="none" w:sz="0" w:space="0" w:color="auto"/>
        </w:rPr>
        <w:t>towar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w/ usług 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: __________________________. </w:t>
      </w:r>
    </w:p>
    <w:p w14:paraId="0F93E48F" w14:textId="73EDC8F8" w:rsidR="00482944" w:rsidRDefault="00482944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  <w:lang w:val="it-IT"/>
        </w:rPr>
      </w:pPr>
      <w:r w:rsidRPr="00482944">
        <w:rPr>
          <w:bdr w:val="none" w:sz="0" w:space="0" w:color="auto"/>
        </w:rPr>
        <w:t xml:space="preserve">Wartość </w:t>
      </w:r>
      <w:r w:rsidRPr="00482944">
        <w:rPr>
          <w:i/>
          <w:iCs/>
          <w:bdr w:val="none" w:sz="0" w:space="0" w:color="auto"/>
        </w:rPr>
        <w:t>towaru/ usług</w:t>
      </w:r>
      <w:r w:rsidRPr="00482944">
        <w:rPr>
          <w:bdr w:val="none" w:sz="0" w:space="0" w:color="auto"/>
        </w:rPr>
        <w:t xml:space="preserve"> </w:t>
      </w:r>
      <w:r w:rsidRPr="00482944">
        <w:rPr>
          <w:i/>
          <w:iCs/>
          <w:bdr w:val="none" w:sz="0" w:space="0" w:color="auto"/>
        </w:rPr>
        <w:t>(w zależności od przedmiotu zam</w:t>
      </w:r>
      <w:r w:rsidRPr="00482944">
        <w:rPr>
          <w:i/>
          <w:iCs/>
          <w:bdr w:val="none" w:sz="0" w:space="0" w:color="auto"/>
          <w:lang w:val="es-ES_tradnl"/>
        </w:rPr>
        <w:t>ó</w:t>
      </w:r>
      <w:r w:rsidRPr="00482944">
        <w:rPr>
          <w:i/>
          <w:iCs/>
          <w:bdr w:val="none" w:sz="0" w:space="0" w:color="auto"/>
        </w:rPr>
        <w:t>wienia)</w:t>
      </w:r>
      <w:r w:rsidRPr="00482944">
        <w:rPr>
          <w:bdr w:val="none" w:sz="0" w:space="0" w:color="auto"/>
        </w:rPr>
        <w:t xml:space="preserve"> powodująca obowiązek podatkowy u Zamawiającego to _________________ zł </w:t>
      </w:r>
      <w:r w:rsidRPr="00482944">
        <w:rPr>
          <w:bdr w:val="none" w:sz="0" w:space="0" w:color="auto"/>
          <w:lang w:val="it-IT"/>
        </w:rPr>
        <w:t>netto.</w:t>
      </w:r>
    </w:p>
    <w:p w14:paraId="0443D885" w14:textId="77777777" w:rsidR="00B61D75" w:rsidRPr="00482944" w:rsidRDefault="00B61D75" w:rsidP="00AE0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</w:p>
    <w:p w14:paraId="62666331" w14:textId="5E72BE5A" w:rsidR="00482944" w:rsidRDefault="00213AF2" w:rsidP="00213AF2">
      <w:pPr>
        <w:numPr>
          <w:ilvl w:val="1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213AF2">
        <w:rPr>
          <w:b/>
          <w:bCs/>
          <w:sz w:val="28"/>
          <w:szCs w:val="28"/>
          <w:bdr w:val="none" w:sz="0" w:space="0" w:color="auto"/>
        </w:rPr>
        <w:lastRenderedPageBreak/>
        <w:t xml:space="preserve">Oświadczamy, że na </w:t>
      </w:r>
      <w:r>
        <w:rPr>
          <w:b/>
          <w:bCs/>
          <w:sz w:val="28"/>
          <w:szCs w:val="28"/>
          <w:bdr w:val="none" w:sz="0" w:space="0" w:color="auto"/>
        </w:rPr>
        <w:t xml:space="preserve">dostarczony </w:t>
      </w:r>
      <w:r w:rsidRPr="00213AF2">
        <w:rPr>
          <w:b/>
          <w:bCs/>
          <w:sz w:val="28"/>
          <w:szCs w:val="28"/>
          <w:bdr w:val="none" w:sz="0" w:space="0" w:color="auto"/>
        </w:rPr>
        <w:t>przedmiot zamówienia udzielamy gwarancji i rękojmi, licząc</w:t>
      </w:r>
      <w:r>
        <w:rPr>
          <w:b/>
          <w:bCs/>
          <w:sz w:val="28"/>
          <w:szCs w:val="28"/>
          <w:bdr w:val="none" w:sz="0" w:space="0" w:color="auto"/>
        </w:rPr>
        <w:t xml:space="preserve"> </w:t>
      </w:r>
      <w:r w:rsidRPr="00213AF2">
        <w:rPr>
          <w:b/>
          <w:bCs/>
          <w:sz w:val="28"/>
          <w:szCs w:val="28"/>
          <w:bdr w:val="none" w:sz="0" w:space="0" w:color="auto"/>
        </w:rPr>
        <w:t>od daty odbioru na okres:</w:t>
      </w:r>
      <w:r w:rsidR="00482944" w:rsidRPr="00213AF2">
        <w:rPr>
          <w:b/>
          <w:bCs/>
          <w:sz w:val="28"/>
          <w:szCs w:val="28"/>
          <w:bdr w:val="none" w:sz="0" w:space="0" w:color="auto"/>
        </w:rPr>
        <w:t xml:space="preserve"> ̽ ̽</w:t>
      </w:r>
    </w:p>
    <w:p w14:paraId="72FD69A5" w14:textId="77777777" w:rsidR="00213AF2" w:rsidRPr="00213AF2" w:rsidRDefault="00213AF2" w:rsidP="00213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61D75" w14:paraId="04C351C3" w14:textId="77777777" w:rsidTr="003D1663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7550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>Okres gwarancji i rękojmi</w:t>
            </w:r>
          </w:p>
        </w:tc>
      </w:tr>
      <w:tr w:rsidR="00B61D75" w14:paraId="130D1862" w14:textId="77777777" w:rsidTr="003D1663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6394" w14:textId="77777777" w:rsidR="00B61D75" w:rsidRDefault="00B61D75" w:rsidP="003D1663">
            <w:pPr>
              <w:pStyle w:val="Akapitzlist1"/>
              <w:spacing w:after="0" w:line="100" w:lineRule="atLeast"/>
              <w:ind w:left="0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</w:rPr>
              <w:t xml:space="preserve">□  60 miesięcy             □  84 miesięcy             □   96 miesięcy        □   120 miesięcy          </w:t>
            </w:r>
          </w:p>
        </w:tc>
      </w:tr>
    </w:tbl>
    <w:p w14:paraId="65EBB28D" w14:textId="77777777" w:rsidR="00482944" w:rsidRPr="00C61E1B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rFonts w:cs="Times New Roman"/>
          <w:bdr w:val="none" w:sz="0" w:space="0" w:color="auto"/>
        </w:rPr>
      </w:pPr>
    </w:p>
    <w:p w14:paraId="190DC7DD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  <w:t xml:space="preserve">ZAMIERZAMY </w:t>
      </w:r>
      <w:r w:rsidRPr="00C61E1B">
        <w:rPr>
          <w:rFonts w:cs="Times New Roman"/>
          <w:bdr w:val="none" w:sz="0" w:space="0" w:color="auto"/>
        </w:rPr>
        <w:t>powierzyć podwykonawcom wykonanie następujących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40B93543" w14:textId="77777777" w:rsidR="00482944" w:rsidRPr="00C61E1B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eastAsia="Verdana"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C61E1B">
        <w:rPr>
          <w:rFonts w:cs="Times New Roman"/>
          <w:bdr w:val="none" w:sz="0" w:space="0" w:color="auto"/>
        </w:rPr>
        <w:t xml:space="preserve"> powierzyć wykonanie części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wienia następującym podwykonawcom (podać nazwy podwykonawc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C61E1B" w:rsidRDefault="00482944" w:rsidP="008E41C2">
      <w:pPr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rFonts w:cs="Times New Roman"/>
          <w:bdr w:val="none" w:sz="0" w:space="0" w:color="auto"/>
        </w:rPr>
      </w:pPr>
      <w:r w:rsidRPr="00C61E1B">
        <w:rPr>
          <w:rFonts w:cs="Times New Roman"/>
          <w:b/>
          <w:bCs/>
          <w:bdr w:val="none" w:sz="0" w:space="0" w:color="auto"/>
        </w:rPr>
        <w:t>ZOBOWIĄZUJEMY SIĘ</w:t>
      </w:r>
      <w:r w:rsidRPr="00C61E1B">
        <w:rPr>
          <w:rFonts w:cs="Times New Roman"/>
          <w:bdr w:val="none" w:sz="0" w:space="0" w:color="auto"/>
        </w:rPr>
        <w:t xml:space="preserve"> do wykonania zam</w:t>
      </w:r>
      <w:r w:rsidRPr="00C61E1B">
        <w:rPr>
          <w:rFonts w:cs="Times New Roman"/>
          <w:bdr w:val="none" w:sz="0" w:space="0" w:color="auto"/>
          <w:lang w:val="es-ES_tradnl"/>
        </w:rPr>
        <w:t>ó</w:t>
      </w:r>
      <w:r w:rsidRPr="00C61E1B">
        <w:rPr>
          <w:rFonts w:cs="Times New Roman"/>
          <w:bdr w:val="none" w:sz="0" w:space="0" w:color="auto"/>
        </w:rPr>
        <w:t xml:space="preserve">wienia w terminie określonym w SWZ. </w:t>
      </w:r>
    </w:p>
    <w:p w14:paraId="71D65B39" w14:textId="77777777" w:rsidR="00482944" w:rsidRPr="00482944" w:rsidRDefault="00482944" w:rsidP="008E41C2">
      <w:pPr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 xml:space="preserve">AKCEPTUJEMY </w:t>
      </w:r>
      <w:r w:rsidRPr="00482944">
        <w:rPr>
          <w:bdr w:val="none" w:sz="0" w:space="0" w:color="auto"/>
        </w:rPr>
        <w:t>warunki płatności określone przez Zamawiającego w SWZ.</w:t>
      </w:r>
    </w:p>
    <w:p w14:paraId="477695B7" w14:textId="77777777" w:rsidR="00482944" w:rsidRPr="00482944" w:rsidRDefault="00482944" w:rsidP="00D75766">
      <w:pPr>
        <w:numPr>
          <w:ilvl w:val="0"/>
          <w:numId w:val="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JESTEŚ</w:t>
      </w:r>
      <w:r w:rsidRPr="00482944">
        <w:rPr>
          <w:b/>
          <w:bCs/>
          <w:bdr w:val="none" w:sz="0" w:space="0" w:color="auto"/>
          <w:lang w:val="de-DE"/>
        </w:rPr>
        <w:t>MY</w:t>
      </w:r>
      <w:r w:rsidRPr="00482944">
        <w:rPr>
          <w:bdr w:val="none" w:sz="0" w:space="0" w:color="auto"/>
        </w:rPr>
        <w:t xml:space="preserve"> związani ofertą przez okres wskazany w SWZ. </w:t>
      </w:r>
    </w:p>
    <w:p w14:paraId="2B5A58A3" w14:textId="77777777" w:rsidR="00482944" w:rsidRPr="00482944" w:rsidRDefault="00482944" w:rsidP="002F6047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82944">
        <w:rPr>
          <w:i/>
          <w:iCs/>
          <w:bdr w:val="none" w:sz="0" w:space="0" w:color="auto"/>
        </w:rPr>
        <w:t>(należy podać nazwę załącznika)</w:t>
      </w:r>
      <w:r w:rsidRPr="00482944">
        <w:rPr>
          <w:bdr w:val="none" w:sz="0" w:space="0" w:color="auto"/>
        </w:rPr>
        <w:t xml:space="preserve"> stanowią tajemnicę przedsiębiorstwa w rozumieniu przepis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o zwalczaniu nieuczciwej konkurencji, co wykazaliśmy w załączniku do Oferty  ____ </w:t>
      </w:r>
      <w:r w:rsidRPr="00482944">
        <w:rPr>
          <w:i/>
          <w:iCs/>
          <w:bdr w:val="none" w:sz="0" w:space="0" w:color="auto"/>
        </w:rPr>
        <w:t xml:space="preserve">(należy podać nazwę załącznika) </w:t>
      </w:r>
      <w:r w:rsidRPr="00482944">
        <w:rPr>
          <w:bdr w:val="none" w:sz="0" w:space="0" w:color="auto"/>
        </w:rPr>
        <w:t>i zastrzegamy, że nie mogą być one udostępniane.</w:t>
      </w:r>
    </w:p>
    <w:p w14:paraId="44071FCF" w14:textId="4EB0DF52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wzorem Umowy, </w:t>
      </w:r>
      <w:r w:rsidRPr="005903B8">
        <w:rPr>
          <w:bdr w:val="none" w:sz="0" w:space="0" w:color="auto"/>
        </w:rPr>
        <w:t xml:space="preserve">stanowiącym załącznik nr </w:t>
      </w:r>
      <w:r w:rsidR="009A7A4C" w:rsidRPr="005903B8">
        <w:rPr>
          <w:bdr w:val="none" w:sz="0" w:space="0" w:color="auto"/>
        </w:rPr>
        <w:t>5</w:t>
      </w:r>
      <w:r w:rsidR="00F70056">
        <w:rPr>
          <w:bdr w:val="none" w:sz="0" w:space="0" w:color="auto"/>
        </w:rPr>
        <w:t xml:space="preserve"> </w:t>
      </w:r>
      <w:r w:rsidRPr="00482944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482944">
        <w:rPr>
          <w:bdr w:val="none" w:sz="0" w:space="0" w:color="auto"/>
          <w:lang w:val="pt-PT"/>
        </w:rPr>
        <w:t>ofert</w:t>
      </w:r>
      <w:r w:rsidRPr="00482944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77777777" w:rsidR="00482944" w:rsidRPr="00482944" w:rsidRDefault="00482944" w:rsidP="00D75766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</w:t>
      </w:r>
      <w:r w:rsidRPr="00482944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6"/>
      </w:r>
      <w:r w:rsidRPr="00482944">
        <w:rPr>
          <w:bdr w:val="none" w:sz="0" w:space="0" w:color="auto"/>
        </w:rPr>
        <w:t xml:space="preserve"> wobec os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b fizycznych, od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osobowe bezpośrednio lub pośrednio pozyskaliśmy w celu ubiegania się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publicznego w niniejszym postępowaniu, i kt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rych dane zostały przekazane Zamawiającemu w ramach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r w:rsidRPr="00482944">
        <w:rPr>
          <w:bdr w:val="none" w:sz="0" w:space="0" w:color="auto"/>
          <w:vertAlign w:val="superscript"/>
        </w:rPr>
        <w:footnoteReference w:id="7"/>
      </w:r>
      <w:r w:rsidRPr="00482944">
        <w:rPr>
          <w:bdr w:val="none" w:sz="0" w:space="0" w:color="auto"/>
        </w:rPr>
        <w:t>.</w:t>
      </w:r>
    </w:p>
    <w:p w14:paraId="49D1E876" w14:textId="77777777" w:rsidR="00482944" w:rsidRPr="00482944" w:rsidRDefault="00482944" w:rsidP="00D75766">
      <w:pPr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UPOWAŻNIONYM DO KONTAKTU</w:t>
      </w:r>
      <w:r w:rsidRPr="00482944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426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77777777" w:rsidR="00482944" w:rsidRPr="00482944" w:rsidRDefault="00482944" w:rsidP="00D7576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lastRenderedPageBreak/>
        <w:t>SPIS dołączonych oświadczeń i dokument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 xml:space="preserve">w: </w:t>
      </w:r>
      <w:r w:rsidRPr="00482944">
        <w:rPr>
          <w:i/>
          <w:iCs/>
          <w:bdr w:val="none" w:sz="0" w:space="0" w:color="auto"/>
        </w:rPr>
        <w:t>(należy wymienić wszystkie złożone oświadczenia i dokumenty itp.)</w:t>
      </w:r>
      <w:r w:rsidRPr="00482944">
        <w:rPr>
          <w:bdr w:val="none" w:sz="0" w:space="0" w:color="auto"/>
        </w:rPr>
        <w:t>:</w:t>
      </w:r>
    </w:p>
    <w:p w14:paraId="2550A0FB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9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9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76648D2D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A88F82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3A4ACE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F8B3294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A2024D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7E332E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0C9D9D2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5A3093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2AA60662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E4FB14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1251865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5C9B169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44BD682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kern w:val="2"/>
          <w:bdr w:val="none" w:sz="0" w:space="0" w:color="auto"/>
        </w:rPr>
      </w:pPr>
    </w:p>
    <w:p w14:paraId="31528CB2" w14:textId="77777777" w:rsidR="005F668D" w:rsidRDefault="005F668D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46EC564A" w14:textId="77777777" w:rsidR="005F668D" w:rsidRDefault="005F668D">
      <w:pPr>
        <w:jc w:val="both"/>
        <w:rPr>
          <w:rStyle w:val="Brak"/>
          <w:kern w:val="1"/>
        </w:rPr>
      </w:pPr>
    </w:p>
    <w:p w14:paraId="73B7359D" w14:textId="77777777" w:rsidR="005F668D" w:rsidRDefault="005F668D">
      <w:pPr>
        <w:jc w:val="both"/>
        <w:rPr>
          <w:rStyle w:val="Brak"/>
          <w:kern w:val="1"/>
        </w:rPr>
      </w:pPr>
    </w:p>
    <w:p w14:paraId="5690B4FB" w14:textId="77777777" w:rsidR="005F668D" w:rsidRDefault="005F668D">
      <w:pPr>
        <w:jc w:val="both"/>
        <w:rPr>
          <w:rStyle w:val="Brak"/>
          <w:kern w:val="1"/>
        </w:rPr>
      </w:pPr>
    </w:p>
    <w:p w14:paraId="087BDF39" w14:textId="77777777" w:rsidR="005F668D" w:rsidRDefault="005F668D">
      <w:pPr>
        <w:jc w:val="both"/>
        <w:rPr>
          <w:rStyle w:val="Brak"/>
          <w:kern w:val="1"/>
        </w:rPr>
      </w:pPr>
    </w:p>
    <w:p w14:paraId="132F3F9D" w14:textId="77777777" w:rsidR="005F668D" w:rsidRDefault="005F668D">
      <w:pPr>
        <w:jc w:val="both"/>
        <w:rPr>
          <w:rStyle w:val="Brak"/>
          <w:kern w:val="1"/>
        </w:rPr>
      </w:pPr>
    </w:p>
    <w:p w14:paraId="16A81C77" w14:textId="77777777" w:rsidR="005F668D" w:rsidRDefault="005F668D">
      <w:pPr>
        <w:jc w:val="both"/>
        <w:rPr>
          <w:rStyle w:val="Brak"/>
          <w:kern w:val="1"/>
        </w:rPr>
      </w:pPr>
    </w:p>
    <w:p w14:paraId="4A58BE12" w14:textId="77777777" w:rsidR="005F668D" w:rsidRDefault="005F668D">
      <w:pPr>
        <w:jc w:val="both"/>
        <w:rPr>
          <w:rStyle w:val="Brak"/>
          <w:b/>
          <w:bCs/>
        </w:rPr>
      </w:pPr>
    </w:p>
    <w:p w14:paraId="4980A542" w14:textId="77777777" w:rsidR="005F668D" w:rsidRDefault="005F668D">
      <w:pPr>
        <w:jc w:val="both"/>
        <w:rPr>
          <w:rStyle w:val="Brak"/>
          <w:b/>
          <w:bCs/>
        </w:rPr>
      </w:pPr>
    </w:p>
    <w:p w14:paraId="6750C451" w14:textId="77777777" w:rsidR="005F668D" w:rsidRDefault="005F668D">
      <w:pPr>
        <w:jc w:val="both"/>
        <w:rPr>
          <w:rStyle w:val="Brak"/>
          <w:b/>
          <w:bCs/>
        </w:rPr>
      </w:pPr>
    </w:p>
    <w:p w14:paraId="2088547C" w14:textId="77777777" w:rsidR="00C07F0A" w:rsidRDefault="00C07F0A">
      <w:pPr>
        <w:jc w:val="both"/>
        <w:rPr>
          <w:rStyle w:val="Brak"/>
          <w:b/>
          <w:bCs/>
        </w:rPr>
      </w:pPr>
    </w:p>
    <w:p w14:paraId="291DD298" w14:textId="5C5C34E2" w:rsidR="00C07F0A" w:rsidRDefault="00C07F0A">
      <w:pPr>
        <w:jc w:val="both"/>
        <w:rPr>
          <w:rStyle w:val="Brak"/>
          <w:b/>
          <w:bCs/>
        </w:rPr>
      </w:pPr>
    </w:p>
    <w:p w14:paraId="5865B51E" w14:textId="50E212C5" w:rsidR="005C71C8" w:rsidRDefault="005C71C8">
      <w:pPr>
        <w:jc w:val="both"/>
        <w:rPr>
          <w:rStyle w:val="Brak"/>
          <w:b/>
          <w:bCs/>
        </w:rPr>
      </w:pPr>
    </w:p>
    <w:p w14:paraId="0BF6E55D" w14:textId="19C9D370" w:rsidR="005C71C8" w:rsidRDefault="005C71C8">
      <w:pPr>
        <w:jc w:val="both"/>
        <w:rPr>
          <w:rStyle w:val="Brak"/>
          <w:b/>
          <w:bCs/>
        </w:rPr>
      </w:pPr>
    </w:p>
    <w:p w14:paraId="6EC1416F" w14:textId="06F81FB0" w:rsidR="005C71C8" w:rsidRDefault="005C71C8">
      <w:pPr>
        <w:jc w:val="both"/>
        <w:rPr>
          <w:rStyle w:val="Brak"/>
          <w:b/>
          <w:bCs/>
        </w:rPr>
      </w:pPr>
    </w:p>
    <w:p w14:paraId="77E446D3" w14:textId="0B7E0D15" w:rsidR="005C71C8" w:rsidRDefault="005C71C8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2D59FAFE" w14:textId="6FFEA050" w:rsidR="005C71C8" w:rsidRDefault="005C71C8">
      <w:pPr>
        <w:jc w:val="both"/>
        <w:rPr>
          <w:rStyle w:val="Brak"/>
          <w:b/>
          <w:bCs/>
        </w:rPr>
      </w:pPr>
    </w:p>
    <w:p w14:paraId="16590631" w14:textId="704F3348" w:rsidR="005C71C8" w:rsidRDefault="005C71C8">
      <w:pPr>
        <w:jc w:val="both"/>
        <w:rPr>
          <w:rStyle w:val="Brak"/>
          <w:b/>
          <w:bCs/>
        </w:rPr>
      </w:pPr>
    </w:p>
    <w:p w14:paraId="296F34D0" w14:textId="77777777" w:rsidR="005C71C8" w:rsidRDefault="005C71C8">
      <w:pPr>
        <w:jc w:val="both"/>
        <w:rPr>
          <w:rStyle w:val="Brak"/>
          <w:b/>
          <w:bCs/>
        </w:rPr>
      </w:pPr>
    </w:p>
    <w:p w14:paraId="2DC23835" w14:textId="0EF312E9" w:rsidR="0027226A" w:rsidRDefault="0027226A">
      <w:pPr>
        <w:jc w:val="both"/>
        <w:rPr>
          <w:rStyle w:val="Brak"/>
          <w:b/>
          <w:bCs/>
        </w:rPr>
      </w:pPr>
    </w:p>
    <w:p w14:paraId="1E293D54" w14:textId="77777777" w:rsidR="0027226A" w:rsidRDefault="0027226A">
      <w:pPr>
        <w:jc w:val="both"/>
        <w:rPr>
          <w:rStyle w:val="Brak"/>
          <w:b/>
          <w:bCs/>
        </w:rPr>
      </w:pPr>
    </w:p>
    <w:p w14:paraId="7824D7DF" w14:textId="77777777" w:rsidR="00C07F0A" w:rsidRDefault="00C07F0A">
      <w:pPr>
        <w:jc w:val="both"/>
        <w:rPr>
          <w:rStyle w:val="Brak"/>
          <w:b/>
          <w:bCs/>
        </w:rPr>
      </w:pPr>
    </w:p>
    <w:p w14:paraId="387A913B" w14:textId="1F5E6A18" w:rsidR="005F668D" w:rsidRDefault="005F668D">
      <w:pPr>
        <w:jc w:val="both"/>
        <w:rPr>
          <w:rStyle w:val="Brak"/>
          <w:b/>
          <w:bCs/>
        </w:rPr>
      </w:pPr>
    </w:p>
    <w:p w14:paraId="0418EEA4" w14:textId="4B87CDD6" w:rsidR="00EF53C0" w:rsidRDefault="00EF53C0">
      <w:pPr>
        <w:jc w:val="both"/>
        <w:rPr>
          <w:rStyle w:val="Brak"/>
          <w:b/>
          <w:bCs/>
        </w:rPr>
      </w:pPr>
    </w:p>
    <w:p w14:paraId="33F076CA" w14:textId="2CB2BBC9" w:rsidR="00EF53C0" w:rsidRDefault="00EF53C0">
      <w:pPr>
        <w:jc w:val="both"/>
        <w:rPr>
          <w:rStyle w:val="Brak"/>
          <w:b/>
          <w:bCs/>
        </w:rPr>
      </w:pPr>
    </w:p>
    <w:p w14:paraId="5FDACE02" w14:textId="33138CF2" w:rsidR="00EF53C0" w:rsidRDefault="00EF53C0">
      <w:pPr>
        <w:jc w:val="both"/>
        <w:rPr>
          <w:rStyle w:val="Brak"/>
          <w:b/>
          <w:bCs/>
        </w:rPr>
      </w:pPr>
    </w:p>
    <w:p w14:paraId="1012DF02" w14:textId="46520BFB" w:rsidR="00EF53C0" w:rsidRDefault="00EF53C0">
      <w:pPr>
        <w:jc w:val="both"/>
        <w:rPr>
          <w:rStyle w:val="Brak"/>
          <w:b/>
          <w:bCs/>
        </w:rPr>
      </w:pPr>
    </w:p>
    <w:p w14:paraId="54A28588" w14:textId="233513B1" w:rsidR="00EF53C0" w:rsidRDefault="00EF53C0">
      <w:pPr>
        <w:jc w:val="both"/>
        <w:rPr>
          <w:rStyle w:val="Brak"/>
          <w:b/>
          <w:bCs/>
        </w:rPr>
      </w:pPr>
    </w:p>
    <w:p w14:paraId="464138FA" w14:textId="185C88FC" w:rsidR="00EF53C0" w:rsidRDefault="00EF53C0">
      <w:pPr>
        <w:jc w:val="both"/>
        <w:rPr>
          <w:rStyle w:val="Brak"/>
          <w:b/>
          <w:bCs/>
        </w:rPr>
      </w:pPr>
    </w:p>
    <w:p w14:paraId="30FFDE59" w14:textId="2DAC74E5" w:rsidR="00EF53C0" w:rsidRDefault="00EF53C0">
      <w:pPr>
        <w:jc w:val="both"/>
        <w:rPr>
          <w:rStyle w:val="Brak"/>
          <w:b/>
          <w:bCs/>
        </w:rPr>
      </w:pPr>
    </w:p>
    <w:p w14:paraId="4C0D3A46" w14:textId="2A333E97" w:rsidR="00EF53C0" w:rsidRDefault="00EF53C0">
      <w:pPr>
        <w:jc w:val="both"/>
        <w:rPr>
          <w:rStyle w:val="Brak"/>
          <w:b/>
          <w:bCs/>
        </w:rPr>
      </w:pPr>
    </w:p>
    <w:p w14:paraId="0AF50305" w14:textId="4675055D" w:rsidR="00EF53C0" w:rsidRDefault="00EF53C0">
      <w:pPr>
        <w:jc w:val="both"/>
        <w:rPr>
          <w:rStyle w:val="Brak"/>
          <w:b/>
          <w:bCs/>
        </w:rPr>
      </w:pPr>
    </w:p>
    <w:p w14:paraId="06302B17" w14:textId="72712CE4" w:rsidR="00EF53C0" w:rsidRDefault="00EF53C0">
      <w:pPr>
        <w:jc w:val="both"/>
        <w:rPr>
          <w:rStyle w:val="Brak"/>
          <w:b/>
          <w:bCs/>
        </w:rPr>
      </w:pPr>
    </w:p>
    <w:p w14:paraId="7AD427A0" w14:textId="0F140A25" w:rsidR="00EF53C0" w:rsidRDefault="00EF53C0">
      <w:pPr>
        <w:jc w:val="both"/>
        <w:rPr>
          <w:rStyle w:val="Brak"/>
          <w:b/>
          <w:bCs/>
        </w:rPr>
      </w:pPr>
    </w:p>
    <w:p w14:paraId="0ED5D947" w14:textId="4D5B4382" w:rsidR="00EF53C0" w:rsidRDefault="00EF53C0">
      <w:pPr>
        <w:jc w:val="both"/>
        <w:rPr>
          <w:rStyle w:val="Brak"/>
          <w:b/>
          <w:bCs/>
        </w:rPr>
      </w:pPr>
    </w:p>
    <w:p w14:paraId="4139ABEA" w14:textId="42253F87" w:rsidR="00EF53C0" w:rsidRDefault="00EF53C0">
      <w:pPr>
        <w:jc w:val="both"/>
        <w:rPr>
          <w:rStyle w:val="Brak"/>
          <w:b/>
          <w:bCs/>
        </w:rPr>
      </w:pPr>
    </w:p>
    <w:p w14:paraId="2A02F0FE" w14:textId="31BDD05C" w:rsidR="00EF53C0" w:rsidRDefault="00EF53C0">
      <w:pPr>
        <w:jc w:val="both"/>
        <w:rPr>
          <w:rStyle w:val="Brak"/>
          <w:b/>
          <w:bCs/>
        </w:rPr>
      </w:pPr>
    </w:p>
    <w:p w14:paraId="59EF3642" w14:textId="600B1C05" w:rsidR="00EF53C0" w:rsidRDefault="00EF53C0">
      <w:pPr>
        <w:jc w:val="both"/>
        <w:rPr>
          <w:rStyle w:val="Brak"/>
          <w:b/>
          <w:bCs/>
        </w:rPr>
      </w:pPr>
    </w:p>
    <w:p w14:paraId="0E8C5159" w14:textId="2C7C9118" w:rsidR="00EF53C0" w:rsidRDefault="00EF53C0">
      <w:pPr>
        <w:jc w:val="both"/>
        <w:rPr>
          <w:rStyle w:val="Brak"/>
          <w:b/>
          <w:bCs/>
        </w:rPr>
      </w:pPr>
    </w:p>
    <w:p w14:paraId="41D72208" w14:textId="77777777" w:rsidR="00EF53C0" w:rsidRDefault="00EF53C0">
      <w:pPr>
        <w:jc w:val="both"/>
        <w:rPr>
          <w:rStyle w:val="Brak"/>
          <w:b/>
          <w:bCs/>
        </w:rPr>
      </w:pPr>
    </w:p>
    <w:p w14:paraId="51224ACA" w14:textId="77777777" w:rsidR="005F668D" w:rsidRDefault="005F668D">
      <w:pPr>
        <w:jc w:val="both"/>
        <w:rPr>
          <w:rStyle w:val="tekstdokbold"/>
        </w:rPr>
      </w:pPr>
      <w:bookmarkStart w:id="10" w:name="_Hlk66960749"/>
    </w:p>
    <w:p w14:paraId="2B9C16BA" w14:textId="77777777" w:rsidR="005F668D" w:rsidRDefault="005F668D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</w:p>
    <w:p w14:paraId="67B04E3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1B6B3E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20B023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r>
        <w:rPr>
          <w:rStyle w:val="Brak"/>
          <w:b/>
          <w:bCs/>
          <w:sz w:val="28"/>
          <w:szCs w:val="28"/>
        </w:rPr>
        <w:t>łniania 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10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C3C0D27" w14:textId="56D17A7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D5322D5" w14:textId="396C20C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432D64E" w14:textId="2D54178C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0E182BF5" w14:textId="505AFE2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DD578E2" w14:textId="118B57F6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9BA3463" w14:textId="67788065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4E29902" w14:textId="54148DEF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3395EA1C" w14:textId="309C4C62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68E6B14C" w14:textId="77777777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</w:p>
    <w:p w14:paraId="0AFC5AD6" w14:textId="18D15C7E" w:rsidR="005F668D" w:rsidRDefault="00B61D75">
      <w:pPr>
        <w:tabs>
          <w:tab w:val="left" w:pos="8849"/>
        </w:tabs>
        <w:spacing w:before="120" w:after="120"/>
        <w:jc w:val="center"/>
        <w:rPr>
          <w:rStyle w:val="tekstdokbold"/>
        </w:rPr>
      </w:pPr>
      <w:bookmarkStart w:id="11" w:name="_Hlk67038892"/>
      <w:r>
        <w:rPr>
          <w:rStyle w:val="tekstdokbold"/>
        </w:rPr>
        <w:t>S</w:t>
      </w:r>
      <w:bookmarkEnd w:id="11"/>
      <w:r>
        <w:rPr>
          <w:rStyle w:val="tekstdokbold"/>
        </w:rPr>
        <w:t>ukcesywn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>
        <w:rPr>
          <w:rStyle w:val="tekstdokbold"/>
        </w:rPr>
        <w:t xml:space="preserve"> znaków drogowych pionowych i urządzeń bezpieczeństwa ruchu drogowego dla Zarządu Dróg Powiatowych w Kartuzach.</w:t>
      </w:r>
    </w:p>
    <w:p w14:paraId="0E35877B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5DE4FA62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ww. podmiot nie podlega wykluczeniu z postępowania na podstawie art. 108 ustawy Prawo 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 publicznych (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EF53C0">
        <w:rPr>
          <w:rStyle w:val="Brak"/>
          <w:rFonts w:ascii="Times New Roman" w:hAnsi="Times New Roman"/>
          <w:spacing w:val="3"/>
          <w:sz w:val="22"/>
          <w:szCs w:val="22"/>
        </w:rPr>
        <w:t>710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 mowa w art. 110 ustawy Pzp, tj.: _________________________________________________________________;</w:t>
      </w:r>
    </w:p>
    <w:p w14:paraId="0C21611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 celu potwierdzenia spełniania 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8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9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D75766">
      <w:pPr>
        <w:pStyle w:val="Zwykytekst"/>
        <w:numPr>
          <w:ilvl w:val="1"/>
          <w:numId w:val="71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4726E139" w:rsidR="009A7A4C" w:rsidRPr="004A0783" w:rsidRDefault="00EB6F00" w:rsidP="004A0783">
      <w:pPr>
        <w:spacing w:before="120" w:after="120"/>
        <w:rPr>
          <w:rStyle w:val="tekstdokbold"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8B760FB" w14:textId="77777777" w:rsidR="001C0B57" w:rsidRPr="008C6D25" w:rsidRDefault="001C0B57" w:rsidP="001C0B57">
      <w:pPr>
        <w:autoSpaceDE w:val="0"/>
        <w:jc w:val="right"/>
        <w:rPr>
          <w:rFonts w:eastAsia="Times New Roman" w:cs="Times New Roman"/>
          <w:b/>
          <w:bCs/>
        </w:rPr>
      </w:pPr>
      <w:r w:rsidRPr="008C6D2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2b do zaproszenia</w:t>
      </w:r>
    </w:p>
    <w:p w14:paraId="6E104A22" w14:textId="77777777" w:rsidR="001C0B57" w:rsidRPr="008C6D25" w:rsidRDefault="001C0B57" w:rsidP="001C0B57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1C0B57" w:rsidRPr="008C6D25" w14:paraId="0B2D7B97" w14:textId="77777777" w:rsidTr="005917DA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8E91A" w14:textId="77777777" w:rsidR="001C0B57" w:rsidRPr="008C6D25" w:rsidRDefault="001C0B57" w:rsidP="005917DA">
            <w:pPr>
              <w:spacing w:before="120" w:after="120" w:line="259" w:lineRule="auto"/>
              <w:jc w:val="center"/>
              <w:rPr>
                <w:rFonts w:asciiTheme="minorHAnsi" w:eastAsiaTheme="minorHAnsi" w:hAnsiTheme="minorHAnsi"/>
                <w:b/>
                <w:bCs/>
                <w:kern w:val="2"/>
                <w:bdr w:val="none" w:sz="0" w:space="0" w:color="auto" w:frame="1"/>
              </w:rPr>
            </w:pPr>
            <w:r w:rsidRPr="008C6D25">
              <w:rPr>
                <w:rFonts w:asciiTheme="minorHAnsi" w:eastAsiaTheme="minorHAnsi" w:hAnsiTheme="minorHAnsi"/>
                <w:b/>
                <w:bCs/>
                <w:kern w:val="2"/>
                <w:bdr w:val="none" w:sz="0" w:space="0" w:color="auto" w:frame="1"/>
              </w:rPr>
              <w:t>OŚWIADCZENIE</w:t>
            </w:r>
          </w:p>
          <w:p w14:paraId="4513298A" w14:textId="77777777" w:rsidR="001C0B57" w:rsidRPr="00D91AEA" w:rsidRDefault="001C0B57" w:rsidP="005917DA">
            <w:pPr>
              <w:spacing w:before="120" w:after="120" w:line="259" w:lineRule="auto"/>
              <w:jc w:val="center"/>
              <w:rPr>
                <w:rFonts w:eastAsiaTheme="minorHAnsi" w:cs="Times New Roman"/>
                <w:kern w:val="2"/>
              </w:rPr>
            </w:pPr>
            <w:r w:rsidRPr="00D91AEA">
              <w:rPr>
                <w:rFonts w:eastAsiaTheme="minorHAnsi" w:cs="Times New Roman"/>
                <w:b/>
                <w:bCs/>
                <w:kern w:val="2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6AEAFBE9" w14:textId="77777777" w:rsidR="001C0B57" w:rsidRPr="008C6D25" w:rsidRDefault="001C0B57" w:rsidP="001C0B57">
      <w:pPr>
        <w:spacing w:before="120" w:after="120"/>
        <w:rPr>
          <w:rFonts w:eastAsia="Times New Roman"/>
          <w:b/>
          <w:bCs/>
          <w:sz w:val="12"/>
          <w:szCs w:val="12"/>
        </w:rPr>
      </w:pPr>
    </w:p>
    <w:p w14:paraId="53CF125A" w14:textId="77777777" w:rsidR="001C0B57" w:rsidRPr="008C6D25" w:rsidRDefault="001C0B57" w:rsidP="001C0B57">
      <w:pPr>
        <w:spacing w:after="120"/>
        <w:jc w:val="both"/>
        <w:rPr>
          <w:kern w:val="2"/>
        </w:rPr>
      </w:pPr>
      <w:r w:rsidRPr="008C6D25">
        <w:rPr>
          <w:kern w:val="2"/>
          <w:lang w:val="da-DK"/>
        </w:rPr>
        <w:t xml:space="preserve">Jako uczestnik </w:t>
      </w:r>
      <w:r w:rsidRPr="008C6D25">
        <w:rPr>
          <w:kern w:val="2"/>
        </w:rPr>
        <w:t>postępowania o udzielenie zam</w:t>
      </w:r>
      <w:r w:rsidRPr="008C6D25">
        <w:rPr>
          <w:kern w:val="2"/>
          <w:lang w:val="es-ES_tradnl"/>
        </w:rPr>
        <w:t>ó</w:t>
      </w:r>
      <w:r w:rsidRPr="008C6D25">
        <w:rPr>
          <w:kern w:val="2"/>
        </w:rPr>
        <w:t xml:space="preserve">wienia publicznego pn.: </w:t>
      </w:r>
    </w:p>
    <w:p w14:paraId="49FFF883" w14:textId="77777777" w:rsidR="001C0B57" w:rsidRPr="008C6D25" w:rsidRDefault="001C0B57" w:rsidP="001C0B57">
      <w:pPr>
        <w:spacing w:before="120" w:after="120"/>
        <w:jc w:val="both"/>
        <w:rPr>
          <w:kern w:val="2"/>
          <w:sz w:val="6"/>
          <w:szCs w:val="6"/>
        </w:rPr>
      </w:pPr>
    </w:p>
    <w:p w14:paraId="7BED900E" w14:textId="5766A377" w:rsidR="001C0B57" w:rsidRDefault="001C0B57" w:rsidP="001C0B57">
      <w:pPr>
        <w:spacing w:line="100" w:lineRule="atLeast"/>
        <w:jc w:val="center"/>
        <w:rPr>
          <w:rFonts w:eastAsia="Times New Roman" w:cs="Times New Roman"/>
          <w:b/>
          <w:lang w:eastAsia="ar-SA"/>
        </w:rPr>
      </w:pPr>
      <w:r>
        <w:rPr>
          <w:rStyle w:val="tekstdokbold"/>
        </w:rPr>
        <w:t>Sukcesywna dostawa znaków drogowych pionowych i urządzeń bezpieczeństwa ruchu drogowego dla Zarządu Dróg Powiatowych w Kartuzach</w:t>
      </w:r>
      <w:r w:rsidRPr="006A7618">
        <w:rPr>
          <w:rFonts w:eastAsia="Times New Roman" w:cs="Times New Roman"/>
          <w:b/>
          <w:lang w:eastAsia="ar-SA"/>
        </w:rPr>
        <w:t>.</w:t>
      </w:r>
    </w:p>
    <w:p w14:paraId="63BC5A7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JA/MY:</w:t>
      </w:r>
    </w:p>
    <w:p w14:paraId="4BE6E73C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441D37E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(imię i nazwisko osoby/os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b upoważnionej/-nych do reprezentowania)</w:t>
      </w:r>
    </w:p>
    <w:p w14:paraId="1C5B7BCA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działając w imieniu i na rzecz:</w:t>
      </w:r>
    </w:p>
    <w:p w14:paraId="7CA8C753" w14:textId="77777777" w:rsidR="001C0B57" w:rsidRPr="008C6D25" w:rsidRDefault="001C0B57" w:rsidP="001C0B57">
      <w:pPr>
        <w:tabs>
          <w:tab w:val="left" w:pos="8849"/>
        </w:tabs>
        <w:spacing w:before="120" w:after="120"/>
        <w:jc w:val="both"/>
        <w:rPr>
          <w:kern w:val="2"/>
        </w:rPr>
      </w:pPr>
      <w:r w:rsidRPr="008C6D25">
        <w:rPr>
          <w:kern w:val="2"/>
        </w:rPr>
        <w:t>___________________________________________________________________________</w:t>
      </w:r>
    </w:p>
    <w:p w14:paraId="71F3BE46" w14:textId="77777777" w:rsidR="001C0B57" w:rsidRPr="008C6D25" w:rsidRDefault="001C0B57" w:rsidP="001C0B57">
      <w:pPr>
        <w:tabs>
          <w:tab w:val="left" w:pos="8849"/>
        </w:tabs>
        <w:spacing w:before="120" w:after="120"/>
        <w:jc w:val="center"/>
        <w:rPr>
          <w:i/>
          <w:iCs/>
          <w:kern w:val="2"/>
          <w:sz w:val="18"/>
          <w:szCs w:val="18"/>
        </w:rPr>
      </w:pPr>
      <w:r w:rsidRPr="008C6D25">
        <w:rPr>
          <w:i/>
          <w:iCs/>
          <w:kern w:val="2"/>
          <w:sz w:val="18"/>
          <w:szCs w:val="18"/>
        </w:rPr>
        <w:t>(nazwa Wykonawcy/Wykonawcy wsp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lnie ubiegającego się o udzielenie zam</w:t>
      </w:r>
      <w:r w:rsidRPr="008C6D25">
        <w:rPr>
          <w:i/>
          <w:iCs/>
          <w:kern w:val="2"/>
          <w:sz w:val="18"/>
          <w:szCs w:val="18"/>
          <w:lang w:val="es-ES_tradnl"/>
        </w:rPr>
        <w:t>ó</w:t>
      </w:r>
      <w:r w:rsidRPr="008C6D25">
        <w:rPr>
          <w:i/>
          <w:iCs/>
          <w:kern w:val="2"/>
          <w:sz w:val="18"/>
          <w:szCs w:val="18"/>
        </w:rPr>
        <w:t>wienia/Podmiotu udostępniającego zasoby)</w:t>
      </w:r>
    </w:p>
    <w:p w14:paraId="2ED77ED7" w14:textId="77777777" w:rsidR="001C0B57" w:rsidRPr="008C6D25" w:rsidRDefault="001C0B57" w:rsidP="001C0B57">
      <w:pPr>
        <w:spacing w:before="120" w:after="120"/>
        <w:ind w:firstLine="708"/>
        <w:jc w:val="both"/>
        <w:rPr>
          <w:kern w:val="2"/>
          <w:sz w:val="20"/>
          <w:szCs w:val="20"/>
        </w:rPr>
      </w:pPr>
    </w:p>
    <w:p w14:paraId="1C29B7E1" w14:textId="77777777" w:rsidR="001C0B57" w:rsidRPr="008C6D25" w:rsidRDefault="001C0B57" w:rsidP="001C0B57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8C6D25">
        <w:rPr>
          <w:spacing w:val="3"/>
          <w:sz w:val="22"/>
          <w:szCs w:val="22"/>
        </w:rPr>
        <w:t>oświadczam/-my, że :</w:t>
      </w:r>
    </w:p>
    <w:p w14:paraId="077FE7F1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1)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>Wykonawca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 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0F1BAAD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2)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4936C8A" w14:textId="77777777" w:rsidR="001C0B57" w:rsidRPr="008C6D25" w:rsidRDefault="001C0B57" w:rsidP="001C0B57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en-US"/>
        </w:rPr>
      </w:pP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3)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8C6D25">
        <w:rPr>
          <w:rFonts w:ascii="Verdana" w:eastAsia="Times New Roman" w:hAnsi="Verdana" w:cs="Arial"/>
          <w:b/>
          <w:sz w:val="20"/>
          <w:szCs w:val="20"/>
          <w:lang w:eastAsia="en-US"/>
        </w:rPr>
        <w:t xml:space="preserve">jest* / nie jest* </w:t>
      </w:r>
      <w:r w:rsidRPr="008C6D25">
        <w:rPr>
          <w:rFonts w:ascii="Verdana" w:eastAsia="Times New Roman" w:hAnsi="Verdana" w:cs="Arial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6B7E758" w14:textId="77777777" w:rsidR="001C0B57" w:rsidRDefault="001C0B57" w:rsidP="001C0B57">
      <w:pPr>
        <w:suppressAutoHyphens w:val="0"/>
        <w:spacing w:before="120" w:after="120"/>
        <w:rPr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 xml:space="preserve">                   </w:t>
      </w:r>
    </w:p>
    <w:p w14:paraId="5832BC16" w14:textId="77777777" w:rsidR="001C0B57" w:rsidRPr="008C6D25" w:rsidRDefault="001C0B57" w:rsidP="001C0B57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</w:p>
    <w:p w14:paraId="2D667CC6" w14:textId="77777777" w:rsidR="001C0B57" w:rsidRPr="008C6D25" w:rsidRDefault="001C0B57" w:rsidP="001C0B57">
      <w:pPr>
        <w:suppressAutoHyphens w:val="0"/>
        <w:spacing w:before="120" w:after="120"/>
        <w:rPr>
          <w:rFonts w:eastAsia="Times New Roman" w:cs="Times New Roman"/>
          <w:i/>
          <w:iCs/>
          <w:spacing w:val="1"/>
          <w:sz w:val="22"/>
          <w:szCs w:val="22"/>
        </w:rPr>
      </w:pPr>
      <w:r w:rsidRPr="008C6D25">
        <w:rPr>
          <w:i/>
          <w:iCs/>
          <w:spacing w:val="1"/>
          <w:sz w:val="22"/>
          <w:szCs w:val="22"/>
        </w:rPr>
        <w:t>__________________ dnia __ __ ____ roku</w:t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</w:r>
      <w:r w:rsidRPr="008C6D25">
        <w:rPr>
          <w:i/>
          <w:iCs/>
          <w:spacing w:val="1"/>
          <w:sz w:val="22"/>
          <w:szCs w:val="22"/>
        </w:rPr>
        <w:tab/>
        <w:t xml:space="preserve"> podpis </w:t>
      </w:r>
    </w:p>
    <w:p w14:paraId="4FCD772B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</w:p>
    <w:p w14:paraId="18619227" w14:textId="77777777" w:rsidR="001C0B57" w:rsidRPr="008C6D25" w:rsidRDefault="001C0B57" w:rsidP="001C0B57">
      <w:pPr>
        <w:spacing w:before="120" w:after="120"/>
        <w:rPr>
          <w:rFonts w:cs="Times New Roman"/>
          <w:b/>
          <w:bCs/>
          <w:kern w:val="2"/>
          <w:sz w:val="20"/>
          <w:szCs w:val="20"/>
        </w:rPr>
      </w:pPr>
      <w:r w:rsidRPr="008C6D25">
        <w:rPr>
          <w:rFonts w:cs="Times New Roman"/>
          <w:b/>
          <w:bCs/>
          <w:kern w:val="2"/>
          <w:sz w:val="20"/>
          <w:szCs w:val="20"/>
        </w:rPr>
        <w:t>* Niepotrzebne skreślić</w:t>
      </w:r>
    </w:p>
    <w:p w14:paraId="082DDF85" w14:textId="2CB38A72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A1501" w:rsidRDefault="001A1501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A1501" w:rsidRDefault="001A1501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A1501" w:rsidRDefault="001A1501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A1501" w:rsidRDefault="001A1501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D75766">
      <w:pPr>
        <w:numPr>
          <w:ilvl w:val="0"/>
          <w:numId w:val="73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D75766">
      <w:pPr>
        <w:numPr>
          <w:ilvl w:val="0"/>
          <w:numId w:val="75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2EE19E38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207F8C48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58357A00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169635A8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30098625" w14:textId="49DE8DFB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>
        <w:rPr>
          <w:rStyle w:val="tekstdokbold"/>
        </w:rPr>
        <w:t>„</w:t>
      </w:r>
      <w:r w:rsidR="00B61D75">
        <w:rPr>
          <w:rStyle w:val="tekstdokbold"/>
        </w:rPr>
        <w:t>Sukcesywn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dostaw</w:t>
      </w:r>
      <w:r w:rsidR="00B4438E">
        <w:rPr>
          <w:rStyle w:val="tekstdokbold"/>
        </w:rPr>
        <w:t>a</w:t>
      </w:r>
      <w:r w:rsidR="00B61D75">
        <w:rPr>
          <w:rStyle w:val="tekstdokbold"/>
        </w:rPr>
        <w:t xml:space="preserve"> znaków drogowych pionowych i urządzeń bezpieczeństwa ruchu drogowego dla Zarządu Dróg Powiatowych w Kartuzach”.</w:t>
      </w:r>
    </w:p>
    <w:p w14:paraId="28025C6F" w14:textId="77777777" w:rsidR="005F668D" w:rsidRDefault="00EB6F00">
      <w:pPr>
        <w:spacing w:before="120" w:after="120"/>
      </w:pPr>
      <w:r>
        <w:lastRenderedPageBreak/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udostępniam Wykonawcy ww. zasoby, w następującym zakresie:</w:t>
      </w:r>
    </w:p>
    <w:p w14:paraId="776D07A7" w14:textId="37E362E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2CCB923F" w14:textId="2956094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64AF3FC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4EBB539A" w14:textId="322DFA8D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D75766">
      <w:pPr>
        <w:numPr>
          <w:ilvl w:val="0"/>
          <w:numId w:val="77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28F1BD7A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0E7D26AA" w14:textId="35CD552E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214992BD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E8F2C03" w14:textId="75983046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A80EEAE" w14:textId="6F516FC9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A6569" w14:textId="1B9537D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8BE35C" w14:textId="7F9E195C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F3FCF90" w14:textId="7E0AABF0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A73144A" w14:textId="2BDE4FB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AA44066" w14:textId="5A474FA3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C6FE19" w14:textId="77777777" w:rsidR="009108CA" w:rsidRDefault="009108CA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A9554" w14:textId="77777777" w:rsidR="00EF53C0" w:rsidRDefault="00EF53C0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1A5FD79E" w14:textId="77777777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3F04FD38" w14:textId="4293CB2A" w:rsidR="005F668D" w:rsidRPr="007F642E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ZDP.4.2201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="00BE1E01"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202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3</w:t>
      </w:r>
      <w:r w:rsidRPr="00590544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EF53C0">
        <w:rPr>
          <w:rStyle w:val="Brak"/>
          <w:rFonts w:ascii="Times New Roman" w:hAnsi="Times New Roman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7777777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11198F">
        <w:rPr>
          <w:rStyle w:val="tekstdokbold"/>
        </w:rPr>
        <w:t>Sukcesywną dostawę znaków drogowych pionowych i urządzeń bezpieczeństwa ruchu drogowego dla Zarządu Dróg Powiatowych w Kartuzach.</w:t>
      </w:r>
    </w:p>
    <w:p w14:paraId="048DD4F1" w14:textId="1BC0331A" w:rsidR="005F668D" w:rsidRPr="007F642E" w:rsidRDefault="005F668D" w:rsidP="0011198F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399F28F0" w14:textId="77777777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B8E6011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1602B5B" w14:textId="416C3932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FDB05A8" w14:textId="4074FDB6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35F65F" w14:textId="2A49D98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E2A8181" w14:textId="7E72EDA6" w:rsidR="005C71C8" w:rsidRDefault="005C71C8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A13F41D" w14:textId="0A88CB4A" w:rsidR="008F2EAA" w:rsidRDefault="008F2EAA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CEB85B0" w14:textId="77777777" w:rsidR="008F2EAA" w:rsidRDefault="008F2EAA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0A9D7B3" w14:textId="77777777" w:rsidR="005C71C8" w:rsidRDefault="005C71C8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372E15A" w14:textId="293C1E1A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25B8E36" w14:textId="0D6B5B07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A8FD1DE" w14:textId="77777777" w:rsidR="0011198F" w:rsidRPr="00A239F2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E1AFF8" w14:textId="1E9C4992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CBF28DF" w14:textId="7C8FF41C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A640BF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2" w:name="_Hlk67040165"/>
    </w:p>
    <w:p w14:paraId="3E638912" w14:textId="77777777" w:rsidR="0011198F" w:rsidRDefault="0011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A5518EA" w14:textId="300EAF30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2DA9B7D4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2FE0C5E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72D4F8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3050148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bookmarkEnd w:id="12"/>
    <w:p w14:paraId="0B2F7062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F7191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389AD9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3D562D5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D4B3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7B3B8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0A83708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05431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903B3B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12277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9818427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B7D0A3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ECC02D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4BA4F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BC2CE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D12BF2E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33D22E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B70AD92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CBF6F9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29AF00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52B927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9E44D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9C461CB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E8999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58FE76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426CF14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FE326C7" w14:textId="22A68243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E00C45" w14:textId="76439B4A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AA95920" w14:textId="6DCCE22F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0E22CD" w14:textId="015A0AE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66055F7" w14:textId="68CEEB13" w:rsidR="00AE306C" w:rsidRDefault="00AE306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8538B70" w14:textId="2A731694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35F8F2" w14:textId="5D9C12D6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78B7B0D" w14:textId="77777777" w:rsidR="0011198F" w:rsidRDefault="0011198F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8193E4D" w14:textId="77777777" w:rsidR="005F668D" w:rsidRDefault="005F668D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7E012FD" w14:textId="1729C542" w:rsidR="005F668D" w:rsidRDefault="00EB6F00" w:rsidP="00382FF5">
      <w:pPr>
        <w:suppressAutoHyphens w:val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Opis przedmiotu 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wienia</w:t>
      </w:r>
    </w:p>
    <w:p w14:paraId="1A455CE3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7209364C" w14:textId="77777777" w:rsidR="005F668D" w:rsidRDefault="005F668D">
      <w:pPr>
        <w:suppressAutoHyphens w:val="0"/>
        <w:jc w:val="both"/>
        <w:rPr>
          <w:sz w:val="16"/>
          <w:szCs w:val="16"/>
        </w:rPr>
      </w:pPr>
    </w:p>
    <w:p w14:paraId="6674E689" w14:textId="4CFC7D5C" w:rsidR="005F668D" w:rsidRDefault="00EB6F00" w:rsidP="00D75766">
      <w:pPr>
        <w:numPr>
          <w:ilvl w:val="2"/>
          <w:numId w:val="79"/>
        </w:numPr>
        <w:suppressAutoHyphens w:val="0"/>
        <w:jc w:val="both"/>
      </w:pPr>
      <w:r>
        <w:t>Przedmiotem zam</w:t>
      </w:r>
      <w:r>
        <w:rPr>
          <w:rStyle w:val="Brak"/>
          <w:lang w:val="es-ES_tradnl"/>
        </w:rPr>
        <w:t>ó</w:t>
      </w:r>
      <w:r>
        <w:t>wienia jest:</w:t>
      </w:r>
    </w:p>
    <w:p w14:paraId="0654CE51" w14:textId="2BFF16E4" w:rsidR="0011198F" w:rsidRDefault="0011198F" w:rsidP="0011198F">
      <w:pPr>
        <w:tabs>
          <w:tab w:val="left" w:pos="8849"/>
        </w:tabs>
        <w:spacing w:before="120" w:after="120"/>
        <w:jc w:val="center"/>
        <w:rPr>
          <w:rStyle w:val="tekstdokbold"/>
        </w:rPr>
      </w:pPr>
      <w:r>
        <w:rPr>
          <w:rStyle w:val="tekstdokbold"/>
        </w:rPr>
        <w:t>Sukcesywna dostawa znaków drogowych pionowych i urządzeń bezpieczeństwa ruchu drogowego dla Zarządu Dróg Powiatowych w Kartuzach.</w:t>
      </w:r>
    </w:p>
    <w:p w14:paraId="741DF9E6" w14:textId="3D08DAED" w:rsidR="00960320" w:rsidRPr="00960320" w:rsidRDefault="00960320" w:rsidP="0011198F">
      <w:pPr>
        <w:tabs>
          <w:tab w:val="left" w:pos="8849"/>
        </w:tabs>
        <w:spacing w:before="120" w:after="120"/>
        <w:jc w:val="center"/>
        <w:rPr>
          <w:rStyle w:val="tekstdokbold"/>
          <w:sz w:val="16"/>
          <w:szCs w:val="16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233"/>
        <w:gridCol w:w="1276"/>
        <w:gridCol w:w="1701"/>
        <w:gridCol w:w="1276"/>
      </w:tblGrid>
      <w:tr w:rsidR="00960320" w:rsidRPr="00960320" w14:paraId="0FFE8D2B" w14:textId="77777777" w:rsidTr="00960320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7A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18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8F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Typ folii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90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Wielkość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B1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/>
                <w:bCs/>
                <w:color w:val="auto"/>
                <w:bdr w:val="none" w:sz="0" w:space="0" w:color="auto"/>
              </w:rPr>
              <w:t>Ilość</w:t>
            </w:r>
          </w:p>
        </w:tc>
      </w:tr>
      <w:tr w:rsidR="00960320" w:rsidRPr="00960320" w14:paraId="1571109C" w14:textId="77777777" w:rsidTr="00960320">
        <w:trPr>
          <w:trHeight w:val="1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37A5D2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7853586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07482E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00CF877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0CECE"/>
            <w:noWrap/>
            <w:vAlign w:val="center"/>
            <w:hideMark/>
          </w:tcPr>
          <w:p w14:paraId="348C405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sz w:val="12"/>
                <w:szCs w:val="12"/>
                <w:bdr w:val="none" w:sz="0" w:space="0" w:color="auto"/>
              </w:rPr>
              <w:t>5</w:t>
            </w:r>
          </w:p>
        </w:tc>
      </w:tr>
      <w:tr w:rsidR="00960320" w:rsidRPr="00960320" w14:paraId="5205C478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CF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3D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C2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4F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40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40</w:t>
            </w:r>
          </w:p>
        </w:tc>
      </w:tr>
      <w:tr w:rsidR="00960320" w:rsidRPr="00960320" w14:paraId="5F45B78E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25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54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A-7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C6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FA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F0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23070E94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A4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70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8A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BD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8F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30</w:t>
            </w:r>
          </w:p>
        </w:tc>
      </w:tr>
      <w:tr w:rsidR="00960320" w:rsidRPr="00960320" w14:paraId="6B4B3BE6" w14:textId="77777777" w:rsidTr="0096032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4D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41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B-2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55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FE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91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684734DE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4F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0C7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B-20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88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1F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5A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2888A4AD" w14:textId="77777777" w:rsidTr="0096032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78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473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00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43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A0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</w:t>
            </w:r>
          </w:p>
        </w:tc>
      </w:tr>
      <w:tr w:rsidR="00960320" w:rsidRPr="00960320" w14:paraId="60366A9F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D2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69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82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12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12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41017424" w14:textId="77777777" w:rsidTr="0096032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F6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90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11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8F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600*600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B5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15</w:t>
            </w:r>
          </w:p>
        </w:tc>
      </w:tr>
      <w:tr w:rsidR="00960320" w:rsidRPr="00960320" w14:paraId="311E6BFD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CC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DA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B5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19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400*400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14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053E49CF" w14:textId="77777777" w:rsidTr="0096032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6F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A2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FA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47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600*600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E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004A3837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D1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88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39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65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600*750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8F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5F0C2E46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7D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65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Drogowskaz (rys.6.3.3.5)-  np.napis "Szpital"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42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0F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1000*300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C1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3EA3A3A8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5D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75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55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83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1200*600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BD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7229A69F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2D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D2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E-17,E-18A,E-4 itp.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0C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65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11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</w:t>
            </w:r>
          </w:p>
        </w:tc>
      </w:tr>
      <w:tr w:rsidR="00960320" w:rsidRPr="00960320" w14:paraId="435C5005" w14:textId="77777777" w:rsidTr="0096032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45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A0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Kategoria znaku: E-17a, E-18a,np.z napis "Kamela / Kaméla"- tablica dwujęzyczna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A9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26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1000*650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D7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2</w:t>
            </w:r>
          </w:p>
        </w:tc>
      </w:tr>
      <w:tr w:rsidR="00960320" w:rsidRPr="00960320" w14:paraId="7C7A83B2" w14:textId="77777777" w:rsidTr="00960320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DD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C7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Znak D-6 łacznie z zn.T-27 na tle folii fluoroscencyjnej żółto-zielonej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3A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II/fluor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73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900*1500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58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</w:t>
            </w:r>
          </w:p>
        </w:tc>
      </w:tr>
      <w:tr w:rsidR="00960320" w:rsidRPr="00960320" w14:paraId="73C4B6AD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F6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2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Znak drogowy: F-5 (np.15t.,4,0km)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C1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1B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900*900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4B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7B7C1D8A" w14:textId="77777777" w:rsidTr="00960320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6A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6A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Znak drogowy: F-6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0B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D9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1200*900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B2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2</w:t>
            </w:r>
          </w:p>
        </w:tc>
      </w:tr>
      <w:tr w:rsidR="00960320" w:rsidRPr="00960320" w14:paraId="6BE6CE61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38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19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68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Znak G-1a do G-1f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4F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5F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300*1000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E1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</w:t>
            </w:r>
          </w:p>
        </w:tc>
      </w:tr>
      <w:tr w:rsidR="00960320" w:rsidRPr="00960320" w14:paraId="1E7C3772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9D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D6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Tabliczka T-1 do T-5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3C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19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84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</w:t>
            </w:r>
          </w:p>
        </w:tc>
      </w:tr>
      <w:tr w:rsidR="00960320" w:rsidRPr="00960320" w14:paraId="5C83A809" w14:textId="77777777" w:rsidTr="0096032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FA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F3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Tabliczka T-6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FB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EE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600*600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CC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4</w:t>
            </w:r>
          </w:p>
        </w:tc>
      </w:tr>
      <w:tr w:rsidR="00960320" w:rsidRPr="00960320" w14:paraId="29946159" w14:textId="77777777" w:rsidTr="00960320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51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1A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Tabliczka t-25a-c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55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E1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8A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2</w:t>
            </w:r>
          </w:p>
        </w:tc>
      </w:tr>
      <w:tr w:rsidR="00960320" w:rsidRPr="00960320" w14:paraId="2756E408" w14:textId="77777777" w:rsidTr="0096032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E0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CC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Tablica U-6a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28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48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33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16</w:t>
            </w:r>
          </w:p>
        </w:tc>
      </w:tr>
      <w:tr w:rsidR="00960320" w:rsidRPr="00960320" w14:paraId="7BC4600F" w14:textId="77777777" w:rsidTr="0096032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88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AD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Zapora drogowa U-20a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B2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5D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1750x250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77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2</w:t>
            </w:r>
          </w:p>
        </w:tc>
      </w:tr>
      <w:tr w:rsidR="00960320" w:rsidRPr="00960320" w14:paraId="0F64BD89" w14:textId="77777777" w:rsidTr="0096032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39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04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Urządzenie BRD: U-18a, Ø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95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52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4C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6</w:t>
            </w:r>
          </w:p>
        </w:tc>
      </w:tr>
      <w:tr w:rsidR="00960320" w:rsidRPr="00960320" w14:paraId="2FC83BE3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EA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49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Urządzenie BRD: U-18b, 600 x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C42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50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F6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</w:t>
            </w:r>
          </w:p>
        </w:tc>
      </w:tr>
      <w:tr w:rsidR="00960320" w:rsidRPr="00960320" w14:paraId="0907D0A7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98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17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Urządzenie BRD: U-21a,U-21b, dwustronna plastyk,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696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3F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CE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04A7C4D5" w14:textId="77777777" w:rsidTr="0096032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09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3F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Słupek blokujący U-12c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78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7C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3A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078A7723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04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29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1A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Słupek elastyczny U-12c, fi 110, h=750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98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AF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61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</w:tr>
      <w:tr w:rsidR="00960320" w:rsidRPr="00960320" w14:paraId="1D7CBBAD" w14:textId="77777777" w:rsidTr="00960320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58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30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FA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47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0E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B3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5</w:t>
            </w:r>
          </w:p>
        </w:tc>
      </w:tr>
      <w:tr w:rsidR="00960320" w:rsidRPr="00960320" w14:paraId="46C63EAB" w14:textId="77777777" w:rsidTr="00960320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79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8AE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09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1F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9E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5</w:t>
            </w:r>
          </w:p>
        </w:tc>
      </w:tr>
      <w:tr w:rsidR="00960320" w:rsidRPr="00960320" w14:paraId="2423B227" w14:textId="77777777" w:rsidTr="00960320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90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264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Pachołek drogowy U-23c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2FCB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3F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C2E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5</w:t>
            </w:r>
          </w:p>
        </w:tc>
      </w:tr>
      <w:tr w:rsidR="00960320" w:rsidRPr="00960320" w14:paraId="15DB8975" w14:textId="77777777" w:rsidTr="00960320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591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585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Punktowe elementy odblaskowe, kotwione,  jednostrone, białe, czerwone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1D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633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09A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50</w:t>
            </w:r>
          </w:p>
        </w:tc>
      </w:tr>
      <w:tr w:rsidR="00960320" w:rsidRPr="00960320" w14:paraId="03CDEC8B" w14:textId="77777777" w:rsidTr="00960320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E18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7839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Punktowe elementy odblaskowe, kotwione, dwustrone, białe, czerwone, biało-czerwone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03D0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BF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232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10</w:t>
            </w:r>
          </w:p>
        </w:tc>
      </w:tr>
      <w:tr w:rsidR="00960320" w:rsidRPr="00960320" w14:paraId="32B5E27E" w14:textId="77777777" w:rsidTr="0096032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0E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>35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E6F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6032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Uchwyt (kompl. -2 szt.)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ADD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3F27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bdr w:val="none" w:sz="0" w:space="0" w:color="aut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DDC" w14:textId="77777777" w:rsidR="00960320" w:rsidRPr="00960320" w:rsidRDefault="00960320" w:rsidP="00960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960320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150</w:t>
            </w:r>
          </w:p>
        </w:tc>
      </w:tr>
    </w:tbl>
    <w:p w14:paraId="17C37F01" w14:textId="41EC1916" w:rsidR="00960320" w:rsidRDefault="00960320" w:rsidP="0011198F">
      <w:pPr>
        <w:tabs>
          <w:tab w:val="left" w:pos="8849"/>
        </w:tabs>
        <w:spacing w:before="120" w:after="120"/>
        <w:jc w:val="center"/>
        <w:rPr>
          <w:rStyle w:val="tekstdokbold"/>
        </w:rPr>
      </w:pPr>
    </w:p>
    <w:p w14:paraId="37E3591A" w14:textId="77777777" w:rsidR="0011198F" w:rsidRDefault="0011198F" w:rsidP="0011198F">
      <w:pPr>
        <w:spacing w:after="100" w:line="276" w:lineRule="auto"/>
        <w:jc w:val="both"/>
      </w:pPr>
      <w:r>
        <w:rPr>
          <w:b/>
          <w:i/>
          <w:u w:val="single"/>
        </w:rPr>
        <w:t>Ustalenia dodatkowe dot. zamówienia:</w:t>
      </w:r>
    </w:p>
    <w:p w14:paraId="27DDF9B0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Przedmiotem zamówienia jest dostawa znaków drogowych pionowych i urządzeń bezpieczeństwa ruchu drogowego, w celu ich wykorzystania na drogach powiatowych będących w zarządzie Zarządu Dróg Powiatowych w Kartuzach. </w:t>
      </w:r>
    </w:p>
    <w:p w14:paraId="09C0941B" w14:textId="33AE9C44" w:rsidR="0011198F" w:rsidRPr="00FF023B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Znaki i </w:t>
      </w:r>
      <w:r w:rsidRPr="00FF023B">
        <w:t xml:space="preserve">urządzenia muszą spełniać warunki zawarte w rozporządzeniu Ministra Infrastruktury z dnia 3 lipca 2003 r. w sprawie szczegółowych warunków technicznych dla znaków i sygnałów drogowych oraz urządzeń bezpieczeństwa ruchu drogowego i warunków ich umieszczania na drogach </w:t>
      </w:r>
      <w:r w:rsidRPr="00FF023B">
        <w:rPr>
          <w:rFonts w:cs="Times New Roman"/>
          <w:color w:val="auto"/>
        </w:rPr>
        <w:t>(</w:t>
      </w:r>
      <w:r w:rsidR="00A3550F" w:rsidRPr="00FF023B">
        <w:rPr>
          <w:rFonts w:cs="Times New Roman"/>
          <w:color w:val="auto"/>
        </w:rPr>
        <w:t xml:space="preserve">t.j. </w:t>
      </w:r>
      <w:hyperlink r:id="rId20" w:anchor="/act/17066287/2665002" w:history="1"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Dz.U.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2019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poz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>.</w:t>
        </w:r>
        <w:r w:rsidR="00FF023B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 </w:t>
        </w:r>
        <w:r w:rsidR="00C24F06" w:rsidRPr="00FF023B">
          <w:rPr>
            <w:rStyle w:val="Hipercze"/>
            <w:rFonts w:cs="Times New Roman"/>
            <w:color w:val="auto"/>
            <w:u w:val="none"/>
            <w:shd w:val="clear" w:color="auto" w:fill="FFFFFF"/>
          </w:rPr>
          <w:t xml:space="preserve">2311 </w:t>
        </w:r>
      </w:hyperlink>
      <w:r w:rsidRPr="00FF023B">
        <w:t xml:space="preserve">ze zm.), rozmiar znaków drogowych oraz urządzeń BRD powinien odpowiadać ich przeznaczeniu tj. wykorzystaniu na drogach powiatowych – w przypadku braku wskazania innego wymiaru w powyższej tabeli. </w:t>
      </w:r>
    </w:p>
    <w:p w14:paraId="3BFE8801" w14:textId="1F1979C5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FF023B">
        <w:t>Każdy dostarczony znak drogowy (urządzenie BRD) musi być oznakowany znakiem budowlanym B lub znakiem CE – zgodnie</w:t>
      </w:r>
      <w:r>
        <w:t xml:space="preserve"> z ustawą z dnia 16 kwietnia 2004 r. o wyrobach budowlanych (t.j. Dz. U. z 20</w:t>
      </w:r>
      <w:r w:rsidR="00856FBC">
        <w:t>21</w:t>
      </w:r>
      <w:r>
        <w:t xml:space="preserve"> r. poz. </w:t>
      </w:r>
      <w:r w:rsidR="00856FBC">
        <w:t>1213</w:t>
      </w:r>
      <w:r>
        <w:t xml:space="preserve">) </w:t>
      </w:r>
    </w:p>
    <w:p w14:paraId="2EB4710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Każdy materiał zastosowany do wykonania znaków (urządzeń BRD – łącznie z konstrukcją wsporczą) musi posiadać deklarację zgodności lub certyfikat zgodności z normą lub aprobatą techniczną lub dokument równoważny. </w:t>
      </w:r>
    </w:p>
    <w:p w14:paraId="5B61954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Znaki wykonane na podkładzie z blachy stalowej, podwójnie giętej i obustronnie ocynkowanej, ogniwo o grubości co najmniej 1,25 mm (dla tablic o pow. powyżej 1 m²: blacha ocynkowana ogniowo o grubości min. 1,5 mm). </w:t>
      </w:r>
    </w:p>
    <w:p w14:paraId="49A990C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>Tablice znaków do mocowania za pomocą obejm uniwersalnych (nie za krawędź – na śruby).</w:t>
      </w:r>
    </w:p>
    <w:p w14:paraId="0924DC8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Tarcza znaku musi być równa i gładka – bez odkształceń płaszczyzny znaku, w tym pofałdowań, wgięć, lokalnych wgnieceń lub nierówności itp. Odchylenie płaszczyzny znaku (zwichrowanie, pofałdowanie itp.) nie może wynosić więcej niż 1,5 % największego wymiaru znaku. Krawędzie tarczy znaku muszą być równe i nieostre. Zniekształcenia krawędzi tarczy znaku, pozostałe po tłoczeniu lub innych procesach technologicznych, którym tarcza była poddana, muszą być usunięte. </w:t>
      </w:r>
    </w:p>
    <w:p w14:paraId="662D92B1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Folie odblaskowe powinny być II generacji. </w:t>
      </w:r>
    </w:p>
    <w:p w14:paraId="7D61741A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Zastosowane folie odblaskowe użyte do wykonania lica znaku powinny wykazywać pełne związanie z tarczą znaku przez cały okres wymaganej trwałości znaku. Niedopuszczalne </w:t>
      </w:r>
      <w:r>
        <w:br/>
        <w:t xml:space="preserve">są niedoklejania, odklejania, złuszczenia, lub odstawanie folii na krawędziach tarczy znaku oraz na jego powierzchni. </w:t>
      </w:r>
    </w:p>
    <w:p w14:paraId="1EB0078D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6F471D">
        <w:t xml:space="preserve">Folie odblaskowe muszą posiadać ważne aprobaty techniczne, potwierdzające ich własności fotometryczne i kolorystyczne. </w:t>
      </w:r>
      <w:r>
        <w:t xml:space="preserve">Folie powinny charakteryzować się w momencie odbioru, </w:t>
      </w:r>
      <w:r>
        <w:br/>
        <w:t xml:space="preserve">w trakcie i na koniec okresu gwarancji, określonymi w aprobacie wartościami parametrów fotometrycznych oraz pełnym związaniem się z tarczą znaku. </w:t>
      </w:r>
    </w:p>
    <w:p w14:paraId="621E7AA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lastRenderedPageBreak/>
        <w:t xml:space="preserve">Sposób połączenia folii z powierzchnią tarczy znaku powinien umożliwiać jej odłączenie </w:t>
      </w:r>
      <w:r>
        <w:br/>
        <w:t>od tarczy bez jej zniszczenia.</w:t>
      </w:r>
    </w:p>
    <w:p w14:paraId="4654F924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Powierzchnia lica znaku powinna być równa i gładka, nie mogą na niej występować lokalne nierówności i pofałdowania. Niedopuszczalne jest występowanie jakichkolwiek ognisk korozji, zarówno na powierzchni jaki na obrzeżach tarczy. Niedopuszczalne jest występowanie jakichkolwiek zarysowań powierzchni znaku.  </w:t>
      </w:r>
    </w:p>
    <w:p w14:paraId="44E6C00E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5056A0">
        <w:t>Trwałość znaku powinna być co najmniej równa trwałości zastosowanej folii.</w:t>
      </w:r>
      <w:r>
        <w:t xml:space="preserve"> </w:t>
      </w:r>
    </w:p>
    <w:p w14:paraId="6362BB17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t xml:space="preserve">Każdy znak na odwrocie musi posiadać metryczkę producenta z podaniem kategorii zastosowanej folii odblaskowej oraz roku produkcji. </w:t>
      </w:r>
    </w:p>
    <w:p w14:paraId="5DB051AC" w14:textId="77777777" w:rsidR="0011198F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6F471D">
        <w:t xml:space="preserve">Lustra drogowe powinny być akrylowe, panoramiczne. Obudowa powinna być wykonana </w:t>
      </w:r>
      <w:r>
        <w:br/>
      </w:r>
      <w:r w:rsidRPr="006F471D">
        <w:t>z elastycznego tworzywa, technologia produkcji powinna być zgodna ze szczegółowymi warunkami technicznymi dla znaków i sygnałów drogowych oraz urządzeń bezpieczeństwa ruchu drogowego</w:t>
      </w:r>
      <w:r>
        <w:t xml:space="preserve">. </w:t>
      </w:r>
    </w:p>
    <w:p w14:paraId="503A180A" w14:textId="0B8D5122" w:rsidR="0011198F" w:rsidRPr="00F80414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F80414">
        <w:t xml:space="preserve">Okres gwarancji i rękojmi </w:t>
      </w:r>
      <w:r w:rsidR="00F80414">
        <w:t xml:space="preserve">na dostarczone znaki drogowe i urządzenia BRD - zgodnie z deklaracją wykonawcy złożoną w ofercie, za wyjątkiem luster drogowych których termin </w:t>
      </w:r>
      <w:r w:rsidR="00F80414" w:rsidRPr="00F80414">
        <w:t>gwarancji i rękojmi</w:t>
      </w:r>
      <w:r w:rsidR="00F80414">
        <w:t xml:space="preserve"> ustala się na okres:</w:t>
      </w:r>
      <w:r w:rsidRPr="00F80414">
        <w:t xml:space="preserve"> 3 lat od dnia podpisania protokołu zdawczo – odbiorczego częściowego za dostawę dołączonego każdorazowo do Faktury VAT. </w:t>
      </w:r>
    </w:p>
    <w:p w14:paraId="5FB90854" w14:textId="20AD087F" w:rsidR="0011198F" w:rsidRPr="003714C9" w:rsidRDefault="0011198F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 w:rsidRPr="005D6274">
        <w:t xml:space="preserve">Znaki drogowe, elementy oznakowania pionowego należy dostarczać </w:t>
      </w:r>
      <w:r w:rsidRPr="005D6274">
        <w:rPr>
          <w:bCs/>
        </w:rPr>
        <w:t xml:space="preserve">do Sierakowic </w:t>
      </w:r>
      <w:r w:rsidRPr="005D6274">
        <w:rPr>
          <w:bCs/>
        </w:rPr>
        <w:br/>
        <w:t>ul. Brzozowa 1.</w:t>
      </w:r>
      <w:r w:rsidRPr="00E91ADE">
        <w:t xml:space="preserve"> </w:t>
      </w:r>
      <w:r w:rsidRPr="004F51D7">
        <w:rPr>
          <w:bCs/>
        </w:rPr>
        <w:t xml:space="preserve">Transport znaków, tablic i pozostałego asortymentu odbywać się będzie na koszt </w:t>
      </w:r>
      <w:r w:rsidR="00960320">
        <w:rPr>
          <w:bCs/>
        </w:rPr>
        <w:t>Wykonawcy</w:t>
      </w:r>
      <w:r w:rsidRPr="004F51D7">
        <w:rPr>
          <w:bCs/>
        </w:rPr>
        <w:t xml:space="preserve">, transport może odbywać się dowolnym środkiem transportu, w sposób zabezpieczający zamówiony asortyment przed uszkodzeniem, a obowiązkiem </w:t>
      </w:r>
      <w:r w:rsidR="005C71C8">
        <w:rPr>
          <w:bCs/>
        </w:rPr>
        <w:t>d</w:t>
      </w:r>
      <w:r w:rsidRPr="004F51D7">
        <w:rPr>
          <w:bCs/>
        </w:rPr>
        <w:t xml:space="preserve">ostawcy </w:t>
      </w:r>
      <w:r w:rsidRPr="004F51D7">
        <w:rPr>
          <w:bCs/>
        </w:rPr>
        <w:br/>
        <w:t xml:space="preserve">jest rozładunek dostarczonych materiałów w miejsce wskazane przez Zamawiającego. </w:t>
      </w:r>
      <w:r w:rsidR="00960320">
        <w:rPr>
          <w:bCs/>
        </w:rPr>
        <w:t>Wykonawca</w:t>
      </w:r>
      <w:r w:rsidRPr="004F51D7">
        <w:rPr>
          <w:bCs/>
        </w:rPr>
        <w:t xml:space="preserve"> zobowiązuje się do zawarcia na własny koszt odpowiednich umów ubezpieczenia z tytułu szkód, które mogą zaistnieć w związku z określonymi zdarzeniami losowymi oraz </w:t>
      </w:r>
      <w:r w:rsidRPr="004F51D7">
        <w:rPr>
          <w:bCs/>
        </w:rPr>
        <w:br/>
        <w:t xml:space="preserve">od odpowiedzialności cywilnej na czas realizacji zamówienia. </w:t>
      </w:r>
    </w:p>
    <w:p w14:paraId="58817068" w14:textId="3F4B05CC" w:rsidR="0011198F" w:rsidRDefault="00884896" w:rsidP="008E41C2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/>
        <w:jc w:val="both"/>
      </w:pPr>
      <w:r>
        <w:rPr>
          <w:bCs/>
        </w:rPr>
        <w:t xml:space="preserve">Poszczególne </w:t>
      </w:r>
      <w:r w:rsidR="0011198F">
        <w:rPr>
          <w:bCs/>
        </w:rPr>
        <w:t xml:space="preserve">dostawy obejmować będą minimum 10 znaków drogowych wraz z urządzeniami BRD. </w:t>
      </w:r>
    </w:p>
    <w:p w14:paraId="4ACDE23A" w14:textId="77777777" w:rsidR="0011198F" w:rsidRDefault="0011198F" w:rsidP="0011198F">
      <w:pPr>
        <w:rPr>
          <w:sz w:val="28"/>
          <w:szCs w:val="28"/>
        </w:rPr>
      </w:pPr>
    </w:p>
    <w:p w14:paraId="0D6211E2" w14:textId="77777777" w:rsidR="0011198F" w:rsidRDefault="0011198F" w:rsidP="0011198F">
      <w:pPr>
        <w:tabs>
          <w:tab w:val="left" w:pos="2160"/>
        </w:tabs>
        <w:suppressAutoHyphens w:val="0"/>
        <w:ind w:left="567"/>
        <w:jc w:val="both"/>
      </w:pPr>
    </w:p>
    <w:p w14:paraId="2DBD0963" w14:textId="77777777" w:rsidR="005F668D" w:rsidRDefault="005F668D">
      <w:pPr>
        <w:suppressAutoHyphens w:val="0"/>
        <w:ind w:left="567"/>
        <w:jc w:val="center"/>
        <w:rPr>
          <w:rStyle w:val="Brak"/>
          <w:b/>
          <w:bCs/>
        </w:rPr>
      </w:pPr>
    </w:p>
    <w:p w14:paraId="70E9BA48" w14:textId="77777777" w:rsidR="005F668D" w:rsidRDefault="005F668D">
      <w:pPr>
        <w:rPr>
          <w:sz w:val="28"/>
          <w:szCs w:val="28"/>
        </w:rPr>
      </w:pPr>
    </w:p>
    <w:p w14:paraId="519C4B46" w14:textId="77777777" w:rsidR="005F668D" w:rsidRDefault="005F668D">
      <w:pPr>
        <w:rPr>
          <w:sz w:val="28"/>
          <w:szCs w:val="28"/>
        </w:rPr>
      </w:pPr>
    </w:p>
    <w:p w14:paraId="7400A4A7" w14:textId="77777777" w:rsidR="005F668D" w:rsidRDefault="005F668D">
      <w:pPr>
        <w:rPr>
          <w:sz w:val="28"/>
          <w:szCs w:val="28"/>
        </w:rPr>
      </w:pPr>
    </w:p>
    <w:p w14:paraId="57B98DE8" w14:textId="77777777" w:rsidR="005F668D" w:rsidRDefault="005F668D">
      <w:pPr>
        <w:rPr>
          <w:sz w:val="28"/>
          <w:szCs w:val="28"/>
        </w:rPr>
      </w:pPr>
    </w:p>
    <w:p w14:paraId="0485E536" w14:textId="77777777" w:rsidR="005F668D" w:rsidRDefault="005F668D">
      <w:pPr>
        <w:rPr>
          <w:sz w:val="28"/>
          <w:szCs w:val="28"/>
        </w:rPr>
      </w:pPr>
    </w:p>
    <w:p w14:paraId="1FB6F99F" w14:textId="77777777" w:rsidR="005F668D" w:rsidRDefault="005F668D">
      <w:pPr>
        <w:rPr>
          <w:sz w:val="28"/>
          <w:szCs w:val="28"/>
        </w:rPr>
      </w:pPr>
    </w:p>
    <w:p w14:paraId="49931AA8" w14:textId="77777777" w:rsidR="005F668D" w:rsidRDefault="005F668D">
      <w:pPr>
        <w:rPr>
          <w:sz w:val="28"/>
          <w:szCs w:val="28"/>
        </w:rPr>
      </w:pPr>
    </w:p>
    <w:p w14:paraId="2B728D54" w14:textId="77777777" w:rsidR="005F668D" w:rsidRDefault="005F668D">
      <w:pPr>
        <w:rPr>
          <w:sz w:val="28"/>
          <w:szCs w:val="28"/>
        </w:rPr>
      </w:pPr>
    </w:p>
    <w:p w14:paraId="64A49160" w14:textId="77777777" w:rsidR="005F668D" w:rsidRDefault="005F668D">
      <w:pPr>
        <w:rPr>
          <w:sz w:val="28"/>
          <w:szCs w:val="28"/>
        </w:rPr>
      </w:pPr>
    </w:p>
    <w:p w14:paraId="186A031E" w14:textId="77777777" w:rsidR="005F668D" w:rsidRDefault="005F668D">
      <w:pPr>
        <w:rPr>
          <w:sz w:val="28"/>
          <w:szCs w:val="28"/>
        </w:rPr>
      </w:pPr>
    </w:p>
    <w:p w14:paraId="36065750" w14:textId="77777777" w:rsidR="005F668D" w:rsidRDefault="005F668D">
      <w:pPr>
        <w:rPr>
          <w:sz w:val="28"/>
          <w:szCs w:val="28"/>
        </w:rPr>
      </w:pPr>
    </w:p>
    <w:p w14:paraId="2C50617E" w14:textId="77777777" w:rsidR="005F668D" w:rsidRDefault="005F668D">
      <w:pPr>
        <w:rPr>
          <w:sz w:val="28"/>
          <w:szCs w:val="28"/>
        </w:rPr>
      </w:pPr>
    </w:p>
    <w:p w14:paraId="22B8F8EA" w14:textId="77777777" w:rsidR="005F668D" w:rsidRDefault="005F668D">
      <w:pPr>
        <w:rPr>
          <w:sz w:val="28"/>
          <w:szCs w:val="28"/>
        </w:rPr>
      </w:pPr>
    </w:p>
    <w:p w14:paraId="2D31F031" w14:textId="77777777" w:rsidR="005F668D" w:rsidRDefault="005F668D">
      <w:pPr>
        <w:rPr>
          <w:sz w:val="28"/>
          <w:szCs w:val="28"/>
        </w:rPr>
      </w:pPr>
    </w:p>
    <w:p w14:paraId="6FD850B4" w14:textId="77777777" w:rsidR="005F668D" w:rsidRDefault="005F668D">
      <w:pPr>
        <w:rPr>
          <w:sz w:val="28"/>
          <w:szCs w:val="28"/>
        </w:rPr>
      </w:pPr>
    </w:p>
    <w:p w14:paraId="589CFF7A" w14:textId="77777777" w:rsidR="005F668D" w:rsidRDefault="005F668D">
      <w:pPr>
        <w:rPr>
          <w:sz w:val="28"/>
          <w:szCs w:val="28"/>
        </w:rPr>
      </w:pPr>
    </w:p>
    <w:p w14:paraId="1A01CF5A" w14:textId="77777777" w:rsidR="005F668D" w:rsidRDefault="005F668D">
      <w:pPr>
        <w:rPr>
          <w:sz w:val="28"/>
          <w:szCs w:val="28"/>
        </w:rPr>
      </w:pPr>
    </w:p>
    <w:p w14:paraId="527C75FA" w14:textId="77777777" w:rsidR="005F668D" w:rsidRDefault="005F668D">
      <w:pPr>
        <w:rPr>
          <w:sz w:val="28"/>
          <w:szCs w:val="28"/>
        </w:rPr>
      </w:pPr>
    </w:p>
    <w:p w14:paraId="0BC6E033" w14:textId="77777777" w:rsidR="005F668D" w:rsidRDefault="005F668D">
      <w:pPr>
        <w:rPr>
          <w:sz w:val="28"/>
          <w:szCs w:val="28"/>
        </w:rPr>
      </w:pPr>
    </w:p>
    <w:p w14:paraId="6793B8FA" w14:textId="77777777" w:rsidR="005F668D" w:rsidRDefault="005F668D">
      <w:pPr>
        <w:rPr>
          <w:sz w:val="28"/>
          <w:szCs w:val="28"/>
        </w:rPr>
      </w:pPr>
    </w:p>
    <w:p w14:paraId="292C2E5B" w14:textId="77777777" w:rsidR="005F668D" w:rsidRDefault="005F668D">
      <w:pPr>
        <w:rPr>
          <w:sz w:val="28"/>
          <w:szCs w:val="28"/>
        </w:rPr>
      </w:pPr>
    </w:p>
    <w:p w14:paraId="1EFB233D" w14:textId="77777777" w:rsidR="005F668D" w:rsidRDefault="005F668D">
      <w:pPr>
        <w:rPr>
          <w:sz w:val="28"/>
          <w:szCs w:val="28"/>
        </w:rPr>
      </w:pPr>
    </w:p>
    <w:p w14:paraId="54528007" w14:textId="7C066B53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D5046BE" w14:textId="2BB6969B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16BC78E6" w14:textId="5776D90F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0571F58F" w14:textId="7FE63202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D19665F" w14:textId="127916DE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4A6EF9A5" w14:textId="1E6C1539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3376DCDC" w14:textId="77777777" w:rsidR="005C71C8" w:rsidRDefault="005C71C8">
      <w:pPr>
        <w:tabs>
          <w:tab w:val="left" w:pos="7032"/>
        </w:tabs>
        <w:rPr>
          <w:sz w:val="28"/>
          <w:szCs w:val="28"/>
        </w:rPr>
      </w:pPr>
    </w:p>
    <w:p w14:paraId="68225C7C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09430081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6A770736" w14:textId="77777777" w:rsidR="005F668D" w:rsidRDefault="005F668D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 xml:space="preserve">r umowy 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77777777" w:rsidR="005F668D" w:rsidRDefault="005F668D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7777777" w:rsidR="005F668D" w:rsidRDefault="005F668D">
      <w:pPr>
        <w:jc w:val="center"/>
        <w:rPr>
          <w:rStyle w:val="Brak"/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34DDC49" w14:textId="5B555F02" w:rsidR="005F668D" w:rsidRDefault="005F668D">
      <w:pPr>
        <w:jc w:val="center"/>
        <w:rPr>
          <w:rStyle w:val="Brak"/>
          <w:b/>
          <w:bCs/>
        </w:rPr>
      </w:pPr>
    </w:p>
    <w:p w14:paraId="752AB8A0" w14:textId="02F9B75B" w:rsidR="00211DD1" w:rsidRDefault="00211DD1">
      <w:pPr>
        <w:jc w:val="center"/>
        <w:rPr>
          <w:rStyle w:val="Brak"/>
          <w:b/>
          <w:bCs/>
        </w:rPr>
      </w:pPr>
    </w:p>
    <w:p w14:paraId="40FBE0D2" w14:textId="19ECAC10" w:rsidR="00211DD1" w:rsidRDefault="00211DD1">
      <w:pPr>
        <w:jc w:val="center"/>
        <w:rPr>
          <w:rStyle w:val="Brak"/>
          <w:b/>
          <w:bCs/>
        </w:rPr>
      </w:pPr>
    </w:p>
    <w:p w14:paraId="2791AF24" w14:textId="1AF8BCF1" w:rsidR="00211DD1" w:rsidRDefault="00211DD1">
      <w:pPr>
        <w:jc w:val="center"/>
        <w:rPr>
          <w:rStyle w:val="Brak"/>
          <w:b/>
          <w:bCs/>
        </w:rPr>
      </w:pPr>
    </w:p>
    <w:p w14:paraId="53751A41" w14:textId="4E7D0C00" w:rsidR="00211DD1" w:rsidRDefault="00211DD1">
      <w:pPr>
        <w:jc w:val="center"/>
        <w:rPr>
          <w:rStyle w:val="Brak"/>
          <w:b/>
          <w:bCs/>
        </w:rPr>
      </w:pPr>
    </w:p>
    <w:p w14:paraId="2E42346B" w14:textId="3CE1AD3C" w:rsidR="00211DD1" w:rsidRDefault="00211DD1">
      <w:pPr>
        <w:jc w:val="center"/>
        <w:rPr>
          <w:rStyle w:val="Brak"/>
          <w:b/>
          <w:bCs/>
        </w:rPr>
      </w:pPr>
    </w:p>
    <w:p w14:paraId="38BFB1C3" w14:textId="2D134CF3" w:rsidR="00211DD1" w:rsidRDefault="00211DD1">
      <w:pPr>
        <w:jc w:val="center"/>
        <w:rPr>
          <w:rStyle w:val="Brak"/>
          <w:b/>
          <w:bCs/>
        </w:rPr>
      </w:pPr>
    </w:p>
    <w:p w14:paraId="587BC837" w14:textId="1FBCB9D4" w:rsidR="00211DD1" w:rsidRDefault="00211DD1">
      <w:pPr>
        <w:jc w:val="center"/>
        <w:rPr>
          <w:rStyle w:val="Brak"/>
          <w:b/>
          <w:bCs/>
        </w:rPr>
      </w:pPr>
    </w:p>
    <w:p w14:paraId="2631B74F" w14:textId="5C521B81" w:rsidR="00211DD1" w:rsidRDefault="00211DD1">
      <w:pPr>
        <w:jc w:val="center"/>
        <w:rPr>
          <w:rStyle w:val="Brak"/>
          <w:b/>
          <w:bCs/>
        </w:rPr>
      </w:pPr>
    </w:p>
    <w:p w14:paraId="54F5FA7B" w14:textId="7B97199F" w:rsidR="00211DD1" w:rsidRDefault="00211DD1">
      <w:pPr>
        <w:jc w:val="center"/>
        <w:rPr>
          <w:rStyle w:val="Brak"/>
          <w:b/>
          <w:bCs/>
        </w:rPr>
      </w:pPr>
    </w:p>
    <w:p w14:paraId="6EBED9E7" w14:textId="2ABA578C" w:rsidR="00211DD1" w:rsidRDefault="00211DD1">
      <w:pPr>
        <w:jc w:val="center"/>
        <w:rPr>
          <w:rStyle w:val="Brak"/>
          <w:b/>
          <w:bCs/>
        </w:rPr>
      </w:pPr>
    </w:p>
    <w:p w14:paraId="49BD6D9A" w14:textId="03227B53" w:rsidR="00211DD1" w:rsidRDefault="00211DD1">
      <w:pPr>
        <w:jc w:val="center"/>
        <w:rPr>
          <w:rStyle w:val="Brak"/>
          <w:b/>
          <w:bCs/>
        </w:rPr>
      </w:pPr>
    </w:p>
    <w:p w14:paraId="5CE1D27A" w14:textId="77777777" w:rsidR="00211DD1" w:rsidRDefault="00211DD1">
      <w:pPr>
        <w:jc w:val="center"/>
        <w:rPr>
          <w:rStyle w:val="Brak"/>
          <w:b/>
          <w:bCs/>
        </w:rPr>
      </w:pPr>
    </w:p>
    <w:p w14:paraId="19AED343" w14:textId="03A87A2D" w:rsidR="005F668D" w:rsidRDefault="005F668D">
      <w:pPr>
        <w:jc w:val="center"/>
        <w:rPr>
          <w:rStyle w:val="Brak"/>
          <w:b/>
          <w:bCs/>
        </w:rPr>
      </w:pPr>
    </w:p>
    <w:p w14:paraId="7163B429" w14:textId="77777777" w:rsidR="007A33AC" w:rsidRDefault="007A33AC">
      <w:pPr>
        <w:jc w:val="center"/>
        <w:rPr>
          <w:rStyle w:val="Brak"/>
          <w:b/>
          <w:bCs/>
        </w:rPr>
      </w:pPr>
    </w:p>
    <w:p w14:paraId="62EB7D17" w14:textId="77777777" w:rsidR="005F668D" w:rsidRDefault="005F668D">
      <w:pPr>
        <w:jc w:val="center"/>
        <w:rPr>
          <w:rStyle w:val="Brak"/>
          <w:b/>
          <w:bCs/>
        </w:rPr>
      </w:pPr>
    </w:p>
    <w:p w14:paraId="3D108883" w14:textId="77777777" w:rsidR="0022260B" w:rsidRDefault="0022260B" w:rsidP="0022260B">
      <w:pPr>
        <w:rPr>
          <w:rStyle w:val="Brak"/>
          <w:b/>
          <w:bCs/>
        </w:rPr>
      </w:pPr>
    </w:p>
    <w:p w14:paraId="10C524C8" w14:textId="39BA59B7" w:rsidR="008E41C2" w:rsidRDefault="008E41C2" w:rsidP="0022260B">
      <w:pPr>
        <w:jc w:val="right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7620BD95" w14:textId="77777777" w:rsidR="008E41C2" w:rsidRDefault="008E41C2" w:rsidP="008E41C2">
      <w:pPr>
        <w:jc w:val="right"/>
        <w:rPr>
          <w:rStyle w:val="tekstdokbold"/>
          <w:rFonts w:ascii="Calibri" w:hAnsi="Calibri"/>
          <w:sz w:val="22"/>
          <w:szCs w:val="22"/>
        </w:rPr>
      </w:pPr>
    </w:p>
    <w:p w14:paraId="6115EE6B" w14:textId="77777777" w:rsidR="008E41C2" w:rsidRDefault="008E41C2" w:rsidP="008E41C2">
      <w:pPr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Umowa Nr ZDP.4.2211………..</w:t>
      </w:r>
    </w:p>
    <w:p w14:paraId="2168714A" w14:textId="36ACA178" w:rsidR="008E41C2" w:rsidRDefault="008E41C2" w:rsidP="008E41C2">
      <w:pPr>
        <w:ind w:hanging="284"/>
        <w:jc w:val="center"/>
        <w:rPr>
          <w:rStyle w:val="tekstdokbold"/>
          <w:rFonts w:ascii="Calibri" w:hAnsi="Calibri" w:cs="Calibri"/>
          <w:sz w:val="22"/>
          <w:szCs w:val="22"/>
        </w:rPr>
      </w:pPr>
      <w:r>
        <w:rPr>
          <w:rStyle w:val="tekstdokbold"/>
          <w:rFonts w:ascii="Calibri" w:hAnsi="Calibri" w:cs="Calibri"/>
          <w:sz w:val="22"/>
          <w:szCs w:val="22"/>
        </w:rPr>
        <w:t>zawarta w dniu ……………..202</w:t>
      </w:r>
      <w:r w:rsidR="007A33AC">
        <w:rPr>
          <w:rStyle w:val="tekstdokbold"/>
          <w:rFonts w:ascii="Calibri" w:hAnsi="Calibri" w:cs="Calibri"/>
          <w:sz w:val="22"/>
          <w:szCs w:val="22"/>
        </w:rPr>
        <w:t>3</w:t>
      </w:r>
      <w:r>
        <w:rPr>
          <w:rStyle w:val="tekstdokbold"/>
          <w:rFonts w:ascii="Calibri" w:hAnsi="Calibri" w:cs="Calibri"/>
          <w:sz w:val="22"/>
          <w:szCs w:val="22"/>
        </w:rPr>
        <w:t xml:space="preserve"> r.</w:t>
      </w:r>
    </w:p>
    <w:p w14:paraId="3ECEE55F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pomiędzy:</w:t>
      </w:r>
    </w:p>
    <w:p w14:paraId="22423DE9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Powiatem Kartuskim - 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Zarzą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dem Dr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g Powiatowych w Kartuzach</w:t>
      </w:r>
      <w:r w:rsidRPr="008E41C2">
        <w:rPr>
          <w:rFonts w:ascii="Calibri" w:eastAsia="Calibri" w:hAnsi="Calibri" w:cs="Calibri"/>
          <w:sz w:val="22"/>
          <w:szCs w:val="22"/>
        </w:rPr>
        <w:t xml:space="preserve">,  ul. Gdańska 26, </w:t>
      </w:r>
    </w:p>
    <w:p w14:paraId="30D576D0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reprezentowanym przez …………………………………….…, na podstawie ………………….....………………, </w:t>
      </w:r>
    </w:p>
    <w:p w14:paraId="083BC4AF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zwanego dalej „Zamawiającym”,</w:t>
      </w:r>
    </w:p>
    <w:p w14:paraId="77F52D1C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13D08C93" w14:textId="77777777" w:rsidR="008E41C2" w:rsidRPr="008E41C2" w:rsidRDefault="008E41C2" w:rsidP="008E41C2">
      <w:pPr>
        <w:keepLines/>
        <w:suppressAutoHyphens w:val="0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a  ………………………………..……………………..………...………….. z siedzibą w ……………………………………., </w:t>
      </w:r>
    </w:p>
    <w:p w14:paraId="42ADB18D" w14:textId="77777777" w:rsidR="008E41C2" w:rsidRPr="008E41C2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zarejestrowaną w Sądzie Rejonowym w ……… Wydział …….Gospodarczy Krajowego Rejestru Sądowego pod numerem KRS…………………….., kapitał zakładowy w wysokoś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ci </w:t>
      </w:r>
      <w:r w:rsidRPr="008E41C2">
        <w:rPr>
          <w:rFonts w:ascii="Calibri" w:eastAsia="Calibri" w:hAnsi="Calibri" w:cs="Calibri"/>
          <w:sz w:val="22"/>
          <w:szCs w:val="22"/>
        </w:rPr>
        <w:t>……………………………………… (</w:t>
      </w:r>
      <w:r w:rsidRPr="008E41C2">
        <w:rPr>
          <w:rFonts w:ascii="Calibri" w:eastAsia="Calibri" w:hAnsi="Calibri" w:cs="Calibri"/>
          <w:i/>
          <w:iCs/>
          <w:sz w:val="22"/>
          <w:szCs w:val="22"/>
        </w:rPr>
        <w:t>dotyczy spółki z o.o. i spółko akcyjnej),</w:t>
      </w:r>
    </w:p>
    <w:p w14:paraId="1C81595F" w14:textId="77777777" w:rsidR="008E41C2" w:rsidRPr="008E41C2" w:rsidRDefault="008E41C2" w:rsidP="008E41C2">
      <w:pPr>
        <w:keepLines/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posiadającym NIP: …………………………………</w:t>
      </w:r>
      <w:r>
        <w:rPr>
          <w:rFonts w:ascii="Calibri" w:eastAsia="Calibri" w:hAnsi="Calibri" w:cs="Calibri"/>
          <w:sz w:val="22"/>
          <w:szCs w:val="22"/>
          <w:lang w:val="de-DE"/>
        </w:rPr>
        <w:t>. REGON :</w:t>
      </w:r>
      <w:r w:rsidRPr="008E41C2">
        <w:rPr>
          <w:rFonts w:ascii="Calibri" w:eastAsia="Calibri" w:hAnsi="Calibri" w:cs="Calibri"/>
          <w:sz w:val="22"/>
          <w:szCs w:val="22"/>
        </w:rPr>
        <w:t>…………………….…………..</w:t>
      </w:r>
    </w:p>
    <w:p w14:paraId="294E619D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reprezentowaną przez: ……………..……………………………………………………..…..., </w:t>
      </w:r>
    </w:p>
    <w:p w14:paraId="3F037E2E" w14:textId="77777777" w:rsidR="008E41C2" w:rsidRPr="008E41C2" w:rsidRDefault="008E41C2" w:rsidP="008E41C2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 xml:space="preserve">zwanym dalej „Wykonawcą”,  </w:t>
      </w:r>
    </w:p>
    <w:p w14:paraId="040C82C1" w14:textId="77777777" w:rsidR="008E41C2" w:rsidRPr="008E41C2" w:rsidRDefault="008E41C2" w:rsidP="008E41C2">
      <w:pPr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6F00E9FF" w14:textId="432920E5" w:rsidR="008E41C2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8E41C2">
        <w:rPr>
          <w:rFonts w:ascii="Calibri" w:eastAsia="Calibri" w:hAnsi="Calibri" w:cs="Calibri"/>
          <w:kern w:val="2"/>
          <w:sz w:val="22"/>
          <w:szCs w:val="22"/>
        </w:rPr>
        <w:t>Strony zawierają umowę w sprawie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>wienia publicznego przeprowadzonego w trybie podstawowym na podstawie art. 275 pkt 1 ustawy z dnia 11 września 2019 r. Prawo zam</w:t>
      </w:r>
      <w:r>
        <w:rPr>
          <w:rFonts w:ascii="Calibri" w:eastAsia="Calibri" w:hAnsi="Calibri" w:cs="Calibri"/>
          <w:kern w:val="2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>wień publicznych (t.j. Dz.U. z 202</w:t>
      </w:r>
      <w:r w:rsidR="007A33AC">
        <w:rPr>
          <w:rFonts w:ascii="Calibri" w:eastAsia="Calibri" w:hAnsi="Calibri" w:cs="Calibri"/>
          <w:kern w:val="2"/>
          <w:sz w:val="22"/>
          <w:szCs w:val="22"/>
        </w:rPr>
        <w:t>2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 xml:space="preserve"> r., poz. </w:t>
      </w:r>
      <w:r w:rsidRPr="008E41C2">
        <w:rPr>
          <w:rFonts w:ascii="Calibri" w:eastAsia="Calibri" w:hAnsi="Calibri" w:cs="Calibri"/>
          <w:color w:val="auto"/>
          <w:kern w:val="2"/>
          <w:sz w:val="22"/>
          <w:szCs w:val="22"/>
        </w:rPr>
        <w:t>1</w:t>
      </w:r>
      <w:r w:rsidR="007A33AC">
        <w:rPr>
          <w:rFonts w:ascii="Calibri" w:eastAsia="Calibri" w:hAnsi="Calibri" w:cs="Calibri"/>
          <w:color w:val="auto"/>
          <w:kern w:val="2"/>
          <w:sz w:val="22"/>
          <w:szCs w:val="22"/>
        </w:rPr>
        <w:t>710</w:t>
      </w:r>
      <w:r w:rsidRPr="008E41C2">
        <w:rPr>
          <w:rFonts w:ascii="Calibri" w:eastAsia="Calibri" w:hAnsi="Calibri" w:cs="Calibri"/>
          <w:kern w:val="2"/>
          <w:sz w:val="22"/>
          <w:szCs w:val="22"/>
        </w:rPr>
        <w:t xml:space="preserve"> ze zm.).</w:t>
      </w:r>
    </w:p>
    <w:p w14:paraId="47271857" w14:textId="77777777" w:rsidR="008E41C2" w:rsidRPr="008E41C2" w:rsidRDefault="008E41C2" w:rsidP="008E41C2">
      <w:pPr>
        <w:tabs>
          <w:tab w:val="left" w:pos="708"/>
          <w:tab w:val="left" w:pos="851"/>
          <w:tab w:val="left" w:pos="4536"/>
        </w:tabs>
        <w:jc w:val="both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111DCB35" w14:textId="77777777" w:rsidR="008E41C2" w:rsidRDefault="008E41C2" w:rsidP="008E41C2">
      <w:pPr>
        <w:pStyle w:val="Akapitzlist"/>
        <w:suppressAutoHyphens w:val="0"/>
        <w:ind w:left="644"/>
        <w:jc w:val="center"/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3F097590" w14:textId="41DD935A" w:rsidR="008E41C2" w:rsidRDefault="008E41C2" w:rsidP="008E41C2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6C6AC40D" w14:textId="77777777" w:rsidR="008E41C2" w:rsidRPr="008E41C2" w:rsidRDefault="008E41C2" w:rsidP="008E41C2">
      <w:pPr>
        <w:pStyle w:val="Akapitzlist"/>
        <w:suppressAutoHyphens w:val="0"/>
        <w:ind w:left="644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8EFEFD3" w14:textId="5CCB89BD" w:rsidR="008E41C2" w:rsidRDefault="008E41C2" w:rsidP="008E41C2">
      <w:pPr>
        <w:suppressAutoHyphens w:val="0"/>
        <w:jc w:val="both"/>
        <w:rPr>
          <w:rStyle w:val="tekstdokbold"/>
          <w:rFonts w:ascii="Calibri" w:hAnsi="Calibri" w:cs="Calibri"/>
          <w:sz w:val="22"/>
          <w:szCs w:val="22"/>
        </w:rPr>
      </w:pPr>
      <w:r w:rsidRPr="008E41C2">
        <w:rPr>
          <w:rFonts w:ascii="Calibri" w:eastAsia="Calibri" w:hAnsi="Calibri" w:cs="Calibri"/>
          <w:sz w:val="22"/>
          <w:szCs w:val="22"/>
        </w:rPr>
        <w:t>1. Zamawiający zleca a Wykonawca zobowiązuje się wykonać zamówienie pn: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tekstdokbold"/>
          <w:rFonts w:ascii="Calibri" w:hAnsi="Calibri" w:cs="Calibri"/>
          <w:sz w:val="22"/>
          <w:szCs w:val="22"/>
        </w:rPr>
        <w:t>Sukcesywna dostawy znaków drogowych pionowych i urządzeń bezpieczeństwa ruchu drogowego dla Zarządu Dróg Powiatowych w Kartuzach.</w:t>
      </w:r>
    </w:p>
    <w:p w14:paraId="57D05BAD" w14:textId="77777777" w:rsidR="008E41C2" w:rsidRDefault="008E41C2" w:rsidP="008E41C2">
      <w:pPr>
        <w:pStyle w:val="Akapitzlist"/>
        <w:ind w:left="0"/>
        <w:jc w:val="both"/>
      </w:pPr>
      <w:r>
        <w:rPr>
          <w:rFonts w:ascii="Calibri" w:hAnsi="Calibri" w:cs="Calibri"/>
          <w:sz w:val="22"/>
          <w:szCs w:val="22"/>
        </w:rPr>
        <w:t>2. Szczegółowy zakres przedmiotu umowy określa Opis przedmiotu zamówienia stanowiący integralną część umowy.</w:t>
      </w:r>
    </w:p>
    <w:p w14:paraId="6F59D682" w14:textId="77777777" w:rsidR="008E41C2" w:rsidRDefault="008E41C2" w:rsidP="008E41C2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Przedmiot umowy zostanie wykonany na warunkach określonych w postanowieniach niniejszej umowy oraz stanowiących jej integralną część załącznikach:</w:t>
      </w:r>
    </w:p>
    <w:p w14:paraId="6487312F" w14:textId="77777777" w:rsidR="008E41C2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oferta Wykonawcy z dnia ………….  r. (załącznik nr 1),</w:t>
      </w:r>
    </w:p>
    <w:p w14:paraId="3176D0EF" w14:textId="77777777" w:rsidR="008E41C2" w:rsidRDefault="008E41C2" w:rsidP="008E41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SWZ (załącznik nr 2 ). </w:t>
      </w:r>
    </w:p>
    <w:p w14:paraId="363A3A24" w14:textId="77777777" w:rsidR="008E41C2" w:rsidRDefault="008E41C2" w:rsidP="008E41C2">
      <w:pPr>
        <w:jc w:val="both"/>
      </w:pPr>
      <w:r>
        <w:rPr>
          <w:rFonts w:ascii="Calibri" w:hAnsi="Calibri" w:cs="Calibri"/>
          <w:sz w:val="22"/>
          <w:szCs w:val="22"/>
        </w:rPr>
        <w:t>4. 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72D53E55" w14:textId="77777777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9C5391D" w14:textId="77777777" w:rsidR="008E41C2" w:rsidRDefault="008E41C2" w:rsidP="008E41C2">
      <w:pPr>
        <w:jc w:val="center"/>
      </w:pPr>
      <w:r>
        <w:rPr>
          <w:rStyle w:val="tekstdokbold"/>
          <w:rFonts w:ascii="Calibri" w:hAnsi="Calibri"/>
          <w:sz w:val="22"/>
          <w:szCs w:val="22"/>
        </w:rPr>
        <w:t>§ 2</w:t>
      </w:r>
    </w:p>
    <w:p w14:paraId="1E2CFFA7" w14:textId="77777777" w:rsidR="008E41C2" w:rsidRDefault="008E41C2" w:rsidP="008E41C2">
      <w:pPr>
        <w:jc w:val="center"/>
      </w:pPr>
      <w:r>
        <w:rPr>
          <w:rStyle w:val="tekstdokbold"/>
          <w:rFonts w:ascii="Calibri" w:hAnsi="Calibri"/>
          <w:sz w:val="22"/>
          <w:szCs w:val="22"/>
        </w:rPr>
        <w:t>Termin wykonania zam</w:t>
      </w:r>
      <w:r>
        <w:rPr>
          <w:rStyle w:val="Brak"/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Style w:val="tekstdokbold"/>
          <w:rFonts w:ascii="Calibri" w:hAnsi="Calibri"/>
          <w:sz w:val="22"/>
          <w:szCs w:val="22"/>
        </w:rPr>
        <w:t>wienia</w:t>
      </w:r>
    </w:p>
    <w:p w14:paraId="3F5875B8" w14:textId="1005F97A" w:rsidR="008E41C2" w:rsidRDefault="008E41C2" w:rsidP="008E41C2">
      <w:pPr>
        <w:jc w:val="both"/>
      </w:pPr>
      <w:r>
        <w:rPr>
          <w:rFonts w:ascii="Calibri" w:eastAsia="Times New Roman" w:hAnsi="Calibri" w:cs="Calibri"/>
          <w:sz w:val="22"/>
          <w:szCs w:val="22"/>
        </w:rPr>
        <w:t xml:space="preserve">Wykonawca zobowiązuje się wykonać przedmiot umowy, określony w </w:t>
      </w:r>
      <w:r>
        <w:rPr>
          <w:rFonts w:ascii="Calibri" w:hAnsi="Calibri" w:cs="Calibri"/>
          <w:sz w:val="22"/>
          <w:szCs w:val="22"/>
        </w:rPr>
        <w:t>§ 1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niniejszej umowy w </w:t>
      </w:r>
      <w:r>
        <w:rPr>
          <w:rFonts w:ascii="Calibri" w:eastAsia="Times New Roman" w:hAnsi="Calibri" w:cs="Calibri"/>
          <w:sz w:val="22"/>
          <w:szCs w:val="22"/>
        </w:rPr>
        <w:t>terminie</w:t>
      </w:r>
      <w:r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221ED4">
        <w:rPr>
          <w:rStyle w:val="Brak"/>
          <w:rFonts w:ascii="Calibri" w:hAnsi="Calibri" w:cs="Calibri"/>
          <w:sz w:val="22"/>
          <w:szCs w:val="22"/>
        </w:rPr>
        <w:t>175</w:t>
      </w:r>
      <w:r>
        <w:rPr>
          <w:rStyle w:val="Brak"/>
          <w:rFonts w:ascii="Calibri" w:hAnsi="Calibri" w:cs="Calibri"/>
          <w:sz w:val="22"/>
          <w:szCs w:val="22"/>
        </w:rPr>
        <w:t xml:space="preserve"> dni od daty zawarcia umowy tj. do …….     lub do czasu wyczerpania przewidywanego zakresu zamówienia, w zależności od tego, który z warunków zostanie spełniony jako pierwszy.</w:t>
      </w:r>
    </w:p>
    <w:p w14:paraId="3FA8FBB2" w14:textId="77777777" w:rsidR="008E41C2" w:rsidRDefault="008E41C2" w:rsidP="008E41C2">
      <w:pPr>
        <w:jc w:val="both"/>
        <w:rPr>
          <w:rStyle w:val="Brak"/>
          <w:rFonts w:ascii="Calibri" w:hAnsi="Calibri" w:cs="Calibri"/>
          <w:sz w:val="22"/>
          <w:szCs w:val="22"/>
        </w:rPr>
      </w:pPr>
    </w:p>
    <w:p w14:paraId="50CCAC10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56F1B7D4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Wykonanie umowy</w:t>
      </w:r>
    </w:p>
    <w:p w14:paraId="12262DF0" w14:textId="77777777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1. Wykonawca zobowiązuje się dostarczać przedmiot umowy własnym transportem na wskazany przez Zamawiającego adres: ul. Brzozowa 1 w Sierakowicach. Dostawa ta obejmuje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 rozładunek materiałów przez Wykonawcę.</w:t>
      </w:r>
    </w:p>
    <w:p w14:paraId="5DBD1592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Koszty ubezpieczenia transportu obciążają Wykonawcę.</w:t>
      </w:r>
    </w:p>
    <w:p w14:paraId="39F16385" w14:textId="4E01D95F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3. Każdorazowe zapotrzebowanie na przedmiot umowy zostanie zgłoszone pisemnie, faksem lub pocztą elektroniczną przez pracownika Zarządu Dr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g Powiatowych w Kartuzach.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lastRenderedPageBreak/>
        <w:t xml:space="preserve">Zamawiane dostawy winny być realizowane najpóźniej w ciągu 14 dni od daty otrzymania  zapotrzebowania. </w:t>
      </w:r>
    </w:p>
    <w:p w14:paraId="7C83CB37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Na wykonaną dostawę Wykonawca zobowiązany jest dostarczyć certyfikat zgodnoś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sz w:val="22"/>
          <w:szCs w:val="22"/>
        </w:rPr>
        <w:br/>
        <w:t>lub atest,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potwierdzi, że dostawa odpowiada określonym normom. </w:t>
      </w:r>
    </w:p>
    <w:p w14:paraId="6717FE61" w14:textId="37FCFE62" w:rsidR="008E41C2" w:rsidRDefault="008E41C2" w:rsidP="005903B8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5. W przypadku, gdy dostawa mimo przedstawionej zgodności,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mowa w ust. 4, nie zachowuje</w:t>
      </w:r>
      <w:r w:rsidR="005903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wymaganych parametr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technicznych zgodnych z wymaganymi normami, Wykonawca zobowiązany jest do dostawy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na wolną od wad, w ilości odpowiadającej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wieniu niezgodnemu z umową. Termin wraz z warunkami dostawy Wykonawca winien ustalić z Zamawiającym. Część dostawy  niespełniająca</w:t>
      </w:r>
      <w:r>
        <w:rPr>
          <w:rFonts w:ascii="Calibri" w:hAnsi="Calibri"/>
          <w:sz w:val="22"/>
          <w:szCs w:val="22"/>
          <w:lang w:val="pt-PT"/>
        </w:rPr>
        <w:t xml:space="preserve"> parametr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właściwych dla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zostanie pozostawiona do dyspozycji Wykonawcy.</w:t>
      </w:r>
    </w:p>
    <w:p w14:paraId="1E86C3C1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Odbi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 przedmiotu umowy zostanie każdorazowo potwierdzony przez pracownika ZDP </w:t>
      </w:r>
      <w:r>
        <w:rPr>
          <w:rFonts w:ascii="Calibri" w:hAnsi="Calibri"/>
          <w:sz w:val="22"/>
          <w:szCs w:val="22"/>
        </w:rPr>
        <w:br/>
        <w:t>w Kartuzach na dokumencie WZ.</w:t>
      </w:r>
    </w:p>
    <w:p w14:paraId="331087E6" w14:textId="77777777" w:rsidR="008E41C2" w:rsidRDefault="008E41C2" w:rsidP="008E41C2">
      <w:p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Z chwilą dostawy materiałów na wskazany adres przez Zamawiającego zostanie podpisany przez Zamawiającego protokół zdawczo – odbiorczy częściowy,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zostanie załączony każdorazowo do Faktury VAT. Protokół </w:t>
      </w:r>
      <w:r>
        <w:rPr>
          <w:rFonts w:ascii="Calibri" w:hAnsi="Calibri"/>
          <w:sz w:val="22"/>
          <w:szCs w:val="22"/>
          <w:lang w:val="nl-NL"/>
        </w:rPr>
        <w:t>ten b</w:t>
      </w:r>
      <w:r>
        <w:rPr>
          <w:rFonts w:ascii="Calibri" w:hAnsi="Calibri"/>
          <w:sz w:val="22"/>
          <w:szCs w:val="22"/>
        </w:rPr>
        <w:t>ędzie potwierdzeniem rozpoczęcia okresu gwarancji na dostarczony materiał.</w:t>
      </w:r>
    </w:p>
    <w:p w14:paraId="1C3A52A8" w14:textId="77777777" w:rsidR="008E41C2" w:rsidRDefault="008E41C2" w:rsidP="008E41C2">
      <w:pPr>
        <w:suppressAutoHyphens w:val="0"/>
        <w:jc w:val="both"/>
      </w:pPr>
      <w:r>
        <w:rPr>
          <w:rFonts w:ascii="Calibri" w:hAnsi="Calibri"/>
          <w:sz w:val="22"/>
          <w:szCs w:val="22"/>
        </w:rPr>
        <w:t>8. Potwierdzeniem wykonania umowy będzie protokół końcowy odbioru podpisany  przez Zamawiającego, reprezentowanego przez Kierownika Obwodu Drogowego w Sierakowicach.  Protokół końcowy musi zostać dołączony do końcowej Faktury VAT tj. wystawionej jako  ostatnia w ramach realizacji przedmiotu umowy.</w:t>
      </w:r>
    </w:p>
    <w:p w14:paraId="0481B12E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4F569001" w14:textId="56F01730" w:rsidR="008E41C2" w:rsidRDefault="008E41C2" w:rsidP="00211DD1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53B67F01" w14:textId="77777777" w:rsidR="008E41C2" w:rsidRDefault="008E41C2" w:rsidP="008E41C2">
      <w:pPr>
        <w:pStyle w:val="Akapitzlist"/>
        <w:jc w:val="center"/>
      </w:pPr>
    </w:p>
    <w:p w14:paraId="31FE3737" w14:textId="77777777" w:rsidR="008E41C2" w:rsidRDefault="008E41C2" w:rsidP="008E41C2">
      <w:pPr>
        <w:jc w:val="both"/>
      </w:pPr>
      <w:r w:rsidRPr="008E41C2">
        <w:rPr>
          <w:rFonts w:ascii="Calibri" w:hAnsi="Calibri" w:cs="Calibri"/>
          <w:sz w:val="22"/>
          <w:szCs w:val="22"/>
        </w:rPr>
        <w:t>1. Za należyte  wykonanie  przedmiotu umowy Zamawiający zapłaci Wykonawcy wynagrodzenie w maksymalnej wysokości: ………….. zł brutto (</w:t>
      </w:r>
      <w:r w:rsidRPr="008E41C2">
        <w:rPr>
          <w:rFonts w:ascii="Calibri" w:hAnsi="Calibri" w:cs="Calibri"/>
          <w:i/>
          <w:sz w:val="22"/>
          <w:szCs w:val="22"/>
        </w:rPr>
        <w:t>słownie</w:t>
      </w:r>
      <w:r w:rsidRPr="008E41C2">
        <w:rPr>
          <w:rFonts w:ascii="Calibri" w:hAnsi="Calibri" w:cs="Calibri"/>
          <w:sz w:val="22"/>
          <w:szCs w:val="22"/>
        </w:rPr>
        <w:t>: …………………………..) w tym …….. zł netto oraz ………. podatku VAT.</w:t>
      </w:r>
    </w:p>
    <w:p w14:paraId="00990257" w14:textId="77777777" w:rsidR="008E41C2" w:rsidRDefault="008E41C2" w:rsidP="008E41C2">
      <w:r w:rsidRPr="008E41C2">
        <w:rPr>
          <w:rFonts w:ascii="Calibri" w:hAnsi="Calibri" w:cs="Calibri"/>
          <w:sz w:val="22"/>
          <w:szCs w:val="22"/>
        </w:rPr>
        <w:t xml:space="preserve">2. </w:t>
      </w:r>
      <w:r w:rsidRPr="008E41C2">
        <w:rPr>
          <w:rFonts w:ascii="Calibri" w:hAnsi="Calibri"/>
          <w:sz w:val="22"/>
          <w:szCs w:val="22"/>
        </w:rPr>
        <w:t>Szczegółowe ceny jednostkowe przedmiotu umowy przedstawiają się następują</w:t>
      </w:r>
      <w:r w:rsidRPr="008E41C2">
        <w:rPr>
          <w:rFonts w:ascii="Calibri" w:hAnsi="Calibri"/>
          <w:sz w:val="22"/>
          <w:szCs w:val="22"/>
          <w:lang w:val="it-IT"/>
        </w:rPr>
        <w:t xml:space="preserve">co: </w:t>
      </w:r>
    </w:p>
    <w:p w14:paraId="08FB706B" w14:textId="77777777" w:rsidR="008E41C2" w:rsidRDefault="008E41C2" w:rsidP="008E41C2">
      <w:pPr>
        <w:tabs>
          <w:tab w:val="left" w:pos="426"/>
        </w:tabs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………………………</w:t>
      </w:r>
    </w:p>
    <w:p w14:paraId="31145DD0" w14:textId="77777777" w:rsidR="008E41C2" w:rsidRDefault="008E41C2" w:rsidP="008E41C2">
      <w:pPr>
        <w:tabs>
          <w:tab w:val="left" w:pos="426"/>
        </w:tabs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 ………………………</w:t>
      </w:r>
    </w:p>
    <w:p w14:paraId="755FC897" w14:textId="77777777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3. Ceny jednostkowe są zgodne z ofertą Wykonawcy i obejmują koszty dostarczenia przedmiotu umowy Zamawiającemu i rozładunku.</w:t>
      </w:r>
    </w:p>
    <w:p w14:paraId="769F511C" w14:textId="77777777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 xml:space="preserve">4. Wynagrodzenie za dostawę płatne będzie w terminie do 30 dni od daty złożenia w siedzibie Zamawiającego prawidłowo wystawionej faktury VAT, na rachunek bankowy Wykonawcy wskazany na fakturze VAT. </w:t>
      </w:r>
    </w:p>
    <w:p w14:paraId="58F79854" w14:textId="57B2D26F" w:rsidR="008E41C2" w:rsidRDefault="008E41C2" w:rsidP="008E41C2">
      <w:pPr>
        <w:tabs>
          <w:tab w:val="left" w:pos="360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5. Niedoszacowanie koszt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 xml:space="preserve">w przedmiotu umowy z tytułu, jak: transport, itp. na etapie </w:t>
      </w:r>
      <w:r w:rsidRPr="008E41C2">
        <w:rPr>
          <w:rFonts w:ascii="Calibri" w:hAnsi="Calibri"/>
          <w:sz w:val="22"/>
          <w:szCs w:val="22"/>
        </w:rPr>
        <w:br/>
        <w:t>złożenia oferty nie może stanowić możliwości zwiększenia wynagrodzenia o kt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rym mowa w ust. 1.</w:t>
      </w:r>
    </w:p>
    <w:p w14:paraId="2D9BC3C8" w14:textId="77777777" w:rsidR="008E41C2" w:rsidRDefault="008E41C2" w:rsidP="008E41C2">
      <w:pPr>
        <w:tabs>
          <w:tab w:val="left" w:pos="360"/>
          <w:tab w:val="left" w:pos="426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 xml:space="preserve">6. Rozliczenie za wykonanie przedmiotu umowy nastąpi jednorazowo lub w częściach. </w:t>
      </w:r>
      <w:r w:rsidRPr="008E41C2">
        <w:rPr>
          <w:rFonts w:ascii="Calibri" w:hAnsi="Calibri"/>
          <w:sz w:val="22"/>
          <w:szCs w:val="22"/>
        </w:rPr>
        <w:br/>
        <w:t>Rozliczenie w częściach nastąpi na podstawie faktury VAT wystawionej przez Wykonawcę wobec Zamawiającego, w oparciu o dokument WZ, zatwierdzony przez  pracownika Zamawiającego.</w:t>
      </w:r>
    </w:p>
    <w:p w14:paraId="4BB28D66" w14:textId="77777777" w:rsidR="008E41C2" w:rsidRPr="008E41C2" w:rsidRDefault="008E41C2" w:rsidP="008E41C2">
      <w:pPr>
        <w:tabs>
          <w:tab w:val="left" w:pos="360"/>
          <w:tab w:val="left" w:pos="426"/>
        </w:tabs>
        <w:suppressAutoHyphens w:val="0"/>
        <w:jc w:val="both"/>
        <w:rPr>
          <w:rFonts w:ascii="Calibri" w:hAnsi="Calibri"/>
          <w:sz w:val="22"/>
          <w:szCs w:val="22"/>
        </w:rPr>
      </w:pPr>
      <w:r w:rsidRPr="008E41C2">
        <w:rPr>
          <w:rFonts w:ascii="Calibri" w:hAnsi="Calibri"/>
          <w:sz w:val="22"/>
          <w:szCs w:val="22"/>
        </w:rPr>
        <w:t>7. Z tytułu niezrealizowania zakupu maksymalnej iloś</w:t>
      </w:r>
      <w:r w:rsidRPr="008E41C2">
        <w:rPr>
          <w:rFonts w:ascii="Calibri" w:hAnsi="Calibri"/>
          <w:sz w:val="22"/>
          <w:szCs w:val="22"/>
          <w:lang w:val="it-IT"/>
        </w:rPr>
        <w:t>ci materia</w:t>
      </w:r>
      <w:r w:rsidRPr="008E41C2">
        <w:rPr>
          <w:rFonts w:ascii="Calibri" w:hAnsi="Calibri"/>
          <w:sz w:val="22"/>
          <w:szCs w:val="22"/>
        </w:rPr>
        <w:t xml:space="preserve">łów Wykonawcy nie będą przysługiwały żadne roszczenia w stosunku do Zamawiającemu. </w:t>
      </w:r>
    </w:p>
    <w:p w14:paraId="1BE74F4F" w14:textId="77777777" w:rsidR="008E41C2" w:rsidRDefault="008E41C2" w:rsidP="008E41C2">
      <w:pPr>
        <w:tabs>
          <w:tab w:val="left" w:pos="360"/>
          <w:tab w:val="left" w:pos="426"/>
        </w:tabs>
        <w:suppressAutoHyphens w:val="0"/>
        <w:jc w:val="both"/>
      </w:pPr>
      <w:r w:rsidRPr="008E41C2">
        <w:rPr>
          <w:rFonts w:ascii="Calibri" w:hAnsi="Calibri"/>
          <w:sz w:val="22"/>
          <w:szCs w:val="22"/>
        </w:rPr>
        <w:t>8. Podane przez Zamawiającego w formularzu ofertowym iloś</w:t>
      </w:r>
      <w:r w:rsidRPr="008E41C2">
        <w:rPr>
          <w:rFonts w:ascii="Calibri" w:hAnsi="Calibri"/>
          <w:sz w:val="22"/>
          <w:szCs w:val="22"/>
          <w:lang w:val="it-IT"/>
        </w:rPr>
        <w:t>ci przedmiotu objętego</w:t>
      </w:r>
      <w:r w:rsidRPr="008E41C2">
        <w:rPr>
          <w:rFonts w:ascii="Calibri" w:hAnsi="Calibri"/>
          <w:sz w:val="22"/>
          <w:szCs w:val="22"/>
        </w:rPr>
        <w:t xml:space="preserve">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 xml:space="preserve">wienie nie będzie niższe niż 80 % maksymalnej kwoty wynagrodzenia określonego w §4 ust. 1 niniejszej umowy. </w:t>
      </w:r>
    </w:p>
    <w:p w14:paraId="13DA4798" w14:textId="77777777" w:rsidR="008E41C2" w:rsidRDefault="008E41C2" w:rsidP="008E41C2">
      <w:pPr>
        <w:tabs>
          <w:tab w:val="left" w:pos="360"/>
          <w:tab w:val="left" w:pos="426"/>
        </w:tabs>
        <w:suppressAutoHyphens w:val="0"/>
      </w:pPr>
      <w:r w:rsidRPr="008E41C2">
        <w:rPr>
          <w:rFonts w:ascii="Calibri" w:hAnsi="Calibri"/>
          <w:sz w:val="22"/>
          <w:szCs w:val="22"/>
        </w:rPr>
        <w:t>9. Przewiduje się możliwości zmiany (proporcjonalne zwiększenie przy jednoczesnym zmniejszeniu lub odwrotnie) ilości przedmiotu zamówienia w planowanych dostawach w ramach wartości udzielonego zam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wienia, o kt</w:t>
      </w:r>
      <w:r w:rsidRPr="008E41C2">
        <w:rPr>
          <w:rFonts w:ascii="Calibri" w:hAnsi="Calibri"/>
          <w:sz w:val="22"/>
          <w:szCs w:val="22"/>
          <w:lang w:val="es-ES_tradnl"/>
        </w:rPr>
        <w:t>ó</w:t>
      </w:r>
      <w:r w:rsidRPr="008E41C2">
        <w:rPr>
          <w:rFonts w:ascii="Calibri" w:hAnsi="Calibri"/>
          <w:sz w:val="22"/>
          <w:szCs w:val="22"/>
        </w:rPr>
        <w:t>rej mowa w</w:t>
      </w:r>
      <w:r w:rsidRPr="008E41C2">
        <w:rPr>
          <w:rFonts w:ascii="Calibri" w:hAnsi="Calibri"/>
          <w:b/>
          <w:bCs/>
          <w:sz w:val="22"/>
          <w:szCs w:val="22"/>
        </w:rPr>
        <w:t xml:space="preserve"> </w:t>
      </w:r>
      <w:r w:rsidRPr="008E41C2">
        <w:rPr>
          <w:rFonts w:ascii="Calibri" w:hAnsi="Calibri"/>
          <w:sz w:val="22"/>
          <w:szCs w:val="22"/>
        </w:rPr>
        <w:t>ust. 1.</w:t>
      </w:r>
    </w:p>
    <w:p w14:paraId="71274D01" w14:textId="77777777" w:rsidR="008E41C2" w:rsidRPr="008E41C2" w:rsidRDefault="008E41C2" w:rsidP="008E41C2">
      <w:pPr>
        <w:tabs>
          <w:tab w:val="left" w:pos="360"/>
          <w:tab w:val="left" w:pos="426"/>
        </w:tabs>
        <w:suppressAutoHyphens w:val="0"/>
        <w:jc w:val="both"/>
        <w:rPr>
          <w:rFonts w:ascii="Calibri" w:hAnsi="Calibri"/>
          <w:sz w:val="22"/>
          <w:szCs w:val="22"/>
        </w:rPr>
      </w:pPr>
      <w:r w:rsidRPr="008E41C2">
        <w:rPr>
          <w:rFonts w:ascii="Calibri" w:hAnsi="Calibri"/>
          <w:sz w:val="22"/>
          <w:szCs w:val="22"/>
        </w:rPr>
        <w:t xml:space="preserve">10. Faktura VAT powinna zawierać oznaczenia i kody GTU o których mowa w rozporządzeniu Ministra Finansów, Inwestycji i Rozwoju z dnia 15 października 2019 r. w sprawie szczegółowego zakresu danych zawartych w deklaracjach podatkowych i w ewidencji w zakresie podatku od towarów i usług (Dz.U. Z </w:t>
      </w:r>
      <w:r w:rsidRPr="008E41C2">
        <w:rPr>
          <w:rFonts w:ascii="Calibri" w:hAnsi="Calibri"/>
          <w:sz w:val="22"/>
          <w:szCs w:val="22"/>
        </w:rPr>
        <w:lastRenderedPageBreak/>
        <w:t>2019 r., poz. 1988 z późn. zm.) a dla towarów i usług wymienionych w załączniku nr 15 do ustawy z dnia 11 marca 2004 r. o podatku od towarów i usług (Dz. U. z 2021 poz. 685 z późn. zm.)</w:t>
      </w:r>
    </w:p>
    <w:p w14:paraId="0BC221AB" w14:textId="77777777" w:rsidR="008E41C2" w:rsidRDefault="008E41C2" w:rsidP="00A0476E">
      <w:pPr>
        <w:pStyle w:val="Akapitzlist"/>
        <w:tabs>
          <w:tab w:val="left" w:pos="360"/>
          <w:tab w:val="left" w:pos="426"/>
        </w:tabs>
        <w:suppressAutoHyphens w:val="0"/>
        <w:ind w:left="437" w:hanging="437"/>
        <w:jc w:val="both"/>
      </w:pPr>
      <w:r>
        <w:rPr>
          <w:rFonts w:ascii="Calibri" w:hAnsi="Calibri"/>
          <w:sz w:val="22"/>
          <w:szCs w:val="22"/>
        </w:rPr>
        <w:t>11. Wykonawca zobowiązany jest wystawiać faktury VAT ze wskazaniem:</w:t>
      </w:r>
    </w:p>
    <w:p w14:paraId="52CC7204" w14:textId="77777777" w:rsidR="00A0476E" w:rsidRDefault="008E41C2" w:rsidP="00A0476E">
      <w:pPr>
        <w:tabs>
          <w:tab w:val="left" w:pos="426"/>
        </w:tabs>
        <w:ind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Nabywca:</w:t>
      </w:r>
      <w:r>
        <w:rPr>
          <w:rFonts w:ascii="Calibri" w:hAnsi="Calibri"/>
          <w:sz w:val="22"/>
          <w:szCs w:val="22"/>
        </w:rPr>
        <w:t xml:space="preserve"> Powiat Kartuski, ul. Dworcowa 1, 83-300 Kartuzy NIP 589-16-38-355</w:t>
      </w:r>
      <w:r w:rsidR="00A0476E">
        <w:rPr>
          <w:rFonts w:ascii="Calibri" w:hAnsi="Calibri"/>
          <w:sz w:val="22"/>
          <w:szCs w:val="22"/>
        </w:rPr>
        <w:t>.</w:t>
      </w:r>
    </w:p>
    <w:p w14:paraId="31924BCD" w14:textId="0C0F5EC8" w:rsidR="008E41C2" w:rsidRDefault="008E41C2" w:rsidP="00A0476E">
      <w:pPr>
        <w:tabs>
          <w:tab w:val="left" w:pos="426"/>
        </w:tabs>
        <w:ind w:firstLine="142"/>
        <w:jc w:val="both"/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Odbiorca:</w:t>
      </w:r>
      <w:r>
        <w:rPr>
          <w:rFonts w:ascii="Calibri" w:hAnsi="Calibri"/>
          <w:sz w:val="22"/>
          <w:szCs w:val="22"/>
        </w:rPr>
        <w:t xml:space="preserve"> Zarząd Dr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g Powiatowych w Kartuzach ul. Gdańska 26, 83-300 Kartuzy.</w:t>
      </w:r>
    </w:p>
    <w:p w14:paraId="5472D788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</w:p>
    <w:p w14:paraId="54C35100" w14:textId="77777777" w:rsidR="008E41C2" w:rsidRPr="00C07AB3" w:rsidRDefault="008E41C2" w:rsidP="008E41C2">
      <w:pPr>
        <w:jc w:val="center"/>
        <w:rPr>
          <w:rFonts w:ascii="Calibri" w:hAnsi="Calibri"/>
          <w:b/>
          <w:sz w:val="16"/>
          <w:szCs w:val="16"/>
        </w:rPr>
      </w:pPr>
    </w:p>
    <w:p w14:paraId="6407499C" w14:textId="77777777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069FD2FF" w14:textId="1B3318CA" w:rsidR="008E41C2" w:rsidRDefault="008E41C2" w:rsidP="008E41C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Kary umowne</w:t>
      </w:r>
    </w:p>
    <w:p w14:paraId="124AC58B" w14:textId="77777777" w:rsidR="008E41C2" w:rsidRPr="00A0476E" w:rsidRDefault="008E41C2" w:rsidP="008E41C2">
      <w:pPr>
        <w:jc w:val="center"/>
        <w:rPr>
          <w:rFonts w:ascii="Calibri" w:hAnsi="Calibri"/>
          <w:b/>
          <w:sz w:val="16"/>
          <w:szCs w:val="16"/>
        </w:rPr>
      </w:pPr>
    </w:p>
    <w:p w14:paraId="3C6E34A3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</w:pPr>
      <w:r>
        <w:rPr>
          <w:rFonts w:ascii="Calibri" w:hAnsi="Calibri"/>
          <w:sz w:val="22"/>
          <w:szCs w:val="22"/>
        </w:rPr>
        <w:t>Za nie wykonanie lub nienależyte wykonanie przedmiotu umowy Zamawiający ma prawo naliczyć na Wykonawcę  karę umowną w następujących sytuacjach:</w:t>
      </w:r>
    </w:p>
    <w:p w14:paraId="6AE62D4D" w14:textId="77777777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textAlignment w:val="baseline"/>
      </w:pPr>
      <w:r>
        <w:rPr>
          <w:rFonts w:ascii="Calibri" w:hAnsi="Calibri"/>
          <w:sz w:val="22"/>
          <w:szCs w:val="22"/>
        </w:rPr>
        <w:t>za niewykonanie danej dostawy w terminie określonym w § 3 ust. 3 umowy w wysokości  0,5 % wartości netto tej dostawy, za każdy dzień zwłoki liczony do terminu wykonania dostawy,</w:t>
      </w:r>
    </w:p>
    <w:p w14:paraId="1B64C5E1" w14:textId="77777777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odstąpienie od umowy przez jedną ze stron z przyczyn leżących po stronie Wykonawcy w wysokości 10% wynagrodzenia netto, o którym mowa w § 4 ust. 1 umowy.</w:t>
      </w:r>
    </w:p>
    <w:p w14:paraId="04081997" w14:textId="44596ED9" w:rsidR="008E41C2" w:rsidRDefault="008E41C2" w:rsidP="008E41C2">
      <w:pPr>
        <w:numPr>
          <w:ilvl w:val="0"/>
          <w:numId w:val="1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45CA68F5" w14:textId="77777777" w:rsidR="008E41C2" w:rsidRP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auto"/>
        </w:rPr>
      </w:pPr>
      <w:r w:rsidRPr="008E41C2">
        <w:rPr>
          <w:rFonts w:ascii="Calibri" w:hAnsi="Calibri" w:cs="Calibri"/>
          <w:color w:val="auto"/>
          <w:sz w:val="22"/>
          <w:szCs w:val="22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01295434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</w:pPr>
      <w:r>
        <w:rPr>
          <w:rFonts w:ascii="Calibri" w:hAnsi="Calibri"/>
          <w:sz w:val="22"/>
          <w:szCs w:val="22"/>
        </w:rPr>
        <w:t>Niezależnie od kar umownych strony mogą dochodzić odszkodowania uzupełniającego na zasadach ogólnych, w przypadku, gdy szkoda przekracza wysokość kary umownej.</w:t>
      </w:r>
    </w:p>
    <w:p w14:paraId="298FF029" w14:textId="77777777" w:rsidR="008E41C2" w:rsidRDefault="008E41C2" w:rsidP="008E41C2">
      <w:pPr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11FD2140" w14:textId="77777777" w:rsidR="008E41C2" w:rsidRDefault="008E41C2" w:rsidP="008E41C2">
      <w:pPr>
        <w:rPr>
          <w:rFonts w:ascii="Calibri" w:hAnsi="Calibri"/>
          <w:b/>
          <w:bCs/>
          <w:sz w:val="22"/>
          <w:szCs w:val="22"/>
        </w:rPr>
      </w:pPr>
    </w:p>
    <w:p w14:paraId="36F156C0" w14:textId="77777777" w:rsidR="008E41C2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6399D24F" w14:textId="598915E6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Umowne prawo odstąpienia od umowy</w:t>
      </w:r>
    </w:p>
    <w:p w14:paraId="7B19FF6E" w14:textId="77777777" w:rsidR="008E41C2" w:rsidRPr="00A0476E" w:rsidRDefault="008E41C2" w:rsidP="008E41C2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1F261F08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>1. Zamawiającemu przysługuje prawo odstąpienia od umowy, gdy:</w:t>
      </w:r>
    </w:p>
    <w:p w14:paraId="148132D3" w14:textId="77777777" w:rsidR="008E41C2" w:rsidRDefault="008E41C2" w:rsidP="008E41C2">
      <w:pPr>
        <w:jc w:val="both"/>
      </w:pPr>
      <w:r w:rsidRPr="008E41C2">
        <w:rPr>
          <w:rFonts w:ascii="Calibri" w:hAnsi="Calibri" w:cs="Calibri"/>
          <w:bCs/>
          <w:color w:val="auto"/>
          <w:sz w:val="22"/>
          <w:szCs w:val="22"/>
        </w:rPr>
        <w:t xml:space="preserve">1) Wykonawca przerwał z przyczyn leżących po stronie Wykonawcy realizację przedmiotu umowy i przerwa ta trwa dłużej niż 14 dni – w </w:t>
      </w:r>
      <w:r>
        <w:rPr>
          <w:rFonts w:ascii="Calibri" w:hAnsi="Calibri" w:cs="Calibri"/>
          <w:bCs/>
          <w:sz w:val="22"/>
          <w:szCs w:val="22"/>
        </w:rPr>
        <w:t>terminie 14 dni od dnia powzięcia przez Zamawiającego wiadomości o powyższych okolicznościach,</w:t>
      </w:r>
    </w:p>
    <w:p w14:paraId="3B8795FB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5B91830B" w14:textId="77777777" w:rsidR="008E41C2" w:rsidRDefault="008E41C2" w:rsidP="008E41C2">
      <w:pPr>
        <w:jc w:val="both"/>
      </w:pPr>
      <w:r>
        <w:rPr>
          <w:rFonts w:ascii="Calibri" w:hAnsi="Calibri" w:cs="Calibri"/>
          <w:bCs/>
          <w:sz w:val="22"/>
          <w:szCs w:val="22"/>
        </w:rPr>
        <w:t xml:space="preserve">2. Odstąpienie od umowy, w którym mowa w ust. 1 powinno nastąpić w formie pisemnej </w:t>
      </w:r>
      <w:r>
        <w:rPr>
          <w:rFonts w:ascii="Calibri" w:hAnsi="Calibri" w:cs="Calibri"/>
          <w:bCs/>
          <w:sz w:val="22"/>
          <w:szCs w:val="22"/>
        </w:rPr>
        <w:br/>
        <w:t>pod rygorem nieważności takiego oświadczenia i powinno zawierać uzasadnienie.</w:t>
      </w:r>
    </w:p>
    <w:p w14:paraId="785D140F" w14:textId="77777777" w:rsidR="008E41C2" w:rsidRDefault="008E41C2" w:rsidP="008E41C2">
      <w:pPr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25D78633" w14:textId="77777777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t>§ 7</w:t>
      </w:r>
    </w:p>
    <w:p w14:paraId="58442B04" w14:textId="462B62DB" w:rsidR="008E41C2" w:rsidRDefault="008E41C2" w:rsidP="008E41C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Gwarancja i rękojmia</w:t>
      </w:r>
    </w:p>
    <w:p w14:paraId="097C3883" w14:textId="77777777" w:rsidR="008E41C2" w:rsidRPr="00A0476E" w:rsidRDefault="008E41C2" w:rsidP="008E41C2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A332626" w14:textId="77777777" w:rsidR="008E41C2" w:rsidRDefault="008E41C2" w:rsidP="008E41C2">
      <w:pPr>
        <w:pStyle w:val="Akapitzlist"/>
        <w:tabs>
          <w:tab w:val="left" w:pos="360"/>
        </w:tabs>
        <w:suppressAutoHyphens w:val="0"/>
        <w:ind w:left="0"/>
        <w:jc w:val="both"/>
      </w:pPr>
      <w:r>
        <w:rPr>
          <w:rFonts w:ascii="Calibri" w:hAnsi="Calibri"/>
          <w:sz w:val="22"/>
          <w:szCs w:val="22"/>
        </w:rPr>
        <w:t xml:space="preserve">1.Wykonawca </w:t>
      </w:r>
      <w:bookmarkStart w:id="13" w:name="_Hlk95208728"/>
      <w:r>
        <w:rPr>
          <w:rFonts w:ascii="Calibri" w:hAnsi="Calibri"/>
          <w:sz w:val="22"/>
          <w:szCs w:val="22"/>
        </w:rPr>
        <w:t xml:space="preserve">na dostarczony przedmiot umowy udziela gwarancji jakości oraz rękojmi </w:t>
      </w:r>
      <w:r>
        <w:rPr>
          <w:rFonts w:ascii="Calibri" w:hAnsi="Calibri"/>
          <w:sz w:val="22"/>
          <w:szCs w:val="22"/>
        </w:rPr>
        <w:br/>
        <w:t>za wady</w:t>
      </w:r>
      <w:bookmarkEnd w:id="13"/>
      <w:r>
        <w:rPr>
          <w:rFonts w:ascii="Calibri" w:hAnsi="Calibri"/>
          <w:sz w:val="22"/>
          <w:szCs w:val="22"/>
        </w:rPr>
        <w:t>, także w przypadku wad ujawnionych podczas prowadzonych prac w oparciu  dostarczony przedmiot umowy, na okres …………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miesięcy </w:t>
      </w:r>
      <w:r>
        <w:rPr>
          <w:rFonts w:ascii="Calibri" w:hAnsi="Calibri"/>
          <w:i/>
          <w:iCs/>
          <w:sz w:val="22"/>
          <w:szCs w:val="22"/>
        </w:rPr>
        <w:t>(zgodnie ze złożoną ofertą)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z zastrzeżeniem ust 2. Okres gwarancji i rękojmi zaczyna sw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j bieg z chwilą odbioru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przez Zamawiającego. </w:t>
      </w:r>
    </w:p>
    <w:p w14:paraId="274B56A6" w14:textId="77777777" w:rsidR="008E41C2" w:rsidRDefault="008E41C2" w:rsidP="008E41C2">
      <w:pPr>
        <w:pStyle w:val="Akapitzlist"/>
        <w:tabs>
          <w:tab w:val="left" w:pos="360"/>
        </w:tabs>
        <w:suppressAutoHyphens w:val="0"/>
        <w:ind w:left="0"/>
        <w:jc w:val="both"/>
      </w:pPr>
      <w:r>
        <w:rPr>
          <w:rFonts w:ascii="Calibri" w:hAnsi="Calibri"/>
          <w:sz w:val="22"/>
          <w:szCs w:val="22"/>
        </w:rPr>
        <w:t xml:space="preserve">2. Okres gwarancji i rękojmi na dostarczone znaki drogowe i urządzenia BRD - zgodnie z deklaracją wykonawcy złożoną w ofercie, za wyjątkiem luster drogowych których termin gwarancji i rękojmi </w:t>
      </w:r>
      <w:r>
        <w:rPr>
          <w:rFonts w:ascii="Calibri" w:hAnsi="Calibri"/>
          <w:sz w:val="22"/>
          <w:szCs w:val="22"/>
        </w:rPr>
        <w:lastRenderedPageBreak/>
        <w:t xml:space="preserve">ustala się na okres: 3 lat od dnia podpisania protokołu zdawczo – odbiorczego częściowego za dostawę dołączonego każdorazowo do Faktury VAT. </w:t>
      </w:r>
    </w:p>
    <w:p w14:paraId="1047E5CA" w14:textId="77777777" w:rsidR="008E41C2" w:rsidRDefault="008E41C2" w:rsidP="008E41C2">
      <w:pPr>
        <w:tabs>
          <w:tab w:val="left" w:pos="360"/>
        </w:tabs>
        <w:suppressAutoHyphens w:val="0"/>
        <w:jc w:val="both"/>
      </w:pPr>
      <w:r>
        <w:rPr>
          <w:rFonts w:ascii="Calibri" w:hAnsi="Calibri"/>
          <w:sz w:val="22"/>
          <w:szCs w:val="22"/>
        </w:rPr>
        <w:t>3. W przypadku ujawnienia się wad w dostarczonym przedmiocie umowy Zamawiający według własnego uznania może żądać usunięcia wad lub złożyć oświadczenie o obniżeniu wynagrodzenia albo o odstąpieniu od umowy.</w:t>
      </w:r>
    </w:p>
    <w:p w14:paraId="314734CD" w14:textId="0CD472CD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W przypadku zażądania przez Zamawiającego usunięcia wad Wykonawca zobowiązany jest do ich usunięcia w terminie nie dłuższym niż 7 dni od daty zgłoszenia przez Zamawiającego, chyba że strony ustalą inny termin na piśmie. </w:t>
      </w:r>
    </w:p>
    <w:p w14:paraId="13C15BB7" w14:textId="77777777" w:rsidR="008E41C2" w:rsidRDefault="008E41C2" w:rsidP="008E41C2">
      <w:pPr>
        <w:tabs>
          <w:tab w:val="left" w:pos="360"/>
        </w:tabs>
        <w:suppressAutoHyphens w:val="0"/>
        <w:jc w:val="both"/>
      </w:pPr>
      <w:r>
        <w:rPr>
          <w:rFonts w:ascii="Calibri" w:hAnsi="Calibri"/>
          <w:sz w:val="22"/>
          <w:szCs w:val="22"/>
        </w:rPr>
        <w:t>5. W przypadku nie usunięcia wady w terminie wskazanym w § 7 ust. 4 umowy, niezależnie  od uprawnień z art. 560 k.c. kodeksu cywilnego, Zamawiający ma prawo zlecić usunięcie wady osobie trzeciej na koszt i ryzyko Wykonawcy.</w:t>
      </w:r>
    </w:p>
    <w:p w14:paraId="7BE83AA4" w14:textId="77777777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6.Wykonawca udziela Zamawiającemu gwarancji jakości i rękojmi na dostarczony przedmiot umowy na okres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wny okresowi udzielonej gwarancji, wskazanej w § 7 ust. 1 umowy - licząc od dnia dostawy – data wystawienia dokumentu WZ. </w:t>
      </w:r>
    </w:p>
    <w:p w14:paraId="171EAA81" w14:textId="77777777" w:rsidR="008E41C2" w:rsidRDefault="008E41C2" w:rsidP="008E41C2">
      <w:pPr>
        <w:tabs>
          <w:tab w:val="left" w:pos="360"/>
        </w:tabs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7.Wykonawca zapewnia, że dostarczony w ramach umowy przedmiot zamówienia będzie przez cały okres gwarancji w pełni przydatne do korzystania z nich, jako pełnowartościowe </w:t>
      </w:r>
      <w:r>
        <w:rPr>
          <w:rFonts w:ascii="Calibri" w:hAnsi="Calibri"/>
          <w:sz w:val="22"/>
          <w:szCs w:val="22"/>
        </w:rPr>
        <w:br/>
        <w:t xml:space="preserve">elementy składowe drogi. </w:t>
      </w:r>
    </w:p>
    <w:p w14:paraId="2AFBD0AD" w14:textId="77777777" w:rsidR="00A0476E" w:rsidRDefault="00A0476E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F9F7D9" w14:textId="56410465" w:rsidR="00604128" w:rsidRPr="00CB28AD" w:rsidRDefault="00604128" w:rsidP="00604128">
      <w:pPr>
        <w:jc w:val="center"/>
        <w:rPr>
          <w:rFonts w:ascii="Calibri" w:eastAsia="Times New Roman" w:hAnsi="Calibri" w:cs="Calibri"/>
          <w:b/>
          <w:bCs/>
        </w:rPr>
      </w:pPr>
      <w:r w:rsidRPr="00CB28AD">
        <w:rPr>
          <w:rFonts w:ascii="Calibri" w:eastAsia="Times New Roman" w:hAnsi="Calibri" w:cs="Calibri"/>
          <w:b/>
          <w:bCs/>
        </w:rPr>
        <w:t>§</w:t>
      </w:r>
      <w:r>
        <w:rPr>
          <w:rFonts w:ascii="Calibri" w:eastAsia="Times New Roman" w:hAnsi="Calibri" w:cs="Calibri"/>
          <w:b/>
          <w:bCs/>
        </w:rPr>
        <w:t xml:space="preserve"> 8</w:t>
      </w:r>
    </w:p>
    <w:p w14:paraId="1AA5F6E8" w14:textId="77777777" w:rsidR="00604128" w:rsidRPr="00FC19E1" w:rsidRDefault="00604128" w:rsidP="00604128">
      <w:pPr>
        <w:spacing w:after="100"/>
        <w:jc w:val="center"/>
        <w:rPr>
          <w:rFonts w:eastAsia="Times New Roman" w:cs="Times New Roman"/>
        </w:rPr>
      </w:pPr>
      <w:r w:rsidRPr="00FC19E1">
        <w:rPr>
          <w:rFonts w:eastAsia="Times New Roman" w:cs="Times New Roman"/>
          <w:b/>
          <w:bCs/>
        </w:rPr>
        <w:t>Elektromobilność</w:t>
      </w:r>
    </w:p>
    <w:p w14:paraId="6BFDE929" w14:textId="7CDACCE7" w:rsidR="00604128" w:rsidRPr="00FC19E1" w:rsidRDefault="00604128" w:rsidP="00604128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 New Roman" w:hAnsi="Calibri" w:cs="Calibri"/>
          <w:i/>
          <w:iCs/>
        </w:rPr>
      </w:pPr>
      <w:r w:rsidRPr="00FC19E1">
        <w:rPr>
          <w:rFonts w:ascii="Calibri" w:eastAsia="Times New Roman" w:hAnsi="Calibri" w:cs="Calibri"/>
        </w:rPr>
        <w:t>Wykonawca oświadcza, że zapoznał się</w:t>
      </w:r>
      <w:r w:rsidRPr="00FC19E1">
        <w:rPr>
          <w:rFonts w:ascii="Calibri" w:hAnsi="Calibri" w:cs="Calibri"/>
          <w:shd w:val="clear" w:color="auto" w:fill="FFFFFF"/>
        </w:rPr>
        <w:t xml:space="preserve"> z przepisami ustawy z dnia 11 stycznia 2018 r. o elektromobilności i paliwach alternatywnych (dalej: ustawa o elektromobilności), w szczeg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lności z art. 68 ust. 3 ustawy zgodnie z którym j</w:t>
      </w:r>
      <w:r w:rsidRPr="00FC19E1">
        <w:rPr>
          <w:rFonts w:ascii="Calibri" w:eastAsia="Times New Roman" w:hAnsi="Calibri" w:cs="Calibri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1" w:anchor="/document/16798732?unitId=art(2)pkt(33)&amp;cm=DOCUMENT" w:history="1">
        <w:r w:rsidRPr="00FC19E1">
          <w:rPr>
            <w:rFonts w:ascii="Calibri" w:eastAsia="Times New Roman" w:hAnsi="Calibri" w:cs="Calibri"/>
            <w:i/>
            <w:iCs/>
          </w:rPr>
          <w:t>art. 2 pkt 33</w:t>
        </w:r>
      </w:hyperlink>
      <w:r w:rsidRPr="00FC19E1">
        <w:rPr>
          <w:rFonts w:ascii="Calibri" w:eastAsia="Times New Roman" w:hAnsi="Calibri" w:cs="Calibri"/>
          <w:i/>
          <w:iCs/>
        </w:rPr>
        <w:t xml:space="preserve"> ustawy z dnia 20 czerwca 1997 r. - Prawo o ruchu drogowym używanych przy wykonywaniu tego zadania wynosi co najmniej 10%. </w:t>
      </w:r>
    </w:p>
    <w:p w14:paraId="06E6C3A8" w14:textId="77777777" w:rsidR="00604128" w:rsidRPr="00FC19E1" w:rsidRDefault="00604128" w:rsidP="00604128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>Począwszy od dnia zawarcia umowy, Wykonawca ma obowiązek wykonywać przedmiot umowy zapewniając wykorzystanie pojazd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 elektrycznych lub pojazd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 napędzanych gazem ziemnym we flocie pojazd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5DECBDF3" w14:textId="77777777" w:rsidR="00604128" w:rsidRPr="00FC19E1" w:rsidRDefault="00604128" w:rsidP="00604128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>Wykonawca zobowiązuje się do przedłożenia Zamawiającemu, nie p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źniej niż w ostatnim  dniu  obowiązywania umowy bez wezwania oraz na każ</w:t>
      </w:r>
      <w:r w:rsidRPr="00FC19E1">
        <w:rPr>
          <w:rFonts w:ascii="Calibri" w:hAnsi="Calibri" w:cs="Calibri"/>
          <w:shd w:val="clear" w:color="auto" w:fill="FFFFFF"/>
          <w:lang w:val="nl-NL"/>
        </w:rPr>
        <w:t>de z</w:t>
      </w:r>
      <w:r w:rsidRPr="00FC19E1">
        <w:rPr>
          <w:rFonts w:ascii="Calibri" w:hAnsi="Calibri" w:cs="Calibri"/>
          <w:shd w:val="clear" w:color="auto" w:fill="FFFFFF"/>
        </w:rPr>
        <w:t>̇ądanie Zamawiającego w czasie wykonywania zam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wienia – w terminie 14 dni od dnia złożenia takiego żądania, pisemnego oświadczenia o spełnianiu wymog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 ustawy o elektromobilności, liczbie i kategoriach pojazdów wykorzystywanych przy wykonywaniu zamówienia w tym</w:t>
      </w:r>
      <w:r w:rsidRPr="00FC19E1">
        <w:rPr>
          <w:rFonts w:ascii="Calibri" w:eastAsia="Times New Roman" w:hAnsi="Calibri" w:cs="Calibri"/>
          <w:i/>
          <w:iCs/>
        </w:rPr>
        <w:t xml:space="preserve"> pojazdów elektrycznych lub pojazdów napędzanych gazem ziemnym we flocie pojazdów samochodowych w rozumieniu </w:t>
      </w:r>
      <w:hyperlink r:id="rId22" w:anchor="/document/16798732?unitId=art(2)pkt(33)&amp;cm=DOCUMENT" w:history="1">
        <w:r w:rsidRPr="00FC19E1">
          <w:rPr>
            <w:rFonts w:ascii="Calibri" w:eastAsia="Times New Roman" w:hAnsi="Calibri" w:cs="Calibri"/>
            <w:i/>
            <w:iCs/>
          </w:rPr>
          <w:t>art. 2 pkt 33</w:t>
        </w:r>
      </w:hyperlink>
      <w:r w:rsidRPr="00FC19E1">
        <w:rPr>
          <w:rFonts w:ascii="Calibri" w:eastAsia="Times New Roman" w:hAnsi="Calibri" w:cs="Calibri"/>
          <w:i/>
          <w:iCs/>
        </w:rPr>
        <w:t xml:space="preserve"> ustawy z dnia 20 czerwca 1997 r. - Prawo o ruchu drogowym</w:t>
      </w:r>
      <w:r w:rsidRPr="00FC19E1">
        <w:rPr>
          <w:rFonts w:ascii="Calibri" w:hAnsi="Calibri" w:cs="Calibri"/>
          <w:shd w:val="clear" w:color="auto" w:fill="FFFFFF"/>
        </w:rPr>
        <w:t xml:space="preserve">  wraz z dokumentami potwierdzającymi tytuł prawny do dysponowania okreś</w:t>
      </w:r>
      <w:r w:rsidRPr="00FC19E1">
        <w:rPr>
          <w:rFonts w:ascii="Calibri" w:hAnsi="Calibri" w:cs="Calibri"/>
          <w:shd w:val="clear" w:color="auto" w:fill="FFFFFF"/>
          <w:lang w:val="es-ES_tradnl"/>
        </w:rPr>
        <w:t>lona</w:t>
      </w:r>
      <w:r w:rsidRPr="00FC19E1">
        <w:rPr>
          <w:rFonts w:ascii="Calibri" w:hAnsi="Calibri" w:cs="Calibri"/>
          <w:shd w:val="clear" w:color="auto" w:fill="FFFFFF"/>
        </w:rPr>
        <w:t xml:space="preserve">̨  </w:t>
      </w:r>
      <w:r w:rsidRPr="00FC19E1">
        <w:rPr>
          <w:rFonts w:ascii="Calibri" w:hAnsi="Calibri" w:cs="Calibri"/>
          <w:shd w:val="clear" w:color="auto" w:fill="FFFFFF"/>
          <w:lang w:val="es-ES_tradnl"/>
        </w:rPr>
        <w:t>ilos</w:t>
      </w:r>
      <w:r w:rsidRPr="00FC19E1">
        <w:rPr>
          <w:rFonts w:ascii="Calibri" w:hAnsi="Calibri" w:cs="Calibri"/>
          <w:shd w:val="clear" w:color="auto" w:fill="FFFFFF"/>
        </w:rPr>
        <w:t>́</w:t>
      </w:r>
      <w:r w:rsidRPr="00FC19E1">
        <w:rPr>
          <w:rFonts w:ascii="Calibri" w:hAnsi="Calibri" w:cs="Calibri"/>
          <w:shd w:val="clear" w:color="auto" w:fill="FFFFFF"/>
          <w:lang w:val="it-IT"/>
        </w:rPr>
        <w:t>cia</w:t>
      </w:r>
      <w:r w:rsidRPr="00FC19E1">
        <w:rPr>
          <w:rFonts w:ascii="Calibri" w:hAnsi="Calibri" w:cs="Calibri"/>
          <w:shd w:val="clear" w:color="auto" w:fill="FFFFFF"/>
        </w:rPr>
        <w:t>̨ pojazd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 xml:space="preserve">w. </w:t>
      </w:r>
    </w:p>
    <w:p w14:paraId="5E3FFCC6" w14:textId="77777777" w:rsidR="00604128" w:rsidRPr="00FC19E1" w:rsidRDefault="00604128" w:rsidP="00604128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>Przedłożenie oświadczenia, o kt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rym mowa w ust.3, nie wyłącza uprawnienia Zamawiającego do weryfikacji spełnienia ww. wymogu w spos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b wybrany przez Zamawiającego, w szczeg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lności poprzez żądanie okazania pojazd</w:t>
      </w:r>
      <w:r w:rsidRPr="00FC19E1">
        <w:rPr>
          <w:rFonts w:ascii="Calibri" w:hAnsi="Calibri" w:cs="Calibri"/>
          <w:shd w:val="clear" w:color="auto" w:fill="FFFFFF"/>
          <w:lang w:val="es-ES_tradnl"/>
        </w:rPr>
        <w:t>ó</w:t>
      </w:r>
      <w:r w:rsidRPr="00FC19E1">
        <w:rPr>
          <w:rFonts w:ascii="Calibri" w:hAnsi="Calibri" w:cs="Calibri"/>
          <w:shd w:val="clear" w:color="auto" w:fill="FFFFFF"/>
        </w:rPr>
        <w:t>w.</w:t>
      </w:r>
    </w:p>
    <w:p w14:paraId="57D12E8A" w14:textId="77777777" w:rsidR="00604128" w:rsidRPr="00FC19E1" w:rsidRDefault="00604128" w:rsidP="00604128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ascii="Calibri" w:eastAsia="Times" w:hAnsi="Calibri" w:cs="Calibri"/>
          <w:shd w:val="clear" w:color="auto" w:fill="FFFFFF"/>
        </w:rPr>
      </w:pPr>
      <w:r w:rsidRPr="00FC19E1">
        <w:rPr>
          <w:rFonts w:ascii="Calibri" w:hAnsi="Calibri" w:cs="Calibri"/>
          <w:shd w:val="clear" w:color="auto" w:fill="FFFFFF"/>
        </w:rPr>
        <w:t xml:space="preserve">Niezłożenie oświadczenia o którym mowa w ust.3 w terminie będzie traktowane przez Zamawiającego jako niespełnienie wymogu określonego w ustawie o elektromobilności. </w:t>
      </w:r>
    </w:p>
    <w:p w14:paraId="64D7D32E" w14:textId="77777777" w:rsidR="00604128" w:rsidRPr="00FC19E1" w:rsidRDefault="00604128" w:rsidP="008E41C2">
      <w:pPr>
        <w:jc w:val="center"/>
        <w:rPr>
          <w:rFonts w:cs="Times New Roman"/>
          <w:b/>
          <w:bCs/>
          <w:sz w:val="22"/>
          <w:szCs w:val="22"/>
        </w:rPr>
      </w:pPr>
    </w:p>
    <w:p w14:paraId="3ECE7B25" w14:textId="77777777" w:rsidR="00B342DE" w:rsidRDefault="00B342DE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0FFA7D9" w14:textId="77777777" w:rsidR="00B342DE" w:rsidRDefault="00B342DE" w:rsidP="008E41C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E7FD355" w14:textId="12570FA3" w:rsidR="008E41C2" w:rsidRDefault="008E41C2" w:rsidP="008E41C2">
      <w:pPr>
        <w:jc w:val="center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§ </w:t>
      </w:r>
      <w:r w:rsidR="00604128">
        <w:rPr>
          <w:rFonts w:ascii="Calibri" w:hAnsi="Calibri"/>
          <w:b/>
          <w:bCs/>
          <w:sz w:val="22"/>
          <w:szCs w:val="22"/>
        </w:rPr>
        <w:t>9</w:t>
      </w:r>
    </w:p>
    <w:p w14:paraId="3AF8D772" w14:textId="77777777" w:rsidR="00211DD1" w:rsidRPr="00CB28AD" w:rsidRDefault="00211DD1" w:rsidP="00211DD1">
      <w:pPr>
        <w:pStyle w:val="Standard"/>
        <w:spacing w:after="100"/>
        <w:jc w:val="center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Dopuszczalne zmiany postanowień umowy oraz określenie warunk</w:t>
      </w:r>
      <w:r w:rsidRPr="00CB28AD">
        <w:rPr>
          <w:rFonts w:ascii="Calibri" w:eastAsia="Calibri" w:hAnsi="Calibri" w:cs="Calibri"/>
          <w:b/>
          <w:bCs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b/>
          <w:bCs/>
          <w:color w:val="000000"/>
        </w:rPr>
        <w:t>w zmian</w:t>
      </w:r>
    </w:p>
    <w:p w14:paraId="776DFD4A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1. Zgodnie z art. 455 ust. 1 pkt 1 ustawy Prawo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publicznych, Zamawiający przewiduje zmiany niniejszej umowy bez przeprowadzenia nowego postępowania o udzielenie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wienia. Zmiany nie mogą modyfikować ogólnego charakteru umowy i mogą dotyczyć:</w:t>
      </w:r>
    </w:p>
    <w:p w14:paraId="519AE7A8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1) wynagrodzenia wykonawcy, w przypadku:</w:t>
      </w:r>
    </w:p>
    <w:p w14:paraId="3EB607E6" w14:textId="77777777" w:rsidR="00211DD1" w:rsidRPr="00CB28AD" w:rsidRDefault="00211DD1" w:rsidP="00211DD1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a) rezygnacji z części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wienia, w takim wypadku Zamawiający może obniżyć wynagrodzenie Wykonawcy o kwotę odpowiadającą wynagrodzeniu za część z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rego Zamawiający zrezygnował,</w:t>
      </w:r>
    </w:p>
    <w:p w14:paraId="6859E3A9" w14:textId="77777777" w:rsidR="00211DD1" w:rsidRPr="00CB28AD" w:rsidRDefault="00211DD1" w:rsidP="00211DD1">
      <w:pPr>
        <w:pStyle w:val="Akapitzlist"/>
        <w:widowControl w:val="0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b) zmiany ustawowej stawki podatku VAT, w takim wypadku zmianie ulega stawka podatku VAT natomiast ceny jednostkowe netto pozostają bez zmian. Kwota brutto zostanie obliczona</w:t>
      </w:r>
      <w:r w:rsidRPr="00CB28AD">
        <w:rPr>
          <w:rFonts w:ascii="Calibri" w:hAnsi="Calibri" w:cs="Calibri"/>
        </w:rPr>
        <w:t xml:space="preserve"> na podstawie stawki tego podatku obowiązującej w chwili powstania obowiązku podatkowego,</w:t>
      </w:r>
    </w:p>
    <w:p w14:paraId="5B7FB3D1" w14:textId="30F2528B" w:rsidR="00211DD1" w:rsidRPr="00CB28AD" w:rsidRDefault="00211DD1" w:rsidP="00211DD1">
      <w:pPr>
        <w:pStyle w:val="Standard"/>
        <w:ind w:left="284" w:hanging="284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c</w:t>
      </w:r>
      <w:r w:rsidRPr="00CB28AD">
        <w:rPr>
          <w:rFonts w:ascii="Calibri" w:eastAsia="Calibri" w:hAnsi="Calibri" w:cs="Calibri"/>
          <w:color w:val="000000"/>
        </w:rPr>
        <w:t>) realizacji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lub rozwiązań zamiennych, nieobjętych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wieniem podstawowym, o ile stały się konieczne z </w:t>
      </w:r>
      <w:r w:rsidRPr="00CB28AD">
        <w:rPr>
          <w:rFonts w:ascii="Calibri" w:hAnsi="Calibri" w:cs="Calibri"/>
          <w:color w:val="000000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CB28AD">
        <w:rPr>
          <w:rFonts w:ascii="Calibri" w:eastAsia="Calibri" w:hAnsi="Calibri" w:cs="Calibri"/>
          <w:color w:val="000000"/>
        </w:rPr>
        <w:t xml:space="preserve"> i zostały speł</w:t>
      </w:r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4D224892" w14:textId="77777777" w:rsidR="00211DD1" w:rsidRPr="00CB28AD" w:rsidRDefault="00211DD1" w:rsidP="00211DD1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- zmiana wykonawcy spowodowałaby istotną niedogodność lub znaczne zwiększenie koszt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dla Zamawiającego,</w:t>
      </w:r>
    </w:p>
    <w:p w14:paraId="3746D53E" w14:textId="77777777" w:rsidR="00211DD1" w:rsidRPr="00CB28AD" w:rsidRDefault="00211DD1" w:rsidP="00211DD1">
      <w:pPr>
        <w:pStyle w:val="Akapitzlist"/>
        <w:ind w:left="284" w:hanging="284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- wartość każdej kolejnej zmiany nie przekracza 30% wartości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 określonej pierwotnie w umowie,</w:t>
      </w:r>
    </w:p>
    <w:p w14:paraId="336F7AF3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2) terminu wykonania umowy, w przypadku:</w:t>
      </w:r>
    </w:p>
    <w:p w14:paraId="56CC846F" w14:textId="076FFCE4" w:rsidR="00211DD1" w:rsidRPr="008A46F6" w:rsidRDefault="00211DD1" w:rsidP="00211DD1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CB28AD">
        <w:rPr>
          <w:rFonts w:ascii="Calibri" w:eastAsia="Calibri" w:hAnsi="Calibri" w:cs="Calibri"/>
        </w:rPr>
        <w:t>niekorzystnych warunk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atmosferycznych, niskich temperatur poniżej 0</w:t>
      </w:r>
      <w:r w:rsidRPr="00CB28AD">
        <w:rPr>
          <w:rFonts w:ascii="Calibri" w:eastAsia="Calibri" w:hAnsi="Calibri" w:cs="Calibri"/>
          <w:vertAlign w:val="superscript"/>
        </w:rPr>
        <w:t>o</w:t>
      </w:r>
      <w:r w:rsidRPr="00CB28AD">
        <w:rPr>
          <w:rFonts w:ascii="Calibri" w:eastAsia="Calibri" w:hAnsi="Calibri" w:cs="Calibri"/>
        </w:rPr>
        <w:t xml:space="preserve"> C, intensywnych opad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deszczu, gradu, śniegu itp. oraz w przypadku wystąpienia klęsk żywiołowych panujących w trakcie realizacji umowy, z powod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 kt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rych Wykonawca nie jest w stanie realizować zam</w:t>
      </w:r>
      <w:r w:rsidRPr="00CB28AD">
        <w:rPr>
          <w:rFonts w:ascii="Calibri" w:eastAsia="Calibri" w:hAnsi="Calibri" w:cs="Calibri"/>
          <w:lang w:val="es-ES_tradnl"/>
        </w:rPr>
        <w:t>ó</w:t>
      </w:r>
      <w:r w:rsidRPr="00CB28AD">
        <w:rPr>
          <w:rFonts w:ascii="Calibri" w:eastAsia="Calibri" w:hAnsi="Calibri" w:cs="Calibri"/>
        </w:rPr>
        <w:t>wienia, w takim wypadku termin realizacji umowy ulega wydłużeniu o uzasadniony powyższymi okolicznościami okres;</w:t>
      </w:r>
    </w:p>
    <w:p w14:paraId="75D3AA68" w14:textId="64D16141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okolicznoś</w:t>
      </w:r>
      <w:r w:rsidRPr="008A46F6">
        <w:rPr>
          <w:rFonts w:ascii="Calibri" w:eastAsia="Calibri" w:hAnsi="Calibri" w:cs="Calibri"/>
          <w:lang w:val="it-IT"/>
        </w:rPr>
        <w:t>ci le</w:t>
      </w:r>
      <w:r w:rsidRPr="008A46F6">
        <w:rPr>
          <w:rFonts w:ascii="Calibri" w:eastAsia="Calibri" w:hAnsi="Calibri" w:cs="Calibri"/>
        </w:rPr>
        <w:t>żących po stronie Zamawiającego, polegających na wstrzymaniu wykonania umowy przez Wykonawcę, w takim wypadku termin realizacji umowy ulega wydłużeniu o uzasadniony powyższymi okolicznościami okres;</w:t>
      </w:r>
    </w:p>
    <w:p w14:paraId="543D440D" w14:textId="2B7554B8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okolicznoś</w:t>
      </w:r>
      <w:r w:rsidRPr="008A46F6">
        <w:rPr>
          <w:rFonts w:ascii="Calibri" w:eastAsia="Calibri" w:hAnsi="Calibri" w:cs="Calibri"/>
          <w:lang w:val="it-IT"/>
        </w:rPr>
        <w:t>ci le</w:t>
      </w:r>
      <w:r w:rsidRPr="008A46F6">
        <w:rPr>
          <w:rFonts w:ascii="Calibri" w:eastAsia="Calibri" w:hAnsi="Calibri" w:cs="Calibri"/>
        </w:rPr>
        <w:t>żących po stronie Zamawiającego, spowodowanych sytuacją finansową, zdolnościami płatniczymi lub warunkami organizacyjnymi, w takim wypadku termin realizacji umowy ulega wydłużeniu lub skr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ceniu o uzasadniony powyższymi okolicznościami okres;</w:t>
      </w:r>
    </w:p>
    <w:p w14:paraId="4D6892B2" w14:textId="5AE5E033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działań os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b trzecich lub organ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w władzy i administracji publicznej, z powod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w kt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rych Wykonawca nie jest w stanie realizować zam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wienia, w takim wypadku termin realizacji umowy ulega wydłużeniu lub skr</w:t>
      </w:r>
      <w:r w:rsidRPr="008A46F6">
        <w:rPr>
          <w:rFonts w:ascii="Calibri" w:eastAsia="Calibri" w:hAnsi="Calibri" w:cs="Calibri"/>
          <w:lang w:val="es-ES_tradnl"/>
        </w:rPr>
        <w:t>ó</w:t>
      </w:r>
      <w:r w:rsidRPr="008A46F6">
        <w:rPr>
          <w:rFonts w:ascii="Calibri" w:eastAsia="Calibri" w:hAnsi="Calibri" w:cs="Calibri"/>
        </w:rPr>
        <w:t>ceniu o uzasadniony powyższymi okolicznościami okres,</w:t>
      </w:r>
    </w:p>
    <w:p w14:paraId="3FD086B0" w14:textId="281B1737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527C0F7B" w14:textId="78CEC7FF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t>realizacji zamówienia o którym mowa w ust. 3. W takim wypadku termin realizacji umowy ulega wydłużeniu o okres potrzebny na wykonanie tego zamówienia.</w:t>
      </w:r>
    </w:p>
    <w:p w14:paraId="7C6ACB8E" w14:textId="306B4D8C" w:rsidR="00211DD1" w:rsidRPr="008A46F6" w:rsidRDefault="00211DD1" w:rsidP="008A46F6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ascii="Calibri" w:hAnsi="Calibri" w:cs="Calibri"/>
        </w:rPr>
      </w:pPr>
      <w:r w:rsidRPr="008A46F6">
        <w:rPr>
          <w:rFonts w:ascii="Calibri" w:eastAsia="Calibri" w:hAnsi="Calibri" w:cs="Calibri"/>
        </w:rPr>
        <w:lastRenderedPageBreak/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280FF9AD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3)  wykonawcy, gdy nowy wykonawcy ma zastąpić dotychczasowego wykonawcę,</w:t>
      </w:r>
    </w:p>
    <w:p w14:paraId="07EA3BB1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b/>
          <w:bCs/>
          <w:color w:val="000000"/>
        </w:rPr>
        <w:t>4)</w:t>
      </w:r>
      <w:r w:rsidRPr="00CB28AD">
        <w:rPr>
          <w:rFonts w:ascii="Calibri" w:hAnsi="Calibri" w:cs="Calibri"/>
          <w:b/>
          <w:bCs/>
          <w:color w:val="000000"/>
        </w:rPr>
        <w:t xml:space="preserve"> zmiany lub rezygnacji z podwykonawcy</w:t>
      </w:r>
      <w:r w:rsidRPr="00CB28AD">
        <w:rPr>
          <w:rFonts w:ascii="Calibri" w:hAnsi="Calibri" w:cs="Calibri"/>
          <w:color w:val="000000"/>
        </w:rPr>
        <w:t xml:space="preserve"> dotycząca podmiotu wskazanego w ofercie, na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 zasoby wykonawca powoływał się, na zasadach określonych w art. 118 ust. 1 ustawy Prawo 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wień publicznych, w celu wykazania spełniania warunk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 udziału w postępowaniu, o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rych mowa w art. 125 ustawy. Wykonawca jest obowiązany wykazać Zamawiającemu, że proponowany inny podwykonawca lub Wykonawca samodzielnie spełnia warunki w stopniu nie mniejszym niż podwykonawca, na kt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rego zasoby wykonawca powoływał się w trakcie postępowania o udzielenie zam</w:t>
      </w:r>
      <w:r w:rsidRPr="00CB28AD">
        <w:rPr>
          <w:rFonts w:ascii="Calibri" w:hAnsi="Calibri" w:cs="Calibri"/>
          <w:color w:val="000000"/>
          <w:lang w:val="es-ES_tradnl"/>
        </w:rPr>
        <w:t>ó</w:t>
      </w:r>
      <w:r w:rsidRPr="00CB28AD">
        <w:rPr>
          <w:rFonts w:ascii="Calibri" w:hAnsi="Calibri" w:cs="Calibri"/>
          <w:color w:val="000000"/>
        </w:rPr>
        <w:t>wienia,</w:t>
      </w:r>
    </w:p>
    <w:p w14:paraId="4000A09C" w14:textId="77777777" w:rsidR="00211DD1" w:rsidRPr="00CB28AD" w:rsidRDefault="00211DD1" w:rsidP="00211DD1">
      <w:pPr>
        <w:pStyle w:val="Standard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5) rozbieżności lub niejasności użytych w umowie zpisów,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 nie można usunąć w inny spos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b a zmiana będzie umożliwiać  doprecyzowanie umowy w celu jednoznacznej interpretacji jej zapis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w;</w:t>
      </w:r>
    </w:p>
    <w:p w14:paraId="731E5A0F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6) zmiana danych lub osób związanych z obsługą administracyjno-organizacyjną umowy;</w:t>
      </w:r>
    </w:p>
    <w:p w14:paraId="6E71E609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7) zmiana w sposobie fakturowania i termin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płatności;</w:t>
      </w:r>
    </w:p>
    <w:p w14:paraId="2292D963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8) wystąpienia omyłek rachunkowych, pisarskich w treści umowy;</w:t>
      </w:r>
    </w:p>
    <w:p w14:paraId="76AA7704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2. Dopuszczalna jest 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wnież zmiana umowy jeżeli konieczność zmiany umowy spowodowana jest okolicznościami,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rych zamawiający, działając z należytą </w:t>
      </w:r>
      <w:r w:rsidRPr="00CB28AD">
        <w:rPr>
          <w:rFonts w:ascii="Calibri" w:eastAsia="Calibri" w:hAnsi="Calibri" w:cs="Calibri"/>
          <w:color w:val="000000"/>
          <w:lang w:val="it-IT"/>
        </w:rPr>
        <w:t>staranno</w:t>
      </w:r>
      <w:r w:rsidRPr="00CB28AD">
        <w:rPr>
          <w:rFonts w:ascii="Calibri" w:eastAsia="Calibri" w:hAnsi="Calibri" w:cs="Calibri"/>
          <w:color w:val="000000"/>
        </w:rPr>
        <w:t>ścią, nie 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gł przewidzieć, o ile zmiana nie modyfikuje 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 charakteru umowy a wzrost ceny spowodowany każdą kolejną zmianą nie przekracza 50% wartości pierwotnej umowy.</w:t>
      </w:r>
    </w:p>
    <w:p w14:paraId="04A4BC4F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3. Dopuszczalne są 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 xml:space="preserve">wnież zmiany umowy bez przeprowadzenia nowego postępowania </w:t>
      </w:r>
      <w:r w:rsidRPr="00CB28AD">
        <w:rPr>
          <w:rFonts w:ascii="Calibri" w:eastAsia="Calibri" w:hAnsi="Calibri" w:cs="Calibri"/>
          <w:color w:val="000000"/>
        </w:rPr>
        <w:br/>
        <w:t>o udzielenie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wienia, kt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rych łączna wartość jest mniejsza niż progi unijne oraz jest niższa niż 10% wartości pierwotnej umowy, w przypadku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na usługi lub dostawy, albo 15%, w przypadku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wień na roboty budowlane, a zmiany te nie powodują og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lnego charakteru umowy.</w:t>
      </w:r>
    </w:p>
    <w:p w14:paraId="3ED8CCE2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  <w:color w:val="000000"/>
        </w:rPr>
        <w:t>4. Dopuszczalne są również zmiany umowy jeżeli dotyczą</w:t>
      </w:r>
      <w:r w:rsidRPr="00CB28AD">
        <w:rPr>
          <w:rFonts w:ascii="Calibri" w:eastAsia="Calibri" w:hAnsi="Calibri" w:cs="Calibri"/>
          <w:color w:val="000000"/>
        </w:rPr>
        <w:t xml:space="preserve"> realizacji dodatkowych dostaw, usług lub rob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t budowlanych od dotychczasowego wykonawcy, nieobjętych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wieniem podstawowym, o ile stały się niezbędne i zostały speł</w:t>
      </w:r>
      <w:r w:rsidRPr="00CB28AD">
        <w:rPr>
          <w:rFonts w:ascii="Calibri" w:eastAsia="Calibri" w:hAnsi="Calibri" w:cs="Calibri"/>
          <w:color w:val="000000"/>
          <w:lang w:val="it-IT"/>
        </w:rPr>
        <w:t xml:space="preserve">nione </w:t>
      </w:r>
      <w:r w:rsidRPr="00CB28AD">
        <w:rPr>
          <w:rFonts w:ascii="Calibri" w:eastAsia="Calibri" w:hAnsi="Calibri" w:cs="Calibri"/>
          <w:color w:val="000000"/>
        </w:rPr>
        <w:t>łącznie następujące warunki:</w:t>
      </w:r>
    </w:p>
    <w:p w14:paraId="1E38DE0F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1) zmiana wykonawcy nie może zostać dokonana z powod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ekonomicznych lub technicznych, w 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lności dotyczących zamienności lub interoperacyjności sprzętu, usług lub instalacji,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wionych w ramach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 podstawowego,</w:t>
      </w:r>
    </w:p>
    <w:p w14:paraId="06ABA4C4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2) zmiana wykonawcy spowodowałaby istotną niedogodność lub znaczne zwiększenie koszt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 dla Zamawiającego,</w:t>
      </w:r>
    </w:p>
    <w:p w14:paraId="01DCB957" w14:textId="77777777" w:rsidR="00211DD1" w:rsidRPr="00CB28AD" w:rsidRDefault="00211DD1" w:rsidP="00211DD1">
      <w:pPr>
        <w:pStyle w:val="Standard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3) wartość każdej kolejnej zmiany nie przekracza 50% wartości zam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wienia określonej pierwotnie w umowie.</w:t>
      </w:r>
    </w:p>
    <w:p w14:paraId="0BBEF2AF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5. W przypadku stwierdzenia, że okoliczności związane z wystąpieniem COVID-19, wpływają na należyte wykonanie niniejszej umowy Zamawiający przewiduje możliwość dokonania zmian postanowień zawartej umowy w zakresie i na warunkach określonych art. 15r ustawy z dnia 2 marca 2020 r. o szczeg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lnych rozwiązaniach związanych z zapobieganiem, przeciwdziałaniem i zwalczaniem COVID-19, innych chor</w:t>
      </w:r>
      <w:r w:rsidRPr="00CB28AD">
        <w:rPr>
          <w:rFonts w:ascii="Calibri" w:eastAsia="Calibri" w:hAnsi="Calibri" w:cs="Calibri"/>
          <w:color w:val="000000"/>
          <w:lang w:val="es-ES_tradnl"/>
        </w:rPr>
        <w:t>ó</w:t>
      </w:r>
      <w:r w:rsidRPr="00CB28AD">
        <w:rPr>
          <w:rFonts w:ascii="Calibri" w:eastAsia="Calibri" w:hAnsi="Calibri" w:cs="Calibri"/>
          <w:color w:val="000000"/>
        </w:rPr>
        <w:t>b zakaźnych oraz wywołanych nimi sytuacji kryzysowych.</w:t>
      </w:r>
    </w:p>
    <w:p w14:paraId="3770E045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eastAsia="Calibri" w:hAnsi="Calibri" w:cs="Calibri"/>
          <w:color w:val="000000"/>
        </w:rPr>
        <w:t>6. Zmiana umowy wymaga zachowania formy pisemnej pod rygorem nieważności.</w:t>
      </w:r>
    </w:p>
    <w:p w14:paraId="0058867C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>7. Wykonawca, który uważa się za uprawnionego do wystąpienia z żądaniem zmiany umowy, zobowiązany jest złożyć pisemny wniosek o zmianę umowy wraz z uzasadnieniem.</w:t>
      </w:r>
    </w:p>
    <w:p w14:paraId="5F2BFBEA" w14:textId="77777777" w:rsidR="00211DD1" w:rsidRPr="00CB28AD" w:rsidRDefault="00211DD1" w:rsidP="00211DD1">
      <w:pPr>
        <w:pStyle w:val="Standard"/>
        <w:widowControl w:val="0"/>
        <w:jc w:val="both"/>
        <w:rPr>
          <w:rFonts w:ascii="Calibri" w:hAnsi="Calibri" w:cs="Calibri"/>
        </w:rPr>
      </w:pPr>
      <w:r w:rsidRPr="00CB28AD">
        <w:rPr>
          <w:rFonts w:ascii="Calibri" w:hAnsi="Calibri" w:cs="Calibri"/>
        </w:rPr>
        <w:t xml:space="preserve">8. We wniosku Wykonawca winien precyzyjnie określić, w jakim zakresie domaga się zmiany Umowy, przedstawiając stosowne dokumenty potwierdzające wpływ okoliczności na zmianę </w:t>
      </w:r>
      <w:r w:rsidRPr="00CB28AD">
        <w:rPr>
          <w:rFonts w:ascii="Calibri" w:hAnsi="Calibri" w:cs="Calibri"/>
        </w:rPr>
        <w:lastRenderedPageBreak/>
        <w:t xml:space="preserve">umowy, kalkulacje i obliczenia, jeśli ich wykonanie jest niezbędne do należytej oceny wniosku Wykonawcy przez Zamawiającego. </w:t>
      </w:r>
    </w:p>
    <w:p w14:paraId="147FF24E" w14:textId="77777777" w:rsidR="00211DD1" w:rsidRDefault="00211DD1" w:rsidP="008E41C2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9BD456" w14:textId="27720EEE" w:rsidR="008E41C2" w:rsidRDefault="008E41C2" w:rsidP="008E41C2">
      <w:pPr>
        <w:suppressAutoHyphens w:val="0"/>
        <w:jc w:val="center"/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604128">
        <w:rPr>
          <w:rFonts w:ascii="Calibri" w:eastAsia="Calibri" w:hAnsi="Calibri" w:cs="Calibri"/>
          <w:b/>
          <w:bCs/>
          <w:sz w:val="22"/>
          <w:szCs w:val="22"/>
        </w:rPr>
        <w:t>10</w:t>
      </w:r>
    </w:p>
    <w:p w14:paraId="4A2DD10A" w14:textId="5F9E63CA" w:rsidR="008E41C2" w:rsidRDefault="008E41C2" w:rsidP="008E41C2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sz w:val="22"/>
          <w:szCs w:val="22"/>
        </w:rPr>
        <w:t>Nadz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b/>
          <w:bCs/>
          <w:sz w:val="22"/>
          <w:szCs w:val="22"/>
        </w:rPr>
        <w:t>r</w:t>
      </w:r>
    </w:p>
    <w:p w14:paraId="5A672D60" w14:textId="77777777" w:rsidR="008E41C2" w:rsidRDefault="008E41C2" w:rsidP="008E41C2">
      <w:pPr>
        <w:suppressAutoHyphens w:val="0"/>
        <w:jc w:val="center"/>
      </w:pPr>
    </w:p>
    <w:p w14:paraId="5AB958C1" w14:textId="77777777" w:rsidR="008E41C2" w:rsidRDefault="008E41C2" w:rsidP="008E41C2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 xml:space="preserve">1. Osobą uprawnioną do kontroli I nadzoru wykonywania niniejszej umowy będzie: ………………………………...…….. </w:t>
      </w:r>
    </w:p>
    <w:p w14:paraId="138EC214" w14:textId="77777777" w:rsidR="008E41C2" w:rsidRDefault="008E41C2" w:rsidP="008E41C2">
      <w:pPr>
        <w:suppressAutoHyphens w:val="0"/>
        <w:jc w:val="both"/>
      </w:pPr>
      <w:r w:rsidRPr="008E41C2">
        <w:rPr>
          <w:rFonts w:ascii="Calibri" w:eastAsia="Calibri" w:hAnsi="Calibri" w:cs="Calibri"/>
          <w:sz w:val="22"/>
          <w:szCs w:val="22"/>
        </w:rPr>
        <w:t>2. Ze strony Wykonawcy osobą uprawnioną do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sz w:val="22"/>
          <w:szCs w:val="22"/>
        </w:rPr>
        <w:t>w z Zamawiającym będzie: ……………………………………………………..</w:t>
      </w:r>
    </w:p>
    <w:p w14:paraId="66B82433" w14:textId="77777777" w:rsidR="008E41C2" w:rsidRDefault="008E41C2" w:rsidP="008E41C2">
      <w:pPr>
        <w:suppressAutoHyphens w:val="0"/>
        <w:rPr>
          <w:rFonts w:ascii="Calibri" w:hAnsi="Calibri"/>
          <w:b/>
          <w:bCs/>
          <w:sz w:val="22"/>
          <w:szCs w:val="22"/>
        </w:rPr>
      </w:pPr>
      <w:r w:rsidRPr="008E41C2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3. 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>Strony mają prawo do zmian os</w:t>
      </w:r>
      <w:r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b wskazanych w ust. 1 i 2, o czym powiadomią się </w:t>
      </w:r>
      <w:r>
        <w:rPr>
          <w:rFonts w:ascii="Calibri" w:eastAsia="Calibri" w:hAnsi="Calibri" w:cs="Calibri"/>
          <w:color w:val="auto"/>
          <w:sz w:val="22"/>
          <w:szCs w:val="22"/>
          <w:lang w:val="it-IT"/>
        </w:rPr>
        <w:t>na pi</w:t>
      </w:r>
      <w:r w:rsidRPr="008E41C2">
        <w:rPr>
          <w:rFonts w:ascii="Calibri" w:eastAsia="Calibri" w:hAnsi="Calibri" w:cs="Calibri"/>
          <w:color w:val="auto"/>
          <w:sz w:val="22"/>
          <w:szCs w:val="22"/>
        </w:rPr>
        <w:t xml:space="preserve">śmie. </w:t>
      </w:r>
      <w:r>
        <w:rPr>
          <w:rFonts w:ascii="Calibri" w:eastAsia="Calibri" w:hAnsi="Calibri" w:cs="Calibri"/>
          <w:color w:val="auto"/>
          <w:sz w:val="22"/>
          <w:szCs w:val="22"/>
          <w:lang w:val="en-US"/>
        </w:rPr>
        <w:t>Zmiana ta nie wymaga zmiany umowy.</w:t>
      </w:r>
    </w:p>
    <w:p w14:paraId="0FBCA893" w14:textId="77777777" w:rsidR="00A0476E" w:rsidRDefault="00A0476E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</w:p>
    <w:p w14:paraId="41519570" w14:textId="4C61A298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604128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1</w:t>
      </w:r>
    </w:p>
    <w:p w14:paraId="71DECC84" w14:textId="1BA5015F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Klauzula informacyjna RODO</w:t>
      </w:r>
    </w:p>
    <w:p w14:paraId="24325741" w14:textId="77777777" w:rsidR="008E41C2" w:rsidRPr="00A0476E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0B58D433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Zamawiający oświadcza, że jest administratorem danych osobowych Wykonawcy. </w:t>
      </w:r>
    </w:p>
    <w:p w14:paraId="69D15FE6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kontaktowe inspektora ochrony danych: e-mail: </w:t>
      </w:r>
      <w:hyperlink r:id="rId23">
        <w:r>
          <w:rPr>
            <w:rStyle w:val="czeinternetowe"/>
            <w:rFonts w:ascii="Calibri" w:eastAsia="Times New Roman" w:hAnsi="Calibri" w:cstheme="minorHAnsi"/>
            <w:kern w:val="2"/>
            <w:sz w:val="22"/>
            <w:szCs w:val="22"/>
          </w:rPr>
          <w:t>iod@zdpk.pl</w:t>
        </w:r>
      </w:hyperlink>
      <w:r>
        <w:rPr>
          <w:rFonts w:ascii="Calibri" w:eastAsia="Times New Roman" w:hAnsi="Calibri" w:cstheme="minorHAnsi"/>
          <w:color w:val="000080"/>
          <w:kern w:val="2"/>
          <w:sz w:val="22"/>
          <w:szCs w:val="22"/>
          <w:u w:val="single"/>
        </w:rPr>
        <w:t xml:space="preserve"> .</w:t>
      </w:r>
    </w:p>
    <w:p w14:paraId="2058DD50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Dane osobowe Wykonawcy przetwarzane są w celu i w zakresie realizacji niniejszej umowy. </w:t>
      </w:r>
    </w:p>
    <w:p w14:paraId="0C2F08FA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Podstawą przetwarzania danych osobowych jest podpisanie niniejszej umowy. </w:t>
      </w:r>
    </w:p>
    <w:p w14:paraId="03781A2B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Odbiorcami danych osobowych mogą być podmioty realizujące zadania na podstawie przepis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w prawa, w tym w szczeg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>lności ZUS, US.</w:t>
      </w:r>
    </w:p>
    <w:p w14:paraId="319091B4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Dane osobowe będą przechowywane przez 10 lat od zakończenia roku, w kt</w:t>
      </w:r>
      <w:r>
        <w:rPr>
          <w:rFonts w:ascii="Calibri" w:eastAsia="Calibri" w:hAnsi="Calibri" w:cstheme="minorHAnsi"/>
          <w:kern w:val="2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kern w:val="2"/>
          <w:sz w:val="22"/>
          <w:szCs w:val="22"/>
        </w:rPr>
        <w:t xml:space="preserve">rym umowa zostanie zakończona. </w:t>
      </w:r>
    </w:p>
    <w:p w14:paraId="12327512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kern w:val="2"/>
          <w:sz w:val="22"/>
          <w:szCs w:val="2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4">
        <w:r>
          <w:rPr>
            <w:rStyle w:val="ListLabel1055"/>
          </w:rPr>
          <w:t>https://www.uodo.gov.pl/pl/p/kontakt</w:t>
        </w:r>
      </w:hyperlink>
      <w:r>
        <w:rPr>
          <w:rFonts w:ascii="Calibri" w:eastAsia="Calibri" w:hAnsi="Calibri" w:cstheme="minorHAnsi"/>
          <w:kern w:val="2"/>
          <w:sz w:val="22"/>
          <w:szCs w:val="22"/>
        </w:rPr>
        <w:t>.</w:t>
      </w:r>
    </w:p>
    <w:p w14:paraId="34C1DC60" w14:textId="77777777" w:rsidR="008E41C2" w:rsidRDefault="008E41C2" w:rsidP="008E41C2">
      <w:pPr>
        <w:widowControl w:val="0"/>
        <w:numPr>
          <w:ilvl w:val="0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kern w:val="2"/>
          <w:sz w:val="22"/>
          <w:szCs w:val="22"/>
        </w:rPr>
        <w:t>Podanie danych osobowych przez Wykonawcę jest warunkiem zawarcia umowy.</w:t>
      </w:r>
    </w:p>
    <w:p w14:paraId="0C30287E" w14:textId="77777777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</w:rPr>
      </w:pPr>
    </w:p>
    <w:p w14:paraId="2E8E268B" w14:textId="2E67A642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604128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2</w:t>
      </w:r>
    </w:p>
    <w:p w14:paraId="1E6961E3" w14:textId="7D90C1F8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Informacje wrażliwe</w:t>
      </w:r>
    </w:p>
    <w:p w14:paraId="356E32C4" w14:textId="77777777" w:rsidR="008E41C2" w:rsidRPr="00604128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4BDD0E91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Wszystkie informacje i dokumenty uzyskane przez Wykonawcę w związku z wykonywaniem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7A84A6FD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Do informacji wrażliwych w rozumieniu niniejszej umowy nie zalicza się:</w:t>
      </w:r>
    </w:p>
    <w:p w14:paraId="4E0741B4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powszechnie dostępnych i informacji publicznych;</w:t>
      </w:r>
    </w:p>
    <w:p w14:paraId="077071BB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opracowanych przez Wykonawcę lub będących w posiadaniu Wykonawcy przed zawarciem niniejszej umowy,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Wykonawcy;</w:t>
      </w:r>
    </w:p>
    <w:p w14:paraId="7FC7D684" w14:textId="77777777" w:rsidR="008E41C2" w:rsidRDefault="008E41C2" w:rsidP="008E41C2">
      <w:pPr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informacji uzyskanych od innych zamawiających, o ile nie zostały one określone jako zastrzeżone, poufne, tajne, ściśle tajne na mocy wcześniejszych um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w, porozumień lub innych działań Wykonawcy lub innych zamawiających.</w:t>
      </w:r>
    </w:p>
    <w:p w14:paraId="307D8003" w14:textId="77777777" w:rsidR="008E41C2" w:rsidRDefault="008E41C2" w:rsidP="008E41C2">
      <w:pPr>
        <w:numPr>
          <w:ilvl w:val="2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Zastrzeżenie tajemnicy, o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rej mowa w ust. 1, nie dotyczy informacji,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 ujawnienie jest wymagane przepisami obowiązującego prawa, w tym orzeczeniami sądu lub organu władzy publicznej.</w:t>
      </w:r>
    </w:p>
    <w:p w14:paraId="59A4C8E2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zapewni bezpieczne przechowywanie wszystkich materiałów i dokument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związanych z realizacją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i przekaże je Zamawiającemu po zakończeniu realizacji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wienia.</w:t>
      </w:r>
    </w:p>
    <w:p w14:paraId="21BB5F1E" w14:textId="77777777" w:rsidR="008E41C2" w:rsidRDefault="008E41C2" w:rsidP="008E41C2">
      <w:pPr>
        <w:numPr>
          <w:ilvl w:val="2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lastRenderedPageBreak/>
        <w:t>Informacje nie stanowiące informacji wrażliwych w rozumieniu niniejszej umowy mogą być ujawniane publicznie za wyrażoną wprost zgodą Zamawiającego i w spos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określony przez Zamawiającego.</w:t>
      </w:r>
    </w:p>
    <w:p w14:paraId="2C3CD3A6" w14:textId="77777777" w:rsidR="008E41C2" w:rsidRDefault="008E41C2" w:rsidP="008E41C2">
      <w:pPr>
        <w:suppressAutoHyphens w:val="0"/>
        <w:rPr>
          <w:rFonts w:ascii="Calibri" w:eastAsia="Calibri" w:hAnsi="Calibri" w:cstheme="minorHAnsi"/>
          <w:b/>
          <w:bCs/>
          <w:sz w:val="22"/>
          <w:szCs w:val="22"/>
        </w:rPr>
      </w:pPr>
    </w:p>
    <w:p w14:paraId="3490414D" w14:textId="4DC89A74" w:rsidR="008E41C2" w:rsidRDefault="008E41C2" w:rsidP="008E41C2">
      <w:pPr>
        <w:suppressAutoHyphens w:val="0"/>
        <w:jc w:val="center"/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§ 1</w:t>
      </w:r>
      <w:r w:rsidR="00604128"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3</w:t>
      </w:r>
    </w:p>
    <w:p w14:paraId="1D25F114" w14:textId="4344926B" w:rsidR="008E41C2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Calibri" w:eastAsia="Calibri" w:hAnsi="Calibri" w:cstheme="minorHAnsi"/>
          <w:b/>
          <w:bCs/>
          <w:color w:val="auto"/>
          <w:sz w:val="22"/>
          <w:szCs w:val="22"/>
          <w:lang w:val="en-US"/>
        </w:rPr>
        <w:t>Ochrona danych osobowych</w:t>
      </w:r>
    </w:p>
    <w:p w14:paraId="38B1E4D8" w14:textId="77777777" w:rsidR="008E41C2" w:rsidRPr="00604128" w:rsidRDefault="008E41C2" w:rsidP="008E41C2">
      <w:pPr>
        <w:suppressAutoHyphens w:val="0"/>
        <w:jc w:val="center"/>
        <w:rPr>
          <w:rFonts w:ascii="Calibri" w:eastAsia="Calibri" w:hAnsi="Calibri" w:cstheme="minorHAnsi"/>
          <w:b/>
          <w:bCs/>
          <w:color w:val="auto"/>
          <w:sz w:val="16"/>
          <w:szCs w:val="16"/>
          <w:lang w:val="en-US"/>
        </w:rPr>
      </w:pPr>
    </w:p>
    <w:p w14:paraId="539E5864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Strony umowy są współadministratorami danych osobowych przetwarzanych w ramach realizacji przedmiotu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wskazanego w § 1 niniejszej umowy. </w:t>
      </w:r>
    </w:p>
    <w:p w14:paraId="7CB1E32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Każdy z administrator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chroni dane osobowe zgodnie z Rozporządzeniem Parlamentu Europejskiego i Rady (UE) 2016/679 z dnia 27 kwietnia 2016 r. w sprawie ochrony 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4F63F51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zobowiązuje się poinformować wszystkie osoby fizyczne związane z realizacją niniejszego zam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wienia (w tym osoby prowadzące działalność gospodarczą),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rych dane osobowe w jakiejkolwiek formie będą udostępnione przez Wykonawcę Zamawiającemu lub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re Wykonawca pozyska o fakcie rozpoczęcia przetwarzania  tych danych osobowych przez Zamawiającego.</w:t>
      </w:r>
    </w:p>
    <w:p w14:paraId="48BDFD2C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</w:pPr>
      <w:r>
        <w:rPr>
          <w:rFonts w:ascii="Calibri" w:eastAsia="Calibri" w:hAnsi="Calibri" w:cstheme="minorHAnsi"/>
          <w:sz w:val="22"/>
          <w:szCs w:val="22"/>
        </w:rPr>
        <w:t>Obowiązek, o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rym mowa w ust. 3, zostanie wykonany poprzez przekazanie osobom, kt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 xml:space="preserve">rych dane osobowe przetwarza Zamawiający aktualnej klauzuli informacyjnej dostępnej na stronie internetowej </w:t>
      </w:r>
      <w:hyperlink r:id="rId25">
        <w:r>
          <w:rPr>
            <w:rStyle w:val="czeinternetowe"/>
            <w:rFonts w:ascii="Calibri" w:eastAsia="Calibri" w:hAnsi="Calibri" w:cstheme="minorHAnsi"/>
            <w:sz w:val="22"/>
            <w:szCs w:val="22"/>
          </w:rPr>
          <w:t>http://zdp.kartuzy.ibip.pl/public/?id=219350</w:t>
        </w:r>
      </w:hyperlink>
      <w:r>
        <w:rPr>
          <w:rFonts w:ascii="Calibri" w:eastAsia="Calibri" w:hAnsi="Calibri" w:cstheme="minorHAnsi"/>
          <w:sz w:val="22"/>
          <w:szCs w:val="22"/>
        </w:rPr>
        <w:t xml:space="preserve"> oraz przeprowadzenie wszelkich innych czynności niezbędnych do wykonania w imieniu Zamawiającego obowiązku informacyjnego określonego w RODO wobec tych os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b. Zmiana przez Zamawiającego treści klauzuli informacyjnej dostępnej na ww. stronie internetowej nie wymaga zmiany umowy.</w:t>
      </w:r>
    </w:p>
    <w:p w14:paraId="3BA652F5" w14:textId="77777777" w:rsidR="008E41C2" w:rsidRDefault="008E41C2" w:rsidP="008E41C2">
      <w:pPr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ascii="Calibri" w:eastAsia="Calibri" w:hAnsi="Calibri" w:cstheme="minorHAnsi"/>
          <w:sz w:val="22"/>
          <w:szCs w:val="22"/>
        </w:rPr>
      </w:pPr>
      <w:r>
        <w:rPr>
          <w:rFonts w:ascii="Calibri" w:eastAsia="Calibri" w:hAnsi="Calibri" w:cstheme="minorHAnsi"/>
          <w:sz w:val="22"/>
          <w:szCs w:val="22"/>
        </w:rPr>
        <w:t>Wykonawca ponosi wobec Zamawiającego pełną odpowiedzialność z tytułu niewykonania lub nienależytego wykonania obowiązk</w:t>
      </w:r>
      <w:r>
        <w:rPr>
          <w:rFonts w:ascii="Calibri" w:eastAsia="Calibri" w:hAnsi="Calibri" w:cstheme="minorHAnsi"/>
          <w:sz w:val="22"/>
          <w:szCs w:val="22"/>
          <w:lang w:val="es-ES_tradnl"/>
        </w:rPr>
        <w:t>ó</w:t>
      </w:r>
      <w:r>
        <w:rPr>
          <w:rFonts w:ascii="Calibri" w:eastAsia="Calibri" w:hAnsi="Calibri" w:cstheme="minorHAnsi"/>
          <w:sz w:val="22"/>
          <w:szCs w:val="22"/>
        </w:rPr>
        <w:t>w wskazanych powyżej.</w:t>
      </w:r>
    </w:p>
    <w:p w14:paraId="76C94FE6" w14:textId="77777777" w:rsidR="008E41C2" w:rsidRDefault="008E41C2" w:rsidP="008E41C2">
      <w:pPr>
        <w:jc w:val="center"/>
        <w:rPr>
          <w:rStyle w:val="tekstdokbold"/>
          <w:rFonts w:ascii="Calibri" w:hAnsi="Calibri"/>
        </w:rPr>
      </w:pPr>
    </w:p>
    <w:p w14:paraId="4F7ED7BA" w14:textId="77777777" w:rsidR="00604128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>
        <w:rPr>
          <w:rStyle w:val="tekstdokbold"/>
          <w:rFonts w:ascii="Calibri" w:hAnsi="Calibri"/>
          <w:sz w:val="22"/>
          <w:szCs w:val="22"/>
        </w:rPr>
        <w:t>§ 1</w:t>
      </w:r>
      <w:r w:rsidR="00604128">
        <w:rPr>
          <w:rStyle w:val="tekstdokbold"/>
          <w:rFonts w:ascii="Calibri" w:hAnsi="Calibri"/>
          <w:sz w:val="22"/>
          <w:szCs w:val="22"/>
        </w:rPr>
        <w:t xml:space="preserve">4 </w:t>
      </w:r>
    </w:p>
    <w:p w14:paraId="5CFDF46E" w14:textId="10455948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>
        <w:rPr>
          <w:rStyle w:val="tekstdokbold"/>
          <w:rFonts w:ascii="Calibri" w:hAnsi="Calibri"/>
          <w:sz w:val="22"/>
          <w:szCs w:val="22"/>
        </w:rPr>
        <w:t>Postanowienia końcowe</w:t>
      </w:r>
    </w:p>
    <w:p w14:paraId="499B738A" w14:textId="77777777" w:rsidR="008E41C2" w:rsidRPr="00604128" w:rsidRDefault="008E41C2" w:rsidP="008E41C2">
      <w:pPr>
        <w:jc w:val="center"/>
        <w:rPr>
          <w:rStyle w:val="tekstdokbold"/>
          <w:rFonts w:ascii="Calibri" w:hAnsi="Calibri"/>
          <w:sz w:val="16"/>
          <w:szCs w:val="16"/>
        </w:rPr>
      </w:pPr>
    </w:p>
    <w:p w14:paraId="15970438" w14:textId="77777777" w:rsidR="008E41C2" w:rsidRDefault="008E41C2" w:rsidP="008E41C2">
      <w:pPr>
        <w:ind w:hanging="426"/>
        <w:jc w:val="both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Wszelkie spory, mogące wyniknąć z tytułu niniejszej umowy, będą rozstrzygane przez sąd właściwy dla siedziby Zamawiającego.</w:t>
      </w:r>
    </w:p>
    <w:p w14:paraId="5D898D2B" w14:textId="3136A45B" w:rsidR="008E41C2" w:rsidRDefault="008E41C2" w:rsidP="008E41C2">
      <w:pPr>
        <w:ind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sprawach nieuregulowanych niniejszą umową stosuje się przepisy ustawy z dnia 11 września 2019 r. Prawo zamówień publicznych (t.j. Dz. U. z 202</w:t>
      </w:r>
      <w:r w:rsidR="00A0476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r. poz. 1</w:t>
      </w:r>
      <w:r w:rsidR="00A0476E">
        <w:rPr>
          <w:rFonts w:ascii="Calibri" w:hAnsi="Calibri"/>
          <w:sz w:val="22"/>
          <w:szCs w:val="22"/>
        </w:rPr>
        <w:t>710</w:t>
      </w:r>
      <w:r>
        <w:rPr>
          <w:rFonts w:ascii="Calibri" w:hAnsi="Calibri"/>
          <w:sz w:val="22"/>
          <w:szCs w:val="22"/>
        </w:rPr>
        <w:t xml:space="preserve"> ze zm.) oraz ustawy z dnia 23 kwietnia 1964 r. - Kodeks cywilny (</w:t>
      </w:r>
      <w:r w:rsidR="00A0476E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Dz.U.202</w:t>
      </w:r>
      <w:r w:rsidR="00A0476E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poz. 1</w:t>
      </w:r>
      <w:r w:rsidR="00A0476E">
        <w:rPr>
          <w:rFonts w:ascii="Calibri" w:hAnsi="Calibri"/>
          <w:sz w:val="22"/>
          <w:szCs w:val="22"/>
        </w:rPr>
        <w:t>360</w:t>
      </w:r>
      <w:r>
        <w:rPr>
          <w:rFonts w:ascii="Calibri" w:hAnsi="Calibri"/>
          <w:sz w:val="22"/>
          <w:szCs w:val="22"/>
        </w:rPr>
        <w:t xml:space="preserve"> ze zm).</w:t>
      </w:r>
    </w:p>
    <w:p w14:paraId="00F986A3" w14:textId="77777777" w:rsidR="008E41C2" w:rsidRDefault="008E41C2" w:rsidP="008E41C2">
      <w:pPr>
        <w:ind w:hanging="426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3.    Załączniki do umowy stanowią jej integralną część.</w:t>
      </w:r>
    </w:p>
    <w:p w14:paraId="7FAED0C9" w14:textId="77777777" w:rsidR="008E41C2" w:rsidRDefault="008E41C2" w:rsidP="008E41C2">
      <w:pPr>
        <w:rPr>
          <w:rStyle w:val="tekstdokbold"/>
          <w:rFonts w:ascii="Calibri" w:hAnsi="Calibri"/>
          <w:sz w:val="22"/>
          <w:szCs w:val="22"/>
        </w:rPr>
      </w:pPr>
    </w:p>
    <w:p w14:paraId="331EBF40" w14:textId="77777777" w:rsidR="00211DD1" w:rsidRDefault="00211DD1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1F43BB19" w14:textId="77777777" w:rsidR="00211DD1" w:rsidRDefault="00211DD1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</w:p>
    <w:p w14:paraId="708CAA5A" w14:textId="3D9BDB95" w:rsidR="008E41C2" w:rsidRDefault="008E41C2" w:rsidP="008E41C2">
      <w:pPr>
        <w:jc w:val="center"/>
        <w:rPr>
          <w:rStyle w:val="tekstdokbold"/>
          <w:rFonts w:ascii="Calibri" w:hAnsi="Calibri"/>
          <w:sz w:val="22"/>
          <w:szCs w:val="22"/>
        </w:rPr>
      </w:pPr>
      <w:r>
        <w:rPr>
          <w:rStyle w:val="tekstdokbold"/>
          <w:rFonts w:ascii="Calibri" w:hAnsi="Calibri"/>
          <w:sz w:val="22"/>
          <w:szCs w:val="22"/>
        </w:rPr>
        <w:t>§ 1</w:t>
      </w:r>
      <w:r w:rsidR="00604128">
        <w:rPr>
          <w:rStyle w:val="tekstdokbold"/>
          <w:rFonts w:ascii="Calibri" w:hAnsi="Calibri"/>
          <w:sz w:val="22"/>
          <w:szCs w:val="22"/>
        </w:rPr>
        <w:t>5</w:t>
      </w:r>
    </w:p>
    <w:p w14:paraId="4C9235CD" w14:textId="77777777" w:rsidR="008E41C2" w:rsidRPr="00604128" w:rsidRDefault="008E41C2" w:rsidP="008E41C2">
      <w:pPr>
        <w:jc w:val="center"/>
        <w:rPr>
          <w:sz w:val="16"/>
          <w:szCs w:val="16"/>
        </w:rPr>
      </w:pPr>
    </w:p>
    <w:p w14:paraId="5F702353" w14:textId="77777777" w:rsidR="008E41C2" w:rsidRDefault="008E41C2" w:rsidP="008E41C2">
      <w:pPr>
        <w:jc w:val="both"/>
      </w:pPr>
      <w:r>
        <w:rPr>
          <w:rFonts w:ascii="Calibri" w:hAnsi="Calibri"/>
          <w:sz w:val="22"/>
          <w:szCs w:val="22"/>
        </w:rPr>
        <w:t>Umowa została sporządzona w trzech jednobrzmiących egzemplarzach, dwa dla Zamawiającego, jeden dla Wykonawcy.</w:t>
      </w:r>
    </w:p>
    <w:p w14:paraId="6C07FEE4" w14:textId="77777777" w:rsidR="008E41C2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34A74584" w14:textId="77777777" w:rsidR="008E41C2" w:rsidRDefault="008E41C2" w:rsidP="008E41C2">
      <w:pPr>
        <w:jc w:val="both"/>
        <w:rPr>
          <w:rFonts w:ascii="Calibri" w:hAnsi="Calibri"/>
          <w:sz w:val="22"/>
          <w:szCs w:val="22"/>
        </w:rPr>
      </w:pPr>
    </w:p>
    <w:p w14:paraId="3C4A7DB4" w14:textId="4E739E3D" w:rsidR="008E41C2" w:rsidRDefault="008E41C2" w:rsidP="00B342DE">
      <w:pPr>
        <w:jc w:val="both"/>
        <w:rPr>
          <w:rStyle w:val="Brak"/>
          <w:b/>
          <w:bCs/>
        </w:rPr>
      </w:pPr>
      <w:r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</w:r>
      <w:r>
        <w:rPr>
          <w:rStyle w:val="Brak"/>
          <w:rFonts w:ascii="Calibri" w:hAnsi="Calibri"/>
          <w:b/>
          <w:bCs/>
          <w:sz w:val="22"/>
          <w:szCs w:val="22"/>
          <w:lang w:val="de-DE"/>
        </w:rPr>
        <w:tab/>
        <w:t xml:space="preserve"> ZAMAWIAJ</w:t>
      </w:r>
      <w:r>
        <w:rPr>
          <w:rStyle w:val="tekstdokbold"/>
          <w:rFonts w:ascii="Calibri" w:hAnsi="Calibri"/>
          <w:sz w:val="22"/>
          <w:szCs w:val="22"/>
        </w:rPr>
        <w:t>ĄCY</w:t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</w:r>
      <w:r>
        <w:rPr>
          <w:rStyle w:val="tekstdokbold"/>
          <w:rFonts w:ascii="Calibri" w:hAnsi="Calibri"/>
          <w:sz w:val="22"/>
          <w:szCs w:val="22"/>
        </w:rPr>
        <w:tab/>
        <w:t>WYKONAWCA</w:t>
      </w:r>
      <w:bookmarkStart w:id="14" w:name="_Hlk94173260"/>
      <w:bookmarkEnd w:id="14"/>
    </w:p>
    <w:sectPr w:rsidR="008E41C2" w:rsidSect="0091250A">
      <w:headerReference w:type="default" r:id="rId26"/>
      <w:footerReference w:type="default" r:id="rId27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E99B" w14:textId="77777777" w:rsidR="005534DB" w:rsidRDefault="005534DB">
      <w:r>
        <w:separator/>
      </w:r>
    </w:p>
  </w:endnote>
  <w:endnote w:type="continuationSeparator" w:id="0">
    <w:p w14:paraId="3B9FDDB9" w14:textId="77777777" w:rsidR="005534DB" w:rsidRDefault="0055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2DBB" w14:textId="77777777" w:rsidR="001A1501" w:rsidRDefault="001A150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980D" w14:textId="77777777" w:rsidR="005534DB" w:rsidRDefault="005534DB">
      <w:r>
        <w:separator/>
      </w:r>
    </w:p>
  </w:footnote>
  <w:footnote w:type="continuationSeparator" w:id="0">
    <w:p w14:paraId="199A61EB" w14:textId="77777777" w:rsidR="005534DB" w:rsidRDefault="005534DB">
      <w:r>
        <w:continuationSeparator/>
      </w:r>
    </w:p>
  </w:footnote>
  <w:footnote w:type="continuationNotice" w:id="1">
    <w:p w14:paraId="0A302C80" w14:textId="77777777" w:rsidR="005534DB" w:rsidRDefault="005534DB"/>
  </w:footnote>
  <w:footnote w:id="2">
    <w:p w14:paraId="681FF152" w14:textId="31CB67F4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16 kwietnia 1993 r. – o zwalczaniu nieuczciwej konkurencji (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F81482">
        <w:rPr>
          <w:rFonts w:ascii="Times New Roman" w:eastAsia="Arial Unicode MS" w:hAnsi="Times New Roman" w:cs="Times New Roman"/>
          <w:sz w:val="18"/>
          <w:szCs w:val="18"/>
        </w:rPr>
        <w:t>1233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3">
    <w:p w14:paraId="2C79C6A9" w14:textId="5C7DA03E" w:rsidR="001A1501" w:rsidRPr="001A1501" w:rsidRDefault="001A150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 xml:space="preserve">tj. 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Dz. U. z 202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>2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DC3291">
        <w:rPr>
          <w:rFonts w:ascii="Times New Roman" w:eastAsia="Arial Unicode MS" w:hAnsi="Times New Roman" w:cs="Times New Roman"/>
          <w:sz w:val="18"/>
          <w:szCs w:val="18"/>
        </w:rPr>
        <w:t>931 ze zm.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4">
    <w:p w14:paraId="56C6FC23" w14:textId="370F6C09" w:rsidR="001A1501" w:rsidRDefault="001A150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</w:t>
      </w:r>
      <w:bookmarkStart w:id="6" w:name="_Hlk126657584"/>
      <w:r>
        <w:rPr>
          <w:rFonts w:eastAsia="Arial Unicode MS" w:cs="Arial Unicode MS"/>
        </w:rPr>
        <w:t xml:space="preserve">Prawo pocztowe </w:t>
      </w:r>
      <w:bookmarkEnd w:id="6"/>
      <w:r>
        <w:rPr>
          <w:rFonts w:eastAsia="Arial Unicode MS" w:cs="Arial Unicode MS"/>
        </w:rPr>
        <w:t>(</w:t>
      </w:r>
      <w:r w:rsidR="00E66562">
        <w:rPr>
          <w:rFonts w:eastAsia="Arial Unicode MS" w:cs="Arial Unicode MS"/>
        </w:rPr>
        <w:t xml:space="preserve">tj. </w:t>
      </w:r>
      <w:r>
        <w:rPr>
          <w:rFonts w:eastAsia="Arial Unicode MS" w:cs="Arial Unicode MS"/>
        </w:rPr>
        <w:t>Dz. U. z 202</w:t>
      </w:r>
      <w:r w:rsidR="00E66562">
        <w:rPr>
          <w:rFonts w:eastAsia="Arial Unicode MS" w:cs="Arial Unicode MS"/>
        </w:rPr>
        <w:t>2</w:t>
      </w:r>
      <w:r>
        <w:rPr>
          <w:rFonts w:eastAsia="Arial Unicode MS" w:cs="Arial Unicode MS"/>
        </w:rPr>
        <w:t xml:space="preserve"> r. poz. </w:t>
      </w:r>
      <w:r w:rsidR="00E66562">
        <w:rPr>
          <w:rFonts w:eastAsia="Arial Unicode MS" w:cs="Arial Unicode MS"/>
        </w:rPr>
        <w:t>896 ze zm</w:t>
      </w:r>
      <w:r>
        <w:rPr>
          <w:rFonts w:eastAsia="Arial Unicode MS" w:cs="Arial Unicode MS"/>
        </w:rPr>
        <w:t>.)</w:t>
      </w:r>
    </w:p>
  </w:footnote>
  <w:footnote w:id="5">
    <w:p w14:paraId="2AC3B424" w14:textId="77777777" w:rsidR="001A1501" w:rsidRPr="00B533FA" w:rsidRDefault="001A1501" w:rsidP="00482944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Wykonawc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w,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>rych oferty będą generować obowiązek doliczania wartości podatku VAT do wartoś</w:t>
      </w:r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30E2925C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B533FA">
        <w:rPr>
          <w:sz w:val="18"/>
          <w:szCs w:val="18"/>
        </w:rPr>
        <w:t>wewnątrzwsp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lnotowego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7F159F9F" w14:textId="77777777" w:rsidR="001A1501" w:rsidRPr="00B533FA" w:rsidRDefault="001A1501" w:rsidP="008E41C2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 z kt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rymi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wnywaniu cen ofertowych podatku VAT.</w:t>
      </w:r>
    </w:p>
  </w:footnote>
  <w:footnote w:id="6">
    <w:p w14:paraId="75467A1C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B533FA">
        <w:rPr>
          <w:rStyle w:val="Brak"/>
          <w:rFonts w:ascii="Times New Roman" w:hAnsi="Times New Roman" w:cs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>lne rozporządzenie o ochronie danych) (Dz. Urz. UE L 119 z 04.05.2016, str. 1).</w:t>
      </w:r>
    </w:p>
  </w:footnote>
  <w:footnote w:id="7">
    <w:p w14:paraId="2BC768F4" w14:textId="77777777" w:rsidR="001A1501" w:rsidRPr="00B533FA" w:rsidRDefault="001A1501" w:rsidP="00482944">
      <w:pPr>
        <w:pStyle w:val="Tekstprzypisudolnego"/>
        <w:jc w:val="both"/>
        <w:rPr>
          <w:rFonts w:ascii="Times New Roman" w:hAnsi="Times New Roman" w:cs="Times New Roman"/>
        </w:rPr>
      </w:pPr>
      <w:r w:rsidRPr="00B533FA">
        <w:rPr>
          <w:rStyle w:val="Brak"/>
          <w:rFonts w:ascii="Times New Roman" w:hAnsi="Times New Roman" w:cs="Times New Roman"/>
          <w:vertAlign w:val="superscript"/>
        </w:rPr>
        <w:footnoteRef/>
      </w:r>
      <w:r w:rsidRPr="00B533FA">
        <w:rPr>
          <w:rStyle w:val="Brak"/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1C1217F5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9">
    <w:p w14:paraId="7D2DD822" w14:textId="77777777" w:rsidR="001A1501" w:rsidRPr="00B533FA" w:rsidRDefault="001A1501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4E" w14:textId="77777777" w:rsidR="001A1501" w:rsidRDefault="001A150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3544EEB"/>
    <w:multiLevelType w:val="hybridMultilevel"/>
    <w:tmpl w:val="365E2D04"/>
    <w:numStyleLink w:val="Zaimportowanystyl37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2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05C4F23"/>
    <w:multiLevelType w:val="hybridMultilevel"/>
    <w:tmpl w:val="DEA60A1E"/>
    <w:numStyleLink w:val="Zaimportowanystyl3"/>
  </w:abstractNum>
  <w:abstractNum w:abstractNumId="15" w15:restartNumberingAfterBreak="0">
    <w:nsid w:val="1140056B"/>
    <w:multiLevelType w:val="multilevel"/>
    <w:tmpl w:val="0F78AE9A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6" w15:restartNumberingAfterBreak="0">
    <w:nsid w:val="118C699F"/>
    <w:multiLevelType w:val="hybridMultilevel"/>
    <w:tmpl w:val="9B5A7700"/>
    <w:lvl w:ilvl="0" w:tplc="A97A5F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CB2A90"/>
    <w:multiLevelType w:val="hybridMultilevel"/>
    <w:tmpl w:val="A76437CA"/>
    <w:numStyleLink w:val="Zaimportowanystyl34"/>
  </w:abstractNum>
  <w:abstractNum w:abstractNumId="19" w15:restartNumberingAfterBreak="0">
    <w:nsid w:val="13217F74"/>
    <w:multiLevelType w:val="hybridMultilevel"/>
    <w:tmpl w:val="A49677A4"/>
    <w:numStyleLink w:val="Zaimportowanystyl29"/>
  </w:abstractNum>
  <w:abstractNum w:abstractNumId="20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D477610"/>
    <w:multiLevelType w:val="hybridMultilevel"/>
    <w:tmpl w:val="4A842F74"/>
    <w:numStyleLink w:val="Zaimportowanystyl22"/>
  </w:abstractNum>
  <w:abstractNum w:abstractNumId="29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00D5140"/>
    <w:multiLevelType w:val="hybridMultilevel"/>
    <w:tmpl w:val="42BA3440"/>
    <w:numStyleLink w:val="Zaimportowanystyl10"/>
  </w:abstractNum>
  <w:abstractNum w:abstractNumId="32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4C96790"/>
    <w:multiLevelType w:val="hybridMultilevel"/>
    <w:tmpl w:val="EE40D078"/>
    <w:numStyleLink w:val="Zaimportowanystyl15"/>
  </w:abstractNum>
  <w:abstractNum w:abstractNumId="35" w15:restartNumberingAfterBreak="0">
    <w:nsid w:val="25777694"/>
    <w:multiLevelType w:val="multilevel"/>
    <w:tmpl w:val="C2ACB2D4"/>
    <w:numStyleLink w:val="Zaimportowanystyl20"/>
  </w:abstractNum>
  <w:abstractNum w:abstractNumId="36" w15:restartNumberingAfterBreak="0">
    <w:nsid w:val="26426354"/>
    <w:multiLevelType w:val="hybridMultilevel"/>
    <w:tmpl w:val="B84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F1C0F"/>
    <w:multiLevelType w:val="hybridMultilevel"/>
    <w:tmpl w:val="47F88D0E"/>
    <w:numStyleLink w:val="Zaimportowanystyl19"/>
  </w:abstractNum>
  <w:abstractNum w:abstractNumId="38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F644010"/>
    <w:multiLevelType w:val="hybridMultilevel"/>
    <w:tmpl w:val="D82E0132"/>
    <w:numStyleLink w:val="Zaimportowanystyl41"/>
  </w:abstractNum>
  <w:abstractNum w:abstractNumId="44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1E42D9F"/>
    <w:multiLevelType w:val="multilevel"/>
    <w:tmpl w:val="A19C468A"/>
    <w:numStyleLink w:val="Zaimportowanystyl35"/>
  </w:abstractNum>
  <w:abstractNum w:abstractNumId="46" w15:restartNumberingAfterBreak="0">
    <w:nsid w:val="32604069"/>
    <w:multiLevelType w:val="hybridMultilevel"/>
    <w:tmpl w:val="DBD40560"/>
    <w:numStyleLink w:val="Zaimportowanystyl12"/>
  </w:abstractNum>
  <w:abstractNum w:abstractNumId="47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55A72F8"/>
    <w:multiLevelType w:val="hybridMultilevel"/>
    <w:tmpl w:val="C7CC50A0"/>
    <w:numStyleLink w:val="Zaimportowanystyl21"/>
  </w:abstractNum>
  <w:abstractNum w:abstractNumId="51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76A2764"/>
    <w:multiLevelType w:val="hybridMultilevel"/>
    <w:tmpl w:val="86D2AE5A"/>
    <w:numStyleLink w:val="Zaimportowanystyl16"/>
  </w:abstractNum>
  <w:abstractNum w:abstractNumId="5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C26393C"/>
    <w:multiLevelType w:val="hybridMultilevel"/>
    <w:tmpl w:val="AE767764"/>
    <w:numStyleLink w:val="Zaimportowanystyl39"/>
  </w:abstractNum>
  <w:abstractNum w:abstractNumId="56" w15:restartNumberingAfterBreak="0">
    <w:nsid w:val="3C9A2076"/>
    <w:multiLevelType w:val="multilevel"/>
    <w:tmpl w:val="181E75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2B1519C"/>
    <w:multiLevelType w:val="hybridMultilevel"/>
    <w:tmpl w:val="C7606504"/>
    <w:numStyleLink w:val="Zaimportowanystyl18"/>
  </w:abstractNum>
  <w:abstractNum w:abstractNumId="63" w15:restartNumberingAfterBreak="0">
    <w:nsid w:val="42DA6CD2"/>
    <w:multiLevelType w:val="hybridMultilevel"/>
    <w:tmpl w:val="B9406A96"/>
    <w:numStyleLink w:val="Zaimportowanystyl26"/>
  </w:abstractNum>
  <w:abstractNum w:abstractNumId="64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D422A67"/>
    <w:multiLevelType w:val="multilevel"/>
    <w:tmpl w:val="811CAFAC"/>
    <w:numStyleLink w:val="Zaimportowanystyl38"/>
  </w:abstractNum>
  <w:abstractNum w:abstractNumId="7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0DA0D34"/>
    <w:multiLevelType w:val="hybridMultilevel"/>
    <w:tmpl w:val="86200CE8"/>
    <w:numStyleLink w:val="Zaimportowanystyl43"/>
  </w:abstractNum>
  <w:abstractNum w:abstractNumId="79" w15:restartNumberingAfterBreak="0">
    <w:nsid w:val="518B7578"/>
    <w:multiLevelType w:val="hybridMultilevel"/>
    <w:tmpl w:val="178E1360"/>
    <w:numStyleLink w:val="Zaimportowanystyl14"/>
  </w:abstractNum>
  <w:abstractNum w:abstractNumId="80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6C50F89"/>
    <w:multiLevelType w:val="hybridMultilevel"/>
    <w:tmpl w:val="FCC0D4E4"/>
    <w:numStyleLink w:val="Zaimportowanystyl2"/>
  </w:abstractNum>
  <w:abstractNum w:abstractNumId="82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5C3A79BE"/>
    <w:multiLevelType w:val="hybridMultilevel"/>
    <w:tmpl w:val="88C8D05E"/>
    <w:numStyleLink w:val="Zaimportowanystyl40"/>
  </w:abstractNum>
  <w:abstractNum w:abstractNumId="84" w15:restartNumberingAfterBreak="0">
    <w:nsid w:val="5CA85FB6"/>
    <w:multiLevelType w:val="multilevel"/>
    <w:tmpl w:val="43683C04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5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4DE6A73"/>
    <w:multiLevelType w:val="hybridMultilevel"/>
    <w:tmpl w:val="D3EEEE12"/>
    <w:numStyleLink w:val="Zaimportowanystyl27"/>
  </w:abstractNum>
  <w:abstractNum w:abstractNumId="87" w15:restartNumberingAfterBreak="0">
    <w:nsid w:val="672415E9"/>
    <w:multiLevelType w:val="multilevel"/>
    <w:tmpl w:val="8EA852CE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8" w15:restartNumberingAfterBreak="0">
    <w:nsid w:val="685D1687"/>
    <w:multiLevelType w:val="multilevel"/>
    <w:tmpl w:val="CA2EFF3E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8A30757"/>
    <w:multiLevelType w:val="hybridMultilevel"/>
    <w:tmpl w:val="AC2EF154"/>
    <w:numStyleLink w:val="Zaimportowanystyl32"/>
  </w:abstractNum>
  <w:abstractNum w:abstractNumId="92" w15:restartNumberingAfterBreak="0">
    <w:nsid w:val="68EC7771"/>
    <w:multiLevelType w:val="hybridMultilevel"/>
    <w:tmpl w:val="D2686808"/>
    <w:numStyleLink w:val="Zaimportowanystyl25"/>
  </w:abstractNum>
  <w:abstractNum w:abstractNumId="9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8FA168C"/>
    <w:multiLevelType w:val="multilevel"/>
    <w:tmpl w:val="3968D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01B7C77"/>
    <w:multiLevelType w:val="hybridMultilevel"/>
    <w:tmpl w:val="403CBDAE"/>
    <w:numStyleLink w:val="Zaimportowanystyl30"/>
  </w:abstractNum>
  <w:abstractNum w:abstractNumId="103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7EA0C38"/>
    <w:multiLevelType w:val="multilevel"/>
    <w:tmpl w:val="D1F2A8E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6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D6C59A4"/>
    <w:multiLevelType w:val="hybridMultilevel"/>
    <w:tmpl w:val="0D76AB70"/>
    <w:numStyleLink w:val="Zaimportowanystyl11"/>
  </w:abstractNum>
  <w:abstractNum w:abstractNumId="112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725988">
    <w:abstractNumId w:val="107"/>
  </w:num>
  <w:num w:numId="2" w16cid:durableId="480579127">
    <w:abstractNumId w:val="81"/>
  </w:num>
  <w:num w:numId="3" w16cid:durableId="1701008830">
    <w:abstractNumId w:val="38"/>
  </w:num>
  <w:num w:numId="4" w16cid:durableId="1152017446">
    <w:abstractNumId w:val="14"/>
  </w:num>
  <w:num w:numId="5" w16cid:durableId="1576889473">
    <w:abstractNumId w:val="40"/>
  </w:num>
  <w:num w:numId="6" w16cid:durableId="811678993">
    <w:abstractNumId w:val="14"/>
    <w:lvlOverride w:ilvl="0">
      <w:startOverride w:val="3"/>
      <w:lvl w:ilvl="0" w:tplc="37C4B0EE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9A648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942E22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8E5F22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F6479E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FE9514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54E680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1C3408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7EF09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70839">
    <w:abstractNumId w:val="73"/>
  </w:num>
  <w:num w:numId="8" w16cid:durableId="1582180625">
    <w:abstractNumId w:val="53"/>
  </w:num>
  <w:num w:numId="9" w16cid:durableId="123427708">
    <w:abstractNumId w:val="2"/>
    <w:lvlOverride w:ilvl="0">
      <w:startOverride w:val="4"/>
    </w:lvlOverride>
  </w:num>
  <w:num w:numId="10" w16cid:durableId="1720548306">
    <w:abstractNumId w:val="29"/>
  </w:num>
  <w:num w:numId="11" w16cid:durableId="1723404689">
    <w:abstractNumId w:val="112"/>
  </w:num>
  <w:num w:numId="12" w16cid:durableId="232204853">
    <w:abstractNumId w:val="82"/>
    <w:lvlOverride w:ilvl="0">
      <w:startOverride w:val="6"/>
    </w:lvlOverride>
  </w:num>
  <w:num w:numId="13" w16cid:durableId="2147123119">
    <w:abstractNumId w:val="82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73242466">
    <w:abstractNumId w:val="39"/>
  </w:num>
  <w:num w:numId="15" w16cid:durableId="1722358865">
    <w:abstractNumId w:val="85"/>
  </w:num>
  <w:num w:numId="16" w16cid:durableId="459763553">
    <w:abstractNumId w:val="31"/>
  </w:num>
  <w:num w:numId="17" w16cid:durableId="1077941956">
    <w:abstractNumId w:val="21"/>
  </w:num>
  <w:num w:numId="18" w16cid:durableId="1646423764">
    <w:abstractNumId w:val="111"/>
  </w:num>
  <w:num w:numId="19" w16cid:durableId="734160187">
    <w:abstractNumId w:val="111"/>
    <w:lvlOverride w:ilvl="0">
      <w:startOverride w:val="3"/>
    </w:lvlOverride>
  </w:num>
  <w:num w:numId="20" w16cid:durableId="2144535662">
    <w:abstractNumId w:val="49"/>
  </w:num>
  <w:num w:numId="21" w16cid:durableId="842084209">
    <w:abstractNumId w:val="46"/>
    <w:lvlOverride w:ilvl="0">
      <w:startOverride w:val="8"/>
    </w:lvlOverride>
  </w:num>
  <w:num w:numId="22" w16cid:durableId="2136362002">
    <w:abstractNumId w:val="7"/>
  </w:num>
  <w:num w:numId="23" w16cid:durableId="1581057809">
    <w:abstractNumId w:val="100"/>
  </w:num>
  <w:num w:numId="24" w16cid:durableId="1598101521">
    <w:abstractNumId w:val="79"/>
  </w:num>
  <w:num w:numId="25" w16cid:durableId="595749302">
    <w:abstractNumId w:val="12"/>
  </w:num>
  <w:num w:numId="26" w16cid:durableId="155076829">
    <w:abstractNumId w:val="34"/>
  </w:num>
  <w:num w:numId="27" w16cid:durableId="1315373923">
    <w:abstractNumId w:val="27"/>
  </w:num>
  <w:num w:numId="28" w16cid:durableId="734932896">
    <w:abstractNumId w:val="52"/>
  </w:num>
  <w:num w:numId="29" w16cid:durableId="1810975524">
    <w:abstractNumId w:val="52"/>
    <w:lvlOverride w:ilvl="0">
      <w:startOverride w:val="2"/>
    </w:lvlOverride>
  </w:num>
  <w:num w:numId="30" w16cid:durableId="2055277255">
    <w:abstractNumId w:val="23"/>
  </w:num>
  <w:num w:numId="31" w16cid:durableId="355174">
    <w:abstractNumId w:val="104"/>
  </w:num>
  <w:num w:numId="32" w16cid:durableId="142048366">
    <w:abstractNumId w:val="62"/>
  </w:num>
  <w:num w:numId="33" w16cid:durableId="312683575">
    <w:abstractNumId w:val="75"/>
  </w:num>
  <w:num w:numId="34" w16cid:durableId="796340417">
    <w:abstractNumId w:val="37"/>
  </w:num>
  <w:num w:numId="35" w16cid:durableId="2108890323">
    <w:abstractNumId w:val="60"/>
  </w:num>
  <w:num w:numId="36" w16cid:durableId="556354022">
    <w:abstractNumId w:val="9"/>
  </w:num>
  <w:num w:numId="37" w16cid:durableId="1155416319">
    <w:abstractNumId w:val="50"/>
  </w:num>
  <w:num w:numId="38" w16cid:durableId="2096584305">
    <w:abstractNumId w:val="50"/>
    <w:lvlOverride w:ilvl="0">
      <w:lvl w:ilvl="0" w:tplc="1B365E1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70B75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C8AA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A07DEC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6E0B6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8C670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2AAB9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50045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0041F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258366751">
    <w:abstractNumId w:val="96"/>
  </w:num>
  <w:num w:numId="40" w16cid:durableId="203949095">
    <w:abstractNumId w:val="28"/>
  </w:num>
  <w:num w:numId="41" w16cid:durableId="2057045808">
    <w:abstractNumId w:val="35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116371032">
    <w:abstractNumId w:val="26"/>
  </w:num>
  <w:num w:numId="43" w16cid:durableId="816924000">
    <w:abstractNumId w:val="101"/>
  </w:num>
  <w:num w:numId="44" w16cid:durableId="1195267379">
    <w:abstractNumId w:val="93"/>
  </w:num>
  <w:num w:numId="45" w16cid:durableId="79722905">
    <w:abstractNumId w:val="92"/>
  </w:num>
  <w:num w:numId="46" w16cid:durableId="1821193440">
    <w:abstractNumId w:val="69"/>
  </w:num>
  <w:num w:numId="47" w16cid:durableId="633948601">
    <w:abstractNumId w:val="63"/>
  </w:num>
  <w:num w:numId="48" w16cid:durableId="1745757727">
    <w:abstractNumId w:val="65"/>
  </w:num>
  <w:num w:numId="49" w16cid:durableId="415178805">
    <w:abstractNumId w:val="86"/>
  </w:num>
  <w:num w:numId="50" w16cid:durableId="1269894166">
    <w:abstractNumId w:val="51"/>
  </w:num>
  <w:num w:numId="51" w16cid:durableId="89667510">
    <w:abstractNumId w:val="1"/>
  </w:num>
  <w:num w:numId="52" w16cid:durableId="193006794">
    <w:abstractNumId w:val="19"/>
  </w:num>
  <w:num w:numId="53" w16cid:durableId="1151025793">
    <w:abstractNumId w:val="70"/>
  </w:num>
  <w:num w:numId="54" w16cid:durableId="1186095438">
    <w:abstractNumId w:val="102"/>
  </w:num>
  <w:num w:numId="55" w16cid:durableId="315647592">
    <w:abstractNumId w:val="44"/>
  </w:num>
  <w:num w:numId="56" w16cid:durableId="847868047">
    <w:abstractNumId w:val="3"/>
  </w:num>
  <w:num w:numId="57" w16cid:durableId="1627349631">
    <w:abstractNumId w:val="33"/>
  </w:num>
  <w:num w:numId="58" w16cid:durableId="301037061">
    <w:abstractNumId w:val="91"/>
  </w:num>
  <w:num w:numId="59" w16cid:durableId="1128428335">
    <w:abstractNumId w:val="48"/>
  </w:num>
  <w:num w:numId="60" w16cid:durableId="1247229783">
    <w:abstractNumId w:val="17"/>
  </w:num>
  <w:num w:numId="61" w16cid:durableId="1256864157">
    <w:abstractNumId w:val="18"/>
    <w:lvlOverride w:ilvl="0">
      <w:startOverride w:val="26"/>
    </w:lvlOverride>
  </w:num>
  <w:num w:numId="62" w16cid:durableId="468473524">
    <w:abstractNumId w:val="98"/>
  </w:num>
  <w:num w:numId="63" w16cid:durableId="1605070252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615751637">
    <w:abstractNumId w:val="47"/>
  </w:num>
  <w:num w:numId="65" w16cid:durableId="2119905961">
    <w:abstractNumId w:val="77"/>
  </w:num>
  <w:num w:numId="66" w16cid:durableId="84620717">
    <w:abstractNumId w:val="7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416709685">
    <w:abstractNumId w:val="7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52697775">
    <w:abstractNumId w:val="7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62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22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42" w:hanging="19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302" w:hanging="2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597864917">
    <w:abstractNumId w:val="76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61051165">
    <w:abstractNumId w:val="54"/>
  </w:num>
  <w:num w:numId="71" w16cid:durableId="2059041578">
    <w:abstractNumId w:val="55"/>
  </w:num>
  <w:num w:numId="72" w16cid:durableId="1670064541">
    <w:abstractNumId w:val="90"/>
  </w:num>
  <w:num w:numId="73" w16cid:durableId="785541733">
    <w:abstractNumId w:val="83"/>
  </w:num>
  <w:num w:numId="74" w16cid:durableId="2042633510">
    <w:abstractNumId w:val="99"/>
  </w:num>
  <w:num w:numId="75" w16cid:durableId="817460682">
    <w:abstractNumId w:val="43"/>
  </w:num>
  <w:num w:numId="76" w16cid:durableId="1182672023">
    <w:abstractNumId w:val="6"/>
  </w:num>
  <w:num w:numId="77" w16cid:durableId="311714414">
    <w:abstractNumId w:val="0"/>
  </w:num>
  <w:num w:numId="78" w16cid:durableId="109596280">
    <w:abstractNumId w:val="108"/>
  </w:num>
  <w:num w:numId="79" w16cid:durableId="287588723">
    <w:abstractNumId w:val="78"/>
  </w:num>
  <w:num w:numId="80" w16cid:durableId="809052087">
    <w:abstractNumId w:val="72"/>
  </w:num>
  <w:num w:numId="81" w16cid:durableId="2090157467">
    <w:abstractNumId w:val="30"/>
  </w:num>
  <w:num w:numId="82" w16cid:durableId="1391004307">
    <w:abstractNumId w:val="106"/>
  </w:num>
  <w:num w:numId="83" w16cid:durableId="1342582987">
    <w:abstractNumId w:val="22"/>
  </w:num>
  <w:num w:numId="84" w16cid:durableId="1604611788">
    <w:abstractNumId w:val="42"/>
  </w:num>
  <w:num w:numId="85" w16cid:durableId="2079936174">
    <w:abstractNumId w:val="110"/>
  </w:num>
  <w:num w:numId="86" w16cid:durableId="1057585431">
    <w:abstractNumId w:val="66"/>
  </w:num>
  <w:num w:numId="87" w16cid:durableId="857432748">
    <w:abstractNumId w:val="74"/>
  </w:num>
  <w:num w:numId="88" w16cid:durableId="1538813422">
    <w:abstractNumId w:val="25"/>
  </w:num>
  <w:num w:numId="89" w16cid:durableId="105656180">
    <w:abstractNumId w:val="13"/>
  </w:num>
  <w:num w:numId="90" w16cid:durableId="1791513290">
    <w:abstractNumId w:val="95"/>
  </w:num>
  <w:num w:numId="91" w16cid:durableId="1582989141">
    <w:abstractNumId w:val="10"/>
  </w:num>
  <w:num w:numId="92" w16cid:durableId="271597899">
    <w:abstractNumId w:val="71"/>
  </w:num>
  <w:num w:numId="93" w16cid:durableId="1229535760">
    <w:abstractNumId w:val="68"/>
  </w:num>
  <w:num w:numId="94" w16cid:durableId="572475447">
    <w:abstractNumId w:val="97"/>
  </w:num>
  <w:num w:numId="95" w16cid:durableId="1560702507">
    <w:abstractNumId w:val="5"/>
  </w:num>
  <w:num w:numId="96" w16cid:durableId="766730065">
    <w:abstractNumId w:val="109"/>
  </w:num>
  <w:num w:numId="97" w16cid:durableId="121656338">
    <w:abstractNumId w:val="41"/>
  </w:num>
  <w:num w:numId="98" w16cid:durableId="20669716">
    <w:abstractNumId w:val="67"/>
  </w:num>
  <w:num w:numId="99" w16cid:durableId="1256133574">
    <w:abstractNumId w:val="56"/>
  </w:num>
  <w:num w:numId="100" w16cid:durableId="1518885902">
    <w:abstractNumId w:val="32"/>
  </w:num>
  <w:num w:numId="101" w16cid:durableId="1851800076">
    <w:abstractNumId w:val="103"/>
  </w:num>
  <w:num w:numId="102" w16cid:durableId="1138063121">
    <w:abstractNumId w:val="57"/>
  </w:num>
  <w:num w:numId="103" w16cid:durableId="7279936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046178145">
    <w:abstractNumId w:val="4"/>
  </w:num>
  <w:num w:numId="105" w16cid:durableId="146556530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795678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25105601">
    <w:abstractNumId w:val="61"/>
  </w:num>
  <w:num w:numId="108" w16cid:durableId="150608872">
    <w:abstractNumId w:val="82"/>
  </w:num>
  <w:num w:numId="109" w16cid:durableId="131950182">
    <w:abstractNumId w:val="58"/>
  </w:num>
  <w:num w:numId="110" w16cid:durableId="500655852">
    <w:abstractNumId w:val="36"/>
  </w:num>
  <w:num w:numId="111" w16cid:durableId="1583948922">
    <w:abstractNumId w:val="59"/>
  </w:num>
  <w:num w:numId="112" w16cid:durableId="981275539">
    <w:abstractNumId w:val="64"/>
  </w:num>
  <w:num w:numId="113" w16cid:durableId="509293036">
    <w:abstractNumId w:val="20"/>
  </w:num>
  <w:num w:numId="114" w16cid:durableId="259873484">
    <w:abstractNumId w:val="8"/>
  </w:num>
  <w:num w:numId="115" w16cid:durableId="2137261682">
    <w:abstractNumId w:val="89"/>
  </w:num>
  <w:num w:numId="116" w16cid:durableId="1656645724">
    <w:abstractNumId w:val="80"/>
  </w:num>
  <w:num w:numId="117" w16cid:durableId="248008920">
    <w:abstractNumId w:val="94"/>
  </w:num>
  <w:num w:numId="118" w16cid:durableId="1009453866">
    <w:abstractNumId w:val="105"/>
  </w:num>
  <w:num w:numId="119" w16cid:durableId="435828118">
    <w:abstractNumId w:val="87"/>
  </w:num>
  <w:num w:numId="120" w16cid:durableId="6836071">
    <w:abstractNumId w:val="15"/>
  </w:num>
  <w:num w:numId="121" w16cid:durableId="145437958">
    <w:abstractNumId w:val="84"/>
  </w:num>
  <w:num w:numId="122" w16cid:durableId="564493575">
    <w:abstractNumId w:val="88"/>
  </w:num>
  <w:num w:numId="123" w16cid:durableId="1530096577">
    <w:abstractNumId w:val="24"/>
  </w:num>
  <w:num w:numId="124" w16cid:durableId="534468432">
    <w:abstractNumId w:val="16"/>
  </w:num>
  <w:num w:numId="125" w16cid:durableId="634678877">
    <w:abstractNumId w:val="1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124EB"/>
    <w:rsid w:val="0004297B"/>
    <w:rsid w:val="0004537A"/>
    <w:rsid w:val="0005519F"/>
    <w:rsid w:val="00061161"/>
    <w:rsid w:val="000735EE"/>
    <w:rsid w:val="00086D0F"/>
    <w:rsid w:val="000910EB"/>
    <w:rsid w:val="00094ABD"/>
    <w:rsid w:val="000C2D94"/>
    <w:rsid w:val="001012C2"/>
    <w:rsid w:val="00104DDA"/>
    <w:rsid w:val="0010588D"/>
    <w:rsid w:val="0011198F"/>
    <w:rsid w:val="00143FEF"/>
    <w:rsid w:val="001563DA"/>
    <w:rsid w:val="00181A6A"/>
    <w:rsid w:val="001A1501"/>
    <w:rsid w:val="001C0B57"/>
    <w:rsid w:val="001D1D82"/>
    <w:rsid w:val="001E301F"/>
    <w:rsid w:val="001F7B99"/>
    <w:rsid w:val="002004CE"/>
    <w:rsid w:val="00211DD1"/>
    <w:rsid w:val="00213AF2"/>
    <w:rsid w:val="00221ED4"/>
    <w:rsid w:val="0022260B"/>
    <w:rsid w:val="00222AB4"/>
    <w:rsid w:val="002360ED"/>
    <w:rsid w:val="002475A3"/>
    <w:rsid w:val="00257AFB"/>
    <w:rsid w:val="00267B2F"/>
    <w:rsid w:val="0027226A"/>
    <w:rsid w:val="002B4A0E"/>
    <w:rsid w:val="002F6047"/>
    <w:rsid w:val="00323D13"/>
    <w:rsid w:val="00343F00"/>
    <w:rsid w:val="00350CA9"/>
    <w:rsid w:val="00382FF5"/>
    <w:rsid w:val="003A2C3F"/>
    <w:rsid w:val="003A315A"/>
    <w:rsid w:val="003A3E12"/>
    <w:rsid w:val="003D1663"/>
    <w:rsid w:val="003E164B"/>
    <w:rsid w:val="003E5008"/>
    <w:rsid w:val="003F7578"/>
    <w:rsid w:val="00400F1A"/>
    <w:rsid w:val="00402EFC"/>
    <w:rsid w:val="00433696"/>
    <w:rsid w:val="00451D03"/>
    <w:rsid w:val="00456BBC"/>
    <w:rsid w:val="004615D5"/>
    <w:rsid w:val="00482944"/>
    <w:rsid w:val="00482F92"/>
    <w:rsid w:val="004866D5"/>
    <w:rsid w:val="004A0783"/>
    <w:rsid w:val="004D2C26"/>
    <w:rsid w:val="004E1A10"/>
    <w:rsid w:val="00515F88"/>
    <w:rsid w:val="00532780"/>
    <w:rsid w:val="00541594"/>
    <w:rsid w:val="005534DB"/>
    <w:rsid w:val="00577226"/>
    <w:rsid w:val="005903B8"/>
    <w:rsid w:val="00590544"/>
    <w:rsid w:val="005A729E"/>
    <w:rsid w:val="005A7ECB"/>
    <w:rsid w:val="005C71C8"/>
    <w:rsid w:val="005E3E25"/>
    <w:rsid w:val="005F668D"/>
    <w:rsid w:val="00604128"/>
    <w:rsid w:val="00637DF1"/>
    <w:rsid w:val="00642D12"/>
    <w:rsid w:val="00647057"/>
    <w:rsid w:val="0065553B"/>
    <w:rsid w:val="006920E2"/>
    <w:rsid w:val="006979B1"/>
    <w:rsid w:val="006E4752"/>
    <w:rsid w:val="006F0335"/>
    <w:rsid w:val="006F4BA0"/>
    <w:rsid w:val="006F66E6"/>
    <w:rsid w:val="007006C6"/>
    <w:rsid w:val="00761AC7"/>
    <w:rsid w:val="007A33AC"/>
    <w:rsid w:val="007B3E7C"/>
    <w:rsid w:val="007F642E"/>
    <w:rsid w:val="00815915"/>
    <w:rsid w:val="00826518"/>
    <w:rsid w:val="008451FE"/>
    <w:rsid w:val="00855146"/>
    <w:rsid w:val="00856FBC"/>
    <w:rsid w:val="00884896"/>
    <w:rsid w:val="008A354B"/>
    <w:rsid w:val="008A46F6"/>
    <w:rsid w:val="008B68D6"/>
    <w:rsid w:val="008C2010"/>
    <w:rsid w:val="008C3FF6"/>
    <w:rsid w:val="008D1648"/>
    <w:rsid w:val="008E41C2"/>
    <w:rsid w:val="008F2EAA"/>
    <w:rsid w:val="009108CA"/>
    <w:rsid w:val="0091250A"/>
    <w:rsid w:val="009140C9"/>
    <w:rsid w:val="00926D66"/>
    <w:rsid w:val="009309FA"/>
    <w:rsid w:val="00933162"/>
    <w:rsid w:val="00950BBB"/>
    <w:rsid w:val="00960320"/>
    <w:rsid w:val="0097587D"/>
    <w:rsid w:val="009A3081"/>
    <w:rsid w:val="009A7362"/>
    <w:rsid w:val="009A7A4C"/>
    <w:rsid w:val="009D7BFD"/>
    <w:rsid w:val="009E3D90"/>
    <w:rsid w:val="009F2361"/>
    <w:rsid w:val="00A0476E"/>
    <w:rsid w:val="00A30F1F"/>
    <w:rsid w:val="00A3550F"/>
    <w:rsid w:val="00A46E10"/>
    <w:rsid w:val="00A53F36"/>
    <w:rsid w:val="00A8303D"/>
    <w:rsid w:val="00A927E7"/>
    <w:rsid w:val="00A92AB8"/>
    <w:rsid w:val="00A93430"/>
    <w:rsid w:val="00AA3F05"/>
    <w:rsid w:val="00AE03F5"/>
    <w:rsid w:val="00AE306C"/>
    <w:rsid w:val="00AE7433"/>
    <w:rsid w:val="00B322AA"/>
    <w:rsid w:val="00B342DE"/>
    <w:rsid w:val="00B43E20"/>
    <w:rsid w:val="00B4438E"/>
    <w:rsid w:val="00B45061"/>
    <w:rsid w:val="00B533FA"/>
    <w:rsid w:val="00B55913"/>
    <w:rsid w:val="00B61D75"/>
    <w:rsid w:val="00B711D8"/>
    <w:rsid w:val="00B75E0B"/>
    <w:rsid w:val="00BA63FB"/>
    <w:rsid w:val="00BE1E01"/>
    <w:rsid w:val="00BF3F50"/>
    <w:rsid w:val="00BF6E8D"/>
    <w:rsid w:val="00C00BAD"/>
    <w:rsid w:val="00C03709"/>
    <w:rsid w:val="00C07AB3"/>
    <w:rsid w:val="00C07F0A"/>
    <w:rsid w:val="00C24F06"/>
    <w:rsid w:val="00C26437"/>
    <w:rsid w:val="00C27291"/>
    <w:rsid w:val="00C31D10"/>
    <w:rsid w:val="00C533A6"/>
    <w:rsid w:val="00C535B4"/>
    <w:rsid w:val="00C61E1B"/>
    <w:rsid w:val="00C74A72"/>
    <w:rsid w:val="00C82F5E"/>
    <w:rsid w:val="00CA7FEC"/>
    <w:rsid w:val="00CC7E48"/>
    <w:rsid w:val="00CD2C7B"/>
    <w:rsid w:val="00CE6471"/>
    <w:rsid w:val="00CF1ACD"/>
    <w:rsid w:val="00CF3716"/>
    <w:rsid w:val="00D035D4"/>
    <w:rsid w:val="00D22D6F"/>
    <w:rsid w:val="00D376F6"/>
    <w:rsid w:val="00D46A60"/>
    <w:rsid w:val="00D75766"/>
    <w:rsid w:val="00D824FA"/>
    <w:rsid w:val="00DC3291"/>
    <w:rsid w:val="00DF67F1"/>
    <w:rsid w:val="00E225AA"/>
    <w:rsid w:val="00E52516"/>
    <w:rsid w:val="00E60D23"/>
    <w:rsid w:val="00E66562"/>
    <w:rsid w:val="00E766F0"/>
    <w:rsid w:val="00E959E5"/>
    <w:rsid w:val="00E964E0"/>
    <w:rsid w:val="00EB5F82"/>
    <w:rsid w:val="00EB6F00"/>
    <w:rsid w:val="00EE3674"/>
    <w:rsid w:val="00EE6F31"/>
    <w:rsid w:val="00EF53C0"/>
    <w:rsid w:val="00F13C56"/>
    <w:rsid w:val="00F23835"/>
    <w:rsid w:val="00F27BD7"/>
    <w:rsid w:val="00F446E2"/>
    <w:rsid w:val="00F55231"/>
    <w:rsid w:val="00F57A8A"/>
    <w:rsid w:val="00F70056"/>
    <w:rsid w:val="00F7208D"/>
    <w:rsid w:val="00F7336A"/>
    <w:rsid w:val="00F80353"/>
    <w:rsid w:val="00F80414"/>
    <w:rsid w:val="00F80499"/>
    <w:rsid w:val="00F81482"/>
    <w:rsid w:val="00F935BD"/>
    <w:rsid w:val="00FA1648"/>
    <w:rsid w:val="00FB3465"/>
    <w:rsid w:val="00FC19E1"/>
    <w:rsid w:val="00FC3A90"/>
    <w:rsid w:val="00FD691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70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72"/>
      </w:numPr>
    </w:pPr>
  </w:style>
  <w:style w:type="numbering" w:customStyle="1" w:styleId="Zaimportowanystyl41">
    <w:name w:val="Zaimportowany styl 41"/>
    <w:pPr>
      <w:numPr>
        <w:numId w:val="74"/>
      </w:numPr>
    </w:pPr>
  </w:style>
  <w:style w:type="numbering" w:customStyle="1" w:styleId="Zaimportowanystyl42">
    <w:name w:val="Zaimportowany styl 42"/>
    <w:pPr>
      <w:numPr>
        <w:numId w:val="76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8"/>
      </w:numPr>
    </w:pPr>
  </w:style>
  <w:style w:type="numbering" w:customStyle="1" w:styleId="Zaimportowanystyl44">
    <w:name w:val="Zaimportowany styl 44"/>
    <w:pPr>
      <w:numPr>
        <w:numId w:val="80"/>
      </w:numPr>
    </w:pPr>
  </w:style>
  <w:style w:type="numbering" w:customStyle="1" w:styleId="Zaimportowanystyl45">
    <w:name w:val="Zaimportowany styl 45"/>
    <w:pPr>
      <w:numPr>
        <w:numId w:val="81"/>
      </w:numPr>
    </w:pPr>
  </w:style>
  <w:style w:type="numbering" w:customStyle="1" w:styleId="Zaimportowanystyl46">
    <w:name w:val="Zaimportowany styl 46"/>
    <w:pPr>
      <w:numPr>
        <w:numId w:val="82"/>
      </w:numPr>
    </w:pPr>
  </w:style>
  <w:style w:type="numbering" w:customStyle="1" w:styleId="Zaimportowanystyl47">
    <w:name w:val="Zaimportowany styl 47"/>
    <w:pPr>
      <w:numPr>
        <w:numId w:val="83"/>
      </w:numPr>
    </w:pPr>
  </w:style>
  <w:style w:type="numbering" w:customStyle="1" w:styleId="Zaimportowanystyl48">
    <w:name w:val="Zaimportowany styl 48"/>
    <w:pPr>
      <w:numPr>
        <w:numId w:val="84"/>
      </w:numPr>
    </w:pPr>
  </w:style>
  <w:style w:type="numbering" w:customStyle="1" w:styleId="Zaimportowanystyl49">
    <w:name w:val="Zaimportowany styl 49"/>
    <w:pPr>
      <w:numPr>
        <w:numId w:val="85"/>
      </w:numPr>
    </w:pPr>
  </w:style>
  <w:style w:type="numbering" w:customStyle="1" w:styleId="Zaimportowanystyl50">
    <w:name w:val="Zaimportowany styl 50"/>
    <w:pPr>
      <w:numPr>
        <w:numId w:val="86"/>
      </w:numPr>
    </w:pPr>
  </w:style>
  <w:style w:type="numbering" w:customStyle="1" w:styleId="Zaimportowanystyl51">
    <w:name w:val="Zaimportowany styl 51"/>
    <w:pPr>
      <w:numPr>
        <w:numId w:val="87"/>
      </w:numPr>
    </w:pPr>
  </w:style>
  <w:style w:type="numbering" w:customStyle="1" w:styleId="Zaimportowanystyl52">
    <w:name w:val="Zaimportowany styl 52"/>
    <w:pPr>
      <w:numPr>
        <w:numId w:val="88"/>
      </w:numPr>
    </w:pPr>
  </w:style>
  <w:style w:type="numbering" w:customStyle="1" w:styleId="Zaimportowanystyl53">
    <w:name w:val="Zaimportowany styl 53"/>
    <w:pPr>
      <w:numPr>
        <w:numId w:val="89"/>
      </w:numPr>
    </w:pPr>
  </w:style>
  <w:style w:type="numbering" w:customStyle="1" w:styleId="Zaimportowanystyl54">
    <w:name w:val="Zaimportowany styl 54"/>
    <w:pPr>
      <w:numPr>
        <w:numId w:val="90"/>
      </w:numPr>
    </w:pPr>
  </w:style>
  <w:style w:type="numbering" w:customStyle="1" w:styleId="Zaimportowanystyl55">
    <w:name w:val="Zaimportowany styl 55"/>
    <w:pPr>
      <w:numPr>
        <w:numId w:val="91"/>
      </w:numPr>
    </w:pPr>
  </w:style>
  <w:style w:type="numbering" w:customStyle="1" w:styleId="Zaimportowanystyl56">
    <w:name w:val="Zaimportowany styl 56"/>
    <w:pPr>
      <w:numPr>
        <w:numId w:val="92"/>
      </w:numPr>
    </w:pPr>
  </w:style>
  <w:style w:type="numbering" w:customStyle="1" w:styleId="Zaimportowanystyl57">
    <w:name w:val="Zaimportowany styl 57"/>
    <w:pPr>
      <w:numPr>
        <w:numId w:val="93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108"/>
      </w:numPr>
    </w:pPr>
  </w:style>
  <w:style w:type="numbering" w:customStyle="1" w:styleId="Zaimportowanystyl1">
    <w:name w:val="Zaimportowany styl 1"/>
    <w:rsid w:val="00A53F36"/>
    <w:pPr>
      <w:numPr>
        <w:numId w:val="111"/>
      </w:numPr>
    </w:pPr>
  </w:style>
  <w:style w:type="numbering" w:customStyle="1" w:styleId="Zaimportowanystyl210">
    <w:name w:val="Zaimportowany styl 210"/>
    <w:rsid w:val="00A53F36"/>
    <w:pPr>
      <w:numPr>
        <w:numId w:val="112"/>
      </w:numPr>
    </w:pPr>
  </w:style>
  <w:style w:type="numbering" w:customStyle="1" w:styleId="Zaimportowanystyl36">
    <w:name w:val="Zaimportowany styl 36"/>
    <w:rsid w:val="00A53F36"/>
    <w:pPr>
      <w:numPr>
        <w:numId w:val="113"/>
      </w:numPr>
    </w:pPr>
  </w:style>
  <w:style w:type="numbering" w:customStyle="1" w:styleId="Zaimportowanystyl410">
    <w:name w:val="Zaimportowany styl 410"/>
    <w:rsid w:val="00A53F36"/>
    <w:pPr>
      <w:numPr>
        <w:numId w:val="114"/>
      </w:numPr>
    </w:pPr>
  </w:style>
  <w:style w:type="numbering" w:customStyle="1" w:styleId="Zaimportowanystyl58">
    <w:name w:val="Zaimportowany styl 58"/>
    <w:rsid w:val="00A53F36"/>
    <w:pPr>
      <w:numPr>
        <w:numId w:val="11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437"/>
    <w:rPr>
      <w:rFonts w:ascii="Tahoma" w:eastAsia="Tahoma" w:hAnsi="Tahoma" w:cs="Tahoma"/>
      <w:color w:val="000000"/>
      <w:u w:color="000000"/>
    </w:rPr>
  </w:style>
  <w:style w:type="numbering" w:customStyle="1" w:styleId="WWNum32">
    <w:name w:val="WWNum32"/>
    <w:basedOn w:val="Bezlisty"/>
    <w:rsid w:val="00211DD1"/>
    <w:pPr>
      <w:numPr>
        <w:numId w:val="125"/>
      </w:numPr>
    </w:pPr>
  </w:style>
  <w:style w:type="table" w:customStyle="1" w:styleId="TableNormal3">
    <w:name w:val="Table Normal3"/>
    <w:rsid w:val="001C0B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yperlink" Target="http://zdp.kartuzy.ibip.pl/public/?id=21935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s://www.uodo.gov.pl/pl/p/kontak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mailto:iod@zdpk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D5F4-CED9-474C-8573-70FF1682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45</Pages>
  <Words>14284</Words>
  <Characters>85707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81</cp:revision>
  <cp:lastPrinted>2022-02-09T09:38:00Z</cp:lastPrinted>
  <dcterms:created xsi:type="dcterms:W3CDTF">2022-01-27T12:07:00Z</dcterms:created>
  <dcterms:modified xsi:type="dcterms:W3CDTF">2023-02-08T09:33:00Z</dcterms:modified>
</cp:coreProperties>
</file>