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C6" w:rsidRPr="004C2DC1" w:rsidRDefault="000548A7" w:rsidP="005358C6">
      <w:pPr>
        <w:jc w:val="right"/>
        <w:rPr>
          <w:rFonts w:ascii="Times New Roman" w:hAnsi="Times New Roman"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>I.271.</w:t>
      </w:r>
      <w:r>
        <w:rPr>
          <w:rFonts w:ascii="Times New Roman" w:hAnsi="Times New Roman"/>
          <w:sz w:val="24"/>
          <w:szCs w:val="24"/>
        </w:rPr>
        <w:t>10</w:t>
      </w:r>
      <w:r w:rsidRPr="004C2DC1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5358C6" w:rsidRPr="004C2DC1">
        <w:rPr>
          <w:rFonts w:ascii="Times New Roman" w:hAnsi="Times New Roman"/>
          <w:sz w:val="24"/>
          <w:szCs w:val="24"/>
        </w:rPr>
        <w:t>Bi</w:t>
      </w:r>
      <w:r w:rsidR="00DF47D2" w:rsidRPr="004C2DC1">
        <w:rPr>
          <w:rFonts w:ascii="Times New Roman" w:hAnsi="Times New Roman"/>
          <w:sz w:val="24"/>
          <w:szCs w:val="24"/>
        </w:rPr>
        <w:t xml:space="preserve">ałobrzegi, dnia </w:t>
      </w:r>
      <w:r w:rsidR="004C2DC1">
        <w:rPr>
          <w:rFonts w:ascii="Times New Roman" w:hAnsi="Times New Roman"/>
          <w:sz w:val="24"/>
          <w:szCs w:val="24"/>
        </w:rPr>
        <w:t>1 września</w:t>
      </w:r>
      <w:r w:rsidR="00FA7D2E" w:rsidRPr="004C2DC1">
        <w:rPr>
          <w:rFonts w:ascii="Times New Roman" w:hAnsi="Times New Roman"/>
          <w:sz w:val="24"/>
          <w:szCs w:val="24"/>
        </w:rPr>
        <w:t xml:space="preserve"> 2021r</w:t>
      </w:r>
      <w:r w:rsidR="005358C6" w:rsidRPr="004C2DC1">
        <w:rPr>
          <w:rFonts w:ascii="Times New Roman" w:hAnsi="Times New Roman"/>
          <w:sz w:val="24"/>
          <w:szCs w:val="24"/>
        </w:rPr>
        <w:t>.</w:t>
      </w:r>
    </w:p>
    <w:p w:rsidR="00FA7D2E" w:rsidRDefault="00FA7D2E" w:rsidP="00FA7D2E">
      <w:pPr>
        <w:tabs>
          <w:tab w:val="left" w:pos="56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85CEC" w:rsidRPr="004C2DC1" w:rsidRDefault="00E85CEC" w:rsidP="00FA7D2E">
      <w:pPr>
        <w:tabs>
          <w:tab w:val="left" w:pos="56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D2E" w:rsidRPr="004C2DC1" w:rsidRDefault="00FA7D2E" w:rsidP="00FA7D2E">
      <w:pPr>
        <w:tabs>
          <w:tab w:val="left" w:pos="56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D2E" w:rsidRPr="004C2DC1" w:rsidRDefault="00FA7D2E" w:rsidP="00FA7D2E">
      <w:pPr>
        <w:tabs>
          <w:tab w:val="left" w:pos="581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ab/>
      </w:r>
      <w:r w:rsidRPr="004C2DC1">
        <w:rPr>
          <w:rFonts w:ascii="Times New Roman" w:hAnsi="Times New Roman"/>
          <w:b/>
          <w:sz w:val="24"/>
          <w:szCs w:val="24"/>
        </w:rPr>
        <w:t>Wg rozdzielnika</w:t>
      </w:r>
    </w:p>
    <w:p w:rsidR="00DF758C" w:rsidRPr="004C2DC1" w:rsidRDefault="00DF758C" w:rsidP="00FA7D2E">
      <w:pPr>
        <w:tabs>
          <w:tab w:val="left" w:pos="581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17BA" w:rsidRPr="004C2DC1" w:rsidRDefault="00FA7D2E" w:rsidP="00F017BA">
      <w:pPr>
        <w:pStyle w:val="NormalnyWeb"/>
        <w:spacing w:after="0" w:afterAutospacing="0" w:line="276" w:lineRule="auto"/>
        <w:ind w:left="992" w:hanging="992"/>
        <w:rPr>
          <w:rStyle w:val="Pogrubienie"/>
          <w:b w:val="0"/>
        </w:rPr>
      </w:pPr>
      <w:r w:rsidRPr="004C2DC1">
        <w:rPr>
          <w:b/>
        </w:rPr>
        <w:t>Dotyczy</w:t>
      </w:r>
      <w:bookmarkStart w:id="0" w:name="_Hlk511044314"/>
      <w:r w:rsidRPr="004C2DC1">
        <w:rPr>
          <w:b/>
        </w:rPr>
        <w:t xml:space="preserve">: </w:t>
      </w:r>
      <w:bookmarkStart w:id="1" w:name="_Hlk58946144"/>
      <w:bookmarkEnd w:id="0"/>
      <w:r w:rsidRPr="004C2DC1">
        <w:t>postępowania</w:t>
      </w:r>
      <w:r w:rsidRPr="004C2DC1">
        <w:rPr>
          <w:b/>
          <w:lang w:eastAsia="ar-SA"/>
        </w:rPr>
        <w:t xml:space="preserve"> </w:t>
      </w:r>
      <w:bookmarkEnd w:id="1"/>
      <w:r w:rsidR="004C2DC1" w:rsidRPr="00910872">
        <w:rPr>
          <w:b/>
        </w:rPr>
        <w:t>„Mój Rynek – przebudowa targowisko miejskiego w Białobrzegach, etap II”</w:t>
      </w:r>
    </w:p>
    <w:p w:rsidR="00F017BA" w:rsidRPr="004C2DC1" w:rsidRDefault="00F017BA" w:rsidP="00F017BA">
      <w:pPr>
        <w:pStyle w:val="NormalnyWeb"/>
        <w:spacing w:before="0" w:beforeAutospacing="0" w:after="0" w:afterAutospacing="0" w:line="276" w:lineRule="auto"/>
        <w:ind w:left="284" w:firstLine="708"/>
      </w:pPr>
      <w:r w:rsidRPr="004C2DC1">
        <w:rPr>
          <w:bCs/>
        </w:rPr>
        <w:t xml:space="preserve">Identyfikator postępowania: </w:t>
      </w:r>
      <w:r w:rsidR="00F40663" w:rsidRPr="004C2DC1">
        <w:rPr>
          <w:bCs/>
        </w:rPr>
        <w:t>ocds-148610-</w:t>
      </w:r>
      <w:r w:rsidR="004C2DC1">
        <w:rPr>
          <w:bCs/>
        </w:rPr>
        <w:t>3f79a04b-f501-11eb-b885-f28f91688073</w:t>
      </w:r>
    </w:p>
    <w:p w:rsidR="00F40663" w:rsidRDefault="00F40663" w:rsidP="00FA7D2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3370" w:rsidRPr="004C2DC1" w:rsidRDefault="00B93370" w:rsidP="00B93370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 xml:space="preserve">zawiadamia, że </w:t>
      </w:r>
      <w:r w:rsidRPr="004C2DC1">
        <w:rPr>
          <w:rFonts w:ascii="Times New Roman" w:hAnsi="Times New Roman"/>
          <w:sz w:val="24"/>
          <w:szCs w:val="24"/>
        </w:rPr>
        <w:t xml:space="preserve">działając na podstawie art. 286 ust. 1 ustawy </w:t>
      </w:r>
      <w:proofErr w:type="spellStart"/>
      <w:r w:rsidRPr="004C2DC1">
        <w:rPr>
          <w:rFonts w:ascii="Times New Roman" w:hAnsi="Times New Roman"/>
          <w:sz w:val="24"/>
          <w:szCs w:val="24"/>
        </w:rPr>
        <w:t>Pzp</w:t>
      </w:r>
      <w:proofErr w:type="spellEnd"/>
      <w:r w:rsidRPr="004C2DC1">
        <w:rPr>
          <w:rFonts w:ascii="Times New Roman" w:hAnsi="Times New Roman"/>
          <w:sz w:val="24"/>
          <w:szCs w:val="24"/>
        </w:rPr>
        <w:t xml:space="preserve"> zmienia treść Specyfikacji Warunków Zamówienia, poprzez:</w:t>
      </w:r>
    </w:p>
    <w:p w:rsidR="00B93370" w:rsidRDefault="00B93370" w:rsidP="00B9337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C2DC1">
        <w:rPr>
          <w:rFonts w:ascii="Times New Roman" w:hAnsi="Times New Roman"/>
          <w:sz w:val="24"/>
          <w:szCs w:val="24"/>
          <w:u w:val="single"/>
        </w:rPr>
        <w:t xml:space="preserve">1. </w:t>
      </w:r>
      <w:r>
        <w:rPr>
          <w:rFonts w:ascii="Times New Roman" w:hAnsi="Times New Roman"/>
          <w:sz w:val="24"/>
          <w:szCs w:val="24"/>
          <w:u w:val="single"/>
        </w:rPr>
        <w:t>Zmianę treści Załącznika nr 5.1 „Zestawienie kosztów przedsięwzięcia”.</w:t>
      </w:r>
    </w:p>
    <w:p w:rsidR="00B93370" w:rsidRDefault="00B93370" w:rsidP="00B93370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Zmianę treści Załącznika nr 5.2 „Harmonogram rzeczowo-finansowy”</w:t>
      </w:r>
    </w:p>
    <w:p w:rsidR="00B93370" w:rsidRDefault="00B93370" w:rsidP="00B93370">
      <w:pPr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_GoBack"/>
      <w:bookmarkEnd w:id="2"/>
    </w:p>
    <w:p w:rsidR="00B93370" w:rsidRPr="00B93370" w:rsidRDefault="00B93370" w:rsidP="00E85CEC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3370">
        <w:rPr>
          <w:rFonts w:ascii="Times New Roman" w:hAnsi="Times New Roman"/>
          <w:sz w:val="24"/>
          <w:szCs w:val="24"/>
        </w:rPr>
        <w:t xml:space="preserve">W związku z </w:t>
      </w:r>
      <w:r>
        <w:rPr>
          <w:rFonts w:ascii="Times New Roman" w:hAnsi="Times New Roman"/>
          <w:sz w:val="24"/>
          <w:szCs w:val="24"/>
        </w:rPr>
        <w:t xml:space="preserve">wprowadzoną zmianą do treści Specyfikacji zmienia się również termin składania ofert w postępowaniu z 3 września 2021 r. </w:t>
      </w:r>
      <w:r w:rsidRPr="0043170D">
        <w:rPr>
          <w:rFonts w:ascii="Times New Roman" w:hAnsi="Times New Roman"/>
          <w:b/>
          <w:sz w:val="24"/>
          <w:szCs w:val="24"/>
        </w:rPr>
        <w:t>na 9 września 2021 r. do godz. 11:00</w:t>
      </w:r>
      <w:r>
        <w:rPr>
          <w:rFonts w:ascii="Times New Roman" w:hAnsi="Times New Roman"/>
          <w:sz w:val="24"/>
          <w:szCs w:val="24"/>
        </w:rPr>
        <w:t xml:space="preserve">. Otwarcie ofert nastąpi </w:t>
      </w:r>
      <w:r w:rsidR="00E85CEC">
        <w:rPr>
          <w:rFonts w:ascii="Times New Roman" w:hAnsi="Times New Roman"/>
          <w:sz w:val="24"/>
          <w:szCs w:val="24"/>
        </w:rPr>
        <w:t>9 września 2021 r. do godz. 11:10.</w:t>
      </w:r>
    </w:p>
    <w:p w:rsidR="00FA7D2E" w:rsidRPr="004C2DC1" w:rsidRDefault="0058028E" w:rsidP="00FA7D2E">
      <w:pPr>
        <w:spacing w:after="0"/>
        <w:rPr>
          <w:rFonts w:ascii="Times New Roman" w:hAnsi="Times New Roman"/>
          <w:i/>
          <w:sz w:val="24"/>
          <w:szCs w:val="24"/>
        </w:rPr>
      </w:pP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  <w:t>/-/ Adam Bolek</w:t>
      </w:r>
    </w:p>
    <w:p w:rsidR="0058028E" w:rsidRPr="004C2DC1" w:rsidRDefault="0058028E" w:rsidP="00FA7D2E">
      <w:pPr>
        <w:spacing w:after="0"/>
        <w:rPr>
          <w:rFonts w:ascii="Times New Roman" w:hAnsi="Times New Roman"/>
          <w:i/>
          <w:sz w:val="24"/>
          <w:szCs w:val="24"/>
        </w:rPr>
      </w:pP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  <w:t xml:space="preserve">Burmistrz Miasta i Gminy </w:t>
      </w:r>
    </w:p>
    <w:p w:rsidR="0058028E" w:rsidRPr="004C2DC1" w:rsidRDefault="0058028E" w:rsidP="00FA7D2E">
      <w:pPr>
        <w:spacing w:after="0"/>
        <w:rPr>
          <w:rFonts w:ascii="Times New Roman" w:hAnsi="Times New Roman"/>
          <w:i/>
          <w:sz w:val="24"/>
          <w:szCs w:val="24"/>
        </w:rPr>
      </w:pP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  <w:t>Białobrzegi</w:t>
      </w:r>
    </w:p>
    <w:p w:rsidR="00F017BA" w:rsidRPr="004C2DC1" w:rsidRDefault="00F017BA" w:rsidP="00FA7D2E">
      <w:pPr>
        <w:spacing w:after="0"/>
        <w:rPr>
          <w:rFonts w:ascii="Times New Roman" w:hAnsi="Times New Roman"/>
          <w:sz w:val="24"/>
          <w:szCs w:val="24"/>
        </w:rPr>
      </w:pPr>
    </w:p>
    <w:p w:rsidR="00FA7D2E" w:rsidRPr="004C2DC1" w:rsidRDefault="00FA7D2E" w:rsidP="00FA7D2E">
      <w:pPr>
        <w:spacing w:after="0"/>
        <w:rPr>
          <w:rFonts w:ascii="Times New Roman" w:hAnsi="Times New Roman"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>Otrzymują:</w:t>
      </w:r>
    </w:p>
    <w:p w:rsidR="00FA7D2E" w:rsidRPr="004C2DC1" w:rsidRDefault="00FA7D2E" w:rsidP="00F017BA">
      <w:pPr>
        <w:spacing w:after="0" w:line="276" w:lineRule="auto"/>
        <w:rPr>
          <w:rFonts w:ascii="Times New Roman" w:hAnsi="Times New Roman"/>
          <w:i/>
          <w:sz w:val="24"/>
          <w:szCs w:val="24"/>
          <w:u w:val="single"/>
        </w:rPr>
      </w:pPr>
      <w:r w:rsidRPr="004C2DC1">
        <w:rPr>
          <w:rFonts w:ascii="Times New Roman" w:hAnsi="Times New Roman"/>
          <w:sz w:val="24"/>
          <w:szCs w:val="24"/>
          <w:u w:val="single"/>
        </w:rPr>
        <w:t xml:space="preserve">1 x strona internetowa prowadzonego postępowania </w:t>
      </w:r>
    </w:p>
    <w:p w:rsidR="00DF47D2" w:rsidRPr="004C2DC1" w:rsidRDefault="00F017BA" w:rsidP="00F017B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>1 x aa</w:t>
      </w:r>
    </w:p>
    <w:sectPr w:rsidR="00DF47D2" w:rsidRPr="004C2DC1" w:rsidSect="006C6D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548A7"/>
    <w:rsid w:val="00056F57"/>
    <w:rsid w:val="000C6DB5"/>
    <w:rsid w:val="00104FBD"/>
    <w:rsid w:val="00113988"/>
    <w:rsid w:val="00185FBA"/>
    <w:rsid w:val="0019016E"/>
    <w:rsid w:val="0019046E"/>
    <w:rsid w:val="00257061"/>
    <w:rsid w:val="002C193C"/>
    <w:rsid w:val="002E6D52"/>
    <w:rsid w:val="00311447"/>
    <w:rsid w:val="00314AE3"/>
    <w:rsid w:val="003224E5"/>
    <w:rsid w:val="00335B80"/>
    <w:rsid w:val="003724C6"/>
    <w:rsid w:val="00381869"/>
    <w:rsid w:val="00414E0B"/>
    <w:rsid w:val="0043170D"/>
    <w:rsid w:val="004520D8"/>
    <w:rsid w:val="00455A59"/>
    <w:rsid w:val="004C08D4"/>
    <w:rsid w:val="004C2DC1"/>
    <w:rsid w:val="004F1C65"/>
    <w:rsid w:val="004F3DFD"/>
    <w:rsid w:val="00531769"/>
    <w:rsid w:val="005358C6"/>
    <w:rsid w:val="00563842"/>
    <w:rsid w:val="00571338"/>
    <w:rsid w:val="0058028E"/>
    <w:rsid w:val="00584209"/>
    <w:rsid w:val="00622504"/>
    <w:rsid w:val="00630E6D"/>
    <w:rsid w:val="00646136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304CF"/>
    <w:rsid w:val="00785B34"/>
    <w:rsid w:val="00791A3A"/>
    <w:rsid w:val="007A38B1"/>
    <w:rsid w:val="007C78A0"/>
    <w:rsid w:val="007F1764"/>
    <w:rsid w:val="008018B9"/>
    <w:rsid w:val="00835014"/>
    <w:rsid w:val="00843BAD"/>
    <w:rsid w:val="008500D9"/>
    <w:rsid w:val="0085756C"/>
    <w:rsid w:val="008B1556"/>
    <w:rsid w:val="008B2B7B"/>
    <w:rsid w:val="008D0554"/>
    <w:rsid w:val="00955FC6"/>
    <w:rsid w:val="0096588A"/>
    <w:rsid w:val="00A86D30"/>
    <w:rsid w:val="00B35F3B"/>
    <w:rsid w:val="00B75F03"/>
    <w:rsid w:val="00B83826"/>
    <w:rsid w:val="00B93370"/>
    <w:rsid w:val="00BC5026"/>
    <w:rsid w:val="00BF36B2"/>
    <w:rsid w:val="00BF56B7"/>
    <w:rsid w:val="00C043E8"/>
    <w:rsid w:val="00C11EC5"/>
    <w:rsid w:val="00C24AE3"/>
    <w:rsid w:val="00C42498"/>
    <w:rsid w:val="00C569E9"/>
    <w:rsid w:val="00C60EF9"/>
    <w:rsid w:val="00C71DFD"/>
    <w:rsid w:val="00C95020"/>
    <w:rsid w:val="00CB3F18"/>
    <w:rsid w:val="00CF3E9B"/>
    <w:rsid w:val="00D02AD2"/>
    <w:rsid w:val="00D153F0"/>
    <w:rsid w:val="00D25C9D"/>
    <w:rsid w:val="00D73DB0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85CEC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A41CE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3</cp:revision>
  <cp:lastPrinted>2021-03-10T08:02:00Z</cp:lastPrinted>
  <dcterms:created xsi:type="dcterms:W3CDTF">2021-09-01T12:36:00Z</dcterms:created>
  <dcterms:modified xsi:type="dcterms:W3CDTF">2021-09-01T12:40:00Z</dcterms:modified>
</cp:coreProperties>
</file>