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58DC" w14:textId="3A019BED" w:rsidR="00965208" w:rsidRPr="00F64D22" w:rsidRDefault="00965208" w:rsidP="00831B3A">
      <w:pPr>
        <w:autoSpaceDE w:val="0"/>
        <w:autoSpaceDN w:val="0"/>
        <w:adjustRightInd w:val="0"/>
        <w:spacing w:after="0" w:line="240" w:lineRule="auto"/>
        <w:jc w:val="right"/>
        <w:rPr>
          <w:rFonts w:cstheme="minorHAnsi"/>
          <w:kern w:val="0"/>
        </w:rPr>
      </w:pPr>
      <w:r w:rsidRPr="00F64D22">
        <w:rPr>
          <w:rFonts w:cstheme="minorHAnsi"/>
          <w:kern w:val="0"/>
        </w:rPr>
        <w:t>Świdnica, dnia 2</w:t>
      </w:r>
      <w:r w:rsidR="00AA3E27">
        <w:rPr>
          <w:rFonts w:cstheme="minorHAnsi"/>
          <w:kern w:val="0"/>
        </w:rPr>
        <w:t>1</w:t>
      </w:r>
      <w:r w:rsidRPr="00F64D22">
        <w:rPr>
          <w:rFonts w:cstheme="minorHAnsi"/>
          <w:kern w:val="0"/>
        </w:rPr>
        <w:t>.11.2023 r.</w:t>
      </w:r>
    </w:p>
    <w:p w14:paraId="1FA2CC57" w14:textId="63824104" w:rsidR="00965208" w:rsidRPr="00F64D22" w:rsidRDefault="00206B55" w:rsidP="00206B55">
      <w:pPr>
        <w:autoSpaceDE w:val="0"/>
        <w:autoSpaceDN w:val="0"/>
        <w:adjustRightInd w:val="0"/>
        <w:spacing w:after="0" w:line="240" w:lineRule="auto"/>
        <w:rPr>
          <w:rFonts w:cstheme="minorHAnsi"/>
          <w:kern w:val="0"/>
        </w:rPr>
      </w:pPr>
      <w:r>
        <w:rPr>
          <w:rFonts w:cstheme="minorHAnsi"/>
          <w:kern w:val="0"/>
        </w:rPr>
        <w:t>ROI.130.3.2023</w:t>
      </w:r>
    </w:p>
    <w:p w14:paraId="01F1364D" w14:textId="77777777" w:rsidR="00831B3A" w:rsidRPr="00F64D22" w:rsidRDefault="00831B3A" w:rsidP="00831B3A">
      <w:pPr>
        <w:autoSpaceDE w:val="0"/>
        <w:autoSpaceDN w:val="0"/>
        <w:adjustRightInd w:val="0"/>
        <w:spacing w:after="0" w:line="240" w:lineRule="auto"/>
        <w:ind w:firstLine="5670"/>
        <w:rPr>
          <w:rFonts w:cstheme="minorHAnsi"/>
          <w:kern w:val="0"/>
        </w:rPr>
      </w:pPr>
    </w:p>
    <w:p w14:paraId="4DAA4348" w14:textId="70F82D30" w:rsidR="003B4A18" w:rsidRPr="00F64D22" w:rsidRDefault="00831B3A" w:rsidP="00831B3A">
      <w:pPr>
        <w:autoSpaceDE w:val="0"/>
        <w:autoSpaceDN w:val="0"/>
        <w:adjustRightInd w:val="0"/>
        <w:spacing w:after="0" w:line="240" w:lineRule="auto"/>
        <w:ind w:firstLine="5670"/>
        <w:rPr>
          <w:rFonts w:cstheme="minorHAnsi"/>
          <w:kern w:val="0"/>
        </w:rPr>
      </w:pPr>
      <w:r w:rsidRPr="00F64D22">
        <w:rPr>
          <w:rFonts w:cstheme="minorHAnsi"/>
          <w:kern w:val="0"/>
        </w:rPr>
        <w:t xml:space="preserve">Wszyscy </w:t>
      </w:r>
      <w:r w:rsidR="003B4A18" w:rsidRPr="00F64D22">
        <w:rPr>
          <w:rFonts w:cstheme="minorHAnsi"/>
          <w:kern w:val="0"/>
        </w:rPr>
        <w:t>Wykonawcy</w:t>
      </w:r>
    </w:p>
    <w:p w14:paraId="02B1B79D" w14:textId="77777777" w:rsidR="00965208" w:rsidRPr="00F64D22" w:rsidRDefault="00965208" w:rsidP="003B4A18">
      <w:pPr>
        <w:autoSpaceDE w:val="0"/>
        <w:autoSpaceDN w:val="0"/>
        <w:adjustRightInd w:val="0"/>
        <w:spacing w:after="0" w:line="240" w:lineRule="auto"/>
        <w:jc w:val="both"/>
        <w:rPr>
          <w:rFonts w:cstheme="minorHAnsi"/>
          <w:kern w:val="0"/>
        </w:rPr>
      </w:pPr>
    </w:p>
    <w:p w14:paraId="6E5BBD8E" w14:textId="77777777" w:rsidR="00831B3A" w:rsidRPr="00F64D22" w:rsidRDefault="00831B3A" w:rsidP="003B4A18">
      <w:pPr>
        <w:autoSpaceDE w:val="0"/>
        <w:autoSpaceDN w:val="0"/>
        <w:adjustRightInd w:val="0"/>
        <w:spacing w:after="0" w:line="240" w:lineRule="auto"/>
        <w:jc w:val="both"/>
        <w:rPr>
          <w:rFonts w:cstheme="minorHAnsi"/>
          <w:b/>
          <w:bCs/>
          <w:kern w:val="0"/>
        </w:rPr>
      </w:pPr>
    </w:p>
    <w:p w14:paraId="57B13D84" w14:textId="714158E3" w:rsidR="003B4A18" w:rsidRPr="00F64D22" w:rsidRDefault="003B4A18" w:rsidP="003B4A18">
      <w:pPr>
        <w:autoSpaceDE w:val="0"/>
        <w:autoSpaceDN w:val="0"/>
        <w:adjustRightInd w:val="0"/>
        <w:spacing w:after="0" w:line="240" w:lineRule="auto"/>
        <w:jc w:val="both"/>
        <w:rPr>
          <w:rFonts w:cstheme="minorHAnsi"/>
          <w:b/>
          <w:bCs/>
          <w:kern w:val="0"/>
        </w:rPr>
      </w:pPr>
      <w:r w:rsidRPr="00F64D22">
        <w:rPr>
          <w:rFonts w:cstheme="minorHAnsi"/>
          <w:b/>
          <w:bCs/>
          <w:kern w:val="0"/>
        </w:rPr>
        <w:t>Dot. postępowanie o udzielenie zamówienia publicznego prowadzonego w trybie przetargu nieograniczonego P-130/XI/23 „Dostawa sprzętu komputerowego i oprogramowania oraz instalacja i konfiguracja klastra komputerowego dla Urzędu Miejskiego w Świdnicy</w:t>
      </w:r>
      <w:r w:rsidR="00965208" w:rsidRPr="00F64D22">
        <w:rPr>
          <w:rFonts w:cstheme="minorHAnsi"/>
          <w:b/>
          <w:bCs/>
          <w:kern w:val="0"/>
        </w:rPr>
        <w:t>.</w:t>
      </w:r>
    </w:p>
    <w:p w14:paraId="211C5F08" w14:textId="77777777" w:rsidR="003B4A18" w:rsidRPr="00F64D22" w:rsidRDefault="003B4A18" w:rsidP="003C6A89">
      <w:pPr>
        <w:autoSpaceDE w:val="0"/>
        <w:autoSpaceDN w:val="0"/>
        <w:adjustRightInd w:val="0"/>
        <w:spacing w:after="0" w:line="240" w:lineRule="auto"/>
        <w:rPr>
          <w:rFonts w:cstheme="minorHAnsi"/>
          <w:kern w:val="0"/>
        </w:rPr>
      </w:pPr>
    </w:p>
    <w:p w14:paraId="4D27C98A" w14:textId="77777777" w:rsidR="00B302B5" w:rsidRDefault="00B302B5" w:rsidP="003C6A89">
      <w:pPr>
        <w:autoSpaceDE w:val="0"/>
        <w:autoSpaceDN w:val="0"/>
        <w:adjustRightInd w:val="0"/>
        <w:spacing w:after="0" w:line="240" w:lineRule="auto"/>
        <w:rPr>
          <w:rFonts w:cstheme="minorHAnsi"/>
          <w:kern w:val="0"/>
        </w:rPr>
      </w:pPr>
    </w:p>
    <w:p w14:paraId="79743DC9" w14:textId="498DB9C0" w:rsidR="003B4A18" w:rsidRPr="00F64D22" w:rsidRDefault="00965208" w:rsidP="00B302B5">
      <w:pPr>
        <w:autoSpaceDE w:val="0"/>
        <w:autoSpaceDN w:val="0"/>
        <w:adjustRightInd w:val="0"/>
        <w:spacing w:after="0" w:line="240" w:lineRule="auto"/>
        <w:jc w:val="both"/>
        <w:rPr>
          <w:rFonts w:cstheme="minorHAnsi"/>
          <w:kern w:val="0"/>
        </w:rPr>
      </w:pPr>
      <w:r w:rsidRPr="00F64D22">
        <w:rPr>
          <w:rFonts w:cstheme="minorHAnsi"/>
          <w:kern w:val="0"/>
        </w:rPr>
        <w:t xml:space="preserve">Zamawiający zgodnie z </w:t>
      </w:r>
      <w:r w:rsidR="003B4A18" w:rsidRPr="00F64D22">
        <w:rPr>
          <w:rFonts w:cstheme="minorHAnsi"/>
          <w:kern w:val="0"/>
        </w:rPr>
        <w:t xml:space="preserve">art. </w:t>
      </w:r>
      <w:r w:rsidR="00B302B5">
        <w:rPr>
          <w:rFonts w:cstheme="minorHAnsi"/>
          <w:kern w:val="0"/>
        </w:rPr>
        <w:t>284</w:t>
      </w:r>
      <w:r w:rsidR="003B4A18" w:rsidRPr="00F64D22">
        <w:rPr>
          <w:rFonts w:cstheme="minorHAnsi"/>
          <w:kern w:val="0"/>
        </w:rPr>
        <w:t xml:space="preserve"> ust. 2 ustawy z dnia 11 września 2019 r. – Prawo zamówień publicznych (Dz. U. z 2023 r. poz. 1605) udziela </w:t>
      </w:r>
      <w:r w:rsidRPr="00F64D22">
        <w:rPr>
          <w:rFonts w:cstheme="minorHAnsi"/>
          <w:kern w:val="0"/>
        </w:rPr>
        <w:t xml:space="preserve">wyjaśnień do zapytań złożonych </w:t>
      </w:r>
      <w:r w:rsidR="003B4A18" w:rsidRPr="00F64D22">
        <w:rPr>
          <w:rFonts w:cstheme="minorHAnsi"/>
          <w:kern w:val="0"/>
        </w:rPr>
        <w:t>w przedmiotowym postępowaniu.</w:t>
      </w:r>
    </w:p>
    <w:p w14:paraId="5B97FA6E" w14:textId="77777777" w:rsidR="003B4A18" w:rsidRDefault="003B4A18" w:rsidP="00831B3A">
      <w:pPr>
        <w:autoSpaceDE w:val="0"/>
        <w:autoSpaceDN w:val="0"/>
        <w:adjustRightInd w:val="0"/>
        <w:spacing w:after="0" w:line="240" w:lineRule="auto"/>
        <w:jc w:val="both"/>
        <w:rPr>
          <w:rFonts w:cstheme="minorHAnsi"/>
          <w:kern w:val="0"/>
        </w:rPr>
      </w:pPr>
    </w:p>
    <w:p w14:paraId="107AEDBD" w14:textId="08C880B5" w:rsidR="00B302B5" w:rsidRDefault="00B302B5" w:rsidP="00831B3A">
      <w:pPr>
        <w:autoSpaceDE w:val="0"/>
        <w:autoSpaceDN w:val="0"/>
        <w:adjustRightInd w:val="0"/>
        <w:spacing w:after="0" w:line="240" w:lineRule="auto"/>
        <w:jc w:val="both"/>
        <w:rPr>
          <w:rFonts w:cstheme="minorHAnsi"/>
          <w:b/>
          <w:bCs/>
          <w:kern w:val="0"/>
        </w:rPr>
      </w:pPr>
      <w:r w:rsidRPr="00B302B5">
        <w:rPr>
          <w:rFonts w:cstheme="minorHAnsi"/>
          <w:b/>
          <w:bCs/>
          <w:kern w:val="0"/>
        </w:rPr>
        <w:t xml:space="preserve">Pytanie nr 1 </w:t>
      </w:r>
    </w:p>
    <w:p w14:paraId="09BF53B5" w14:textId="35562ECB" w:rsidR="003C6A89" w:rsidRPr="00B302B5" w:rsidRDefault="00B969DC" w:rsidP="00C30B9D">
      <w:pPr>
        <w:autoSpaceDE w:val="0"/>
        <w:autoSpaceDN w:val="0"/>
        <w:adjustRightInd w:val="0"/>
        <w:spacing w:after="0" w:line="240" w:lineRule="auto"/>
        <w:jc w:val="both"/>
        <w:rPr>
          <w:rFonts w:cstheme="minorHAnsi"/>
          <w:kern w:val="0"/>
        </w:rPr>
      </w:pPr>
      <w:r w:rsidRPr="00B969DC">
        <w:rPr>
          <w:rFonts w:cstheme="minorHAnsi"/>
          <w:kern w:val="0"/>
        </w:rPr>
        <w:t>W dokumencie OPZv5, rozdział II. Minimalne parametry sprzętu komputerowego i</w:t>
      </w:r>
      <w:r>
        <w:rPr>
          <w:rFonts w:cstheme="minorHAnsi"/>
          <w:kern w:val="0"/>
        </w:rPr>
        <w:t xml:space="preserve"> </w:t>
      </w:r>
      <w:r w:rsidRPr="00B969DC">
        <w:rPr>
          <w:rFonts w:cstheme="minorHAnsi"/>
          <w:kern w:val="0"/>
        </w:rPr>
        <w:t>oprogramowania, stanowiącym załącznik do postępowania P-130/XI/23 Dostawa sprzętu komputerowego</w:t>
      </w:r>
      <w:r>
        <w:rPr>
          <w:rFonts w:cstheme="minorHAnsi"/>
          <w:kern w:val="0"/>
        </w:rPr>
        <w:t xml:space="preserve"> </w:t>
      </w:r>
      <w:r>
        <w:rPr>
          <w:rFonts w:cstheme="minorHAnsi"/>
          <w:kern w:val="0"/>
        </w:rPr>
        <w:br/>
      </w:r>
      <w:r w:rsidRPr="00B969DC">
        <w:rPr>
          <w:rFonts w:cstheme="minorHAnsi"/>
          <w:kern w:val="0"/>
        </w:rPr>
        <w:t xml:space="preserve">i oprogramowania oraz instalacja i konfiguracja klastra komputerowego dla Urzędu Miejskiego </w:t>
      </w:r>
      <w:r w:rsidR="00F46E89">
        <w:rPr>
          <w:rFonts w:cstheme="minorHAnsi"/>
          <w:kern w:val="0"/>
        </w:rPr>
        <w:br/>
      </w:r>
      <w:r w:rsidRPr="00B969DC">
        <w:rPr>
          <w:rFonts w:cstheme="minorHAnsi"/>
          <w:kern w:val="0"/>
        </w:rPr>
        <w:t>w</w:t>
      </w:r>
      <w:r w:rsidR="00F46E89">
        <w:rPr>
          <w:rFonts w:cstheme="minorHAnsi"/>
          <w:kern w:val="0"/>
        </w:rPr>
        <w:t xml:space="preserve"> </w:t>
      </w:r>
      <w:r w:rsidRPr="00B969DC">
        <w:rPr>
          <w:rFonts w:cstheme="minorHAnsi"/>
          <w:kern w:val="0"/>
        </w:rPr>
        <w:t>Świdnicy, rozdział IV, w punkt 2. Serwer Ilość: 3 sztuki, podpunkt 4, Zamawiający opisał wymaganie:</w:t>
      </w:r>
      <w:r w:rsidR="00F46E89">
        <w:rPr>
          <w:rFonts w:cstheme="minorHAnsi"/>
          <w:kern w:val="0"/>
        </w:rPr>
        <w:t xml:space="preserve"> </w:t>
      </w:r>
      <w:r w:rsidRPr="00B969DC">
        <w:rPr>
          <w:rFonts w:cstheme="minorHAnsi"/>
          <w:kern w:val="0"/>
        </w:rPr>
        <w:t xml:space="preserve">„Płyta główna wspierająca zastosowanie procesorów od 8 do 60 rdzeniowych, mocy do min. 350W </w:t>
      </w:r>
      <w:r w:rsidR="00F46E89">
        <w:rPr>
          <w:rFonts w:cstheme="minorHAnsi"/>
          <w:kern w:val="0"/>
        </w:rPr>
        <w:br/>
      </w:r>
      <w:r w:rsidRPr="00B969DC">
        <w:rPr>
          <w:rFonts w:cstheme="minorHAnsi"/>
          <w:kern w:val="0"/>
        </w:rPr>
        <w:t>i</w:t>
      </w:r>
      <w:r w:rsidR="00F46E89">
        <w:rPr>
          <w:rFonts w:cstheme="minorHAnsi"/>
          <w:kern w:val="0"/>
        </w:rPr>
        <w:t xml:space="preserve"> </w:t>
      </w:r>
      <w:r w:rsidRPr="00B969DC">
        <w:rPr>
          <w:rFonts w:cstheme="minorHAnsi"/>
          <w:kern w:val="0"/>
        </w:rPr>
        <w:t>taktowaniu CPU do min. 3.6GHz.” Pragniemy zwrócić uwagę, że w/w wymagania są ograniczeniem</w:t>
      </w:r>
      <w:r w:rsidR="00F46E89">
        <w:rPr>
          <w:rFonts w:cstheme="minorHAnsi"/>
          <w:kern w:val="0"/>
        </w:rPr>
        <w:t xml:space="preserve"> </w:t>
      </w:r>
      <w:r w:rsidRPr="00B969DC">
        <w:rPr>
          <w:rFonts w:cstheme="minorHAnsi"/>
          <w:kern w:val="0"/>
        </w:rPr>
        <w:t xml:space="preserve">konkurencji ponieważ jedynie serwery oparte o procesory firmy </w:t>
      </w:r>
      <w:proofErr w:type="spellStart"/>
      <w:r w:rsidRPr="00B969DC">
        <w:rPr>
          <w:rFonts w:cstheme="minorHAnsi"/>
          <w:kern w:val="0"/>
        </w:rPr>
        <w:t>intel</w:t>
      </w:r>
      <w:proofErr w:type="spellEnd"/>
      <w:r w:rsidRPr="00B969DC">
        <w:rPr>
          <w:rFonts w:cstheme="minorHAnsi"/>
          <w:kern w:val="0"/>
        </w:rPr>
        <w:t xml:space="preserve"> są w stanie sprostać temu</w:t>
      </w:r>
      <w:r w:rsidR="00F46E89">
        <w:rPr>
          <w:rFonts w:cstheme="minorHAnsi"/>
          <w:kern w:val="0"/>
        </w:rPr>
        <w:t xml:space="preserve"> </w:t>
      </w:r>
      <w:r w:rsidRPr="00B969DC">
        <w:rPr>
          <w:rFonts w:cstheme="minorHAnsi"/>
          <w:kern w:val="0"/>
        </w:rPr>
        <w:t>wymaganiu co jednocześnie skutecznie uniemożliwia zaoferowanie rozwiązań opartych o innego</w:t>
      </w:r>
      <w:r w:rsidR="00F46E89">
        <w:rPr>
          <w:rFonts w:cstheme="minorHAnsi"/>
          <w:kern w:val="0"/>
        </w:rPr>
        <w:t xml:space="preserve"> </w:t>
      </w:r>
      <w:r w:rsidRPr="00B969DC">
        <w:rPr>
          <w:rFonts w:cstheme="minorHAnsi"/>
          <w:kern w:val="0"/>
        </w:rPr>
        <w:t>producenta, np. firmę AMD, której procesory są równie lub bardziej wydajne niż konkurencji. Płyty główne</w:t>
      </w:r>
      <w:r>
        <w:rPr>
          <w:rFonts w:cstheme="minorHAnsi"/>
          <w:kern w:val="0"/>
        </w:rPr>
        <w:t xml:space="preserve"> </w:t>
      </w:r>
      <w:r w:rsidRPr="00B969DC">
        <w:rPr>
          <w:rFonts w:cstheme="minorHAnsi"/>
          <w:kern w:val="0"/>
        </w:rPr>
        <w:t>dostarczane z procesorami AMD pozwalają na instalacje procesorów do 128 rdzeni. Dopuszczenie</w:t>
      </w:r>
      <w:r>
        <w:rPr>
          <w:rFonts w:cstheme="minorHAnsi"/>
          <w:kern w:val="0"/>
        </w:rPr>
        <w:t xml:space="preserve"> </w:t>
      </w:r>
      <w:r w:rsidRPr="00B969DC">
        <w:rPr>
          <w:rFonts w:cstheme="minorHAnsi"/>
          <w:kern w:val="0"/>
        </w:rPr>
        <w:t>rozwiązań opartych o AMD EPYC pozwoli na doprowadzenie do konkurencyjności na poziomie procesorów</w:t>
      </w:r>
      <w:r>
        <w:rPr>
          <w:rFonts w:cstheme="minorHAnsi"/>
          <w:kern w:val="0"/>
        </w:rPr>
        <w:t xml:space="preserve"> </w:t>
      </w:r>
      <w:r w:rsidRPr="00B969DC">
        <w:rPr>
          <w:rFonts w:cstheme="minorHAnsi"/>
          <w:kern w:val="0"/>
        </w:rPr>
        <w:t>i jednocześnie pozwoli Zamawiającemu na uzyskanie bardziej wydajnego środowiska przy niższej cenie.</w:t>
      </w:r>
      <w:r w:rsidR="00F46E89">
        <w:rPr>
          <w:rFonts w:cstheme="minorHAnsi"/>
          <w:kern w:val="0"/>
        </w:rPr>
        <w:t xml:space="preserve"> </w:t>
      </w:r>
      <w:r w:rsidR="00F46E89" w:rsidRPr="00B302B5">
        <w:rPr>
          <w:rFonts w:cstheme="minorHAnsi"/>
          <w:kern w:val="0"/>
        </w:rPr>
        <w:t xml:space="preserve">1. </w:t>
      </w:r>
      <w:r w:rsidR="003C6A89" w:rsidRPr="00B302B5">
        <w:rPr>
          <w:rFonts w:cstheme="minorHAnsi"/>
          <w:kern w:val="0"/>
        </w:rPr>
        <w:t>Zwracamy się z pytaniem, czy zamawiający uzna za równoważne rozwiązanie pozwalające na</w:t>
      </w:r>
      <w:r w:rsidR="00831B3A" w:rsidRPr="00B302B5">
        <w:rPr>
          <w:rFonts w:cstheme="minorHAnsi"/>
          <w:kern w:val="0"/>
        </w:rPr>
        <w:t xml:space="preserve"> </w:t>
      </w:r>
      <w:r w:rsidR="003C6A89" w:rsidRPr="00B302B5">
        <w:rPr>
          <w:rFonts w:cstheme="minorHAnsi"/>
          <w:kern w:val="0"/>
        </w:rPr>
        <w:t xml:space="preserve">instalacje procesorów co najmniej 60 rdzeniowych? </w:t>
      </w:r>
    </w:p>
    <w:p w14:paraId="35086A7F" w14:textId="77777777" w:rsidR="003C6A89" w:rsidRPr="00F64D22" w:rsidRDefault="003C6A89" w:rsidP="00C30B9D">
      <w:pPr>
        <w:autoSpaceDE w:val="0"/>
        <w:autoSpaceDN w:val="0"/>
        <w:adjustRightInd w:val="0"/>
        <w:spacing w:after="0" w:line="240" w:lineRule="auto"/>
        <w:jc w:val="both"/>
        <w:rPr>
          <w:rFonts w:cstheme="minorHAnsi"/>
          <w:kern w:val="0"/>
        </w:rPr>
      </w:pPr>
    </w:p>
    <w:p w14:paraId="783D2EEB" w14:textId="22C49D77" w:rsidR="003B4A18" w:rsidRPr="00F64D22" w:rsidRDefault="003B4A18" w:rsidP="00C30B9D">
      <w:pPr>
        <w:autoSpaceDE w:val="0"/>
        <w:autoSpaceDN w:val="0"/>
        <w:adjustRightInd w:val="0"/>
        <w:spacing w:after="0" w:line="240" w:lineRule="auto"/>
        <w:jc w:val="both"/>
        <w:rPr>
          <w:rFonts w:cstheme="minorHAnsi"/>
          <w:b/>
          <w:bCs/>
          <w:kern w:val="0"/>
        </w:rPr>
      </w:pPr>
      <w:r w:rsidRPr="00F64D22">
        <w:rPr>
          <w:rFonts w:cstheme="minorHAnsi"/>
          <w:b/>
          <w:bCs/>
          <w:kern w:val="0"/>
        </w:rPr>
        <w:t>Odpowiedź</w:t>
      </w:r>
      <w:r w:rsidR="00831B3A" w:rsidRPr="00F64D22">
        <w:rPr>
          <w:rFonts w:cstheme="minorHAnsi"/>
          <w:b/>
          <w:bCs/>
          <w:kern w:val="0"/>
        </w:rPr>
        <w:t xml:space="preserve"> nr </w:t>
      </w:r>
      <w:r w:rsidR="00F46E89">
        <w:rPr>
          <w:rFonts w:cstheme="minorHAnsi"/>
          <w:b/>
          <w:bCs/>
          <w:kern w:val="0"/>
        </w:rPr>
        <w:t>1</w:t>
      </w:r>
      <w:r w:rsidR="00C30B9D" w:rsidRPr="00F64D22">
        <w:rPr>
          <w:rFonts w:cstheme="minorHAnsi"/>
          <w:b/>
          <w:bCs/>
          <w:kern w:val="0"/>
        </w:rPr>
        <w:t>.</w:t>
      </w:r>
    </w:p>
    <w:p w14:paraId="05C16FB5" w14:textId="2D0095C0" w:rsidR="003C6A89" w:rsidRPr="00F64D22" w:rsidRDefault="003B4A18" w:rsidP="00C30B9D">
      <w:pPr>
        <w:autoSpaceDE w:val="0"/>
        <w:autoSpaceDN w:val="0"/>
        <w:adjustRightInd w:val="0"/>
        <w:spacing w:after="0" w:line="240" w:lineRule="auto"/>
        <w:jc w:val="both"/>
        <w:rPr>
          <w:rFonts w:cstheme="minorHAnsi"/>
          <w:kern w:val="0"/>
        </w:rPr>
      </w:pPr>
      <w:r w:rsidRPr="00F64D22">
        <w:rPr>
          <w:rFonts w:cstheme="minorHAnsi"/>
          <w:kern w:val="0"/>
        </w:rPr>
        <w:t>Zamawiający uzna za równoważne rozwiązania pozwalające na instalacje procesorów co najmniej</w:t>
      </w:r>
      <w:r w:rsidR="004E6477">
        <w:rPr>
          <w:rFonts w:cstheme="minorHAnsi"/>
          <w:kern w:val="0"/>
        </w:rPr>
        <w:br/>
      </w:r>
      <w:r w:rsidRPr="00F64D22">
        <w:rPr>
          <w:rFonts w:cstheme="minorHAnsi"/>
          <w:kern w:val="0"/>
        </w:rPr>
        <w:t>60 rdzeniowych.</w:t>
      </w:r>
    </w:p>
    <w:p w14:paraId="2E1D5B80" w14:textId="77777777" w:rsidR="003B4A18" w:rsidRDefault="003B4A18" w:rsidP="00C30B9D">
      <w:pPr>
        <w:autoSpaceDE w:val="0"/>
        <w:autoSpaceDN w:val="0"/>
        <w:adjustRightInd w:val="0"/>
        <w:spacing w:after="0" w:line="240" w:lineRule="auto"/>
        <w:jc w:val="both"/>
        <w:rPr>
          <w:rFonts w:cstheme="minorHAnsi"/>
          <w:kern w:val="0"/>
        </w:rPr>
      </w:pPr>
    </w:p>
    <w:p w14:paraId="5ED993DA" w14:textId="0EFE57CE" w:rsidR="00B302B5" w:rsidRPr="00B302B5" w:rsidRDefault="00B302B5" w:rsidP="00B302B5">
      <w:pPr>
        <w:autoSpaceDE w:val="0"/>
        <w:autoSpaceDN w:val="0"/>
        <w:adjustRightInd w:val="0"/>
        <w:spacing w:after="0" w:line="240" w:lineRule="auto"/>
        <w:jc w:val="both"/>
        <w:rPr>
          <w:rFonts w:cstheme="minorHAnsi"/>
          <w:b/>
          <w:bCs/>
          <w:kern w:val="0"/>
        </w:rPr>
      </w:pPr>
      <w:r w:rsidRPr="00B302B5">
        <w:rPr>
          <w:rFonts w:cstheme="minorHAnsi"/>
          <w:b/>
          <w:bCs/>
          <w:kern w:val="0"/>
        </w:rPr>
        <w:t xml:space="preserve">Pytanie nr </w:t>
      </w:r>
      <w:r>
        <w:rPr>
          <w:rFonts w:cstheme="minorHAnsi"/>
          <w:b/>
          <w:bCs/>
          <w:kern w:val="0"/>
        </w:rPr>
        <w:t>2</w:t>
      </w:r>
      <w:r w:rsidRPr="00B302B5">
        <w:rPr>
          <w:rFonts w:cstheme="minorHAnsi"/>
          <w:b/>
          <w:bCs/>
          <w:kern w:val="0"/>
        </w:rPr>
        <w:t xml:space="preserve"> </w:t>
      </w:r>
    </w:p>
    <w:p w14:paraId="1A0EE031" w14:textId="46CCD331" w:rsidR="006532BD" w:rsidRPr="00F46E89" w:rsidRDefault="00B969DC" w:rsidP="00F46E89">
      <w:pPr>
        <w:autoSpaceDE w:val="0"/>
        <w:autoSpaceDN w:val="0"/>
        <w:adjustRightInd w:val="0"/>
        <w:spacing w:after="0" w:line="240" w:lineRule="auto"/>
        <w:jc w:val="both"/>
        <w:rPr>
          <w:rFonts w:cstheme="minorHAnsi"/>
          <w:b/>
          <w:bCs/>
          <w:kern w:val="0"/>
        </w:rPr>
      </w:pPr>
      <w:r w:rsidRPr="00B969DC">
        <w:rPr>
          <w:rFonts w:cstheme="minorHAnsi"/>
          <w:kern w:val="0"/>
        </w:rPr>
        <w:t>W podpunkcie 7, Zamawiający opisał wymaganie:</w:t>
      </w:r>
      <w:r>
        <w:rPr>
          <w:rFonts w:cstheme="minorHAnsi"/>
          <w:kern w:val="0"/>
        </w:rPr>
        <w:t xml:space="preserve"> </w:t>
      </w:r>
      <w:r w:rsidRPr="00B969DC">
        <w:rPr>
          <w:rFonts w:cstheme="minorHAnsi"/>
          <w:kern w:val="0"/>
        </w:rPr>
        <w:t xml:space="preserve">„(Płyta główna z minimum 32 slotami na pamięć </w:t>
      </w:r>
      <w:r w:rsidR="004E6477">
        <w:rPr>
          <w:rFonts w:cstheme="minorHAnsi"/>
          <w:kern w:val="0"/>
        </w:rPr>
        <w:br/>
      </w:r>
      <w:r w:rsidRPr="00B969DC">
        <w:rPr>
          <w:rFonts w:cstheme="minorHAnsi"/>
          <w:kern w:val="0"/>
        </w:rPr>
        <w:t>i umożliwiająca instalację do minimum 8TB.” Zwracamy</w:t>
      </w:r>
      <w:r>
        <w:rPr>
          <w:rFonts w:cstheme="minorHAnsi"/>
          <w:kern w:val="0"/>
        </w:rPr>
        <w:t xml:space="preserve"> </w:t>
      </w:r>
      <w:r w:rsidRPr="00B969DC">
        <w:rPr>
          <w:rFonts w:cstheme="minorHAnsi"/>
          <w:kern w:val="0"/>
        </w:rPr>
        <w:t>uwagę, że wymaganie, aby serwer posiadał, 32 gniazda pamięci RAM DDR5, obsługa min. 8TB pamięci</w:t>
      </w:r>
      <w:r>
        <w:rPr>
          <w:rFonts w:cstheme="minorHAnsi"/>
          <w:kern w:val="0"/>
        </w:rPr>
        <w:t xml:space="preserve"> </w:t>
      </w:r>
      <w:r w:rsidRPr="00B969DC">
        <w:rPr>
          <w:rFonts w:cstheme="minorHAnsi"/>
          <w:kern w:val="0"/>
        </w:rPr>
        <w:t>RAM ogranicza konkurencyjność tylko</w:t>
      </w:r>
      <w:r w:rsidR="004E6477">
        <w:rPr>
          <w:rFonts w:cstheme="minorHAnsi"/>
          <w:kern w:val="0"/>
        </w:rPr>
        <w:br/>
      </w:r>
      <w:r w:rsidRPr="00B969DC">
        <w:rPr>
          <w:rFonts w:cstheme="minorHAnsi"/>
          <w:kern w:val="0"/>
        </w:rPr>
        <w:t xml:space="preserve"> i wyłącznie do procesorów firmy </w:t>
      </w:r>
      <w:proofErr w:type="spellStart"/>
      <w:r w:rsidRPr="00B969DC">
        <w:rPr>
          <w:rFonts w:cstheme="minorHAnsi"/>
          <w:kern w:val="0"/>
        </w:rPr>
        <w:t>intel</w:t>
      </w:r>
      <w:proofErr w:type="spellEnd"/>
      <w:r w:rsidRPr="00B969DC">
        <w:rPr>
          <w:rFonts w:cstheme="minorHAnsi"/>
          <w:kern w:val="0"/>
        </w:rPr>
        <w:t>. Wymaganie wydaje się</w:t>
      </w:r>
      <w:r>
        <w:rPr>
          <w:rFonts w:cstheme="minorHAnsi"/>
          <w:kern w:val="0"/>
        </w:rPr>
        <w:t xml:space="preserve"> </w:t>
      </w:r>
      <w:r w:rsidRPr="00B969DC">
        <w:rPr>
          <w:rFonts w:cstheme="minorHAnsi"/>
          <w:kern w:val="0"/>
        </w:rPr>
        <w:t>niezasadnym w kontekście wymagania co do wyposażenia w rzeczony RAM na poziomie " Pamięć</w:t>
      </w:r>
      <w:r>
        <w:rPr>
          <w:rFonts w:cstheme="minorHAnsi"/>
          <w:kern w:val="0"/>
        </w:rPr>
        <w:t xml:space="preserve"> </w:t>
      </w:r>
      <w:r w:rsidRPr="00B969DC">
        <w:rPr>
          <w:rFonts w:cstheme="minorHAnsi"/>
          <w:kern w:val="0"/>
        </w:rPr>
        <w:t>operacyjna: min. 512GB RDIMM nie gorsze niż DDR5 4800 MT/s w modułach pamięci o pojemności min.</w:t>
      </w:r>
      <w:r>
        <w:rPr>
          <w:rFonts w:cstheme="minorHAnsi"/>
          <w:kern w:val="0"/>
        </w:rPr>
        <w:t xml:space="preserve"> </w:t>
      </w:r>
      <w:r w:rsidRPr="00B969DC">
        <w:rPr>
          <w:rFonts w:cstheme="minorHAnsi"/>
          <w:kern w:val="0"/>
        </w:rPr>
        <w:t>32 GB każdy",</w:t>
      </w:r>
      <w:r>
        <w:rPr>
          <w:rFonts w:cstheme="minorHAnsi"/>
          <w:kern w:val="0"/>
        </w:rPr>
        <w:t xml:space="preserve"> </w:t>
      </w:r>
      <w:r w:rsidRPr="00B969DC">
        <w:rPr>
          <w:rFonts w:cstheme="minorHAnsi"/>
          <w:kern w:val="0"/>
        </w:rPr>
        <w:t>a wiec niemal 215 razy mniej. Aktualnie środowiska wyposażone w pełne obsadzenie</w:t>
      </w:r>
      <w:r>
        <w:rPr>
          <w:rFonts w:cstheme="minorHAnsi"/>
          <w:kern w:val="0"/>
        </w:rPr>
        <w:t xml:space="preserve"> </w:t>
      </w:r>
      <w:r w:rsidRPr="00B969DC">
        <w:rPr>
          <w:rFonts w:cstheme="minorHAnsi"/>
          <w:kern w:val="0"/>
        </w:rPr>
        <w:t xml:space="preserve">slotów RAM na poziomie 8TB są niezwykle rzadkie i w skali kraju </w:t>
      </w:r>
      <w:proofErr w:type="spellStart"/>
      <w:r w:rsidRPr="00B969DC">
        <w:rPr>
          <w:rFonts w:cstheme="minorHAnsi"/>
          <w:kern w:val="0"/>
        </w:rPr>
        <w:t>sa</w:t>
      </w:r>
      <w:proofErr w:type="spellEnd"/>
      <w:r w:rsidRPr="00B969DC">
        <w:rPr>
          <w:rFonts w:cstheme="minorHAnsi"/>
          <w:kern w:val="0"/>
        </w:rPr>
        <w:t xml:space="preserve"> niemal niespotykane. Wydaje się</w:t>
      </w:r>
      <w:r>
        <w:rPr>
          <w:rFonts w:cstheme="minorHAnsi"/>
          <w:kern w:val="0"/>
        </w:rPr>
        <w:t xml:space="preserve"> </w:t>
      </w:r>
      <w:r w:rsidRPr="00B969DC">
        <w:rPr>
          <w:rFonts w:cstheme="minorHAnsi"/>
          <w:kern w:val="0"/>
        </w:rPr>
        <w:t>więc, że te wymaganie jest zdecydowanie zawyżonym i jednocześnie skutecznie ogranicza</w:t>
      </w:r>
      <w:r>
        <w:rPr>
          <w:rFonts w:cstheme="minorHAnsi"/>
          <w:kern w:val="0"/>
        </w:rPr>
        <w:t xml:space="preserve"> </w:t>
      </w:r>
      <w:r w:rsidRPr="00B969DC">
        <w:rPr>
          <w:rFonts w:cstheme="minorHAnsi"/>
          <w:kern w:val="0"/>
        </w:rPr>
        <w:t>konkurencyjność. Ponad to Zamawiający wymaga, aby dostarczone pamięci ram pozwalały na</w:t>
      </w:r>
      <w:r>
        <w:rPr>
          <w:rFonts w:cstheme="minorHAnsi"/>
          <w:kern w:val="0"/>
        </w:rPr>
        <w:t xml:space="preserve"> </w:t>
      </w:r>
      <w:r w:rsidRPr="00B969DC">
        <w:rPr>
          <w:rFonts w:cstheme="minorHAnsi"/>
          <w:kern w:val="0"/>
        </w:rPr>
        <w:t>przesyłanie danych z prędkością 4800MT/s. W przypadku pełnego obsadzenia 16 slotów per procesor,</w:t>
      </w:r>
      <w:r>
        <w:rPr>
          <w:rFonts w:cstheme="minorHAnsi"/>
          <w:kern w:val="0"/>
        </w:rPr>
        <w:t xml:space="preserve"> </w:t>
      </w:r>
      <w:r w:rsidRPr="00B969DC">
        <w:rPr>
          <w:rFonts w:cstheme="minorHAnsi"/>
          <w:kern w:val="0"/>
        </w:rPr>
        <w:t>układu zwany 2 DPC (2 x DIMM Per Channel) prędkość przesyłania danych zauważalnie spada o około</w:t>
      </w:r>
      <w:r>
        <w:rPr>
          <w:rFonts w:cstheme="minorHAnsi"/>
          <w:kern w:val="0"/>
        </w:rPr>
        <w:t xml:space="preserve"> </w:t>
      </w:r>
      <w:r w:rsidRPr="00B969DC">
        <w:rPr>
          <w:rFonts w:cstheme="minorHAnsi"/>
          <w:kern w:val="0"/>
        </w:rPr>
        <w:t>10% i nie będzie wynosić wymaganych 4800MT/s.</w:t>
      </w:r>
      <w:r w:rsidR="00F46E89">
        <w:rPr>
          <w:rFonts w:cstheme="minorHAnsi"/>
          <w:kern w:val="0"/>
        </w:rPr>
        <w:t xml:space="preserve"> </w:t>
      </w:r>
      <w:r w:rsidR="00F46E89" w:rsidRPr="00B302B5">
        <w:rPr>
          <w:rFonts w:cstheme="minorHAnsi"/>
          <w:kern w:val="0"/>
        </w:rPr>
        <w:t xml:space="preserve">2. W związku z powyższym czy Zamawiający uzna za równoważne serwery posiadające płytę główna posiadającą 24 </w:t>
      </w:r>
      <w:proofErr w:type="spellStart"/>
      <w:r w:rsidR="00F46E89" w:rsidRPr="00B302B5">
        <w:rPr>
          <w:rFonts w:cstheme="minorHAnsi"/>
          <w:kern w:val="0"/>
        </w:rPr>
        <w:t>sloty</w:t>
      </w:r>
      <w:proofErr w:type="spellEnd"/>
      <w:r w:rsidR="00F46E89" w:rsidRPr="00B302B5">
        <w:rPr>
          <w:rFonts w:cstheme="minorHAnsi"/>
          <w:kern w:val="0"/>
        </w:rPr>
        <w:t>/ 12 per procesor kości RAM obsługujące do 6TB pamięci operacyjnej RAM?</w:t>
      </w:r>
      <w:r w:rsidR="003C6A89" w:rsidRPr="00F46E89">
        <w:rPr>
          <w:rFonts w:cstheme="minorHAnsi"/>
          <w:b/>
          <w:bCs/>
          <w:kern w:val="0"/>
        </w:rPr>
        <w:t xml:space="preserve"> </w:t>
      </w:r>
    </w:p>
    <w:p w14:paraId="7C48D1E0" w14:textId="77777777" w:rsidR="006532BD" w:rsidRPr="00F64D22" w:rsidRDefault="006532BD" w:rsidP="00C30B9D">
      <w:pPr>
        <w:autoSpaceDE w:val="0"/>
        <w:autoSpaceDN w:val="0"/>
        <w:adjustRightInd w:val="0"/>
        <w:spacing w:after="0" w:line="240" w:lineRule="auto"/>
        <w:jc w:val="both"/>
        <w:rPr>
          <w:rFonts w:cstheme="minorHAnsi"/>
          <w:kern w:val="0"/>
        </w:rPr>
      </w:pPr>
    </w:p>
    <w:p w14:paraId="2324B899" w14:textId="5DE24E0E" w:rsidR="00C30B9D" w:rsidRPr="00F64D22" w:rsidRDefault="00B302B5" w:rsidP="00C30B9D">
      <w:pPr>
        <w:autoSpaceDE w:val="0"/>
        <w:autoSpaceDN w:val="0"/>
        <w:adjustRightInd w:val="0"/>
        <w:spacing w:after="0" w:line="240" w:lineRule="auto"/>
        <w:jc w:val="both"/>
        <w:rPr>
          <w:rFonts w:cstheme="minorHAnsi"/>
          <w:b/>
          <w:bCs/>
          <w:kern w:val="0"/>
        </w:rPr>
      </w:pPr>
      <w:r>
        <w:rPr>
          <w:rFonts w:cstheme="minorHAnsi"/>
          <w:b/>
          <w:bCs/>
          <w:kern w:val="0"/>
        </w:rPr>
        <w:lastRenderedPageBreak/>
        <w:br/>
      </w:r>
      <w:r w:rsidR="00C30B9D" w:rsidRPr="00F64D22">
        <w:rPr>
          <w:rFonts w:cstheme="minorHAnsi"/>
          <w:b/>
          <w:bCs/>
          <w:kern w:val="0"/>
        </w:rPr>
        <w:t xml:space="preserve">Odpowiedź nr </w:t>
      </w:r>
      <w:r w:rsidR="00F46E89">
        <w:rPr>
          <w:rFonts w:cstheme="minorHAnsi"/>
          <w:b/>
          <w:bCs/>
          <w:kern w:val="0"/>
        </w:rPr>
        <w:t>2</w:t>
      </w:r>
      <w:r w:rsidR="00C30B9D" w:rsidRPr="00F64D22">
        <w:rPr>
          <w:rFonts w:cstheme="minorHAnsi"/>
          <w:b/>
          <w:bCs/>
          <w:kern w:val="0"/>
        </w:rPr>
        <w:t>.</w:t>
      </w:r>
    </w:p>
    <w:p w14:paraId="2375BA16" w14:textId="602E74BD" w:rsidR="002B6517" w:rsidRPr="00843D3C" w:rsidRDefault="002B6517" w:rsidP="00C30B9D">
      <w:pPr>
        <w:autoSpaceDE w:val="0"/>
        <w:autoSpaceDN w:val="0"/>
        <w:adjustRightInd w:val="0"/>
        <w:spacing w:after="0" w:line="240" w:lineRule="auto"/>
        <w:jc w:val="both"/>
        <w:rPr>
          <w:rFonts w:cstheme="minorHAnsi"/>
          <w:kern w:val="0"/>
        </w:rPr>
      </w:pPr>
      <w:r w:rsidRPr="00843D3C">
        <w:rPr>
          <w:rFonts w:cstheme="minorHAnsi"/>
          <w:kern w:val="0"/>
        </w:rPr>
        <w:t xml:space="preserve">Zamawiający nie uznaje za równoważne serwery posiadające płytę główną posiadającą 24 </w:t>
      </w:r>
      <w:proofErr w:type="spellStart"/>
      <w:r w:rsidRPr="00843D3C">
        <w:rPr>
          <w:rFonts w:cstheme="minorHAnsi"/>
          <w:kern w:val="0"/>
        </w:rPr>
        <w:t>sloty</w:t>
      </w:r>
      <w:proofErr w:type="spellEnd"/>
      <w:r w:rsidRPr="00843D3C">
        <w:rPr>
          <w:rFonts w:cstheme="minorHAnsi"/>
          <w:kern w:val="0"/>
        </w:rPr>
        <w:t>/12 per proces</w:t>
      </w:r>
      <w:r w:rsidR="00C30B9D" w:rsidRPr="00843D3C">
        <w:rPr>
          <w:rFonts w:cstheme="minorHAnsi"/>
          <w:kern w:val="0"/>
        </w:rPr>
        <w:t>o</w:t>
      </w:r>
      <w:r w:rsidRPr="00843D3C">
        <w:rPr>
          <w:rFonts w:cstheme="minorHAnsi"/>
          <w:kern w:val="0"/>
        </w:rPr>
        <w:t>r kości RAM obsługujące do 6TB pamięci operacyjnej RAM”</w:t>
      </w:r>
      <w:r w:rsidR="00843D3C">
        <w:rPr>
          <w:rFonts w:cstheme="minorHAnsi"/>
          <w:kern w:val="0"/>
        </w:rPr>
        <w:t>.</w:t>
      </w:r>
    </w:p>
    <w:p w14:paraId="6B2E87B5" w14:textId="77777777" w:rsidR="002B6517" w:rsidRDefault="002B6517" w:rsidP="003C6A89">
      <w:pPr>
        <w:autoSpaceDE w:val="0"/>
        <w:autoSpaceDN w:val="0"/>
        <w:adjustRightInd w:val="0"/>
        <w:spacing w:after="0" w:line="240" w:lineRule="auto"/>
        <w:rPr>
          <w:rFonts w:cstheme="minorHAnsi"/>
          <w:kern w:val="0"/>
        </w:rPr>
      </w:pPr>
    </w:p>
    <w:p w14:paraId="546D5B59" w14:textId="4E7B2837" w:rsidR="00B302B5" w:rsidRPr="00B302B5" w:rsidRDefault="00B302B5" w:rsidP="00B302B5">
      <w:pPr>
        <w:autoSpaceDE w:val="0"/>
        <w:autoSpaceDN w:val="0"/>
        <w:adjustRightInd w:val="0"/>
        <w:spacing w:after="0" w:line="240" w:lineRule="auto"/>
        <w:jc w:val="both"/>
        <w:rPr>
          <w:rFonts w:cstheme="minorHAnsi"/>
          <w:b/>
          <w:bCs/>
          <w:kern w:val="0"/>
        </w:rPr>
      </w:pPr>
      <w:r w:rsidRPr="00B302B5">
        <w:rPr>
          <w:rFonts w:cstheme="minorHAnsi"/>
          <w:b/>
          <w:bCs/>
          <w:kern w:val="0"/>
        </w:rPr>
        <w:t xml:space="preserve">Pytanie nr </w:t>
      </w:r>
      <w:r>
        <w:rPr>
          <w:rFonts w:cstheme="minorHAnsi"/>
          <w:b/>
          <w:bCs/>
          <w:kern w:val="0"/>
        </w:rPr>
        <w:t>3</w:t>
      </w:r>
      <w:r w:rsidRPr="00B302B5">
        <w:rPr>
          <w:rFonts w:cstheme="minorHAnsi"/>
          <w:b/>
          <w:bCs/>
          <w:kern w:val="0"/>
        </w:rPr>
        <w:t xml:space="preserve"> </w:t>
      </w:r>
    </w:p>
    <w:p w14:paraId="6DD77E47" w14:textId="2406997A" w:rsidR="00C30B9D" w:rsidRPr="00B302B5" w:rsidRDefault="00F46E89" w:rsidP="00F46E89">
      <w:pPr>
        <w:autoSpaceDE w:val="0"/>
        <w:autoSpaceDN w:val="0"/>
        <w:adjustRightInd w:val="0"/>
        <w:spacing w:after="0" w:line="240" w:lineRule="auto"/>
        <w:jc w:val="both"/>
        <w:rPr>
          <w:rFonts w:cstheme="minorHAnsi"/>
          <w:kern w:val="0"/>
        </w:rPr>
      </w:pPr>
      <w:r w:rsidRPr="00F46E89">
        <w:rPr>
          <w:rFonts w:cstheme="minorHAnsi"/>
          <w:kern w:val="0"/>
        </w:rPr>
        <w:t>W podpunkcie 7 Zamawiający opisał wymaganie: „Obsługa</w:t>
      </w:r>
      <w:r>
        <w:rPr>
          <w:rFonts w:cstheme="minorHAnsi"/>
          <w:kern w:val="0"/>
        </w:rPr>
        <w:t xml:space="preserve"> </w:t>
      </w:r>
      <w:r w:rsidRPr="00F46E89">
        <w:rPr>
          <w:rFonts w:cstheme="minorHAnsi"/>
          <w:kern w:val="0"/>
        </w:rPr>
        <w:t xml:space="preserve">zabezpieczeń: Advanced ECC, Online </w:t>
      </w:r>
      <w:proofErr w:type="spellStart"/>
      <w:r w:rsidRPr="00F46E89">
        <w:rPr>
          <w:rFonts w:cstheme="minorHAnsi"/>
          <w:kern w:val="0"/>
        </w:rPr>
        <w:t>Spare</w:t>
      </w:r>
      <w:proofErr w:type="spellEnd"/>
      <w:r w:rsidRPr="00F46E89">
        <w:rPr>
          <w:rFonts w:cstheme="minorHAnsi"/>
          <w:kern w:val="0"/>
        </w:rPr>
        <w:t xml:space="preserve">, Memory Mirroring, Memory Patrol </w:t>
      </w:r>
      <w:proofErr w:type="spellStart"/>
      <w:r w:rsidRPr="00F46E89">
        <w:rPr>
          <w:rFonts w:cstheme="minorHAnsi"/>
          <w:kern w:val="0"/>
        </w:rPr>
        <w:t>Scrubbing</w:t>
      </w:r>
      <w:proofErr w:type="spellEnd"/>
      <w:r w:rsidRPr="00F46E89">
        <w:rPr>
          <w:rFonts w:cstheme="minorHAnsi"/>
          <w:kern w:val="0"/>
        </w:rPr>
        <w:t>”. Powyższy</w:t>
      </w:r>
      <w:r>
        <w:rPr>
          <w:rFonts w:cstheme="minorHAnsi"/>
          <w:kern w:val="0"/>
        </w:rPr>
        <w:t xml:space="preserve"> </w:t>
      </w:r>
      <w:r w:rsidRPr="00F46E89">
        <w:rPr>
          <w:rFonts w:cstheme="minorHAnsi"/>
          <w:kern w:val="0"/>
        </w:rPr>
        <w:t>zapis jest ograniczeniem konkurencyjności, ponieważ pozwala na zaoferowania tylko i wyłącznie</w:t>
      </w:r>
      <w:r>
        <w:rPr>
          <w:rFonts w:cstheme="minorHAnsi"/>
          <w:kern w:val="0"/>
        </w:rPr>
        <w:t xml:space="preserve"> </w:t>
      </w:r>
      <w:r w:rsidRPr="00F46E89">
        <w:rPr>
          <w:rFonts w:cstheme="minorHAnsi"/>
          <w:kern w:val="0"/>
        </w:rPr>
        <w:t xml:space="preserve">serwerów bazujących na procesorach od firmy </w:t>
      </w:r>
      <w:proofErr w:type="spellStart"/>
      <w:r w:rsidRPr="00F46E89">
        <w:rPr>
          <w:rFonts w:cstheme="minorHAnsi"/>
          <w:kern w:val="0"/>
        </w:rPr>
        <w:t>intel</w:t>
      </w:r>
      <w:proofErr w:type="spellEnd"/>
      <w:r w:rsidRPr="00F46E89">
        <w:rPr>
          <w:rFonts w:cstheme="minorHAnsi"/>
          <w:kern w:val="0"/>
        </w:rPr>
        <w:t xml:space="preserve"> jednocześnie uniemożliwiając Zamawiającemu</w:t>
      </w:r>
      <w:r>
        <w:rPr>
          <w:rFonts w:cstheme="minorHAnsi"/>
          <w:kern w:val="0"/>
        </w:rPr>
        <w:t xml:space="preserve"> </w:t>
      </w:r>
      <w:r w:rsidRPr="00F46E89">
        <w:rPr>
          <w:rFonts w:cstheme="minorHAnsi"/>
          <w:kern w:val="0"/>
        </w:rPr>
        <w:t>otrzymania ofert o równych lub lepszych parametrach bazujących na wiodącym producencie procesorów</w:t>
      </w:r>
      <w:r>
        <w:rPr>
          <w:rFonts w:cstheme="minorHAnsi"/>
          <w:kern w:val="0"/>
        </w:rPr>
        <w:t xml:space="preserve"> </w:t>
      </w:r>
      <w:r w:rsidRPr="00F46E89">
        <w:rPr>
          <w:rFonts w:cstheme="minorHAnsi"/>
          <w:kern w:val="0"/>
        </w:rPr>
        <w:t>AMD. Jednocześnie chcieliśmy zwrócić uwagę, że zabezpieczenie pamięci operacyjnej realizowane przez</w:t>
      </w:r>
      <w:r>
        <w:rPr>
          <w:rFonts w:cstheme="minorHAnsi"/>
          <w:kern w:val="0"/>
        </w:rPr>
        <w:t xml:space="preserve"> </w:t>
      </w:r>
      <w:r w:rsidRPr="00F46E89">
        <w:rPr>
          <w:rFonts w:cstheme="minorHAnsi"/>
          <w:kern w:val="0"/>
        </w:rPr>
        <w:t xml:space="preserve">funkcjonalności, Online </w:t>
      </w:r>
      <w:proofErr w:type="spellStart"/>
      <w:r w:rsidRPr="00F46E89">
        <w:rPr>
          <w:rFonts w:cstheme="minorHAnsi"/>
          <w:kern w:val="0"/>
        </w:rPr>
        <w:t>Spare</w:t>
      </w:r>
      <w:proofErr w:type="spellEnd"/>
      <w:r w:rsidRPr="00F46E89">
        <w:rPr>
          <w:rFonts w:cstheme="minorHAnsi"/>
          <w:kern w:val="0"/>
        </w:rPr>
        <w:t xml:space="preserve">, Memory Mirroring, Memory Patrol </w:t>
      </w:r>
      <w:proofErr w:type="spellStart"/>
      <w:r w:rsidRPr="00F46E89">
        <w:rPr>
          <w:rFonts w:cstheme="minorHAnsi"/>
          <w:kern w:val="0"/>
        </w:rPr>
        <w:t>Scrubbing</w:t>
      </w:r>
      <w:proofErr w:type="spellEnd"/>
      <w:r w:rsidRPr="00F46E89">
        <w:rPr>
          <w:rFonts w:cstheme="minorHAnsi"/>
          <w:kern w:val="0"/>
        </w:rPr>
        <w:t xml:space="preserve"> (specyficzne tylko dla</w:t>
      </w:r>
      <w:r>
        <w:rPr>
          <w:rFonts w:cstheme="minorHAnsi"/>
          <w:kern w:val="0"/>
        </w:rPr>
        <w:t xml:space="preserve"> </w:t>
      </w:r>
      <w:r w:rsidRPr="00F46E89">
        <w:rPr>
          <w:rFonts w:cstheme="minorHAnsi"/>
          <w:kern w:val="0"/>
        </w:rPr>
        <w:t xml:space="preserve">procesorów </w:t>
      </w:r>
      <w:proofErr w:type="spellStart"/>
      <w:r w:rsidRPr="00F46E89">
        <w:rPr>
          <w:rFonts w:cstheme="minorHAnsi"/>
          <w:kern w:val="0"/>
        </w:rPr>
        <w:t>intel</w:t>
      </w:r>
      <w:proofErr w:type="spellEnd"/>
      <w:r w:rsidRPr="00F46E89">
        <w:rPr>
          <w:rFonts w:cstheme="minorHAnsi"/>
          <w:kern w:val="0"/>
        </w:rPr>
        <w:t xml:space="preserve">), może być </w:t>
      </w:r>
      <w:r w:rsidR="004E6477">
        <w:rPr>
          <w:rFonts w:cstheme="minorHAnsi"/>
          <w:kern w:val="0"/>
        </w:rPr>
        <w:br/>
      </w:r>
      <w:r w:rsidRPr="00F46E89">
        <w:rPr>
          <w:rFonts w:cstheme="minorHAnsi"/>
          <w:kern w:val="0"/>
        </w:rPr>
        <w:t>w sposób równie lub nawet bardziej efektywnie realizowane przez</w:t>
      </w:r>
      <w:r>
        <w:rPr>
          <w:rFonts w:cstheme="minorHAnsi"/>
          <w:kern w:val="0"/>
        </w:rPr>
        <w:t xml:space="preserve"> </w:t>
      </w:r>
      <w:r w:rsidRPr="00F46E89">
        <w:rPr>
          <w:rFonts w:cstheme="minorHAnsi"/>
          <w:kern w:val="0"/>
        </w:rPr>
        <w:t xml:space="preserve">mechanizmy Advanced Memory Device </w:t>
      </w:r>
      <w:proofErr w:type="spellStart"/>
      <w:r w:rsidRPr="00F46E89">
        <w:rPr>
          <w:rFonts w:cstheme="minorHAnsi"/>
          <w:kern w:val="0"/>
        </w:rPr>
        <w:t>Correction</w:t>
      </w:r>
      <w:proofErr w:type="spellEnd"/>
      <w:r w:rsidRPr="00F46E89">
        <w:rPr>
          <w:rFonts w:cstheme="minorHAnsi"/>
          <w:kern w:val="0"/>
        </w:rPr>
        <w:t xml:space="preserve"> natywnie dostępne na platformach serwerach</w:t>
      </w:r>
      <w:r>
        <w:rPr>
          <w:rFonts w:cstheme="minorHAnsi"/>
          <w:kern w:val="0"/>
        </w:rPr>
        <w:t xml:space="preserve"> </w:t>
      </w:r>
      <w:r w:rsidRPr="00F46E89">
        <w:rPr>
          <w:rFonts w:cstheme="minorHAnsi"/>
          <w:kern w:val="0"/>
        </w:rPr>
        <w:t>bazujących na procesorach AMD. Ponad to Mechanizm Memory Mirror jest niezwykle rzadko</w:t>
      </w:r>
      <w:r>
        <w:rPr>
          <w:rFonts w:cstheme="minorHAnsi"/>
          <w:kern w:val="0"/>
        </w:rPr>
        <w:t xml:space="preserve"> </w:t>
      </w:r>
      <w:r w:rsidRPr="00F46E89">
        <w:rPr>
          <w:rFonts w:cstheme="minorHAnsi"/>
          <w:kern w:val="0"/>
        </w:rPr>
        <w:t>wykorzystywanym, ponieważ jego użycie powoduje zablokowanie połowy pamięci operacyjnej na</w:t>
      </w:r>
      <w:r>
        <w:rPr>
          <w:rFonts w:cstheme="minorHAnsi"/>
          <w:kern w:val="0"/>
        </w:rPr>
        <w:t xml:space="preserve"> </w:t>
      </w:r>
      <w:r w:rsidRPr="00F46E89">
        <w:rPr>
          <w:rFonts w:cstheme="minorHAnsi"/>
          <w:kern w:val="0"/>
        </w:rPr>
        <w:t xml:space="preserve">potrzeby </w:t>
      </w:r>
      <w:proofErr w:type="spellStart"/>
      <w:r w:rsidRPr="00F46E89">
        <w:rPr>
          <w:rFonts w:cstheme="minorHAnsi"/>
          <w:kern w:val="0"/>
        </w:rPr>
        <w:t>spare</w:t>
      </w:r>
      <w:proofErr w:type="spellEnd"/>
      <w:r w:rsidRPr="00F46E89">
        <w:rPr>
          <w:rFonts w:cstheme="minorHAnsi"/>
          <w:kern w:val="0"/>
        </w:rPr>
        <w:t xml:space="preserve"> przez co efektywnym wykorzystywane jest tylko połowa dostępnej pamięci RAM to</w:t>
      </w:r>
      <w:r>
        <w:rPr>
          <w:rFonts w:cstheme="minorHAnsi"/>
          <w:kern w:val="0"/>
        </w:rPr>
        <w:t xml:space="preserve"> </w:t>
      </w:r>
      <w:r w:rsidRPr="00F46E89">
        <w:rPr>
          <w:rFonts w:cstheme="minorHAnsi"/>
          <w:kern w:val="0"/>
        </w:rPr>
        <w:t xml:space="preserve">znacząco podraża wartość całego serwera oraz koszty utrzymania infrastruktury. </w:t>
      </w:r>
      <w:r w:rsidRPr="00B302B5">
        <w:rPr>
          <w:rFonts w:cstheme="minorHAnsi"/>
          <w:kern w:val="0"/>
        </w:rPr>
        <w:t>3. W związku z powyższym, zwracamy się z prośbą</w:t>
      </w:r>
      <w:r w:rsidR="004E6477">
        <w:rPr>
          <w:rFonts w:cstheme="minorHAnsi"/>
          <w:kern w:val="0"/>
        </w:rPr>
        <w:br/>
      </w:r>
      <w:r w:rsidRPr="00B302B5">
        <w:rPr>
          <w:rFonts w:cstheme="minorHAnsi"/>
          <w:kern w:val="0"/>
        </w:rPr>
        <w:t xml:space="preserve"> o modyfikację niniejszego punktu poprzez wykreślenie wymagania „Obsługa zabezpieczeń: Advanced ECC, Online </w:t>
      </w:r>
      <w:proofErr w:type="spellStart"/>
      <w:r w:rsidRPr="00B302B5">
        <w:rPr>
          <w:rFonts w:cstheme="minorHAnsi"/>
          <w:kern w:val="0"/>
        </w:rPr>
        <w:t>Spare</w:t>
      </w:r>
      <w:proofErr w:type="spellEnd"/>
      <w:r w:rsidRPr="00B302B5">
        <w:rPr>
          <w:rFonts w:cstheme="minorHAnsi"/>
          <w:kern w:val="0"/>
        </w:rPr>
        <w:t xml:space="preserve">, Memory Mirroring, Memory Patrol </w:t>
      </w:r>
      <w:proofErr w:type="spellStart"/>
      <w:r w:rsidRPr="00B302B5">
        <w:rPr>
          <w:rFonts w:cstheme="minorHAnsi"/>
          <w:kern w:val="0"/>
        </w:rPr>
        <w:t>Scrubbing</w:t>
      </w:r>
      <w:proofErr w:type="spellEnd"/>
      <w:r w:rsidRPr="00B302B5">
        <w:rPr>
          <w:rFonts w:cstheme="minorHAnsi"/>
          <w:kern w:val="0"/>
        </w:rPr>
        <w:t xml:space="preserve">” oraz/ lub wprowadzenie równoważności pozostałych wymagań przez zaoferowanie serwera oferującego zabezpieczenie pamięci RAM serwera dzięki mechanizmom RAS (Memory </w:t>
      </w:r>
      <w:proofErr w:type="spellStart"/>
      <w:r w:rsidRPr="00B302B5">
        <w:rPr>
          <w:rFonts w:cstheme="minorHAnsi"/>
          <w:kern w:val="0"/>
        </w:rPr>
        <w:t>Reliability</w:t>
      </w:r>
      <w:proofErr w:type="spellEnd"/>
      <w:r w:rsidRPr="00B302B5">
        <w:rPr>
          <w:rFonts w:cstheme="minorHAnsi"/>
          <w:kern w:val="0"/>
        </w:rPr>
        <w:t xml:space="preserve">, </w:t>
      </w:r>
      <w:proofErr w:type="spellStart"/>
      <w:r w:rsidRPr="00B302B5">
        <w:rPr>
          <w:rFonts w:cstheme="minorHAnsi"/>
          <w:kern w:val="0"/>
        </w:rPr>
        <w:t>Availability</w:t>
      </w:r>
      <w:proofErr w:type="spellEnd"/>
      <w:r w:rsidRPr="00B302B5">
        <w:rPr>
          <w:rFonts w:cstheme="minorHAnsi"/>
          <w:kern w:val="0"/>
        </w:rPr>
        <w:t xml:space="preserve">, and </w:t>
      </w:r>
      <w:proofErr w:type="spellStart"/>
      <w:r w:rsidRPr="00B302B5">
        <w:rPr>
          <w:rFonts w:cstheme="minorHAnsi"/>
          <w:kern w:val="0"/>
        </w:rPr>
        <w:t>Serviceability</w:t>
      </w:r>
      <w:proofErr w:type="spellEnd"/>
      <w:r w:rsidRPr="00B302B5">
        <w:rPr>
          <w:rFonts w:cstheme="minorHAnsi"/>
          <w:kern w:val="0"/>
        </w:rPr>
        <w:t xml:space="preserve">) realizowanym przez Advanced Memory Device </w:t>
      </w:r>
      <w:proofErr w:type="spellStart"/>
      <w:r w:rsidRPr="00B302B5">
        <w:rPr>
          <w:rFonts w:cstheme="minorHAnsi"/>
          <w:kern w:val="0"/>
        </w:rPr>
        <w:t>Correction</w:t>
      </w:r>
      <w:proofErr w:type="spellEnd"/>
      <w:r w:rsidRPr="00B302B5">
        <w:rPr>
          <w:rFonts w:cstheme="minorHAnsi"/>
          <w:kern w:val="0"/>
        </w:rPr>
        <w:t>.”</w:t>
      </w:r>
    </w:p>
    <w:p w14:paraId="700F273E" w14:textId="77777777" w:rsidR="00532D78" w:rsidRPr="00F64D22" w:rsidRDefault="00532D78" w:rsidP="00532D78">
      <w:pPr>
        <w:autoSpaceDE w:val="0"/>
        <w:autoSpaceDN w:val="0"/>
        <w:adjustRightInd w:val="0"/>
        <w:spacing w:after="0" w:line="240" w:lineRule="auto"/>
        <w:jc w:val="both"/>
        <w:rPr>
          <w:rFonts w:cstheme="minorHAnsi"/>
          <w:kern w:val="0"/>
        </w:rPr>
      </w:pPr>
    </w:p>
    <w:p w14:paraId="0150C766" w14:textId="1E6B1DAD" w:rsidR="00532D78" w:rsidRPr="00F64D22" w:rsidRDefault="00532D78" w:rsidP="00532D78">
      <w:pPr>
        <w:autoSpaceDE w:val="0"/>
        <w:autoSpaceDN w:val="0"/>
        <w:adjustRightInd w:val="0"/>
        <w:spacing w:after="0" w:line="240" w:lineRule="auto"/>
        <w:jc w:val="both"/>
        <w:rPr>
          <w:rFonts w:cstheme="minorHAnsi"/>
          <w:b/>
          <w:bCs/>
          <w:kern w:val="0"/>
        </w:rPr>
      </w:pPr>
      <w:r w:rsidRPr="00F64D22">
        <w:rPr>
          <w:rFonts w:cstheme="minorHAnsi"/>
          <w:b/>
          <w:bCs/>
          <w:kern w:val="0"/>
        </w:rPr>
        <w:t xml:space="preserve">Odpowiedź nr </w:t>
      </w:r>
      <w:r w:rsidR="00B302B5">
        <w:rPr>
          <w:rFonts w:cstheme="minorHAnsi"/>
          <w:b/>
          <w:bCs/>
          <w:kern w:val="0"/>
        </w:rPr>
        <w:t>3</w:t>
      </w:r>
      <w:r w:rsidRPr="00F64D22">
        <w:rPr>
          <w:rFonts w:cstheme="minorHAnsi"/>
          <w:b/>
          <w:bCs/>
          <w:kern w:val="0"/>
        </w:rPr>
        <w:t>.</w:t>
      </w:r>
    </w:p>
    <w:p w14:paraId="4EA3457C" w14:textId="553564E1" w:rsidR="00532D78" w:rsidRPr="00F64D22" w:rsidRDefault="00532D78" w:rsidP="00532D78">
      <w:pPr>
        <w:autoSpaceDE w:val="0"/>
        <w:autoSpaceDN w:val="0"/>
        <w:adjustRightInd w:val="0"/>
        <w:spacing w:after="0" w:line="240" w:lineRule="auto"/>
        <w:jc w:val="both"/>
        <w:rPr>
          <w:rFonts w:cstheme="minorHAnsi"/>
          <w:kern w:val="0"/>
        </w:rPr>
      </w:pPr>
      <w:r w:rsidRPr="00F64D22">
        <w:rPr>
          <w:rFonts w:cstheme="minorHAnsi"/>
          <w:kern w:val="0"/>
        </w:rPr>
        <w:t>Zgodnie z zapisami Specyfikacji Warunków Zamówienia, w szczególności pkt VI, pkt 15:</w:t>
      </w:r>
    </w:p>
    <w:p w14:paraId="16498866" w14:textId="7C6BE1C1" w:rsidR="00532D78" w:rsidRPr="00F64D22" w:rsidRDefault="00532D78" w:rsidP="00532D78">
      <w:pPr>
        <w:autoSpaceDE w:val="0"/>
        <w:autoSpaceDN w:val="0"/>
        <w:adjustRightInd w:val="0"/>
        <w:spacing w:after="0" w:line="240" w:lineRule="auto"/>
        <w:jc w:val="both"/>
        <w:rPr>
          <w:rFonts w:cstheme="minorHAnsi"/>
          <w:kern w:val="0"/>
        </w:rPr>
      </w:pPr>
      <w:r w:rsidRPr="00F64D22">
        <w:rPr>
          <w:rFonts w:cstheme="minorHAnsi"/>
          <w:kern w:val="0"/>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w:t>
      </w:r>
    </w:p>
    <w:p w14:paraId="646EF9BA" w14:textId="5FB3BE7E" w:rsidR="00532D78" w:rsidRPr="00F64D22" w:rsidRDefault="00532D78" w:rsidP="00532D78">
      <w:pPr>
        <w:autoSpaceDE w:val="0"/>
        <w:autoSpaceDN w:val="0"/>
        <w:adjustRightInd w:val="0"/>
        <w:spacing w:after="0" w:line="240" w:lineRule="auto"/>
        <w:jc w:val="both"/>
        <w:rPr>
          <w:rFonts w:cstheme="minorHAnsi"/>
          <w:kern w:val="0"/>
        </w:rPr>
      </w:pPr>
      <w:r w:rsidRPr="00F64D22">
        <w:rPr>
          <w:rFonts w:cstheme="minorHAnsi"/>
          <w:kern w:val="0"/>
        </w:rPr>
        <w:t>Zamawiający dopuszcza</w:t>
      </w:r>
      <w:r w:rsidR="00D02A0E" w:rsidRPr="00F64D22">
        <w:rPr>
          <w:rFonts w:cstheme="minorHAnsi"/>
          <w:kern w:val="0"/>
        </w:rPr>
        <w:t xml:space="preserve"> wprowadzeni</w:t>
      </w:r>
      <w:r w:rsidR="00A66F56">
        <w:rPr>
          <w:rFonts w:cstheme="minorHAnsi"/>
          <w:kern w:val="0"/>
        </w:rPr>
        <w:t>e</w:t>
      </w:r>
      <w:r w:rsidR="00D02A0E" w:rsidRPr="00F64D22">
        <w:rPr>
          <w:rFonts w:cstheme="minorHAnsi"/>
          <w:kern w:val="0"/>
        </w:rPr>
        <w:t xml:space="preserve"> równoważności pozostałych wymagań przez zaoferowanie serwera oferującego zabezpieczenie pamięci RAM serwera dzięki mechanizmom RAS (Memory </w:t>
      </w:r>
      <w:proofErr w:type="spellStart"/>
      <w:r w:rsidR="00D02A0E" w:rsidRPr="00F64D22">
        <w:rPr>
          <w:rFonts w:cstheme="minorHAnsi"/>
          <w:kern w:val="0"/>
        </w:rPr>
        <w:t>Reliability</w:t>
      </w:r>
      <w:proofErr w:type="spellEnd"/>
      <w:r w:rsidR="00D02A0E" w:rsidRPr="00F64D22">
        <w:rPr>
          <w:rFonts w:cstheme="minorHAnsi"/>
          <w:kern w:val="0"/>
        </w:rPr>
        <w:t xml:space="preserve">, </w:t>
      </w:r>
      <w:proofErr w:type="spellStart"/>
      <w:r w:rsidR="00D02A0E" w:rsidRPr="00F64D22">
        <w:rPr>
          <w:rFonts w:cstheme="minorHAnsi"/>
          <w:kern w:val="0"/>
        </w:rPr>
        <w:t>Availability</w:t>
      </w:r>
      <w:proofErr w:type="spellEnd"/>
      <w:r w:rsidR="00D02A0E" w:rsidRPr="00F64D22">
        <w:rPr>
          <w:rFonts w:cstheme="minorHAnsi"/>
          <w:kern w:val="0"/>
        </w:rPr>
        <w:t xml:space="preserve">, and </w:t>
      </w:r>
      <w:proofErr w:type="spellStart"/>
      <w:r w:rsidR="00D02A0E" w:rsidRPr="00F64D22">
        <w:rPr>
          <w:rFonts w:cstheme="minorHAnsi"/>
          <w:kern w:val="0"/>
        </w:rPr>
        <w:t>Serviceability</w:t>
      </w:r>
      <w:proofErr w:type="spellEnd"/>
      <w:r w:rsidR="00D02A0E" w:rsidRPr="00F64D22">
        <w:rPr>
          <w:rFonts w:cstheme="minorHAnsi"/>
          <w:kern w:val="0"/>
        </w:rPr>
        <w:t>)</w:t>
      </w:r>
      <w:r w:rsidR="00E754C3" w:rsidRPr="00F64D22">
        <w:rPr>
          <w:rFonts w:cstheme="minorHAnsi"/>
          <w:kern w:val="0"/>
        </w:rPr>
        <w:t xml:space="preserve"> realizowanym przez Advanced Memory Device </w:t>
      </w:r>
      <w:proofErr w:type="spellStart"/>
      <w:r w:rsidR="00E754C3" w:rsidRPr="00F64D22">
        <w:rPr>
          <w:rFonts w:cstheme="minorHAnsi"/>
          <w:kern w:val="0"/>
        </w:rPr>
        <w:t>Correction</w:t>
      </w:r>
      <w:proofErr w:type="spellEnd"/>
      <w:r w:rsidR="00E754C3" w:rsidRPr="00F64D22">
        <w:rPr>
          <w:rFonts w:cstheme="minorHAnsi"/>
          <w:kern w:val="0"/>
        </w:rPr>
        <w:t>.</w:t>
      </w:r>
    </w:p>
    <w:p w14:paraId="40D714E6" w14:textId="77777777" w:rsidR="00532D78" w:rsidRDefault="00532D78" w:rsidP="00532D78">
      <w:pPr>
        <w:autoSpaceDE w:val="0"/>
        <w:autoSpaceDN w:val="0"/>
        <w:adjustRightInd w:val="0"/>
        <w:spacing w:after="0" w:line="240" w:lineRule="auto"/>
        <w:jc w:val="both"/>
        <w:rPr>
          <w:rFonts w:cstheme="minorHAnsi"/>
          <w:kern w:val="0"/>
        </w:rPr>
      </w:pPr>
    </w:p>
    <w:p w14:paraId="57B76940" w14:textId="77777777" w:rsidR="0027664B" w:rsidRDefault="0027664B" w:rsidP="00532D78">
      <w:pPr>
        <w:autoSpaceDE w:val="0"/>
        <w:autoSpaceDN w:val="0"/>
        <w:adjustRightInd w:val="0"/>
        <w:spacing w:after="0" w:line="240" w:lineRule="auto"/>
        <w:jc w:val="both"/>
        <w:rPr>
          <w:rFonts w:cstheme="minorHAnsi"/>
          <w:kern w:val="0"/>
        </w:rPr>
      </w:pPr>
    </w:p>
    <w:p w14:paraId="7EE25E7A" w14:textId="77777777" w:rsidR="0027664B" w:rsidRDefault="0027664B" w:rsidP="00532D78">
      <w:pPr>
        <w:autoSpaceDE w:val="0"/>
        <w:autoSpaceDN w:val="0"/>
        <w:adjustRightInd w:val="0"/>
        <w:spacing w:after="0" w:line="240" w:lineRule="auto"/>
        <w:jc w:val="both"/>
        <w:rPr>
          <w:rFonts w:cstheme="minorHAnsi"/>
          <w:kern w:val="0"/>
        </w:rPr>
      </w:pPr>
    </w:p>
    <w:p w14:paraId="18FCD91D" w14:textId="77777777" w:rsidR="005D683E" w:rsidRPr="005D683E" w:rsidRDefault="005D683E" w:rsidP="005D683E">
      <w:pPr>
        <w:autoSpaceDE w:val="0"/>
        <w:autoSpaceDN w:val="0"/>
        <w:adjustRightInd w:val="0"/>
        <w:spacing w:after="0" w:line="240" w:lineRule="auto"/>
        <w:jc w:val="right"/>
        <w:rPr>
          <w:rFonts w:cstheme="minorHAnsi"/>
          <w:kern w:val="0"/>
        </w:rPr>
      </w:pPr>
      <w:r w:rsidRPr="005D683E">
        <w:rPr>
          <w:rFonts w:cstheme="minorHAnsi"/>
          <w:kern w:val="0"/>
        </w:rPr>
        <w:t>SEKRETARZ MIASTA</w:t>
      </w:r>
    </w:p>
    <w:p w14:paraId="3721EDF9" w14:textId="77777777" w:rsidR="005D683E" w:rsidRPr="005D683E" w:rsidRDefault="005D683E" w:rsidP="005D683E">
      <w:pPr>
        <w:autoSpaceDE w:val="0"/>
        <w:autoSpaceDN w:val="0"/>
        <w:adjustRightInd w:val="0"/>
        <w:spacing w:after="0" w:line="240" w:lineRule="auto"/>
        <w:jc w:val="right"/>
        <w:rPr>
          <w:rFonts w:cstheme="minorHAnsi"/>
          <w:kern w:val="0"/>
        </w:rPr>
      </w:pPr>
    </w:p>
    <w:p w14:paraId="7ACE8251" w14:textId="2BB34B64" w:rsidR="0027664B" w:rsidRDefault="005D683E" w:rsidP="005D683E">
      <w:pPr>
        <w:autoSpaceDE w:val="0"/>
        <w:autoSpaceDN w:val="0"/>
        <w:adjustRightInd w:val="0"/>
        <w:spacing w:after="0" w:line="240" w:lineRule="auto"/>
        <w:jc w:val="right"/>
        <w:rPr>
          <w:rFonts w:cstheme="minorHAnsi"/>
          <w:kern w:val="0"/>
        </w:rPr>
      </w:pPr>
      <w:r w:rsidRPr="005D683E">
        <w:rPr>
          <w:rFonts w:cstheme="minorHAnsi"/>
          <w:kern w:val="0"/>
        </w:rPr>
        <w:t>Maciej Rataj</w:t>
      </w:r>
    </w:p>
    <w:p w14:paraId="0FA7CF07" w14:textId="77777777" w:rsidR="0027664B" w:rsidRDefault="0027664B" w:rsidP="00532D78">
      <w:pPr>
        <w:autoSpaceDE w:val="0"/>
        <w:autoSpaceDN w:val="0"/>
        <w:adjustRightInd w:val="0"/>
        <w:spacing w:after="0" w:line="240" w:lineRule="auto"/>
        <w:jc w:val="both"/>
        <w:rPr>
          <w:rFonts w:cstheme="minorHAnsi"/>
          <w:kern w:val="0"/>
        </w:rPr>
      </w:pPr>
    </w:p>
    <w:p w14:paraId="0632668A" w14:textId="77777777" w:rsidR="00B302B5" w:rsidRDefault="00B302B5" w:rsidP="00532D78">
      <w:pPr>
        <w:autoSpaceDE w:val="0"/>
        <w:autoSpaceDN w:val="0"/>
        <w:adjustRightInd w:val="0"/>
        <w:spacing w:after="0" w:line="240" w:lineRule="auto"/>
        <w:jc w:val="both"/>
        <w:rPr>
          <w:rFonts w:cstheme="minorHAnsi"/>
          <w:kern w:val="0"/>
        </w:rPr>
      </w:pPr>
    </w:p>
    <w:p w14:paraId="6B09369D" w14:textId="77777777" w:rsidR="0027664B" w:rsidRDefault="0027664B" w:rsidP="00532D78">
      <w:pPr>
        <w:autoSpaceDE w:val="0"/>
        <w:autoSpaceDN w:val="0"/>
        <w:adjustRightInd w:val="0"/>
        <w:spacing w:after="0" w:line="240" w:lineRule="auto"/>
        <w:jc w:val="both"/>
        <w:rPr>
          <w:rFonts w:cstheme="minorHAnsi"/>
          <w:kern w:val="0"/>
        </w:rPr>
      </w:pPr>
    </w:p>
    <w:p w14:paraId="663BB9C0" w14:textId="176DD175" w:rsidR="0027664B" w:rsidRPr="00F64D22" w:rsidRDefault="0027664B" w:rsidP="00532D78">
      <w:pPr>
        <w:autoSpaceDE w:val="0"/>
        <w:autoSpaceDN w:val="0"/>
        <w:adjustRightInd w:val="0"/>
        <w:spacing w:after="0" w:line="240" w:lineRule="auto"/>
        <w:jc w:val="both"/>
        <w:rPr>
          <w:rFonts w:cstheme="minorHAnsi"/>
          <w:kern w:val="0"/>
        </w:rPr>
      </w:pPr>
      <w:r>
        <w:rPr>
          <w:rFonts w:cstheme="minorHAnsi"/>
          <w:kern w:val="0"/>
        </w:rPr>
        <w:t xml:space="preserve">Sporządził: P. </w:t>
      </w:r>
      <w:proofErr w:type="spellStart"/>
      <w:r>
        <w:rPr>
          <w:rFonts w:cstheme="minorHAnsi"/>
          <w:kern w:val="0"/>
        </w:rPr>
        <w:t>Holband</w:t>
      </w:r>
      <w:proofErr w:type="spellEnd"/>
    </w:p>
    <w:sectPr w:rsidR="0027664B" w:rsidRPr="00F64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B72DC"/>
    <w:multiLevelType w:val="multilevel"/>
    <w:tmpl w:val="F4C8432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3676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89"/>
    <w:rsid w:val="00062BB8"/>
    <w:rsid w:val="00206B55"/>
    <w:rsid w:val="0027664B"/>
    <w:rsid w:val="002B6517"/>
    <w:rsid w:val="002C217A"/>
    <w:rsid w:val="003B4A18"/>
    <w:rsid w:val="003C6A89"/>
    <w:rsid w:val="00437599"/>
    <w:rsid w:val="004D0835"/>
    <w:rsid w:val="004E6477"/>
    <w:rsid w:val="00532D78"/>
    <w:rsid w:val="005D683E"/>
    <w:rsid w:val="006532BD"/>
    <w:rsid w:val="00687B7D"/>
    <w:rsid w:val="00831B3A"/>
    <w:rsid w:val="00843D3C"/>
    <w:rsid w:val="00843F31"/>
    <w:rsid w:val="008E7D1D"/>
    <w:rsid w:val="00965208"/>
    <w:rsid w:val="00A27D51"/>
    <w:rsid w:val="00A66F56"/>
    <w:rsid w:val="00AA3E27"/>
    <w:rsid w:val="00B302B5"/>
    <w:rsid w:val="00B969DC"/>
    <w:rsid w:val="00BB6A36"/>
    <w:rsid w:val="00C30B9D"/>
    <w:rsid w:val="00C40C10"/>
    <w:rsid w:val="00D02A0E"/>
    <w:rsid w:val="00E754C3"/>
    <w:rsid w:val="00F157CE"/>
    <w:rsid w:val="00F46E89"/>
    <w:rsid w:val="00F64D22"/>
    <w:rsid w:val="00FD4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7DB9"/>
  <w15:chartTrackingRefBased/>
  <w15:docId w15:val="{67594901-36CA-4445-B1C3-FF8D0778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890</Words>
  <Characters>5346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Holband</dc:creator>
  <cp:keywords/>
  <dc:description/>
  <cp:lastModifiedBy>Katarzyna Wrona</cp:lastModifiedBy>
  <cp:revision>9</cp:revision>
  <cp:lastPrinted>2023-11-21T07:24:00Z</cp:lastPrinted>
  <dcterms:created xsi:type="dcterms:W3CDTF">2023-11-20T13:22:00Z</dcterms:created>
  <dcterms:modified xsi:type="dcterms:W3CDTF">2023-11-21T10:12:00Z</dcterms:modified>
</cp:coreProperties>
</file>