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7D" w:rsidRDefault="00BC5D7D" w:rsidP="00BC5D7D">
      <w:pPr>
        <w:pStyle w:val="Tekstpodstawowy"/>
        <w:tabs>
          <w:tab w:val="left" w:pos="851"/>
        </w:tabs>
        <w:autoSpaceDE w:val="0"/>
        <w:autoSpaceDN w:val="0"/>
        <w:spacing w:before="100" w:beforeAutospacing="1" w:after="100" w:afterAutospacing="1" w:line="276" w:lineRule="auto"/>
        <w:jc w:val="right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Załącznik nr </w:t>
      </w:r>
      <w:r w:rsidR="001837A8">
        <w:rPr>
          <w:rFonts w:ascii="Century Gothic" w:hAnsi="Century Gothic" w:cs="Arial"/>
          <w:b/>
          <w:sz w:val="24"/>
          <w:szCs w:val="24"/>
        </w:rPr>
        <w:t>7</w:t>
      </w:r>
      <w:bookmarkStart w:id="0" w:name="_GoBack"/>
      <w:bookmarkEnd w:id="0"/>
      <w:r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BC5D7D" w:rsidRDefault="00BC5D7D" w:rsidP="00BC5D7D">
      <w:pPr>
        <w:pStyle w:val="Tekstpodstawowy"/>
        <w:tabs>
          <w:tab w:val="left" w:pos="851"/>
        </w:tabs>
        <w:autoSpaceDE w:val="0"/>
        <w:autoSpaceDN w:val="0"/>
        <w:spacing w:before="100" w:beforeAutospacing="1" w:after="100" w:afterAutospacing="1" w:line="276" w:lineRule="auto"/>
        <w:rPr>
          <w:rFonts w:ascii="Century Gothic" w:hAnsi="Century Gothic" w:cs="Arial"/>
          <w:b/>
          <w:sz w:val="24"/>
          <w:szCs w:val="24"/>
        </w:rPr>
      </w:pPr>
    </w:p>
    <w:p w:rsidR="00BC5D7D" w:rsidRPr="007676B1" w:rsidRDefault="00BC5D7D" w:rsidP="00BC5D7D">
      <w:pPr>
        <w:pStyle w:val="Tekstpodstawowy"/>
        <w:tabs>
          <w:tab w:val="left" w:pos="851"/>
        </w:tabs>
        <w:autoSpaceDE w:val="0"/>
        <w:autoSpaceDN w:val="0"/>
        <w:spacing w:before="100" w:beforeAutospacing="1" w:after="100" w:afterAutospacing="1" w:line="276" w:lineRule="auto"/>
        <w:rPr>
          <w:rFonts w:ascii="Century Gothic" w:hAnsi="Century Gothic" w:cs="Arial"/>
          <w:b/>
          <w:sz w:val="24"/>
          <w:szCs w:val="24"/>
        </w:rPr>
      </w:pPr>
      <w:r w:rsidRPr="007676B1">
        <w:rPr>
          <w:rFonts w:ascii="Century Gothic" w:hAnsi="Century Gothic" w:cs="Arial"/>
          <w:b/>
          <w:sz w:val="24"/>
          <w:szCs w:val="24"/>
        </w:rPr>
        <w:t>Klauzula informacyjna z art. 13 RODO.</w:t>
      </w:r>
    </w:p>
    <w:p w:rsidR="00BC5D7D" w:rsidRPr="007676B1" w:rsidRDefault="00BC5D7D" w:rsidP="00BC5D7D">
      <w:pPr>
        <w:spacing w:after="120" w:line="240" w:lineRule="auto"/>
        <w:ind w:firstLine="567"/>
        <w:jc w:val="both"/>
        <w:rPr>
          <w:rFonts w:ascii="Century Gothic" w:hAnsi="Century Gothic" w:cs="Arial"/>
          <w:sz w:val="24"/>
          <w:szCs w:val="24"/>
          <w:lang w:val="pl-PL"/>
        </w:rPr>
      </w:pPr>
      <w:r w:rsidRPr="007676B1">
        <w:rPr>
          <w:rFonts w:ascii="Century Gothic" w:hAnsi="Century Gothic" w:cs="Arial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</w:t>
      </w:r>
      <w:r w:rsidRPr="007676B1">
        <w:rPr>
          <w:rFonts w:ascii="Century Gothic" w:hAnsi="Century Gothic" w:cs="Arial"/>
          <w:sz w:val="24"/>
          <w:szCs w:val="24"/>
          <w:lang w:val="pl-PL"/>
        </w:rPr>
        <w:br/>
        <w:t xml:space="preserve">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C5D7D" w:rsidRPr="007676B1" w:rsidRDefault="00BC5D7D" w:rsidP="00BC5D7D">
      <w:pPr>
        <w:pStyle w:val="Akapitzlist1"/>
        <w:numPr>
          <w:ilvl w:val="0"/>
          <w:numId w:val="1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i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administratorem Pani/Pana danych osobowych jest Akademia Sztuk Pięknych im. Władysława Strzemińskiego w Łodzi, ul. Wojska Polskiego 121, 91-726 Łódź, tel.: 42/2547400, </w:t>
      </w:r>
      <w:r w:rsidRPr="007676B1">
        <w:rPr>
          <w:rFonts w:ascii="Century Gothic" w:hAnsi="Century Gothic" w:cs="Arial"/>
          <w:i/>
          <w:sz w:val="24"/>
          <w:szCs w:val="24"/>
        </w:rPr>
        <w:t>;</w:t>
      </w:r>
    </w:p>
    <w:p w:rsidR="00BC5D7D" w:rsidRPr="007676B1" w:rsidRDefault="00BC5D7D" w:rsidP="00BC5D7D">
      <w:pPr>
        <w:pStyle w:val="Akapitzlist1"/>
        <w:numPr>
          <w:ilvl w:val="0"/>
          <w:numId w:val="2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PalatinoLinotype-Roman"/>
          <w:sz w:val="24"/>
          <w:szCs w:val="24"/>
        </w:rPr>
        <w:t xml:space="preserve">Kontakt w sprawie przetwarzania danych osobowych : </w:t>
      </w:r>
      <w:r w:rsidRPr="007676B1">
        <w:rPr>
          <w:rFonts w:ascii="Century Gothic" w:hAnsi="Century Gothic" w:cs="PalatinoLinotype-Bold"/>
          <w:b/>
          <w:bCs/>
          <w:sz w:val="24"/>
          <w:szCs w:val="24"/>
        </w:rPr>
        <w:t>iodo@asp.lodz.pl.</w:t>
      </w:r>
    </w:p>
    <w:p w:rsidR="00BC5D7D" w:rsidRPr="007676B1" w:rsidRDefault="00BC5D7D" w:rsidP="002175EF">
      <w:pPr>
        <w:pStyle w:val="Akapitzlist1"/>
        <w:numPr>
          <w:ilvl w:val="0"/>
          <w:numId w:val="2"/>
        </w:numPr>
        <w:suppressAutoHyphens w:val="0"/>
        <w:spacing w:after="120" w:line="240" w:lineRule="auto"/>
        <w:contextualSpacing/>
        <w:jc w:val="both"/>
        <w:rPr>
          <w:rFonts w:ascii="Century Gothic" w:hAnsi="Century Gothic" w:cs="Arial"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>Pani/Pana dane osobowe przetwarzane będą na podstawie art. 6 ust. 1 lit. c</w:t>
      </w:r>
      <w:r w:rsidRPr="007676B1">
        <w:rPr>
          <w:rFonts w:ascii="Century Gothic" w:hAnsi="Century Gothic" w:cs="Arial"/>
          <w:i/>
          <w:sz w:val="24"/>
          <w:szCs w:val="24"/>
          <w:lang w:eastAsia="pl-PL"/>
        </w:rPr>
        <w:t xml:space="preserve"> 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RODO w celu </w:t>
      </w:r>
      <w:r w:rsidRPr="007676B1">
        <w:rPr>
          <w:rFonts w:ascii="Century Gothic" w:hAnsi="Century Gothic" w:cs="Arial"/>
          <w:sz w:val="24"/>
          <w:szCs w:val="24"/>
        </w:rPr>
        <w:t>związanym z postępowaniem o udzielenie zamówienia publicznego na „</w:t>
      </w:r>
      <w:r w:rsidR="004E79EB" w:rsidRPr="004E79EB">
        <w:rPr>
          <w:rFonts w:asciiTheme="majorHAnsi" w:eastAsiaTheme="majorEastAsia" w:hAnsiTheme="majorHAnsi" w:cs="Arial"/>
          <w:b/>
          <w:caps/>
          <w:spacing w:val="10"/>
          <w:lang w:eastAsia="en-US"/>
        </w:rPr>
        <w:t xml:space="preserve">WYKONANIE USŁUGI SZKOLENIOWEJ </w:t>
      </w:r>
      <w:r w:rsidR="002175EF" w:rsidRPr="002175EF">
        <w:rPr>
          <w:rFonts w:asciiTheme="majorHAnsi" w:eastAsiaTheme="majorEastAsia" w:hAnsiTheme="majorHAnsi" w:cs="Arial"/>
          <w:b/>
          <w:caps/>
          <w:spacing w:val="10"/>
          <w:lang w:eastAsia="en-US"/>
        </w:rPr>
        <w:t xml:space="preserve">Z ZAKRESU ZMIAN W PODATKU VAT DOTYCZĄCYCH UCZELNI PUBLICZNYCH </w:t>
      </w:r>
      <w:r w:rsidR="004E79EB" w:rsidRPr="004E79EB">
        <w:rPr>
          <w:rFonts w:asciiTheme="majorHAnsi" w:eastAsiaTheme="majorEastAsia" w:hAnsiTheme="majorHAnsi" w:cs="Arial"/>
          <w:b/>
          <w:caps/>
          <w:spacing w:val="10"/>
          <w:lang w:eastAsia="en-US"/>
        </w:rPr>
        <w:t>DLA PRACOWNIKÓW AKADEMII SZTUK PIĘKNYCH IM. WŁADYSŁAWA STRZEMIŃSKIEGO W ŁODZI</w:t>
      </w:r>
      <w:r w:rsidRPr="007676B1">
        <w:rPr>
          <w:rFonts w:ascii="Century Gothic" w:hAnsi="Century Gothic" w:cs="Arial"/>
          <w:sz w:val="24"/>
          <w:szCs w:val="24"/>
        </w:rPr>
        <w:t xml:space="preserve">”, </w:t>
      </w:r>
      <w:r w:rsidRPr="007676B1">
        <w:rPr>
          <w:rFonts w:ascii="Century Gothic" w:hAnsi="Century Gothic" w:cs="Arial"/>
          <w:sz w:val="24"/>
          <w:szCs w:val="24"/>
        </w:rPr>
        <w:br/>
        <w:t>nr postępowania: KBZ.261.</w:t>
      </w:r>
      <w:r w:rsidR="004E79EB">
        <w:rPr>
          <w:rFonts w:ascii="Century Gothic" w:hAnsi="Century Gothic" w:cs="Arial"/>
          <w:sz w:val="24"/>
          <w:szCs w:val="24"/>
        </w:rPr>
        <w:t>5</w:t>
      </w:r>
      <w:r>
        <w:rPr>
          <w:rFonts w:ascii="Century Gothic" w:hAnsi="Century Gothic" w:cs="Arial"/>
          <w:sz w:val="24"/>
          <w:szCs w:val="24"/>
        </w:rPr>
        <w:t>.2021</w:t>
      </w:r>
      <w:r w:rsidRPr="007676B1">
        <w:rPr>
          <w:rFonts w:ascii="Century Gothic" w:hAnsi="Century Gothic" w:cs="Arial"/>
          <w:sz w:val="24"/>
          <w:szCs w:val="24"/>
        </w:rPr>
        <w:t xml:space="preserve">, prowadzonym w trybie </w:t>
      </w:r>
      <w:r>
        <w:rPr>
          <w:rFonts w:ascii="Century Gothic" w:hAnsi="Century Gothic" w:cs="Arial"/>
          <w:sz w:val="24"/>
          <w:szCs w:val="24"/>
        </w:rPr>
        <w:t xml:space="preserve">podstawowym na podstawie </w:t>
      </w:r>
      <w:r w:rsidRPr="007676B1">
        <w:rPr>
          <w:rFonts w:ascii="Century Gothic" w:hAnsi="Century Gothic" w:cs="Arial"/>
          <w:sz w:val="24"/>
          <w:szCs w:val="24"/>
        </w:rPr>
        <w:t xml:space="preserve">art. </w:t>
      </w:r>
      <w:r>
        <w:rPr>
          <w:rFonts w:ascii="Century Gothic" w:hAnsi="Century Gothic" w:cs="Arial"/>
          <w:sz w:val="24"/>
          <w:szCs w:val="24"/>
        </w:rPr>
        <w:t>275.1)</w:t>
      </w:r>
      <w:r w:rsidRPr="007676B1">
        <w:rPr>
          <w:rFonts w:ascii="Century Gothic" w:hAnsi="Century Gothic" w:cs="Arial"/>
          <w:sz w:val="24"/>
          <w:szCs w:val="24"/>
        </w:rPr>
        <w:t xml:space="preserve"> ustawy Prawo zamówień publicznych.</w:t>
      </w:r>
    </w:p>
    <w:p w:rsidR="00BC5D7D" w:rsidRPr="007676B1" w:rsidRDefault="00BC5D7D" w:rsidP="00BC5D7D">
      <w:pPr>
        <w:pStyle w:val="Akapitzlist1"/>
        <w:numPr>
          <w:ilvl w:val="0"/>
          <w:numId w:val="2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4E79EB">
        <w:rPr>
          <w:rFonts w:ascii="Century Gothic" w:hAnsi="Century Gothic" w:cs="Arial"/>
          <w:sz w:val="24"/>
          <w:szCs w:val="24"/>
          <w:lang w:eastAsia="pl-PL"/>
        </w:rPr>
        <w:t>1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8 oraz art. </w:t>
      </w:r>
      <w:r w:rsidR="004E79EB">
        <w:rPr>
          <w:rFonts w:ascii="Century Gothic" w:hAnsi="Century Gothic" w:cs="Arial"/>
          <w:sz w:val="24"/>
          <w:szCs w:val="24"/>
          <w:lang w:eastAsia="pl-PL"/>
        </w:rPr>
        <w:t xml:space="preserve">74 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ustawy z dnia </w:t>
      </w:r>
      <w:r w:rsidR="004E79EB">
        <w:rPr>
          <w:rFonts w:ascii="Century Gothic" w:hAnsi="Century Gothic" w:cs="Arial"/>
          <w:sz w:val="24"/>
          <w:szCs w:val="24"/>
          <w:lang w:eastAsia="pl-PL"/>
        </w:rPr>
        <w:t>11 września 2019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 r. – Prawo zamówień publicznych (Dz. U. z 20</w:t>
      </w:r>
      <w:r w:rsidR="004E79EB">
        <w:rPr>
          <w:rFonts w:ascii="Century Gothic" w:hAnsi="Century Gothic" w:cs="Arial"/>
          <w:sz w:val="24"/>
          <w:szCs w:val="24"/>
          <w:lang w:eastAsia="pl-PL"/>
        </w:rPr>
        <w:t>19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 r. </w:t>
      </w:r>
      <w:r w:rsidR="004E79EB">
        <w:rPr>
          <w:rFonts w:ascii="Century Gothic" w:hAnsi="Century Gothic" w:cs="Arial"/>
          <w:sz w:val="24"/>
          <w:szCs w:val="24"/>
          <w:lang w:eastAsia="pl-PL"/>
        </w:rPr>
        <w:t>ze zm.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), dalej „ustawa </w:t>
      </w:r>
      <w:proofErr w:type="spellStart"/>
      <w:r w:rsidRPr="007676B1">
        <w:rPr>
          <w:rFonts w:ascii="Century Gothic" w:hAnsi="Century Gothic" w:cs="Arial"/>
          <w:sz w:val="24"/>
          <w:szCs w:val="24"/>
          <w:lang w:eastAsia="pl-PL"/>
        </w:rPr>
        <w:t>Pzp</w:t>
      </w:r>
      <w:proofErr w:type="spellEnd"/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”;  </w:t>
      </w:r>
    </w:p>
    <w:p w:rsidR="00BC5D7D" w:rsidRPr="007676B1" w:rsidRDefault="00BC5D7D" w:rsidP="00BC5D7D">
      <w:pPr>
        <w:pStyle w:val="Akapitzlist1"/>
        <w:numPr>
          <w:ilvl w:val="0"/>
          <w:numId w:val="2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color w:val="000000"/>
          <w:sz w:val="24"/>
          <w:szCs w:val="24"/>
        </w:rPr>
        <w:t xml:space="preserve">Pani/Pana dane osobowe będą przetwarzane zgodnie z obowiązującymi przepisami prawa, w tym ustawy Prawo zamówień publicznych i ustawy </w:t>
      </w:r>
      <w:r w:rsidRPr="007676B1">
        <w:rPr>
          <w:rFonts w:ascii="Century Gothic" w:hAnsi="Century Gothic" w:cs="Arial"/>
          <w:color w:val="000000"/>
          <w:sz w:val="24"/>
          <w:szCs w:val="24"/>
        </w:rPr>
        <w:br/>
        <w:t>o rachunkowości, a następnie archiwizowane zgodnie z Jednolitym rzeczowym wykazem akt ASP w Łodzi;</w:t>
      </w:r>
    </w:p>
    <w:p w:rsidR="00BC5D7D" w:rsidRPr="007676B1" w:rsidRDefault="00BC5D7D" w:rsidP="00BC5D7D">
      <w:pPr>
        <w:pStyle w:val="Akapitzlist1"/>
        <w:numPr>
          <w:ilvl w:val="0"/>
          <w:numId w:val="2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b/>
          <w:i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676B1">
        <w:rPr>
          <w:rFonts w:ascii="Century Gothic" w:hAnsi="Century Gothic" w:cs="Arial"/>
          <w:sz w:val="24"/>
          <w:szCs w:val="24"/>
          <w:lang w:eastAsia="pl-PL"/>
        </w:rPr>
        <w:t>Pzp</w:t>
      </w:r>
      <w:proofErr w:type="spellEnd"/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676B1">
        <w:rPr>
          <w:rFonts w:ascii="Century Gothic" w:hAnsi="Century Gothic" w:cs="Arial"/>
          <w:sz w:val="24"/>
          <w:szCs w:val="24"/>
          <w:lang w:eastAsia="pl-PL"/>
        </w:rPr>
        <w:t>Pzp</w:t>
      </w:r>
      <w:proofErr w:type="spellEnd"/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;  </w:t>
      </w:r>
    </w:p>
    <w:p w:rsidR="00BC5D7D" w:rsidRPr="007676B1" w:rsidRDefault="00BC5D7D" w:rsidP="00BC5D7D">
      <w:pPr>
        <w:pStyle w:val="Akapitzlist1"/>
        <w:numPr>
          <w:ilvl w:val="0"/>
          <w:numId w:val="2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sz w:val="24"/>
          <w:szCs w:val="24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BC5D7D" w:rsidRPr="007676B1" w:rsidRDefault="00BC5D7D" w:rsidP="00BC5D7D">
      <w:pPr>
        <w:pStyle w:val="Akapitzlist1"/>
        <w:numPr>
          <w:ilvl w:val="0"/>
          <w:numId w:val="2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>posiada Pani/Pan:</w:t>
      </w:r>
    </w:p>
    <w:p w:rsidR="00BC5D7D" w:rsidRPr="007676B1" w:rsidRDefault="00BC5D7D" w:rsidP="00BC5D7D">
      <w:pPr>
        <w:pStyle w:val="Akapitzlist1"/>
        <w:numPr>
          <w:ilvl w:val="0"/>
          <w:numId w:val="3"/>
        </w:numPr>
        <w:suppressAutoHyphens w:val="0"/>
        <w:spacing w:after="120" w:line="240" w:lineRule="auto"/>
        <w:ind w:left="709" w:hanging="283"/>
        <w:contextualSpacing/>
        <w:jc w:val="both"/>
        <w:rPr>
          <w:rFonts w:ascii="Century Gothic" w:hAnsi="Century Gothic" w:cs="Arial"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BC5D7D" w:rsidRPr="007676B1" w:rsidRDefault="00BC5D7D" w:rsidP="00BC5D7D">
      <w:pPr>
        <w:pStyle w:val="Akapitzlist1"/>
        <w:numPr>
          <w:ilvl w:val="0"/>
          <w:numId w:val="3"/>
        </w:numPr>
        <w:suppressAutoHyphens w:val="0"/>
        <w:spacing w:after="120" w:line="240" w:lineRule="auto"/>
        <w:ind w:left="709" w:hanging="283"/>
        <w:contextualSpacing/>
        <w:jc w:val="both"/>
        <w:rPr>
          <w:rFonts w:ascii="Century Gothic" w:hAnsi="Century Gothic" w:cs="Arial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7676B1">
        <w:rPr>
          <w:rFonts w:ascii="Century Gothic" w:hAnsi="Century Gothic" w:cs="Arial"/>
          <w:b/>
          <w:sz w:val="24"/>
          <w:szCs w:val="24"/>
          <w:vertAlign w:val="superscript"/>
          <w:lang w:eastAsia="pl-PL"/>
        </w:rPr>
        <w:t>**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>;</w:t>
      </w:r>
    </w:p>
    <w:p w:rsidR="00BC5D7D" w:rsidRPr="007676B1" w:rsidRDefault="00BC5D7D" w:rsidP="00BC5D7D">
      <w:pPr>
        <w:pStyle w:val="Akapitzlist1"/>
        <w:numPr>
          <w:ilvl w:val="0"/>
          <w:numId w:val="2"/>
        </w:numPr>
        <w:suppressAutoHyphens w:val="0"/>
        <w:spacing w:after="120" w:line="240" w:lineRule="auto"/>
        <w:ind w:left="426" w:hanging="426"/>
        <w:contextualSpacing/>
        <w:jc w:val="both"/>
        <w:rPr>
          <w:rFonts w:ascii="Century Gothic" w:hAnsi="Century Gothic" w:cs="Arial"/>
          <w:i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>nie przysługuje Pani/Panu:</w:t>
      </w:r>
    </w:p>
    <w:p w:rsidR="00BC5D7D" w:rsidRPr="007676B1" w:rsidRDefault="00BC5D7D" w:rsidP="00BC5D7D">
      <w:pPr>
        <w:pStyle w:val="Akapitzlist1"/>
        <w:numPr>
          <w:ilvl w:val="0"/>
          <w:numId w:val="4"/>
        </w:numPr>
        <w:suppressAutoHyphens w:val="0"/>
        <w:spacing w:after="120" w:line="240" w:lineRule="auto"/>
        <w:ind w:left="709" w:hanging="283"/>
        <w:contextualSpacing/>
        <w:jc w:val="both"/>
        <w:rPr>
          <w:rFonts w:ascii="Century Gothic" w:hAnsi="Century Gothic" w:cs="Arial"/>
          <w:i/>
          <w:color w:val="00B0F0"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BC5D7D" w:rsidRPr="007676B1" w:rsidRDefault="00BC5D7D" w:rsidP="00BC5D7D">
      <w:pPr>
        <w:pStyle w:val="Akapitzlist1"/>
        <w:numPr>
          <w:ilvl w:val="0"/>
          <w:numId w:val="4"/>
        </w:numPr>
        <w:suppressAutoHyphens w:val="0"/>
        <w:spacing w:after="120" w:line="240" w:lineRule="auto"/>
        <w:ind w:left="709" w:hanging="283"/>
        <w:contextualSpacing/>
        <w:jc w:val="both"/>
        <w:rPr>
          <w:rFonts w:ascii="Century Gothic" w:hAnsi="Century Gothic" w:cs="Arial"/>
          <w:b/>
          <w:i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sz w:val="24"/>
          <w:szCs w:val="24"/>
          <w:lang w:eastAsia="pl-PL"/>
        </w:rPr>
        <w:lastRenderedPageBreak/>
        <w:t>prawo do przenoszenia danych osobowych, o którym mowa w art. 20 RODO;</w:t>
      </w:r>
    </w:p>
    <w:p w:rsidR="00BC5D7D" w:rsidRPr="007676B1" w:rsidRDefault="00BC5D7D" w:rsidP="00BC5D7D">
      <w:pPr>
        <w:pStyle w:val="Akapitzlist1"/>
        <w:numPr>
          <w:ilvl w:val="0"/>
          <w:numId w:val="4"/>
        </w:numPr>
        <w:suppressAutoHyphens w:val="0"/>
        <w:spacing w:after="120" w:line="240" w:lineRule="auto"/>
        <w:ind w:left="709" w:hanging="283"/>
        <w:contextualSpacing/>
        <w:jc w:val="both"/>
        <w:rPr>
          <w:rFonts w:ascii="Century Gothic" w:hAnsi="Century Gothic" w:cs="Arial"/>
          <w:b/>
          <w:i/>
          <w:sz w:val="24"/>
          <w:szCs w:val="24"/>
          <w:lang w:eastAsia="pl-PL"/>
        </w:rPr>
      </w:pPr>
      <w:r w:rsidRPr="007676B1">
        <w:rPr>
          <w:rFonts w:ascii="Century Gothic" w:hAnsi="Century Gothic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676B1">
        <w:rPr>
          <w:rFonts w:ascii="Century Gothic" w:hAnsi="Century Gothic" w:cs="Arial"/>
          <w:sz w:val="24"/>
          <w:szCs w:val="24"/>
          <w:lang w:eastAsia="pl-PL"/>
        </w:rPr>
        <w:t>.</w:t>
      </w:r>
      <w:r w:rsidRPr="007676B1">
        <w:rPr>
          <w:rFonts w:ascii="Century Gothic" w:hAnsi="Century Gothic" w:cs="Arial"/>
          <w:b/>
          <w:sz w:val="24"/>
          <w:szCs w:val="24"/>
          <w:lang w:eastAsia="pl-PL"/>
        </w:rPr>
        <w:t xml:space="preserve"> </w:t>
      </w:r>
    </w:p>
    <w:p w:rsidR="00775C88" w:rsidRDefault="00775C88"/>
    <w:sectPr w:rsidR="0077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7D"/>
    <w:rsid w:val="001837A8"/>
    <w:rsid w:val="002175EF"/>
    <w:rsid w:val="004E79EB"/>
    <w:rsid w:val="00775C88"/>
    <w:rsid w:val="00B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54A0A-B340-49B2-84BD-D50B7F93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D7D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5D7D"/>
    <w:pPr>
      <w:widowControl/>
      <w:suppressAutoHyphens/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C5D7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C5D7D"/>
    <w:pPr>
      <w:widowControl/>
      <w:suppressAutoHyphens/>
    </w:pPr>
    <w:rPr>
      <w:rFonts w:eastAsia="Arial Unicode MS"/>
      <w:kern w:val="1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4</cp:revision>
  <dcterms:created xsi:type="dcterms:W3CDTF">2021-01-28T09:12:00Z</dcterms:created>
  <dcterms:modified xsi:type="dcterms:W3CDTF">2021-03-10T15:42:00Z</dcterms:modified>
</cp:coreProperties>
</file>