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495D0" w14:textId="28BC54E7" w:rsidR="00E41CF8" w:rsidRPr="00D920A3" w:rsidRDefault="00E41CF8" w:rsidP="00E41CF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920A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270C6">
        <w:rPr>
          <w:rFonts w:ascii="Cambria" w:hAnsi="Cambria" w:cs="Arial"/>
          <w:b/>
          <w:bCs/>
          <w:sz w:val="22"/>
          <w:szCs w:val="22"/>
        </w:rPr>
        <w:t>5</w:t>
      </w:r>
      <w:r w:rsidRPr="00D920A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CB43D42" w14:textId="77777777" w:rsidR="00E41CF8" w:rsidRPr="00EB5DE3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9EC7A6" w14:textId="77777777" w:rsidR="00E41CF8" w:rsidRPr="00EB5DE3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 (Nazwa i adres wykonawcy)</w:t>
      </w:r>
    </w:p>
    <w:p w14:paraId="7B5DE765" w14:textId="77777777" w:rsidR="00E41CF8" w:rsidRPr="00EB5DE3" w:rsidRDefault="00A0298E" w:rsidP="00A0298E">
      <w:pPr>
        <w:spacing w:before="120"/>
        <w:ind w:left="4248" w:firstLine="70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………………………………..</w:t>
      </w:r>
      <w:r w:rsidR="00E41CF8" w:rsidRPr="00EB5DE3">
        <w:rPr>
          <w:rFonts w:ascii="Cambria" w:hAnsi="Cambria" w:cs="Arial"/>
          <w:bCs/>
          <w:sz w:val="22"/>
          <w:szCs w:val="22"/>
        </w:rPr>
        <w:t>dnia</w:t>
      </w:r>
      <w:r>
        <w:rPr>
          <w:rFonts w:ascii="Cambria" w:hAnsi="Cambria" w:cs="Arial"/>
          <w:bCs/>
          <w:sz w:val="22"/>
          <w:szCs w:val="22"/>
        </w:rPr>
        <w:t>……………………</w:t>
      </w:r>
      <w:r w:rsidR="00E41CF8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14:paraId="5C830174" w14:textId="77777777" w:rsidR="00E41CF8" w:rsidRDefault="00E41CF8" w:rsidP="00E41CF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F0BA97F" w14:textId="77777777" w:rsidR="001270C6" w:rsidRDefault="001270C6" w:rsidP="001270C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Klauzula informacyjna z art. 13. RODO</w:t>
      </w:r>
    </w:p>
    <w:p w14:paraId="0D7256B7" w14:textId="77777777" w:rsidR="001270C6" w:rsidRDefault="001270C6" w:rsidP="001270C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18"/>
          <w:szCs w:val="18"/>
        </w:rPr>
      </w:pPr>
    </w:p>
    <w:p w14:paraId="76755B55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3DB635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- administratorem Pani/Pana danych osobowych jest </w:t>
      </w:r>
      <w:bookmarkStart w:id="0" w:name="_Hlk146274904"/>
      <w:r>
        <w:rPr>
          <w:rFonts w:asciiTheme="majorHAnsi" w:hAnsiTheme="majorHAnsi" w:cstheme="majorHAnsi"/>
          <w:color w:val="auto"/>
          <w:sz w:val="18"/>
          <w:szCs w:val="18"/>
        </w:rPr>
        <w:t xml:space="preserve">Parafia Rzymskokatolicka </w:t>
      </w:r>
      <w:bookmarkEnd w:id="0"/>
      <w:r>
        <w:rPr>
          <w:rFonts w:asciiTheme="majorHAnsi" w:hAnsiTheme="majorHAnsi" w:cstheme="majorHAnsi"/>
          <w:color w:val="auto"/>
          <w:sz w:val="18"/>
          <w:szCs w:val="18"/>
        </w:rPr>
        <w:t>p.w. św. Wita w Rogoźnie, ul. Kościelna 10, 64-610 Rogoźno</w:t>
      </w:r>
    </w:p>
    <w:p w14:paraId="4D83B923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Pani/Pana dane osobowe przetwarzane będą na podstawie art. 6 ust. 1 lit. c RODO w celu prowadzenia przedmiotowego postępowania o udzielenie zamówienia na przeprowadzenie prac restauratorskich i konserwatorskich oraz zawarcia umowy,</w:t>
      </w:r>
    </w:p>
    <w:p w14:paraId="51626229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dane osobowe będą przetwarzane przez okres prowadzenia postępowania o udzielenie zamówienia oraz po jego zakończeniu zgodnie z przepisami dotyczącymi archiwizacji oraz trwałości projektu (jeżeli dotyczy),</w:t>
      </w:r>
    </w:p>
    <w:p w14:paraId="465C8EB1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przetwarzane dane osobowe mogą być pozyskiwane od wykonawców, których dane dotyczą lub innych podmiotów na których zasoby powołują się wykonawcy,</w:t>
      </w:r>
    </w:p>
    <w:p w14:paraId="67DB074C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58B3D722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dane osobowe mogą być przekazywane do organów publicznych i urzędów</w:t>
      </w:r>
    </w:p>
    <w:p w14:paraId="06511C1B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70AFE8BC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w odniesieniu do Pani/Pana danych osobowych decyzje nie będą podejmowane</w:t>
      </w:r>
    </w:p>
    <w:p w14:paraId="27806597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w sposób zautomatyzowany, stosowanie do art. 22 RODO;</w:t>
      </w:r>
    </w:p>
    <w:p w14:paraId="03C61DE9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Posiada Pani/Pan:</w:t>
      </w:r>
    </w:p>
    <w:p w14:paraId="62763521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na podstawie art. 15 RODO prawo dostępu do danych osobowych Pani/Pana dotyczących;</w:t>
      </w:r>
    </w:p>
    <w:p w14:paraId="6BE129BF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na podstawie art. 16 RODO prawo do sprostowania Pani/Pana danych osobowych*,</w:t>
      </w:r>
    </w:p>
    <w:p w14:paraId="380B80C5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na podstawie art. 18 RODO prawo żądania od administratora ograniczenia przetwarzania danych osobowych z zastrzeżeniem przypadków, o których mowa w art. 18 ust. 2 RODO **,</w:t>
      </w:r>
    </w:p>
    <w:p w14:paraId="2C57CD20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 w14:paraId="3F650A02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Nie przysługuje Pani/Panu:</w:t>
      </w:r>
    </w:p>
    <w:p w14:paraId="223DD036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w związku z art. 17 ust. 3 lit. b, d lub e RODO prawo do usunięcia danych</w:t>
      </w:r>
    </w:p>
    <w:p w14:paraId="38696728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osobowych;</w:t>
      </w:r>
    </w:p>
    <w:p w14:paraId="3EA74492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prawo do przenoszenia danych osobowych, o którym mowa w art. 20 RODO;</w:t>
      </w:r>
    </w:p>
    <w:p w14:paraId="31FE631E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- na podstawie art. 21 RODO prawo sprzeciwu, wobec przetwarzania danych</w:t>
      </w:r>
    </w:p>
    <w:p w14:paraId="072D33B8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osobowych, gdyż podstawą prawną przetwarzania Pani/Pana danych osobowych jest art. 6 ust. 1 lit. c RODO.</w:t>
      </w:r>
    </w:p>
    <w:p w14:paraId="6C25C7B3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Theme="majorHAnsi" w:hAnsiTheme="majorHAnsi" w:cstheme="majorHAnsi"/>
          <w:color w:val="auto"/>
          <w:sz w:val="18"/>
          <w:szCs w:val="18"/>
        </w:rPr>
        <w:t>wyłączeń</w:t>
      </w:r>
      <w:proofErr w:type="spellEnd"/>
      <w:r>
        <w:rPr>
          <w:rFonts w:asciiTheme="majorHAnsi" w:hAnsiTheme="majorHAnsi" w:cstheme="majorHAnsi"/>
          <w:color w:val="auto"/>
          <w:sz w:val="18"/>
          <w:szCs w:val="18"/>
        </w:rPr>
        <w:t>, o których mowa w art. 14 ust. 5 RODO.</w:t>
      </w:r>
    </w:p>
    <w:p w14:paraId="006AFE2A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* Wyjaśnienie: skorzystanie z prawa do sprostowania nie może skutkować zmianą wyniku postępowania o udzielenie zamówienia ani zmianą postanowień umowy w zakresie niezgodnym z zasadami i regulaminem Rządowego Programu Ochrony Zabytków.</w:t>
      </w:r>
    </w:p>
    <w:p w14:paraId="23A54689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oraz nie może naruszać integralności protokołu oraz jego załączników.</w:t>
      </w:r>
    </w:p>
    <w:p w14:paraId="168FAEDE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134495D" w14:textId="77777777" w:rsidR="001270C6" w:rsidRDefault="001270C6" w:rsidP="001270C6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</w:p>
    <w:p w14:paraId="46182A38" w14:textId="77777777" w:rsidR="00E41CF8" w:rsidRDefault="00E41CF8" w:rsidP="00E41CF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sectPr w:rsidR="00E41CF8" w:rsidSect="00C803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D5A3E" w14:textId="77777777" w:rsidR="00D17D62" w:rsidRDefault="00D17D62">
      <w:r>
        <w:separator/>
      </w:r>
    </w:p>
  </w:endnote>
  <w:endnote w:type="continuationSeparator" w:id="0">
    <w:p w14:paraId="69E6E5E2" w14:textId="77777777" w:rsidR="00D17D62" w:rsidRDefault="00D1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3C3EE" w14:textId="77777777" w:rsidR="008B7C71" w:rsidRDefault="008B7C7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203F81" w14:textId="77777777" w:rsidR="008B7C71" w:rsidRDefault="00FF2BDC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47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30FAA0" w14:textId="77777777" w:rsidR="008B7C71" w:rsidRPr="00E816F1" w:rsidRDefault="008B7C7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EBE88" w14:textId="77777777" w:rsidR="00D17D62" w:rsidRDefault="00D17D62">
      <w:r>
        <w:separator/>
      </w:r>
    </w:p>
  </w:footnote>
  <w:footnote w:type="continuationSeparator" w:id="0">
    <w:p w14:paraId="0C999F4E" w14:textId="77777777" w:rsidR="00D17D62" w:rsidRDefault="00D1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865716"/>
    <w:multiLevelType w:val="hybridMultilevel"/>
    <w:tmpl w:val="71C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0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F8"/>
    <w:rsid w:val="000836CB"/>
    <w:rsid w:val="001270C6"/>
    <w:rsid w:val="00231FDE"/>
    <w:rsid w:val="00492154"/>
    <w:rsid w:val="004C7924"/>
    <w:rsid w:val="006860AB"/>
    <w:rsid w:val="006A5E0D"/>
    <w:rsid w:val="008B7C71"/>
    <w:rsid w:val="00A0298E"/>
    <w:rsid w:val="00B5604F"/>
    <w:rsid w:val="00C17470"/>
    <w:rsid w:val="00C80316"/>
    <w:rsid w:val="00D17D62"/>
    <w:rsid w:val="00D920A3"/>
    <w:rsid w:val="00E41CF8"/>
    <w:rsid w:val="00E647E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10FF"/>
  <w15:docId w15:val="{E0F1CB23-A24F-4008-9092-877FDF4D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CF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5E0D"/>
    <w:pPr>
      <w:ind w:left="720"/>
      <w:contextualSpacing/>
    </w:pPr>
  </w:style>
  <w:style w:type="paragraph" w:customStyle="1" w:styleId="Default">
    <w:name w:val="Default"/>
    <w:rsid w:val="001270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Dybalski</dc:creator>
  <cp:keywords/>
  <dc:description/>
  <cp:lastModifiedBy>Krzysztof Jagodziński</cp:lastModifiedBy>
  <cp:revision>2</cp:revision>
  <dcterms:created xsi:type="dcterms:W3CDTF">2024-05-14T11:54:00Z</dcterms:created>
  <dcterms:modified xsi:type="dcterms:W3CDTF">2024-05-14T11:54:00Z</dcterms:modified>
</cp:coreProperties>
</file>