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346" w14:textId="44D30FA8" w:rsidR="002636D5" w:rsidRPr="009E3E90" w:rsidRDefault="002636D5" w:rsidP="002636D5">
      <w:pPr>
        <w:jc w:val="right"/>
        <w:rPr>
          <w:rFonts w:ascii="Arial" w:hAnsi="Arial" w:cs="Arial"/>
          <w:i/>
          <w:color w:val="000000" w:themeColor="text1"/>
          <w:sz w:val="20"/>
        </w:rPr>
      </w:pPr>
      <w:r w:rsidRPr="009E3E90">
        <w:rPr>
          <w:rFonts w:ascii="Arial" w:hAnsi="Arial" w:cs="Arial"/>
          <w:i/>
          <w:color w:val="000000" w:themeColor="text1"/>
          <w:sz w:val="20"/>
        </w:rPr>
        <w:t>Załącznik nr</w:t>
      </w:r>
      <w:r w:rsidR="00357229" w:rsidRPr="009E3E90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434A22" w:rsidRPr="009E3E90">
        <w:rPr>
          <w:rFonts w:ascii="Arial" w:hAnsi="Arial" w:cs="Arial"/>
          <w:i/>
          <w:color w:val="000000" w:themeColor="text1"/>
          <w:sz w:val="20"/>
        </w:rPr>
        <w:t>6</w:t>
      </w:r>
      <w:r w:rsidRPr="009E3E90">
        <w:rPr>
          <w:rFonts w:ascii="Arial" w:hAnsi="Arial" w:cs="Arial"/>
          <w:i/>
          <w:color w:val="000000" w:themeColor="text1"/>
          <w:sz w:val="20"/>
        </w:rPr>
        <w:t xml:space="preserve"> do SWZ</w:t>
      </w:r>
      <w:r w:rsidRPr="009E3E90">
        <w:rPr>
          <w:rFonts w:ascii="Arial" w:hAnsi="Arial" w:cs="Arial"/>
          <w:i/>
          <w:color w:val="000000" w:themeColor="text1"/>
          <w:sz w:val="20"/>
        </w:rPr>
        <w:br/>
        <w:t>(znak sprawy</w:t>
      </w:r>
      <w:r w:rsidR="00CD7528" w:rsidRPr="009E3E90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9E3E90" w:rsidRPr="009E3E90">
        <w:rPr>
          <w:rFonts w:ascii="Arial" w:hAnsi="Arial" w:cs="Arial"/>
          <w:i/>
          <w:color w:val="000000" w:themeColor="text1"/>
          <w:sz w:val="20"/>
        </w:rPr>
        <w:t>DZP.26.8.2023</w:t>
      </w:r>
      <w:r w:rsidR="00AB6EF6" w:rsidRPr="009E3E90">
        <w:rPr>
          <w:rFonts w:ascii="Arial" w:hAnsi="Arial" w:cs="Arial"/>
          <w:i/>
          <w:color w:val="000000" w:themeColor="text1"/>
          <w:sz w:val="20"/>
        </w:rPr>
        <w:t>)</w:t>
      </w:r>
    </w:p>
    <w:p w14:paraId="2810E279" w14:textId="278DA031" w:rsidR="002636D5" w:rsidRPr="009E3E90" w:rsidRDefault="002636D5" w:rsidP="002636D5">
      <w:pPr>
        <w:rPr>
          <w:rFonts w:ascii="Arial" w:hAnsi="Arial" w:cs="Arial"/>
          <w:color w:val="000000" w:themeColor="text1"/>
        </w:rPr>
      </w:pPr>
      <w:r w:rsidRPr="009E3E90">
        <w:rPr>
          <w:rFonts w:ascii="Arial" w:hAnsi="Arial" w:cs="Arial"/>
          <w:color w:val="000000" w:themeColor="text1"/>
        </w:rPr>
        <w:t>…………………………….</w:t>
      </w:r>
      <w:r w:rsidRPr="009E3E90">
        <w:rPr>
          <w:rFonts w:ascii="Arial" w:hAnsi="Arial" w:cs="Arial"/>
          <w:color w:val="000000" w:themeColor="text1"/>
        </w:rPr>
        <w:br/>
      </w:r>
      <w:r w:rsidRPr="009E3E90">
        <w:rPr>
          <w:rFonts w:ascii="Arial" w:hAnsi="Arial" w:cs="Arial"/>
          <w:i/>
          <w:color w:val="000000" w:themeColor="text1"/>
          <w:sz w:val="18"/>
        </w:rPr>
        <w:t xml:space="preserve">       (pieczęć Wykonawcy)</w:t>
      </w:r>
    </w:p>
    <w:p w14:paraId="2ACD04CA" w14:textId="77777777" w:rsidR="002636D5" w:rsidRPr="009E3E90" w:rsidRDefault="002636D5" w:rsidP="002636D5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9E3E90">
        <w:rPr>
          <w:rFonts w:ascii="Arial" w:hAnsi="Arial" w:cs="Arial"/>
          <w:b/>
          <w:color w:val="000000" w:themeColor="text1"/>
          <w:sz w:val="28"/>
        </w:rPr>
        <w:t>Formularz Oferty Technicznej</w:t>
      </w:r>
    </w:p>
    <w:p w14:paraId="6B7B550A" w14:textId="4A8E0B0F" w:rsidR="002B6500" w:rsidRPr="009E3E90" w:rsidRDefault="002636D5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 w:themeColor="text1"/>
        </w:rPr>
      </w:pPr>
      <w:r w:rsidRPr="009E3E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W przetargu nieograniczonym na </w:t>
      </w:r>
      <w:r w:rsidRPr="009E3E90">
        <w:rPr>
          <w:rFonts w:ascii="Arial" w:hAnsi="Arial" w:cs="Arial"/>
          <w:b/>
          <w:bCs/>
          <w:color w:val="000000" w:themeColor="text1"/>
          <w:sz w:val="20"/>
          <w:szCs w:val="20"/>
        </w:rPr>
        <w:t>zaprojektowanie i wykonanie Inwestycji pn.</w:t>
      </w:r>
      <w:r w:rsidRPr="009E3E90">
        <w:rPr>
          <w:rFonts w:ascii="Arial" w:hAnsi="Arial" w:cs="Arial"/>
          <w:b/>
          <w:i/>
          <w:color w:val="000000" w:themeColor="text1"/>
          <w:spacing w:val="16"/>
          <w:position w:val="10"/>
          <w:sz w:val="20"/>
          <w:szCs w:val="20"/>
        </w:rPr>
        <w:t xml:space="preserve"> </w:t>
      </w:r>
      <w:r w:rsidR="00357229" w:rsidRPr="009E3E90">
        <w:rPr>
          <w:rFonts w:ascii="Arial" w:hAnsi="Arial" w:cs="Arial"/>
          <w:b/>
          <w:i/>
          <w:color w:val="000000" w:themeColor="text1"/>
          <w:spacing w:val="16"/>
          <w:position w:val="10"/>
          <w:sz w:val="20"/>
          <w:szCs w:val="20"/>
        </w:rPr>
        <w:br/>
      </w:r>
      <w:r w:rsidR="009F4F91" w:rsidRPr="009F4F91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„Przebudowa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o.o.”.</w:t>
      </w:r>
    </w:p>
    <w:p w14:paraId="7469357B" w14:textId="08E37CB5" w:rsidR="002636D5" w:rsidRPr="009E3E9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Cs w:val="20"/>
          <w:lang w:eastAsia="ar-SA"/>
        </w:rPr>
      </w:pPr>
      <w:r w:rsidRPr="009E3E90" w:rsidDel="002B6500">
        <w:rPr>
          <w:rFonts w:ascii="Arial" w:hAnsi="Arial" w:cs="Arial"/>
          <w:b/>
          <w:i/>
          <w:color w:val="000000" w:themeColor="text1"/>
          <w:spacing w:val="16"/>
          <w:position w:val="10"/>
        </w:rPr>
        <w:t xml:space="preserve"> </w:t>
      </w:r>
      <w:r w:rsidR="002636D5" w:rsidRPr="009E3E90">
        <w:rPr>
          <w:rFonts w:ascii="Arial" w:eastAsia="SimSun" w:hAnsi="Arial" w:cs="Arial"/>
          <w:b/>
          <w:color w:val="000000" w:themeColor="text1"/>
          <w:szCs w:val="20"/>
          <w:lang w:eastAsia="ar-SA"/>
        </w:rPr>
        <w:t>[Znak sprawy:</w:t>
      </w:r>
      <w:r w:rsidR="009E3E90" w:rsidRPr="009E3E90">
        <w:rPr>
          <w:rFonts w:ascii="Arial" w:eastAsia="SimSun" w:hAnsi="Arial" w:cs="Arial"/>
          <w:b/>
          <w:color w:val="000000" w:themeColor="text1"/>
          <w:szCs w:val="20"/>
          <w:lang w:eastAsia="ar-SA"/>
        </w:rPr>
        <w:t xml:space="preserve"> DZP.26.8.2023</w:t>
      </w:r>
      <w:r w:rsidR="002636D5" w:rsidRPr="009E3E90">
        <w:rPr>
          <w:rFonts w:ascii="Arial" w:eastAsia="SimSun" w:hAnsi="Arial" w:cs="Arial"/>
          <w:b/>
          <w:color w:val="000000" w:themeColor="text1"/>
          <w:szCs w:val="20"/>
          <w:lang w:eastAsia="ar-SA"/>
        </w:rPr>
        <w:t xml:space="preserve"> ]</w:t>
      </w:r>
    </w:p>
    <w:p w14:paraId="21E124B6" w14:textId="77777777" w:rsidR="00AB6EF6" w:rsidRPr="009E3E90" w:rsidRDefault="00AB6EF6" w:rsidP="00AB6EF6">
      <w:pPr>
        <w:suppressAutoHyphens/>
        <w:autoSpaceDE w:val="0"/>
        <w:spacing w:after="0" w:line="240" w:lineRule="auto"/>
        <w:rPr>
          <w:rFonts w:ascii="Arial" w:eastAsia="SimSun" w:hAnsi="Arial" w:cs="Arial"/>
          <w:b/>
          <w:color w:val="000000" w:themeColor="text1"/>
          <w:szCs w:val="20"/>
          <w:lang w:eastAsia="ar-SA"/>
        </w:rPr>
      </w:pPr>
    </w:p>
    <w:p w14:paraId="1531CF4F" w14:textId="00CDFEAF" w:rsidR="00AB6EF6" w:rsidRPr="009E3E90" w:rsidRDefault="00AB6EF6" w:rsidP="00AB6EF6">
      <w:pPr>
        <w:pStyle w:val="Akapitzlist"/>
        <w:numPr>
          <w:ilvl w:val="0"/>
          <w:numId w:val="5"/>
        </w:numPr>
        <w:suppressAutoHyphens/>
        <w:autoSpaceDE w:val="0"/>
        <w:spacing w:line="240" w:lineRule="auto"/>
        <w:rPr>
          <w:rFonts w:ascii="Arial" w:eastAsia="SimSun" w:hAnsi="Arial" w:cs="Arial"/>
          <w:b/>
          <w:color w:val="000000" w:themeColor="text1"/>
          <w:lang w:eastAsia="ar-SA"/>
        </w:rPr>
      </w:pPr>
      <w:r w:rsidRPr="009E3E90">
        <w:rPr>
          <w:rFonts w:ascii="Arial" w:eastAsia="SimSun" w:hAnsi="Arial" w:cs="Arial"/>
          <w:b/>
          <w:color w:val="000000" w:themeColor="text1"/>
          <w:lang w:eastAsia="ar-SA"/>
        </w:rPr>
        <w:t>Instalacja fotowoltaiczna</w:t>
      </w:r>
    </w:p>
    <w:p w14:paraId="79AE73DB" w14:textId="77777777" w:rsidR="00AB6EF6" w:rsidRPr="009E3E90" w:rsidRDefault="00AB6EF6" w:rsidP="00AB6EF6">
      <w:pPr>
        <w:pStyle w:val="Akapitzlist"/>
        <w:suppressAutoHyphens/>
        <w:autoSpaceDE w:val="0"/>
        <w:spacing w:line="240" w:lineRule="auto"/>
        <w:ind w:left="1080"/>
        <w:rPr>
          <w:rFonts w:ascii="Arial" w:eastAsia="SimSun" w:hAnsi="Arial" w:cs="Arial"/>
          <w:b/>
          <w:color w:val="000000" w:themeColor="text1"/>
          <w:lang w:eastAsia="ar-SA"/>
        </w:rPr>
      </w:pPr>
    </w:p>
    <w:p w14:paraId="015A7986" w14:textId="77777777" w:rsidR="00AB6EF6" w:rsidRPr="009E3E90" w:rsidRDefault="00AB6EF6" w:rsidP="00AB6EF6">
      <w:pPr>
        <w:pStyle w:val="Akapitzlist"/>
        <w:suppressAutoHyphens/>
        <w:autoSpaceDE w:val="0"/>
        <w:spacing w:line="240" w:lineRule="auto"/>
        <w:ind w:left="1080"/>
        <w:rPr>
          <w:rFonts w:ascii="Arial" w:eastAsia="SimSun" w:hAnsi="Arial" w:cs="Arial"/>
          <w:b/>
          <w:color w:val="000000" w:themeColor="text1"/>
          <w:lang w:eastAsia="ar-SA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712"/>
        <w:gridCol w:w="3544"/>
        <w:gridCol w:w="2694"/>
      </w:tblGrid>
      <w:tr w:rsidR="009E3E90" w:rsidRPr="009E3E90" w14:paraId="596AABD8" w14:textId="77777777" w:rsidTr="005B6832">
        <w:trPr>
          <w:trHeight w:hRule="exact" w:val="10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579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76F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BD7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Wartość wymagana przez Zamawiającego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164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WIELKOŚĆ / OPIS</w:t>
            </w:r>
          </w:p>
          <w:p w14:paraId="0E15124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(podać)</w:t>
            </w:r>
          </w:p>
        </w:tc>
      </w:tr>
      <w:tr w:rsidR="009E3E90" w:rsidRPr="009E3E90" w14:paraId="3C6D7102" w14:textId="77777777" w:rsidTr="005B6832">
        <w:trPr>
          <w:trHeight w:hRule="exact" w:val="594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1F2" w14:textId="77777777" w:rsidR="00AB6EF6" w:rsidRPr="009E3E90" w:rsidRDefault="00AB6EF6" w:rsidP="005B6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3E90">
              <w:rPr>
                <w:rFonts w:ascii="Arial" w:hAnsi="Arial" w:cs="Arial"/>
                <w:b/>
                <w:color w:val="000000" w:themeColor="text1"/>
              </w:rPr>
              <w:t>Wykaz i opis oferowanych paneli PV</w:t>
            </w:r>
          </w:p>
        </w:tc>
      </w:tr>
      <w:tr w:rsidR="009E3E90" w:rsidRPr="009E3E90" w14:paraId="4C1334C3" w14:textId="77777777" w:rsidTr="005B6832">
        <w:trPr>
          <w:trHeight w:hRule="exact" w:val="5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2960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4EF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Producent 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598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E9E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1E499D9" w14:textId="77777777" w:rsidTr="005B6832">
        <w:trPr>
          <w:trHeight w:hRule="exact"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0CDC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C9A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Model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120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917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F59D959" w14:textId="77777777" w:rsidTr="005B6832">
        <w:trPr>
          <w:trHeight w:hRule="exact" w:val="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249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D29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Rok produkcji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E470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EA9" w14:textId="77777777" w:rsidR="00AB6EF6" w:rsidRPr="009E3E90" w:rsidRDefault="00AB6EF6" w:rsidP="005B6832">
            <w:pPr>
              <w:spacing w:after="160" w:line="25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16BD184C" w14:textId="77777777" w:rsidR="00AB6EF6" w:rsidRPr="009E3E90" w:rsidRDefault="00AB6EF6" w:rsidP="005B6832">
            <w:pPr>
              <w:spacing w:after="160" w:line="25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008EF2C3" w14:textId="77777777" w:rsidTr="005B6832">
        <w:trPr>
          <w:trHeight w:hRule="exact"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EF2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E3F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Typ modułu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2A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monokrystaliczny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51B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292C92A7" w14:textId="77777777" w:rsidTr="005B6832">
        <w:trPr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DED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196" w14:textId="556C05CE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Moc modułu nominalna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737" w14:textId="4E4609BA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Min. 375 </w:t>
            </w:r>
            <w:proofErr w:type="spellStart"/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Wp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D8A8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3610420" w14:textId="77777777" w:rsidTr="005B6832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09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FF8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Sprawność modułu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D60" w14:textId="64BC9BA2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 20,5%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560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A889766" w14:textId="77777777" w:rsidTr="005B6832">
        <w:trPr>
          <w:trHeight w:hRule="exact" w:val="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7B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7A8D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Tolerancja mocy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E38" w14:textId="73849103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 ±0/4,99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2DF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B721F1B" w14:textId="77777777" w:rsidTr="005B6832">
        <w:trPr>
          <w:trHeight w:hRule="exact"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B58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043" w14:textId="3A54D4CB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Współczynnik wypełnienia FF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E664" w14:textId="7ECD75F2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 77,5%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722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6541D54" w14:textId="77777777" w:rsidTr="005B6832">
        <w:trPr>
          <w:trHeight w:hRule="exact" w:val="7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B31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</w:rPr>
              <w:t>9.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E5C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Temperaturowy współczynnik 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B4CF" w14:textId="66DE349D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Od 0 do – 0,40%/°C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2452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5E65F4E5" w14:textId="77777777" w:rsidTr="005B6832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A8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</w:rPr>
              <w:t>10.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7A9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Max. Napięcie systemu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294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1000 V DC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59F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1B507D0C" w14:textId="77777777" w:rsidTr="005B6832">
        <w:trPr>
          <w:trHeight w:hRule="exact"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C39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</w:rPr>
              <w:t>11.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0D0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Stopień ochrony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EEA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Min. IP67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AA84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A365331" w14:textId="77777777" w:rsidTr="005B6832">
        <w:trPr>
          <w:trHeight w:hRule="exact" w:val="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E8D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B6A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 xml:space="preserve">Ilość </w:t>
            </w:r>
            <w:proofErr w:type="spellStart"/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busbar</w:t>
            </w:r>
            <w:proofErr w:type="spellEnd"/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 xml:space="preserve"> w module PV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5B0C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Min. 3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B78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D956F03" w14:textId="77777777" w:rsidTr="005B6832">
        <w:trPr>
          <w:trHeight w:hRule="exact" w:val="591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4B87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3E2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Wytrzymałość mechaniczna na obciążenie śniegiem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6C6" w14:textId="77777777" w:rsidR="00AB6EF6" w:rsidRPr="009E3E90" w:rsidRDefault="00AB6EF6" w:rsidP="005B6832">
            <w:pPr>
              <w:jc w:val="center"/>
              <w:rPr>
                <w:i/>
                <w:iCs/>
                <w:color w:val="000000" w:themeColor="text1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Min. 5400 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352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E9C85C2" w14:textId="77777777" w:rsidTr="005B6832">
        <w:trPr>
          <w:trHeight w:hRule="exact" w:val="85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B83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14.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54F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Pokrycie modułu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92F" w14:textId="77777777" w:rsidR="00AB6EF6" w:rsidRPr="009E3E90" w:rsidRDefault="00AB6EF6" w:rsidP="005B6832">
            <w:pPr>
              <w:jc w:val="center"/>
              <w:rPr>
                <w:i/>
                <w:iCs/>
                <w:color w:val="000000" w:themeColor="text1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Antyrefleksyjne z hartowanego szkła o wysokiej transmisji i grubości min. 3,2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36D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883BBEB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5165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B83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Warunki testowania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90A" w14:textId="77777777" w:rsidR="00AB6EF6" w:rsidRPr="009E3E90" w:rsidRDefault="00AB6EF6" w:rsidP="005B6832">
            <w:pPr>
              <w:jc w:val="center"/>
              <w:rPr>
                <w:i/>
                <w:iCs/>
                <w:color w:val="000000" w:themeColor="text1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Standardowe STC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66B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22F5DB8B" w14:textId="77777777" w:rsidTr="005B6832">
        <w:trPr>
          <w:trHeight w:hRule="exact" w:val="497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1749" w14:textId="77777777" w:rsidR="00AB6EF6" w:rsidRPr="009E3E90" w:rsidRDefault="00AB6EF6" w:rsidP="005B6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3E90">
              <w:rPr>
                <w:rFonts w:ascii="Arial" w:hAnsi="Arial" w:cs="Arial"/>
                <w:b/>
                <w:color w:val="000000" w:themeColor="text1"/>
              </w:rPr>
              <w:t>Wykaz i opis oferowanych falowników</w:t>
            </w:r>
          </w:p>
          <w:p w14:paraId="07034189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128EB37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34D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0C87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Producent 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5C0" w14:textId="77777777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75E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AF815F2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5D33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1431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Model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B26" w14:textId="77777777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5B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44BDEB3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CB6A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8DED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Rok produkcji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6ED" w14:textId="77777777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FA4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7FF502A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54BD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D17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Stopień ochrony obudowy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A72" w14:textId="77777777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 IP65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F02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87D72D4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3D31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43C8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temperatur pracy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EB2" w14:textId="2DA3AB34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Min.: -25 … +50</w:t>
            </w: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sym w:font="Symbol" w:char="F0B0"/>
            </w: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A30F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CC81D62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1CF0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892" w14:textId="77777777" w:rsidR="00AB6EF6" w:rsidRPr="009E3E90" w:rsidRDefault="00AB6EF6" w:rsidP="005B6832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dopuszczalnej wilgotności względnej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A85" w14:textId="77777777" w:rsidR="00AB6EF6" w:rsidRPr="009E3E90" w:rsidRDefault="00AB6EF6" w:rsidP="005B683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0 …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638" w14:textId="77777777" w:rsidR="00AB6EF6" w:rsidRPr="009E3E90" w:rsidRDefault="00AB6EF6" w:rsidP="005B6832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1ADA537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5A7B" w14:textId="5439C404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468" w14:textId="46BF95E3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Sprawność maksymalna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035" w14:textId="1E9A791D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Min. 97,5%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6C8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C41B403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DB2D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6EC" w14:textId="547B947E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Maksymalne napięcie wejściowe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308" w14:textId="2C533232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1000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E79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BB62F14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9894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9.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62B" w14:textId="7AE5F2C0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cos </w:t>
            </w: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sym w:font="Symbol" w:char="F06A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F46" w14:textId="1EC6D254" w:rsidR="00AB6EF6" w:rsidRPr="009E3E90" w:rsidRDefault="00AC7C7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&gt;0,927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E5A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09706E67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9110B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9B8" w14:textId="4B2FECC0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Napięcie wyjściowe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92B" w14:textId="25D514BA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3NPE 400V/230V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43D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0F369B49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0ACF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32E" w14:textId="7A88E49B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Częstotliwość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63C" w14:textId="70B7019F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 xml:space="preserve">50 </w:t>
            </w:r>
            <w:proofErr w:type="spellStart"/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Hz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9F5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5A474B1D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00A99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992" w14:textId="0A05D9C1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Sprawność europejska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5A6" w14:textId="1D7F6F7F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Min. 97,5%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274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E3BDCCF" w14:textId="77777777" w:rsidTr="005B6832">
        <w:trPr>
          <w:trHeight w:hRule="exact" w:val="49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829B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3CC" w14:textId="3CEF71DE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Wyposażony w narzędzie TIK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41B" w14:textId="40F209E2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131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5ED67640" w14:textId="77777777" w:rsidTr="00AB6EF6">
        <w:trPr>
          <w:trHeight w:hRule="exact" w:val="83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F140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</w:rPr>
              <w:t>14.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E6C" w14:textId="50F0107D" w:rsidR="00AB6EF6" w:rsidRPr="009E3E90" w:rsidRDefault="00AB6EF6" w:rsidP="00AB6EF6">
            <w:pPr>
              <w:spacing w:after="160"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Deklaracja zgodności parametrów z Dyrektywą LVD oraz Dyrektywą EMC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DD5" w14:textId="5E647523" w:rsidR="00AB6EF6" w:rsidRPr="009E3E90" w:rsidRDefault="00AB6EF6" w:rsidP="00AB6EF6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41A" w14:textId="77777777" w:rsidR="00AB6EF6" w:rsidRPr="009E3E90" w:rsidRDefault="00AB6EF6" w:rsidP="00AB6EF6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03359F1B" w14:textId="77777777" w:rsidR="002636D5" w:rsidRPr="009E3E90" w:rsidRDefault="002636D5" w:rsidP="002636D5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Cs w:val="20"/>
          <w:shd w:val="clear" w:color="auto" w:fill="FFFFFF"/>
          <w:lang w:eastAsia="ar-SA"/>
        </w:rPr>
      </w:pPr>
    </w:p>
    <w:p w14:paraId="29997578" w14:textId="77777777" w:rsidR="002636D5" w:rsidRPr="009E3E90" w:rsidRDefault="002636D5" w:rsidP="00AB6EF6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299B8199" w14:textId="12208D03" w:rsidR="00AB6EF6" w:rsidRPr="009E3E90" w:rsidRDefault="00AB6EF6" w:rsidP="00AB6EF6">
      <w:pPr>
        <w:pStyle w:val="Akapitzlist"/>
        <w:numPr>
          <w:ilvl w:val="0"/>
          <w:numId w:val="5"/>
        </w:numPr>
        <w:suppressAutoHyphens/>
        <w:autoSpaceDE w:val="0"/>
        <w:spacing w:line="240" w:lineRule="auto"/>
        <w:rPr>
          <w:rFonts w:ascii="Arial" w:eastAsia="SimSun" w:hAnsi="Arial" w:cs="Arial"/>
          <w:b/>
          <w:color w:val="000000" w:themeColor="text1"/>
          <w:lang w:eastAsia="ar-SA"/>
        </w:rPr>
      </w:pPr>
      <w:r w:rsidRPr="009E3E90">
        <w:rPr>
          <w:rFonts w:ascii="Arial" w:eastAsia="SimSun" w:hAnsi="Arial" w:cs="Arial"/>
          <w:b/>
          <w:color w:val="000000" w:themeColor="text1"/>
          <w:lang w:eastAsia="ar-SA"/>
        </w:rPr>
        <w:t>Magazyn energii</w:t>
      </w:r>
    </w:p>
    <w:p w14:paraId="269E7FD9" w14:textId="77777777" w:rsidR="00AB6EF6" w:rsidRPr="009E3E90" w:rsidRDefault="00AB6EF6" w:rsidP="00AB6EF6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626"/>
        <w:gridCol w:w="3185"/>
        <w:gridCol w:w="2407"/>
      </w:tblGrid>
      <w:tr w:rsidR="009E3E90" w:rsidRPr="009E3E90" w14:paraId="04847582" w14:textId="77777777" w:rsidTr="0062227E">
        <w:trPr>
          <w:trHeight w:hRule="exact" w:val="108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038" w14:textId="77777777" w:rsidR="002636D5" w:rsidRPr="009E3E90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AE11" w14:textId="77777777" w:rsidR="002636D5" w:rsidRPr="009E3E90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WYSZCZEGÓLNIENIE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755" w14:textId="173602B7" w:rsidR="002636D5" w:rsidRPr="009E3E90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Wartość wymagana przez Zamawiającego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BF6" w14:textId="77777777" w:rsidR="002636D5" w:rsidRPr="009E3E90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WIELKOŚĆ / OPIS</w:t>
            </w:r>
          </w:p>
          <w:p w14:paraId="2E8A2399" w14:textId="5BA3789A" w:rsidR="004E61E0" w:rsidRPr="009E3E90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E3E9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(podać)</w:t>
            </w:r>
          </w:p>
        </w:tc>
      </w:tr>
      <w:tr w:rsidR="009E3E90" w:rsidRPr="009E3E90" w14:paraId="635E6001" w14:textId="77777777" w:rsidTr="002B6500">
        <w:trPr>
          <w:trHeight w:hRule="exact" w:val="1154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D08E1" w14:textId="77777777" w:rsidR="002B6500" w:rsidRPr="009E3E90" w:rsidRDefault="002B6500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C7EB349" w14:textId="7EC5B927" w:rsidR="002C3347" w:rsidRPr="009E3E90" w:rsidRDefault="002C3347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3E90">
              <w:rPr>
                <w:rFonts w:ascii="Arial" w:hAnsi="Arial" w:cs="Arial"/>
                <w:b/>
                <w:color w:val="000000" w:themeColor="text1"/>
              </w:rPr>
              <w:t xml:space="preserve">Parametry baterii w technologii </w:t>
            </w:r>
            <w:proofErr w:type="spellStart"/>
            <w:r w:rsidRPr="009E3E90">
              <w:rPr>
                <w:rFonts w:ascii="Arial" w:hAnsi="Arial" w:cs="Arial"/>
                <w:b/>
                <w:color w:val="000000" w:themeColor="text1"/>
              </w:rPr>
              <w:t>litowo</w:t>
            </w:r>
            <w:proofErr w:type="spellEnd"/>
            <w:r w:rsidRPr="009E3E90">
              <w:rPr>
                <w:rFonts w:ascii="Arial" w:hAnsi="Arial" w:cs="Arial"/>
                <w:b/>
                <w:color w:val="000000" w:themeColor="text1"/>
              </w:rPr>
              <w:t>-żelazowo-fosforanowej (LFP)</w:t>
            </w:r>
          </w:p>
          <w:p w14:paraId="22604C5D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2B2BF02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E67F" w14:textId="5A41CA30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1B3" w14:textId="4EAF86C3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84" w14:textId="3ED1CBC5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DA6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3C6C600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A949" w14:textId="133512AA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A4D" w14:textId="118311BF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B37" w14:textId="6C4C834F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C24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0AF63AB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D0D5" w14:textId="52F93195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555" w14:textId="4E564D02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26F" w14:textId="5FD5215D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D06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1C40DFB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B1B6" w14:textId="5CE6547D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054" w14:textId="712A436A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7B6" w14:textId="026E378F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680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A46A9EF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AF68" w14:textId="51D697E6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1AD" w14:textId="44B03CB7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E4B" w14:textId="56C7A1DC" w:rsidR="002C3347" w:rsidRPr="009E3E90" w:rsidRDefault="002C3347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1ED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239DF862" w14:textId="77777777" w:rsidTr="006C3BD6">
        <w:trPr>
          <w:trHeight w:hRule="exact" w:val="1215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0F70" w14:textId="5B9FD576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ED2" w14:textId="4150EAE5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DAE" w14:textId="4263BA63" w:rsidR="002C3347" w:rsidRPr="009E3E90" w:rsidRDefault="00AB6EF6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Elektrochemiczna bateria ogniw z rodziny </w:t>
            </w:r>
            <w:proofErr w:type="spellStart"/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-jonowych typu </w:t>
            </w:r>
            <w:proofErr w:type="spellStart"/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-żelazowo-fosforanowego (LFP)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951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B64590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84AA" w14:textId="5CE32BBF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F63" w14:textId="13FC7EB0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C25" w14:textId="2BF62EDD" w:rsidR="002C3347" w:rsidRPr="009E3E90" w:rsidRDefault="002C3347" w:rsidP="002C334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0 kWh</w:t>
            </w:r>
          </w:p>
          <w:p w14:paraId="4D71E5BB" w14:textId="53831E8E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CB0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0465E425" w14:textId="77777777" w:rsidTr="00AB6EF6">
        <w:trPr>
          <w:trHeight w:hRule="exact" w:val="197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AAF3" w14:textId="5E51970C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FB5" w14:textId="643428D9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CC3" w14:textId="77777777" w:rsidR="002C3347" w:rsidRPr="009E3E90" w:rsidRDefault="002C3347" w:rsidP="00AB6EF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Rekomendowane w zakresie 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 – 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0 VDC</w:t>
            </w:r>
          </w:p>
          <w:p w14:paraId="44FE6E04" w14:textId="277BF0AB" w:rsidR="00AB6EF6" w:rsidRPr="009E3E90" w:rsidRDefault="00AB6EF6" w:rsidP="00AB6EF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(Dopuszcza się pracę w innym zakresie napięć DC z zastrzeżeniem, że jest on dopasowany do współpracujących z nim baterii oraz spełnione są pozostałe wymagania m.in. bezpieczeństwa, ppoż.)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26E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643C30C4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4530" w14:textId="11897CB3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E9B" w14:textId="3DD49D5D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67D" w14:textId="65859560" w:rsidR="002C3347" w:rsidRPr="009E3E90" w:rsidRDefault="002C3347" w:rsidP="002C334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AB6EF6"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. 1h</w:t>
            </w:r>
          </w:p>
          <w:p w14:paraId="756554AD" w14:textId="2F110D99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EEB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2CE1308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DDED" w14:textId="4A8DDAAB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AE" w14:textId="12BC6AC0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B39" w14:textId="61580A36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80 %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78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4D740B2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DFD8" w14:textId="2F662115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6C6" w14:textId="098C97E1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395" w14:textId="71AB598B" w:rsidR="002C3347" w:rsidRPr="009E3E90" w:rsidRDefault="002C3347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A2C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A2630D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B11A" w14:textId="62F9C46D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C37" w14:textId="55971C49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E53" w14:textId="212500DA" w:rsidR="002C3347" w:rsidRPr="009E3E90" w:rsidRDefault="002C3347" w:rsidP="00AB6E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D4C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74A2AC5" w14:textId="77777777" w:rsidTr="00AB6EF6">
        <w:trPr>
          <w:trHeight w:hRule="exact" w:val="716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A34B" w14:textId="2CD5C470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739" w14:textId="239E66FD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E3" w14:textId="71C11EE6" w:rsidR="002C3347" w:rsidRPr="009E3E90" w:rsidRDefault="00AB6EF6" w:rsidP="00AB6E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Nie większe niż 6058 x 2438 x 2896 mm (dł. x szer. x wys.)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0CE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35D56F8E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F398" w14:textId="09E4FBBC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77E" w14:textId="07EDC7CA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E8E" w14:textId="0595BAB8" w:rsidR="002C3347" w:rsidRPr="009E3E90" w:rsidRDefault="00AB6EF6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="002C3347"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8FF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5E0E621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5D98" w14:textId="1B3F00C5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4EF" w14:textId="17F42F15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odporność ogniowa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D0" w14:textId="47712731" w:rsidR="002C3347" w:rsidRPr="009E3E90" w:rsidRDefault="00AB6EF6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czas klasyfikacyjny minimum 90 minut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12C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D9DAC24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519A" w14:textId="286E68D9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AB" w14:textId="7091582F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C73" w14:textId="12F0FFFC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5 000 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08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7653520A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AA93" w14:textId="0BA3B8FC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3CF" w14:textId="4299123B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DD7" w14:textId="055D374E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915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9E3E90" w:rsidRPr="009E3E90" w14:paraId="500532C8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8E28" w14:textId="459E3D46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797" w14:textId="641F64F4" w:rsidR="002C3347" w:rsidRPr="009E3E90" w:rsidRDefault="002C3347" w:rsidP="002C3347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47" w14:textId="2370D8A2" w:rsidR="002C3347" w:rsidRPr="009E3E90" w:rsidRDefault="002C3347" w:rsidP="002C334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E9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905" w14:textId="77777777" w:rsidR="002C3347" w:rsidRPr="009E3E90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20BD6640" w14:textId="77777777" w:rsidR="002636D5" w:rsidRPr="009E3E90" w:rsidRDefault="002636D5" w:rsidP="002636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086F22" w14:textId="77777777" w:rsidR="002636D5" w:rsidRPr="009E3E90" w:rsidRDefault="002636D5" w:rsidP="002636D5">
      <w:pPr>
        <w:spacing w:after="120" w:line="240" w:lineRule="auto"/>
        <w:jc w:val="both"/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pl-PL"/>
        </w:rPr>
      </w:pPr>
    </w:p>
    <w:p w14:paraId="10C983C0" w14:textId="77777777" w:rsidR="002636D5" w:rsidRPr="009E3E90" w:rsidRDefault="002636D5" w:rsidP="002636D5">
      <w:pPr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5BF4C99A" w14:textId="77777777" w:rsidR="00CC2FD5" w:rsidRPr="009E3E90" w:rsidRDefault="00CC2FD5" w:rsidP="002636D5">
      <w:pPr>
        <w:rPr>
          <w:color w:val="000000" w:themeColor="text1"/>
        </w:rPr>
      </w:pPr>
    </w:p>
    <w:sectPr w:rsidR="00CC2FD5" w:rsidRPr="009E3E90" w:rsidSect="002B6500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9D62" w14:textId="77777777" w:rsidR="00B72AD9" w:rsidRDefault="00B72AD9">
      <w:pPr>
        <w:spacing w:after="0" w:line="240" w:lineRule="auto"/>
      </w:pPr>
      <w:r>
        <w:separator/>
      </w:r>
    </w:p>
  </w:endnote>
  <w:endnote w:type="continuationSeparator" w:id="0">
    <w:p w14:paraId="4EBB9AE7" w14:textId="77777777" w:rsidR="00B72AD9" w:rsidRDefault="00B7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3D5" w14:textId="5F9C58FD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2C3347">
      <w:rPr>
        <w:rFonts w:ascii="Arial" w:hAnsi="Arial" w:cs="Arial"/>
        <w:noProof/>
        <w:sz w:val="20"/>
        <w:szCs w:val="20"/>
      </w:rPr>
      <w:t>2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1D05" w14:textId="77777777" w:rsidR="00B72AD9" w:rsidRDefault="00B72AD9">
      <w:pPr>
        <w:spacing w:after="0" w:line="240" w:lineRule="auto"/>
      </w:pPr>
      <w:r>
        <w:separator/>
      </w:r>
    </w:p>
  </w:footnote>
  <w:footnote w:type="continuationSeparator" w:id="0">
    <w:p w14:paraId="11F4B1AF" w14:textId="77777777" w:rsidR="00B72AD9" w:rsidRDefault="00B7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24F2" w14:textId="668D6029" w:rsidR="008147D5" w:rsidRDefault="008147D5" w:rsidP="008147D5">
    <w:pPr>
      <w:pStyle w:val="Nagwek"/>
      <w:jc w:val="center"/>
      <w:rPr>
        <w:noProof/>
        <w:lang w:eastAsia="pl-PL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8AEEC85" wp14:editId="49B48C2C">
          <wp:extent cx="5181600" cy="466725"/>
          <wp:effectExtent l="0" t="0" r="0" b="9525"/>
          <wp:docPr id="9" name="Obraz 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C7"/>
    <w:multiLevelType w:val="hybridMultilevel"/>
    <w:tmpl w:val="741E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569"/>
    <w:multiLevelType w:val="hybridMultilevel"/>
    <w:tmpl w:val="A7562B3A"/>
    <w:lvl w:ilvl="0" w:tplc="B6206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3584"/>
    <w:multiLevelType w:val="hybridMultilevel"/>
    <w:tmpl w:val="B6020BF2"/>
    <w:lvl w:ilvl="0" w:tplc="88048676">
      <w:start w:val="1"/>
      <w:numFmt w:val="decimal"/>
      <w:pStyle w:val="Listapunktowan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342F"/>
    <w:multiLevelType w:val="hybridMultilevel"/>
    <w:tmpl w:val="3FCAA4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8052">
    <w:abstractNumId w:val="5"/>
  </w:num>
  <w:num w:numId="2" w16cid:durableId="237251272">
    <w:abstractNumId w:val="3"/>
  </w:num>
  <w:num w:numId="3" w16cid:durableId="477645684">
    <w:abstractNumId w:val="2"/>
  </w:num>
  <w:num w:numId="4" w16cid:durableId="1887375014">
    <w:abstractNumId w:val="0"/>
  </w:num>
  <w:num w:numId="5" w16cid:durableId="1883515825">
    <w:abstractNumId w:val="1"/>
  </w:num>
  <w:num w:numId="6" w16cid:durableId="68540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F"/>
    <w:rsid w:val="0007335C"/>
    <w:rsid w:val="00107B47"/>
    <w:rsid w:val="00196264"/>
    <w:rsid w:val="001B1302"/>
    <w:rsid w:val="001E3539"/>
    <w:rsid w:val="00243A9C"/>
    <w:rsid w:val="002636D5"/>
    <w:rsid w:val="00270556"/>
    <w:rsid w:val="00293CEC"/>
    <w:rsid w:val="002B6500"/>
    <w:rsid w:val="002C3347"/>
    <w:rsid w:val="002E49CF"/>
    <w:rsid w:val="00300598"/>
    <w:rsid w:val="00357229"/>
    <w:rsid w:val="003A203F"/>
    <w:rsid w:val="003F1AD2"/>
    <w:rsid w:val="00434A22"/>
    <w:rsid w:val="00452A54"/>
    <w:rsid w:val="00460E0F"/>
    <w:rsid w:val="0048681B"/>
    <w:rsid w:val="004A254F"/>
    <w:rsid w:val="004E61E0"/>
    <w:rsid w:val="00523A11"/>
    <w:rsid w:val="00530511"/>
    <w:rsid w:val="00567A9B"/>
    <w:rsid w:val="0062227E"/>
    <w:rsid w:val="006C3BD6"/>
    <w:rsid w:val="0075727F"/>
    <w:rsid w:val="00770402"/>
    <w:rsid w:val="008147D5"/>
    <w:rsid w:val="00896DFE"/>
    <w:rsid w:val="008D2099"/>
    <w:rsid w:val="00951C60"/>
    <w:rsid w:val="00982D77"/>
    <w:rsid w:val="009E3E90"/>
    <w:rsid w:val="009F4F91"/>
    <w:rsid w:val="009F502D"/>
    <w:rsid w:val="00A17CC4"/>
    <w:rsid w:val="00AA7A47"/>
    <w:rsid w:val="00AB6EF6"/>
    <w:rsid w:val="00AC7C76"/>
    <w:rsid w:val="00B4461E"/>
    <w:rsid w:val="00B72AD9"/>
    <w:rsid w:val="00B76B49"/>
    <w:rsid w:val="00BA6778"/>
    <w:rsid w:val="00BC05AF"/>
    <w:rsid w:val="00C2389B"/>
    <w:rsid w:val="00C804E5"/>
    <w:rsid w:val="00CC2FD5"/>
    <w:rsid w:val="00CD7528"/>
    <w:rsid w:val="00CE4767"/>
    <w:rsid w:val="00D12826"/>
    <w:rsid w:val="00D87FF5"/>
    <w:rsid w:val="00E45D7C"/>
    <w:rsid w:val="00E631BF"/>
    <w:rsid w:val="00EA3A9B"/>
    <w:rsid w:val="00EE5582"/>
    <w:rsid w:val="00F2392C"/>
    <w:rsid w:val="00F2393E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unhideWhenUsed/>
    <w:rsid w:val="002636D5"/>
    <w:pPr>
      <w:numPr>
        <w:numId w:val="3"/>
      </w:num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A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ZC"/>
    <w:basedOn w:val="Normalny"/>
    <w:link w:val="AkapitzlistZnak"/>
    <w:uiPriority w:val="34"/>
    <w:qFormat/>
    <w:rsid w:val="0062227E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62227E"/>
    <w:rPr>
      <w:rFonts w:ascii="Calibri" w:eastAsia="Times New Roman" w:hAnsi="Calibri" w:cs="Times New Roman"/>
      <w:sz w:val="24"/>
      <w:szCs w:val="20"/>
    </w:rPr>
  </w:style>
  <w:style w:type="paragraph" w:styleId="Poprawka">
    <w:name w:val="Revision"/>
    <w:hidden/>
    <w:uiPriority w:val="99"/>
    <w:semiHidden/>
    <w:rsid w:val="002B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471D-2A1C-4B56-9154-FF642C4F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Martyna Kalinowska</cp:lastModifiedBy>
  <cp:revision>3</cp:revision>
  <cp:lastPrinted>2022-10-04T09:52:00Z</cp:lastPrinted>
  <dcterms:created xsi:type="dcterms:W3CDTF">2023-04-28T12:08:00Z</dcterms:created>
  <dcterms:modified xsi:type="dcterms:W3CDTF">2023-04-28T12:11:00Z</dcterms:modified>
</cp:coreProperties>
</file>