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C92F5" w14:textId="0FE30B00" w:rsidR="00EF1CC0" w:rsidRPr="00EF1CC0" w:rsidRDefault="00EF1CC0" w:rsidP="00EF1CC0">
      <w:pPr>
        <w:jc w:val="center"/>
        <w:rPr>
          <w:rStyle w:val="Teksttreci"/>
          <w:b/>
          <w:bCs/>
          <w:color w:val="535353"/>
          <w:sz w:val="24"/>
          <w:szCs w:val="24"/>
        </w:rPr>
      </w:pPr>
      <w:r w:rsidRPr="00EF1CC0">
        <w:rPr>
          <w:rStyle w:val="Teksttreci"/>
          <w:b/>
          <w:bCs/>
          <w:color w:val="535353"/>
          <w:sz w:val="24"/>
          <w:szCs w:val="24"/>
        </w:rPr>
        <w:t xml:space="preserve">Specyfikacja techniczna wykonania i odbioru robót budowlanych w ramach </w:t>
      </w:r>
      <w:r w:rsidR="63CE7D94" w:rsidRPr="00EF1CC0">
        <w:rPr>
          <w:rStyle w:val="Teksttreci"/>
          <w:b/>
          <w:bCs/>
          <w:color w:val="535353"/>
          <w:sz w:val="24"/>
          <w:szCs w:val="24"/>
        </w:rPr>
        <w:t>dostaw</w:t>
      </w:r>
      <w:r w:rsidRPr="00EF1CC0">
        <w:rPr>
          <w:rStyle w:val="Teksttreci"/>
          <w:b/>
          <w:bCs/>
          <w:color w:val="535353"/>
          <w:sz w:val="24"/>
          <w:szCs w:val="24"/>
        </w:rPr>
        <w:t>y</w:t>
      </w:r>
      <w:r w:rsidR="63CE7D94" w:rsidRPr="00EF1CC0">
        <w:rPr>
          <w:rStyle w:val="Teksttreci"/>
          <w:b/>
          <w:bCs/>
          <w:color w:val="535353"/>
          <w:sz w:val="24"/>
          <w:szCs w:val="24"/>
        </w:rPr>
        <w:t xml:space="preserve"> </w:t>
      </w:r>
      <w:r w:rsidR="00114851">
        <w:rPr>
          <w:rStyle w:val="Teksttreci"/>
          <w:b/>
          <w:bCs/>
          <w:color w:val="535353"/>
          <w:sz w:val="24"/>
          <w:szCs w:val="24"/>
        </w:rPr>
        <w:br/>
      </w:r>
      <w:r w:rsidR="63CE7D94" w:rsidRPr="00EF1CC0">
        <w:rPr>
          <w:rStyle w:val="Teksttreci"/>
          <w:b/>
          <w:bCs/>
          <w:color w:val="535353"/>
          <w:sz w:val="24"/>
          <w:szCs w:val="24"/>
        </w:rPr>
        <w:t xml:space="preserve">i </w:t>
      </w:r>
      <w:r w:rsidR="006316E4">
        <w:rPr>
          <w:rStyle w:val="Teksttreci"/>
          <w:b/>
          <w:bCs/>
          <w:color w:val="535353"/>
          <w:sz w:val="24"/>
          <w:szCs w:val="24"/>
        </w:rPr>
        <w:t>montażu</w:t>
      </w:r>
      <w:r w:rsidR="63CE7D94" w:rsidRPr="00EF1CC0">
        <w:rPr>
          <w:rStyle w:val="Teksttreci"/>
          <w:b/>
          <w:bCs/>
          <w:color w:val="535353"/>
          <w:sz w:val="24"/>
          <w:szCs w:val="24"/>
        </w:rPr>
        <w:t xml:space="preserve"> </w:t>
      </w:r>
      <w:r w:rsidR="006316E4">
        <w:rPr>
          <w:rStyle w:val="Teksttreci"/>
          <w:b/>
          <w:bCs/>
          <w:color w:val="535353"/>
          <w:sz w:val="24"/>
          <w:szCs w:val="24"/>
        </w:rPr>
        <w:t>urządzeń</w:t>
      </w:r>
      <w:r w:rsidR="63CE7D94" w:rsidRPr="00EF1CC0">
        <w:rPr>
          <w:rStyle w:val="Teksttreci"/>
          <w:b/>
          <w:bCs/>
          <w:color w:val="535353"/>
          <w:sz w:val="24"/>
          <w:szCs w:val="24"/>
        </w:rPr>
        <w:t xml:space="preserve"> </w:t>
      </w:r>
      <w:r w:rsidR="00B435E4">
        <w:rPr>
          <w:rStyle w:val="Teksttreci"/>
          <w:b/>
          <w:bCs/>
          <w:color w:val="535353"/>
          <w:sz w:val="24"/>
          <w:szCs w:val="24"/>
        </w:rPr>
        <w:t xml:space="preserve">do </w:t>
      </w:r>
      <w:r w:rsidR="63CE7D94" w:rsidRPr="00EF1CC0">
        <w:rPr>
          <w:rStyle w:val="Teksttreci"/>
          <w:b/>
          <w:bCs/>
          <w:color w:val="535353"/>
          <w:sz w:val="24"/>
          <w:szCs w:val="24"/>
        </w:rPr>
        <w:t>klimatyzacji precyzyjnej w budynku KW PSP w Warszawie</w:t>
      </w:r>
      <w:r w:rsidRPr="00EF1CC0">
        <w:rPr>
          <w:rStyle w:val="Teksttreci"/>
          <w:b/>
          <w:bCs/>
          <w:color w:val="535353"/>
          <w:sz w:val="24"/>
          <w:szCs w:val="24"/>
        </w:rPr>
        <w:t>.</w:t>
      </w:r>
    </w:p>
    <w:p w14:paraId="3DF46DC8" w14:textId="77777777" w:rsidR="00EF1CC0" w:rsidRDefault="00EF1CC0">
      <w:pPr>
        <w:rPr>
          <w:rStyle w:val="Teksttreci"/>
          <w:b/>
          <w:bCs/>
          <w:color w:val="535353"/>
        </w:rPr>
      </w:pPr>
    </w:p>
    <w:p w14:paraId="0AE6A7EF" w14:textId="039F9298" w:rsidR="00004178" w:rsidRPr="00791F04" w:rsidRDefault="00004178" w:rsidP="00791F04">
      <w:pPr>
        <w:rPr>
          <w:rFonts w:ascii="Calibri" w:hAnsi="Calibri" w:cs="Calibri"/>
          <w:b/>
          <w:bCs/>
          <w:color w:val="535353"/>
          <w:sz w:val="18"/>
          <w:szCs w:val="18"/>
          <w:shd w:val="clear" w:color="auto" w:fill="FFFFFF"/>
        </w:rPr>
      </w:pPr>
      <w:bookmarkStart w:id="0" w:name="bookmark2"/>
      <w:bookmarkStart w:id="1" w:name="bookmark3"/>
      <w:r w:rsidRPr="00004178">
        <w:rPr>
          <w:rFonts w:ascii="Calibri" w:eastAsia="Times New Roman" w:hAnsi="Calibri" w:cs="Calibri"/>
          <w:b/>
          <w:bCs/>
          <w:color w:val="535353"/>
          <w:sz w:val="18"/>
          <w:szCs w:val="18"/>
          <w:lang w:eastAsia="pl-PL"/>
        </w:rPr>
        <w:t>Ogólny opis przedmiotu zamówienia</w:t>
      </w:r>
      <w:bookmarkEnd w:id="0"/>
      <w:bookmarkEnd w:id="1"/>
      <w:r w:rsidR="00114851" w:rsidRPr="042470F1">
        <w:rPr>
          <w:rStyle w:val="Teksttreci"/>
          <w:b/>
          <w:bCs/>
          <w:color w:val="535353"/>
        </w:rPr>
        <w:t xml:space="preserve"> </w:t>
      </w:r>
      <w:r w:rsidR="00114851" w:rsidRPr="042470F1">
        <w:rPr>
          <w:rStyle w:val="Teksttreci"/>
          <w:color w:val="535353"/>
        </w:rPr>
        <w:t>dostaw</w:t>
      </w:r>
      <w:r w:rsidR="00114851">
        <w:rPr>
          <w:rStyle w:val="Teksttreci"/>
          <w:color w:val="535353"/>
        </w:rPr>
        <w:t>y</w:t>
      </w:r>
      <w:r w:rsidR="00114851" w:rsidRPr="042470F1">
        <w:rPr>
          <w:rStyle w:val="Teksttreci"/>
          <w:color w:val="535353"/>
        </w:rPr>
        <w:t xml:space="preserve"> urządzeń klimatyzacyjnych - w ilości: 2 sztuk (I piętro), 2 sztuki (II piętro) oraz montaż i uruchomienie dostarczonych urządzeń.</w:t>
      </w:r>
    </w:p>
    <w:p w14:paraId="25A92651" w14:textId="735FF0F4" w:rsidR="00004178" w:rsidRPr="009542D9" w:rsidRDefault="00004178" w:rsidP="009542D9">
      <w:pPr>
        <w:pStyle w:val="Akapitzlist"/>
        <w:keepNext/>
        <w:keepLines/>
        <w:widowControl w:val="0"/>
        <w:numPr>
          <w:ilvl w:val="0"/>
          <w:numId w:val="25"/>
        </w:numPr>
        <w:spacing w:after="0" w:line="276" w:lineRule="auto"/>
        <w:ind w:left="284" w:hanging="142"/>
        <w:jc w:val="both"/>
        <w:outlineLvl w:val="1"/>
        <w:rPr>
          <w:rFonts w:ascii="Calibri" w:eastAsia="Times New Roman" w:hAnsi="Calibri" w:cs="Calibri"/>
          <w:b/>
          <w:bCs/>
          <w:color w:val="535353"/>
          <w:sz w:val="18"/>
          <w:szCs w:val="18"/>
          <w:lang w:eastAsia="pl-PL"/>
        </w:rPr>
      </w:pPr>
      <w:bookmarkStart w:id="2" w:name="bookmark4"/>
      <w:bookmarkStart w:id="3" w:name="bookmark5"/>
      <w:r w:rsidRPr="009542D9">
        <w:rPr>
          <w:rFonts w:ascii="Calibri" w:eastAsia="Times New Roman" w:hAnsi="Calibri" w:cs="Calibri"/>
          <w:b/>
          <w:bCs/>
          <w:color w:val="535353"/>
          <w:sz w:val="18"/>
          <w:szCs w:val="18"/>
          <w:lang w:eastAsia="pl-PL"/>
        </w:rPr>
        <w:t xml:space="preserve">Przedmiot zamówienia obejmuje następujące </w:t>
      </w:r>
      <w:r w:rsidR="00791F04" w:rsidRPr="009542D9">
        <w:rPr>
          <w:rFonts w:ascii="Calibri" w:eastAsia="Times New Roman" w:hAnsi="Calibri" w:cs="Calibri"/>
          <w:b/>
          <w:bCs/>
          <w:color w:val="535353"/>
          <w:sz w:val="18"/>
          <w:szCs w:val="18"/>
          <w:lang w:eastAsia="pl-PL"/>
        </w:rPr>
        <w:t>etapy</w:t>
      </w:r>
      <w:r w:rsidRPr="009542D9">
        <w:rPr>
          <w:rFonts w:ascii="Calibri" w:eastAsia="Times New Roman" w:hAnsi="Calibri" w:cs="Calibri"/>
          <w:b/>
          <w:bCs/>
          <w:color w:val="535353"/>
          <w:sz w:val="18"/>
          <w:szCs w:val="18"/>
          <w:lang w:eastAsia="pl-PL"/>
        </w:rPr>
        <w:t>:</w:t>
      </w:r>
      <w:bookmarkEnd w:id="2"/>
      <w:bookmarkEnd w:id="3"/>
    </w:p>
    <w:p w14:paraId="011CD9BE" w14:textId="1BFA85E5" w:rsidR="00004178" w:rsidRPr="00004178" w:rsidRDefault="0042650C" w:rsidP="00004178">
      <w:pPr>
        <w:widowControl w:val="0"/>
        <w:spacing w:after="0" w:line="276" w:lineRule="auto"/>
        <w:ind w:left="1540" w:hanging="1180"/>
        <w:jc w:val="both"/>
        <w:rPr>
          <w:rFonts w:ascii="Calibri" w:eastAsia="Times New Roman" w:hAnsi="Calibri" w:cs="Calibri"/>
          <w:color w:val="2A2A2A"/>
          <w:sz w:val="18"/>
          <w:szCs w:val="18"/>
          <w:lang w:eastAsia="pl-PL"/>
        </w:rPr>
      </w:pPr>
      <w:r>
        <w:rPr>
          <w:rFonts w:ascii="Calibri" w:eastAsia="Times New Roman" w:hAnsi="Calibri" w:cs="Calibri"/>
          <w:b/>
          <w:bCs/>
          <w:color w:val="535353"/>
          <w:sz w:val="18"/>
          <w:szCs w:val="18"/>
          <w:lang w:eastAsia="pl-PL"/>
        </w:rPr>
        <w:t>Etap</w:t>
      </w:r>
      <w:r w:rsidR="00004178" w:rsidRPr="00004178">
        <w:rPr>
          <w:rFonts w:ascii="Calibri" w:eastAsia="Times New Roman" w:hAnsi="Calibri" w:cs="Calibri"/>
          <w:b/>
          <w:bCs/>
          <w:color w:val="535353"/>
          <w:sz w:val="18"/>
          <w:szCs w:val="18"/>
          <w:lang w:eastAsia="pl-PL"/>
        </w:rPr>
        <w:t xml:space="preserve"> I - </w:t>
      </w:r>
      <w:r w:rsidR="00004178" w:rsidRPr="00004178">
        <w:rPr>
          <w:rFonts w:ascii="Calibri" w:eastAsia="Times New Roman" w:hAnsi="Calibri" w:cs="Calibri"/>
          <w:color w:val="535353"/>
          <w:sz w:val="18"/>
          <w:szCs w:val="18"/>
          <w:lang w:eastAsia="pl-PL"/>
        </w:rPr>
        <w:t xml:space="preserve">Dostawa </w:t>
      </w:r>
      <w:r w:rsidR="00004178">
        <w:rPr>
          <w:rFonts w:ascii="Calibri" w:eastAsia="Times New Roman" w:hAnsi="Calibri" w:cs="Calibri"/>
          <w:color w:val="535353"/>
          <w:sz w:val="18"/>
          <w:szCs w:val="18"/>
          <w:lang w:eastAsia="pl-PL"/>
        </w:rPr>
        <w:t>4</w:t>
      </w:r>
      <w:r w:rsidR="00004178" w:rsidRPr="00004178">
        <w:rPr>
          <w:rFonts w:ascii="Calibri" w:eastAsia="Times New Roman" w:hAnsi="Calibri" w:cs="Calibri"/>
          <w:color w:val="535353"/>
          <w:sz w:val="18"/>
          <w:szCs w:val="18"/>
          <w:lang w:eastAsia="pl-PL"/>
        </w:rPr>
        <w:t xml:space="preserve"> sztuk modułów klimatyzacyjnych </w:t>
      </w:r>
    </w:p>
    <w:p w14:paraId="7EFA0970" w14:textId="63FF96CD" w:rsidR="00004178" w:rsidRPr="00004178" w:rsidRDefault="0042650C" w:rsidP="00004178">
      <w:pPr>
        <w:widowControl w:val="0"/>
        <w:spacing w:after="0" w:line="276" w:lineRule="auto"/>
        <w:ind w:firstLine="360"/>
        <w:jc w:val="both"/>
        <w:rPr>
          <w:rFonts w:ascii="Calibri" w:eastAsia="Times New Roman" w:hAnsi="Calibri" w:cs="Calibri"/>
          <w:color w:val="2A2A2A"/>
          <w:sz w:val="18"/>
          <w:szCs w:val="18"/>
          <w:lang w:eastAsia="pl-PL"/>
        </w:rPr>
      </w:pPr>
      <w:r>
        <w:rPr>
          <w:rFonts w:ascii="Calibri" w:eastAsia="Times New Roman" w:hAnsi="Calibri" w:cs="Calibri"/>
          <w:b/>
          <w:bCs/>
          <w:color w:val="535353"/>
          <w:sz w:val="18"/>
          <w:szCs w:val="18"/>
          <w:lang w:eastAsia="pl-PL"/>
        </w:rPr>
        <w:t>Etap</w:t>
      </w:r>
      <w:r w:rsidR="00004178" w:rsidRPr="00004178">
        <w:rPr>
          <w:rFonts w:ascii="Calibri" w:eastAsia="Times New Roman" w:hAnsi="Calibri" w:cs="Calibri"/>
          <w:b/>
          <w:bCs/>
          <w:color w:val="535353"/>
          <w:sz w:val="18"/>
          <w:szCs w:val="18"/>
          <w:lang w:eastAsia="pl-PL"/>
        </w:rPr>
        <w:t xml:space="preserve"> II - </w:t>
      </w:r>
      <w:r w:rsidR="00004178" w:rsidRPr="00004178">
        <w:rPr>
          <w:rFonts w:ascii="Calibri" w:eastAsia="Times New Roman" w:hAnsi="Calibri" w:cs="Calibri"/>
          <w:color w:val="535353"/>
          <w:sz w:val="18"/>
          <w:szCs w:val="18"/>
          <w:lang w:eastAsia="pl-PL"/>
        </w:rPr>
        <w:t>Wykonanie prac</w:t>
      </w:r>
      <w:r w:rsidR="009F7AC2">
        <w:rPr>
          <w:rFonts w:ascii="Calibri" w:eastAsia="Times New Roman" w:hAnsi="Calibri" w:cs="Calibri"/>
          <w:color w:val="535353"/>
          <w:sz w:val="18"/>
          <w:szCs w:val="18"/>
          <w:lang w:eastAsia="pl-PL"/>
        </w:rPr>
        <w:t xml:space="preserve"> </w:t>
      </w:r>
      <w:r w:rsidR="00FE7A9F">
        <w:rPr>
          <w:rFonts w:ascii="Calibri" w:eastAsia="Times New Roman" w:hAnsi="Calibri" w:cs="Calibri"/>
          <w:color w:val="535353"/>
          <w:sz w:val="18"/>
          <w:szCs w:val="18"/>
          <w:lang w:eastAsia="pl-PL"/>
        </w:rPr>
        <w:t>de</w:t>
      </w:r>
      <w:r w:rsidR="009F7AC2">
        <w:rPr>
          <w:rFonts w:ascii="Calibri" w:eastAsia="Times New Roman" w:hAnsi="Calibri" w:cs="Calibri"/>
          <w:color w:val="535353"/>
          <w:sz w:val="18"/>
          <w:szCs w:val="18"/>
          <w:lang w:eastAsia="pl-PL"/>
        </w:rPr>
        <w:t xml:space="preserve">montażowych </w:t>
      </w:r>
      <w:r w:rsidR="00FE7A9F">
        <w:rPr>
          <w:rFonts w:ascii="Calibri" w:eastAsia="Times New Roman" w:hAnsi="Calibri" w:cs="Calibri"/>
          <w:color w:val="535353"/>
          <w:sz w:val="18"/>
          <w:szCs w:val="18"/>
          <w:lang w:eastAsia="pl-PL"/>
        </w:rPr>
        <w:t>i</w:t>
      </w:r>
      <w:r w:rsidR="00004178" w:rsidRPr="00004178">
        <w:rPr>
          <w:rFonts w:ascii="Calibri" w:eastAsia="Times New Roman" w:hAnsi="Calibri" w:cs="Calibri"/>
          <w:color w:val="535353"/>
          <w:sz w:val="18"/>
          <w:szCs w:val="18"/>
          <w:lang w:eastAsia="pl-PL"/>
        </w:rPr>
        <w:t xml:space="preserve"> montażowych dostarczonych modułów klimatyzacyjnych;</w:t>
      </w:r>
    </w:p>
    <w:p w14:paraId="3F546C77" w14:textId="6EA849E7" w:rsidR="00004178" w:rsidRPr="00004178" w:rsidRDefault="0042650C" w:rsidP="00004178">
      <w:pPr>
        <w:widowControl w:val="0"/>
        <w:spacing w:after="0" w:line="276" w:lineRule="auto"/>
        <w:ind w:firstLine="360"/>
        <w:jc w:val="both"/>
        <w:rPr>
          <w:rFonts w:ascii="Calibri" w:eastAsia="Times New Roman" w:hAnsi="Calibri" w:cs="Calibri"/>
          <w:color w:val="2A2A2A"/>
          <w:sz w:val="18"/>
          <w:szCs w:val="18"/>
          <w:lang w:eastAsia="pl-PL"/>
        </w:rPr>
      </w:pPr>
      <w:r>
        <w:rPr>
          <w:rFonts w:ascii="Calibri" w:eastAsia="Times New Roman" w:hAnsi="Calibri" w:cs="Calibri"/>
          <w:b/>
          <w:bCs/>
          <w:color w:val="535353"/>
          <w:sz w:val="18"/>
          <w:szCs w:val="18"/>
          <w:lang w:eastAsia="pl-PL"/>
        </w:rPr>
        <w:t>Etap</w:t>
      </w:r>
      <w:r w:rsidR="00004178" w:rsidRPr="00004178">
        <w:rPr>
          <w:rFonts w:ascii="Calibri" w:eastAsia="Times New Roman" w:hAnsi="Calibri" w:cs="Calibri"/>
          <w:b/>
          <w:bCs/>
          <w:color w:val="535353"/>
          <w:sz w:val="18"/>
          <w:szCs w:val="18"/>
          <w:lang w:eastAsia="pl-PL"/>
        </w:rPr>
        <w:t xml:space="preserve"> </w:t>
      </w:r>
      <w:r w:rsidR="00004178">
        <w:rPr>
          <w:rFonts w:ascii="Calibri" w:eastAsia="Times New Roman" w:hAnsi="Calibri" w:cs="Calibri"/>
          <w:b/>
          <w:bCs/>
          <w:color w:val="535353"/>
          <w:sz w:val="18"/>
          <w:szCs w:val="18"/>
          <w:lang w:eastAsia="pl-PL"/>
        </w:rPr>
        <w:t>III</w:t>
      </w:r>
      <w:r w:rsidR="00004178" w:rsidRPr="00004178">
        <w:rPr>
          <w:rFonts w:ascii="Calibri" w:eastAsia="Times New Roman" w:hAnsi="Calibri" w:cs="Calibri"/>
          <w:b/>
          <w:bCs/>
          <w:color w:val="535353"/>
          <w:sz w:val="18"/>
          <w:szCs w:val="18"/>
          <w:lang w:eastAsia="pl-PL"/>
        </w:rPr>
        <w:t xml:space="preserve"> - </w:t>
      </w:r>
      <w:r w:rsidR="00004178" w:rsidRPr="00004178">
        <w:rPr>
          <w:rFonts w:ascii="Calibri" w:eastAsia="Times New Roman" w:hAnsi="Calibri" w:cs="Calibri"/>
          <w:color w:val="535353"/>
          <w:sz w:val="18"/>
          <w:szCs w:val="18"/>
          <w:lang w:eastAsia="pl-PL"/>
        </w:rPr>
        <w:t>Wykonanie dokumentacji powykonawczej;</w:t>
      </w:r>
    </w:p>
    <w:p w14:paraId="4CE09E2B" w14:textId="450D81AD" w:rsidR="000D1A71" w:rsidRDefault="0042650C" w:rsidP="00EF3FA1">
      <w:pPr>
        <w:spacing w:after="0"/>
        <w:ind w:firstLine="360"/>
        <w:rPr>
          <w:rFonts w:ascii="Calibri" w:eastAsia="Times New Roman" w:hAnsi="Calibri" w:cs="Calibri"/>
          <w:color w:val="535353"/>
          <w:sz w:val="18"/>
          <w:szCs w:val="18"/>
          <w:lang w:eastAsia="pl-PL"/>
        </w:rPr>
      </w:pPr>
      <w:r>
        <w:rPr>
          <w:rFonts w:ascii="Calibri" w:eastAsia="Times New Roman" w:hAnsi="Calibri" w:cs="Calibri"/>
          <w:b/>
          <w:bCs/>
          <w:color w:val="535353"/>
          <w:sz w:val="18"/>
          <w:szCs w:val="18"/>
          <w:lang w:eastAsia="pl-PL"/>
        </w:rPr>
        <w:t>Etap</w:t>
      </w:r>
      <w:r w:rsidR="00004178" w:rsidRPr="00004178">
        <w:rPr>
          <w:rFonts w:ascii="Calibri" w:eastAsia="Times New Roman" w:hAnsi="Calibri" w:cs="Calibri"/>
          <w:b/>
          <w:bCs/>
          <w:color w:val="535353"/>
          <w:sz w:val="18"/>
          <w:szCs w:val="18"/>
          <w:lang w:eastAsia="pl-PL"/>
        </w:rPr>
        <w:t xml:space="preserve"> </w:t>
      </w:r>
      <w:r w:rsidR="00004178">
        <w:rPr>
          <w:rFonts w:ascii="Calibri" w:eastAsia="Times New Roman" w:hAnsi="Calibri" w:cs="Calibri"/>
          <w:b/>
          <w:bCs/>
          <w:color w:val="535353"/>
          <w:sz w:val="18"/>
          <w:szCs w:val="18"/>
          <w:lang w:eastAsia="pl-PL"/>
        </w:rPr>
        <w:t>I</w:t>
      </w:r>
      <w:r w:rsidR="00004178" w:rsidRPr="00004178">
        <w:rPr>
          <w:rFonts w:ascii="Calibri" w:eastAsia="Times New Roman" w:hAnsi="Calibri" w:cs="Calibri"/>
          <w:b/>
          <w:bCs/>
          <w:color w:val="535353"/>
          <w:sz w:val="18"/>
          <w:szCs w:val="18"/>
          <w:lang w:eastAsia="pl-PL"/>
        </w:rPr>
        <w:t xml:space="preserve">V - </w:t>
      </w:r>
      <w:r w:rsidR="00004178" w:rsidRPr="00004178">
        <w:rPr>
          <w:rFonts w:ascii="Calibri" w:eastAsia="Times New Roman" w:hAnsi="Calibri" w:cs="Calibri"/>
          <w:color w:val="535353"/>
          <w:sz w:val="18"/>
          <w:szCs w:val="18"/>
          <w:lang w:eastAsia="pl-PL"/>
        </w:rPr>
        <w:t>Wykonanie testów funkcjonalnych</w:t>
      </w:r>
    </w:p>
    <w:p w14:paraId="32349F58" w14:textId="1FCFD603" w:rsidR="000D1A71" w:rsidRPr="00EF3FA1" w:rsidRDefault="000D1A71" w:rsidP="00004178">
      <w:pPr>
        <w:ind w:firstLine="360"/>
        <w:rPr>
          <w:rFonts w:ascii="Calibri" w:eastAsia="Times New Roman" w:hAnsi="Calibri" w:cs="Calibri"/>
          <w:color w:val="535353"/>
          <w:sz w:val="18"/>
          <w:szCs w:val="18"/>
          <w:lang w:eastAsia="pl-PL"/>
        </w:rPr>
      </w:pPr>
      <w:r w:rsidRPr="00EF3FA1">
        <w:rPr>
          <w:rFonts w:ascii="Calibri" w:eastAsia="Times New Roman" w:hAnsi="Calibri" w:cs="Calibri"/>
          <w:b/>
          <w:bCs/>
          <w:color w:val="535353"/>
          <w:sz w:val="18"/>
          <w:szCs w:val="18"/>
          <w:lang w:eastAsia="pl-PL"/>
        </w:rPr>
        <w:t xml:space="preserve">Etap V - </w:t>
      </w:r>
      <w:r w:rsidRPr="00EF3FA1">
        <w:rPr>
          <w:rFonts w:ascii="Calibri" w:eastAsia="Times New Roman" w:hAnsi="Calibri" w:cs="Calibri"/>
          <w:bCs/>
          <w:color w:val="535353"/>
          <w:sz w:val="18"/>
          <w:szCs w:val="18"/>
          <w:lang w:eastAsia="pl-PL"/>
        </w:rPr>
        <w:t xml:space="preserve"> </w:t>
      </w:r>
      <w:r w:rsidR="006E625C" w:rsidRPr="00EF3FA1">
        <w:rPr>
          <w:rFonts w:ascii="Calibri" w:eastAsia="Times New Roman" w:hAnsi="Calibri" w:cs="Calibri"/>
          <w:bCs/>
          <w:color w:val="535353"/>
          <w:sz w:val="18"/>
          <w:szCs w:val="18"/>
          <w:lang w:eastAsia="pl-PL"/>
        </w:rPr>
        <w:t>Odbiór</w:t>
      </w:r>
      <w:r w:rsidRPr="00EF3FA1">
        <w:rPr>
          <w:rFonts w:ascii="Calibri" w:eastAsia="Times New Roman" w:hAnsi="Calibri" w:cs="Calibri"/>
          <w:bCs/>
          <w:color w:val="535353"/>
          <w:sz w:val="18"/>
          <w:szCs w:val="18"/>
          <w:lang w:eastAsia="pl-PL"/>
        </w:rPr>
        <w:t xml:space="preserve"> końcowy</w:t>
      </w:r>
      <w:r w:rsidR="006E625C" w:rsidRPr="00EF3FA1">
        <w:rPr>
          <w:rFonts w:ascii="Calibri" w:eastAsia="Times New Roman" w:hAnsi="Calibri" w:cs="Calibri"/>
          <w:bCs/>
          <w:color w:val="535353"/>
          <w:sz w:val="18"/>
          <w:szCs w:val="18"/>
          <w:lang w:eastAsia="pl-PL"/>
        </w:rPr>
        <w:t xml:space="preserve"> </w:t>
      </w:r>
    </w:p>
    <w:p w14:paraId="4D5E6652" w14:textId="13A90E48" w:rsidR="00004178" w:rsidRPr="00004178" w:rsidRDefault="00BE4208" w:rsidP="00BE4208">
      <w:pPr>
        <w:keepNext/>
        <w:keepLines/>
        <w:widowControl w:val="0"/>
        <w:tabs>
          <w:tab w:val="left" w:pos="379"/>
        </w:tabs>
        <w:spacing w:after="0" w:line="283" w:lineRule="auto"/>
        <w:outlineLvl w:val="1"/>
        <w:rPr>
          <w:rFonts w:ascii="Calibri" w:eastAsia="Times New Roman" w:hAnsi="Calibri" w:cs="Calibri"/>
          <w:b/>
          <w:bCs/>
          <w:color w:val="535353"/>
          <w:sz w:val="18"/>
          <w:szCs w:val="18"/>
          <w:lang w:eastAsia="pl-PL"/>
        </w:rPr>
      </w:pPr>
      <w:bookmarkStart w:id="4" w:name="bookmark8"/>
      <w:bookmarkStart w:id="5" w:name="bookmark9"/>
      <w:r>
        <w:rPr>
          <w:rFonts w:ascii="Calibri" w:eastAsia="Times New Roman" w:hAnsi="Calibri" w:cs="Calibri"/>
          <w:b/>
          <w:bCs/>
          <w:color w:val="535353"/>
          <w:sz w:val="18"/>
          <w:szCs w:val="18"/>
          <w:lang w:eastAsia="pl-PL"/>
        </w:rPr>
        <w:t>I</w:t>
      </w:r>
      <w:r w:rsidR="00056525">
        <w:rPr>
          <w:rFonts w:ascii="Calibri" w:eastAsia="Times New Roman" w:hAnsi="Calibri" w:cs="Calibri"/>
          <w:b/>
          <w:bCs/>
          <w:color w:val="535353"/>
          <w:sz w:val="18"/>
          <w:szCs w:val="18"/>
          <w:lang w:eastAsia="pl-PL"/>
        </w:rPr>
        <w:t>I</w:t>
      </w:r>
      <w:r>
        <w:rPr>
          <w:rFonts w:ascii="Calibri" w:eastAsia="Times New Roman" w:hAnsi="Calibri" w:cs="Calibri"/>
          <w:b/>
          <w:bCs/>
          <w:color w:val="535353"/>
          <w:sz w:val="18"/>
          <w:szCs w:val="18"/>
          <w:lang w:eastAsia="pl-PL"/>
        </w:rPr>
        <w:t xml:space="preserve">. </w:t>
      </w:r>
      <w:r w:rsidR="00004178" w:rsidRPr="00004178">
        <w:rPr>
          <w:rFonts w:ascii="Calibri" w:eastAsia="Times New Roman" w:hAnsi="Calibri" w:cs="Calibri"/>
          <w:b/>
          <w:bCs/>
          <w:color w:val="535353"/>
          <w:sz w:val="18"/>
          <w:szCs w:val="18"/>
          <w:lang w:eastAsia="pl-PL"/>
        </w:rPr>
        <w:t>Opis istniejącego systemu klimatyzacji:</w:t>
      </w:r>
      <w:bookmarkEnd w:id="4"/>
      <w:bookmarkEnd w:id="5"/>
    </w:p>
    <w:p w14:paraId="11E4877B" w14:textId="27942C25" w:rsidR="00922BC4" w:rsidRDefault="63CE7D94" w:rsidP="00BE4208">
      <w:pPr>
        <w:widowControl w:val="0"/>
        <w:spacing w:after="0" w:line="283" w:lineRule="auto"/>
        <w:ind w:left="284"/>
        <w:jc w:val="both"/>
        <w:rPr>
          <w:rFonts w:ascii="Calibri" w:eastAsia="Times New Roman" w:hAnsi="Calibri" w:cs="Calibri"/>
          <w:sz w:val="18"/>
          <w:szCs w:val="18"/>
          <w:lang w:eastAsia="pl-PL"/>
        </w:rPr>
      </w:pPr>
      <w:r w:rsidRPr="042470F1">
        <w:rPr>
          <w:rFonts w:ascii="Calibri" w:eastAsia="Times New Roman" w:hAnsi="Calibri" w:cs="Calibri"/>
          <w:color w:val="535353"/>
          <w:sz w:val="18"/>
          <w:szCs w:val="18"/>
          <w:lang w:eastAsia="pl-PL"/>
        </w:rPr>
        <w:t xml:space="preserve">W budynku KW PSP w Warszawie zainstalowane są 4 urządzenia klimatyzacji precyzyjnej </w:t>
      </w:r>
      <w:r w:rsidR="7B9FF62A" w:rsidRPr="042470F1">
        <w:rPr>
          <w:rFonts w:ascii="Calibri" w:eastAsia="Times New Roman" w:hAnsi="Calibri" w:cs="Calibri"/>
          <w:sz w:val="18"/>
          <w:szCs w:val="18"/>
          <w:lang w:eastAsia="pl-PL"/>
        </w:rPr>
        <w:t>TECAIR LV</w:t>
      </w:r>
      <w:r w:rsidR="19364A23" w:rsidRPr="042470F1">
        <w:rPr>
          <w:rFonts w:ascii="Calibri" w:eastAsia="Times New Roman" w:hAnsi="Calibri" w:cs="Calibri"/>
          <w:sz w:val="18"/>
          <w:szCs w:val="18"/>
          <w:lang w:eastAsia="pl-PL"/>
        </w:rPr>
        <w:t xml:space="preserve">. </w:t>
      </w:r>
    </w:p>
    <w:p w14:paraId="4BA9A843" w14:textId="30B565B7" w:rsidR="00004178" w:rsidRPr="00004178" w:rsidRDefault="3E877F8B" w:rsidP="00BE4208">
      <w:pPr>
        <w:widowControl w:val="0"/>
        <w:spacing w:after="0" w:line="283" w:lineRule="auto"/>
        <w:ind w:left="284"/>
        <w:jc w:val="both"/>
        <w:rPr>
          <w:rFonts w:ascii="Calibri" w:eastAsia="Times New Roman" w:hAnsi="Calibri" w:cs="Calibri"/>
          <w:sz w:val="18"/>
          <w:szCs w:val="18"/>
          <w:lang w:eastAsia="pl-PL"/>
        </w:rPr>
      </w:pPr>
      <w:r w:rsidRPr="042470F1">
        <w:rPr>
          <w:rFonts w:ascii="Calibri" w:eastAsia="Times New Roman" w:hAnsi="Calibri" w:cs="Calibri"/>
          <w:sz w:val="18"/>
          <w:szCs w:val="18"/>
          <w:lang w:eastAsia="pl-PL"/>
        </w:rPr>
        <w:t>Wymiary pomieszcze</w:t>
      </w:r>
      <w:r w:rsidR="28DC572C" w:rsidRPr="042470F1">
        <w:rPr>
          <w:rFonts w:ascii="Calibri" w:eastAsia="Times New Roman" w:hAnsi="Calibri" w:cs="Calibri"/>
          <w:sz w:val="18"/>
          <w:szCs w:val="18"/>
          <w:lang w:eastAsia="pl-PL"/>
        </w:rPr>
        <w:t>ń</w:t>
      </w:r>
      <w:r w:rsidRPr="042470F1">
        <w:rPr>
          <w:rFonts w:ascii="Calibri" w:eastAsia="Times New Roman" w:hAnsi="Calibri" w:cs="Calibri"/>
          <w:sz w:val="18"/>
          <w:szCs w:val="18"/>
          <w:lang w:eastAsia="pl-PL"/>
        </w:rPr>
        <w:t xml:space="preserve"> to</w:t>
      </w:r>
      <w:r w:rsidR="7A904FC2" w:rsidRPr="042470F1">
        <w:rPr>
          <w:rFonts w:ascii="Calibri" w:eastAsia="Times New Roman" w:hAnsi="Calibri" w:cs="Calibri"/>
          <w:sz w:val="18"/>
          <w:szCs w:val="18"/>
          <w:lang w:eastAsia="pl-PL"/>
        </w:rPr>
        <w:t>:</w:t>
      </w:r>
      <w:r w:rsidR="00CB7F41">
        <w:rPr>
          <w:rFonts w:ascii="Calibri" w:eastAsia="Times New Roman" w:hAnsi="Calibri" w:cs="Calibri"/>
          <w:sz w:val="18"/>
          <w:szCs w:val="18"/>
          <w:lang w:eastAsia="pl-PL"/>
        </w:rPr>
        <w:t xml:space="preserve"> </w:t>
      </w:r>
      <w:r w:rsidR="17336E4B" w:rsidRPr="042470F1">
        <w:rPr>
          <w:rFonts w:ascii="Calibri" w:eastAsia="Times New Roman" w:hAnsi="Calibri" w:cs="Calibri"/>
          <w:sz w:val="18"/>
          <w:szCs w:val="18"/>
          <w:lang w:eastAsia="pl-PL"/>
        </w:rPr>
        <w:t>długość 6</w:t>
      </w:r>
      <w:r w:rsidR="00CB7F41">
        <w:rPr>
          <w:rFonts w:ascii="Calibri" w:eastAsia="Times New Roman" w:hAnsi="Calibri" w:cs="Calibri"/>
          <w:sz w:val="18"/>
          <w:szCs w:val="18"/>
          <w:lang w:eastAsia="pl-PL"/>
        </w:rPr>
        <w:t xml:space="preserve"> </w:t>
      </w:r>
      <w:r w:rsidR="17336E4B" w:rsidRPr="042470F1">
        <w:rPr>
          <w:rFonts w:ascii="Calibri" w:eastAsia="Times New Roman" w:hAnsi="Calibri" w:cs="Calibri"/>
          <w:sz w:val="18"/>
          <w:szCs w:val="18"/>
          <w:lang w:eastAsia="pl-PL"/>
        </w:rPr>
        <w:t>m, szerokość 3,54</w:t>
      </w:r>
      <w:r w:rsidR="00CB7F41">
        <w:rPr>
          <w:rFonts w:ascii="Calibri" w:eastAsia="Times New Roman" w:hAnsi="Calibri" w:cs="Calibri"/>
          <w:sz w:val="18"/>
          <w:szCs w:val="18"/>
          <w:lang w:eastAsia="pl-PL"/>
        </w:rPr>
        <w:t xml:space="preserve"> </w:t>
      </w:r>
      <w:r w:rsidR="17336E4B" w:rsidRPr="042470F1">
        <w:rPr>
          <w:rFonts w:ascii="Calibri" w:eastAsia="Times New Roman" w:hAnsi="Calibri" w:cs="Calibri"/>
          <w:sz w:val="18"/>
          <w:szCs w:val="18"/>
          <w:lang w:eastAsia="pl-PL"/>
        </w:rPr>
        <w:t>m, wysokość od podłoża do sufitu podwieszanego 2,51</w:t>
      </w:r>
      <w:r w:rsidR="00CB7F41">
        <w:rPr>
          <w:rFonts w:ascii="Calibri" w:eastAsia="Times New Roman" w:hAnsi="Calibri" w:cs="Calibri"/>
          <w:sz w:val="18"/>
          <w:szCs w:val="18"/>
          <w:lang w:eastAsia="pl-PL"/>
        </w:rPr>
        <w:t xml:space="preserve"> </w:t>
      </w:r>
      <w:r w:rsidR="17336E4B" w:rsidRPr="042470F1">
        <w:rPr>
          <w:rFonts w:ascii="Calibri" w:eastAsia="Times New Roman" w:hAnsi="Calibri" w:cs="Calibri"/>
          <w:sz w:val="18"/>
          <w:szCs w:val="18"/>
          <w:lang w:eastAsia="pl-PL"/>
        </w:rPr>
        <w:t>m, wys</w:t>
      </w:r>
      <w:r w:rsidR="14FD84A7" w:rsidRPr="042470F1">
        <w:rPr>
          <w:rFonts w:ascii="Calibri" w:eastAsia="Times New Roman" w:hAnsi="Calibri" w:cs="Calibri"/>
          <w:sz w:val="18"/>
          <w:szCs w:val="18"/>
          <w:lang w:eastAsia="pl-PL"/>
        </w:rPr>
        <w:t>okość od sufitu naturalnego do sufitu podwieszanego 0,45</w:t>
      </w:r>
      <w:r w:rsidR="00CB7F41">
        <w:rPr>
          <w:rFonts w:ascii="Calibri" w:eastAsia="Times New Roman" w:hAnsi="Calibri" w:cs="Calibri"/>
          <w:sz w:val="18"/>
          <w:szCs w:val="18"/>
          <w:lang w:eastAsia="pl-PL"/>
        </w:rPr>
        <w:t xml:space="preserve"> </w:t>
      </w:r>
      <w:r w:rsidR="14FD84A7" w:rsidRPr="042470F1">
        <w:rPr>
          <w:rFonts w:ascii="Calibri" w:eastAsia="Times New Roman" w:hAnsi="Calibri" w:cs="Calibri"/>
          <w:sz w:val="18"/>
          <w:szCs w:val="18"/>
          <w:lang w:eastAsia="pl-PL"/>
        </w:rPr>
        <w:t>m.</w:t>
      </w:r>
    </w:p>
    <w:p w14:paraId="26566A49" w14:textId="77777777" w:rsidR="00004178" w:rsidRPr="00004178" w:rsidRDefault="00004178" w:rsidP="00BE4208">
      <w:pPr>
        <w:widowControl w:val="0"/>
        <w:spacing w:after="0" w:line="286" w:lineRule="auto"/>
        <w:ind w:left="284"/>
        <w:jc w:val="both"/>
        <w:rPr>
          <w:rFonts w:ascii="Calibri" w:eastAsia="Times New Roman" w:hAnsi="Calibri" w:cs="Calibri"/>
          <w:color w:val="2A2A2A"/>
          <w:sz w:val="18"/>
          <w:szCs w:val="18"/>
          <w:lang w:eastAsia="pl-PL"/>
        </w:rPr>
      </w:pPr>
      <w:r w:rsidRPr="00004178">
        <w:rPr>
          <w:rFonts w:ascii="Calibri" w:eastAsia="Times New Roman" w:hAnsi="Calibri" w:cs="Calibri"/>
          <w:color w:val="535353"/>
          <w:sz w:val="18"/>
          <w:szCs w:val="18"/>
          <w:lang w:eastAsia="pl-PL"/>
        </w:rPr>
        <w:t xml:space="preserve">Do wszystkich klimatyzatorów podłączona jest instalacja wodna zasilająca nawilżacze oraz podłączone są czujniki wody pod urządzeniami. W razie przecieku wody </w:t>
      </w:r>
      <w:r>
        <w:rPr>
          <w:rFonts w:ascii="Calibri" w:eastAsia="Times New Roman" w:hAnsi="Calibri" w:cs="Calibri"/>
          <w:color w:val="535353"/>
          <w:sz w:val="18"/>
          <w:szCs w:val="18"/>
          <w:lang w:eastAsia="pl-PL"/>
        </w:rPr>
        <w:t>szafa zostaje zatrzymana z odpowiednim kodem błędu</w:t>
      </w:r>
      <w:r w:rsidRPr="00004178">
        <w:rPr>
          <w:rFonts w:ascii="Calibri" w:eastAsia="Times New Roman" w:hAnsi="Calibri" w:cs="Calibri"/>
          <w:color w:val="535353"/>
          <w:sz w:val="18"/>
          <w:szCs w:val="18"/>
          <w:lang w:eastAsia="pl-PL"/>
        </w:rPr>
        <w:t>.</w:t>
      </w:r>
    </w:p>
    <w:p w14:paraId="1EF4393A" w14:textId="77777777" w:rsidR="00004178" w:rsidRDefault="00004178" w:rsidP="00BE4208">
      <w:pPr>
        <w:widowControl w:val="0"/>
        <w:spacing w:after="0" w:line="286" w:lineRule="auto"/>
        <w:ind w:left="284"/>
        <w:jc w:val="both"/>
        <w:rPr>
          <w:rFonts w:ascii="Calibri" w:eastAsia="Times New Roman" w:hAnsi="Calibri" w:cs="Calibri"/>
          <w:color w:val="535353"/>
          <w:sz w:val="18"/>
          <w:szCs w:val="18"/>
          <w:lang w:eastAsia="pl-PL"/>
        </w:rPr>
      </w:pPr>
      <w:r w:rsidRPr="00004178">
        <w:rPr>
          <w:rFonts w:ascii="Calibri" w:eastAsia="Times New Roman" w:hAnsi="Calibri" w:cs="Calibri"/>
          <w:color w:val="535353"/>
          <w:sz w:val="18"/>
          <w:szCs w:val="18"/>
          <w:lang w:eastAsia="pl-PL"/>
        </w:rPr>
        <w:t xml:space="preserve">Skraplacze freonu w ilości </w:t>
      </w:r>
      <w:r>
        <w:rPr>
          <w:rFonts w:ascii="Calibri" w:eastAsia="Times New Roman" w:hAnsi="Calibri" w:cs="Calibri"/>
          <w:color w:val="535353"/>
          <w:sz w:val="18"/>
          <w:szCs w:val="18"/>
          <w:lang w:eastAsia="pl-PL"/>
        </w:rPr>
        <w:t>4</w:t>
      </w:r>
      <w:r w:rsidRPr="00004178">
        <w:rPr>
          <w:rFonts w:ascii="Calibri" w:eastAsia="Times New Roman" w:hAnsi="Calibri" w:cs="Calibri"/>
          <w:color w:val="535353"/>
          <w:sz w:val="18"/>
          <w:szCs w:val="18"/>
          <w:lang w:eastAsia="pl-PL"/>
        </w:rPr>
        <w:t xml:space="preserve"> sztuk posadowione są</w:t>
      </w:r>
      <w:r>
        <w:rPr>
          <w:rFonts w:ascii="Calibri" w:eastAsia="Times New Roman" w:hAnsi="Calibri" w:cs="Calibri"/>
          <w:color w:val="535353"/>
          <w:sz w:val="18"/>
          <w:szCs w:val="18"/>
          <w:lang w:eastAsia="pl-PL"/>
        </w:rPr>
        <w:t xml:space="preserve"> na dachu budynku po stronie wschodniej</w:t>
      </w:r>
      <w:r w:rsidRPr="00004178">
        <w:rPr>
          <w:rFonts w:ascii="Calibri" w:eastAsia="Times New Roman" w:hAnsi="Calibri" w:cs="Calibri"/>
          <w:color w:val="535353"/>
          <w:sz w:val="18"/>
          <w:szCs w:val="18"/>
          <w:lang w:eastAsia="pl-PL"/>
        </w:rPr>
        <w:t>.</w:t>
      </w:r>
    </w:p>
    <w:p w14:paraId="2367001B" w14:textId="6F5411EC" w:rsidR="00004178" w:rsidRPr="00004178" w:rsidRDefault="63CE7D94" w:rsidP="00BE4208">
      <w:pPr>
        <w:widowControl w:val="0"/>
        <w:spacing w:after="0" w:line="286" w:lineRule="auto"/>
        <w:ind w:left="284"/>
        <w:jc w:val="both"/>
        <w:rPr>
          <w:rFonts w:ascii="Calibri" w:eastAsia="Times New Roman" w:hAnsi="Calibri" w:cs="Calibri"/>
          <w:color w:val="535353"/>
          <w:sz w:val="18"/>
          <w:szCs w:val="18"/>
          <w:lang w:eastAsia="pl-PL"/>
        </w:rPr>
      </w:pPr>
      <w:r w:rsidRPr="042470F1">
        <w:rPr>
          <w:rFonts w:ascii="Calibri" w:eastAsia="Times New Roman" w:hAnsi="Calibri" w:cs="Calibri"/>
          <w:color w:val="535353"/>
          <w:sz w:val="18"/>
          <w:szCs w:val="18"/>
          <w:lang w:eastAsia="pl-PL"/>
        </w:rPr>
        <w:t>Poszczególne 2</w:t>
      </w:r>
      <w:r w:rsidR="7B24379C" w:rsidRPr="042470F1">
        <w:rPr>
          <w:rFonts w:ascii="Calibri" w:eastAsia="Times New Roman" w:hAnsi="Calibri" w:cs="Calibri"/>
          <w:color w:val="535353"/>
          <w:sz w:val="18"/>
          <w:szCs w:val="18"/>
          <w:lang w:eastAsia="pl-PL"/>
        </w:rPr>
        <w:t xml:space="preserve"> </w:t>
      </w:r>
      <w:r w:rsidRPr="042470F1">
        <w:rPr>
          <w:rFonts w:ascii="Calibri" w:eastAsia="Times New Roman" w:hAnsi="Calibri" w:cs="Calibri"/>
          <w:color w:val="535353"/>
          <w:sz w:val="18"/>
          <w:szCs w:val="18"/>
          <w:lang w:eastAsia="pl-PL"/>
        </w:rPr>
        <w:t>grupy urządzeń po 2 na każdym z dwóch pięter działają redundantnie</w:t>
      </w:r>
      <w:r w:rsidR="00BE4208">
        <w:rPr>
          <w:rFonts w:ascii="Calibri" w:eastAsia="Times New Roman" w:hAnsi="Calibri" w:cs="Calibri"/>
          <w:color w:val="535353"/>
          <w:sz w:val="18"/>
          <w:szCs w:val="18"/>
          <w:lang w:eastAsia="pl-PL"/>
        </w:rPr>
        <w:t>,</w:t>
      </w:r>
      <w:r w:rsidRPr="042470F1">
        <w:rPr>
          <w:rFonts w:ascii="Calibri" w:eastAsia="Times New Roman" w:hAnsi="Calibri" w:cs="Calibri"/>
          <w:color w:val="535353"/>
          <w:sz w:val="18"/>
          <w:szCs w:val="18"/>
          <w:lang w:eastAsia="pl-PL"/>
        </w:rPr>
        <w:t xml:space="preserve"> a całość system</w:t>
      </w:r>
      <w:r w:rsidR="009A49B2">
        <w:rPr>
          <w:rFonts w:ascii="Calibri" w:eastAsia="Times New Roman" w:hAnsi="Calibri" w:cs="Calibri"/>
          <w:color w:val="535353"/>
          <w:sz w:val="18"/>
          <w:szCs w:val="18"/>
          <w:lang w:eastAsia="pl-PL"/>
        </w:rPr>
        <w:t>u</w:t>
      </w:r>
      <w:bookmarkStart w:id="6" w:name="_GoBack"/>
      <w:bookmarkEnd w:id="6"/>
      <w:r w:rsidRPr="042470F1">
        <w:rPr>
          <w:rFonts w:ascii="Calibri" w:eastAsia="Times New Roman" w:hAnsi="Calibri" w:cs="Calibri"/>
          <w:color w:val="535353"/>
          <w:sz w:val="18"/>
          <w:szCs w:val="18"/>
          <w:lang w:eastAsia="pl-PL"/>
        </w:rPr>
        <w:t xml:space="preserve"> jest nadzorowana przez specjalny sterownik dostępny przez stronę WWW wraz z ustawieniam</w:t>
      </w:r>
      <w:r w:rsidR="630C51B9" w:rsidRPr="042470F1">
        <w:rPr>
          <w:rFonts w:ascii="Calibri" w:eastAsia="Times New Roman" w:hAnsi="Calibri" w:cs="Calibri"/>
          <w:color w:val="535353"/>
          <w:sz w:val="18"/>
          <w:szCs w:val="18"/>
          <w:lang w:eastAsia="pl-PL"/>
        </w:rPr>
        <w:t>i konfiguracyjnymi oraz bieżącym stanem wszystkich urządzeń</w:t>
      </w:r>
      <w:r w:rsidR="7B9FF62A" w:rsidRPr="042470F1">
        <w:rPr>
          <w:rFonts w:ascii="Calibri" w:eastAsia="Times New Roman" w:hAnsi="Calibri" w:cs="Calibri"/>
          <w:color w:val="535353"/>
          <w:sz w:val="18"/>
          <w:szCs w:val="18"/>
          <w:lang w:eastAsia="pl-PL"/>
        </w:rPr>
        <w:t xml:space="preserve"> oraz bieżącymi odczytami parametrów temperatury i wilgotności</w:t>
      </w:r>
      <w:r w:rsidR="630C51B9" w:rsidRPr="042470F1">
        <w:rPr>
          <w:rFonts w:ascii="Calibri" w:eastAsia="Times New Roman" w:hAnsi="Calibri" w:cs="Calibri"/>
          <w:color w:val="535353"/>
          <w:sz w:val="18"/>
          <w:szCs w:val="18"/>
          <w:lang w:eastAsia="pl-PL"/>
        </w:rPr>
        <w:t>.</w:t>
      </w:r>
    </w:p>
    <w:p w14:paraId="01B117EA" w14:textId="73F94278" w:rsidR="00765F29" w:rsidRDefault="00004178" w:rsidP="00BE4208">
      <w:pPr>
        <w:widowControl w:val="0"/>
        <w:spacing w:after="0" w:line="286" w:lineRule="auto"/>
        <w:ind w:left="284"/>
        <w:jc w:val="both"/>
        <w:rPr>
          <w:rFonts w:ascii="Calibri" w:eastAsia="Times New Roman" w:hAnsi="Calibri" w:cs="Calibri"/>
          <w:color w:val="2A2A2A"/>
          <w:sz w:val="18"/>
          <w:szCs w:val="18"/>
          <w:lang w:eastAsia="pl-PL"/>
        </w:rPr>
      </w:pPr>
      <w:r w:rsidRPr="00004178">
        <w:rPr>
          <w:rFonts w:ascii="Calibri" w:eastAsia="Times New Roman" w:hAnsi="Calibri" w:cs="Calibri"/>
          <w:color w:val="535353"/>
          <w:sz w:val="18"/>
          <w:szCs w:val="18"/>
          <w:lang w:eastAsia="pl-PL"/>
        </w:rPr>
        <w:t xml:space="preserve">Zgodnie z dokumentacją maksymalne obciążenia stropu </w:t>
      </w:r>
      <w:r w:rsidR="00765F29">
        <w:rPr>
          <w:rFonts w:ascii="Calibri" w:eastAsia="Times New Roman" w:hAnsi="Calibri" w:cs="Calibri"/>
          <w:color w:val="535353"/>
          <w:sz w:val="18"/>
          <w:szCs w:val="18"/>
          <w:lang w:eastAsia="pl-PL"/>
        </w:rPr>
        <w:t xml:space="preserve">w serwerowniach </w:t>
      </w:r>
      <w:r w:rsidRPr="00004178">
        <w:rPr>
          <w:rFonts w:ascii="Calibri" w:eastAsia="Times New Roman" w:hAnsi="Calibri" w:cs="Calibri"/>
          <w:color w:val="535353"/>
          <w:sz w:val="18"/>
          <w:szCs w:val="18"/>
          <w:lang w:eastAsia="pl-PL"/>
        </w:rPr>
        <w:t>komputerow</w:t>
      </w:r>
      <w:r w:rsidR="00E9545F">
        <w:rPr>
          <w:rFonts w:ascii="Calibri" w:eastAsia="Times New Roman" w:hAnsi="Calibri" w:cs="Calibri"/>
          <w:color w:val="535353"/>
          <w:sz w:val="18"/>
          <w:szCs w:val="18"/>
          <w:lang w:eastAsia="pl-PL"/>
        </w:rPr>
        <w:t>ych</w:t>
      </w:r>
      <w:r w:rsidRPr="00004178">
        <w:rPr>
          <w:rFonts w:ascii="Calibri" w:eastAsia="Times New Roman" w:hAnsi="Calibri" w:cs="Calibri"/>
          <w:color w:val="535353"/>
          <w:sz w:val="18"/>
          <w:szCs w:val="18"/>
          <w:lang w:eastAsia="pl-PL"/>
        </w:rPr>
        <w:t xml:space="preserve"> wynosi </w:t>
      </w:r>
      <w:r w:rsidR="002C3B3B" w:rsidRPr="002C3B3B">
        <w:rPr>
          <w:rFonts w:ascii="Calibri" w:eastAsia="Times New Roman" w:hAnsi="Calibri" w:cs="Calibri"/>
          <w:sz w:val="18"/>
          <w:szCs w:val="18"/>
          <w:lang w:eastAsia="pl-PL"/>
        </w:rPr>
        <w:t>450</w:t>
      </w:r>
      <w:r w:rsidRPr="002C3B3B">
        <w:rPr>
          <w:rFonts w:ascii="Calibri" w:eastAsia="Times New Roman" w:hAnsi="Calibri" w:cs="Calibri"/>
          <w:sz w:val="18"/>
          <w:szCs w:val="18"/>
          <w:lang w:eastAsia="pl-PL"/>
        </w:rPr>
        <w:t xml:space="preserve"> kg/m</w:t>
      </w:r>
      <w:r w:rsidRPr="002C3B3B">
        <w:rPr>
          <w:rFonts w:ascii="Calibri" w:eastAsia="Times New Roman" w:hAnsi="Calibri" w:cs="Calibri"/>
          <w:sz w:val="18"/>
          <w:szCs w:val="18"/>
          <w:vertAlign w:val="superscript"/>
          <w:lang w:eastAsia="pl-PL"/>
        </w:rPr>
        <w:t>2</w:t>
      </w:r>
      <w:r w:rsidR="00765F29">
        <w:rPr>
          <w:rFonts w:ascii="Calibri" w:eastAsia="Times New Roman" w:hAnsi="Calibri" w:cs="Calibri"/>
          <w:color w:val="2A2A2A"/>
          <w:sz w:val="18"/>
          <w:szCs w:val="18"/>
          <w:lang w:eastAsia="pl-PL"/>
        </w:rPr>
        <w:t>. Serwerownie nie są wyposażone w podłogę podniesioną</w:t>
      </w:r>
      <w:r w:rsidR="00BE4208">
        <w:rPr>
          <w:rFonts w:ascii="Calibri" w:eastAsia="Times New Roman" w:hAnsi="Calibri" w:cs="Calibri"/>
          <w:color w:val="2A2A2A"/>
          <w:sz w:val="18"/>
          <w:szCs w:val="18"/>
          <w:lang w:eastAsia="pl-PL"/>
        </w:rPr>
        <w:t>,</w:t>
      </w:r>
      <w:r w:rsidR="00765F29">
        <w:rPr>
          <w:rFonts w:ascii="Calibri" w:eastAsia="Times New Roman" w:hAnsi="Calibri" w:cs="Calibri"/>
          <w:color w:val="2A2A2A"/>
          <w:sz w:val="18"/>
          <w:szCs w:val="18"/>
          <w:lang w:eastAsia="pl-PL"/>
        </w:rPr>
        <w:t xml:space="preserve"> a powierzchnia podłogi jest zabezpieczona przed działaniem oleju i wody powłoką z żywicy epoksydowej.</w:t>
      </w:r>
    </w:p>
    <w:p w14:paraId="0C17C811" w14:textId="77777777" w:rsidR="00BE4208" w:rsidRDefault="00BE4208" w:rsidP="00BE4208">
      <w:pPr>
        <w:keepNext/>
        <w:keepLines/>
        <w:widowControl w:val="0"/>
        <w:tabs>
          <w:tab w:val="left" w:pos="388"/>
        </w:tabs>
        <w:spacing w:after="0" w:line="283" w:lineRule="auto"/>
        <w:outlineLvl w:val="1"/>
        <w:rPr>
          <w:rFonts w:ascii="Calibri" w:eastAsia="Times New Roman" w:hAnsi="Calibri" w:cs="Calibri"/>
          <w:color w:val="2A2A2A"/>
          <w:sz w:val="18"/>
          <w:szCs w:val="18"/>
          <w:lang w:eastAsia="pl-PL"/>
        </w:rPr>
      </w:pPr>
      <w:bookmarkStart w:id="7" w:name="bookmark10"/>
      <w:bookmarkStart w:id="8" w:name="bookmark11"/>
    </w:p>
    <w:p w14:paraId="70652F7B" w14:textId="5795A2C4" w:rsidR="00C43104" w:rsidRPr="00C43104" w:rsidRDefault="00BE4208" w:rsidP="00BE4208">
      <w:pPr>
        <w:keepNext/>
        <w:keepLines/>
        <w:widowControl w:val="0"/>
        <w:tabs>
          <w:tab w:val="left" w:pos="388"/>
        </w:tabs>
        <w:spacing w:after="0" w:line="283" w:lineRule="auto"/>
        <w:outlineLvl w:val="1"/>
        <w:rPr>
          <w:rFonts w:ascii="Calibri" w:eastAsia="Times New Roman" w:hAnsi="Calibri" w:cs="Calibri"/>
          <w:b/>
          <w:bCs/>
          <w:color w:val="535353"/>
          <w:sz w:val="18"/>
          <w:szCs w:val="18"/>
          <w:lang w:eastAsia="pl-PL"/>
        </w:rPr>
      </w:pPr>
      <w:r>
        <w:rPr>
          <w:rFonts w:ascii="Calibri" w:eastAsia="Times New Roman" w:hAnsi="Calibri" w:cs="Calibri"/>
          <w:b/>
          <w:bCs/>
          <w:color w:val="535353"/>
          <w:sz w:val="18"/>
          <w:szCs w:val="18"/>
          <w:lang w:eastAsia="pl-PL"/>
        </w:rPr>
        <w:t>I</w:t>
      </w:r>
      <w:r w:rsidR="00056525">
        <w:rPr>
          <w:rFonts w:ascii="Calibri" w:eastAsia="Times New Roman" w:hAnsi="Calibri" w:cs="Calibri"/>
          <w:b/>
          <w:bCs/>
          <w:color w:val="535353"/>
          <w:sz w:val="18"/>
          <w:szCs w:val="18"/>
          <w:lang w:eastAsia="pl-PL"/>
        </w:rPr>
        <w:t>I</w:t>
      </w:r>
      <w:r>
        <w:rPr>
          <w:rFonts w:ascii="Calibri" w:eastAsia="Times New Roman" w:hAnsi="Calibri" w:cs="Calibri"/>
          <w:b/>
          <w:bCs/>
          <w:color w:val="535353"/>
          <w:sz w:val="18"/>
          <w:szCs w:val="18"/>
          <w:lang w:eastAsia="pl-PL"/>
        </w:rPr>
        <w:t xml:space="preserve">I. </w:t>
      </w:r>
      <w:r w:rsidR="00765F29" w:rsidRPr="00765F29">
        <w:rPr>
          <w:rFonts w:ascii="Calibri" w:eastAsia="Times New Roman" w:hAnsi="Calibri" w:cs="Calibri"/>
          <w:b/>
          <w:bCs/>
          <w:color w:val="535353"/>
          <w:sz w:val="18"/>
          <w:szCs w:val="18"/>
          <w:lang w:eastAsia="pl-PL"/>
        </w:rPr>
        <w:t>Szczegółowa specyfikacja i opisy zadań do realizacji przez Wykonawcę</w:t>
      </w:r>
      <w:bookmarkStart w:id="9" w:name="bookmark12"/>
      <w:bookmarkStart w:id="10" w:name="bookmark13"/>
      <w:bookmarkEnd w:id="7"/>
      <w:bookmarkEnd w:id="8"/>
      <w:r w:rsidR="00C43104">
        <w:rPr>
          <w:rFonts w:ascii="Calibri" w:eastAsia="Times New Roman" w:hAnsi="Calibri" w:cs="Calibri"/>
          <w:b/>
          <w:bCs/>
          <w:color w:val="535353"/>
          <w:sz w:val="18"/>
          <w:szCs w:val="18"/>
          <w:lang w:eastAsia="pl-PL"/>
        </w:rPr>
        <w:t>:</w:t>
      </w:r>
    </w:p>
    <w:p w14:paraId="79D34B27" w14:textId="77777777" w:rsidR="00765F29" w:rsidRPr="00765F29" w:rsidRDefault="00765F29" w:rsidP="00C43104">
      <w:pPr>
        <w:keepNext/>
        <w:keepLines/>
        <w:widowControl w:val="0"/>
        <w:tabs>
          <w:tab w:val="left" w:pos="388"/>
        </w:tabs>
        <w:spacing w:after="0" w:line="283" w:lineRule="auto"/>
        <w:outlineLvl w:val="1"/>
        <w:rPr>
          <w:rFonts w:ascii="Calibri" w:eastAsia="Times New Roman" w:hAnsi="Calibri" w:cs="Calibri"/>
          <w:b/>
          <w:bCs/>
          <w:color w:val="535353"/>
          <w:sz w:val="18"/>
          <w:szCs w:val="18"/>
          <w:lang w:eastAsia="pl-PL"/>
        </w:rPr>
      </w:pPr>
      <w:r w:rsidRPr="00C43104">
        <w:rPr>
          <w:rFonts w:ascii="Calibri" w:eastAsia="Times New Roman" w:hAnsi="Calibri" w:cs="Calibri"/>
          <w:b/>
          <w:bCs/>
          <w:color w:val="535353"/>
          <w:sz w:val="18"/>
          <w:szCs w:val="18"/>
          <w:lang w:eastAsia="pl-PL"/>
        </w:rPr>
        <w:t>Wymagania ogólne</w:t>
      </w:r>
      <w:bookmarkEnd w:id="9"/>
      <w:bookmarkEnd w:id="10"/>
    </w:p>
    <w:p w14:paraId="47A6779A" w14:textId="279510E6" w:rsidR="00765F29" w:rsidRDefault="00743D3B" w:rsidP="00765F29">
      <w:pPr>
        <w:widowControl w:val="0"/>
        <w:spacing w:after="0" w:line="283" w:lineRule="auto"/>
        <w:ind w:left="360"/>
        <w:jc w:val="both"/>
        <w:rPr>
          <w:rFonts w:ascii="Calibri" w:eastAsia="Times New Roman" w:hAnsi="Calibri" w:cs="Calibri"/>
          <w:color w:val="535353"/>
          <w:sz w:val="18"/>
          <w:szCs w:val="18"/>
          <w:lang w:eastAsia="pl-PL"/>
        </w:rPr>
      </w:pPr>
      <w:r>
        <w:rPr>
          <w:rFonts w:ascii="Calibri" w:eastAsia="Times New Roman" w:hAnsi="Calibri" w:cs="Calibri"/>
          <w:color w:val="535353"/>
          <w:sz w:val="18"/>
          <w:szCs w:val="18"/>
          <w:lang w:eastAsia="pl-PL"/>
        </w:rPr>
        <w:t xml:space="preserve">Proponowane rozmieszczenie nowych urządzeń klimatyzacyjnych przedstawiono na rysunkach poglądowych </w:t>
      </w:r>
      <w:r w:rsidR="001A39F7">
        <w:rPr>
          <w:rFonts w:ascii="Calibri" w:eastAsia="Times New Roman" w:hAnsi="Calibri" w:cs="Calibri"/>
          <w:color w:val="535353"/>
          <w:sz w:val="18"/>
          <w:szCs w:val="18"/>
          <w:lang w:eastAsia="pl-PL"/>
        </w:rPr>
        <w:br/>
      </w:r>
      <w:r>
        <w:rPr>
          <w:rFonts w:ascii="Calibri" w:eastAsia="Times New Roman" w:hAnsi="Calibri" w:cs="Calibri"/>
          <w:color w:val="535353"/>
          <w:sz w:val="18"/>
          <w:szCs w:val="18"/>
          <w:lang w:eastAsia="pl-PL"/>
        </w:rPr>
        <w:t xml:space="preserve">w </w:t>
      </w:r>
      <w:r w:rsidRPr="00234096">
        <w:rPr>
          <w:rFonts w:ascii="Calibri" w:eastAsia="Times New Roman" w:hAnsi="Calibri" w:cs="Calibri"/>
          <w:sz w:val="18"/>
          <w:szCs w:val="18"/>
          <w:lang w:eastAsia="pl-PL"/>
        </w:rPr>
        <w:t xml:space="preserve">załączniku </w:t>
      </w:r>
      <w:r w:rsidR="00C43104" w:rsidRPr="00234096">
        <w:rPr>
          <w:rFonts w:ascii="Calibri" w:eastAsia="Times New Roman" w:hAnsi="Calibri" w:cs="Calibri"/>
          <w:sz w:val="18"/>
          <w:szCs w:val="18"/>
          <w:lang w:eastAsia="pl-PL"/>
        </w:rPr>
        <w:t>nr</w:t>
      </w:r>
      <w:r w:rsidR="001A39F7">
        <w:rPr>
          <w:rFonts w:ascii="Calibri" w:eastAsia="Times New Roman" w:hAnsi="Calibri" w:cs="Calibri"/>
          <w:sz w:val="18"/>
          <w:szCs w:val="18"/>
          <w:lang w:eastAsia="pl-PL"/>
        </w:rPr>
        <w:t xml:space="preserve"> </w:t>
      </w:r>
      <w:r w:rsidR="00395D8C">
        <w:rPr>
          <w:rFonts w:ascii="Calibri" w:eastAsia="Times New Roman" w:hAnsi="Calibri" w:cs="Calibri"/>
          <w:sz w:val="18"/>
          <w:szCs w:val="18"/>
          <w:lang w:eastAsia="pl-PL"/>
        </w:rPr>
        <w:t>4</w:t>
      </w:r>
      <w:r w:rsidR="00234096" w:rsidRPr="00234096">
        <w:rPr>
          <w:rFonts w:ascii="Calibri" w:eastAsia="Times New Roman" w:hAnsi="Calibri" w:cs="Calibri"/>
          <w:sz w:val="18"/>
          <w:szCs w:val="18"/>
          <w:lang w:eastAsia="pl-PL"/>
        </w:rPr>
        <w:t>a</w:t>
      </w:r>
      <w:r w:rsidR="001A39F7">
        <w:rPr>
          <w:rFonts w:ascii="Calibri" w:eastAsia="Times New Roman" w:hAnsi="Calibri" w:cs="Calibri"/>
          <w:sz w:val="18"/>
          <w:szCs w:val="18"/>
          <w:lang w:eastAsia="pl-PL"/>
        </w:rPr>
        <w:t xml:space="preserve">, </w:t>
      </w:r>
      <w:r w:rsidR="00395D8C">
        <w:rPr>
          <w:rFonts w:ascii="Calibri" w:eastAsia="Times New Roman" w:hAnsi="Calibri" w:cs="Calibri"/>
          <w:sz w:val="18"/>
          <w:szCs w:val="18"/>
          <w:lang w:eastAsia="pl-PL"/>
        </w:rPr>
        <w:t>4</w:t>
      </w:r>
      <w:r w:rsidR="001A39F7">
        <w:rPr>
          <w:rFonts w:ascii="Calibri" w:eastAsia="Times New Roman" w:hAnsi="Calibri" w:cs="Calibri"/>
          <w:sz w:val="18"/>
          <w:szCs w:val="18"/>
          <w:lang w:eastAsia="pl-PL"/>
        </w:rPr>
        <w:t xml:space="preserve">b i </w:t>
      </w:r>
      <w:r w:rsidR="00395D8C">
        <w:rPr>
          <w:rFonts w:ascii="Calibri" w:eastAsia="Times New Roman" w:hAnsi="Calibri" w:cs="Calibri"/>
          <w:sz w:val="18"/>
          <w:szCs w:val="18"/>
          <w:lang w:eastAsia="pl-PL"/>
        </w:rPr>
        <w:t>4</w:t>
      </w:r>
      <w:r w:rsidR="00234096" w:rsidRPr="00234096">
        <w:rPr>
          <w:rFonts w:ascii="Calibri" w:eastAsia="Times New Roman" w:hAnsi="Calibri" w:cs="Calibri"/>
          <w:sz w:val="18"/>
          <w:szCs w:val="18"/>
          <w:lang w:eastAsia="pl-PL"/>
        </w:rPr>
        <w:t>c</w:t>
      </w:r>
      <w:r w:rsidR="00BE4208">
        <w:rPr>
          <w:rFonts w:ascii="Calibri" w:eastAsia="Times New Roman" w:hAnsi="Calibri" w:cs="Calibri"/>
          <w:sz w:val="18"/>
          <w:szCs w:val="18"/>
          <w:lang w:eastAsia="pl-PL"/>
        </w:rPr>
        <w:t>.</w:t>
      </w:r>
      <w:r w:rsidR="009C5F0F">
        <w:rPr>
          <w:rFonts w:ascii="Calibri" w:eastAsia="Times New Roman" w:hAnsi="Calibri" w:cs="Calibri"/>
          <w:sz w:val="18"/>
          <w:szCs w:val="18"/>
          <w:lang w:eastAsia="pl-PL"/>
        </w:rPr>
        <w:t xml:space="preserve"> Zamawiający dopuszcza możliwość zmiany rozmieszczenie nowych urządzeń – wymaga to przedłożenia przez Wykonawcę propozycji do akceptacji Zamawiającego.</w:t>
      </w:r>
    </w:p>
    <w:p w14:paraId="672A6659" w14:textId="77777777" w:rsidR="00D32FA0" w:rsidRDefault="00D32FA0" w:rsidP="00D32FA0">
      <w:pPr>
        <w:widowControl w:val="0"/>
        <w:spacing w:after="0" w:line="286" w:lineRule="auto"/>
        <w:jc w:val="both"/>
        <w:rPr>
          <w:rFonts w:ascii="Calibri" w:eastAsia="Times New Roman" w:hAnsi="Calibri" w:cs="Calibri"/>
          <w:color w:val="2A2A2A"/>
          <w:sz w:val="18"/>
          <w:szCs w:val="18"/>
          <w:lang w:eastAsia="pl-PL"/>
        </w:rPr>
      </w:pPr>
    </w:p>
    <w:p w14:paraId="37C3D009" w14:textId="5C1B7815" w:rsidR="00D32FA0" w:rsidRDefault="00486A8A" w:rsidP="00D32FA0">
      <w:pPr>
        <w:pStyle w:val="Teksttreci0"/>
        <w:shd w:val="clear" w:color="auto" w:fill="auto"/>
        <w:tabs>
          <w:tab w:val="left" w:pos="773"/>
        </w:tabs>
        <w:jc w:val="both"/>
        <w:rPr>
          <w:rStyle w:val="Teksttreci"/>
          <w:b/>
          <w:bCs/>
        </w:rPr>
      </w:pPr>
      <w:r>
        <w:rPr>
          <w:rStyle w:val="Teksttreci"/>
          <w:b/>
          <w:bCs/>
        </w:rPr>
        <w:t>Etap</w:t>
      </w:r>
      <w:r w:rsidR="00D32FA0">
        <w:rPr>
          <w:rStyle w:val="Teksttreci"/>
          <w:b/>
          <w:bCs/>
        </w:rPr>
        <w:t xml:space="preserve"> I </w:t>
      </w:r>
      <w:r>
        <w:rPr>
          <w:rStyle w:val="Teksttreci"/>
          <w:b/>
          <w:bCs/>
        </w:rPr>
        <w:t xml:space="preserve">zamówienia </w:t>
      </w:r>
      <w:r w:rsidR="00D32FA0">
        <w:rPr>
          <w:rStyle w:val="Teksttreci"/>
          <w:b/>
          <w:bCs/>
        </w:rPr>
        <w:t xml:space="preserve">- Dostawa 4 sztuk modułów klimatyzacyjnych </w:t>
      </w:r>
    </w:p>
    <w:p w14:paraId="71BDBF15" w14:textId="77777777" w:rsidR="00486A8A" w:rsidRDefault="00486A8A" w:rsidP="00D32FA0">
      <w:pPr>
        <w:pStyle w:val="Teksttreci0"/>
        <w:shd w:val="clear" w:color="auto" w:fill="auto"/>
        <w:tabs>
          <w:tab w:val="left" w:pos="773"/>
        </w:tabs>
        <w:jc w:val="both"/>
        <w:rPr>
          <w:rStyle w:val="Teksttreci"/>
          <w:sz w:val="19"/>
          <w:szCs w:val="19"/>
        </w:rPr>
      </w:pPr>
    </w:p>
    <w:p w14:paraId="35B44F1D" w14:textId="24DA9CCA" w:rsidR="00D32FA0" w:rsidRDefault="00D32FA0" w:rsidP="00D32FA0">
      <w:pPr>
        <w:pStyle w:val="Teksttreci0"/>
        <w:shd w:val="clear" w:color="auto" w:fill="auto"/>
        <w:tabs>
          <w:tab w:val="left" w:pos="773"/>
        </w:tabs>
        <w:jc w:val="both"/>
        <w:rPr>
          <w:sz w:val="19"/>
          <w:szCs w:val="19"/>
        </w:rPr>
      </w:pPr>
      <w:r>
        <w:rPr>
          <w:rStyle w:val="Teksttreci"/>
          <w:sz w:val="19"/>
          <w:szCs w:val="19"/>
        </w:rPr>
        <w:t>W ramach realizacji przedmiotu zamówienia Wykonawca dostarczy:</w:t>
      </w:r>
    </w:p>
    <w:p w14:paraId="3B526B3C" w14:textId="27E78E8D" w:rsidR="00D32FA0" w:rsidRDefault="00790D3A" w:rsidP="00A43312">
      <w:pPr>
        <w:pStyle w:val="Teksttreci0"/>
        <w:numPr>
          <w:ilvl w:val="0"/>
          <w:numId w:val="12"/>
        </w:numPr>
        <w:shd w:val="clear" w:color="auto" w:fill="auto"/>
        <w:tabs>
          <w:tab w:val="left" w:pos="1620"/>
        </w:tabs>
        <w:spacing w:line="269" w:lineRule="auto"/>
        <w:jc w:val="both"/>
        <w:rPr>
          <w:sz w:val="19"/>
          <w:szCs w:val="19"/>
        </w:rPr>
      </w:pPr>
      <w:r>
        <w:rPr>
          <w:rStyle w:val="Teksttreci"/>
          <w:sz w:val="19"/>
          <w:szCs w:val="19"/>
        </w:rPr>
        <w:t xml:space="preserve">Łącznie </w:t>
      </w:r>
      <w:r w:rsidR="66216909" w:rsidRPr="042470F1">
        <w:rPr>
          <w:rStyle w:val="Teksttreci"/>
          <w:sz w:val="19"/>
          <w:szCs w:val="19"/>
        </w:rPr>
        <w:t>4 sztuk modułów klimatyzacyjnych na pi</w:t>
      </w:r>
      <w:r w:rsidR="00BE4208">
        <w:rPr>
          <w:rStyle w:val="Teksttreci"/>
          <w:sz w:val="19"/>
          <w:szCs w:val="19"/>
        </w:rPr>
        <w:t>ę</w:t>
      </w:r>
      <w:r w:rsidR="66216909" w:rsidRPr="042470F1">
        <w:rPr>
          <w:rStyle w:val="Teksttreci"/>
          <w:sz w:val="19"/>
          <w:szCs w:val="19"/>
        </w:rPr>
        <w:t>tra I oraz II</w:t>
      </w:r>
      <w:r>
        <w:rPr>
          <w:rStyle w:val="Teksttreci"/>
          <w:sz w:val="19"/>
          <w:szCs w:val="19"/>
        </w:rPr>
        <w:t xml:space="preserve"> (po dwie na piętra) </w:t>
      </w:r>
      <w:r w:rsidR="66216909" w:rsidRPr="042470F1">
        <w:rPr>
          <w:rStyle w:val="Teksttreci"/>
          <w:sz w:val="19"/>
          <w:szCs w:val="19"/>
        </w:rPr>
        <w:t xml:space="preserve"> o wymaganiach minimalnych opisanych w Tabeli nr 1,</w:t>
      </w:r>
    </w:p>
    <w:p w14:paraId="36C0BA05" w14:textId="77777777" w:rsidR="00D32FA0" w:rsidRDefault="00D32FA0" w:rsidP="00D32FA0">
      <w:pPr>
        <w:pStyle w:val="Podpistabeli0"/>
        <w:shd w:val="clear" w:color="auto" w:fill="auto"/>
      </w:pPr>
      <w:r>
        <w:rPr>
          <w:rStyle w:val="Podpistabeli"/>
          <w:b/>
          <w:bCs/>
        </w:rPr>
        <w:t xml:space="preserve">Tabela 1. Moduł klimatyzacyjny </w:t>
      </w:r>
    </w:p>
    <w:tbl>
      <w:tblPr>
        <w:tblW w:w="9487" w:type="dxa"/>
        <w:jc w:val="center"/>
        <w:tblLayout w:type="fixed"/>
        <w:tblCellMar>
          <w:left w:w="0" w:type="dxa"/>
          <w:right w:w="0" w:type="dxa"/>
        </w:tblCellMar>
        <w:tblLook w:val="0000" w:firstRow="0" w:lastRow="0" w:firstColumn="0" w:lastColumn="0" w:noHBand="0" w:noVBand="0"/>
      </w:tblPr>
      <w:tblGrid>
        <w:gridCol w:w="376"/>
        <w:gridCol w:w="8763"/>
        <w:gridCol w:w="348"/>
      </w:tblGrid>
      <w:tr w:rsidR="00D32FA0" w14:paraId="1D9F6B1F" w14:textId="77777777" w:rsidTr="042470F1">
        <w:trPr>
          <w:gridAfter w:val="1"/>
          <w:wAfter w:w="360" w:type="dxa"/>
          <w:trHeight w:hRule="exact" w:val="293"/>
          <w:jc w:val="center"/>
        </w:trPr>
        <w:tc>
          <w:tcPr>
            <w:tcW w:w="390" w:type="dxa"/>
            <w:tcBorders>
              <w:top w:val="single" w:sz="4" w:space="0" w:color="auto"/>
              <w:left w:val="single" w:sz="4" w:space="0" w:color="auto"/>
              <w:bottom w:val="nil"/>
              <w:right w:val="nil"/>
            </w:tcBorders>
            <w:shd w:val="clear" w:color="auto" w:fill="FFFFFF" w:themeFill="background1"/>
            <w:vAlign w:val="bottom"/>
          </w:tcPr>
          <w:p w14:paraId="4840D583" w14:textId="77777777" w:rsidR="00D32FA0" w:rsidRDefault="00D32FA0" w:rsidP="00017D4D">
            <w:pPr>
              <w:pStyle w:val="Inne0"/>
              <w:shd w:val="clear" w:color="auto" w:fill="auto"/>
              <w:spacing w:line="240" w:lineRule="auto"/>
              <w:jc w:val="both"/>
            </w:pPr>
            <w:r>
              <w:rPr>
                <w:rStyle w:val="Inne"/>
                <w:b/>
                <w:bCs/>
              </w:rPr>
              <w:t>Lp.</w:t>
            </w:r>
          </w:p>
        </w:tc>
        <w:tc>
          <w:tcPr>
            <w:tcW w:w="9097" w:type="dxa"/>
            <w:tcBorders>
              <w:top w:val="single" w:sz="4" w:space="0" w:color="auto"/>
              <w:left w:val="single" w:sz="4" w:space="0" w:color="auto"/>
              <w:bottom w:val="nil"/>
              <w:right w:val="single" w:sz="4" w:space="0" w:color="auto"/>
            </w:tcBorders>
            <w:shd w:val="clear" w:color="auto" w:fill="FFFFFF" w:themeFill="background1"/>
            <w:vAlign w:val="bottom"/>
          </w:tcPr>
          <w:p w14:paraId="10343FE0" w14:textId="77777777" w:rsidR="00D32FA0" w:rsidRDefault="00D32FA0" w:rsidP="003C7AA7">
            <w:pPr>
              <w:pStyle w:val="Inne0"/>
              <w:shd w:val="clear" w:color="auto" w:fill="auto"/>
              <w:spacing w:line="240" w:lineRule="auto"/>
              <w:ind w:left="1940"/>
            </w:pPr>
            <w:r>
              <w:rPr>
                <w:rStyle w:val="Inne"/>
                <w:b/>
                <w:bCs/>
              </w:rPr>
              <w:t>Wymagania minimalne</w:t>
            </w:r>
          </w:p>
        </w:tc>
      </w:tr>
      <w:tr w:rsidR="00D32FA0" w14:paraId="01A58EEC" w14:textId="77777777" w:rsidTr="042470F1">
        <w:trPr>
          <w:gridAfter w:val="1"/>
          <w:wAfter w:w="360" w:type="dxa"/>
          <w:trHeight w:hRule="exact" w:val="274"/>
          <w:jc w:val="center"/>
        </w:trPr>
        <w:tc>
          <w:tcPr>
            <w:tcW w:w="390" w:type="dxa"/>
            <w:tcBorders>
              <w:top w:val="single" w:sz="4" w:space="0" w:color="auto"/>
              <w:left w:val="single" w:sz="4" w:space="0" w:color="auto"/>
              <w:bottom w:val="nil"/>
              <w:right w:val="nil"/>
            </w:tcBorders>
            <w:shd w:val="clear" w:color="auto" w:fill="FFFFFF" w:themeFill="background1"/>
            <w:vAlign w:val="bottom"/>
          </w:tcPr>
          <w:p w14:paraId="649841BE" w14:textId="77777777" w:rsidR="00D32FA0" w:rsidRDefault="00D32FA0" w:rsidP="00017D4D">
            <w:pPr>
              <w:pStyle w:val="Inne0"/>
              <w:shd w:val="clear" w:color="auto" w:fill="auto"/>
              <w:spacing w:line="240" w:lineRule="auto"/>
              <w:jc w:val="both"/>
              <w:rPr>
                <w:sz w:val="19"/>
                <w:szCs w:val="19"/>
              </w:rPr>
            </w:pPr>
            <w:r>
              <w:rPr>
                <w:rStyle w:val="Inne"/>
                <w:sz w:val="19"/>
                <w:szCs w:val="19"/>
              </w:rPr>
              <w:t>1</w:t>
            </w:r>
          </w:p>
        </w:tc>
        <w:tc>
          <w:tcPr>
            <w:tcW w:w="9097" w:type="dxa"/>
            <w:tcBorders>
              <w:top w:val="single" w:sz="4" w:space="0" w:color="auto"/>
              <w:left w:val="single" w:sz="4" w:space="0" w:color="auto"/>
              <w:bottom w:val="nil"/>
              <w:right w:val="single" w:sz="4" w:space="0" w:color="auto"/>
            </w:tcBorders>
            <w:shd w:val="clear" w:color="auto" w:fill="FFFFFF" w:themeFill="background1"/>
            <w:vAlign w:val="center"/>
          </w:tcPr>
          <w:p w14:paraId="067AF873" w14:textId="6B56FADD" w:rsidR="00D32FA0" w:rsidRDefault="44C0DF51" w:rsidP="00017D4D">
            <w:pPr>
              <w:pStyle w:val="Inne0"/>
              <w:shd w:val="clear" w:color="auto" w:fill="auto"/>
              <w:spacing w:line="240" w:lineRule="auto"/>
              <w:rPr>
                <w:sz w:val="19"/>
                <w:szCs w:val="19"/>
              </w:rPr>
            </w:pPr>
            <w:r w:rsidRPr="042470F1">
              <w:rPr>
                <w:rStyle w:val="Inne"/>
                <w:sz w:val="19"/>
                <w:szCs w:val="19"/>
              </w:rPr>
              <w:t xml:space="preserve">Klimatyzatory przewidziane do pracy całodobowej (24/365) </w:t>
            </w:r>
            <w:r w:rsidR="3E877F8B" w:rsidRPr="042470F1">
              <w:rPr>
                <w:rStyle w:val="Inne"/>
                <w:sz w:val="19"/>
                <w:szCs w:val="19"/>
              </w:rPr>
              <w:t>w trybie chłodzenia</w:t>
            </w:r>
            <w:r w:rsidR="00486A8A">
              <w:rPr>
                <w:rStyle w:val="Inne"/>
                <w:sz w:val="19"/>
                <w:szCs w:val="19"/>
              </w:rPr>
              <w:t>.</w:t>
            </w:r>
          </w:p>
        </w:tc>
      </w:tr>
      <w:tr w:rsidR="00D32FA0" w14:paraId="090E9A4D" w14:textId="77777777" w:rsidTr="042470F1">
        <w:trPr>
          <w:gridAfter w:val="1"/>
          <w:wAfter w:w="360" w:type="dxa"/>
          <w:trHeight w:hRule="exact" w:val="278"/>
          <w:jc w:val="center"/>
        </w:trPr>
        <w:tc>
          <w:tcPr>
            <w:tcW w:w="390" w:type="dxa"/>
            <w:tcBorders>
              <w:top w:val="single" w:sz="4" w:space="0" w:color="auto"/>
              <w:left w:val="single" w:sz="4" w:space="0" w:color="auto"/>
              <w:bottom w:val="nil"/>
              <w:right w:val="nil"/>
            </w:tcBorders>
            <w:shd w:val="clear" w:color="auto" w:fill="FFFFFF" w:themeFill="background1"/>
            <w:vAlign w:val="center"/>
          </w:tcPr>
          <w:p w14:paraId="18F999B5" w14:textId="77777777" w:rsidR="00D32FA0" w:rsidRDefault="00D32FA0" w:rsidP="00017D4D">
            <w:pPr>
              <w:pStyle w:val="Inne0"/>
              <w:shd w:val="clear" w:color="auto" w:fill="auto"/>
              <w:spacing w:line="240" w:lineRule="auto"/>
              <w:jc w:val="both"/>
              <w:rPr>
                <w:sz w:val="19"/>
                <w:szCs w:val="19"/>
              </w:rPr>
            </w:pPr>
            <w:r>
              <w:rPr>
                <w:rStyle w:val="Inne"/>
                <w:sz w:val="19"/>
                <w:szCs w:val="19"/>
              </w:rPr>
              <w:t>2</w:t>
            </w:r>
          </w:p>
        </w:tc>
        <w:tc>
          <w:tcPr>
            <w:tcW w:w="9097" w:type="dxa"/>
            <w:tcBorders>
              <w:top w:val="single" w:sz="4" w:space="0" w:color="auto"/>
              <w:left w:val="single" w:sz="4" w:space="0" w:color="auto"/>
              <w:bottom w:val="nil"/>
              <w:right w:val="single" w:sz="4" w:space="0" w:color="auto"/>
            </w:tcBorders>
            <w:shd w:val="clear" w:color="auto" w:fill="FFFFFF" w:themeFill="background1"/>
            <w:vAlign w:val="center"/>
          </w:tcPr>
          <w:p w14:paraId="4FC558D9" w14:textId="02E2DD76" w:rsidR="00D32FA0" w:rsidRDefault="00D32FA0" w:rsidP="00017D4D">
            <w:pPr>
              <w:pStyle w:val="Inne0"/>
              <w:shd w:val="clear" w:color="auto" w:fill="auto"/>
              <w:spacing w:line="240" w:lineRule="auto"/>
              <w:rPr>
                <w:sz w:val="19"/>
                <w:szCs w:val="19"/>
              </w:rPr>
            </w:pPr>
            <w:r>
              <w:rPr>
                <w:rStyle w:val="Inne"/>
                <w:sz w:val="19"/>
                <w:szCs w:val="19"/>
              </w:rPr>
              <w:t>Czynnik chłodniczy ekologiczny o parametrach nie gorszych niż R32</w:t>
            </w:r>
            <w:r w:rsidR="00486A8A">
              <w:rPr>
                <w:rStyle w:val="Inne"/>
                <w:sz w:val="19"/>
                <w:szCs w:val="19"/>
              </w:rPr>
              <w:t>.</w:t>
            </w:r>
          </w:p>
        </w:tc>
      </w:tr>
      <w:tr w:rsidR="00D32FA0" w14:paraId="4CDABA40" w14:textId="77777777" w:rsidTr="042470F1">
        <w:trPr>
          <w:gridAfter w:val="1"/>
          <w:wAfter w:w="360" w:type="dxa"/>
          <w:trHeight w:hRule="exact" w:val="538"/>
          <w:jc w:val="center"/>
        </w:trPr>
        <w:tc>
          <w:tcPr>
            <w:tcW w:w="390" w:type="dxa"/>
            <w:tcBorders>
              <w:top w:val="single" w:sz="4" w:space="0" w:color="auto"/>
              <w:left w:val="single" w:sz="4" w:space="0" w:color="auto"/>
              <w:bottom w:val="nil"/>
              <w:right w:val="nil"/>
            </w:tcBorders>
            <w:shd w:val="clear" w:color="auto" w:fill="FFFFFF" w:themeFill="background1"/>
          </w:tcPr>
          <w:p w14:paraId="5FCD5EC4" w14:textId="77777777" w:rsidR="00D32FA0" w:rsidRDefault="00D32FA0" w:rsidP="00017D4D">
            <w:pPr>
              <w:pStyle w:val="Inne0"/>
              <w:shd w:val="clear" w:color="auto" w:fill="auto"/>
              <w:spacing w:line="240" w:lineRule="auto"/>
              <w:jc w:val="both"/>
              <w:rPr>
                <w:sz w:val="19"/>
                <w:szCs w:val="19"/>
              </w:rPr>
            </w:pPr>
            <w:r>
              <w:rPr>
                <w:rStyle w:val="Inne"/>
                <w:sz w:val="19"/>
                <w:szCs w:val="19"/>
              </w:rPr>
              <w:t>3</w:t>
            </w:r>
          </w:p>
        </w:tc>
        <w:tc>
          <w:tcPr>
            <w:tcW w:w="9097" w:type="dxa"/>
            <w:tcBorders>
              <w:top w:val="single" w:sz="4" w:space="0" w:color="auto"/>
              <w:left w:val="single" w:sz="4" w:space="0" w:color="auto"/>
              <w:bottom w:val="nil"/>
              <w:right w:val="single" w:sz="4" w:space="0" w:color="auto"/>
            </w:tcBorders>
            <w:shd w:val="clear" w:color="auto" w:fill="FFFFFF" w:themeFill="background1"/>
          </w:tcPr>
          <w:p w14:paraId="42693CB6" w14:textId="54569E01" w:rsidR="00D32FA0" w:rsidRDefault="66216909" w:rsidP="00017D4D">
            <w:pPr>
              <w:pStyle w:val="Inne0"/>
              <w:shd w:val="clear" w:color="auto" w:fill="auto"/>
              <w:spacing w:line="276" w:lineRule="auto"/>
              <w:rPr>
                <w:sz w:val="19"/>
                <w:szCs w:val="19"/>
              </w:rPr>
            </w:pPr>
            <w:r w:rsidRPr="042470F1">
              <w:rPr>
                <w:rStyle w:val="Inne"/>
                <w:color w:val="2B2B2B"/>
                <w:sz w:val="19"/>
                <w:szCs w:val="19"/>
              </w:rPr>
              <w:t>Wydajność chłodnicza jawna netto 10 kW przy temp. wewn.23°C i 45% wilgotności względnej</w:t>
            </w:r>
            <w:r w:rsidR="3B511E50" w:rsidRPr="042470F1">
              <w:rPr>
                <w:rStyle w:val="Inne"/>
                <w:color w:val="2B2B2B"/>
                <w:sz w:val="19"/>
                <w:szCs w:val="19"/>
              </w:rPr>
              <w:t xml:space="preserve"> przy temperaturze powietrz </w:t>
            </w:r>
            <w:r w:rsidRPr="042470F1">
              <w:rPr>
                <w:rStyle w:val="Inne"/>
                <w:color w:val="2B2B2B"/>
                <w:sz w:val="19"/>
                <w:szCs w:val="19"/>
              </w:rPr>
              <w:t>zewnętrznego 40°C</w:t>
            </w:r>
            <w:r w:rsidR="00486A8A">
              <w:rPr>
                <w:rStyle w:val="Inne"/>
                <w:color w:val="2B2B2B"/>
                <w:sz w:val="19"/>
                <w:szCs w:val="19"/>
              </w:rPr>
              <w:t>.</w:t>
            </w:r>
          </w:p>
        </w:tc>
      </w:tr>
      <w:tr w:rsidR="008660C2" w14:paraId="0B4994A2" w14:textId="77777777" w:rsidTr="042470F1">
        <w:trPr>
          <w:gridAfter w:val="1"/>
          <w:wAfter w:w="360" w:type="dxa"/>
          <w:trHeight w:hRule="exact" w:val="264"/>
          <w:jc w:val="center"/>
        </w:trPr>
        <w:tc>
          <w:tcPr>
            <w:tcW w:w="390" w:type="dxa"/>
            <w:tcBorders>
              <w:top w:val="single" w:sz="4" w:space="0" w:color="auto"/>
              <w:left w:val="single" w:sz="4" w:space="0" w:color="auto"/>
              <w:bottom w:val="nil"/>
              <w:right w:val="nil"/>
            </w:tcBorders>
            <w:shd w:val="clear" w:color="auto" w:fill="FFFFFF" w:themeFill="background1"/>
          </w:tcPr>
          <w:p w14:paraId="2598DEE6" w14:textId="77777777" w:rsidR="008660C2" w:rsidRDefault="008660C2" w:rsidP="00017D4D">
            <w:pPr>
              <w:pStyle w:val="Inne0"/>
              <w:shd w:val="clear" w:color="auto" w:fill="auto"/>
              <w:spacing w:line="240" w:lineRule="auto"/>
              <w:jc w:val="both"/>
              <w:rPr>
                <w:rStyle w:val="Inne"/>
                <w:sz w:val="19"/>
                <w:szCs w:val="19"/>
              </w:rPr>
            </w:pPr>
            <w:r>
              <w:rPr>
                <w:rStyle w:val="Inne"/>
                <w:sz w:val="19"/>
                <w:szCs w:val="19"/>
              </w:rPr>
              <w:t>4</w:t>
            </w:r>
          </w:p>
        </w:tc>
        <w:tc>
          <w:tcPr>
            <w:tcW w:w="9097" w:type="dxa"/>
            <w:tcBorders>
              <w:top w:val="single" w:sz="4" w:space="0" w:color="auto"/>
              <w:left w:val="single" w:sz="4" w:space="0" w:color="auto"/>
              <w:bottom w:val="nil"/>
              <w:right w:val="single" w:sz="4" w:space="0" w:color="auto"/>
            </w:tcBorders>
            <w:shd w:val="clear" w:color="auto" w:fill="FFFFFF" w:themeFill="background1"/>
          </w:tcPr>
          <w:p w14:paraId="19DDD29E" w14:textId="19F877AA" w:rsidR="008660C2" w:rsidRDefault="008660C2" w:rsidP="00017D4D">
            <w:pPr>
              <w:pStyle w:val="Inne0"/>
              <w:shd w:val="clear" w:color="auto" w:fill="auto"/>
              <w:spacing w:line="276" w:lineRule="auto"/>
              <w:rPr>
                <w:rStyle w:val="Inne"/>
                <w:color w:val="2B2B2B"/>
                <w:sz w:val="19"/>
                <w:szCs w:val="19"/>
              </w:rPr>
            </w:pPr>
            <w:r>
              <w:rPr>
                <w:rStyle w:val="Inne"/>
                <w:color w:val="2B2B2B"/>
                <w:sz w:val="19"/>
                <w:szCs w:val="19"/>
              </w:rPr>
              <w:t xml:space="preserve">Sprężarka </w:t>
            </w:r>
            <w:proofErr w:type="spellStart"/>
            <w:r>
              <w:rPr>
                <w:rStyle w:val="Inne"/>
                <w:color w:val="2B2B2B"/>
                <w:sz w:val="19"/>
                <w:szCs w:val="19"/>
              </w:rPr>
              <w:t>inwerterowa</w:t>
            </w:r>
            <w:proofErr w:type="spellEnd"/>
            <w:r>
              <w:rPr>
                <w:rStyle w:val="Inne"/>
                <w:color w:val="2B2B2B"/>
                <w:sz w:val="19"/>
                <w:szCs w:val="19"/>
              </w:rPr>
              <w:t xml:space="preserve"> – płynna regulacja wydajności</w:t>
            </w:r>
            <w:r w:rsidR="00486A8A">
              <w:rPr>
                <w:rStyle w:val="Inne"/>
                <w:color w:val="2B2B2B"/>
                <w:sz w:val="19"/>
                <w:szCs w:val="19"/>
              </w:rPr>
              <w:t>.</w:t>
            </w:r>
          </w:p>
        </w:tc>
      </w:tr>
      <w:tr w:rsidR="00D32FA0" w14:paraId="33A5184A" w14:textId="77777777" w:rsidTr="042470F1">
        <w:trPr>
          <w:gridAfter w:val="1"/>
          <w:wAfter w:w="360" w:type="dxa"/>
          <w:trHeight w:hRule="exact" w:val="278"/>
          <w:jc w:val="center"/>
        </w:trPr>
        <w:tc>
          <w:tcPr>
            <w:tcW w:w="390" w:type="dxa"/>
            <w:tcBorders>
              <w:top w:val="single" w:sz="4" w:space="0" w:color="auto"/>
              <w:left w:val="single" w:sz="4" w:space="0" w:color="auto"/>
              <w:bottom w:val="nil"/>
              <w:right w:val="nil"/>
            </w:tcBorders>
            <w:shd w:val="clear" w:color="auto" w:fill="FFFFFF" w:themeFill="background1"/>
          </w:tcPr>
          <w:p w14:paraId="78941E47" w14:textId="77777777" w:rsidR="00D32FA0" w:rsidRDefault="008660C2" w:rsidP="00017D4D">
            <w:pPr>
              <w:pStyle w:val="Inne0"/>
              <w:shd w:val="clear" w:color="auto" w:fill="auto"/>
              <w:spacing w:line="240" w:lineRule="auto"/>
              <w:jc w:val="both"/>
              <w:rPr>
                <w:sz w:val="19"/>
                <w:szCs w:val="19"/>
              </w:rPr>
            </w:pPr>
            <w:r>
              <w:rPr>
                <w:sz w:val="19"/>
                <w:szCs w:val="19"/>
              </w:rPr>
              <w:t>5</w:t>
            </w:r>
          </w:p>
        </w:tc>
        <w:tc>
          <w:tcPr>
            <w:tcW w:w="9097" w:type="dxa"/>
            <w:tcBorders>
              <w:top w:val="single" w:sz="4" w:space="0" w:color="auto"/>
              <w:left w:val="single" w:sz="4" w:space="0" w:color="auto"/>
              <w:bottom w:val="nil"/>
              <w:right w:val="single" w:sz="4" w:space="0" w:color="auto"/>
            </w:tcBorders>
            <w:shd w:val="clear" w:color="auto" w:fill="FFFFFF" w:themeFill="background1"/>
          </w:tcPr>
          <w:p w14:paraId="218A9C7D" w14:textId="6C13836E" w:rsidR="00D32FA0" w:rsidRDefault="00D32FA0" w:rsidP="00017D4D">
            <w:pPr>
              <w:pStyle w:val="Inne0"/>
              <w:shd w:val="clear" w:color="auto" w:fill="auto"/>
              <w:spacing w:line="240" w:lineRule="auto"/>
              <w:rPr>
                <w:sz w:val="19"/>
                <w:szCs w:val="19"/>
              </w:rPr>
            </w:pPr>
            <w:r>
              <w:rPr>
                <w:rStyle w:val="Inne"/>
                <w:sz w:val="19"/>
                <w:szCs w:val="19"/>
              </w:rPr>
              <w:t xml:space="preserve">Waga modułu: max. </w:t>
            </w:r>
            <w:r w:rsidR="00F809E4" w:rsidRPr="002C3B3B">
              <w:rPr>
                <w:rStyle w:val="Inne"/>
                <w:color w:val="auto"/>
                <w:sz w:val="19"/>
                <w:szCs w:val="19"/>
              </w:rPr>
              <w:t>2</w:t>
            </w:r>
            <w:r w:rsidR="00685737" w:rsidRPr="002C3B3B">
              <w:rPr>
                <w:rStyle w:val="Inne"/>
                <w:color w:val="auto"/>
                <w:sz w:val="19"/>
                <w:szCs w:val="19"/>
              </w:rPr>
              <w:t>0</w:t>
            </w:r>
            <w:r w:rsidR="00F809E4" w:rsidRPr="002C3B3B">
              <w:rPr>
                <w:rStyle w:val="Inne"/>
                <w:color w:val="auto"/>
                <w:sz w:val="19"/>
                <w:szCs w:val="19"/>
              </w:rPr>
              <w:t>0</w:t>
            </w:r>
            <w:r w:rsidRPr="00685737">
              <w:rPr>
                <w:rStyle w:val="Inne"/>
                <w:color w:val="FF0000"/>
                <w:sz w:val="19"/>
                <w:szCs w:val="19"/>
              </w:rPr>
              <w:t xml:space="preserve"> </w:t>
            </w:r>
            <w:r>
              <w:rPr>
                <w:rStyle w:val="Inne"/>
                <w:sz w:val="19"/>
                <w:szCs w:val="19"/>
              </w:rPr>
              <w:t>kg</w:t>
            </w:r>
            <w:r w:rsidR="00486A8A">
              <w:rPr>
                <w:rStyle w:val="Inne"/>
                <w:sz w:val="19"/>
                <w:szCs w:val="19"/>
              </w:rPr>
              <w:t>.</w:t>
            </w:r>
          </w:p>
        </w:tc>
      </w:tr>
      <w:tr w:rsidR="00D32FA0" w14:paraId="4D9B9A44" w14:textId="77777777" w:rsidTr="042470F1">
        <w:trPr>
          <w:gridAfter w:val="1"/>
          <w:wAfter w:w="360" w:type="dxa"/>
          <w:trHeight w:hRule="exact" w:val="552"/>
          <w:jc w:val="center"/>
        </w:trPr>
        <w:tc>
          <w:tcPr>
            <w:tcW w:w="390" w:type="dxa"/>
            <w:tcBorders>
              <w:top w:val="single" w:sz="4" w:space="0" w:color="auto"/>
              <w:left w:val="single" w:sz="4" w:space="0" w:color="auto"/>
              <w:bottom w:val="nil"/>
              <w:right w:val="nil"/>
            </w:tcBorders>
            <w:shd w:val="clear" w:color="auto" w:fill="FFFFFF" w:themeFill="background1"/>
          </w:tcPr>
          <w:p w14:paraId="29B4EA11" w14:textId="77777777" w:rsidR="00D32FA0" w:rsidRDefault="008660C2" w:rsidP="00017D4D">
            <w:pPr>
              <w:pStyle w:val="Inne0"/>
              <w:shd w:val="clear" w:color="auto" w:fill="auto"/>
              <w:spacing w:line="240" w:lineRule="auto"/>
              <w:jc w:val="both"/>
              <w:rPr>
                <w:sz w:val="19"/>
                <w:szCs w:val="19"/>
              </w:rPr>
            </w:pPr>
            <w:r>
              <w:rPr>
                <w:rStyle w:val="Inne"/>
              </w:rPr>
              <w:t>6</w:t>
            </w:r>
          </w:p>
        </w:tc>
        <w:tc>
          <w:tcPr>
            <w:tcW w:w="9097" w:type="dxa"/>
            <w:tcBorders>
              <w:top w:val="single" w:sz="4" w:space="0" w:color="auto"/>
              <w:left w:val="single" w:sz="4" w:space="0" w:color="auto"/>
              <w:bottom w:val="nil"/>
              <w:right w:val="single" w:sz="4" w:space="0" w:color="auto"/>
            </w:tcBorders>
            <w:shd w:val="clear" w:color="auto" w:fill="FFFFFF" w:themeFill="background1"/>
          </w:tcPr>
          <w:p w14:paraId="17769AA2" w14:textId="43A60886" w:rsidR="00D32FA0" w:rsidRDefault="00F809E4" w:rsidP="00017D4D">
            <w:pPr>
              <w:pStyle w:val="Inne0"/>
              <w:shd w:val="clear" w:color="auto" w:fill="auto"/>
              <w:spacing w:line="240" w:lineRule="auto"/>
              <w:rPr>
                <w:sz w:val="19"/>
                <w:szCs w:val="19"/>
              </w:rPr>
            </w:pPr>
            <w:r>
              <w:rPr>
                <w:rStyle w:val="Inne"/>
                <w:sz w:val="19"/>
                <w:szCs w:val="19"/>
              </w:rPr>
              <w:t>Boczny w</w:t>
            </w:r>
            <w:r w:rsidR="00D32FA0">
              <w:rPr>
                <w:rStyle w:val="Inne"/>
                <w:sz w:val="19"/>
                <w:szCs w:val="19"/>
              </w:rPr>
              <w:t xml:space="preserve">lot </w:t>
            </w:r>
            <w:r>
              <w:rPr>
                <w:rStyle w:val="Inne"/>
                <w:sz w:val="19"/>
                <w:szCs w:val="19"/>
              </w:rPr>
              <w:t xml:space="preserve">i wylot </w:t>
            </w:r>
            <w:r w:rsidR="00D32FA0">
              <w:rPr>
                <w:rStyle w:val="Inne"/>
                <w:sz w:val="19"/>
                <w:szCs w:val="19"/>
              </w:rPr>
              <w:t>powietrza</w:t>
            </w:r>
            <w:r>
              <w:rPr>
                <w:rStyle w:val="Inne"/>
                <w:sz w:val="19"/>
                <w:szCs w:val="19"/>
              </w:rPr>
              <w:t xml:space="preserve"> przystosowany do montażu kanałowego (wysoki spręż powietrza)</w:t>
            </w:r>
            <w:r w:rsidR="009F7426">
              <w:rPr>
                <w:rStyle w:val="Inne"/>
                <w:sz w:val="19"/>
                <w:szCs w:val="19"/>
              </w:rPr>
              <w:t>, typ montażu do sufitu</w:t>
            </w:r>
            <w:r w:rsidR="00486A8A">
              <w:rPr>
                <w:rStyle w:val="Inne"/>
                <w:sz w:val="19"/>
                <w:szCs w:val="19"/>
              </w:rPr>
              <w:t>.</w:t>
            </w:r>
          </w:p>
        </w:tc>
      </w:tr>
      <w:tr w:rsidR="002C3A4C" w14:paraId="1002704F" w14:textId="77777777" w:rsidTr="042470F1">
        <w:trPr>
          <w:gridAfter w:val="1"/>
          <w:wAfter w:w="360" w:type="dxa"/>
          <w:trHeight w:hRule="exact" w:val="325"/>
          <w:jc w:val="center"/>
        </w:trPr>
        <w:tc>
          <w:tcPr>
            <w:tcW w:w="390" w:type="dxa"/>
            <w:tcBorders>
              <w:top w:val="single" w:sz="4" w:space="0" w:color="auto"/>
              <w:left w:val="single" w:sz="4" w:space="0" w:color="auto"/>
              <w:bottom w:val="nil"/>
              <w:right w:val="nil"/>
            </w:tcBorders>
            <w:shd w:val="clear" w:color="auto" w:fill="FFFFFF" w:themeFill="background1"/>
          </w:tcPr>
          <w:p w14:paraId="75697EEC" w14:textId="77777777" w:rsidR="002C3A4C" w:rsidRDefault="00D6433A" w:rsidP="00017D4D">
            <w:pPr>
              <w:pStyle w:val="Inne0"/>
              <w:shd w:val="clear" w:color="auto" w:fill="auto"/>
              <w:spacing w:line="240" w:lineRule="auto"/>
              <w:jc w:val="both"/>
              <w:rPr>
                <w:rStyle w:val="Inne"/>
              </w:rPr>
            </w:pPr>
            <w:r>
              <w:rPr>
                <w:rStyle w:val="Inne"/>
              </w:rPr>
              <w:t>7</w:t>
            </w:r>
          </w:p>
          <w:p w14:paraId="0A37501D" w14:textId="77777777" w:rsidR="00D6433A" w:rsidRDefault="00D6433A" w:rsidP="00017D4D">
            <w:pPr>
              <w:pStyle w:val="Inne0"/>
              <w:shd w:val="clear" w:color="auto" w:fill="auto"/>
              <w:spacing w:line="240" w:lineRule="auto"/>
              <w:jc w:val="both"/>
              <w:rPr>
                <w:rStyle w:val="Inne"/>
              </w:rPr>
            </w:pPr>
          </w:p>
        </w:tc>
        <w:tc>
          <w:tcPr>
            <w:tcW w:w="9097" w:type="dxa"/>
            <w:tcBorders>
              <w:top w:val="single" w:sz="4" w:space="0" w:color="auto"/>
              <w:left w:val="single" w:sz="4" w:space="0" w:color="auto"/>
              <w:bottom w:val="nil"/>
              <w:right w:val="single" w:sz="4" w:space="0" w:color="auto"/>
            </w:tcBorders>
            <w:shd w:val="clear" w:color="auto" w:fill="FFFFFF" w:themeFill="background1"/>
          </w:tcPr>
          <w:p w14:paraId="6D3FD76C" w14:textId="53A1D65E" w:rsidR="002C3A4C" w:rsidRDefault="002C3A4C" w:rsidP="00017D4D">
            <w:pPr>
              <w:pStyle w:val="Inne0"/>
              <w:shd w:val="clear" w:color="auto" w:fill="auto"/>
              <w:spacing w:line="240" w:lineRule="auto"/>
              <w:rPr>
                <w:rStyle w:val="Inne"/>
                <w:sz w:val="19"/>
                <w:szCs w:val="19"/>
              </w:rPr>
            </w:pPr>
            <w:r>
              <w:rPr>
                <w:rStyle w:val="Inne"/>
                <w:sz w:val="19"/>
                <w:szCs w:val="19"/>
              </w:rPr>
              <w:t>Moduł klimatyzatora posiada funkcję restartu po zaniku zasilania</w:t>
            </w:r>
            <w:r w:rsidR="00486A8A">
              <w:rPr>
                <w:rStyle w:val="Inne"/>
                <w:sz w:val="19"/>
                <w:szCs w:val="19"/>
              </w:rPr>
              <w:t>.</w:t>
            </w:r>
          </w:p>
        </w:tc>
      </w:tr>
      <w:tr w:rsidR="00D32FA0" w14:paraId="51CDE081" w14:textId="77777777" w:rsidTr="042470F1">
        <w:trPr>
          <w:gridAfter w:val="1"/>
          <w:wAfter w:w="360" w:type="dxa"/>
          <w:trHeight w:hRule="exact" w:val="274"/>
          <w:jc w:val="center"/>
        </w:trPr>
        <w:tc>
          <w:tcPr>
            <w:tcW w:w="390" w:type="dxa"/>
            <w:tcBorders>
              <w:top w:val="single" w:sz="4" w:space="0" w:color="auto"/>
              <w:left w:val="single" w:sz="4" w:space="0" w:color="auto"/>
              <w:bottom w:val="nil"/>
              <w:right w:val="nil"/>
            </w:tcBorders>
            <w:shd w:val="clear" w:color="auto" w:fill="FFFFFF" w:themeFill="background1"/>
            <w:vAlign w:val="bottom"/>
          </w:tcPr>
          <w:p w14:paraId="44B0A208" w14:textId="77777777" w:rsidR="00D32FA0" w:rsidRDefault="00D6433A" w:rsidP="00017D4D">
            <w:pPr>
              <w:pStyle w:val="Inne0"/>
              <w:shd w:val="clear" w:color="auto" w:fill="auto"/>
              <w:spacing w:line="240" w:lineRule="auto"/>
              <w:jc w:val="both"/>
              <w:rPr>
                <w:sz w:val="19"/>
                <w:szCs w:val="19"/>
              </w:rPr>
            </w:pPr>
            <w:r>
              <w:rPr>
                <w:sz w:val="19"/>
                <w:szCs w:val="19"/>
              </w:rPr>
              <w:t>8</w:t>
            </w:r>
          </w:p>
        </w:tc>
        <w:tc>
          <w:tcPr>
            <w:tcW w:w="9097" w:type="dxa"/>
            <w:tcBorders>
              <w:top w:val="single" w:sz="4" w:space="0" w:color="auto"/>
              <w:left w:val="single" w:sz="4" w:space="0" w:color="auto"/>
              <w:bottom w:val="nil"/>
              <w:right w:val="single" w:sz="4" w:space="0" w:color="auto"/>
            </w:tcBorders>
            <w:shd w:val="clear" w:color="auto" w:fill="FFFFFF" w:themeFill="background1"/>
            <w:vAlign w:val="center"/>
          </w:tcPr>
          <w:p w14:paraId="58244232" w14:textId="65AF3DD7" w:rsidR="00D32FA0" w:rsidRPr="002C3B3B" w:rsidRDefault="00643380" w:rsidP="00017D4D">
            <w:pPr>
              <w:pStyle w:val="Inne0"/>
              <w:shd w:val="clear" w:color="auto" w:fill="auto"/>
              <w:spacing w:line="240" w:lineRule="auto"/>
              <w:rPr>
                <w:color w:val="auto"/>
                <w:sz w:val="19"/>
                <w:szCs w:val="19"/>
              </w:rPr>
            </w:pPr>
            <w:r>
              <w:rPr>
                <w:rStyle w:val="Inne"/>
                <w:color w:val="auto"/>
                <w:sz w:val="19"/>
                <w:szCs w:val="19"/>
              </w:rPr>
              <w:t>Posiada b</w:t>
            </w:r>
            <w:r w:rsidR="00D32FA0" w:rsidRPr="002C3B3B">
              <w:rPr>
                <w:rStyle w:val="Inne"/>
                <w:color w:val="auto"/>
                <w:sz w:val="19"/>
                <w:szCs w:val="19"/>
              </w:rPr>
              <w:t>ezpośrednie odparowania czynnika chłodniczego</w:t>
            </w:r>
            <w:r w:rsidR="00F302A2">
              <w:rPr>
                <w:rStyle w:val="Inne"/>
                <w:color w:val="auto"/>
                <w:sz w:val="19"/>
                <w:szCs w:val="19"/>
              </w:rPr>
              <w:t>.</w:t>
            </w:r>
          </w:p>
        </w:tc>
      </w:tr>
      <w:tr w:rsidR="00D32FA0" w14:paraId="7C3D102E" w14:textId="77777777" w:rsidTr="042470F1">
        <w:trPr>
          <w:gridAfter w:val="1"/>
          <w:wAfter w:w="360" w:type="dxa"/>
          <w:trHeight w:hRule="exact" w:val="278"/>
          <w:jc w:val="center"/>
        </w:trPr>
        <w:tc>
          <w:tcPr>
            <w:tcW w:w="390" w:type="dxa"/>
            <w:tcBorders>
              <w:top w:val="single" w:sz="4" w:space="0" w:color="auto"/>
              <w:left w:val="single" w:sz="4" w:space="0" w:color="auto"/>
              <w:bottom w:val="nil"/>
              <w:right w:val="nil"/>
            </w:tcBorders>
            <w:shd w:val="clear" w:color="auto" w:fill="FFFFFF" w:themeFill="background1"/>
          </w:tcPr>
          <w:p w14:paraId="2B2B7304" w14:textId="77777777" w:rsidR="00D32FA0" w:rsidRDefault="00D6433A" w:rsidP="00017D4D">
            <w:pPr>
              <w:pStyle w:val="Inne0"/>
              <w:shd w:val="clear" w:color="auto" w:fill="auto"/>
              <w:spacing w:line="240" w:lineRule="auto"/>
              <w:jc w:val="both"/>
              <w:rPr>
                <w:sz w:val="19"/>
                <w:szCs w:val="19"/>
              </w:rPr>
            </w:pPr>
            <w:r>
              <w:rPr>
                <w:rStyle w:val="Inne"/>
              </w:rPr>
              <w:t>9</w:t>
            </w:r>
          </w:p>
        </w:tc>
        <w:tc>
          <w:tcPr>
            <w:tcW w:w="9097" w:type="dxa"/>
            <w:tcBorders>
              <w:top w:val="single" w:sz="4" w:space="0" w:color="auto"/>
              <w:left w:val="single" w:sz="4" w:space="0" w:color="auto"/>
              <w:bottom w:val="nil"/>
              <w:right w:val="single" w:sz="4" w:space="0" w:color="auto"/>
            </w:tcBorders>
            <w:shd w:val="clear" w:color="auto" w:fill="FFFFFF" w:themeFill="background1"/>
          </w:tcPr>
          <w:p w14:paraId="78E95998" w14:textId="08AAD90E" w:rsidR="00D32FA0" w:rsidRPr="002C3B3B" w:rsidRDefault="66216909" w:rsidP="00017D4D">
            <w:pPr>
              <w:pStyle w:val="Inne0"/>
              <w:shd w:val="clear" w:color="auto" w:fill="auto"/>
              <w:spacing w:line="240" w:lineRule="auto"/>
              <w:rPr>
                <w:color w:val="auto"/>
                <w:sz w:val="19"/>
                <w:szCs w:val="19"/>
              </w:rPr>
            </w:pPr>
            <w:r w:rsidRPr="042470F1">
              <w:rPr>
                <w:rStyle w:val="Inne"/>
                <w:color w:val="auto"/>
                <w:sz w:val="19"/>
                <w:szCs w:val="19"/>
              </w:rPr>
              <w:t>Wymiary</w:t>
            </w:r>
            <w:r w:rsidR="3E877F8B" w:rsidRPr="042470F1">
              <w:rPr>
                <w:rStyle w:val="Inne"/>
                <w:color w:val="auto"/>
                <w:sz w:val="19"/>
                <w:szCs w:val="19"/>
              </w:rPr>
              <w:t xml:space="preserve"> jednostk</w:t>
            </w:r>
            <w:r w:rsidR="00F302A2">
              <w:rPr>
                <w:rStyle w:val="Inne"/>
                <w:color w:val="auto"/>
                <w:sz w:val="19"/>
                <w:szCs w:val="19"/>
              </w:rPr>
              <w:t>i</w:t>
            </w:r>
            <w:r w:rsidR="3E877F8B" w:rsidRPr="042470F1">
              <w:rPr>
                <w:rStyle w:val="Inne"/>
                <w:color w:val="auto"/>
                <w:sz w:val="19"/>
                <w:szCs w:val="19"/>
              </w:rPr>
              <w:t xml:space="preserve"> wewnętrznej </w:t>
            </w:r>
            <w:r w:rsidRPr="042470F1">
              <w:rPr>
                <w:rStyle w:val="Inne"/>
                <w:color w:val="auto"/>
                <w:sz w:val="19"/>
                <w:szCs w:val="19"/>
              </w:rPr>
              <w:t>max szer</w:t>
            </w:r>
            <w:r w:rsidR="3E877F8B" w:rsidRPr="042470F1">
              <w:rPr>
                <w:rStyle w:val="Inne"/>
                <w:color w:val="auto"/>
                <w:sz w:val="19"/>
                <w:szCs w:val="19"/>
              </w:rPr>
              <w:t xml:space="preserve">. 100 cm </w:t>
            </w:r>
            <w:r w:rsidRPr="042470F1">
              <w:rPr>
                <w:rStyle w:val="Inne"/>
                <w:color w:val="auto"/>
                <w:sz w:val="19"/>
                <w:szCs w:val="19"/>
              </w:rPr>
              <w:t>x wys.</w:t>
            </w:r>
            <w:r w:rsidR="3E877F8B" w:rsidRPr="042470F1">
              <w:rPr>
                <w:rStyle w:val="Inne"/>
                <w:color w:val="auto"/>
                <w:sz w:val="19"/>
                <w:szCs w:val="19"/>
              </w:rPr>
              <w:t xml:space="preserve"> 40</w:t>
            </w:r>
            <w:r w:rsidRPr="042470F1">
              <w:rPr>
                <w:rStyle w:val="Inne"/>
                <w:color w:val="auto"/>
                <w:sz w:val="19"/>
                <w:szCs w:val="19"/>
              </w:rPr>
              <w:t xml:space="preserve"> </w:t>
            </w:r>
            <w:r w:rsidR="3E877F8B" w:rsidRPr="042470F1">
              <w:rPr>
                <w:rStyle w:val="Inne"/>
                <w:color w:val="auto"/>
                <w:sz w:val="19"/>
                <w:szCs w:val="19"/>
              </w:rPr>
              <w:t xml:space="preserve">cm </w:t>
            </w:r>
            <w:r w:rsidRPr="042470F1">
              <w:rPr>
                <w:rStyle w:val="Inne"/>
                <w:color w:val="auto"/>
                <w:sz w:val="19"/>
                <w:szCs w:val="19"/>
              </w:rPr>
              <w:t xml:space="preserve">x </w:t>
            </w:r>
            <w:r w:rsidR="3E877F8B" w:rsidRPr="042470F1">
              <w:rPr>
                <w:rStyle w:val="Inne"/>
                <w:color w:val="auto"/>
                <w:sz w:val="19"/>
                <w:szCs w:val="19"/>
              </w:rPr>
              <w:t>180 cm</w:t>
            </w:r>
            <w:r w:rsidR="00F302A2">
              <w:rPr>
                <w:rStyle w:val="Inne"/>
                <w:color w:val="auto"/>
                <w:sz w:val="19"/>
                <w:szCs w:val="19"/>
              </w:rPr>
              <w:t>.</w:t>
            </w:r>
          </w:p>
        </w:tc>
      </w:tr>
      <w:tr w:rsidR="00D32FA0" w14:paraId="17943AA8" w14:textId="77777777" w:rsidTr="042470F1">
        <w:trPr>
          <w:gridAfter w:val="1"/>
          <w:wAfter w:w="360" w:type="dxa"/>
          <w:trHeight w:hRule="exact" w:val="593"/>
          <w:jc w:val="center"/>
        </w:trPr>
        <w:tc>
          <w:tcPr>
            <w:tcW w:w="390" w:type="dxa"/>
            <w:tcBorders>
              <w:top w:val="single" w:sz="4" w:space="0" w:color="auto"/>
              <w:left w:val="single" w:sz="4" w:space="0" w:color="auto"/>
              <w:bottom w:val="nil"/>
              <w:right w:val="nil"/>
            </w:tcBorders>
            <w:shd w:val="clear" w:color="auto" w:fill="FFFFFF" w:themeFill="background1"/>
            <w:vAlign w:val="bottom"/>
          </w:tcPr>
          <w:p w14:paraId="5D369756" w14:textId="77777777" w:rsidR="00D32FA0" w:rsidRDefault="00D6433A" w:rsidP="00017D4D">
            <w:pPr>
              <w:pStyle w:val="Inne0"/>
              <w:shd w:val="clear" w:color="auto" w:fill="auto"/>
              <w:spacing w:line="240" w:lineRule="auto"/>
              <w:jc w:val="both"/>
              <w:rPr>
                <w:sz w:val="19"/>
                <w:szCs w:val="19"/>
              </w:rPr>
            </w:pPr>
            <w:r>
              <w:rPr>
                <w:rStyle w:val="Inne"/>
                <w:color w:val="2B2B2B"/>
              </w:rPr>
              <w:lastRenderedPageBreak/>
              <w:t>10</w:t>
            </w:r>
          </w:p>
        </w:tc>
        <w:tc>
          <w:tcPr>
            <w:tcW w:w="9097" w:type="dxa"/>
            <w:tcBorders>
              <w:top w:val="single" w:sz="4" w:space="0" w:color="auto"/>
              <w:left w:val="single" w:sz="4" w:space="0" w:color="auto"/>
              <w:bottom w:val="nil"/>
              <w:right w:val="single" w:sz="4" w:space="0" w:color="auto"/>
            </w:tcBorders>
            <w:shd w:val="clear" w:color="auto" w:fill="FFFFFF" w:themeFill="background1"/>
            <w:vAlign w:val="center"/>
          </w:tcPr>
          <w:p w14:paraId="66110DED" w14:textId="1070CBD1" w:rsidR="00D32FA0" w:rsidRDefault="5D180994" w:rsidP="042470F1">
            <w:pPr>
              <w:pStyle w:val="Inne0"/>
              <w:shd w:val="clear" w:color="auto" w:fill="auto"/>
              <w:spacing w:line="240" w:lineRule="auto"/>
              <w:rPr>
                <w:rStyle w:val="Inne"/>
                <w:color w:val="FF0000"/>
                <w:sz w:val="19"/>
                <w:szCs w:val="19"/>
              </w:rPr>
            </w:pPr>
            <w:r w:rsidRPr="042470F1">
              <w:rPr>
                <w:rStyle w:val="Inne"/>
                <w:sz w:val="19"/>
                <w:szCs w:val="19"/>
              </w:rPr>
              <w:t>Zewnętrzny parowy n</w:t>
            </w:r>
            <w:r w:rsidR="66216909" w:rsidRPr="042470F1">
              <w:rPr>
                <w:rStyle w:val="Inne"/>
                <w:sz w:val="19"/>
                <w:szCs w:val="19"/>
              </w:rPr>
              <w:t xml:space="preserve">awilżacz powietrza </w:t>
            </w:r>
            <w:r w:rsidR="00FA0235" w:rsidRPr="042470F1">
              <w:rPr>
                <w:rStyle w:val="Inne"/>
                <w:sz w:val="19"/>
                <w:szCs w:val="19"/>
              </w:rPr>
              <w:t>umożliwiający zmianę</w:t>
            </w:r>
            <w:r w:rsidR="1A885750" w:rsidRPr="042470F1">
              <w:rPr>
                <w:rStyle w:val="Inne"/>
                <w:sz w:val="19"/>
                <w:szCs w:val="19"/>
              </w:rPr>
              <w:t xml:space="preserve"> nasycenia powietrza wilgocią względną do co najmniej 45%</w:t>
            </w:r>
            <w:r w:rsidR="1B42CE72" w:rsidRPr="042470F1">
              <w:rPr>
                <w:rStyle w:val="Inne"/>
                <w:sz w:val="19"/>
                <w:szCs w:val="19"/>
              </w:rPr>
              <w:t xml:space="preserve"> </w:t>
            </w:r>
            <w:r w:rsidR="355DB74A" w:rsidRPr="042470F1">
              <w:rPr>
                <w:rStyle w:val="Inne"/>
                <w:color w:val="auto"/>
                <w:sz w:val="19"/>
                <w:szCs w:val="19"/>
              </w:rPr>
              <w:t>w pomieszczeniach serwerowni</w:t>
            </w:r>
            <w:r w:rsidR="0060795B">
              <w:rPr>
                <w:rStyle w:val="Inne"/>
                <w:color w:val="auto"/>
                <w:sz w:val="19"/>
                <w:szCs w:val="19"/>
              </w:rPr>
              <w:t xml:space="preserve">, </w:t>
            </w:r>
            <w:r w:rsidR="0060795B" w:rsidRPr="002048D1">
              <w:rPr>
                <w:rStyle w:val="Inne"/>
                <w:color w:val="auto"/>
                <w:sz w:val="19"/>
                <w:szCs w:val="19"/>
              </w:rPr>
              <w:t>dostosowany do kubatury pomieszczeń</w:t>
            </w:r>
            <w:r w:rsidR="355DB74A" w:rsidRPr="002048D1">
              <w:rPr>
                <w:rStyle w:val="Inne"/>
                <w:color w:val="auto"/>
                <w:sz w:val="19"/>
                <w:szCs w:val="19"/>
              </w:rPr>
              <w:t>.</w:t>
            </w:r>
          </w:p>
        </w:tc>
      </w:tr>
      <w:tr w:rsidR="00F809E4" w14:paraId="6BBE145B" w14:textId="77777777" w:rsidTr="042470F1">
        <w:trPr>
          <w:gridAfter w:val="1"/>
          <w:wAfter w:w="360" w:type="dxa"/>
          <w:trHeight w:hRule="exact" w:val="274"/>
          <w:jc w:val="center"/>
        </w:trPr>
        <w:tc>
          <w:tcPr>
            <w:tcW w:w="390" w:type="dxa"/>
            <w:tcBorders>
              <w:top w:val="single" w:sz="4" w:space="0" w:color="auto"/>
              <w:left w:val="single" w:sz="4" w:space="0" w:color="auto"/>
              <w:bottom w:val="nil"/>
              <w:right w:val="nil"/>
            </w:tcBorders>
            <w:shd w:val="clear" w:color="auto" w:fill="FFFFFF" w:themeFill="background1"/>
            <w:vAlign w:val="center"/>
          </w:tcPr>
          <w:p w14:paraId="4737E36C" w14:textId="77777777" w:rsidR="00F809E4" w:rsidRDefault="00F809E4" w:rsidP="00017D4D">
            <w:pPr>
              <w:pStyle w:val="Inne0"/>
              <w:shd w:val="clear" w:color="auto" w:fill="auto"/>
              <w:spacing w:line="240" w:lineRule="auto"/>
              <w:jc w:val="both"/>
              <w:rPr>
                <w:sz w:val="19"/>
                <w:szCs w:val="19"/>
              </w:rPr>
            </w:pPr>
            <w:r>
              <w:rPr>
                <w:rStyle w:val="Inne"/>
                <w:sz w:val="19"/>
                <w:szCs w:val="19"/>
              </w:rPr>
              <w:t>1</w:t>
            </w:r>
            <w:r w:rsidR="008660C2">
              <w:rPr>
                <w:rStyle w:val="Inne"/>
                <w:sz w:val="19"/>
                <w:szCs w:val="19"/>
              </w:rPr>
              <w:t>1</w:t>
            </w:r>
          </w:p>
        </w:tc>
        <w:tc>
          <w:tcPr>
            <w:tcW w:w="9097" w:type="dxa"/>
            <w:tcBorders>
              <w:top w:val="single" w:sz="4" w:space="0" w:color="auto"/>
              <w:left w:val="single" w:sz="4" w:space="0" w:color="auto"/>
              <w:bottom w:val="nil"/>
              <w:right w:val="single" w:sz="4" w:space="0" w:color="auto"/>
            </w:tcBorders>
            <w:shd w:val="clear" w:color="auto" w:fill="FFFFFF" w:themeFill="background1"/>
            <w:vAlign w:val="center"/>
          </w:tcPr>
          <w:p w14:paraId="74262E09" w14:textId="658C5A99" w:rsidR="00F809E4" w:rsidRPr="0081542C" w:rsidRDefault="00F809E4" w:rsidP="00017D4D">
            <w:pPr>
              <w:pStyle w:val="Inne0"/>
              <w:shd w:val="clear" w:color="auto" w:fill="auto"/>
              <w:spacing w:line="240" w:lineRule="auto"/>
              <w:rPr>
                <w:color w:val="auto"/>
                <w:sz w:val="19"/>
                <w:szCs w:val="19"/>
              </w:rPr>
            </w:pPr>
            <w:r w:rsidRPr="0081542C">
              <w:rPr>
                <w:rStyle w:val="Inne"/>
                <w:color w:val="auto"/>
                <w:sz w:val="19"/>
                <w:szCs w:val="19"/>
              </w:rPr>
              <w:t>Elektroniczny zawór rozprężny</w:t>
            </w:r>
            <w:r w:rsidR="00CF68CE">
              <w:rPr>
                <w:rStyle w:val="Inne"/>
                <w:color w:val="auto"/>
                <w:sz w:val="19"/>
                <w:szCs w:val="19"/>
              </w:rPr>
              <w:t>.</w:t>
            </w:r>
          </w:p>
        </w:tc>
      </w:tr>
      <w:tr w:rsidR="00F809E4" w14:paraId="39517CBB" w14:textId="77777777" w:rsidTr="042470F1">
        <w:trPr>
          <w:gridAfter w:val="1"/>
          <w:wAfter w:w="360" w:type="dxa"/>
          <w:trHeight w:hRule="exact" w:val="480"/>
          <w:jc w:val="center"/>
        </w:trPr>
        <w:tc>
          <w:tcPr>
            <w:tcW w:w="390" w:type="dxa"/>
            <w:tcBorders>
              <w:top w:val="single" w:sz="4" w:space="0" w:color="auto"/>
              <w:left w:val="single" w:sz="4" w:space="0" w:color="auto"/>
              <w:bottom w:val="nil"/>
              <w:right w:val="nil"/>
            </w:tcBorders>
            <w:shd w:val="clear" w:color="auto" w:fill="FFFFFF" w:themeFill="background1"/>
            <w:vAlign w:val="center"/>
          </w:tcPr>
          <w:p w14:paraId="4B73E586" w14:textId="77777777" w:rsidR="00F809E4" w:rsidRDefault="00F809E4" w:rsidP="00017D4D">
            <w:pPr>
              <w:pStyle w:val="Inne0"/>
              <w:shd w:val="clear" w:color="auto" w:fill="auto"/>
              <w:spacing w:line="240" w:lineRule="auto"/>
              <w:jc w:val="both"/>
              <w:rPr>
                <w:sz w:val="19"/>
                <w:szCs w:val="19"/>
              </w:rPr>
            </w:pPr>
            <w:r>
              <w:rPr>
                <w:rStyle w:val="Inne"/>
                <w:color w:val="2C2C2C"/>
                <w:sz w:val="19"/>
                <w:szCs w:val="19"/>
              </w:rPr>
              <w:t>1</w:t>
            </w:r>
            <w:r w:rsidR="008660C2">
              <w:rPr>
                <w:rStyle w:val="Inne"/>
                <w:color w:val="2C2C2C"/>
                <w:sz w:val="19"/>
                <w:szCs w:val="19"/>
              </w:rPr>
              <w:t>2</w:t>
            </w:r>
          </w:p>
        </w:tc>
        <w:tc>
          <w:tcPr>
            <w:tcW w:w="9097" w:type="dxa"/>
            <w:tcBorders>
              <w:top w:val="single" w:sz="4" w:space="0" w:color="auto"/>
              <w:left w:val="single" w:sz="4" w:space="0" w:color="auto"/>
              <w:bottom w:val="nil"/>
              <w:right w:val="single" w:sz="4" w:space="0" w:color="auto"/>
            </w:tcBorders>
            <w:shd w:val="clear" w:color="auto" w:fill="FFFFFF" w:themeFill="background1"/>
            <w:vAlign w:val="bottom"/>
          </w:tcPr>
          <w:p w14:paraId="096D150C" w14:textId="5F855A6A" w:rsidR="00F809E4" w:rsidRPr="00315D02" w:rsidRDefault="3B511E50" w:rsidP="042470F1">
            <w:pPr>
              <w:pStyle w:val="Inne0"/>
              <w:shd w:val="clear" w:color="auto" w:fill="auto"/>
              <w:spacing w:line="240" w:lineRule="auto"/>
              <w:rPr>
                <w:rStyle w:val="Inne"/>
                <w:color w:val="auto"/>
                <w:sz w:val="19"/>
                <w:szCs w:val="19"/>
              </w:rPr>
            </w:pPr>
            <w:r w:rsidRPr="042470F1">
              <w:rPr>
                <w:rStyle w:val="Inne"/>
                <w:color w:val="auto"/>
                <w:sz w:val="19"/>
                <w:szCs w:val="19"/>
              </w:rPr>
              <w:t xml:space="preserve">Wentylator komutowany EC z bezstopniową regulacją prędkości obrotowej w funkcji temperatury mierzonej na powrocie do </w:t>
            </w:r>
            <w:r w:rsidR="052EE1D8" w:rsidRPr="042470F1">
              <w:rPr>
                <w:rStyle w:val="Inne"/>
                <w:color w:val="auto"/>
                <w:sz w:val="19"/>
                <w:szCs w:val="19"/>
              </w:rPr>
              <w:t>urządzenia</w:t>
            </w:r>
            <w:r w:rsidRPr="042470F1">
              <w:rPr>
                <w:rStyle w:val="Inne"/>
                <w:color w:val="auto"/>
                <w:sz w:val="19"/>
                <w:szCs w:val="19"/>
              </w:rPr>
              <w:t>, możliwość regulacji sprężu dyspozycyjnego</w:t>
            </w:r>
            <w:r w:rsidR="00D633D0">
              <w:rPr>
                <w:rStyle w:val="Inne"/>
                <w:color w:val="auto"/>
                <w:sz w:val="19"/>
                <w:szCs w:val="19"/>
              </w:rPr>
              <w:t>.</w:t>
            </w:r>
          </w:p>
        </w:tc>
      </w:tr>
      <w:tr w:rsidR="00F809E4" w14:paraId="18E2B95E" w14:textId="77777777" w:rsidTr="042470F1">
        <w:trPr>
          <w:gridAfter w:val="1"/>
          <w:wAfter w:w="360" w:type="dxa"/>
          <w:trHeight w:hRule="exact" w:val="278"/>
          <w:jc w:val="center"/>
        </w:trPr>
        <w:tc>
          <w:tcPr>
            <w:tcW w:w="390" w:type="dxa"/>
            <w:tcBorders>
              <w:top w:val="single" w:sz="4" w:space="0" w:color="auto"/>
              <w:left w:val="single" w:sz="4" w:space="0" w:color="auto"/>
              <w:bottom w:val="nil"/>
              <w:right w:val="nil"/>
            </w:tcBorders>
            <w:shd w:val="clear" w:color="auto" w:fill="FFFFFF" w:themeFill="background1"/>
          </w:tcPr>
          <w:p w14:paraId="4E1E336A" w14:textId="21F22295" w:rsidR="00F809E4" w:rsidRDefault="3B511E50" w:rsidP="00017D4D">
            <w:pPr>
              <w:pStyle w:val="Inne0"/>
              <w:shd w:val="clear" w:color="auto" w:fill="auto"/>
              <w:spacing w:line="240" w:lineRule="auto"/>
              <w:jc w:val="both"/>
              <w:rPr>
                <w:sz w:val="19"/>
                <w:szCs w:val="19"/>
              </w:rPr>
            </w:pPr>
            <w:r w:rsidRPr="042470F1">
              <w:rPr>
                <w:rStyle w:val="Inne"/>
                <w:sz w:val="19"/>
                <w:szCs w:val="19"/>
              </w:rPr>
              <w:t>1</w:t>
            </w:r>
            <w:r w:rsidR="14AF864C" w:rsidRPr="042470F1">
              <w:rPr>
                <w:rStyle w:val="Inne"/>
                <w:sz w:val="19"/>
                <w:szCs w:val="19"/>
              </w:rPr>
              <w:t>3</w:t>
            </w:r>
          </w:p>
        </w:tc>
        <w:tc>
          <w:tcPr>
            <w:tcW w:w="9097" w:type="dxa"/>
            <w:tcBorders>
              <w:top w:val="single" w:sz="4" w:space="0" w:color="auto"/>
              <w:left w:val="single" w:sz="4" w:space="0" w:color="auto"/>
              <w:bottom w:val="nil"/>
              <w:right w:val="single" w:sz="4" w:space="0" w:color="auto"/>
            </w:tcBorders>
            <w:shd w:val="clear" w:color="auto" w:fill="FFFFFF" w:themeFill="background1"/>
          </w:tcPr>
          <w:p w14:paraId="7F46DD8C" w14:textId="19EA8A73" w:rsidR="00F809E4" w:rsidRDefault="7B356392" w:rsidP="00017D4D">
            <w:pPr>
              <w:pStyle w:val="Inne0"/>
              <w:shd w:val="clear" w:color="auto" w:fill="auto"/>
              <w:spacing w:line="240" w:lineRule="auto"/>
              <w:rPr>
                <w:sz w:val="19"/>
                <w:szCs w:val="19"/>
              </w:rPr>
            </w:pPr>
            <w:r w:rsidRPr="042470F1">
              <w:rPr>
                <w:rStyle w:val="Inne"/>
                <w:sz w:val="19"/>
                <w:szCs w:val="19"/>
              </w:rPr>
              <w:t xml:space="preserve">Taca z czujnikiem </w:t>
            </w:r>
            <w:r w:rsidR="3B511E50" w:rsidRPr="042470F1">
              <w:rPr>
                <w:rStyle w:val="Inne"/>
                <w:sz w:val="19"/>
                <w:szCs w:val="19"/>
              </w:rPr>
              <w:t>wykrycia wody pod urządzeniem</w:t>
            </w:r>
            <w:r w:rsidR="00D633D0">
              <w:rPr>
                <w:rStyle w:val="Inne"/>
                <w:sz w:val="19"/>
                <w:szCs w:val="19"/>
              </w:rPr>
              <w:t>.</w:t>
            </w:r>
          </w:p>
        </w:tc>
      </w:tr>
      <w:tr w:rsidR="00F809E4" w14:paraId="2440D5ED" w14:textId="77777777" w:rsidTr="042470F1">
        <w:trPr>
          <w:gridAfter w:val="1"/>
          <w:wAfter w:w="360" w:type="dxa"/>
          <w:trHeight w:hRule="exact" w:val="576"/>
          <w:jc w:val="center"/>
        </w:trPr>
        <w:tc>
          <w:tcPr>
            <w:tcW w:w="390" w:type="dxa"/>
            <w:tcBorders>
              <w:top w:val="single" w:sz="4" w:space="0" w:color="auto"/>
              <w:left w:val="single" w:sz="4" w:space="0" w:color="auto"/>
              <w:bottom w:val="nil"/>
              <w:right w:val="nil"/>
            </w:tcBorders>
            <w:shd w:val="clear" w:color="auto" w:fill="FFFFFF" w:themeFill="background1"/>
            <w:vAlign w:val="center"/>
          </w:tcPr>
          <w:p w14:paraId="0EB5E791" w14:textId="612FF52B" w:rsidR="00F809E4" w:rsidRDefault="3B511E50" w:rsidP="042470F1">
            <w:pPr>
              <w:pStyle w:val="Inne0"/>
              <w:shd w:val="clear" w:color="auto" w:fill="auto"/>
              <w:spacing w:line="240" w:lineRule="auto"/>
              <w:jc w:val="both"/>
              <w:rPr>
                <w:rStyle w:val="Inne"/>
                <w:sz w:val="19"/>
                <w:szCs w:val="19"/>
              </w:rPr>
            </w:pPr>
            <w:r w:rsidRPr="042470F1">
              <w:rPr>
                <w:rStyle w:val="Inne"/>
                <w:sz w:val="19"/>
                <w:szCs w:val="19"/>
              </w:rPr>
              <w:t>1</w:t>
            </w:r>
            <w:r w:rsidR="242925C2" w:rsidRPr="042470F1">
              <w:rPr>
                <w:rStyle w:val="Inne"/>
                <w:sz w:val="19"/>
                <w:szCs w:val="19"/>
              </w:rPr>
              <w:t>4</w:t>
            </w:r>
          </w:p>
        </w:tc>
        <w:tc>
          <w:tcPr>
            <w:tcW w:w="9097" w:type="dxa"/>
            <w:tcBorders>
              <w:top w:val="single" w:sz="4" w:space="0" w:color="auto"/>
              <w:left w:val="single" w:sz="4" w:space="0" w:color="auto"/>
              <w:bottom w:val="nil"/>
              <w:right w:val="single" w:sz="4" w:space="0" w:color="auto"/>
            </w:tcBorders>
            <w:shd w:val="clear" w:color="auto" w:fill="FFFFFF" w:themeFill="background1"/>
            <w:vAlign w:val="bottom"/>
          </w:tcPr>
          <w:p w14:paraId="5A66454E" w14:textId="3908589A" w:rsidR="00F809E4" w:rsidRDefault="3E2AC04D" w:rsidP="00017D4D">
            <w:pPr>
              <w:pStyle w:val="Inne0"/>
              <w:shd w:val="clear" w:color="auto" w:fill="auto"/>
              <w:spacing w:line="240" w:lineRule="auto"/>
              <w:rPr>
                <w:sz w:val="19"/>
                <w:szCs w:val="19"/>
              </w:rPr>
            </w:pPr>
            <w:r w:rsidRPr="042470F1">
              <w:rPr>
                <w:rStyle w:val="Inne"/>
                <w:sz w:val="19"/>
                <w:szCs w:val="19"/>
              </w:rPr>
              <w:t xml:space="preserve">Agregat </w:t>
            </w:r>
            <w:r w:rsidR="3B511E50" w:rsidRPr="042470F1">
              <w:rPr>
                <w:rStyle w:val="Inne"/>
                <w:sz w:val="19"/>
                <w:szCs w:val="19"/>
              </w:rPr>
              <w:t xml:space="preserve">zewnętrzny chłodzony powietrzem zbudowany na temp. zewn. min 25°C z regulacją prędkości obrotowej o wymiarach max. szer. x gł. x </w:t>
            </w:r>
            <w:r w:rsidR="3B511E50" w:rsidRPr="042470F1">
              <w:rPr>
                <w:rStyle w:val="Inne"/>
                <w:color w:val="auto"/>
                <w:sz w:val="19"/>
                <w:szCs w:val="19"/>
              </w:rPr>
              <w:t xml:space="preserve">wys. </w:t>
            </w:r>
            <w:r w:rsidRPr="042470F1">
              <w:rPr>
                <w:rStyle w:val="Inne"/>
                <w:color w:val="auto"/>
                <w:sz w:val="19"/>
                <w:szCs w:val="19"/>
              </w:rPr>
              <w:t>1</w:t>
            </w:r>
            <w:r w:rsidR="3B511E50" w:rsidRPr="042470F1">
              <w:rPr>
                <w:rStyle w:val="Inne"/>
                <w:color w:val="auto"/>
                <w:sz w:val="19"/>
                <w:szCs w:val="19"/>
              </w:rPr>
              <w:t>00</w:t>
            </w:r>
            <w:r w:rsidRPr="042470F1">
              <w:rPr>
                <w:rStyle w:val="Inne"/>
                <w:color w:val="auto"/>
                <w:sz w:val="19"/>
                <w:szCs w:val="19"/>
              </w:rPr>
              <w:t xml:space="preserve"> cm </w:t>
            </w:r>
            <w:r w:rsidR="3B511E50" w:rsidRPr="042470F1">
              <w:rPr>
                <w:rStyle w:val="Inne"/>
                <w:color w:val="auto"/>
                <w:sz w:val="19"/>
                <w:szCs w:val="19"/>
              </w:rPr>
              <w:t>x</w:t>
            </w:r>
            <w:r w:rsidRPr="042470F1">
              <w:rPr>
                <w:rStyle w:val="Inne"/>
                <w:color w:val="auto"/>
                <w:sz w:val="19"/>
                <w:szCs w:val="19"/>
              </w:rPr>
              <w:t xml:space="preserve"> </w:t>
            </w:r>
            <w:r w:rsidR="3B511E50" w:rsidRPr="042470F1">
              <w:rPr>
                <w:rStyle w:val="Inne"/>
                <w:color w:val="auto"/>
                <w:sz w:val="19"/>
                <w:szCs w:val="19"/>
              </w:rPr>
              <w:t>100</w:t>
            </w:r>
            <w:r w:rsidRPr="042470F1">
              <w:rPr>
                <w:rStyle w:val="Inne"/>
                <w:color w:val="auto"/>
                <w:sz w:val="19"/>
                <w:szCs w:val="19"/>
              </w:rPr>
              <w:t xml:space="preserve"> cm </w:t>
            </w:r>
            <w:r w:rsidR="3B511E50" w:rsidRPr="042470F1">
              <w:rPr>
                <w:rStyle w:val="Inne"/>
                <w:color w:val="auto"/>
                <w:sz w:val="19"/>
                <w:szCs w:val="19"/>
              </w:rPr>
              <w:t>x</w:t>
            </w:r>
            <w:r w:rsidRPr="042470F1">
              <w:rPr>
                <w:rStyle w:val="Inne"/>
                <w:color w:val="auto"/>
                <w:sz w:val="19"/>
                <w:szCs w:val="19"/>
              </w:rPr>
              <w:t xml:space="preserve"> 50 cm </w:t>
            </w:r>
            <w:r w:rsidR="2AC14640" w:rsidRPr="042470F1">
              <w:rPr>
                <w:rStyle w:val="Inne"/>
                <w:color w:val="auto"/>
                <w:sz w:val="19"/>
                <w:szCs w:val="19"/>
              </w:rPr>
              <w:t>p</w:t>
            </w:r>
            <w:r w:rsidR="44C0DF51" w:rsidRPr="042470F1">
              <w:rPr>
                <w:rStyle w:val="Inne"/>
                <w:sz w:val="19"/>
                <w:szCs w:val="19"/>
              </w:rPr>
              <w:t>rzewidziany do pracy całodobowej (24/365)</w:t>
            </w:r>
            <w:r w:rsidR="00592BB7">
              <w:rPr>
                <w:rStyle w:val="Inne"/>
                <w:sz w:val="19"/>
                <w:szCs w:val="19"/>
              </w:rPr>
              <w:t>.</w:t>
            </w:r>
          </w:p>
        </w:tc>
      </w:tr>
      <w:tr w:rsidR="00F809E4" w14:paraId="2E82C347" w14:textId="77777777" w:rsidTr="042470F1">
        <w:trPr>
          <w:gridAfter w:val="1"/>
          <w:wAfter w:w="360" w:type="dxa"/>
          <w:trHeight w:hRule="exact" w:val="542"/>
          <w:jc w:val="center"/>
        </w:trPr>
        <w:tc>
          <w:tcPr>
            <w:tcW w:w="390" w:type="dxa"/>
            <w:tcBorders>
              <w:top w:val="single" w:sz="4" w:space="0" w:color="auto"/>
              <w:left w:val="single" w:sz="4" w:space="0" w:color="auto"/>
              <w:bottom w:val="nil"/>
              <w:right w:val="nil"/>
            </w:tcBorders>
            <w:shd w:val="clear" w:color="auto" w:fill="FFFFFF" w:themeFill="background1"/>
          </w:tcPr>
          <w:p w14:paraId="111B77A1" w14:textId="126950DE" w:rsidR="00F809E4" w:rsidRDefault="1772EA07" w:rsidP="00017D4D">
            <w:pPr>
              <w:pStyle w:val="Inne0"/>
              <w:shd w:val="clear" w:color="auto" w:fill="auto"/>
              <w:spacing w:line="240" w:lineRule="auto"/>
              <w:jc w:val="both"/>
              <w:rPr>
                <w:rStyle w:val="Inne"/>
                <w:sz w:val="19"/>
                <w:szCs w:val="19"/>
              </w:rPr>
            </w:pPr>
            <w:r w:rsidRPr="042470F1">
              <w:rPr>
                <w:rStyle w:val="Inne"/>
                <w:sz w:val="19"/>
                <w:szCs w:val="19"/>
              </w:rPr>
              <w:t>1</w:t>
            </w:r>
            <w:r w:rsidR="70B00198" w:rsidRPr="042470F1">
              <w:rPr>
                <w:rStyle w:val="Inne"/>
                <w:sz w:val="19"/>
                <w:szCs w:val="19"/>
              </w:rPr>
              <w:t>5</w:t>
            </w:r>
          </w:p>
        </w:tc>
        <w:tc>
          <w:tcPr>
            <w:tcW w:w="9097" w:type="dxa"/>
            <w:tcBorders>
              <w:top w:val="single" w:sz="4" w:space="0" w:color="auto"/>
              <w:left w:val="single" w:sz="4" w:space="0" w:color="auto"/>
              <w:bottom w:val="nil"/>
              <w:right w:val="single" w:sz="4" w:space="0" w:color="auto"/>
            </w:tcBorders>
            <w:shd w:val="clear" w:color="auto" w:fill="FFFFFF" w:themeFill="background1"/>
          </w:tcPr>
          <w:p w14:paraId="55080E89" w14:textId="623380FD" w:rsidR="00F809E4" w:rsidRDefault="44C0DF51" w:rsidP="00017D4D">
            <w:pPr>
              <w:pStyle w:val="Inne0"/>
              <w:shd w:val="clear" w:color="auto" w:fill="auto"/>
              <w:spacing w:line="269" w:lineRule="auto"/>
              <w:rPr>
                <w:rStyle w:val="Inne"/>
                <w:sz w:val="19"/>
                <w:szCs w:val="19"/>
              </w:rPr>
            </w:pPr>
            <w:r w:rsidRPr="042470F1">
              <w:rPr>
                <w:rStyle w:val="Inne"/>
                <w:sz w:val="19"/>
                <w:szCs w:val="19"/>
              </w:rPr>
              <w:t>Z uwagi na długość instalacji freonowej, klimatyzatory powinny pracować bezawaryjnie z instalacją o długości około 50</w:t>
            </w:r>
            <w:r w:rsidR="00592BB7">
              <w:rPr>
                <w:rStyle w:val="Inne"/>
                <w:sz w:val="19"/>
                <w:szCs w:val="19"/>
              </w:rPr>
              <w:t xml:space="preserve"> </w:t>
            </w:r>
            <w:proofErr w:type="spellStart"/>
            <w:r w:rsidRPr="042470F1">
              <w:rPr>
                <w:rStyle w:val="Inne"/>
                <w:sz w:val="19"/>
                <w:szCs w:val="19"/>
              </w:rPr>
              <w:t>mb</w:t>
            </w:r>
            <w:proofErr w:type="spellEnd"/>
            <w:r w:rsidRPr="042470F1">
              <w:rPr>
                <w:rStyle w:val="Inne"/>
                <w:sz w:val="19"/>
                <w:szCs w:val="19"/>
              </w:rPr>
              <w:t xml:space="preserve"> i przewyższeniem 15m wysokości względnej</w:t>
            </w:r>
            <w:r w:rsidR="0AC2183F" w:rsidRPr="042470F1">
              <w:rPr>
                <w:rStyle w:val="Inne"/>
                <w:sz w:val="19"/>
                <w:szCs w:val="19"/>
              </w:rPr>
              <w:t xml:space="preserve"> w pionie</w:t>
            </w:r>
            <w:r w:rsidR="00592BB7">
              <w:rPr>
                <w:rStyle w:val="Inne"/>
                <w:sz w:val="19"/>
                <w:szCs w:val="19"/>
              </w:rPr>
              <w:t>.</w:t>
            </w:r>
          </w:p>
        </w:tc>
      </w:tr>
      <w:tr w:rsidR="00244BE6" w14:paraId="39BA869A" w14:textId="77777777" w:rsidTr="042470F1">
        <w:trPr>
          <w:gridAfter w:val="1"/>
          <w:wAfter w:w="360" w:type="dxa"/>
          <w:trHeight w:hRule="exact" w:val="293"/>
          <w:jc w:val="center"/>
        </w:trPr>
        <w:tc>
          <w:tcPr>
            <w:tcW w:w="390" w:type="dxa"/>
            <w:tcBorders>
              <w:top w:val="single" w:sz="4" w:space="0" w:color="auto"/>
              <w:left w:val="single" w:sz="4" w:space="0" w:color="auto"/>
              <w:bottom w:val="nil"/>
              <w:right w:val="nil"/>
            </w:tcBorders>
            <w:shd w:val="clear" w:color="auto" w:fill="FFFFFF" w:themeFill="background1"/>
          </w:tcPr>
          <w:p w14:paraId="526D80A2" w14:textId="75C69971" w:rsidR="00244BE6" w:rsidRDefault="4850CD09" w:rsidP="00017D4D">
            <w:pPr>
              <w:pStyle w:val="Inne0"/>
              <w:shd w:val="clear" w:color="auto" w:fill="auto"/>
              <w:spacing w:line="240" w:lineRule="auto"/>
              <w:jc w:val="both"/>
              <w:rPr>
                <w:rStyle w:val="Inne"/>
                <w:sz w:val="19"/>
                <w:szCs w:val="19"/>
              </w:rPr>
            </w:pPr>
            <w:r w:rsidRPr="042470F1">
              <w:rPr>
                <w:rStyle w:val="Inne"/>
                <w:sz w:val="19"/>
                <w:szCs w:val="19"/>
              </w:rPr>
              <w:t>1</w:t>
            </w:r>
            <w:r w:rsidR="7DC52650" w:rsidRPr="042470F1">
              <w:rPr>
                <w:rStyle w:val="Inne"/>
                <w:sz w:val="19"/>
                <w:szCs w:val="19"/>
              </w:rPr>
              <w:t>6</w:t>
            </w:r>
          </w:p>
        </w:tc>
        <w:tc>
          <w:tcPr>
            <w:tcW w:w="9097" w:type="dxa"/>
            <w:tcBorders>
              <w:top w:val="single" w:sz="4" w:space="0" w:color="auto"/>
              <w:left w:val="single" w:sz="4" w:space="0" w:color="auto"/>
              <w:bottom w:val="nil"/>
              <w:right w:val="single" w:sz="4" w:space="0" w:color="auto"/>
            </w:tcBorders>
            <w:shd w:val="clear" w:color="auto" w:fill="FFFFFF" w:themeFill="background1"/>
          </w:tcPr>
          <w:p w14:paraId="3E213B1A" w14:textId="7CBBF746" w:rsidR="00244BE6" w:rsidRDefault="00CB6DFE" w:rsidP="00017D4D">
            <w:pPr>
              <w:pStyle w:val="Inne0"/>
              <w:shd w:val="clear" w:color="auto" w:fill="auto"/>
              <w:spacing w:line="269" w:lineRule="auto"/>
              <w:rPr>
                <w:rStyle w:val="Inne"/>
                <w:sz w:val="19"/>
                <w:szCs w:val="19"/>
              </w:rPr>
            </w:pPr>
            <w:r>
              <w:rPr>
                <w:rStyle w:val="Inne"/>
                <w:sz w:val="19"/>
                <w:szCs w:val="19"/>
              </w:rPr>
              <w:t>Ze względu na ograniczenie miejsca nie dopuszcza się stosowania pułapek olejowych</w:t>
            </w:r>
            <w:r w:rsidR="00422887">
              <w:rPr>
                <w:rStyle w:val="Inne"/>
                <w:sz w:val="19"/>
                <w:szCs w:val="19"/>
              </w:rPr>
              <w:t>.</w:t>
            </w:r>
          </w:p>
        </w:tc>
      </w:tr>
      <w:tr w:rsidR="00F809E4" w14:paraId="5BBAF6AD" w14:textId="77777777" w:rsidTr="042470F1">
        <w:trPr>
          <w:gridAfter w:val="1"/>
          <w:wAfter w:w="360" w:type="dxa"/>
          <w:trHeight w:hRule="exact" w:val="293"/>
          <w:jc w:val="center"/>
        </w:trPr>
        <w:tc>
          <w:tcPr>
            <w:tcW w:w="390" w:type="dxa"/>
            <w:tcBorders>
              <w:top w:val="single" w:sz="4" w:space="0" w:color="auto"/>
              <w:left w:val="single" w:sz="4" w:space="0" w:color="auto"/>
              <w:bottom w:val="nil"/>
              <w:right w:val="nil"/>
            </w:tcBorders>
            <w:shd w:val="clear" w:color="auto" w:fill="FFFFFF" w:themeFill="background1"/>
          </w:tcPr>
          <w:p w14:paraId="2847A633" w14:textId="5B425F0F" w:rsidR="00F809E4" w:rsidRDefault="3B511E50" w:rsidP="042470F1">
            <w:pPr>
              <w:pStyle w:val="Inne0"/>
              <w:shd w:val="clear" w:color="auto" w:fill="auto"/>
              <w:spacing w:line="240" w:lineRule="auto"/>
              <w:jc w:val="both"/>
              <w:rPr>
                <w:rStyle w:val="Inne"/>
                <w:sz w:val="19"/>
                <w:szCs w:val="19"/>
              </w:rPr>
            </w:pPr>
            <w:r w:rsidRPr="042470F1">
              <w:rPr>
                <w:rStyle w:val="Inne"/>
                <w:sz w:val="19"/>
                <w:szCs w:val="19"/>
              </w:rPr>
              <w:t>1</w:t>
            </w:r>
            <w:r w:rsidR="1BE7BF24" w:rsidRPr="042470F1">
              <w:rPr>
                <w:rStyle w:val="Inne"/>
                <w:sz w:val="19"/>
                <w:szCs w:val="19"/>
              </w:rPr>
              <w:t>7</w:t>
            </w:r>
          </w:p>
        </w:tc>
        <w:tc>
          <w:tcPr>
            <w:tcW w:w="9097" w:type="dxa"/>
            <w:tcBorders>
              <w:top w:val="single" w:sz="4" w:space="0" w:color="auto"/>
              <w:left w:val="single" w:sz="4" w:space="0" w:color="auto"/>
              <w:bottom w:val="nil"/>
              <w:right w:val="single" w:sz="4" w:space="0" w:color="auto"/>
            </w:tcBorders>
            <w:shd w:val="clear" w:color="auto" w:fill="FFFFFF" w:themeFill="background1"/>
          </w:tcPr>
          <w:p w14:paraId="6A6E8F3D" w14:textId="34481F36" w:rsidR="00F809E4" w:rsidRDefault="3B511E50" w:rsidP="042470F1">
            <w:pPr>
              <w:pStyle w:val="Inne0"/>
              <w:shd w:val="clear" w:color="auto" w:fill="auto"/>
              <w:spacing w:line="269" w:lineRule="auto"/>
              <w:rPr>
                <w:rStyle w:val="Inne"/>
                <w:sz w:val="19"/>
                <w:szCs w:val="19"/>
              </w:rPr>
            </w:pPr>
            <w:r w:rsidRPr="042470F1">
              <w:rPr>
                <w:rStyle w:val="Inne"/>
                <w:sz w:val="19"/>
                <w:szCs w:val="19"/>
              </w:rPr>
              <w:t xml:space="preserve">Awaria elementu sterującego </w:t>
            </w:r>
            <w:r w:rsidR="7B7E2A55" w:rsidRPr="042470F1">
              <w:rPr>
                <w:rStyle w:val="Inne"/>
                <w:sz w:val="19"/>
                <w:szCs w:val="19"/>
              </w:rPr>
              <w:t>powinna załączyć do pracy 2 modu</w:t>
            </w:r>
            <w:r w:rsidR="3CC5240F" w:rsidRPr="042470F1">
              <w:rPr>
                <w:rStyle w:val="Inne"/>
                <w:sz w:val="19"/>
                <w:szCs w:val="19"/>
              </w:rPr>
              <w:t>ł klimatyzacji</w:t>
            </w:r>
            <w:r w:rsidR="00346648">
              <w:rPr>
                <w:rStyle w:val="Inne"/>
                <w:sz w:val="19"/>
                <w:szCs w:val="19"/>
              </w:rPr>
              <w:t>.</w:t>
            </w:r>
          </w:p>
        </w:tc>
      </w:tr>
      <w:tr w:rsidR="00F809E4" w14:paraId="342BE3C8" w14:textId="77777777" w:rsidTr="042470F1">
        <w:trPr>
          <w:gridAfter w:val="1"/>
          <w:wAfter w:w="360" w:type="dxa"/>
          <w:trHeight w:hRule="exact" w:val="278"/>
          <w:jc w:val="center"/>
        </w:trPr>
        <w:tc>
          <w:tcPr>
            <w:tcW w:w="390" w:type="dxa"/>
            <w:tcBorders>
              <w:top w:val="single" w:sz="4" w:space="0" w:color="auto"/>
              <w:left w:val="single" w:sz="4" w:space="0" w:color="auto"/>
              <w:bottom w:val="nil"/>
              <w:right w:val="nil"/>
            </w:tcBorders>
            <w:shd w:val="clear" w:color="auto" w:fill="FFFFFF" w:themeFill="background1"/>
            <w:vAlign w:val="bottom"/>
          </w:tcPr>
          <w:p w14:paraId="5007C906" w14:textId="620CCCC1" w:rsidR="00F809E4" w:rsidRDefault="56CABD34" w:rsidP="042470F1">
            <w:pPr>
              <w:pStyle w:val="Inne0"/>
              <w:shd w:val="clear" w:color="auto" w:fill="auto"/>
              <w:spacing w:line="240" w:lineRule="auto"/>
              <w:jc w:val="both"/>
              <w:rPr>
                <w:rStyle w:val="Inne"/>
              </w:rPr>
            </w:pPr>
            <w:r w:rsidRPr="042470F1">
              <w:rPr>
                <w:rStyle w:val="Inne"/>
              </w:rPr>
              <w:t>18</w:t>
            </w:r>
          </w:p>
        </w:tc>
        <w:tc>
          <w:tcPr>
            <w:tcW w:w="9097" w:type="dxa"/>
            <w:tcBorders>
              <w:top w:val="single" w:sz="4" w:space="0" w:color="auto"/>
              <w:left w:val="single" w:sz="4" w:space="0" w:color="auto"/>
              <w:bottom w:val="nil"/>
              <w:right w:val="single" w:sz="4" w:space="0" w:color="auto"/>
            </w:tcBorders>
            <w:shd w:val="clear" w:color="auto" w:fill="FFFFFF" w:themeFill="background1"/>
            <w:vAlign w:val="center"/>
          </w:tcPr>
          <w:p w14:paraId="07026712" w14:textId="4DE22BEA" w:rsidR="00F809E4" w:rsidRDefault="00F809E4" w:rsidP="00017D4D">
            <w:pPr>
              <w:pStyle w:val="Inne0"/>
              <w:shd w:val="clear" w:color="auto" w:fill="auto"/>
              <w:spacing w:line="240" w:lineRule="auto"/>
              <w:rPr>
                <w:sz w:val="19"/>
                <w:szCs w:val="19"/>
              </w:rPr>
            </w:pPr>
            <w:r>
              <w:rPr>
                <w:rStyle w:val="Inne"/>
                <w:sz w:val="19"/>
                <w:szCs w:val="19"/>
              </w:rPr>
              <w:t xml:space="preserve">Styki </w:t>
            </w:r>
            <w:r w:rsidR="00A43312">
              <w:rPr>
                <w:rStyle w:val="Inne"/>
                <w:sz w:val="19"/>
                <w:szCs w:val="19"/>
              </w:rPr>
              <w:t>bez potencjałowe</w:t>
            </w:r>
            <w:r>
              <w:rPr>
                <w:rStyle w:val="Inne"/>
                <w:sz w:val="19"/>
                <w:szCs w:val="19"/>
              </w:rPr>
              <w:t xml:space="preserve"> (stan pracy urządzenia, alarmy</w:t>
            </w:r>
            <w:r w:rsidR="00307CF4">
              <w:rPr>
                <w:rStyle w:val="Inne"/>
                <w:sz w:val="19"/>
                <w:szCs w:val="19"/>
              </w:rPr>
              <w:t>, wyłączenie pożarowe</w:t>
            </w:r>
            <w:r>
              <w:rPr>
                <w:rStyle w:val="Inne"/>
                <w:sz w:val="19"/>
                <w:szCs w:val="19"/>
              </w:rPr>
              <w:t>)</w:t>
            </w:r>
            <w:r w:rsidR="00346648">
              <w:rPr>
                <w:rStyle w:val="Inne"/>
                <w:sz w:val="19"/>
                <w:szCs w:val="19"/>
              </w:rPr>
              <w:t>.</w:t>
            </w:r>
          </w:p>
        </w:tc>
      </w:tr>
      <w:tr w:rsidR="00F809E4" w14:paraId="49161C67" w14:textId="77777777" w:rsidTr="042470F1">
        <w:trPr>
          <w:gridAfter w:val="1"/>
          <w:wAfter w:w="360" w:type="dxa"/>
          <w:trHeight w:hRule="exact" w:val="441"/>
          <w:jc w:val="center"/>
        </w:trPr>
        <w:tc>
          <w:tcPr>
            <w:tcW w:w="390" w:type="dxa"/>
            <w:tcBorders>
              <w:top w:val="single" w:sz="4" w:space="0" w:color="auto"/>
              <w:left w:val="single" w:sz="4" w:space="0" w:color="auto"/>
              <w:bottom w:val="nil"/>
              <w:right w:val="nil"/>
            </w:tcBorders>
            <w:shd w:val="clear" w:color="auto" w:fill="FFFFFF" w:themeFill="background1"/>
          </w:tcPr>
          <w:p w14:paraId="7B568215" w14:textId="4EFEEB6B" w:rsidR="00F809E4" w:rsidRDefault="6A35584F" w:rsidP="042470F1">
            <w:pPr>
              <w:pStyle w:val="Inne0"/>
              <w:shd w:val="clear" w:color="auto" w:fill="auto"/>
              <w:spacing w:line="240" w:lineRule="auto"/>
              <w:jc w:val="both"/>
              <w:rPr>
                <w:rStyle w:val="Inne"/>
                <w:sz w:val="19"/>
                <w:szCs w:val="19"/>
              </w:rPr>
            </w:pPr>
            <w:r w:rsidRPr="042470F1">
              <w:rPr>
                <w:rStyle w:val="Inne"/>
                <w:sz w:val="19"/>
                <w:szCs w:val="19"/>
              </w:rPr>
              <w:t>19</w:t>
            </w:r>
          </w:p>
        </w:tc>
        <w:tc>
          <w:tcPr>
            <w:tcW w:w="9097" w:type="dxa"/>
            <w:tcBorders>
              <w:top w:val="single" w:sz="4" w:space="0" w:color="auto"/>
              <w:left w:val="single" w:sz="4" w:space="0" w:color="auto"/>
              <w:bottom w:val="nil"/>
              <w:right w:val="single" w:sz="4" w:space="0" w:color="auto"/>
            </w:tcBorders>
            <w:shd w:val="clear" w:color="auto" w:fill="FFFFFF" w:themeFill="background1"/>
          </w:tcPr>
          <w:p w14:paraId="2ACD05F6" w14:textId="78BB8CEA" w:rsidR="00F809E4" w:rsidRDefault="3B511E50" w:rsidP="042470F1">
            <w:pPr>
              <w:pStyle w:val="Inne0"/>
              <w:shd w:val="clear" w:color="auto" w:fill="auto"/>
              <w:spacing w:line="240" w:lineRule="auto"/>
              <w:rPr>
                <w:sz w:val="19"/>
                <w:szCs w:val="19"/>
              </w:rPr>
            </w:pPr>
            <w:r w:rsidRPr="042470F1">
              <w:rPr>
                <w:rStyle w:val="Inne"/>
                <w:sz w:val="19"/>
                <w:szCs w:val="19"/>
              </w:rPr>
              <w:t>Możliwość sprawdzenia stanu pracy obiegu freonowego przez personel techniczny bez otwierania osłon ochronnych</w:t>
            </w:r>
            <w:r w:rsidR="00346648">
              <w:rPr>
                <w:rStyle w:val="Inne"/>
                <w:sz w:val="19"/>
                <w:szCs w:val="19"/>
              </w:rPr>
              <w:t>.</w:t>
            </w:r>
          </w:p>
          <w:p w14:paraId="222113BA" w14:textId="4DE2A2D7" w:rsidR="00F809E4" w:rsidRDefault="2671BEA2" w:rsidP="042470F1">
            <w:pPr>
              <w:pStyle w:val="Inne0"/>
              <w:numPr>
                <w:ilvl w:val="0"/>
                <w:numId w:val="1"/>
              </w:numPr>
              <w:shd w:val="clear" w:color="auto" w:fill="auto"/>
              <w:spacing w:line="240" w:lineRule="auto"/>
              <w:rPr>
                <w:rStyle w:val="Inne"/>
                <w:sz w:val="19"/>
                <w:szCs w:val="19"/>
              </w:rPr>
            </w:pPr>
            <w:r w:rsidRPr="042470F1">
              <w:rPr>
                <w:rStyle w:val="Inne"/>
                <w:sz w:val="19"/>
                <w:szCs w:val="19"/>
              </w:rPr>
              <w:t>Odczyt parametrów chłodniczych z panelu sterowania</w:t>
            </w:r>
          </w:p>
        </w:tc>
      </w:tr>
      <w:tr w:rsidR="00F809E4" w14:paraId="04114397" w14:textId="77777777" w:rsidTr="042470F1">
        <w:trPr>
          <w:gridAfter w:val="1"/>
          <w:wAfter w:w="360" w:type="dxa"/>
          <w:trHeight w:hRule="exact" w:val="278"/>
          <w:jc w:val="center"/>
        </w:trPr>
        <w:tc>
          <w:tcPr>
            <w:tcW w:w="390" w:type="dxa"/>
            <w:tcBorders>
              <w:top w:val="single" w:sz="4" w:space="0" w:color="auto"/>
              <w:left w:val="single" w:sz="4" w:space="0" w:color="auto"/>
              <w:bottom w:val="nil"/>
              <w:right w:val="nil"/>
            </w:tcBorders>
            <w:shd w:val="clear" w:color="auto" w:fill="FFFFFF" w:themeFill="background1"/>
            <w:vAlign w:val="center"/>
          </w:tcPr>
          <w:p w14:paraId="44C26413" w14:textId="5343D903" w:rsidR="00F809E4" w:rsidRDefault="3B511E50" w:rsidP="042470F1">
            <w:pPr>
              <w:pStyle w:val="Inne0"/>
              <w:shd w:val="clear" w:color="auto" w:fill="auto"/>
              <w:spacing w:line="240" w:lineRule="auto"/>
              <w:jc w:val="both"/>
              <w:rPr>
                <w:rStyle w:val="Inne"/>
                <w:sz w:val="19"/>
                <w:szCs w:val="19"/>
              </w:rPr>
            </w:pPr>
            <w:r w:rsidRPr="042470F1">
              <w:rPr>
                <w:rStyle w:val="Inne"/>
                <w:sz w:val="19"/>
                <w:szCs w:val="19"/>
              </w:rPr>
              <w:t>2</w:t>
            </w:r>
            <w:r w:rsidR="0981DC6A" w:rsidRPr="042470F1">
              <w:rPr>
                <w:rStyle w:val="Inne"/>
                <w:sz w:val="19"/>
                <w:szCs w:val="19"/>
              </w:rPr>
              <w:t>0</w:t>
            </w:r>
          </w:p>
        </w:tc>
        <w:tc>
          <w:tcPr>
            <w:tcW w:w="9097" w:type="dxa"/>
            <w:tcBorders>
              <w:top w:val="single" w:sz="4" w:space="0" w:color="auto"/>
              <w:left w:val="single" w:sz="4" w:space="0" w:color="auto"/>
              <w:bottom w:val="nil"/>
              <w:right w:val="single" w:sz="4" w:space="0" w:color="auto"/>
            </w:tcBorders>
            <w:shd w:val="clear" w:color="auto" w:fill="FFFFFF" w:themeFill="background1"/>
            <w:vAlign w:val="center"/>
          </w:tcPr>
          <w:p w14:paraId="128B91D3" w14:textId="77777777" w:rsidR="00F809E4" w:rsidRDefault="00A43312" w:rsidP="00017D4D">
            <w:pPr>
              <w:pStyle w:val="Inne0"/>
              <w:shd w:val="clear" w:color="auto" w:fill="auto"/>
              <w:spacing w:line="269" w:lineRule="auto"/>
              <w:rPr>
                <w:sz w:val="19"/>
                <w:szCs w:val="19"/>
              </w:rPr>
            </w:pPr>
            <w:r>
              <w:rPr>
                <w:rStyle w:val="Inne"/>
                <w:sz w:val="19"/>
                <w:szCs w:val="19"/>
              </w:rPr>
              <w:t xml:space="preserve">Mocowanie </w:t>
            </w:r>
            <w:r w:rsidR="00F809E4">
              <w:rPr>
                <w:rStyle w:val="Inne"/>
                <w:sz w:val="19"/>
                <w:szCs w:val="19"/>
              </w:rPr>
              <w:t>klimatyzator</w:t>
            </w:r>
            <w:r>
              <w:rPr>
                <w:rStyle w:val="Inne"/>
                <w:sz w:val="19"/>
                <w:szCs w:val="19"/>
              </w:rPr>
              <w:t>a</w:t>
            </w:r>
            <w:r w:rsidR="00F809E4">
              <w:rPr>
                <w:rStyle w:val="Inne"/>
                <w:sz w:val="19"/>
                <w:szCs w:val="19"/>
              </w:rPr>
              <w:t xml:space="preserve"> tłumiąc</w:t>
            </w:r>
            <w:r>
              <w:rPr>
                <w:rStyle w:val="Inne"/>
                <w:sz w:val="19"/>
                <w:szCs w:val="19"/>
              </w:rPr>
              <w:t>e</w:t>
            </w:r>
            <w:r w:rsidR="00F809E4">
              <w:rPr>
                <w:rStyle w:val="Inne"/>
                <w:sz w:val="19"/>
                <w:szCs w:val="19"/>
              </w:rPr>
              <w:t xml:space="preserve"> drgania</w:t>
            </w:r>
            <w:r>
              <w:rPr>
                <w:rStyle w:val="Inne"/>
                <w:sz w:val="19"/>
                <w:szCs w:val="19"/>
              </w:rPr>
              <w:t>.</w:t>
            </w:r>
          </w:p>
        </w:tc>
      </w:tr>
      <w:tr w:rsidR="00F809E4" w14:paraId="099DFDD5" w14:textId="77777777" w:rsidTr="042470F1">
        <w:trPr>
          <w:gridAfter w:val="1"/>
          <w:wAfter w:w="360" w:type="dxa"/>
          <w:trHeight w:hRule="exact" w:val="555"/>
          <w:jc w:val="center"/>
        </w:trPr>
        <w:tc>
          <w:tcPr>
            <w:tcW w:w="390" w:type="dxa"/>
            <w:tcBorders>
              <w:top w:val="single" w:sz="4" w:space="0" w:color="auto"/>
              <w:left w:val="single" w:sz="4" w:space="0" w:color="auto"/>
              <w:bottom w:val="single" w:sz="4" w:space="0" w:color="auto"/>
              <w:right w:val="nil"/>
            </w:tcBorders>
            <w:shd w:val="clear" w:color="auto" w:fill="FFFFFF" w:themeFill="background1"/>
            <w:vAlign w:val="center"/>
          </w:tcPr>
          <w:p w14:paraId="72E4F76D" w14:textId="4A7CDEA4" w:rsidR="00F809E4" w:rsidRDefault="3B511E50" w:rsidP="042470F1">
            <w:pPr>
              <w:pStyle w:val="Inne0"/>
              <w:shd w:val="clear" w:color="auto" w:fill="auto"/>
              <w:spacing w:line="240" w:lineRule="auto"/>
              <w:jc w:val="both"/>
              <w:rPr>
                <w:rStyle w:val="Inne"/>
                <w:sz w:val="19"/>
                <w:szCs w:val="19"/>
              </w:rPr>
            </w:pPr>
            <w:r w:rsidRPr="042470F1">
              <w:rPr>
                <w:rStyle w:val="Inne"/>
                <w:sz w:val="19"/>
                <w:szCs w:val="19"/>
              </w:rPr>
              <w:t>2</w:t>
            </w:r>
            <w:r w:rsidR="0B90E85C" w:rsidRPr="042470F1">
              <w:rPr>
                <w:rStyle w:val="Inne"/>
                <w:sz w:val="19"/>
                <w:szCs w:val="19"/>
              </w:rPr>
              <w:t>1</w:t>
            </w:r>
          </w:p>
        </w:tc>
        <w:tc>
          <w:tcPr>
            <w:tcW w:w="9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65CEC" w14:textId="5506F2D8" w:rsidR="00F809E4" w:rsidRDefault="00C25B80" w:rsidP="00017D4D">
            <w:pPr>
              <w:pStyle w:val="Inne0"/>
              <w:shd w:val="clear" w:color="auto" w:fill="auto"/>
              <w:spacing w:line="240" w:lineRule="auto"/>
              <w:rPr>
                <w:sz w:val="19"/>
                <w:szCs w:val="19"/>
              </w:rPr>
            </w:pPr>
            <w:r>
              <w:rPr>
                <w:rStyle w:val="Inne"/>
                <w:sz w:val="19"/>
                <w:szCs w:val="19"/>
              </w:rPr>
              <w:t>Przewodowy s</w:t>
            </w:r>
            <w:r w:rsidR="00F809E4">
              <w:rPr>
                <w:rStyle w:val="Inne"/>
                <w:sz w:val="19"/>
                <w:szCs w:val="19"/>
              </w:rPr>
              <w:t xml:space="preserve">terownik graficzny zamontowany </w:t>
            </w:r>
            <w:r w:rsidR="00F167E2">
              <w:rPr>
                <w:rStyle w:val="Inne"/>
                <w:sz w:val="19"/>
                <w:szCs w:val="19"/>
              </w:rPr>
              <w:t>w pobliżu</w:t>
            </w:r>
            <w:r w:rsidR="00F809E4">
              <w:rPr>
                <w:rStyle w:val="Inne"/>
                <w:sz w:val="19"/>
                <w:szCs w:val="19"/>
              </w:rPr>
              <w:t xml:space="preserve"> modułów</w:t>
            </w:r>
            <w:r>
              <w:rPr>
                <w:rStyle w:val="Inne"/>
                <w:sz w:val="19"/>
                <w:szCs w:val="19"/>
              </w:rPr>
              <w:t xml:space="preserve"> umożliwiający nastawy co 0,5°C</w:t>
            </w:r>
            <w:r w:rsidR="00175E14">
              <w:rPr>
                <w:rStyle w:val="Inne"/>
                <w:sz w:val="19"/>
                <w:szCs w:val="19"/>
              </w:rPr>
              <w:t xml:space="preserve"> z menu w języku polskim</w:t>
            </w:r>
            <w:r w:rsidR="0081542C">
              <w:rPr>
                <w:rStyle w:val="Inne"/>
                <w:sz w:val="19"/>
                <w:szCs w:val="19"/>
              </w:rPr>
              <w:t>, umożliwiający wprowadzenie blokady na zadane</w:t>
            </w:r>
            <w:r w:rsidR="00346648">
              <w:rPr>
                <w:rStyle w:val="Inne"/>
                <w:sz w:val="19"/>
                <w:szCs w:val="19"/>
              </w:rPr>
              <w:t>.</w:t>
            </w:r>
          </w:p>
        </w:tc>
      </w:tr>
      <w:tr w:rsidR="00C25B80" w14:paraId="26AB9FDE" w14:textId="77777777" w:rsidTr="042470F1">
        <w:trPr>
          <w:gridAfter w:val="1"/>
          <w:wAfter w:w="360" w:type="dxa"/>
          <w:trHeight w:hRule="exact" w:val="847"/>
          <w:jc w:val="center"/>
        </w:trPr>
        <w:tc>
          <w:tcPr>
            <w:tcW w:w="390" w:type="dxa"/>
            <w:tcBorders>
              <w:top w:val="single" w:sz="4" w:space="0" w:color="auto"/>
              <w:left w:val="single" w:sz="4" w:space="0" w:color="auto"/>
              <w:bottom w:val="single" w:sz="4" w:space="0" w:color="auto"/>
              <w:right w:val="nil"/>
            </w:tcBorders>
            <w:shd w:val="clear" w:color="auto" w:fill="FFFFFF" w:themeFill="background1"/>
            <w:vAlign w:val="center"/>
          </w:tcPr>
          <w:p w14:paraId="1D8EB8EE" w14:textId="6A247D48" w:rsidR="00C25B80" w:rsidRDefault="7D517E8E" w:rsidP="00017D4D">
            <w:pPr>
              <w:pStyle w:val="Inne0"/>
              <w:shd w:val="clear" w:color="auto" w:fill="auto"/>
              <w:spacing w:line="240" w:lineRule="auto"/>
              <w:jc w:val="both"/>
              <w:rPr>
                <w:rStyle w:val="Inne"/>
                <w:sz w:val="19"/>
                <w:szCs w:val="19"/>
              </w:rPr>
            </w:pPr>
            <w:r w:rsidRPr="042470F1">
              <w:rPr>
                <w:rStyle w:val="Inne"/>
                <w:sz w:val="19"/>
                <w:szCs w:val="19"/>
              </w:rPr>
              <w:t>2</w:t>
            </w:r>
            <w:r w:rsidR="6EBB84B0" w:rsidRPr="042470F1">
              <w:rPr>
                <w:rStyle w:val="Inne"/>
                <w:sz w:val="19"/>
                <w:szCs w:val="19"/>
              </w:rPr>
              <w:t>2</w:t>
            </w:r>
          </w:p>
        </w:tc>
        <w:tc>
          <w:tcPr>
            <w:tcW w:w="9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F5D51" w14:textId="069F2D07" w:rsidR="00C25B80" w:rsidRDefault="00C25B80" w:rsidP="00017D4D">
            <w:pPr>
              <w:pStyle w:val="Inne0"/>
              <w:shd w:val="clear" w:color="auto" w:fill="auto"/>
              <w:spacing w:line="240" w:lineRule="auto"/>
              <w:rPr>
                <w:rStyle w:val="Inne"/>
                <w:sz w:val="19"/>
                <w:szCs w:val="19"/>
              </w:rPr>
            </w:pPr>
            <w:r>
              <w:rPr>
                <w:rStyle w:val="Inne"/>
                <w:sz w:val="19"/>
                <w:szCs w:val="19"/>
              </w:rPr>
              <w:t xml:space="preserve">Sterownik graficzny umożliwiający monitorowanie parametrów urządzenia (tj. temperatury zewnętrznej, </w:t>
            </w:r>
            <w:r w:rsidR="00307CF4">
              <w:rPr>
                <w:rStyle w:val="Inne"/>
                <w:sz w:val="19"/>
                <w:szCs w:val="19"/>
              </w:rPr>
              <w:t>częstotliwości pracy sprężarki, stopnia otwarcia elektronicznego zaworu rozprężnego, temperatury wymiennika ciepła jednostki wewnętrznej i zewnętrznej, niskie i wysokie ciśnienie czynnika chłodniczego)</w:t>
            </w:r>
            <w:r w:rsidR="00346648">
              <w:rPr>
                <w:rStyle w:val="Inne"/>
                <w:sz w:val="19"/>
                <w:szCs w:val="19"/>
              </w:rPr>
              <w:t>.</w:t>
            </w:r>
          </w:p>
        </w:tc>
      </w:tr>
      <w:tr w:rsidR="042470F1" w14:paraId="01E3569C" w14:textId="77777777" w:rsidTr="042470F1">
        <w:trPr>
          <w:trHeight w:val="615"/>
          <w:jc w:val="center"/>
        </w:trPr>
        <w:tc>
          <w:tcPr>
            <w:tcW w:w="390" w:type="dxa"/>
            <w:tcBorders>
              <w:top w:val="single" w:sz="4" w:space="0" w:color="auto"/>
              <w:left w:val="single" w:sz="4" w:space="0" w:color="auto"/>
              <w:bottom w:val="single" w:sz="4" w:space="0" w:color="auto"/>
              <w:right w:val="nil"/>
            </w:tcBorders>
            <w:shd w:val="clear" w:color="auto" w:fill="FFFFFF" w:themeFill="background1"/>
            <w:vAlign w:val="center"/>
          </w:tcPr>
          <w:p w14:paraId="675E5F46" w14:textId="56CA3AF7" w:rsidR="75636D5D" w:rsidRDefault="75636D5D" w:rsidP="042470F1">
            <w:pPr>
              <w:pStyle w:val="Inne0"/>
              <w:spacing w:line="240" w:lineRule="auto"/>
              <w:jc w:val="both"/>
              <w:rPr>
                <w:rStyle w:val="Inne"/>
                <w:sz w:val="19"/>
                <w:szCs w:val="19"/>
              </w:rPr>
            </w:pPr>
            <w:r w:rsidRPr="042470F1">
              <w:rPr>
                <w:rStyle w:val="Inne"/>
                <w:sz w:val="19"/>
                <w:szCs w:val="19"/>
              </w:rPr>
              <w:t>2</w:t>
            </w:r>
            <w:r w:rsidR="785C7960" w:rsidRPr="042470F1">
              <w:rPr>
                <w:rStyle w:val="Inne"/>
                <w:sz w:val="19"/>
                <w:szCs w:val="19"/>
              </w:rPr>
              <w:t>3</w:t>
            </w:r>
          </w:p>
        </w:tc>
        <w:tc>
          <w:tcPr>
            <w:tcW w:w="9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6290D" w14:textId="134B0F2C" w:rsidR="75636D5D" w:rsidRPr="00346648" w:rsidRDefault="75636D5D" w:rsidP="042470F1">
            <w:pPr>
              <w:pStyle w:val="Inne0"/>
              <w:spacing w:line="240" w:lineRule="auto"/>
              <w:rPr>
                <w:sz w:val="19"/>
                <w:szCs w:val="19"/>
              </w:rPr>
            </w:pPr>
            <w:r w:rsidRPr="00346648">
              <w:rPr>
                <w:rStyle w:val="Inne"/>
                <w:sz w:val="19"/>
                <w:szCs w:val="19"/>
              </w:rPr>
              <w:t xml:space="preserve">Sterownik nadrzędny </w:t>
            </w:r>
            <w:r w:rsidRPr="00346648">
              <w:rPr>
                <w:rStyle w:val="Inne"/>
                <w:i/>
                <w:iCs/>
                <w:sz w:val="19"/>
                <w:szCs w:val="19"/>
              </w:rPr>
              <w:t>z</w:t>
            </w:r>
            <w:r w:rsidRPr="00346648">
              <w:rPr>
                <w:rStyle w:val="Inne"/>
                <w:sz w:val="19"/>
                <w:szCs w:val="19"/>
              </w:rPr>
              <w:t xml:space="preserve"> możliwością ustawienia pracy klimatyzatorów w trybie czuwania, rotacyjnym oraz redundantnym dostępny poprzez sieć Ethernet</w:t>
            </w:r>
          </w:p>
        </w:tc>
        <w:tc>
          <w:tcPr>
            <w:tcW w:w="360" w:type="dxa"/>
          </w:tcPr>
          <w:p w14:paraId="4ACD4C15" w14:textId="77777777" w:rsidR="00F37E98" w:rsidRDefault="00F37E98">
            <w:pPr>
              <w:spacing w:after="0" w:line="240" w:lineRule="auto"/>
            </w:pPr>
          </w:p>
        </w:tc>
      </w:tr>
      <w:tr w:rsidR="042470F1" w14:paraId="1A1A9434" w14:textId="77777777" w:rsidTr="042470F1">
        <w:trPr>
          <w:trHeight w:val="450"/>
          <w:jc w:val="center"/>
        </w:trPr>
        <w:tc>
          <w:tcPr>
            <w:tcW w:w="390" w:type="dxa"/>
            <w:tcBorders>
              <w:top w:val="single" w:sz="4" w:space="0" w:color="auto"/>
              <w:left w:val="single" w:sz="4" w:space="0" w:color="auto"/>
              <w:bottom w:val="single" w:sz="4" w:space="0" w:color="auto"/>
              <w:right w:val="nil"/>
            </w:tcBorders>
            <w:shd w:val="clear" w:color="auto" w:fill="FFFFFF" w:themeFill="background1"/>
            <w:vAlign w:val="center"/>
          </w:tcPr>
          <w:p w14:paraId="1CFF03FE" w14:textId="663F49CA" w:rsidR="75636D5D" w:rsidRPr="00346648" w:rsidRDefault="75636D5D" w:rsidP="042470F1">
            <w:pPr>
              <w:pStyle w:val="Inne0"/>
              <w:spacing w:line="240" w:lineRule="auto"/>
              <w:jc w:val="both"/>
              <w:rPr>
                <w:rStyle w:val="Inne"/>
                <w:sz w:val="19"/>
                <w:szCs w:val="19"/>
              </w:rPr>
            </w:pPr>
            <w:r w:rsidRPr="00346648">
              <w:rPr>
                <w:rStyle w:val="Inne"/>
                <w:sz w:val="19"/>
                <w:szCs w:val="19"/>
              </w:rPr>
              <w:t>2</w:t>
            </w:r>
            <w:r w:rsidR="0FAFD602" w:rsidRPr="00346648">
              <w:rPr>
                <w:rStyle w:val="Inne"/>
                <w:sz w:val="19"/>
                <w:szCs w:val="19"/>
              </w:rPr>
              <w:t>4</w:t>
            </w:r>
          </w:p>
        </w:tc>
        <w:tc>
          <w:tcPr>
            <w:tcW w:w="9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CDC94" w14:textId="14E9FA46" w:rsidR="3C5F5684" w:rsidRPr="00346648" w:rsidRDefault="3C5F5684" w:rsidP="042470F1">
            <w:pPr>
              <w:pStyle w:val="Inne0"/>
              <w:spacing w:line="240" w:lineRule="auto"/>
              <w:rPr>
                <w:rStyle w:val="Inne"/>
                <w:sz w:val="19"/>
                <w:szCs w:val="19"/>
              </w:rPr>
            </w:pPr>
            <w:r w:rsidRPr="00346648">
              <w:rPr>
                <w:rStyle w:val="Inne"/>
                <w:sz w:val="19"/>
                <w:szCs w:val="19"/>
              </w:rPr>
              <w:t xml:space="preserve"> </w:t>
            </w:r>
            <w:r w:rsidR="75636D5D" w:rsidRPr="00346648">
              <w:rPr>
                <w:rStyle w:val="Inne"/>
                <w:sz w:val="19"/>
                <w:szCs w:val="19"/>
              </w:rPr>
              <w:t>Moduły klimatyzacyjne wyposażone w funkcję restartu po zaniku zasilania.</w:t>
            </w:r>
          </w:p>
        </w:tc>
        <w:tc>
          <w:tcPr>
            <w:tcW w:w="360" w:type="dxa"/>
          </w:tcPr>
          <w:p w14:paraId="40EC9B9E" w14:textId="47F9E7BA" w:rsidR="007362CD" w:rsidRDefault="007362CD">
            <w:pPr>
              <w:spacing w:after="0" w:line="240" w:lineRule="auto"/>
            </w:pPr>
          </w:p>
        </w:tc>
      </w:tr>
      <w:tr w:rsidR="007362CD" w14:paraId="5525D5F1" w14:textId="77777777" w:rsidTr="042470F1">
        <w:trPr>
          <w:trHeight w:val="450"/>
          <w:jc w:val="center"/>
        </w:trPr>
        <w:tc>
          <w:tcPr>
            <w:tcW w:w="390" w:type="dxa"/>
            <w:tcBorders>
              <w:top w:val="single" w:sz="4" w:space="0" w:color="auto"/>
              <w:left w:val="single" w:sz="4" w:space="0" w:color="auto"/>
              <w:bottom w:val="single" w:sz="4" w:space="0" w:color="auto"/>
              <w:right w:val="nil"/>
            </w:tcBorders>
            <w:shd w:val="clear" w:color="auto" w:fill="FFFFFF" w:themeFill="background1"/>
            <w:vAlign w:val="center"/>
          </w:tcPr>
          <w:p w14:paraId="6A95EFCD" w14:textId="732BD584" w:rsidR="007362CD" w:rsidRPr="00346648" w:rsidRDefault="007362CD" w:rsidP="042470F1">
            <w:pPr>
              <w:pStyle w:val="Inne0"/>
              <w:spacing w:line="240" w:lineRule="auto"/>
              <w:jc w:val="both"/>
              <w:rPr>
                <w:rStyle w:val="Inne"/>
                <w:sz w:val="19"/>
                <w:szCs w:val="19"/>
              </w:rPr>
            </w:pPr>
            <w:r>
              <w:rPr>
                <w:rStyle w:val="Inne"/>
                <w:sz w:val="19"/>
                <w:szCs w:val="19"/>
              </w:rPr>
              <w:t>25</w:t>
            </w:r>
          </w:p>
        </w:tc>
        <w:tc>
          <w:tcPr>
            <w:tcW w:w="9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D8C34" w14:textId="7744AEA2" w:rsidR="007362CD" w:rsidRPr="00346648" w:rsidRDefault="007362CD" w:rsidP="042470F1">
            <w:pPr>
              <w:pStyle w:val="Inne0"/>
              <w:spacing w:line="240" w:lineRule="auto"/>
              <w:rPr>
                <w:rStyle w:val="Inne"/>
                <w:sz w:val="19"/>
                <w:szCs w:val="19"/>
              </w:rPr>
            </w:pPr>
            <w:r>
              <w:rPr>
                <w:rStyle w:val="Inne"/>
                <w:sz w:val="19"/>
                <w:szCs w:val="19"/>
              </w:rPr>
              <w:t xml:space="preserve">Urządzenia Klimatyzacyjne zostaną dostarczone w komplecie  z pakietem serwisowym </w:t>
            </w:r>
            <w:r w:rsidR="00733C1A">
              <w:rPr>
                <w:rStyle w:val="Inne"/>
                <w:sz w:val="19"/>
                <w:szCs w:val="19"/>
              </w:rPr>
              <w:t xml:space="preserve">obejmującym materiały eksploatacyjne takie jak  filtry powietrza, zbiorniki dla Zewnętrznego nawilżacza powietrza, </w:t>
            </w:r>
            <w:r>
              <w:rPr>
                <w:rStyle w:val="Inne"/>
                <w:sz w:val="19"/>
                <w:szCs w:val="19"/>
              </w:rPr>
              <w:t xml:space="preserve"> </w:t>
            </w:r>
            <w:r w:rsidR="00733C1A">
              <w:rPr>
                <w:rStyle w:val="Inne"/>
                <w:sz w:val="19"/>
                <w:szCs w:val="19"/>
              </w:rPr>
              <w:t>wodne zawory dozujące dla Zewnętrznego nawilżacza powietrza</w:t>
            </w:r>
            <w:r w:rsidR="003E23C6">
              <w:rPr>
                <w:rStyle w:val="Inne"/>
                <w:sz w:val="19"/>
                <w:szCs w:val="19"/>
              </w:rPr>
              <w:t xml:space="preserve">, oraz inne </w:t>
            </w:r>
            <w:r w:rsidR="000D1A71">
              <w:rPr>
                <w:rStyle w:val="Inne"/>
                <w:sz w:val="19"/>
                <w:szCs w:val="19"/>
              </w:rPr>
              <w:t xml:space="preserve"> niezbędne do prawidłowej pracy </w:t>
            </w:r>
            <w:r w:rsidR="003E23C6">
              <w:rPr>
                <w:rStyle w:val="Inne"/>
                <w:sz w:val="19"/>
                <w:szCs w:val="19"/>
              </w:rPr>
              <w:t xml:space="preserve">urządzeń a </w:t>
            </w:r>
            <w:r w:rsidR="000D1A71">
              <w:rPr>
                <w:rStyle w:val="Inne"/>
                <w:sz w:val="19"/>
                <w:szCs w:val="19"/>
              </w:rPr>
              <w:t xml:space="preserve">wymienione w dokumentacji technicznej urządzenia, </w:t>
            </w:r>
            <w:r w:rsidR="003E23C6">
              <w:rPr>
                <w:rStyle w:val="Inne"/>
                <w:sz w:val="19"/>
                <w:szCs w:val="19"/>
              </w:rPr>
              <w:t xml:space="preserve">jako wymagane </w:t>
            </w:r>
            <w:r w:rsidR="004F42BC">
              <w:rPr>
                <w:rStyle w:val="Inne"/>
                <w:sz w:val="19"/>
                <w:szCs w:val="19"/>
              </w:rPr>
              <w:t xml:space="preserve">przez producenta </w:t>
            </w:r>
            <w:r w:rsidR="003E23C6">
              <w:rPr>
                <w:rStyle w:val="Inne"/>
                <w:sz w:val="19"/>
                <w:szCs w:val="19"/>
              </w:rPr>
              <w:t>do utrzymania gwarancji</w:t>
            </w:r>
            <w:r w:rsidR="004F42BC">
              <w:rPr>
                <w:rStyle w:val="Inne"/>
                <w:sz w:val="19"/>
                <w:szCs w:val="19"/>
              </w:rPr>
              <w:t>.</w:t>
            </w:r>
            <w:r w:rsidR="000D1A71">
              <w:rPr>
                <w:rStyle w:val="Inne"/>
                <w:sz w:val="19"/>
                <w:szCs w:val="19"/>
              </w:rPr>
              <w:t xml:space="preserve"> </w:t>
            </w:r>
          </w:p>
        </w:tc>
        <w:tc>
          <w:tcPr>
            <w:tcW w:w="360" w:type="dxa"/>
          </w:tcPr>
          <w:p w14:paraId="29985C9E" w14:textId="77777777" w:rsidR="007362CD" w:rsidRDefault="007362CD">
            <w:pPr>
              <w:spacing w:after="0" w:line="240" w:lineRule="auto"/>
            </w:pPr>
          </w:p>
        </w:tc>
      </w:tr>
    </w:tbl>
    <w:p w14:paraId="5DAB6C7B" w14:textId="77777777" w:rsidR="00004178" w:rsidRPr="00D41C45" w:rsidRDefault="00004178" w:rsidP="00004178">
      <w:pPr>
        <w:rPr>
          <w:sz w:val="19"/>
          <w:szCs w:val="19"/>
        </w:rPr>
      </w:pPr>
    </w:p>
    <w:p w14:paraId="5D24170E" w14:textId="363F1F4C" w:rsidR="00A43312" w:rsidRDefault="00A43312" w:rsidP="00A43312">
      <w:pPr>
        <w:widowControl w:val="0"/>
        <w:numPr>
          <w:ilvl w:val="0"/>
          <w:numId w:val="10"/>
        </w:numPr>
        <w:tabs>
          <w:tab w:val="left" w:pos="798"/>
        </w:tabs>
        <w:spacing w:after="0" w:line="283" w:lineRule="auto"/>
        <w:ind w:firstLine="440"/>
        <w:jc w:val="both"/>
        <w:rPr>
          <w:rFonts w:ascii="Calibri" w:eastAsia="Times New Roman" w:hAnsi="Calibri" w:cs="Calibri"/>
          <w:color w:val="2A2A2A"/>
          <w:sz w:val="19"/>
          <w:szCs w:val="19"/>
          <w:lang w:eastAsia="pl-PL"/>
        </w:rPr>
      </w:pPr>
      <w:r w:rsidRPr="00D41C45">
        <w:rPr>
          <w:rFonts w:ascii="Calibri" w:eastAsia="Times New Roman" w:hAnsi="Calibri" w:cs="Calibri"/>
          <w:color w:val="2A2A2A"/>
          <w:sz w:val="19"/>
          <w:szCs w:val="19"/>
          <w:lang w:eastAsia="pl-PL"/>
        </w:rPr>
        <w:t>Zamawiający wymaga dostarczenie sprzętu wraz ze standardową, dołączaną przez producenta danego urządzenia dokumentacją techniczną w języku polskim lub angielskim oraz instrukcją obsługi w języku polskim.</w:t>
      </w:r>
      <w:r w:rsidR="00843D2B">
        <w:rPr>
          <w:rFonts w:ascii="Calibri" w:eastAsia="Times New Roman" w:hAnsi="Calibri" w:cs="Calibri"/>
          <w:color w:val="2A2A2A"/>
          <w:sz w:val="19"/>
          <w:szCs w:val="19"/>
          <w:lang w:eastAsia="pl-PL"/>
        </w:rPr>
        <w:t xml:space="preserve"> Wymienione dokumenty zostaną przekazane Zamawiającemu </w:t>
      </w:r>
      <w:r w:rsidR="00C607E0">
        <w:rPr>
          <w:rFonts w:ascii="Calibri" w:eastAsia="Times New Roman" w:hAnsi="Calibri" w:cs="Calibri"/>
          <w:color w:val="2A2A2A"/>
          <w:sz w:val="19"/>
          <w:szCs w:val="19"/>
          <w:lang w:eastAsia="pl-PL"/>
        </w:rPr>
        <w:t xml:space="preserve">najpóźniej </w:t>
      </w:r>
      <w:r w:rsidR="00843D2B">
        <w:rPr>
          <w:rFonts w:ascii="Calibri" w:eastAsia="Times New Roman" w:hAnsi="Calibri" w:cs="Calibri"/>
          <w:color w:val="2A2A2A"/>
          <w:sz w:val="19"/>
          <w:szCs w:val="19"/>
          <w:lang w:eastAsia="pl-PL"/>
        </w:rPr>
        <w:t>podczas Etapu V.</w:t>
      </w:r>
    </w:p>
    <w:p w14:paraId="703A7D6C" w14:textId="77777777" w:rsidR="00B36AEC" w:rsidRPr="00D41C45" w:rsidRDefault="00B36AEC" w:rsidP="00B36AEC">
      <w:pPr>
        <w:widowControl w:val="0"/>
        <w:tabs>
          <w:tab w:val="left" w:pos="798"/>
        </w:tabs>
        <w:spacing w:after="0" w:line="283" w:lineRule="auto"/>
        <w:ind w:left="440"/>
        <w:jc w:val="both"/>
        <w:rPr>
          <w:rFonts w:ascii="Calibri" w:eastAsia="Times New Roman" w:hAnsi="Calibri" w:cs="Calibri"/>
          <w:color w:val="2A2A2A"/>
          <w:sz w:val="19"/>
          <w:szCs w:val="19"/>
          <w:lang w:eastAsia="pl-PL"/>
        </w:rPr>
      </w:pPr>
    </w:p>
    <w:p w14:paraId="318E24EE" w14:textId="77777777" w:rsidR="00A43312" w:rsidRPr="00D41C45" w:rsidRDefault="00A43312" w:rsidP="00A43312">
      <w:pPr>
        <w:widowControl w:val="0"/>
        <w:numPr>
          <w:ilvl w:val="0"/>
          <w:numId w:val="10"/>
        </w:numPr>
        <w:tabs>
          <w:tab w:val="left" w:pos="798"/>
        </w:tabs>
        <w:spacing w:after="0" w:line="283" w:lineRule="auto"/>
        <w:ind w:firstLine="440"/>
        <w:jc w:val="both"/>
        <w:rPr>
          <w:rFonts w:ascii="Calibri" w:eastAsia="Times New Roman" w:hAnsi="Calibri" w:cs="Calibri"/>
          <w:color w:val="2A2A2A"/>
          <w:sz w:val="19"/>
          <w:szCs w:val="19"/>
          <w:lang w:eastAsia="pl-PL"/>
        </w:rPr>
      </w:pPr>
      <w:r w:rsidRPr="00D41C45">
        <w:rPr>
          <w:rFonts w:ascii="Calibri" w:eastAsia="Times New Roman" w:hAnsi="Calibri" w:cs="Calibri"/>
          <w:color w:val="2A2A2A"/>
          <w:sz w:val="19"/>
          <w:szCs w:val="19"/>
          <w:lang w:eastAsia="pl-PL"/>
        </w:rPr>
        <w:t>Zamawiający wymaga dostarczenia sprzętu:</w:t>
      </w:r>
    </w:p>
    <w:p w14:paraId="36D73266" w14:textId="77777777" w:rsidR="00A43312" w:rsidRPr="00D41C45" w:rsidRDefault="00A43312" w:rsidP="00A43312">
      <w:pPr>
        <w:widowControl w:val="0"/>
        <w:numPr>
          <w:ilvl w:val="0"/>
          <w:numId w:val="13"/>
        </w:numPr>
        <w:tabs>
          <w:tab w:val="left" w:pos="1283"/>
        </w:tabs>
        <w:spacing w:after="0" w:line="283" w:lineRule="auto"/>
        <w:ind w:left="1300" w:hanging="440"/>
        <w:jc w:val="both"/>
        <w:rPr>
          <w:rFonts w:ascii="Calibri" w:eastAsia="Times New Roman" w:hAnsi="Calibri" w:cs="Calibri"/>
          <w:color w:val="2A2A2A"/>
          <w:sz w:val="19"/>
          <w:szCs w:val="19"/>
          <w:lang w:eastAsia="pl-PL"/>
        </w:rPr>
      </w:pPr>
      <w:r w:rsidRPr="00D41C45">
        <w:rPr>
          <w:rFonts w:ascii="Calibri" w:eastAsia="Times New Roman" w:hAnsi="Calibri" w:cs="Calibri"/>
          <w:color w:val="2A2A2A"/>
          <w:sz w:val="19"/>
          <w:szCs w:val="19"/>
          <w:lang w:eastAsia="pl-PL"/>
        </w:rPr>
        <w:t>fabrycznie nowego i oznakowanego przez producenta w taki sposób, aby możliwa była identyfikacja zarówno produktu jak i producenta,</w:t>
      </w:r>
    </w:p>
    <w:p w14:paraId="4283C610" w14:textId="77777777" w:rsidR="00A43312" w:rsidRPr="00D41C45" w:rsidRDefault="00A43312" w:rsidP="00A43312">
      <w:pPr>
        <w:widowControl w:val="0"/>
        <w:numPr>
          <w:ilvl w:val="0"/>
          <w:numId w:val="13"/>
        </w:numPr>
        <w:tabs>
          <w:tab w:val="left" w:pos="1283"/>
        </w:tabs>
        <w:spacing w:after="0" w:line="283" w:lineRule="auto"/>
        <w:ind w:firstLine="860"/>
        <w:jc w:val="both"/>
        <w:rPr>
          <w:rFonts w:ascii="Calibri" w:eastAsia="Times New Roman" w:hAnsi="Calibri" w:cs="Calibri"/>
          <w:color w:val="2A2A2A"/>
          <w:sz w:val="19"/>
          <w:szCs w:val="19"/>
          <w:lang w:eastAsia="pl-PL"/>
        </w:rPr>
      </w:pPr>
      <w:r w:rsidRPr="00D41C45">
        <w:rPr>
          <w:rFonts w:ascii="Calibri" w:eastAsia="Times New Roman" w:hAnsi="Calibri" w:cs="Calibri"/>
          <w:color w:val="2A2A2A"/>
          <w:sz w:val="19"/>
          <w:szCs w:val="19"/>
          <w:lang w:eastAsia="pl-PL"/>
        </w:rPr>
        <w:t>wyprodukowanego nie wcześniej niż 6 miesięcy przed dostawą do Zamawiającego,</w:t>
      </w:r>
    </w:p>
    <w:p w14:paraId="04EDE897" w14:textId="5AF898E3" w:rsidR="00A43312" w:rsidRPr="00D41C45" w:rsidRDefault="00A43312" w:rsidP="00A43312">
      <w:pPr>
        <w:widowControl w:val="0"/>
        <w:numPr>
          <w:ilvl w:val="0"/>
          <w:numId w:val="13"/>
        </w:numPr>
        <w:tabs>
          <w:tab w:val="left" w:pos="1283"/>
        </w:tabs>
        <w:spacing w:after="0" w:line="283" w:lineRule="auto"/>
        <w:ind w:firstLine="860"/>
        <w:jc w:val="both"/>
        <w:rPr>
          <w:rFonts w:ascii="Calibri" w:eastAsia="Times New Roman" w:hAnsi="Calibri" w:cs="Calibri"/>
          <w:color w:val="2A2A2A"/>
          <w:sz w:val="19"/>
          <w:szCs w:val="19"/>
          <w:lang w:eastAsia="pl-PL"/>
        </w:rPr>
      </w:pPr>
      <w:r w:rsidRPr="00D41C45">
        <w:rPr>
          <w:rFonts w:ascii="Calibri" w:eastAsia="Times New Roman" w:hAnsi="Calibri" w:cs="Calibri"/>
          <w:color w:val="2A2A2A"/>
          <w:sz w:val="19"/>
          <w:szCs w:val="19"/>
          <w:lang w:eastAsia="pl-PL"/>
        </w:rPr>
        <w:t xml:space="preserve">pochodzącego </w:t>
      </w:r>
      <w:r w:rsidRPr="00D41C45">
        <w:rPr>
          <w:rFonts w:ascii="Calibri" w:eastAsia="Times New Roman" w:hAnsi="Calibri" w:cs="Calibri"/>
          <w:i/>
          <w:iCs/>
          <w:color w:val="2A2A2A"/>
          <w:sz w:val="19"/>
          <w:szCs w:val="19"/>
          <w:lang w:eastAsia="pl-PL"/>
        </w:rPr>
        <w:t>z</w:t>
      </w:r>
      <w:r w:rsidRPr="00D41C45">
        <w:rPr>
          <w:rFonts w:ascii="Calibri" w:eastAsia="Times New Roman" w:hAnsi="Calibri" w:cs="Calibri"/>
          <w:color w:val="2A2A2A"/>
          <w:sz w:val="19"/>
          <w:szCs w:val="19"/>
          <w:lang w:eastAsia="pl-PL"/>
        </w:rPr>
        <w:t xml:space="preserve"> autoryzowanego kanału sprzedaży producentów zaoferowanych urządzeń</w:t>
      </w:r>
      <w:r w:rsidR="009150BD">
        <w:rPr>
          <w:rFonts w:ascii="Calibri" w:eastAsia="Times New Roman" w:hAnsi="Calibri" w:cs="Calibri"/>
          <w:color w:val="2A2A2A"/>
          <w:sz w:val="19"/>
          <w:szCs w:val="19"/>
          <w:lang w:eastAsia="pl-PL"/>
        </w:rPr>
        <w:t>,</w:t>
      </w:r>
    </w:p>
    <w:p w14:paraId="1A1A88DA" w14:textId="77777777" w:rsidR="00A43312" w:rsidRPr="00D41C45" w:rsidRDefault="00A43312" w:rsidP="00A43312">
      <w:pPr>
        <w:widowControl w:val="0"/>
        <w:numPr>
          <w:ilvl w:val="0"/>
          <w:numId w:val="13"/>
        </w:numPr>
        <w:tabs>
          <w:tab w:val="left" w:pos="1283"/>
        </w:tabs>
        <w:spacing w:after="0" w:line="283" w:lineRule="auto"/>
        <w:ind w:firstLine="860"/>
        <w:jc w:val="both"/>
        <w:rPr>
          <w:rFonts w:ascii="Calibri" w:eastAsia="Times New Roman" w:hAnsi="Calibri" w:cs="Calibri"/>
          <w:color w:val="2A2A2A"/>
          <w:sz w:val="19"/>
          <w:szCs w:val="19"/>
          <w:lang w:eastAsia="pl-PL"/>
        </w:rPr>
      </w:pPr>
      <w:r w:rsidRPr="00D41C45">
        <w:rPr>
          <w:rFonts w:ascii="Calibri" w:eastAsia="Times New Roman" w:hAnsi="Calibri" w:cs="Calibri"/>
          <w:color w:val="2A2A2A"/>
          <w:sz w:val="19"/>
          <w:szCs w:val="19"/>
          <w:lang w:eastAsia="pl-PL"/>
        </w:rPr>
        <w:t>w dniu składania ofert nie były przeznaczone przez producenta do wycofania z produkcji,</w:t>
      </w:r>
    </w:p>
    <w:p w14:paraId="5CB56851" w14:textId="77777777" w:rsidR="00A43312" w:rsidRPr="00D41C45" w:rsidRDefault="00A43312" w:rsidP="00A43312">
      <w:pPr>
        <w:widowControl w:val="0"/>
        <w:numPr>
          <w:ilvl w:val="0"/>
          <w:numId w:val="13"/>
        </w:numPr>
        <w:tabs>
          <w:tab w:val="left" w:pos="1283"/>
        </w:tabs>
        <w:spacing w:after="0" w:line="283" w:lineRule="auto"/>
        <w:ind w:firstLine="860"/>
        <w:jc w:val="both"/>
        <w:rPr>
          <w:rFonts w:ascii="Calibri" w:eastAsia="Times New Roman" w:hAnsi="Calibri" w:cs="Calibri"/>
          <w:color w:val="2A2A2A"/>
          <w:sz w:val="19"/>
          <w:szCs w:val="19"/>
          <w:lang w:eastAsia="pl-PL"/>
        </w:rPr>
      </w:pPr>
      <w:r w:rsidRPr="00D41C45">
        <w:rPr>
          <w:rFonts w:ascii="Calibri" w:eastAsia="Times New Roman" w:hAnsi="Calibri" w:cs="Calibri"/>
          <w:color w:val="2A2A2A"/>
          <w:sz w:val="19"/>
          <w:szCs w:val="19"/>
          <w:lang w:eastAsia="pl-PL"/>
        </w:rPr>
        <w:t xml:space="preserve">współpracującego z siecią energetyczną o parametrach: </w:t>
      </w:r>
      <w:r w:rsidR="008D2B76" w:rsidRPr="00D41C45">
        <w:rPr>
          <w:rFonts w:ascii="Calibri" w:eastAsia="Times New Roman" w:hAnsi="Calibri" w:cs="Calibri"/>
          <w:color w:val="2A2A2A"/>
          <w:sz w:val="19"/>
          <w:szCs w:val="19"/>
          <w:lang w:eastAsia="pl-PL"/>
        </w:rPr>
        <w:t>3x 400</w:t>
      </w:r>
      <w:r w:rsidRPr="00D41C45">
        <w:rPr>
          <w:rFonts w:ascii="Calibri" w:eastAsia="Times New Roman" w:hAnsi="Calibri" w:cs="Calibri"/>
          <w:color w:val="2A2A2A"/>
          <w:sz w:val="19"/>
          <w:szCs w:val="19"/>
          <w:lang w:eastAsia="pl-PL"/>
        </w:rPr>
        <w:t xml:space="preserve"> V ± 10%, 50 </w:t>
      </w:r>
      <w:proofErr w:type="spellStart"/>
      <w:r w:rsidRPr="00D41C45">
        <w:rPr>
          <w:rFonts w:ascii="Calibri" w:eastAsia="Times New Roman" w:hAnsi="Calibri" w:cs="Calibri"/>
          <w:color w:val="2A2A2A"/>
          <w:sz w:val="19"/>
          <w:szCs w:val="19"/>
          <w:lang w:eastAsia="pl-PL"/>
        </w:rPr>
        <w:t>Hz</w:t>
      </w:r>
      <w:proofErr w:type="spellEnd"/>
      <w:r w:rsidRPr="00D41C45">
        <w:rPr>
          <w:rFonts w:ascii="Calibri" w:eastAsia="Times New Roman" w:hAnsi="Calibri" w:cs="Calibri"/>
          <w:color w:val="2A2A2A"/>
          <w:sz w:val="19"/>
          <w:szCs w:val="19"/>
          <w:lang w:eastAsia="pl-PL"/>
        </w:rPr>
        <w:t>,</w:t>
      </w:r>
    </w:p>
    <w:p w14:paraId="34177A73" w14:textId="4FAB06CA" w:rsidR="00A43312" w:rsidRDefault="10A62AD4" w:rsidP="00A43312">
      <w:pPr>
        <w:widowControl w:val="0"/>
        <w:numPr>
          <w:ilvl w:val="0"/>
          <w:numId w:val="13"/>
        </w:numPr>
        <w:tabs>
          <w:tab w:val="left" w:pos="1283"/>
        </w:tabs>
        <w:spacing w:after="0" w:line="283" w:lineRule="auto"/>
        <w:ind w:firstLine="860"/>
        <w:jc w:val="both"/>
        <w:rPr>
          <w:rFonts w:ascii="Calibri" w:eastAsia="Times New Roman" w:hAnsi="Calibri" w:cs="Calibri"/>
          <w:color w:val="2A2A2A"/>
          <w:sz w:val="19"/>
          <w:szCs w:val="19"/>
          <w:lang w:eastAsia="pl-PL"/>
        </w:rPr>
      </w:pPr>
      <w:r w:rsidRPr="00D41C45">
        <w:rPr>
          <w:rFonts w:ascii="Calibri" w:eastAsia="Times New Roman" w:hAnsi="Calibri" w:cs="Calibri"/>
          <w:color w:val="2A2A2A"/>
          <w:sz w:val="19"/>
          <w:szCs w:val="19"/>
          <w:lang w:eastAsia="pl-PL"/>
        </w:rPr>
        <w:t>objętego okresem gwarancyjnym</w:t>
      </w:r>
      <w:r w:rsidR="7FC27EAE" w:rsidRPr="00D41C45">
        <w:rPr>
          <w:rFonts w:ascii="Calibri" w:eastAsia="Times New Roman" w:hAnsi="Calibri" w:cs="Calibri"/>
          <w:color w:val="2A2A2A"/>
          <w:sz w:val="19"/>
          <w:szCs w:val="19"/>
          <w:lang w:eastAsia="pl-PL"/>
        </w:rPr>
        <w:t xml:space="preserve"> nie krótszym niż 36 miesięcy</w:t>
      </w:r>
      <w:r w:rsidR="385E96E7" w:rsidRPr="00D41C45">
        <w:rPr>
          <w:rFonts w:ascii="Calibri" w:eastAsia="Times New Roman" w:hAnsi="Calibri" w:cs="Calibri"/>
          <w:color w:val="2A2A2A"/>
          <w:sz w:val="19"/>
          <w:szCs w:val="19"/>
          <w:lang w:eastAsia="pl-PL"/>
        </w:rPr>
        <w:t xml:space="preserve"> na komplet urządzeń</w:t>
      </w:r>
      <w:r w:rsidR="009150BD">
        <w:rPr>
          <w:rFonts w:ascii="Calibri" w:eastAsia="Times New Roman" w:hAnsi="Calibri" w:cs="Calibri"/>
          <w:color w:val="2A2A2A"/>
          <w:sz w:val="19"/>
          <w:szCs w:val="19"/>
          <w:lang w:eastAsia="pl-PL"/>
        </w:rPr>
        <w:t>.</w:t>
      </w:r>
    </w:p>
    <w:p w14:paraId="6F304ECB" w14:textId="77777777" w:rsidR="009150BD" w:rsidRPr="00D41C45" w:rsidRDefault="009150BD" w:rsidP="009150BD">
      <w:pPr>
        <w:widowControl w:val="0"/>
        <w:tabs>
          <w:tab w:val="left" w:pos="1283"/>
        </w:tabs>
        <w:spacing w:after="0" w:line="283" w:lineRule="auto"/>
        <w:ind w:left="860"/>
        <w:jc w:val="both"/>
        <w:rPr>
          <w:rFonts w:ascii="Calibri" w:eastAsia="Times New Roman" w:hAnsi="Calibri" w:cs="Calibri"/>
          <w:color w:val="2A2A2A"/>
          <w:sz w:val="19"/>
          <w:szCs w:val="19"/>
          <w:lang w:eastAsia="pl-PL"/>
        </w:rPr>
      </w:pPr>
    </w:p>
    <w:p w14:paraId="187C5196" w14:textId="5155359B" w:rsidR="00A43312" w:rsidRPr="00D41C45" w:rsidRDefault="00A43312" w:rsidP="00A43312">
      <w:pPr>
        <w:widowControl w:val="0"/>
        <w:numPr>
          <w:ilvl w:val="0"/>
          <w:numId w:val="10"/>
        </w:numPr>
        <w:tabs>
          <w:tab w:val="left" w:pos="798"/>
        </w:tabs>
        <w:spacing w:after="0" w:line="283" w:lineRule="auto"/>
        <w:ind w:left="800" w:hanging="360"/>
        <w:jc w:val="both"/>
        <w:rPr>
          <w:rFonts w:ascii="Calibri" w:eastAsia="Times New Roman" w:hAnsi="Calibri" w:cs="Calibri"/>
          <w:color w:val="2A2A2A"/>
          <w:sz w:val="19"/>
          <w:szCs w:val="19"/>
          <w:lang w:eastAsia="pl-PL"/>
        </w:rPr>
      </w:pPr>
      <w:r w:rsidRPr="00D41C45">
        <w:rPr>
          <w:rFonts w:ascii="Calibri" w:eastAsia="Times New Roman" w:hAnsi="Calibri" w:cs="Calibri"/>
          <w:color w:val="2A2A2A"/>
          <w:sz w:val="19"/>
          <w:szCs w:val="19"/>
          <w:lang w:eastAsia="pl-PL"/>
        </w:rPr>
        <w:t xml:space="preserve">Dostarczany sprzęt musi posiadać deklarację zgodności na oznaczenie znakiem CE w zakresie kompatybilności elektromagnetycznej i bezpieczeństwa dla wszystkich produktów wprowadzanych na rynek Unii Europejskiej i być oznaczony znakiem CE oraz musi posiadać certyfikat </w:t>
      </w:r>
      <w:proofErr w:type="spellStart"/>
      <w:r w:rsidRPr="00D41C45">
        <w:rPr>
          <w:rFonts w:ascii="Calibri" w:eastAsia="Times New Roman" w:hAnsi="Calibri" w:cs="Calibri"/>
          <w:color w:val="2A2A2A"/>
          <w:sz w:val="19"/>
          <w:szCs w:val="19"/>
          <w:lang w:eastAsia="pl-PL"/>
        </w:rPr>
        <w:t>Euroventu</w:t>
      </w:r>
      <w:proofErr w:type="spellEnd"/>
      <w:r w:rsidRPr="00D41C45">
        <w:rPr>
          <w:rFonts w:ascii="Calibri" w:eastAsia="Times New Roman" w:hAnsi="Calibri" w:cs="Calibri"/>
          <w:color w:val="2A2A2A"/>
          <w:sz w:val="19"/>
          <w:szCs w:val="19"/>
          <w:lang w:eastAsia="pl-PL"/>
        </w:rPr>
        <w:t xml:space="preserve"> lub innego niezależnego laboratorium potwierdzający dane techniczne urządzenia zawarte w dokumentacji producenta.</w:t>
      </w:r>
      <w:r w:rsidR="00DD15B7">
        <w:rPr>
          <w:rFonts w:ascii="Calibri" w:eastAsia="Times New Roman" w:hAnsi="Calibri" w:cs="Calibri"/>
          <w:color w:val="2A2A2A"/>
          <w:sz w:val="19"/>
          <w:szCs w:val="19"/>
          <w:lang w:eastAsia="pl-PL"/>
        </w:rPr>
        <w:t xml:space="preserve"> </w:t>
      </w:r>
      <w:r w:rsidR="00DD15B7" w:rsidRPr="00C607E0">
        <w:rPr>
          <w:rFonts w:ascii="Calibri" w:eastAsia="Times New Roman" w:hAnsi="Calibri" w:cs="Calibri"/>
          <w:sz w:val="19"/>
          <w:szCs w:val="19"/>
          <w:lang w:eastAsia="pl-PL"/>
        </w:rPr>
        <w:t xml:space="preserve">Dokumenty niezbędny do przedłożenia przez Wykonawcę </w:t>
      </w:r>
      <w:r w:rsidR="00C607E0" w:rsidRPr="00C607E0">
        <w:rPr>
          <w:rFonts w:ascii="Calibri" w:eastAsia="Times New Roman" w:hAnsi="Calibri" w:cs="Calibri"/>
          <w:sz w:val="19"/>
          <w:szCs w:val="19"/>
          <w:lang w:eastAsia="pl-PL"/>
        </w:rPr>
        <w:t xml:space="preserve">najpóźniej </w:t>
      </w:r>
      <w:r w:rsidR="00DD15B7" w:rsidRPr="00C607E0">
        <w:rPr>
          <w:rFonts w:ascii="Calibri" w:eastAsia="Times New Roman" w:hAnsi="Calibri" w:cs="Calibri"/>
          <w:sz w:val="19"/>
          <w:szCs w:val="19"/>
          <w:lang w:eastAsia="pl-PL"/>
        </w:rPr>
        <w:t>w dniu odbioru końcowego zamówienia.</w:t>
      </w:r>
    </w:p>
    <w:p w14:paraId="05EF11D1" w14:textId="77777777" w:rsidR="00141DCA" w:rsidRPr="00DD15B7" w:rsidRDefault="00141DCA" w:rsidP="00141DCA">
      <w:pPr>
        <w:widowControl w:val="0"/>
        <w:tabs>
          <w:tab w:val="left" w:pos="798"/>
        </w:tabs>
        <w:spacing w:after="0" w:line="283" w:lineRule="auto"/>
        <w:ind w:left="800"/>
        <w:jc w:val="both"/>
        <w:rPr>
          <w:rFonts w:ascii="Calibri" w:eastAsia="Times New Roman" w:hAnsi="Calibri" w:cs="Calibri"/>
          <w:color w:val="FF0000"/>
          <w:sz w:val="19"/>
          <w:szCs w:val="19"/>
          <w:lang w:eastAsia="pl-PL"/>
        </w:rPr>
      </w:pPr>
    </w:p>
    <w:p w14:paraId="05973D90" w14:textId="3F78B8F4" w:rsidR="0039743E" w:rsidRDefault="00066153" w:rsidP="0039743E">
      <w:pPr>
        <w:keepNext/>
        <w:keepLines/>
        <w:widowControl w:val="0"/>
        <w:tabs>
          <w:tab w:val="left" w:pos="422"/>
        </w:tabs>
        <w:spacing w:after="0" w:line="276" w:lineRule="auto"/>
        <w:outlineLvl w:val="1"/>
        <w:rPr>
          <w:rFonts w:ascii="Calibri" w:eastAsia="Times New Roman" w:hAnsi="Calibri" w:cs="Calibri"/>
          <w:b/>
          <w:bCs/>
          <w:color w:val="2A2A2A"/>
          <w:sz w:val="19"/>
          <w:szCs w:val="19"/>
          <w:lang w:eastAsia="pl-PL"/>
        </w:rPr>
      </w:pPr>
      <w:bookmarkStart w:id="11" w:name="bookmark14"/>
      <w:bookmarkStart w:id="12" w:name="bookmark15"/>
      <w:r>
        <w:rPr>
          <w:rFonts w:ascii="Calibri" w:eastAsia="Times New Roman" w:hAnsi="Calibri" w:cs="Calibri"/>
          <w:b/>
          <w:bCs/>
          <w:color w:val="2A2A2A"/>
          <w:sz w:val="19"/>
          <w:szCs w:val="19"/>
          <w:lang w:eastAsia="pl-PL"/>
        </w:rPr>
        <w:lastRenderedPageBreak/>
        <w:t>Etap</w:t>
      </w:r>
      <w:r w:rsidR="0039743E" w:rsidRPr="00D41C45">
        <w:rPr>
          <w:rFonts w:ascii="Calibri" w:eastAsia="Times New Roman" w:hAnsi="Calibri" w:cs="Calibri"/>
          <w:b/>
          <w:bCs/>
          <w:color w:val="2A2A2A"/>
          <w:sz w:val="19"/>
          <w:szCs w:val="19"/>
          <w:lang w:eastAsia="pl-PL"/>
        </w:rPr>
        <w:t xml:space="preserve"> II </w:t>
      </w:r>
      <w:r>
        <w:rPr>
          <w:rFonts w:ascii="Calibri" w:eastAsia="Times New Roman" w:hAnsi="Calibri" w:cs="Calibri"/>
          <w:b/>
          <w:bCs/>
          <w:color w:val="2A2A2A"/>
          <w:sz w:val="19"/>
          <w:szCs w:val="19"/>
          <w:lang w:eastAsia="pl-PL"/>
        </w:rPr>
        <w:t xml:space="preserve">zamówienia </w:t>
      </w:r>
      <w:r w:rsidR="0039743E" w:rsidRPr="00D41C45">
        <w:rPr>
          <w:rFonts w:ascii="Calibri" w:eastAsia="Times New Roman" w:hAnsi="Calibri" w:cs="Calibri"/>
          <w:b/>
          <w:bCs/>
          <w:color w:val="2A2A2A"/>
          <w:sz w:val="19"/>
          <w:szCs w:val="19"/>
          <w:lang w:eastAsia="pl-PL"/>
        </w:rPr>
        <w:t xml:space="preserve">- Wykonanie prac </w:t>
      </w:r>
      <w:r w:rsidR="00C57E5F" w:rsidRPr="00D41C45">
        <w:rPr>
          <w:rFonts w:ascii="Calibri" w:eastAsia="Times New Roman" w:hAnsi="Calibri" w:cs="Calibri"/>
          <w:b/>
          <w:bCs/>
          <w:color w:val="2A2A2A"/>
          <w:sz w:val="19"/>
          <w:szCs w:val="19"/>
          <w:lang w:eastAsia="pl-PL"/>
        </w:rPr>
        <w:t xml:space="preserve">demontażowych „starych” urządzeń oraz </w:t>
      </w:r>
      <w:r w:rsidR="0039743E" w:rsidRPr="00D41C45">
        <w:rPr>
          <w:rFonts w:ascii="Calibri" w:eastAsia="Times New Roman" w:hAnsi="Calibri" w:cs="Calibri"/>
          <w:b/>
          <w:bCs/>
          <w:color w:val="2A2A2A"/>
          <w:sz w:val="19"/>
          <w:szCs w:val="19"/>
          <w:lang w:eastAsia="pl-PL"/>
        </w:rPr>
        <w:t>montażowych dostarczonych modułów klimatyzacyjnych</w:t>
      </w:r>
      <w:bookmarkEnd w:id="11"/>
      <w:bookmarkEnd w:id="12"/>
      <w:r>
        <w:rPr>
          <w:rFonts w:ascii="Calibri" w:eastAsia="Times New Roman" w:hAnsi="Calibri" w:cs="Calibri"/>
          <w:b/>
          <w:bCs/>
          <w:color w:val="2A2A2A"/>
          <w:sz w:val="19"/>
          <w:szCs w:val="19"/>
          <w:lang w:eastAsia="pl-PL"/>
        </w:rPr>
        <w:t>.</w:t>
      </w:r>
    </w:p>
    <w:p w14:paraId="155C4CF9" w14:textId="77777777" w:rsidR="00066153" w:rsidRPr="00D41C45" w:rsidRDefault="00066153" w:rsidP="0039743E">
      <w:pPr>
        <w:keepNext/>
        <w:keepLines/>
        <w:widowControl w:val="0"/>
        <w:tabs>
          <w:tab w:val="left" w:pos="422"/>
        </w:tabs>
        <w:spacing w:after="0" w:line="276" w:lineRule="auto"/>
        <w:outlineLvl w:val="1"/>
        <w:rPr>
          <w:rFonts w:ascii="Calibri" w:eastAsia="Times New Roman" w:hAnsi="Calibri" w:cs="Calibri"/>
          <w:b/>
          <w:bCs/>
          <w:color w:val="535353"/>
          <w:sz w:val="19"/>
          <w:szCs w:val="19"/>
          <w:lang w:eastAsia="pl-PL"/>
        </w:rPr>
      </w:pPr>
    </w:p>
    <w:p w14:paraId="4347CE10" w14:textId="77777777" w:rsidR="001D12FE" w:rsidRPr="00D41C45" w:rsidRDefault="0039743E" w:rsidP="00C57E5F">
      <w:pPr>
        <w:pStyle w:val="Akapitzlist"/>
        <w:widowControl w:val="0"/>
        <w:numPr>
          <w:ilvl w:val="0"/>
          <w:numId w:val="16"/>
        </w:numPr>
        <w:tabs>
          <w:tab w:val="left" w:pos="798"/>
          <w:tab w:val="left" w:pos="4952"/>
        </w:tabs>
        <w:spacing w:after="0" w:line="276" w:lineRule="auto"/>
        <w:jc w:val="both"/>
        <w:rPr>
          <w:sz w:val="19"/>
          <w:szCs w:val="19"/>
        </w:rPr>
      </w:pPr>
      <w:r w:rsidRPr="00D41C45">
        <w:rPr>
          <w:rFonts w:ascii="Calibri" w:eastAsia="Times New Roman" w:hAnsi="Calibri" w:cs="Calibri"/>
          <w:color w:val="2A2A2A"/>
          <w:sz w:val="19"/>
          <w:szCs w:val="19"/>
          <w:lang w:eastAsia="pl-PL"/>
        </w:rPr>
        <w:t>Wykonawca wykona prace montażowe dostarczonych urządzeń klimatyzacyjnych w serwerowni na I piętrze, w ramach których Wykonawca:</w:t>
      </w:r>
    </w:p>
    <w:p w14:paraId="4634DDF9" w14:textId="3E13787D" w:rsidR="0039743E" w:rsidRPr="00BF1D9A" w:rsidRDefault="375B9866" w:rsidP="00013DDD">
      <w:pPr>
        <w:widowControl w:val="0"/>
        <w:numPr>
          <w:ilvl w:val="0"/>
          <w:numId w:val="15"/>
        </w:numPr>
        <w:tabs>
          <w:tab w:val="left" w:pos="540"/>
          <w:tab w:val="left" w:pos="709"/>
          <w:tab w:val="left" w:pos="4952"/>
        </w:tabs>
        <w:spacing w:after="0" w:line="276" w:lineRule="auto"/>
        <w:ind w:left="720" w:hanging="436"/>
        <w:jc w:val="center"/>
        <w:rPr>
          <w:rFonts w:ascii="Calibri" w:hAnsi="Calibri" w:cs="Calibri"/>
          <w:sz w:val="19"/>
          <w:szCs w:val="19"/>
        </w:rPr>
      </w:pPr>
      <w:r w:rsidRPr="00D41C45">
        <w:rPr>
          <w:rFonts w:ascii="Calibri" w:hAnsi="Calibri" w:cs="Calibri"/>
          <w:sz w:val="19"/>
          <w:szCs w:val="19"/>
        </w:rPr>
        <w:t>Zdemontuje starą szafę klimatyzacyjną nr 1 wraz z instalacjami elektryczną</w:t>
      </w:r>
      <w:r w:rsidR="1A56EFF6" w:rsidRPr="00D41C45">
        <w:rPr>
          <w:rFonts w:ascii="Calibri" w:hAnsi="Calibri" w:cs="Calibri"/>
          <w:sz w:val="19"/>
          <w:szCs w:val="19"/>
        </w:rPr>
        <w:t>, pożarową</w:t>
      </w:r>
      <w:r w:rsidRPr="00D41C45">
        <w:rPr>
          <w:rFonts w:ascii="Calibri" w:hAnsi="Calibri" w:cs="Calibri"/>
          <w:sz w:val="19"/>
          <w:szCs w:val="19"/>
        </w:rPr>
        <w:t xml:space="preserve"> </w:t>
      </w:r>
      <w:r w:rsidR="412EF7ED" w:rsidRPr="00D41C45">
        <w:rPr>
          <w:rFonts w:ascii="Calibri" w:hAnsi="Calibri" w:cs="Calibri"/>
          <w:sz w:val="19"/>
          <w:szCs w:val="19"/>
        </w:rPr>
        <w:t>(podłączoną do centrali</w:t>
      </w:r>
      <w:r w:rsidR="0007643B">
        <w:rPr>
          <w:rFonts w:ascii="Calibri" w:hAnsi="Calibri" w:cs="Calibri"/>
          <w:sz w:val="19"/>
          <w:szCs w:val="19"/>
        </w:rPr>
        <w:t xml:space="preserve"> </w:t>
      </w:r>
      <w:r w:rsidR="412EF7ED" w:rsidRPr="00D41C45">
        <w:rPr>
          <w:rFonts w:ascii="Calibri" w:hAnsi="Calibri" w:cs="Calibri"/>
          <w:sz w:val="19"/>
          <w:szCs w:val="19"/>
        </w:rPr>
        <w:t xml:space="preserve">Polon – funkcja wyłączenia </w:t>
      </w:r>
      <w:r w:rsidR="412EF7ED" w:rsidRPr="00BF1D9A">
        <w:rPr>
          <w:rFonts w:ascii="Calibri" w:hAnsi="Calibri" w:cs="Calibri"/>
          <w:sz w:val="19"/>
          <w:szCs w:val="19"/>
        </w:rPr>
        <w:t>po uzyskaniu sygnału z CSP</w:t>
      </w:r>
      <w:r w:rsidR="412EF7ED" w:rsidRPr="042470F1">
        <w:rPr>
          <w:rFonts w:ascii="Calibri" w:hAnsi="Calibri" w:cs="Calibri"/>
          <w:sz w:val="18"/>
          <w:szCs w:val="18"/>
        </w:rPr>
        <w:t>),</w:t>
      </w:r>
      <w:r w:rsidRPr="042470F1">
        <w:rPr>
          <w:rFonts w:ascii="Calibri" w:hAnsi="Calibri" w:cs="Calibri"/>
          <w:sz w:val="18"/>
          <w:szCs w:val="18"/>
        </w:rPr>
        <w:t xml:space="preserve"> </w:t>
      </w:r>
      <w:r w:rsidRPr="00BF1D9A">
        <w:rPr>
          <w:rFonts w:ascii="Calibri" w:hAnsi="Calibri" w:cs="Calibri"/>
          <w:sz w:val="19"/>
          <w:szCs w:val="19"/>
        </w:rPr>
        <w:t xml:space="preserve">freonową oraz </w:t>
      </w:r>
      <w:r w:rsidR="2DBE16B6" w:rsidRPr="00BF1D9A">
        <w:rPr>
          <w:rFonts w:ascii="Calibri" w:hAnsi="Calibri" w:cs="Calibri"/>
          <w:sz w:val="19"/>
          <w:szCs w:val="19"/>
        </w:rPr>
        <w:t>jednostkę zewnętrzną</w:t>
      </w:r>
      <w:r w:rsidRPr="00BF1D9A">
        <w:rPr>
          <w:rFonts w:ascii="Calibri" w:hAnsi="Calibri" w:cs="Calibri"/>
          <w:sz w:val="19"/>
          <w:szCs w:val="19"/>
        </w:rPr>
        <w:t>.</w:t>
      </w:r>
    </w:p>
    <w:p w14:paraId="4CF916E5" w14:textId="77777777" w:rsidR="0039743E" w:rsidRPr="00CD629A" w:rsidRDefault="0039743E" w:rsidP="00DC0F5C">
      <w:pPr>
        <w:widowControl w:val="0"/>
        <w:numPr>
          <w:ilvl w:val="0"/>
          <w:numId w:val="15"/>
        </w:numPr>
        <w:tabs>
          <w:tab w:val="left" w:pos="798"/>
          <w:tab w:val="left" w:pos="4952"/>
        </w:tabs>
        <w:spacing w:after="0" w:line="276" w:lineRule="auto"/>
        <w:ind w:firstLine="426"/>
        <w:jc w:val="both"/>
        <w:rPr>
          <w:rFonts w:ascii="Calibri" w:hAnsi="Calibri" w:cs="Calibri"/>
          <w:sz w:val="19"/>
          <w:szCs w:val="19"/>
        </w:rPr>
      </w:pPr>
      <w:r w:rsidRPr="00CD629A">
        <w:rPr>
          <w:rFonts w:ascii="Calibri" w:hAnsi="Calibri" w:cs="Calibri"/>
          <w:sz w:val="19"/>
          <w:szCs w:val="19"/>
        </w:rPr>
        <w:t>Zamontuje nowy klimatyzator wraz niezbędnym do jego działania sprzętem.</w:t>
      </w:r>
    </w:p>
    <w:p w14:paraId="36042ED4" w14:textId="0A5227BA" w:rsidR="00F1081B" w:rsidRPr="00CD629A" w:rsidRDefault="1BF972D7" w:rsidP="00DC0F5C">
      <w:pPr>
        <w:widowControl w:val="0"/>
        <w:numPr>
          <w:ilvl w:val="0"/>
          <w:numId w:val="15"/>
        </w:numPr>
        <w:tabs>
          <w:tab w:val="left" w:pos="798"/>
          <w:tab w:val="left" w:pos="4952"/>
        </w:tabs>
        <w:spacing w:after="0" w:line="276" w:lineRule="auto"/>
        <w:ind w:firstLine="426"/>
        <w:jc w:val="both"/>
        <w:rPr>
          <w:sz w:val="19"/>
          <w:szCs w:val="19"/>
        </w:rPr>
      </w:pPr>
      <w:r w:rsidRPr="00CD629A">
        <w:rPr>
          <w:rFonts w:ascii="Calibri" w:eastAsia="Times New Roman" w:hAnsi="Calibri" w:cs="Calibri"/>
          <w:color w:val="2C2C2C"/>
          <w:sz w:val="19"/>
          <w:szCs w:val="19"/>
          <w:lang w:eastAsia="pl-PL"/>
        </w:rPr>
        <w:t>P</w:t>
      </w:r>
      <w:r w:rsidR="375B9866" w:rsidRPr="00CD629A">
        <w:rPr>
          <w:rFonts w:ascii="Calibri" w:eastAsia="Times New Roman" w:hAnsi="Calibri" w:cs="Calibri"/>
          <w:color w:val="2C2C2C"/>
          <w:sz w:val="19"/>
          <w:szCs w:val="19"/>
          <w:lang w:eastAsia="pl-PL"/>
        </w:rPr>
        <w:t>osadowi</w:t>
      </w:r>
      <w:r w:rsidR="724C3258" w:rsidRPr="00CD629A">
        <w:rPr>
          <w:rFonts w:ascii="Calibri" w:eastAsia="Times New Roman" w:hAnsi="Calibri" w:cs="Calibri"/>
          <w:color w:val="2C2C2C"/>
          <w:sz w:val="19"/>
          <w:szCs w:val="19"/>
          <w:lang w:eastAsia="pl-PL"/>
        </w:rPr>
        <w:t xml:space="preserve"> agregaty</w:t>
      </w:r>
      <w:r w:rsidR="375B9866" w:rsidRPr="00CD629A">
        <w:rPr>
          <w:rFonts w:ascii="Calibri" w:eastAsia="Times New Roman" w:hAnsi="Calibri" w:cs="Calibri"/>
          <w:color w:val="2C2C2C"/>
          <w:sz w:val="19"/>
          <w:szCs w:val="19"/>
          <w:lang w:eastAsia="pl-PL"/>
        </w:rPr>
        <w:t xml:space="preserve"> na </w:t>
      </w:r>
      <w:r w:rsidR="3B4771AF" w:rsidRPr="00CD629A">
        <w:rPr>
          <w:rFonts w:ascii="Calibri" w:eastAsia="Times New Roman" w:hAnsi="Calibri" w:cs="Calibri"/>
          <w:color w:val="2C2C2C"/>
          <w:sz w:val="19"/>
          <w:szCs w:val="19"/>
          <w:lang w:eastAsia="pl-PL"/>
        </w:rPr>
        <w:t>dachu budynku zgodnie ze szkicem</w:t>
      </w:r>
      <w:r w:rsidR="55ED1F24" w:rsidRPr="00CD629A">
        <w:rPr>
          <w:rFonts w:ascii="Calibri" w:eastAsia="Times New Roman" w:hAnsi="Calibri" w:cs="Calibri"/>
          <w:color w:val="2C2C2C"/>
          <w:sz w:val="19"/>
          <w:szCs w:val="19"/>
          <w:lang w:eastAsia="pl-PL"/>
        </w:rPr>
        <w:t xml:space="preserve"> - Załącznik nr </w:t>
      </w:r>
      <w:r w:rsidR="00395D8C">
        <w:rPr>
          <w:rFonts w:ascii="Calibri" w:eastAsia="Times New Roman" w:hAnsi="Calibri" w:cs="Calibri"/>
          <w:color w:val="2C2C2C"/>
          <w:sz w:val="19"/>
          <w:szCs w:val="19"/>
          <w:lang w:eastAsia="pl-PL"/>
        </w:rPr>
        <w:t>4a</w:t>
      </w:r>
      <w:r w:rsidR="0007643B" w:rsidRPr="00CD629A">
        <w:rPr>
          <w:rFonts w:ascii="Calibri" w:eastAsia="Times New Roman" w:hAnsi="Calibri" w:cs="Calibri"/>
          <w:color w:val="2C2C2C"/>
          <w:sz w:val="19"/>
          <w:szCs w:val="19"/>
          <w:lang w:eastAsia="pl-PL"/>
        </w:rPr>
        <w:t>.</w:t>
      </w:r>
    </w:p>
    <w:p w14:paraId="49582B89" w14:textId="086A3BBA" w:rsidR="00D11B07" w:rsidRPr="00CD629A" w:rsidRDefault="00D11B07" w:rsidP="00DC0F5C">
      <w:pPr>
        <w:widowControl w:val="0"/>
        <w:numPr>
          <w:ilvl w:val="0"/>
          <w:numId w:val="15"/>
        </w:numPr>
        <w:tabs>
          <w:tab w:val="left" w:pos="798"/>
          <w:tab w:val="left" w:pos="4952"/>
        </w:tabs>
        <w:spacing w:after="0" w:line="276" w:lineRule="auto"/>
        <w:ind w:firstLine="426"/>
        <w:jc w:val="both"/>
        <w:rPr>
          <w:sz w:val="19"/>
          <w:szCs w:val="19"/>
        </w:rPr>
      </w:pPr>
      <w:r w:rsidRPr="00CD629A">
        <w:rPr>
          <w:sz w:val="19"/>
          <w:szCs w:val="19"/>
        </w:rPr>
        <w:t>Wykona rewizje w szachcie technicznym umożliwiające montaż nowej instalacji freonu</w:t>
      </w:r>
      <w:r w:rsidR="00CD629A" w:rsidRPr="00CD629A">
        <w:rPr>
          <w:sz w:val="19"/>
          <w:szCs w:val="19"/>
        </w:rPr>
        <w:t>.</w:t>
      </w:r>
    </w:p>
    <w:p w14:paraId="1168A09B" w14:textId="6E820D22" w:rsidR="000D5AE7" w:rsidRPr="00CD629A" w:rsidRDefault="000D5AE7" w:rsidP="00DC0F5C">
      <w:pPr>
        <w:widowControl w:val="0"/>
        <w:numPr>
          <w:ilvl w:val="0"/>
          <w:numId w:val="15"/>
        </w:numPr>
        <w:tabs>
          <w:tab w:val="left" w:pos="798"/>
          <w:tab w:val="left" w:pos="4952"/>
        </w:tabs>
        <w:spacing w:after="0" w:line="276" w:lineRule="auto"/>
        <w:ind w:firstLine="426"/>
        <w:jc w:val="both"/>
        <w:rPr>
          <w:sz w:val="19"/>
          <w:szCs w:val="19"/>
        </w:rPr>
      </w:pPr>
      <w:r w:rsidRPr="00CD629A">
        <w:rPr>
          <w:sz w:val="19"/>
          <w:szCs w:val="19"/>
        </w:rPr>
        <w:t>Wykona nową instalację freonu dla klimatyzatorów I oraz II piętra</w:t>
      </w:r>
      <w:r w:rsidR="00CD629A" w:rsidRPr="00CD629A">
        <w:rPr>
          <w:sz w:val="19"/>
          <w:szCs w:val="19"/>
        </w:rPr>
        <w:t>.</w:t>
      </w:r>
    </w:p>
    <w:p w14:paraId="30CCBB44" w14:textId="405424E3" w:rsidR="00F1081B" w:rsidRPr="00CD629A" w:rsidRDefault="00CD629A" w:rsidP="042470F1">
      <w:pPr>
        <w:widowControl w:val="0"/>
        <w:numPr>
          <w:ilvl w:val="0"/>
          <w:numId w:val="15"/>
        </w:numPr>
        <w:tabs>
          <w:tab w:val="left" w:pos="798"/>
          <w:tab w:val="left" w:pos="4952"/>
        </w:tabs>
        <w:spacing w:after="0" w:line="276" w:lineRule="auto"/>
        <w:ind w:firstLine="426"/>
        <w:jc w:val="both"/>
        <w:rPr>
          <w:rStyle w:val="Teksttreci"/>
          <w:rFonts w:asciiTheme="minorHAnsi" w:hAnsiTheme="minorHAnsi" w:cstheme="minorBidi"/>
          <w:color w:val="auto"/>
          <w:sz w:val="19"/>
          <w:szCs w:val="19"/>
          <w:shd w:val="clear" w:color="auto" w:fill="auto"/>
        </w:rPr>
      </w:pPr>
      <w:bookmarkStart w:id="13" w:name="_Hlk177027313"/>
      <w:r w:rsidRPr="00CD629A">
        <w:rPr>
          <w:rStyle w:val="Teksttreci"/>
          <w:color w:val="2C2C2C"/>
          <w:sz w:val="19"/>
          <w:szCs w:val="19"/>
        </w:rPr>
        <w:t>P</w:t>
      </w:r>
      <w:r w:rsidR="3B4771AF" w:rsidRPr="00CD629A">
        <w:rPr>
          <w:rStyle w:val="Teksttreci"/>
          <w:color w:val="2C2C2C"/>
          <w:sz w:val="19"/>
          <w:szCs w:val="19"/>
        </w:rPr>
        <w:t>odłączy klimatyzator do istniejącej instalacji</w:t>
      </w:r>
      <w:bookmarkEnd w:id="13"/>
      <w:r w:rsidR="3B4771AF" w:rsidRPr="00CD629A">
        <w:rPr>
          <w:rStyle w:val="Teksttreci"/>
          <w:color w:val="2C2C2C"/>
          <w:sz w:val="19"/>
          <w:szCs w:val="19"/>
        </w:rPr>
        <w:t xml:space="preserve"> odprowadzenia skroplin</w:t>
      </w:r>
      <w:r w:rsidRPr="00CD629A">
        <w:rPr>
          <w:rStyle w:val="Teksttreci"/>
          <w:color w:val="2C2C2C"/>
          <w:sz w:val="19"/>
          <w:szCs w:val="19"/>
        </w:rPr>
        <w:t>.</w:t>
      </w:r>
    </w:p>
    <w:p w14:paraId="55D5C0C4" w14:textId="62F63D0A" w:rsidR="464C45EC" w:rsidRPr="00CD629A" w:rsidRDefault="464C45EC" w:rsidP="042470F1">
      <w:pPr>
        <w:widowControl w:val="0"/>
        <w:numPr>
          <w:ilvl w:val="0"/>
          <w:numId w:val="15"/>
        </w:numPr>
        <w:tabs>
          <w:tab w:val="left" w:pos="798"/>
          <w:tab w:val="left" w:pos="4952"/>
        </w:tabs>
        <w:spacing w:after="0" w:line="276" w:lineRule="auto"/>
        <w:ind w:firstLine="426"/>
        <w:jc w:val="both"/>
        <w:rPr>
          <w:rStyle w:val="Teksttreci"/>
          <w:rFonts w:asciiTheme="minorHAnsi" w:hAnsiTheme="minorHAnsi" w:cstheme="minorBidi"/>
          <w:color w:val="2C2C2C"/>
          <w:sz w:val="19"/>
          <w:szCs w:val="19"/>
        </w:rPr>
      </w:pPr>
      <w:r w:rsidRPr="00CD629A">
        <w:rPr>
          <w:rStyle w:val="Teksttreci"/>
          <w:rFonts w:asciiTheme="minorHAnsi" w:hAnsiTheme="minorHAnsi" w:cstheme="minorBidi"/>
          <w:color w:val="2C2C2C"/>
          <w:sz w:val="19"/>
          <w:szCs w:val="19"/>
        </w:rPr>
        <w:t>Zamontuje nawilżacz oraz podłączy do istniejącej instalacji wod</w:t>
      </w:r>
      <w:r w:rsidR="4E120E3B" w:rsidRPr="00CD629A">
        <w:rPr>
          <w:rStyle w:val="Teksttreci"/>
          <w:rFonts w:asciiTheme="minorHAnsi" w:hAnsiTheme="minorHAnsi" w:cstheme="minorBidi"/>
          <w:color w:val="2C2C2C"/>
          <w:sz w:val="19"/>
          <w:szCs w:val="19"/>
        </w:rPr>
        <w:t>no</w:t>
      </w:r>
      <w:r w:rsidRPr="00CD629A">
        <w:rPr>
          <w:rStyle w:val="Teksttreci"/>
          <w:rFonts w:asciiTheme="minorHAnsi" w:hAnsiTheme="minorHAnsi" w:cstheme="minorBidi"/>
          <w:color w:val="2C2C2C"/>
          <w:sz w:val="19"/>
          <w:szCs w:val="19"/>
        </w:rPr>
        <w:t>-kan</w:t>
      </w:r>
      <w:r w:rsidR="6AF5E2F4" w:rsidRPr="00CD629A">
        <w:rPr>
          <w:rStyle w:val="Teksttreci"/>
          <w:rFonts w:asciiTheme="minorHAnsi" w:hAnsiTheme="minorHAnsi" w:cstheme="minorBidi"/>
          <w:color w:val="2C2C2C"/>
          <w:sz w:val="19"/>
          <w:szCs w:val="19"/>
        </w:rPr>
        <w:t>alizacyjnej</w:t>
      </w:r>
      <w:r w:rsidRPr="00CD629A">
        <w:rPr>
          <w:rStyle w:val="Teksttreci"/>
          <w:rFonts w:asciiTheme="minorHAnsi" w:hAnsiTheme="minorHAnsi" w:cstheme="minorBidi"/>
          <w:color w:val="2C2C2C"/>
          <w:sz w:val="19"/>
          <w:szCs w:val="19"/>
        </w:rPr>
        <w:t>.</w:t>
      </w:r>
    </w:p>
    <w:p w14:paraId="1902D354" w14:textId="049CD5D5" w:rsidR="00F1081B" w:rsidRPr="00CD629A" w:rsidRDefault="0034189D" w:rsidP="042470F1">
      <w:pPr>
        <w:widowControl w:val="0"/>
        <w:numPr>
          <w:ilvl w:val="0"/>
          <w:numId w:val="15"/>
        </w:numPr>
        <w:tabs>
          <w:tab w:val="left" w:pos="798"/>
          <w:tab w:val="left" w:pos="4952"/>
        </w:tabs>
        <w:spacing w:after="0" w:line="276" w:lineRule="auto"/>
        <w:ind w:firstLine="426"/>
        <w:jc w:val="both"/>
        <w:rPr>
          <w:rStyle w:val="Teksttreci"/>
          <w:rFonts w:asciiTheme="minorHAnsi" w:hAnsiTheme="minorHAnsi" w:cstheme="minorBidi"/>
          <w:color w:val="auto"/>
          <w:sz w:val="19"/>
          <w:szCs w:val="19"/>
          <w:shd w:val="clear" w:color="auto" w:fill="auto"/>
        </w:rPr>
      </w:pPr>
      <w:r>
        <w:rPr>
          <w:rStyle w:val="Teksttreci"/>
          <w:color w:val="2C2C2C"/>
          <w:sz w:val="19"/>
          <w:szCs w:val="19"/>
        </w:rPr>
        <w:t>W</w:t>
      </w:r>
      <w:r w:rsidR="3B4771AF" w:rsidRPr="00CD629A">
        <w:rPr>
          <w:rStyle w:val="Teksttreci"/>
          <w:color w:val="2C2C2C"/>
          <w:sz w:val="19"/>
          <w:szCs w:val="19"/>
        </w:rPr>
        <w:t xml:space="preserve">ykona instalację </w:t>
      </w:r>
      <w:r w:rsidR="10581E62" w:rsidRPr="00CD629A">
        <w:rPr>
          <w:rStyle w:val="Teksttreci"/>
          <w:color w:val="2C2C2C"/>
          <w:sz w:val="19"/>
          <w:szCs w:val="19"/>
        </w:rPr>
        <w:t xml:space="preserve">elektryczną i </w:t>
      </w:r>
      <w:r w:rsidR="3B4771AF" w:rsidRPr="00CD629A">
        <w:rPr>
          <w:rStyle w:val="Teksttreci"/>
          <w:color w:val="2C2C2C"/>
          <w:sz w:val="19"/>
          <w:szCs w:val="19"/>
        </w:rPr>
        <w:t xml:space="preserve">chłodniczą </w:t>
      </w:r>
      <w:r w:rsidR="4D144320" w:rsidRPr="00CD629A">
        <w:rPr>
          <w:rStyle w:val="Teksttreci"/>
          <w:color w:val="2C2C2C"/>
          <w:sz w:val="19"/>
          <w:szCs w:val="19"/>
        </w:rPr>
        <w:t>z uwzględnieniem stref “gorących” i “zimnych”</w:t>
      </w:r>
      <w:r>
        <w:rPr>
          <w:rStyle w:val="Teksttreci"/>
          <w:color w:val="2C2C2C"/>
          <w:sz w:val="19"/>
          <w:szCs w:val="19"/>
        </w:rPr>
        <w:t>.</w:t>
      </w:r>
    </w:p>
    <w:p w14:paraId="734473B4" w14:textId="6BB1299E" w:rsidR="008722FC" w:rsidRPr="00CD629A" w:rsidRDefault="0034189D" w:rsidP="00DC0F5C">
      <w:pPr>
        <w:widowControl w:val="0"/>
        <w:numPr>
          <w:ilvl w:val="0"/>
          <w:numId w:val="15"/>
        </w:numPr>
        <w:tabs>
          <w:tab w:val="left" w:pos="798"/>
          <w:tab w:val="left" w:pos="4952"/>
        </w:tabs>
        <w:spacing w:after="0" w:line="276" w:lineRule="auto"/>
        <w:ind w:firstLine="426"/>
        <w:jc w:val="both"/>
        <w:rPr>
          <w:sz w:val="19"/>
          <w:szCs w:val="19"/>
        </w:rPr>
      </w:pPr>
      <w:r>
        <w:rPr>
          <w:sz w:val="19"/>
          <w:szCs w:val="19"/>
        </w:rPr>
        <w:t>P</w:t>
      </w:r>
      <w:r w:rsidR="71DF534F" w:rsidRPr="00CD629A">
        <w:rPr>
          <w:sz w:val="19"/>
          <w:szCs w:val="19"/>
        </w:rPr>
        <w:t>odłączy istniejącą instalację pożarową</w:t>
      </w:r>
      <w:r w:rsidR="15A57CCE" w:rsidRPr="00CD629A">
        <w:rPr>
          <w:sz w:val="19"/>
          <w:szCs w:val="19"/>
        </w:rPr>
        <w:t xml:space="preserve"> </w:t>
      </w:r>
      <w:r w:rsidR="425858DB" w:rsidRPr="00CD629A">
        <w:rPr>
          <w:sz w:val="19"/>
          <w:szCs w:val="19"/>
        </w:rPr>
        <w:t>- styki systemu SSP</w:t>
      </w:r>
      <w:r>
        <w:rPr>
          <w:sz w:val="19"/>
          <w:szCs w:val="19"/>
        </w:rPr>
        <w:t>.</w:t>
      </w:r>
    </w:p>
    <w:p w14:paraId="5402B18D" w14:textId="07A62E5D" w:rsidR="00F1081B" w:rsidRPr="00CD629A" w:rsidRDefault="0034189D" w:rsidP="042470F1">
      <w:pPr>
        <w:widowControl w:val="0"/>
        <w:numPr>
          <w:ilvl w:val="0"/>
          <w:numId w:val="15"/>
        </w:numPr>
        <w:tabs>
          <w:tab w:val="left" w:pos="798"/>
          <w:tab w:val="left" w:pos="4952"/>
        </w:tabs>
        <w:spacing w:after="0" w:line="276" w:lineRule="auto"/>
        <w:ind w:firstLine="426"/>
        <w:jc w:val="both"/>
        <w:rPr>
          <w:sz w:val="19"/>
          <w:szCs w:val="19"/>
        </w:rPr>
      </w:pPr>
      <w:r>
        <w:rPr>
          <w:sz w:val="19"/>
          <w:szCs w:val="19"/>
        </w:rPr>
        <w:t>P</w:t>
      </w:r>
      <w:r w:rsidR="3B4771AF" w:rsidRPr="00CD629A">
        <w:rPr>
          <w:sz w:val="19"/>
          <w:szCs w:val="19"/>
        </w:rPr>
        <w:t xml:space="preserve">odłączy sterownik nadrzędny do sieci </w:t>
      </w:r>
      <w:r w:rsidR="005A5E96" w:rsidRPr="00CD629A">
        <w:rPr>
          <w:sz w:val="19"/>
          <w:szCs w:val="19"/>
        </w:rPr>
        <w:t>Ethernet</w:t>
      </w:r>
      <w:r w:rsidR="3B4771AF" w:rsidRPr="00CD629A">
        <w:rPr>
          <w:sz w:val="19"/>
          <w:szCs w:val="19"/>
        </w:rPr>
        <w:t xml:space="preserve"> Zamawiającego</w:t>
      </w:r>
      <w:r w:rsidR="34C159DA" w:rsidRPr="00CD629A">
        <w:rPr>
          <w:sz w:val="19"/>
          <w:szCs w:val="19"/>
        </w:rPr>
        <w:t xml:space="preserve"> i urządzeń klimatyzacyjnych</w:t>
      </w:r>
      <w:r>
        <w:rPr>
          <w:sz w:val="19"/>
          <w:szCs w:val="19"/>
        </w:rPr>
        <w:t>.</w:t>
      </w:r>
    </w:p>
    <w:p w14:paraId="6163F10C" w14:textId="7D85F0C9" w:rsidR="00F1081B" w:rsidRPr="00CD629A" w:rsidRDefault="0034189D" w:rsidP="00DC0F5C">
      <w:pPr>
        <w:widowControl w:val="0"/>
        <w:numPr>
          <w:ilvl w:val="0"/>
          <w:numId w:val="15"/>
        </w:numPr>
        <w:tabs>
          <w:tab w:val="left" w:pos="798"/>
          <w:tab w:val="left" w:pos="4952"/>
        </w:tabs>
        <w:spacing w:after="0" w:line="276" w:lineRule="auto"/>
        <w:ind w:firstLine="426"/>
        <w:jc w:val="both"/>
        <w:rPr>
          <w:sz w:val="19"/>
          <w:szCs w:val="19"/>
        </w:rPr>
      </w:pPr>
      <w:r>
        <w:rPr>
          <w:rStyle w:val="Teksttreci"/>
          <w:color w:val="2C2C2C"/>
          <w:sz w:val="19"/>
          <w:szCs w:val="19"/>
        </w:rPr>
        <w:t>P</w:t>
      </w:r>
      <w:r w:rsidR="00F1081B" w:rsidRPr="00CD629A">
        <w:rPr>
          <w:rStyle w:val="Teksttreci"/>
          <w:color w:val="2C2C2C"/>
          <w:sz w:val="19"/>
          <w:szCs w:val="19"/>
        </w:rPr>
        <w:t>rzekaże do utylizacji przez wyspecjalizowaną firmę zdemontowany sprzęt i instalacje</w:t>
      </w:r>
      <w:r w:rsidR="000D5AE7" w:rsidRPr="00CD629A">
        <w:rPr>
          <w:rStyle w:val="Teksttreci"/>
          <w:color w:val="2C2C2C"/>
          <w:sz w:val="19"/>
          <w:szCs w:val="19"/>
        </w:rPr>
        <w:t xml:space="preserve"> oraz freon</w:t>
      </w:r>
      <w:r>
        <w:rPr>
          <w:rStyle w:val="Teksttreci"/>
          <w:color w:val="2C2C2C"/>
          <w:sz w:val="19"/>
          <w:szCs w:val="19"/>
        </w:rPr>
        <w:t xml:space="preserve"> w ramach otrzymanego wynagrodzenia.</w:t>
      </w:r>
    </w:p>
    <w:p w14:paraId="0ABD7487" w14:textId="77777777" w:rsidR="00F1081B" w:rsidRPr="00CD629A" w:rsidRDefault="00F1081B" w:rsidP="00DC0F5C">
      <w:pPr>
        <w:widowControl w:val="0"/>
        <w:numPr>
          <w:ilvl w:val="0"/>
          <w:numId w:val="15"/>
        </w:numPr>
        <w:tabs>
          <w:tab w:val="left" w:pos="798"/>
          <w:tab w:val="left" w:pos="4952"/>
        </w:tabs>
        <w:spacing w:after="0" w:line="276" w:lineRule="auto"/>
        <w:ind w:firstLine="426"/>
        <w:jc w:val="both"/>
        <w:rPr>
          <w:sz w:val="19"/>
          <w:szCs w:val="19"/>
        </w:rPr>
      </w:pPr>
      <w:r w:rsidRPr="00CD629A">
        <w:rPr>
          <w:sz w:val="19"/>
          <w:szCs w:val="19"/>
        </w:rPr>
        <w:t>Uruchomi Klimatyzator.</w:t>
      </w:r>
    </w:p>
    <w:p w14:paraId="33C55545" w14:textId="48ABBB14" w:rsidR="00F1081B" w:rsidRPr="00754B99" w:rsidRDefault="00F1081B" w:rsidP="00DC0F5C">
      <w:pPr>
        <w:widowControl w:val="0"/>
        <w:numPr>
          <w:ilvl w:val="0"/>
          <w:numId w:val="15"/>
        </w:numPr>
        <w:tabs>
          <w:tab w:val="left" w:pos="798"/>
          <w:tab w:val="left" w:pos="4952"/>
        </w:tabs>
        <w:spacing w:after="0" w:line="276" w:lineRule="auto"/>
        <w:ind w:firstLine="426"/>
        <w:jc w:val="both"/>
        <w:rPr>
          <w:sz w:val="19"/>
          <w:szCs w:val="19"/>
        </w:rPr>
      </w:pPr>
      <w:r w:rsidRPr="00CD629A">
        <w:rPr>
          <w:sz w:val="19"/>
          <w:szCs w:val="19"/>
        </w:rPr>
        <w:t>Przekaż</w:t>
      </w:r>
      <w:r w:rsidR="00DC0F5C" w:rsidRPr="00CD629A">
        <w:rPr>
          <w:sz w:val="19"/>
          <w:szCs w:val="19"/>
        </w:rPr>
        <w:t>e</w:t>
      </w:r>
      <w:r w:rsidRPr="00CD629A">
        <w:rPr>
          <w:sz w:val="19"/>
          <w:szCs w:val="19"/>
        </w:rPr>
        <w:t xml:space="preserve"> protokołem działającą instalacje klimatyzatora nr 1 a po jego podpisaniu przez obie strony powtórzy </w:t>
      </w:r>
      <w:r w:rsidR="0082172D">
        <w:rPr>
          <w:sz w:val="19"/>
          <w:szCs w:val="19"/>
        </w:rPr>
        <w:t>etap</w:t>
      </w:r>
      <w:r w:rsidRPr="00CD629A">
        <w:rPr>
          <w:sz w:val="19"/>
          <w:szCs w:val="19"/>
        </w:rPr>
        <w:t xml:space="preserve"> </w:t>
      </w:r>
      <w:r w:rsidR="005A5E96" w:rsidRPr="00754B99">
        <w:rPr>
          <w:sz w:val="19"/>
          <w:szCs w:val="19"/>
        </w:rPr>
        <w:t xml:space="preserve">A </w:t>
      </w:r>
      <w:r w:rsidRPr="00754B99">
        <w:rPr>
          <w:sz w:val="19"/>
          <w:szCs w:val="19"/>
        </w:rPr>
        <w:t>dla</w:t>
      </w:r>
      <w:r w:rsidR="00C57E5F" w:rsidRPr="00754B99">
        <w:rPr>
          <w:sz w:val="19"/>
          <w:szCs w:val="19"/>
        </w:rPr>
        <w:t xml:space="preserve"> </w:t>
      </w:r>
      <w:r w:rsidR="0060795B" w:rsidRPr="00754B99">
        <w:rPr>
          <w:sz w:val="19"/>
          <w:szCs w:val="19"/>
        </w:rPr>
        <w:t xml:space="preserve">starego </w:t>
      </w:r>
      <w:r w:rsidRPr="00754B99">
        <w:rPr>
          <w:sz w:val="19"/>
          <w:szCs w:val="19"/>
        </w:rPr>
        <w:t>klimatyzator</w:t>
      </w:r>
      <w:r w:rsidR="00C57E5F" w:rsidRPr="00754B99">
        <w:rPr>
          <w:sz w:val="19"/>
          <w:szCs w:val="19"/>
        </w:rPr>
        <w:t>a</w:t>
      </w:r>
      <w:r w:rsidR="00B77EA6" w:rsidRPr="00754B99">
        <w:rPr>
          <w:sz w:val="19"/>
          <w:szCs w:val="19"/>
        </w:rPr>
        <w:t xml:space="preserve"> nr 2.</w:t>
      </w:r>
    </w:p>
    <w:p w14:paraId="02EB378F" w14:textId="77777777" w:rsidR="00F1081B" w:rsidRPr="00CD629A" w:rsidRDefault="00F1081B" w:rsidP="00F1081B">
      <w:pPr>
        <w:widowControl w:val="0"/>
        <w:tabs>
          <w:tab w:val="left" w:pos="798"/>
          <w:tab w:val="left" w:pos="4952"/>
        </w:tabs>
        <w:spacing w:after="0" w:line="276" w:lineRule="auto"/>
        <w:jc w:val="both"/>
        <w:rPr>
          <w:sz w:val="19"/>
          <w:szCs w:val="19"/>
        </w:rPr>
      </w:pPr>
    </w:p>
    <w:p w14:paraId="5025D5D6" w14:textId="09C8D400" w:rsidR="00C57E5F" w:rsidRPr="00CD629A" w:rsidRDefault="00C57E5F" w:rsidP="00C57E5F">
      <w:pPr>
        <w:pStyle w:val="Akapitzlist"/>
        <w:widowControl w:val="0"/>
        <w:numPr>
          <w:ilvl w:val="0"/>
          <w:numId w:val="16"/>
        </w:numPr>
        <w:tabs>
          <w:tab w:val="left" w:pos="798"/>
          <w:tab w:val="left" w:pos="4952"/>
        </w:tabs>
        <w:spacing w:after="0" w:line="276" w:lineRule="auto"/>
        <w:jc w:val="both"/>
        <w:rPr>
          <w:sz w:val="19"/>
          <w:szCs w:val="19"/>
        </w:rPr>
      </w:pPr>
      <w:r w:rsidRPr="00CD629A">
        <w:rPr>
          <w:rFonts w:ascii="Calibri" w:eastAsia="Times New Roman" w:hAnsi="Calibri" w:cs="Calibri"/>
          <w:color w:val="2A2A2A"/>
          <w:sz w:val="19"/>
          <w:szCs w:val="19"/>
          <w:lang w:eastAsia="pl-PL"/>
        </w:rPr>
        <w:t xml:space="preserve">Wykonawca wykona prace montażowe dostarczonych urządzeń klimatyzacyjnych w serwerowni na </w:t>
      </w:r>
      <w:r w:rsidR="005A5E96">
        <w:rPr>
          <w:rFonts w:ascii="Calibri" w:eastAsia="Times New Roman" w:hAnsi="Calibri" w:cs="Calibri"/>
          <w:color w:val="FF0000"/>
          <w:sz w:val="19"/>
          <w:szCs w:val="19"/>
          <w:lang w:eastAsia="pl-PL"/>
        </w:rPr>
        <w:t>I</w:t>
      </w:r>
      <w:r w:rsidRPr="00CD629A">
        <w:rPr>
          <w:rFonts w:ascii="Calibri" w:eastAsia="Times New Roman" w:hAnsi="Calibri" w:cs="Calibri"/>
          <w:color w:val="2A2A2A"/>
          <w:sz w:val="19"/>
          <w:szCs w:val="19"/>
          <w:lang w:eastAsia="pl-PL"/>
        </w:rPr>
        <w:t>I piętrze, w ramach których Wykonawca:</w:t>
      </w:r>
    </w:p>
    <w:p w14:paraId="69DCD091" w14:textId="72102303" w:rsidR="00C57E5F" w:rsidRPr="00CD629A" w:rsidRDefault="05F242F8" w:rsidP="042470F1">
      <w:pPr>
        <w:widowControl w:val="0"/>
        <w:numPr>
          <w:ilvl w:val="0"/>
          <w:numId w:val="17"/>
        </w:numPr>
        <w:tabs>
          <w:tab w:val="left" w:pos="798"/>
          <w:tab w:val="left" w:pos="4952"/>
        </w:tabs>
        <w:spacing w:after="0" w:line="276" w:lineRule="auto"/>
        <w:ind w:firstLine="426"/>
        <w:jc w:val="both"/>
        <w:rPr>
          <w:rFonts w:ascii="Calibri" w:hAnsi="Calibri" w:cs="Calibri"/>
          <w:sz w:val="19"/>
          <w:szCs w:val="19"/>
        </w:rPr>
      </w:pPr>
      <w:r w:rsidRPr="00CD629A">
        <w:rPr>
          <w:rFonts w:ascii="Calibri" w:hAnsi="Calibri" w:cs="Calibri"/>
          <w:sz w:val="19"/>
          <w:szCs w:val="19"/>
        </w:rPr>
        <w:t xml:space="preserve">Zdemontuje starą szafę </w:t>
      </w:r>
      <w:r w:rsidRPr="00754B99">
        <w:rPr>
          <w:rFonts w:ascii="Calibri" w:hAnsi="Calibri" w:cs="Calibri"/>
          <w:sz w:val="19"/>
          <w:szCs w:val="19"/>
        </w:rPr>
        <w:t xml:space="preserve">klimatyzacyjną nr </w:t>
      </w:r>
      <w:r w:rsidR="005A5E96" w:rsidRPr="00754B99">
        <w:rPr>
          <w:rFonts w:ascii="Calibri" w:hAnsi="Calibri" w:cs="Calibri"/>
          <w:sz w:val="19"/>
          <w:szCs w:val="19"/>
        </w:rPr>
        <w:t>3</w:t>
      </w:r>
      <w:r w:rsidRPr="00754B99">
        <w:rPr>
          <w:rFonts w:ascii="Calibri" w:hAnsi="Calibri" w:cs="Calibri"/>
          <w:sz w:val="19"/>
          <w:szCs w:val="19"/>
        </w:rPr>
        <w:t xml:space="preserve"> wraz z instalacjami </w:t>
      </w:r>
      <w:r w:rsidRPr="00CD629A">
        <w:rPr>
          <w:rFonts w:ascii="Calibri" w:hAnsi="Calibri" w:cs="Calibri"/>
          <w:sz w:val="19"/>
          <w:szCs w:val="19"/>
        </w:rPr>
        <w:t>elektryczną</w:t>
      </w:r>
      <w:r w:rsidR="1A56EFF6" w:rsidRPr="00CD629A">
        <w:rPr>
          <w:rFonts w:ascii="Calibri" w:hAnsi="Calibri" w:cs="Calibri"/>
          <w:sz w:val="19"/>
          <w:szCs w:val="19"/>
        </w:rPr>
        <w:t xml:space="preserve"> pożarową</w:t>
      </w:r>
      <w:r w:rsidRPr="00CD629A">
        <w:rPr>
          <w:rFonts w:ascii="Calibri" w:hAnsi="Calibri" w:cs="Calibri"/>
          <w:sz w:val="19"/>
          <w:szCs w:val="19"/>
        </w:rPr>
        <w:t xml:space="preserve"> i freonową oraz </w:t>
      </w:r>
      <w:r w:rsidR="393B796F" w:rsidRPr="00CD629A">
        <w:rPr>
          <w:rFonts w:ascii="Calibri" w:hAnsi="Calibri" w:cs="Calibri"/>
          <w:sz w:val="19"/>
          <w:szCs w:val="19"/>
        </w:rPr>
        <w:t>jednostką zewnętrzną</w:t>
      </w:r>
      <w:r w:rsidRPr="00CD629A">
        <w:rPr>
          <w:rFonts w:ascii="Calibri" w:hAnsi="Calibri" w:cs="Calibri"/>
          <w:sz w:val="19"/>
          <w:szCs w:val="19"/>
        </w:rPr>
        <w:t>.</w:t>
      </w:r>
    </w:p>
    <w:p w14:paraId="22BFC393" w14:textId="77777777" w:rsidR="00C57E5F" w:rsidRPr="00CD629A" w:rsidRDefault="05F242F8" w:rsidP="042470F1">
      <w:pPr>
        <w:widowControl w:val="0"/>
        <w:numPr>
          <w:ilvl w:val="0"/>
          <w:numId w:val="17"/>
        </w:numPr>
        <w:tabs>
          <w:tab w:val="left" w:pos="798"/>
          <w:tab w:val="left" w:pos="4952"/>
        </w:tabs>
        <w:spacing w:after="0" w:line="276" w:lineRule="auto"/>
        <w:ind w:firstLine="426"/>
        <w:jc w:val="both"/>
        <w:rPr>
          <w:rFonts w:ascii="Calibri" w:hAnsi="Calibri" w:cs="Calibri"/>
          <w:sz w:val="19"/>
          <w:szCs w:val="19"/>
        </w:rPr>
      </w:pPr>
      <w:r w:rsidRPr="00CD629A">
        <w:rPr>
          <w:rFonts w:ascii="Calibri" w:hAnsi="Calibri" w:cs="Calibri"/>
          <w:sz w:val="19"/>
          <w:szCs w:val="19"/>
        </w:rPr>
        <w:t>Zamontuje nowy klimatyzator wraz niezbędnym do jego działania sprzętem.</w:t>
      </w:r>
    </w:p>
    <w:p w14:paraId="4FA1B6B6" w14:textId="176A206B" w:rsidR="000D5AE7" w:rsidRPr="00CD629A" w:rsidRDefault="00D216D8" w:rsidP="042470F1">
      <w:pPr>
        <w:widowControl w:val="0"/>
        <w:numPr>
          <w:ilvl w:val="0"/>
          <w:numId w:val="17"/>
        </w:numPr>
        <w:tabs>
          <w:tab w:val="left" w:pos="798"/>
          <w:tab w:val="left" w:pos="4952"/>
        </w:tabs>
        <w:spacing w:after="0" w:line="276" w:lineRule="auto"/>
        <w:ind w:firstLine="426"/>
        <w:jc w:val="both"/>
        <w:rPr>
          <w:rFonts w:ascii="Calibri" w:eastAsia="Times New Roman" w:hAnsi="Calibri" w:cs="Calibri"/>
          <w:color w:val="2C2C2C"/>
          <w:sz w:val="19"/>
          <w:szCs w:val="19"/>
          <w:lang w:eastAsia="pl-PL"/>
        </w:rPr>
      </w:pPr>
      <w:r>
        <w:rPr>
          <w:rFonts w:ascii="Calibri" w:eastAsia="Times New Roman" w:hAnsi="Calibri" w:cs="Calibri"/>
          <w:color w:val="2C2C2C"/>
          <w:sz w:val="19"/>
          <w:szCs w:val="19"/>
          <w:lang w:eastAsia="pl-PL"/>
        </w:rPr>
        <w:t>P</w:t>
      </w:r>
      <w:r w:rsidR="05F242F8" w:rsidRPr="00CD629A">
        <w:rPr>
          <w:rFonts w:ascii="Calibri" w:eastAsia="Times New Roman" w:hAnsi="Calibri" w:cs="Calibri"/>
          <w:color w:val="2C2C2C"/>
          <w:sz w:val="19"/>
          <w:szCs w:val="19"/>
          <w:lang w:eastAsia="pl-PL"/>
        </w:rPr>
        <w:t xml:space="preserve">osadowi </w:t>
      </w:r>
      <w:r w:rsidR="13896F0B" w:rsidRPr="00CD629A">
        <w:rPr>
          <w:rFonts w:ascii="Calibri" w:eastAsia="Times New Roman" w:hAnsi="Calibri" w:cs="Calibri"/>
          <w:color w:val="2C2C2C"/>
          <w:sz w:val="19"/>
          <w:szCs w:val="19"/>
          <w:lang w:eastAsia="pl-PL"/>
        </w:rPr>
        <w:t>agregaty</w:t>
      </w:r>
      <w:r w:rsidR="05F242F8" w:rsidRPr="00CD629A">
        <w:rPr>
          <w:rFonts w:ascii="Calibri" w:eastAsia="Times New Roman" w:hAnsi="Calibri" w:cs="Calibri"/>
          <w:color w:val="2C2C2C"/>
          <w:sz w:val="19"/>
          <w:szCs w:val="19"/>
          <w:lang w:eastAsia="pl-PL"/>
        </w:rPr>
        <w:t xml:space="preserve"> na dachu budynku zgodnie ze szkicem</w:t>
      </w:r>
      <w:r w:rsidR="55ED1F24" w:rsidRPr="00CD629A">
        <w:rPr>
          <w:rFonts w:ascii="Calibri" w:eastAsia="Times New Roman" w:hAnsi="Calibri" w:cs="Calibri"/>
          <w:color w:val="2C2C2C"/>
          <w:sz w:val="19"/>
          <w:szCs w:val="19"/>
          <w:lang w:eastAsia="pl-PL"/>
        </w:rPr>
        <w:t xml:space="preserve"> - Załącznik</w:t>
      </w:r>
      <w:r w:rsidR="569F931C" w:rsidRPr="00CD629A">
        <w:rPr>
          <w:rFonts w:ascii="Calibri" w:eastAsia="Times New Roman" w:hAnsi="Calibri" w:cs="Calibri"/>
          <w:color w:val="2C2C2C"/>
          <w:sz w:val="19"/>
          <w:szCs w:val="19"/>
          <w:lang w:eastAsia="pl-PL"/>
        </w:rPr>
        <w:t>i</w:t>
      </w:r>
      <w:r w:rsidR="55ED1F24" w:rsidRPr="00CD629A">
        <w:rPr>
          <w:rFonts w:ascii="Calibri" w:eastAsia="Times New Roman" w:hAnsi="Calibri" w:cs="Calibri"/>
          <w:color w:val="2C2C2C"/>
          <w:sz w:val="19"/>
          <w:szCs w:val="19"/>
          <w:lang w:eastAsia="pl-PL"/>
        </w:rPr>
        <w:t xml:space="preserve"> nr </w:t>
      </w:r>
      <w:r w:rsidR="00395D8C">
        <w:rPr>
          <w:rFonts w:ascii="Calibri" w:eastAsia="Times New Roman" w:hAnsi="Calibri" w:cs="Calibri"/>
          <w:color w:val="2C2C2C"/>
          <w:sz w:val="19"/>
          <w:szCs w:val="19"/>
          <w:lang w:eastAsia="pl-PL"/>
        </w:rPr>
        <w:t>4a</w:t>
      </w:r>
    </w:p>
    <w:p w14:paraId="1BD9FD6A" w14:textId="12C12E0B" w:rsidR="00C57E5F" w:rsidRPr="00CD629A" w:rsidRDefault="00D216D8" w:rsidP="042470F1">
      <w:pPr>
        <w:widowControl w:val="0"/>
        <w:numPr>
          <w:ilvl w:val="0"/>
          <w:numId w:val="17"/>
        </w:numPr>
        <w:tabs>
          <w:tab w:val="left" w:pos="798"/>
          <w:tab w:val="left" w:pos="4952"/>
        </w:tabs>
        <w:spacing w:after="0" w:line="276" w:lineRule="auto"/>
        <w:ind w:firstLine="426"/>
        <w:jc w:val="both"/>
        <w:rPr>
          <w:rStyle w:val="Teksttreci"/>
          <w:rFonts w:asciiTheme="minorHAnsi" w:hAnsiTheme="minorHAnsi" w:cstheme="minorBidi"/>
          <w:color w:val="auto"/>
          <w:sz w:val="19"/>
          <w:szCs w:val="19"/>
          <w:shd w:val="clear" w:color="auto" w:fill="auto"/>
        </w:rPr>
      </w:pPr>
      <w:r>
        <w:rPr>
          <w:rStyle w:val="Teksttreci"/>
          <w:color w:val="2C2C2C"/>
          <w:sz w:val="19"/>
          <w:szCs w:val="19"/>
        </w:rPr>
        <w:t>P</w:t>
      </w:r>
      <w:r w:rsidR="05F242F8" w:rsidRPr="00CD629A">
        <w:rPr>
          <w:rStyle w:val="Teksttreci"/>
          <w:color w:val="2C2C2C"/>
          <w:sz w:val="19"/>
          <w:szCs w:val="19"/>
        </w:rPr>
        <w:t>odłączy klimatyzatory do istniejącej instalacji wodnej oraz odprowadzenia skroplin,</w:t>
      </w:r>
    </w:p>
    <w:p w14:paraId="2538C282" w14:textId="779B6CA0" w:rsidR="00C57E5F" w:rsidRPr="00CD629A" w:rsidRDefault="00D216D8" w:rsidP="042470F1">
      <w:pPr>
        <w:widowControl w:val="0"/>
        <w:numPr>
          <w:ilvl w:val="0"/>
          <w:numId w:val="17"/>
        </w:numPr>
        <w:tabs>
          <w:tab w:val="left" w:pos="798"/>
          <w:tab w:val="left" w:pos="4952"/>
        </w:tabs>
        <w:spacing w:after="0" w:line="276" w:lineRule="auto"/>
        <w:ind w:firstLine="426"/>
        <w:jc w:val="both"/>
        <w:rPr>
          <w:rStyle w:val="Teksttreci"/>
          <w:rFonts w:asciiTheme="minorHAnsi" w:hAnsiTheme="minorHAnsi" w:cstheme="minorBidi"/>
          <w:color w:val="auto"/>
          <w:sz w:val="19"/>
          <w:szCs w:val="19"/>
          <w:shd w:val="clear" w:color="auto" w:fill="auto"/>
        </w:rPr>
      </w:pPr>
      <w:r>
        <w:rPr>
          <w:rStyle w:val="Teksttreci"/>
          <w:color w:val="2C2C2C"/>
          <w:sz w:val="19"/>
          <w:szCs w:val="19"/>
        </w:rPr>
        <w:t>W</w:t>
      </w:r>
      <w:r w:rsidR="05F242F8" w:rsidRPr="00CD629A">
        <w:rPr>
          <w:rStyle w:val="Teksttreci"/>
          <w:color w:val="2C2C2C"/>
          <w:sz w:val="19"/>
          <w:szCs w:val="19"/>
        </w:rPr>
        <w:t>ykona instalację chłodniczą i elektryczną</w:t>
      </w:r>
      <w:r>
        <w:rPr>
          <w:rStyle w:val="Teksttreci"/>
          <w:color w:val="2C2C2C"/>
          <w:sz w:val="19"/>
          <w:szCs w:val="19"/>
        </w:rPr>
        <w:t>.</w:t>
      </w:r>
    </w:p>
    <w:p w14:paraId="7F132EE5" w14:textId="0C9B11C9" w:rsidR="008722FC" w:rsidRPr="00CD629A" w:rsidRDefault="00D216D8" w:rsidP="042470F1">
      <w:pPr>
        <w:widowControl w:val="0"/>
        <w:numPr>
          <w:ilvl w:val="0"/>
          <w:numId w:val="17"/>
        </w:numPr>
        <w:tabs>
          <w:tab w:val="left" w:pos="798"/>
          <w:tab w:val="left" w:pos="4952"/>
        </w:tabs>
        <w:spacing w:after="0" w:line="276" w:lineRule="auto"/>
        <w:ind w:firstLine="426"/>
        <w:jc w:val="both"/>
        <w:rPr>
          <w:sz w:val="19"/>
          <w:szCs w:val="19"/>
        </w:rPr>
      </w:pPr>
      <w:r>
        <w:rPr>
          <w:sz w:val="19"/>
          <w:szCs w:val="19"/>
        </w:rPr>
        <w:t>P</w:t>
      </w:r>
      <w:r w:rsidR="71DF534F" w:rsidRPr="00CD629A">
        <w:rPr>
          <w:sz w:val="19"/>
          <w:szCs w:val="19"/>
        </w:rPr>
        <w:t>odłączy istniejącą instalację pożarową</w:t>
      </w:r>
      <w:r w:rsidR="0D938A13" w:rsidRPr="00CD629A">
        <w:rPr>
          <w:sz w:val="19"/>
          <w:szCs w:val="19"/>
        </w:rPr>
        <w:t xml:space="preserve"> - styki systemu SSP</w:t>
      </w:r>
      <w:r>
        <w:rPr>
          <w:sz w:val="19"/>
          <w:szCs w:val="19"/>
        </w:rPr>
        <w:t>.</w:t>
      </w:r>
    </w:p>
    <w:p w14:paraId="1E7B33A5" w14:textId="03E58D1E" w:rsidR="00C57E5F" w:rsidRPr="00CD629A" w:rsidRDefault="00D216D8" w:rsidP="042470F1">
      <w:pPr>
        <w:widowControl w:val="0"/>
        <w:numPr>
          <w:ilvl w:val="0"/>
          <w:numId w:val="17"/>
        </w:numPr>
        <w:tabs>
          <w:tab w:val="left" w:pos="798"/>
          <w:tab w:val="left" w:pos="4952"/>
        </w:tabs>
        <w:spacing w:after="0" w:line="276" w:lineRule="auto"/>
        <w:ind w:firstLine="426"/>
        <w:jc w:val="both"/>
        <w:rPr>
          <w:sz w:val="19"/>
          <w:szCs w:val="19"/>
        </w:rPr>
      </w:pPr>
      <w:r>
        <w:rPr>
          <w:sz w:val="19"/>
          <w:szCs w:val="19"/>
        </w:rPr>
        <w:t>P</w:t>
      </w:r>
      <w:r w:rsidR="05F242F8" w:rsidRPr="00CD629A">
        <w:rPr>
          <w:sz w:val="19"/>
          <w:szCs w:val="19"/>
        </w:rPr>
        <w:t xml:space="preserve">odłączy sterownik nadrzędny do sieci </w:t>
      </w:r>
      <w:r w:rsidR="005A5E96" w:rsidRPr="00CD629A">
        <w:rPr>
          <w:sz w:val="19"/>
          <w:szCs w:val="19"/>
        </w:rPr>
        <w:t>Ethernet</w:t>
      </w:r>
      <w:r w:rsidR="05F242F8" w:rsidRPr="00CD629A">
        <w:rPr>
          <w:sz w:val="19"/>
          <w:szCs w:val="19"/>
        </w:rPr>
        <w:t xml:space="preserve"> Zamawiającego</w:t>
      </w:r>
      <w:r w:rsidR="72794D7F" w:rsidRPr="00CD629A">
        <w:rPr>
          <w:sz w:val="19"/>
          <w:szCs w:val="19"/>
        </w:rPr>
        <w:t xml:space="preserve"> i urządzeń klimatyzacyjnych</w:t>
      </w:r>
      <w:r>
        <w:rPr>
          <w:sz w:val="19"/>
          <w:szCs w:val="19"/>
        </w:rPr>
        <w:t>.</w:t>
      </w:r>
    </w:p>
    <w:p w14:paraId="69E20363" w14:textId="628D5FDF" w:rsidR="10001AE1" w:rsidRPr="00CD629A" w:rsidRDefault="00D216D8" w:rsidP="042470F1">
      <w:pPr>
        <w:widowControl w:val="0"/>
        <w:numPr>
          <w:ilvl w:val="0"/>
          <w:numId w:val="17"/>
        </w:numPr>
        <w:tabs>
          <w:tab w:val="left" w:pos="798"/>
          <w:tab w:val="left" w:pos="4952"/>
        </w:tabs>
        <w:spacing w:after="0" w:line="276" w:lineRule="auto"/>
        <w:ind w:firstLine="426"/>
        <w:jc w:val="both"/>
        <w:rPr>
          <w:rStyle w:val="Teksttreci"/>
          <w:rFonts w:asciiTheme="minorHAnsi" w:hAnsiTheme="minorHAnsi" w:cstheme="minorBidi"/>
          <w:color w:val="auto"/>
          <w:sz w:val="19"/>
          <w:szCs w:val="19"/>
        </w:rPr>
      </w:pPr>
      <w:r>
        <w:rPr>
          <w:rStyle w:val="Teksttreci"/>
          <w:color w:val="2C2C2C"/>
          <w:sz w:val="19"/>
          <w:szCs w:val="19"/>
        </w:rPr>
        <w:t>W</w:t>
      </w:r>
      <w:r w:rsidR="10001AE1" w:rsidRPr="00CD629A">
        <w:rPr>
          <w:rStyle w:val="Teksttreci"/>
          <w:color w:val="2C2C2C"/>
          <w:sz w:val="19"/>
          <w:szCs w:val="19"/>
        </w:rPr>
        <w:t xml:space="preserve">ykona instalację </w:t>
      </w:r>
      <w:r w:rsidR="045D32D3" w:rsidRPr="00CD629A">
        <w:rPr>
          <w:rStyle w:val="Teksttreci"/>
          <w:color w:val="2C2C2C"/>
          <w:sz w:val="19"/>
          <w:szCs w:val="19"/>
        </w:rPr>
        <w:t xml:space="preserve">elektryczną i </w:t>
      </w:r>
      <w:r w:rsidR="10001AE1" w:rsidRPr="00CD629A">
        <w:rPr>
          <w:rStyle w:val="Teksttreci"/>
          <w:color w:val="2C2C2C"/>
          <w:sz w:val="19"/>
          <w:szCs w:val="19"/>
        </w:rPr>
        <w:t>chłodniczą z uwzględnieniem stref “gorących” i “zimnych”</w:t>
      </w:r>
      <w:r>
        <w:rPr>
          <w:rStyle w:val="Teksttreci"/>
          <w:color w:val="2C2C2C"/>
          <w:sz w:val="19"/>
          <w:szCs w:val="19"/>
        </w:rPr>
        <w:t>.</w:t>
      </w:r>
    </w:p>
    <w:p w14:paraId="413E77F9" w14:textId="73FB7E52" w:rsidR="00C57E5F" w:rsidRPr="00CD629A" w:rsidRDefault="00D216D8" w:rsidP="042470F1">
      <w:pPr>
        <w:widowControl w:val="0"/>
        <w:numPr>
          <w:ilvl w:val="0"/>
          <w:numId w:val="17"/>
        </w:numPr>
        <w:tabs>
          <w:tab w:val="left" w:pos="798"/>
          <w:tab w:val="left" w:pos="4952"/>
        </w:tabs>
        <w:spacing w:after="0" w:line="276" w:lineRule="auto"/>
        <w:ind w:firstLine="426"/>
        <w:jc w:val="both"/>
        <w:rPr>
          <w:rStyle w:val="Teksttreci"/>
          <w:color w:val="2C2C2C"/>
          <w:sz w:val="19"/>
          <w:szCs w:val="19"/>
        </w:rPr>
      </w:pPr>
      <w:r>
        <w:rPr>
          <w:rStyle w:val="Teksttreci"/>
          <w:color w:val="2C2C2C"/>
          <w:sz w:val="19"/>
          <w:szCs w:val="19"/>
        </w:rPr>
        <w:t>P</w:t>
      </w:r>
      <w:r w:rsidR="05F242F8" w:rsidRPr="00CD629A">
        <w:rPr>
          <w:rStyle w:val="Teksttreci"/>
          <w:color w:val="2C2C2C"/>
          <w:sz w:val="19"/>
          <w:szCs w:val="19"/>
        </w:rPr>
        <w:t>rzekaże do utylizacji przez wyspecjalizowaną firmę zdemontowany sprzęt i instalacje</w:t>
      </w:r>
      <w:r>
        <w:rPr>
          <w:rStyle w:val="Teksttreci"/>
          <w:color w:val="2C2C2C"/>
          <w:sz w:val="19"/>
          <w:szCs w:val="19"/>
        </w:rPr>
        <w:t>.</w:t>
      </w:r>
    </w:p>
    <w:p w14:paraId="3135BFF3" w14:textId="77777777" w:rsidR="00C57E5F" w:rsidRPr="00CD629A" w:rsidRDefault="05F242F8" w:rsidP="042470F1">
      <w:pPr>
        <w:widowControl w:val="0"/>
        <w:numPr>
          <w:ilvl w:val="0"/>
          <w:numId w:val="17"/>
        </w:numPr>
        <w:tabs>
          <w:tab w:val="left" w:pos="798"/>
          <w:tab w:val="left" w:pos="4952"/>
        </w:tabs>
        <w:spacing w:after="0" w:line="276" w:lineRule="auto"/>
        <w:ind w:firstLine="426"/>
        <w:jc w:val="both"/>
        <w:rPr>
          <w:sz w:val="19"/>
          <w:szCs w:val="19"/>
        </w:rPr>
      </w:pPr>
      <w:r w:rsidRPr="00CD629A">
        <w:rPr>
          <w:sz w:val="19"/>
          <w:szCs w:val="19"/>
        </w:rPr>
        <w:t>Uruchomi Klimatyzator.</w:t>
      </w:r>
    </w:p>
    <w:p w14:paraId="1B1A1779" w14:textId="281DF31E" w:rsidR="00C57E5F" w:rsidRPr="00754B99" w:rsidRDefault="05F242F8" w:rsidP="042470F1">
      <w:pPr>
        <w:widowControl w:val="0"/>
        <w:numPr>
          <w:ilvl w:val="0"/>
          <w:numId w:val="17"/>
        </w:numPr>
        <w:tabs>
          <w:tab w:val="left" w:pos="798"/>
          <w:tab w:val="left" w:pos="4952"/>
        </w:tabs>
        <w:spacing w:after="0" w:line="276" w:lineRule="auto"/>
        <w:ind w:left="851" w:hanging="425"/>
        <w:jc w:val="both"/>
        <w:rPr>
          <w:sz w:val="19"/>
          <w:szCs w:val="19"/>
        </w:rPr>
      </w:pPr>
      <w:r w:rsidRPr="00754B99">
        <w:rPr>
          <w:sz w:val="19"/>
          <w:szCs w:val="19"/>
        </w:rPr>
        <w:t xml:space="preserve">Przekaż protokołem działającą instalacje klimatyzatora nr 3 a po jego podpisaniu przez obie strony powtórzy zadanie </w:t>
      </w:r>
      <w:r w:rsidR="0060795B" w:rsidRPr="00754B99">
        <w:rPr>
          <w:sz w:val="19"/>
          <w:szCs w:val="19"/>
        </w:rPr>
        <w:t xml:space="preserve">B </w:t>
      </w:r>
      <w:r w:rsidRPr="00754B99">
        <w:rPr>
          <w:sz w:val="19"/>
          <w:szCs w:val="19"/>
        </w:rPr>
        <w:t xml:space="preserve">dla </w:t>
      </w:r>
      <w:r w:rsidR="0060795B" w:rsidRPr="00754B99">
        <w:rPr>
          <w:sz w:val="19"/>
          <w:szCs w:val="19"/>
        </w:rPr>
        <w:t xml:space="preserve">starego </w:t>
      </w:r>
      <w:r w:rsidRPr="00754B99">
        <w:rPr>
          <w:sz w:val="19"/>
          <w:szCs w:val="19"/>
        </w:rPr>
        <w:t>klimatyzatora</w:t>
      </w:r>
      <w:r w:rsidR="50944325" w:rsidRPr="00754B99">
        <w:rPr>
          <w:sz w:val="19"/>
          <w:szCs w:val="19"/>
        </w:rPr>
        <w:t xml:space="preserve"> nr 4</w:t>
      </w:r>
      <w:r w:rsidRPr="00754B99">
        <w:rPr>
          <w:sz w:val="19"/>
          <w:szCs w:val="19"/>
        </w:rPr>
        <w:t>.</w:t>
      </w:r>
    </w:p>
    <w:p w14:paraId="6A05A809" w14:textId="77777777" w:rsidR="00F1081B" w:rsidRPr="00CD629A" w:rsidRDefault="00F1081B" w:rsidP="00F1081B">
      <w:pPr>
        <w:widowControl w:val="0"/>
        <w:tabs>
          <w:tab w:val="left" w:pos="798"/>
          <w:tab w:val="left" w:pos="4952"/>
        </w:tabs>
        <w:spacing w:after="0" w:line="276" w:lineRule="auto"/>
        <w:jc w:val="both"/>
        <w:rPr>
          <w:sz w:val="19"/>
          <w:szCs w:val="19"/>
        </w:rPr>
      </w:pPr>
    </w:p>
    <w:p w14:paraId="0298216F" w14:textId="0B379BA5" w:rsidR="00C57E5F" w:rsidRDefault="7775C036" w:rsidP="000C7AD9">
      <w:pPr>
        <w:pStyle w:val="Teksttreci0"/>
        <w:numPr>
          <w:ilvl w:val="0"/>
          <w:numId w:val="16"/>
        </w:numPr>
        <w:shd w:val="clear" w:color="auto" w:fill="auto"/>
        <w:tabs>
          <w:tab w:val="left" w:pos="418"/>
        </w:tabs>
        <w:spacing w:line="269" w:lineRule="auto"/>
        <w:jc w:val="both"/>
        <w:rPr>
          <w:rFonts w:eastAsia="Times New Roman"/>
          <w:color w:val="2C2C2C"/>
          <w:sz w:val="19"/>
          <w:szCs w:val="19"/>
          <w:lang w:eastAsia="pl-PL"/>
        </w:rPr>
      </w:pPr>
      <w:r w:rsidRPr="00CD629A">
        <w:rPr>
          <w:rFonts w:eastAsia="Times New Roman"/>
          <w:color w:val="2C2C2C"/>
          <w:sz w:val="19"/>
          <w:szCs w:val="19"/>
          <w:lang w:eastAsia="pl-PL"/>
        </w:rPr>
        <w:t>Wy</w:t>
      </w:r>
      <w:r w:rsidR="05F242F8" w:rsidRPr="00CD629A">
        <w:rPr>
          <w:rFonts w:eastAsia="Times New Roman"/>
          <w:color w:val="2C2C2C"/>
          <w:sz w:val="19"/>
          <w:szCs w:val="19"/>
          <w:lang w:eastAsia="pl-PL"/>
        </w:rPr>
        <w:t>konując prace instalacyjne i montażowe Wykonawca uwzględni uwarunkowania występujące w obiekcie:</w:t>
      </w:r>
    </w:p>
    <w:p w14:paraId="6C8025D0" w14:textId="77777777" w:rsidR="000C7AD9" w:rsidRPr="00CD629A" w:rsidRDefault="000C7AD9" w:rsidP="000C7AD9">
      <w:pPr>
        <w:pStyle w:val="Teksttreci0"/>
        <w:shd w:val="clear" w:color="auto" w:fill="auto"/>
        <w:tabs>
          <w:tab w:val="left" w:pos="418"/>
        </w:tabs>
        <w:spacing w:line="269" w:lineRule="auto"/>
        <w:ind w:left="644"/>
        <w:jc w:val="both"/>
        <w:rPr>
          <w:rFonts w:eastAsia="Times New Roman"/>
          <w:color w:val="2C2C2C"/>
          <w:sz w:val="19"/>
          <w:szCs w:val="19"/>
          <w:lang w:eastAsia="pl-PL"/>
        </w:rPr>
      </w:pPr>
    </w:p>
    <w:p w14:paraId="5F082B0C" w14:textId="5F7ABBDF" w:rsidR="00C57E5F" w:rsidRPr="00CD629A" w:rsidRDefault="05F242F8" w:rsidP="007F730D">
      <w:pPr>
        <w:pStyle w:val="Teksttreci0"/>
        <w:shd w:val="clear" w:color="auto" w:fill="auto"/>
        <w:tabs>
          <w:tab w:val="left" w:pos="418"/>
        </w:tabs>
        <w:spacing w:line="269" w:lineRule="auto"/>
        <w:ind w:left="567" w:hanging="141"/>
        <w:jc w:val="both"/>
        <w:rPr>
          <w:rFonts w:eastAsia="Times New Roman"/>
          <w:color w:val="2C2C2C"/>
          <w:sz w:val="19"/>
          <w:szCs w:val="19"/>
          <w:lang w:eastAsia="pl-PL"/>
        </w:rPr>
      </w:pPr>
      <w:r w:rsidRPr="00CD629A">
        <w:rPr>
          <w:sz w:val="19"/>
          <w:szCs w:val="19"/>
        </w:rPr>
        <w:t>1.</w:t>
      </w:r>
      <w:r w:rsidRPr="00CD629A">
        <w:rPr>
          <w:rFonts w:eastAsia="Times New Roman"/>
          <w:color w:val="2C2C2C"/>
          <w:sz w:val="19"/>
          <w:szCs w:val="19"/>
          <w:lang w:eastAsia="pl-PL"/>
        </w:rPr>
        <w:t xml:space="preserve"> </w:t>
      </w:r>
      <w:r w:rsidR="001620B7" w:rsidRPr="001620B7">
        <w:rPr>
          <w:rFonts w:eastAsia="Times New Roman"/>
          <w:color w:val="2C2C2C"/>
          <w:sz w:val="19"/>
          <w:szCs w:val="19"/>
          <w:lang w:eastAsia="pl-PL"/>
        </w:rPr>
        <w:t>Roboty budowlane objęte niniejszym zamówieniem będą prowadzone w funkcjonującym obiekcie. W związku z tym, Wykonawca musi uwzględnić wynikające stąd utrudnienia i zobowiązany jest prowadzić roboty w sposób ograniczający do minimum czynniki zakłócające pracę wykonywaną przez pracowników Zamawiającego.  Zamawiający dopuszcza możliwość wykonywania robót przez Wykonawcę poza standardowymi godzinami pracy Urzędu (7:30-15:30). W przypadku zamiaru realizacji robót poza godzinami Wykonawca zobowiązany jest do zgłoszenia tego zamiaru Zamawiającemu nie później niż dwa dni przed planowanym terminem wykonania robót. Ponadto, Wykonawca zobowiązany jest do uwzględnienia tego faktu w harmonogramie robót.</w:t>
      </w:r>
    </w:p>
    <w:p w14:paraId="37EBA4A7" w14:textId="77777777" w:rsidR="00CF1FE7" w:rsidRDefault="00C57E5F" w:rsidP="007F730D">
      <w:pPr>
        <w:pStyle w:val="Teksttreci0"/>
        <w:shd w:val="clear" w:color="auto" w:fill="auto"/>
        <w:tabs>
          <w:tab w:val="left" w:pos="1293"/>
        </w:tabs>
        <w:spacing w:line="269" w:lineRule="auto"/>
        <w:ind w:left="567" w:hanging="141"/>
        <w:jc w:val="both"/>
        <w:rPr>
          <w:rStyle w:val="Teksttreci"/>
          <w:color w:val="2C2C2C"/>
          <w:sz w:val="19"/>
          <w:szCs w:val="19"/>
        </w:rPr>
      </w:pPr>
      <w:r w:rsidRPr="00CD629A">
        <w:rPr>
          <w:sz w:val="19"/>
          <w:szCs w:val="19"/>
        </w:rPr>
        <w:t xml:space="preserve">2. </w:t>
      </w:r>
      <w:r w:rsidR="00CF1FE7">
        <w:rPr>
          <w:rStyle w:val="Teksttreci"/>
          <w:color w:val="2C2C2C"/>
          <w:sz w:val="19"/>
          <w:szCs w:val="19"/>
        </w:rPr>
        <w:t>D</w:t>
      </w:r>
      <w:r w:rsidRPr="00CD629A">
        <w:rPr>
          <w:rStyle w:val="Teksttreci"/>
          <w:color w:val="2C2C2C"/>
          <w:sz w:val="19"/>
          <w:szCs w:val="19"/>
        </w:rPr>
        <w:t>emontaż urządzeń klimatyzacyjnych eksploatowanych u Zamawiającego i montaż dostarczonych urządzeń klimatyzacyjnych będzie się odbywał przy czynnych urządzeniach w poszczególnych serwerowniach dla tego podczas wykonywania demontażu Wykonawca musi zapewnić odpowiednie parametry temperatury powietrza na w/w salach, tak by praca serwerowni nie została zatrzymana</w:t>
      </w:r>
      <w:r w:rsidR="00CF1FE7">
        <w:rPr>
          <w:rStyle w:val="Teksttreci"/>
          <w:color w:val="2C2C2C"/>
          <w:sz w:val="19"/>
          <w:szCs w:val="19"/>
        </w:rPr>
        <w:t>.</w:t>
      </w:r>
    </w:p>
    <w:p w14:paraId="0C8F5524" w14:textId="497F89CE" w:rsidR="00C57E5F" w:rsidRDefault="00225DDA" w:rsidP="007F730D">
      <w:pPr>
        <w:pStyle w:val="Teksttreci0"/>
        <w:shd w:val="clear" w:color="auto" w:fill="auto"/>
        <w:tabs>
          <w:tab w:val="left" w:pos="1293"/>
        </w:tabs>
        <w:spacing w:line="269" w:lineRule="auto"/>
        <w:ind w:left="567" w:hanging="141"/>
        <w:jc w:val="both"/>
        <w:rPr>
          <w:rStyle w:val="Teksttreci"/>
          <w:color w:val="2C2C2C"/>
          <w:sz w:val="19"/>
          <w:szCs w:val="19"/>
        </w:rPr>
      </w:pPr>
      <w:r w:rsidRPr="00CD629A">
        <w:rPr>
          <w:rStyle w:val="Teksttreci"/>
          <w:color w:val="2C2C2C"/>
          <w:sz w:val="19"/>
          <w:szCs w:val="19"/>
        </w:rPr>
        <w:t xml:space="preserve">3. </w:t>
      </w:r>
      <w:r w:rsidR="001620B7" w:rsidRPr="001620B7">
        <w:rPr>
          <w:rStyle w:val="Teksttreci"/>
          <w:color w:val="2C2C2C"/>
          <w:sz w:val="19"/>
          <w:szCs w:val="19"/>
        </w:rPr>
        <w:t xml:space="preserve">W ramach realizacji przedmiotu Umowy Wykonawca zobowiązany jest do opracowania i przekazania do </w:t>
      </w:r>
      <w:r w:rsidR="001620B7" w:rsidRPr="001620B7">
        <w:rPr>
          <w:rStyle w:val="Teksttreci"/>
          <w:color w:val="2C2C2C"/>
          <w:sz w:val="19"/>
          <w:szCs w:val="19"/>
        </w:rPr>
        <w:lastRenderedPageBreak/>
        <w:t>akceptacji Zamawiającego w terminie do 5 dni roboczych od zawarcia Umowy harmonogramu robót</w:t>
      </w:r>
      <w:r w:rsidR="00CF1FE7">
        <w:rPr>
          <w:rStyle w:val="Teksttreci"/>
          <w:color w:val="2C2C2C"/>
          <w:sz w:val="19"/>
          <w:szCs w:val="19"/>
        </w:rPr>
        <w:t>.</w:t>
      </w:r>
    </w:p>
    <w:p w14:paraId="4831AE21" w14:textId="084A696D" w:rsidR="00225DDA" w:rsidRPr="00CD629A" w:rsidRDefault="00225DDA" w:rsidP="007F730D">
      <w:pPr>
        <w:pStyle w:val="Teksttreci0"/>
        <w:shd w:val="clear" w:color="auto" w:fill="auto"/>
        <w:tabs>
          <w:tab w:val="left" w:pos="418"/>
        </w:tabs>
        <w:spacing w:line="269" w:lineRule="auto"/>
        <w:ind w:left="567" w:hanging="141"/>
        <w:jc w:val="both"/>
        <w:rPr>
          <w:rStyle w:val="Teksttreci"/>
          <w:color w:val="2C2C2C"/>
          <w:sz w:val="19"/>
          <w:szCs w:val="19"/>
        </w:rPr>
      </w:pPr>
      <w:r w:rsidRPr="00CD629A">
        <w:rPr>
          <w:sz w:val="19"/>
          <w:szCs w:val="19"/>
        </w:rPr>
        <w:t xml:space="preserve">4. </w:t>
      </w:r>
      <w:r w:rsidRPr="00CD629A">
        <w:rPr>
          <w:rStyle w:val="Teksttreci"/>
          <w:color w:val="2C2C2C"/>
          <w:sz w:val="19"/>
          <w:szCs w:val="19"/>
        </w:rPr>
        <w:t xml:space="preserve">Zamawiający zastrzega sobie prawo do korekt zakresu, sposobu i terminu wykonania prac określonych </w:t>
      </w:r>
      <w:r w:rsidR="00CF1FE7">
        <w:rPr>
          <w:rStyle w:val="Teksttreci"/>
          <w:color w:val="2C2C2C"/>
          <w:sz w:val="19"/>
          <w:szCs w:val="19"/>
        </w:rPr>
        <w:br/>
      </w:r>
      <w:r w:rsidRPr="00CD629A">
        <w:rPr>
          <w:rStyle w:val="Teksttreci"/>
          <w:color w:val="2C2C2C"/>
          <w:sz w:val="19"/>
          <w:szCs w:val="19"/>
        </w:rPr>
        <w:t xml:space="preserve">w zaakceptowanym Harmonogramie prac, w uzgodnieniu </w:t>
      </w:r>
      <w:r w:rsidRPr="00CD629A">
        <w:rPr>
          <w:rStyle w:val="Teksttreci"/>
          <w:i/>
          <w:iCs/>
          <w:color w:val="2C2C2C"/>
          <w:sz w:val="19"/>
          <w:szCs w:val="19"/>
        </w:rPr>
        <w:t>z</w:t>
      </w:r>
      <w:r w:rsidRPr="00CD629A">
        <w:rPr>
          <w:rStyle w:val="Teksttreci"/>
          <w:color w:val="2C2C2C"/>
          <w:sz w:val="19"/>
          <w:szCs w:val="19"/>
        </w:rPr>
        <w:t xml:space="preserve"> Wykonawcą, jeżeli będzie to podyktowane koniecznością zachowania ciągłości pracy</w:t>
      </w:r>
      <w:r w:rsidR="00CF1FE7">
        <w:rPr>
          <w:rStyle w:val="Teksttreci"/>
          <w:color w:val="2C2C2C"/>
          <w:sz w:val="19"/>
          <w:szCs w:val="19"/>
        </w:rPr>
        <w:t>.</w:t>
      </w:r>
    </w:p>
    <w:p w14:paraId="6527AF08" w14:textId="50E3193A" w:rsidR="00A27E17" w:rsidRPr="00CD629A" w:rsidRDefault="00A27E17" w:rsidP="007F730D">
      <w:pPr>
        <w:pStyle w:val="Teksttreci0"/>
        <w:shd w:val="clear" w:color="auto" w:fill="auto"/>
        <w:tabs>
          <w:tab w:val="left" w:pos="1293"/>
        </w:tabs>
        <w:spacing w:line="269" w:lineRule="auto"/>
        <w:ind w:left="567" w:hanging="141"/>
        <w:jc w:val="both"/>
        <w:rPr>
          <w:rFonts w:eastAsia="Times New Roman"/>
          <w:color w:val="2C2C2C"/>
          <w:sz w:val="19"/>
          <w:szCs w:val="19"/>
          <w:lang w:eastAsia="pl-PL"/>
        </w:rPr>
      </w:pPr>
      <w:r w:rsidRPr="00CD629A">
        <w:rPr>
          <w:sz w:val="19"/>
          <w:szCs w:val="19"/>
        </w:rPr>
        <w:t>5.</w:t>
      </w:r>
      <w:r w:rsidRPr="00CD629A">
        <w:rPr>
          <w:rStyle w:val="Teksttreci"/>
          <w:color w:val="2C2C2C"/>
          <w:sz w:val="19"/>
          <w:szCs w:val="19"/>
        </w:rPr>
        <w:t xml:space="preserve"> </w:t>
      </w:r>
      <w:r w:rsidRPr="00CD629A">
        <w:rPr>
          <w:rFonts w:eastAsia="Times New Roman"/>
          <w:color w:val="2C2C2C"/>
          <w:sz w:val="19"/>
          <w:szCs w:val="19"/>
          <w:lang w:eastAsia="pl-PL"/>
        </w:rPr>
        <w:t xml:space="preserve">Wykonawca zapewni wykonanie prac montażowych i instalacyjnych zgodnie z przepisami BHP </w:t>
      </w:r>
      <w:r w:rsidR="00CF1FE7">
        <w:rPr>
          <w:rFonts w:eastAsia="Times New Roman"/>
          <w:color w:val="2C2C2C"/>
          <w:sz w:val="19"/>
          <w:szCs w:val="19"/>
          <w:lang w:eastAsia="pl-PL"/>
        </w:rPr>
        <w:br/>
      </w:r>
      <w:r w:rsidRPr="00CD629A">
        <w:rPr>
          <w:rFonts w:eastAsia="Times New Roman"/>
          <w:color w:val="2C2C2C"/>
          <w:sz w:val="19"/>
          <w:szCs w:val="19"/>
          <w:lang w:eastAsia="pl-PL"/>
        </w:rPr>
        <w:t>i przeciwpożarowymi</w:t>
      </w:r>
      <w:r w:rsidR="00CF1FE7">
        <w:rPr>
          <w:rFonts w:eastAsia="Times New Roman"/>
          <w:color w:val="2C2C2C"/>
          <w:sz w:val="19"/>
          <w:szCs w:val="19"/>
          <w:lang w:eastAsia="pl-PL"/>
        </w:rPr>
        <w:t>.</w:t>
      </w:r>
    </w:p>
    <w:p w14:paraId="764DB0E5" w14:textId="6859E2E8" w:rsidR="00A27E17" w:rsidRPr="00CD629A" w:rsidRDefault="00A27E17" w:rsidP="007F730D">
      <w:pPr>
        <w:pStyle w:val="Teksttreci0"/>
        <w:shd w:val="clear" w:color="auto" w:fill="auto"/>
        <w:tabs>
          <w:tab w:val="left" w:pos="1293"/>
        </w:tabs>
        <w:spacing w:line="269" w:lineRule="auto"/>
        <w:ind w:left="567" w:hanging="141"/>
        <w:jc w:val="both"/>
        <w:rPr>
          <w:rFonts w:eastAsia="Times New Roman"/>
          <w:color w:val="2C2C2C"/>
          <w:sz w:val="19"/>
          <w:szCs w:val="19"/>
          <w:lang w:eastAsia="pl-PL"/>
        </w:rPr>
      </w:pPr>
      <w:r w:rsidRPr="00CD629A">
        <w:rPr>
          <w:sz w:val="19"/>
          <w:szCs w:val="19"/>
        </w:rPr>
        <w:t>6.</w:t>
      </w:r>
      <w:r w:rsidRPr="00CD629A">
        <w:rPr>
          <w:rFonts w:eastAsia="Times New Roman"/>
          <w:color w:val="2C2C2C"/>
          <w:sz w:val="19"/>
          <w:szCs w:val="19"/>
          <w:lang w:eastAsia="pl-PL"/>
        </w:rPr>
        <w:t xml:space="preserve"> Wykonawca dostarczy i zamontuje wszystkie dodatkowe niezbędne elementy do wdrożenia systemu</w:t>
      </w:r>
      <w:r w:rsidR="00CB7C14">
        <w:rPr>
          <w:rFonts w:eastAsia="Times New Roman"/>
          <w:color w:val="2C2C2C"/>
          <w:sz w:val="19"/>
          <w:szCs w:val="19"/>
          <w:lang w:eastAsia="pl-PL"/>
        </w:rPr>
        <w:t>.</w:t>
      </w:r>
    </w:p>
    <w:p w14:paraId="5EA33BA2" w14:textId="79771E4E" w:rsidR="00A27E17" w:rsidRPr="00CD629A" w:rsidRDefault="30A0050D" w:rsidP="007F730D">
      <w:pPr>
        <w:pStyle w:val="Teksttreci0"/>
        <w:shd w:val="clear" w:color="auto" w:fill="auto"/>
        <w:tabs>
          <w:tab w:val="left" w:pos="1293"/>
        </w:tabs>
        <w:spacing w:line="269" w:lineRule="auto"/>
        <w:ind w:left="567" w:hanging="141"/>
        <w:jc w:val="both"/>
        <w:rPr>
          <w:rFonts w:eastAsia="Times New Roman"/>
          <w:color w:val="2C2C2C"/>
          <w:sz w:val="19"/>
          <w:szCs w:val="19"/>
          <w:lang w:eastAsia="pl-PL"/>
        </w:rPr>
      </w:pPr>
      <w:r w:rsidRPr="00CD629A">
        <w:rPr>
          <w:sz w:val="19"/>
          <w:szCs w:val="19"/>
        </w:rPr>
        <w:t>7.</w:t>
      </w:r>
      <w:r w:rsidRPr="00CD629A">
        <w:rPr>
          <w:rFonts w:eastAsia="Times New Roman"/>
          <w:color w:val="2C2C2C"/>
          <w:sz w:val="19"/>
          <w:szCs w:val="19"/>
          <w:lang w:eastAsia="pl-PL"/>
        </w:rPr>
        <w:t xml:space="preserve"> Wykonawca przeprowadzi wszystkie niezbędne prace adaptacyjne w pomieszczeniach, aby zamontować klimatyzatory, doprowadzić instalację freonowa, posadowić </w:t>
      </w:r>
      <w:r w:rsidR="50F6457A" w:rsidRPr="00CD629A">
        <w:rPr>
          <w:rFonts w:eastAsia="Times New Roman"/>
          <w:color w:val="2C2C2C"/>
          <w:sz w:val="19"/>
          <w:szCs w:val="19"/>
          <w:lang w:eastAsia="pl-PL"/>
        </w:rPr>
        <w:t>agregaty</w:t>
      </w:r>
      <w:r w:rsidRPr="00CD629A">
        <w:rPr>
          <w:rFonts w:eastAsia="Times New Roman"/>
          <w:color w:val="2C2C2C"/>
          <w:sz w:val="19"/>
          <w:szCs w:val="19"/>
          <w:lang w:eastAsia="pl-PL"/>
        </w:rPr>
        <w:t xml:space="preserve"> oraz pozostałe elementy systemu</w:t>
      </w:r>
      <w:r w:rsidR="00CB7C14">
        <w:rPr>
          <w:rFonts w:eastAsia="Times New Roman"/>
          <w:color w:val="2C2C2C"/>
          <w:sz w:val="19"/>
          <w:szCs w:val="19"/>
          <w:lang w:eastAsia="pl-PL"/>
        </w:rPr>
        <w:t>.</w:t>
      </w:r>
    </w:p>
    <w:p w14:paraId="5CD56B4B" w14:textId="4C95D885" w:rsidR="00A27E17" w:rsidRPr="00CD629A" w:rsidRDefault="00A27E17" w:rsidP="007F730D">
      <w:pPr>
        <w:pStyle w:val="Teksttreci0"/>
        <w:shd w:val="clear" w:color="auto" w:fill="auto"/>
        <w:tabs>
          <w:tab w:val="left" w:pos="1293"/>
        </w:tabs>
        <w:spacing w:line="269" w:lineRule="auto"/>
        <w:ind w:left="567" w:hanging="141"/>
        <w:jc w:val="both"/>
        <w:rPr>
          <w:rFonts w:eastAsia="Times New Roman"/>
          <w:color w:val="2C2C2C"/>
          <w:sz w:val="19"/>
          <w:szCs w:val="19"/>
          <w:lang w:eastAsia="pl-PL"/>
        </w:rPr>
      </w:pPr>
      <w:r w:rsidRPr="00CD629A">
        <w:rPr>
          <w:rFonts w:eastAsia="Times New Roman"/>
          <w:color w:val="2C2C2C"/>
          <w:sz w:val="19"/>
          <w:szCs w:val="19"/>
          <w:lang w:eastAsia="pl-PL"/>
        </w:rPr>
        <w:t>8. Wykonawca zamontuje przesłony dzielące przestrzeń serwerowni na strefę zimną oraz gorącą</w:t>
      </w:r>
      <w:r w:rsidR="00CB7C14">
        <w:rPr>
          <w:rFonts w:eastAsia="Times New Roman"/>
          <w:color w:val="2C2C2C"/>
          <w:sz w:val="19"/>
          <w:szCs w:val="19"/>
          <w:lang w:eastAsia="pl-PL"/>
        </w:rPr>
        <w:t>.</w:t>
      </w:r>
    </w:p>
    <w:p w14:paraId="6DCCB922" w14:textId="3F81DC6B" w:rsidR="00A27E17" w:rsidRPr="00CD629A" w:rsidRDefault="00A27E17" w:rsidP="007F730D">
      <w:pPr>
        <w:pStyle w:val="Teksttreci0"/>
        <w:shd w:val="clear" w:color="auto" w:fill="auto"/>
        <w:tabs>
          <w:tab w:val="left" w:pos="1293"/>
        </w:tabs>
        <w:spacing w:line="269" w:lineRule="auto"/>
        <w:ind w:left="567" w:hanging="141"/>
        <w:jc w:val="both"/>
        <w:rPr>
          <w:rFonts w:eastAsia="Times New Roman"/>
          <w:color w:val="2C2C2C"/>
          <w:sz w:val="19"/>
          <w:szCs w:val="19"/>
          <w:lang w:eastAsia="pl-PL"/>
        </w:rPr>
      </w:pPr>
      <w:r w:rsidRPr="00CD629A">
        <w:rPr>
          <w:rFonts w:eastAsia="Times New Roman"/>
          <w:color w:val="2C2C2C"/>
          <w:sz w:val="19"/>
          <w:szCs w:val="19"/>
          <w:lang w:eastAsia="pl-PL"/>
        </w:rPr>
        <w:t>9. Wykonawca skonfiguruje ustawienia urządzeń do pracy redundantnej w ramach poszczególnych grup</w:t>
      </w:r>
      <w:r w:rsidR="00CB7C14">
        <w:rPr>
          <w:rFonts w:eastAsia="Times New Roman"/>
          <w:color w:val="2C2C2C"/>
          <w:sz w:val="19"/>
          <w:szCs w:val="19"/>
          <w:lang w:eastAsia="pl-PL"/>
        </w:rPr>
        <w:t>.</w:t>
      </w:r>
    </w:p>
    <w:p w14:paraId="7870940F" w14:textId="77777777" w:rsidR="00A27E17" w:rsidRPr="00CD629A" w:rsidRDefault="00A27E17" w:rsidP="007F730D">
      <w:pPr>
        <w:pStyle w:val="Teksttreci0"/>
        <w:shd w:val="clear" w:color="auto" w:fill="auto"/>
        <w:tabs>
          <w:tab w:val="left" w:pos="1293"/>
        </w:tabs>
        <w:spacing w:line="269" w:lineRule="auto"/>
        <w:ind w:left="567" w:hanging="141"/>
        <w:jc w:val="both"/>
        <w:rPr>
          <w:rFonts w:eastAsia="Times New Roman"/>
          <w:color w:val="2C2C2C"/>
          <w:sz w:val="19"/>
          <w:szCs w:val="19"/>
          <w:lang w:eastAsia="pl-PL"/>
        </w:rPr>
      </w:pPr>
      <w:r w:rsidRPr="00CD629A">
        <w:rPr>
          <w:rFonts w:eastAsia="Times New Roman"/>
          <w:color w:val="2C2C2C"/>
          <w:sz w:val="19"/>
          <w:szCs w:val="19"/>
          <w:lang w:eastAsia="pl-PL"/>
        </w:rPr>
        <w:t xml:space="preserve">10. Wykonawca skonfiguruje </w:t>
      </w:r>
      <w:r w:rsidR="00C43104" w:rsidRPr="00CD629A">
        <w:rPr>
          <w:rFonts w:eastAsia="Times New Roman"/>
          <w:color w:val="2C2C2C"/>
          <w:sz w:val="19"/>
          <w:szCs w:val="19"/>
          <w:lang w:eastAsia="pl-PL"/>
        </w:rPr>
        <w:t xml:space="preserve">sterownik </w:t>
      </w:r>
      <w:r w:rsidRPr="00CD629A">
        <w:rPr>
          <w:rFonts w:eastAsia="Times New Roman"/>
          <w:color w:val="2C2C2C"/>
          <w:sz w:val="19"/>
          <w:szCs w:val="19"/>
          <w:lang w:eastAsia="pl-PL"/>
        </w:rPr>
        <w:t xml:space="preserve">nadrzędny do </w:t>
      </w:r>
      <w:r w:rsidR="00C43104" w:rsidRPr="00CD629A">
        <w:rPr>
          <w:rFonts w:eastAsia="Times New Roman"/>
          <w:color w:val="2C2C2C"/>
          <w:sz w:val="19"/>
          <w:szCs w:val="19"/>
          <w:lang w:eastAsia="pl-PL"/>
        </w:rPr>
        <w:t>monitorowania 4 urządzeń oraz przesyłania komunikatów alarmowych.</w:t>
      </w:r>
    </w:p>
    <w:p w14:paraId="5A39BBE3" w14:textId="77777777" w:rsidR="00C43104" w:rsidRPr="00CD629A" w:rsidRDefault="00C43104" w:rsidP="00C43104">
      <w:pPr>
        <w:pStyle w:val="Teksttreci0"/>
        <w:shd w:val="clear" w:color="auto" w:fill="auto"/>
        <w:tabs>
          <w:tab w:val="left" w:pos="1293"/>
        </w:tabs>
        <w:spacing w:line="269" w:lineRule="auto"/>
        <w:jc w:val="both"/>
        <w:rPr>
          <w:rFonts w:eastAsia="Times New Roman"/>
          <w:color w:val="2C2C2C"/>
          <w:sz w:val="19"/>
          <w:szCs w:val="19"/>
          <w:lang w:eastAsia="pl-PL"/>
        </w:rPr>
      </w:pPr>
    </w:p>
    <w:p w14:paraId="16D507CD" w14:textId="6C954A7C" w:rsidR="00C43104" w:rsidRPr="00CD629A" w:rsidRDefault="00197824" w:rsidP="00C43104">
      <w:pPr>
        <w:pStyle w:val="Nagwek21"/>
        <w:keepNext/>
        <w:keepLines/>
        <w:shd w:val="clear" w:color="auto" w:fill="auto"/>
        <w:spacing w:after="40" w:line="240" w:lineRule="auto"/>
        <w:rPr>
          <w:color w:val="2B2B2B"/>
          <w:sz w:val="19"/>
          <w:szCs w:val="19"/>
          <w:shd w:val="clear" w:color="auto" w:fill="FFFFFF"/>
        </w:rPr>
      </w:pPr>
      <w:bookmarkStart w:id="14" w:name="bookmark18"/>
      <w:bookmarkStart w:id="15" w:name="bookmark19"/>
      <w:r>
        <w:rPr>
          <w:rStyle w:val="Nagwek20"/>
          <w:b/>
          <w:bCs/>
          <w:color w:val="2B2B2B"/>
          <w:sz w:val="19"/>
          <w:szCs w:val="19"/>
        </w:rPr>
        <w:t xml:space="preserve">Etap </w:t>
      </w:r>
      <w:r w:rsidR="00C43104" w:rsidRPr="00CD629A">
        <w:rPr>
          <w:rStyle w:val="Nagwek20"/>
          <w:b/>
          <w:bCs/>
          <w:color w:val="2B2B2B"/>
          <w:sz w:val="19"/>
          <w:szCs w:val="19"/>
        </w:rPr>
        <w:t xml:space="preserve">III </w:t>
      </w:r>
      <w:r>
        <w:rPr>
          <w:rStyle w:val="Nagwek20"/>
          <w:b/>
          <w:bCs/>
          <w:color w:val="2B2B2B"/>
          <w:sz w:val="19"/>
          <w:szCs w:val="19"/>
        </w:rPr>
        <w:t xml:space="preserve">zamówienia </w:t>
      </w:r>
      <w:r w:rsidR="00C43104" w:rsidRPr="00CD629A">
        <w:rPr>
          <w:rStyle w:val="Nagwek20"/>
          <w:b/>
          <w:bCs/>
          <w:color w:val="2B2B2B"/>
          <w:sz w:val="19"/>
          <w:szCs w:val="19"/>
        </w:rPr>
        <w:t>- Wykonanie dokumentacji powykonawczej</w:t>
      </w:r>
      <w:bookmarkEnd w:id="14"/>
      <w:bookmarkEnd w:id="15"/>
      <w:r w:rsidR="00C9493D">
        <w:rPr>
          <w:rStyle w:val="Nagwek20"/>
          <w:b/>
          <w:bCs/>
          <w:color w:val="2B2B2B"/>
          <w:sz w:val="19"/>
          <w:szCs w:val="19"/>
        </w:rPr>
        <w:t>.</w:t>
      </w:r>
    </w:p>
    <w:p w14:paraId="5EF1CBCF" w14:textId="77777777" w:rsidR="00C43104" w:rsidRPr="00CD629A" w:rsidRDefault="00C43104" w:rsidP="00C43104">
      <w:pPr>
        <w:pStyle w:val="Teksttreci0"/>
        <w:tabs>
          <w:tab w:val="left" w:pos="1293"/>
        </w:tabs>
        <w:spacing w:line="269" w:lineRule="auto"/>
        <w:jc w:val="both"/>
        <w:rPr>
          <w:rFonts w:eastAsia="Times New Roman"/>
          <w:color w:val="2C2C2C"/>
          <w:sz w:val="19"/>
          <w:szCs w:val="19"/>
          <w:lang w:eastAsia="pl-PL"/>
        </w:rPr>
      </w:pPr>
      <w:r w:rsidRPr="00CD629A">
        <w:rPr>
          <w:rFonts w:eastAsia="Times New Roman"/>
          <w:color w:val="2C2C2C"/>
          <w:sz w:val="19"/>
          <w:szCs w:val="19"/>
          <w:lang w:eastAsia="pl-PL"/>
        </w:rPr>
        <w:t>1. Wykonawca przygotuje dokumentację powykonawczą zawierającą:</w:t>
      </w:r>
    </w:p>
    <w:p w14:paraId="02F6D2CF" w14:textId="30B735D6" w:rsidR="00C43104" w:rsidRPr="00CD629A" w:rsidRDefault="00B252B7" w:rsidP="00B252B7">
      <w:pPr>
        <w:pStyle w:val="Teksttreci0"/>
        <w:tabs>
          <w:tab w:val="left" w:pos="426"/>
        </w:tabs>
        <w:spacing w:line="269" w:lineRule="auto"/>
        <w:jc w:val="both"/>
        <w:rPr>
          <w:rFonts w:eastAsia="Times New Roman"/>
          <w:color w:val="2C2C2C"/>
          <w:sz w:val="19"/>
          <w:szCs w:val="19"/>
          <w:lang w:eastAsia="pl-PL"/>
        </w:rPr>
      </w:pPr>
      <w:r w:rsidRPr="00CD629A">
        <w:rPr>
          <w:rFonts w:eastAsia="Times New Roman"/>
          <w:color w:val="2C2C2C"/>
          <w:sz w:val="19"/>
          <w:szCs w:val="19"/>
          <w:lang w:eastAsia="pl-PL"/>
        </w:rPr>
        <w:tab/>
      </w:r>
      <w:r w:rsidR="24907A81" w:rsidRPr="00CD629A">
        <w:rPr>
          <w:rFonts w:eastAsia="Times New Roman"/>
          <w:color w:val="2C2C2C"/>
          <w:sz w:val="19"/>
          <w:szCs w:val="19"/>
          <w:lang w:eastAsia="pl-PL"/>
        </w:rPr>
        <w:t xml:space="preserve">1) </w:t>
      </w:r>
      <w:r w:rsidR="4023328B" w:rsidRPr="00CD629A">
        <w:rPr>
          <w:rFonts w:eastAsia="Times New Roman"/>
          <w:color w:val="2C2C2C"/>
          <w:sz w:val="19"/>
          <w:szCs w:val="19"/>
          <w:lang w:eastAsia="pl-PL"/>
        </w:rPr>
        <w:t>opis sposobu instalacji 2 urządzeń klimatyzacyjnych wraz z</w:t>
      </w:r>
      <w:r w:rsidR="78807CE1" w:rsidRPr="00CD629A">
        <w:rPr>
          <w:rFonts w:eastAsia="Times New Roman"/>
          <w:color w:val="2C2C2C"/>
          <w:sz w:val="19"/>
          <w:szCs w:val="19"/>
          <w:lang w:eastAsia="pl-PL"/>
        </w:rPr>
        <w:t xml:space="preserve"> ag</w:t>
      </w:r>
      <w:r w:rsidR="4CEF7113" w:rsidRPr="00CD629A">
        <w:rPr>
          <w:rFonts w:eastAsia="Times New Roman"/>
          <w:color w:val="2C2C2C"/>
          <w:sz w:val="19"/>
          <w:szCs w:val="19"/>
          <w:lang w:eastAsia="pl-PL"/>
        </w:rPr>
        <w:t>r</w:t>
      </w:r>
      <w:r w:rsidR="78807CE1" w:rsidRPr="00CD629A">
        <w:rPr>
          <w:rFonts w:eastAsia="Times New Roman"/>
          <w:color w:val="2C2C2C"/>
          <w:sz w:val="19"/>
          <w:szCs w:val="19"/>
          <w:lang w:eastAsia="pl-PL"/>
        </w:rPr>
        <w:t>egatami</w:t>
      </w:r>
      <w:r w:rsidR="4023328B" w:rsidRPr="00CD629A">
        <w:rPr>
          <w:rFonts w:eastAsia="Times New Roman"/>
          <w:color w:val="2C2C2C"/>
          <w:sz w:val="19"/>
          <w:szCs w:val="19"/>
          <w:lang w:eastAsia="pl-PL"/>
        </w:rPr>
        <w:t xml:space="preserve"> – na I piętrze zawierający:</w:t>
      </w:r>
    </w:p>
    <w:p w14:paraId="7E4F80DF" w14:textId="77777777" w:rsidR="00C43104" w:rsidRPr="00CD629A" w:rsidRDefault="00C43104" w:rsidP="00B252B7">
      <w:pPr>
        <w:pStyle w:val="Teksttreci0"/>
        <w:shd w:val="clear" w:color="auto" w:fill="auto"/>
        <w:ind w:firstLine="708"/>
        <w:rPr>
          <w:rFonts w:eastAsia="Times New Roman"/>
          <w:sz w:val="19"/>
          <w:szCs w:val="19"/>
          <w:lang w:eastAsia="pl-PL"/>
        </w:rPr>
      </w:pPr>
      <w:r w:rsidRPr="00CD629A">
        <w:rPr>
          <w:rFonts w:eastAsia="Times New Roman"/>
          <w:color w:val="2C2C2C"/>
          <w:sz w:val="19"/>
          <w:szCs w:val="19"/>
          <w:lang w:eastAsia="pl-PL"/>
        </w:rPr>
        <w:t xml:space="preserve">a) </w:t>
      </w:r>
      <w:r w:rsidRPr="00CD629A">
        <w:rPr>
          <w:rFonts w:eastAsia="Times New Roman"/>
          <w:color w:val="2B2B2B"/>
          <w:sz w:val="19"/>
          <w:szCs w:val="19"/>
          <w:lang w:eastAsia="pl-PL"/>
        </w:rPr>
        <w:t>plany posadowienia klimatyzatorów na sali komputerowej,</w:t>
      </w:r>
    </w:p>
    <w:p w14:paraId="57988A1B" w14:textId="365772FB" w:rsidR="00C43104" w:rsidRPr="00CD629A" w:rsidRDefault="00B252B7" w:rsidP="00B252B7">
      <w:pPr>
        <w:pStyle w:val="Teksttreci0"/>
        <w:tabs>
          <w:tab w:val="left" w:pos="709"/>
        </w:tabs>
        <w:spacing w:line="269" w:lineRule="auto"/>
        <w:jc w:val="both"/>
        <w:rPr>
          <w:rFonts w:eastAsia="Times New Roman"/>
          <w:color w:val="2C2C2C"/>
          <w:sz w:val="19"/>
          <w:szCs w:val="19"/>
          <w:lang w:eastAsia="pl-PL"/>
        </w:rPr>
      </w:pPr>
      <w:r w:rsidRPr="00CD629A">
        <w:rPr>
          <w:rFonts w:eastAsia="Times New Roman"/>
          <w:color w:val="2C2C2C"/>
          <w:sz w:val="19"/>
          <w:szCs w:val="19"/>
          <w:lang w:eastAsia="pl-PL"/>
        </w:rPr>
        <w:tab/>
      </w:r>
      <w:r w:rsidR="4023328B" w:rsidRPr="00CD629A">
        <w:rPr>
          <w:rFonts w:eastAsia="Times New Roman"/>
          <w:color w:val="2C2C2C"/>
          <w:sz w:val="19"/>
          <w:szCs w:val="19"/>
          <w:lang w:eastAsia="pl-PL"/>
        </w:rPr>
        <w:t xml:space="preserve">b) </w:t>
      </w:r>
      <w:r w:rsidR="4023328B" w:rsidRPr="00CD629A">
        <w:rPr>
          <w:rStyle w:val="Teksttreci"/>
          <w:color w:val="2B2B2B"/>
          <w:sz w:val="19"/>
          <w:szCs w:val="19"/>
        </w:rPr>
        <w:t xml:space="preserve">plany posadowienia </w:t>
      </w:r>
      <w:r w:rsidR="0108A063" w:rsidRPr="00CD629A">
        <w:rPr>
          <w:rStyle w:val="Teksttreci"/>
          <w:color w:val="2B2B2B"/>
          <w:sz w:val="19"/>
          <w:szCs w:val="19"/>
        </w:rPr>
        <w:t>agregatów</w:t>
      </w:r>
      <w:r w:rsidR="4023328B" w:rsidRPr="00CD629A">
        <w:rPr>
          <w:rStyle w:val="Teksttreci"/>
          <w:color w:val="2B2B2B"/>
          <w:sz w:val="19"/>
          <w:szCs w:val="19"/>
        </w:rPr>
        <w:t xml:space="preserve"> klimatyzatorów</w:t>
      </w:r>
      <w:r w:rsidR="00C9493D">
        <w:rPr>
          <w:rStyle w:val="Teksttreci"/>
          <w:color w:val="2B2B2B"/>
          <w:sz w:val="19"/>
          <w:szCs w:val="19"/>
        </w:rPr>
        <w:t>,</w:t>
      </w:r>
    </w:p>
    <w:p w14:paraId="588FDB36" w14:textId="465AF30B" w:rsidR="00C43104" w:rsidRDefault="00B252B7" w:rsidP="00B252B7">
      <w:pPr>
        <w:pStyle w:val="Teksttreci0"/>
        <w:tabs>
          <w:tab w:val="left" w:pos="709"/>
        </w:tabs>
        <w:spacing w:line="269" w:lineRule="auto"/>
        <w:jc w:val="both"/>
        <w:rPr>
          <w:rFonts w:eastAsia="Times New Roman"/>
          <w:color w:val="2B2B2B"/>
          <w:sz w:val="19"/>
          <w:szCs w:val="19"/>
          <w:lang w:eastAsia="pl-PL"/>
        </w:rPr>
      </w:pPr>
      <w:r w:rsidRPr="00CD629A">
        <w:rPr>
          <w:rFonts w:eastAsia="Times New Roman"/>
          <w:color w:val="2C2C2C"/>
          <w:sz w:val="19"/>
          <w:szCs w:val="19"/>
          <w:lang w:eastAsia="pl-PL"/>
        </w:rPr>
        <w:tab/>
      </w:r>
      <w:r w:rsidR="00C43104" w:rsidRPr="00CD629A">
        <w:rPr>
          <w:rFonts w:eastAsia="Times New Roman"/>
          <w:color w:val="2C2C2C"/>
          <w:sz w:val="19"/>
          <w:szCs w:val="19"/>
          <w:lang w:eastAsia="pl-PL"/>
        </w:rPr>
        <w:t xml:space="preserve">c) </w:t>
      </w:r>
      <w:r w:rsidR="00C43104" w:rsidRPr="00CD629A">
        <w:rPr>
          <w:rFonts w:eastAsia="Times New Roman"/>
          <w:color w:val="2B2B2B"/>
          <w:sz w:val="19"/>
          <w:szCs w:val="19"/>
          <w:lang w:eastAsia="pl-PL"/>
        </w:rPr>
        <w:t>plany instalacji freonowych, elektrycznych wodnych oraz odprowadzenia skroplin</w:t>
      </w:r>
      <w:r w:rsidR="00C9493D">
        <w:rPr>
          <w:rFonts w:eastAsia="Times New Roman"/>
          <w:color w:val="2B2B2B"/>
          <w:sz w:val="19"/>
          <w:szCs w:val="19"/>
          <w:lang w:eastAsia="pl-PL"/>
        </w:rPr>
        <w:t>.</w:t>
      </w:r>
    </w:p>
    <w:p w14:paraId="2A2AD36D" w14:textId="77777777" w:rsidR="00C9493D" w:rsidRPr="00CD629A" w:rsidRDefault="00C9493D" w:rsidP="00B252B7">
      <w:pPr>
        <w:pStyle w:val="Teksttreci0"/>
        <w:tabs>
          <w:tab w:val="left" w:pos="709"/>
        </w:tabs>
        <w:spacing w:line="269" w:lineRule="auto"/>
        <w:jc w:val="both"/>
        <w:rPr>
          <w:rFonts w:eastAsia="Times New Roman"/>
          <w:color w:val="2C2C2C"/>
          <w:sz w:val="19"/>
          <w:szCs w:val="19"/>
          <w:lang w:eastAsia="pl-PL"/>
        </w:rPr>
      </w:pPr>
    </w:p>
    <w:p w14:paraId="3428916C" w14:textId="10DA40F4" w:rsidR="00C43104" w:rsidRPr="00CD629A" w:rsidRDefault="00B252B7" w:rsidP="00B252B7">
      <w:pPr>
        <w:pStyle w:val="Teksttreci0"/>
        <w:tabs>
          <w:tab w:val="left" w:pos="426"/>
        </w:tabs>
        <w:spacing w:line="269" w:lineRule="auto"/>
        <w:jc w:val="both"/>
        <w:rPr>
          <w:rFonts w:eastAsia="Times New Roman"/>
          <w:color w:val="2C2C2C"/>
          <w:sz w:val="19"/>
          <w:szCs w:val="19"/>
          <w:lang w:eastAsia="pl-PL"/>
        </w:rPr>
      </w:pPr>
      <w:r w:rsidRPr="00CD629A">
        <w:rPr>
          <w:rFonts w:eastAsia="Times New Roman"/>
          <w:color w:val="2C2C2C"/>
          <w:sz w:val="19"/>
          <w:szCs w:val="19"/>
          <w:lang w:eastAsia="pl-PL"/>
        </w:rPr>
        <w:tab/>
      </w:r>
      <w:r w:rsidR="00C43104" w:rsidRPr="00CD629A">
        <w:rPr>
          <w:rFonts w:eastAsia="Times New Roman"/>
          <w:color w:val="2C2C2C"/>
          <w:sz w:val="19"/>
          <w:szCs w:val="19"/>
          <w:lang w:eastAsia="pl-PL"/>
        </w:rPr>
        <w:t>2</w:t>
      </w:r>
      <w:r w:rsidRPr="00CD629A">
        <w:rPr>
          <w:rFonts w:eastAsia="Times New Roman"/>
          <w:color w:val="2C2C2C"/>
          <w:sz w:val="19"/>
          <w:szCs w:val="19"/>
          <w:lang w:eastAsia="pl-PL"/>
        </w:rPr>
        <w:t>)</w:t>
      </w:r>
      <w:r w:rsidR="00C43104" w:rsidRPr="00CD629A">
        <w:rPr>
          <w:rFonts w:eastAsia="Times New Roman"/>
          <w:color w:val="2C2C2C"/>
          <w:sz w:val="19"/>
          <w:szCs w:val="19"/>
          <w:lang w:eastAsia="pl-PL"/>
        </w:rPr>
        <w:t xml:space="preserve">  Wykonawca przygotuje dokumentację powykonawczą zawierającą:</w:t>
      </w:r>
    </w:p>
    <w:p w14:paraId="14347DCB" w14:textId="6BA149E8" w:rsidR="00C43104" w:rsidRPr="00CD629A" w:rsidRDefault="00B252B7" w:rsidP="00B252B7">
      <w:pPr>
        <w:pStyle w:val="Teksttreci0"/>
        <w:tabs>
          <w:tab w:val="left" w:pos="709"/>
        </w:tabs>
        <w:spacing w:line="269" w:lineRule="auto"/>
        <w:jc w:val="both"/>
        <w:rPr>
          <w:rFonts w:eastAsia="Times New Roman"/>
          <w:color w:val="2C2C2C"/>
          <w:sz w:val="19"/>
          <w:szCs w:val="19"/>
          <w:lang w:eastAsia="pl-PL"/>
        </w:rPr>
      </w:pPr>
      <w:r w:rsidRPr="00CD629A">
        <w:rPr>
          <w:rFonts w:eastAsia="Times New Roman"/>
          <w:color w:val="2C2C2C"/>
          <w:sz w:val="19"/>
          <w:szCs w:val="19"/>
          <w:lang w:eastAsia="pl-PL"/>
        </w:rPr>
        <w:tab/>
      </w:r>
      <w:r w:rsidR="24907A81" w:rsidRPr="00CD629A">
        <w:rPr>
          <w:rFonts w:eastAsia="Times New Roman"/>
          <w:color w:val="2C2C2C"/>
          <w:sz w:val="19"/>
          <w:szCs w:val="19"/>
          <w:lang w:eastAsia="pl-PL"/>
        </w:rPr>
        <w:t xml:space="preserve">a) </w:t>
      </w:r>
      <w:r w:rsidR="4023328B" w:rsidRPr="00CD629A">
        <w:rPr>
          <w:rFonts w:eastAsia="Times New Roman"/>
          <w:color w:val="2C2C2C"/>
          <w:sz w:val="19"/>
          <w:szCs w:val="19"/>
          <w:lang w:eastAsia="pl-PL"/>
        </w:rPr>
        <w:t>opis sposobu instalacji 2 urządzeń klimatyzacyjnych wraz z</w:t>
      </w:r>
      <w:r w:rsidR="43EADE6D" w:rsidRPr="00CD629A">
        <w:rPr>
          <w:rFonts w:eastAsia="Times New Roman"/>
          <w:color w:val="2C2C2C"/>
          <w:sz w:val="19"/>
          <w:szCs w:val="19"/>
          <w:lang w:eastAsia="pl-PL"/>
        </w:rPr>
        <w:t xml:space="preserve"> agregatami</w:t>
      </w:r>
      <w:r w:rsidR="4023328B" w:rsidRPr="00CD629A">
        <w:rPr>
          <w:rFonts w:eastAsia="Times New Roman"/>
          <w:color w:val="2C2C2C"/>
          <w:sz w:val="19"/>
          <w:szCs w:val="19"/>
          <w:lang w:eastAsia="pl-PL"/>
        </w:rPr>
        <w:t xml:space="preserve"> – na II piętrze zawierający:</w:t>
      </w:r>
    </w:p>
    <w:p w14:paraId="069C9160" w14:textId="77777777" w:rsidR="00C43104" w:rsidRPr="00CD629A" w:rsidRDefault="00B252B7" w:rsidP="00B252B7">
      <w:pPr>
        <w:pStyle w:val="Teksttreci0"/>
        <w:shd w:val="clear" w:color="auto" w:fill="auto"/>
        <w:ind w:firstLine="708"/>
        <w:rPr>
          <w:rFonts w:eastAsia="Times New Roman"/>
          <w:sz w:val="19"/>
          <w:szCs w:val="19"/>
          <w:lang w:eastAsia="pl-PL"/>
        </w:rPr>
      </w:pPr>
      <w:r w:rsidRPr="00CD629A">
        <w:rPr>
          <w:rFonts w:eastAsia="Times New Roman"/>
          <w:color w:val="2C2C2C"/>
          <w:sz w:val="19"/>
          <w:szCs w:val="19"/>
          <w:lang w:eastAsia="pl-PL"/>
        </w:rPr>
        <w:t>b</w:t>
      </w:r>
      <w:r w:rsidR="00C43104" w:rsidRPr="00CD629A">
        <w:rPr>
          <w:rFonts w:eastAsia="Times New Roman"/>
          <w:color w:val="2C2C2C"/>
          <w:sz w:val="19"/>
          <w:szCs w:val="19"/>
          <w:lang w:eastAsia="pl-PL"/>
        </w:rPr>
        <w:t xml:space="preserve">) </w:t>
      </w:r>
      <w:r w:rsidR="00C43104" w:rsidRPr="00CD629A">
        <w:rPr>
          <w:rFonts w:eastAsia="Times New Roman"/>
          <w:color w:val="2B2B2B"/>
          <w:sz w:val="19"/>
          <w:szCs w:val="19"/>
          <w:lang w:eastAsia="pl-PL"/>
        </w:rPr>
        <w:t>plany posadowienia klimatyzatorów na sali komputerowej,</w:t>
      </w:r>
    </w:p>
    <w:p w14:paraId="67487293" w14:textId="23E52454" w:rsidR="00C43104" w:rsidRPr="00CD629A" w:rsidRDefault="00B252B7" w:rsidP="00B252B7">
      <w:pPr>
        <w:pStyle w:val="Teksttreci0"/>
        <w:tabs>
          <w:tab w:val="left" w:pos="709"/>
        </w:tabs>
        <w:spacing w:line="269" w:lineRule="auto"/>
        <w:jc w:val="both"/>
        <w:rPr>
          <w:rFonts w:eastAsia="Times New Roman"/>
          <w:color w:val="2C2C2C"/>
          <w:sz w:val="19"/>
          <w:szCs w:val="19"/>
          <w:lang w:eastAsia="pl-PL"/>
        </w:rPr>
      </w:pPr>
      <w:r w:rsidRPr="00CD629A">
        <w:rPr>
          <w:rFonts w:eastAsia="Times New Roman"/>
          <w:color w:val="2C2C2C"/>
          <w:sz w:val="19"/>
          <w:szCs w:val="19"/>
          <w:lang w:eastAsia="pl-PL"/>
        </w:rPr>
        <w:tab/>
        <w:t>c</w:t>
      </w:r>
      <w:r w:rsidR="00C43104" w:rsidRPr="00CD629A">
        <w:rPr>
          <w:rFonts w:eastAsia="Times New Roman"/>
          <w:color w:val="2C2C2C"/>
          <w:sz w:val="19"/>
          <w:szCs w:val="19"/>
          <w:lang w:eastAsia="pl-PL"/>
        </w:rPr>
        <w:t xml:space="preserve">) </w:t>
      </w:r>
      <w:r w:rsidR="00C43104" w:rsidRPr="00CD629A">
        <w:rPr>
          <w:rStyle w:val="Teksttreci"/>
          <w:color w:val="2B2B2B"/>
          <w:sz w:val="19"/>
          <w:szCs w:val="19"/>
        </w:rPr>
        <w:t>plany posadowienia skraplaczy klimatyzatorów</w:t>
      </w:r>
      <w:r w:rsidR="00C9493D">
        <w:rPr>
          <w:rStyle w:val="Teksttreci"/>
          <w:color w:val="2B2B2B"/>
          <w:sz w:val="19"/>
          <w:szCs w:val="19"/>
        </w:rPr>
        <w:t>,</w:t>
      </w:r>
    </w:p>
    <w:p w14:paraId="2B1FE45C" w14:textId="47FDBBB0" w:rsidR="00C43104" w:rsidRDefault="0088285C" w:rsidP="0088285C">
      <w:pPr>
        <w:pStyle w:val="Teksttreci0"/>
        <w:tabs>
          <w:tab w:val="left" w:pos="709"/>
        </w:tabs>
        <w:spacing w:line="269" w:lineRule="auto"/>
        <w:jc w:val="both"/>
        <w:rPr>
          <w:rFonts w:eastAsia="Times New Roman"/>
          <w:color w:val="2B2B2B"/>
          <w:sz w:val="19"/>
          <w:szCs w:val="19"/>
          <w:lang w:eastAsia="pl-PL"/>
        </w:rPr>
      </w:pPr>
      <w:r w:rsidRPr="00CD629A">
        <w:rPr>
          <w:rFonts w:eastAsia="Times New Roman"/>
          <w:color w:val="2C2C2C"/>
          <w:sz w:val="19"/>
          <w:szCs w:val="19"/>
          <w:lang w:eastAsia="pl-PL"/>
        </w:rPr>
        <w:tab/>
        <w:t>d</w:t>
      </w:r>
      <w:r w:rsidR="00C43104" w:rsidRPr="00CD629A">
        <w:rPr>
          <w:rFonts w:eastAsia="Times New Roman"/>
          <w:color w:val="2C2C2C"/>
          <w:sz w:val="19"/>
          <w:szCs w:val="19"/>
          <w:lang w:eastAsia="pl-PL"/>
        </w:rPr>
        <w:t xml:space="preserve">) </w:t>
      </w:r>
      <w:r w:rsidR="00C43104" w:rsidRPr="00CD629A">
        <w:rPr>
          <w:rFonts w:eastAsia="Times New Roman"/>
          <w:color w:val="2B2B2B"/>
          <w:sz w:val="19"/>
          <w:szCs w:val="19"/>
          <w:lang w:eastAsia="pl-PL"/>
        </w:rPr>
        <w:t>plany instalacji freonowych, elektrycznych wodnych oraz odprowadzenia skroplin</w:t>
      </w:r>
      <w:r w:rsidR="00C9493D">
        <w:rPr>
          <w:rFonts w:eastAsia="Times New Roman"/>
          <w:color w:val="2B2B2B"/>
          <w:sz w:val="19"/>
          <w:szCs w:val="19"/>
          <w:lang w:eastAsia="pl-PL"/>
        </w:rPr>
        <w:t>.</w:t>
      </w:r>
    </w:p>
    <w:p w14:paraId="6C162687" w14:textId="77777777" w:rsidR="00C9493D" w:rsidRPr="00CD629A" w:rsidRDefault="00C9493D" w:rsidP="0088285C">
      <w:pPr>
        <w:pStyle w:val="Teksttreci0"/>
        <w:tabs>
          <w:tab w:val="left" w:pos="709"/>
        </w:tabs>
        <w:spacing w:line="269" w:lineRule="auto"/>
        <w:jc w:val="both"/>
        <w:rPr>
          <w:rFonts w:eastAsia="Times New Roman"/>
          <w:color w:val="2C2C2C"/>
          <w:sz w:val="19"/>
          <w:szCs w:val="19"/>
          <w:lang w:eastAsia="pl-PL"/>
        </w:rPr>
      </w:pPr>
    </w:p>
    <w:p w14:paraId="4BA101C9" w14:textId="69AF0119" w:rsidR="00B252B7" w:rsidRDefault="24907A81" w:rsidP="000604C4">
      <w:pPr>
        <w:widowControl w:val="0"/>
        <w:spacing w:after="0" w:line="288" w:lineRule="auto"/>
        <w:ind w:left="709" w:hanging="283"/>
        <w:rPr>
          <w:rFonts w:ascii="Calibri" w:eastAsia="Times New Roman" w:hAnsi="Calibri" w:cs="Calibri"/>
          <w:color w:val="FF0000"/>
          <w:sz w:val="19"/>
          <w:szCs w:val="19"/>
          <w:lang w:eastAsia="pl-PL"/>
        </w:rPr>
      </w:pPr>
      <w:r w:rsidRPr="00CD629A">
        <w:rPr>
          <w:rFonts w:ascii="Calibri" w:eastAsia="Times New Roman" w:hAnsi="Calibri" w:cs="Calibri"/>
          <w:color w:val="2B2B2B"/>
          <w:sz w:val="19"/>
          <w:szCs w:val="19"/>
          <w:lang w:eastAsia="pl-PL"/>
        </w:rPr>
        <w:t>3)</w:t>
      </w:r>
      <w:r w:rsidR="3D7395D1" w:rsidRPr="00CD629A">
        <w:rPr>
          <w:rFonts w:ascii="Calibri" w:eastAsia="Times New Roman" w:hAnsi="Calibri" w:cs="Calibri"/>
          <w:color w:val="2B2B2B"/>
          <w:sz w:val="19"/>
          <w:szCs w:val="19"/>
          <w:lang w:eastAsia="pl-PL"/>
        </w:rPr>
        <w:t xml:space="preserve"> P</w:t>
      </w:r>
      <w:r w:rsidRPr="00CD629A">
        <w:rPr>
          <w:rFonts w:ascii="Calibri" w:eastAsia="Times New Roman" w:hAnsi="Calibri" w:cs="Calibri"/>
          <w:color w:val="2B2B2B"/>
          <w:sz w:val="19"/>
          <w:szCs w:val="19"/>
          <w:lang w:eastAsia="pl-PL"/>
        </w:rPr>
        <w:t>omiary parametrów technicznych urządzeń klimatyzacyjnych i pomiary skuteczności ochrony przeciwporażeniowej;</w:t>
      </w:r>
      <w:r w:rsidR="2AAE9FAE" w:rsidRPr="00CD629A">
        <w:rPr>
          <w:rFonts w:ascii="Calibri" w:eastAsia="Times New Roman" w:hAnsi="Calibri" w:cs="Calibri"/>
          <w:color w:val="2B2B2B"/>
          <w:sz w:val="19"/>
          <w:szCs w:val="19"/>
          <w:lang w:eastAsia="pl-PL"/>
        </w:rPr>
        <w:t xml:space="preserve"> </w:t>
      </w:r>
      <w:r w:rsidRPr="00CD629A">
        <w:rPr>
          <w:rFonts w:ascii="Calibri" w:eastAsia="Times New Roman" w:hAnsi="Calibri" w:cs="Calibri"/>
          <w:color w:val="2B2B2B"/>
          <w:sz w:val="19"/>
          <w:szCs w:val="19"/>
          <w:lang w:eastAsia="pl-PL"/>
        </w:rPr>
        <w:t>wszystkie ewentualne zmiany, które powstały podczas wykonywania prac montażowych i uruchomieniowych; dokumentacja powykonawcza zostanie zatwierdzona przez Zamawiającego</w:t>
      </w:r>
      <w:r w:rsidR="008806CA">
        <w:rPr>
          <w:rFonts w:ascii="Calibri" w:eastAsia="Times New Roman" w:hAnsi="Calibri" w:cs="Calibri"/>
          <w:color w:val="2B2B2B"/>
          <w:sz w:val="19"/>
          <w:szCs w:val="19"/>
          <w:lang w:eastAsia="pl-PL"/>
        </w:rPr>
        <w:t>.</w:t>
      </w:r>
    </w:p>
    <w:p w14:paraId="02C34579" w14:textId="77777777" w:rsidR="00733E29" w:rsidRPr="00CD629A" w:rsidRDefault="00733E29" w:rsidP="000604C4">
      <w:pPr>
        <w:widowControl w:val="0"/>
        <w:spacing w:after="0" w:line="288" w:lineRule="auto"/>
        <w:ind w:left="709" w:hanging="283"/>
        <w:rPr>
          <w:rFonts w:ascii="Calibri" w:eastAsia="Times New Roman" w:hAnsi="Calibri" w:cs="Calibri"/>
          <w:color w:val="2A2A2A"/>
          <w:sz w:val="19"/>
          <w:szCs w:val="19"/>
          <w:lang w:eastAsia="pl-PL"/>
        </w:rPr>
      </w:pPr>
    </w:p>
    <w:p w14:paraId="05F7EF3A" w14:textId="59C0BB88" w:rsidR="00B252B7" w:rsidRPr="00CD629A" w:rsidRDefault="000604C4" w:rsidP="0038644F">
      <w:pPr>
        <w:widowControl w:val="0"/>
        <w:spacing w:after="0" w:line="288" w:lineRule="auto"/>
        <w:ind w:left="709" w:hanging="283"/>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 xml:space="preserve">4. </w:t>
      </w:r>
      <w:r w:rsidR="00733E29">
        <w:rPr>
          <w:rFonts w:ascii="Calibri" w:eastAsia="Times New Roman" w:hAnsi="Calibri" w:cs="Calibri"/>
          <w:color w:val="2B2B2B"/>
          <w:sz w:val="19"/>
          <w:szCs w:val="19"/>
          <w:lang w:eastAsia="pl-PL"/>
        </w:rPr>
        <w:t>D</w:t>
      </w:r>
      <w:r w:rsidR="00B252B7" w:rsidRPr="00CD629A">
        <w:rPr>
          <w:rFonts w:ascii="Calibri" w:eastAsia="Times New Roman" w:hAnsi="Calibri" w:cs="Calibri"/>
          <w:color w:val="2B2B2B"/>
          <w:sz w:val="19"/>
          <w:szCs w:val="19"/>
          <w:lang w:eastAsia="pl-PL"/>
        </w:rPr>
        <w:t>okumentacja powykonawcza podlegać będzie procedurze odbioru przez Zamawiającego, na następujących warunkach:</w:t>
      </w:r>
    </w:p>
    <w:p w14:paraId="677369CA" w14:textId="77777777" w:rsidR="00C43104" w:rsidRPr="007414F2" w:rsidRDefault="0088285C" w:rsidP="0088285C">
      <w:pPr>
        <w:pStyle w:val="Teksttreci0"/>
        <w:numPr>
          <w:ilvl w:val="0"/>
          <w:numId w:val="19"/>
        </w:numPr>
        <w:tabs>
          <w:tab w:val="left" w:pos="1293"/>
        </w:tabs>
        <w:spacing w:line="269" w:lineRule="auto"/>
        <w:jc w:val="both"/>
        <w:rPr>
          <w:rFonts w:eastAsia="Times New Roman"/>
          <w:color w:val="auto"/>
          <w:sz w:val="19"/>
          <w:szCs w:val="19"/>
          <w:lang w:eastAsia="pl-PL"/>
        </w:rPr>
      </w:pPr>
      <w:r w:rsidRPr="007414F2">
        <w:rPr>
          <w:rFonts w:eastAsia="Times New Roman"/>
          <w:color w:val="auto"/>
          <w:sz w:val="19"/>
          <w:szCs w:val="19"/>
          <w:lang w:eastAsia="pl-PL"/>
        </w:rPr>
        <w:t>Wykonawca przekaże Zamawiającemu do akceptacji dokumentację powykonawczą, nie później niż na 7 dni przed terminem zakończenia realizacji umowy.</w:t>
      </w:r>
    </w:p>
    <w:p w14:paraId="4F17065A" w14:textId="2D8B9634" w:rsidR="00FD6D00" w:rsidRPr="00CD629A" w:rsidRDefault="0088285C" w:rsidP="0088285C">
      <w:pPr>
        <w:pStyle w:val="Teksttreci0"/>
        <w:numPr>
          <w:ilvl w:val="0"/>
          <w:numId w:val="19"/>
        </w:numPr>
        <w:tabs>
          <w:tab w:val="left" w:pos="1293"/>
        </w:tabs>
        <w:spacing w:line="269" w:lineRule="auto"/>
        <w:jc w:val="both"/>
        <w:rPr>
          <w:rFonts w:eastAsia="Times New Roman"/>
          <w:color w:val="2C2C2C"/>
          <w:sz w:val="19"/>
          <w:szCs w:val="19"/>
          <w:lang w:eastAsia="pl-PL"/>
        </w:rPr>
      </w:pPr>
      <w:r w:rsidRPr="007414F2">
        <w:rPr>
          <w:rFonts w:eastAsia="Times New Roman"/>
          <w:color w:val="auto"/>
          <w:sz w:val="19"/>
          <w:szCs w:val="19"/>
          <w:lang w:eastAsia="pl-PL"/>
        </w:rPr>
        <w:t xml:space="preserve">Zamawiający, w terminie nie dłuższym niż 3 </w:t>
      </w:r>
      <w:r w:rsidRPr="00CD629A">
        <w:rPr>
          <w:rFonts w:eastAsia="Times New Roman"/>
          <w:color w:val="2C2C2C"/>
          <w:sz w:val="19"/>
          <w:szCs w:val="19"/>
          <w:lang w:eastAsia="pl-PL"/>
        </w:rPr>
        <w:t>dni od dnia dostarczenia przez Wykonawcę dokumentacji powykonawczej, poinformuje Wykonawcę o jej akceptacji lub konieczności wprowadzenia zmian</w:t>
      </w:r>
      <w:r w:rsidR="00733E29">
        <w:rPr>
          <w:rFonts w:eastAsia="Times New Roman"/>
          <w:color w:val="2C2C2C"/>
          <w:sz w:val="19"/>
          <w:szCs w:val="19"/>
          <w:lang w:eastAsia="pl-PL"/>
        </w:rPr>
        <w:t>.</w:t>
      </w:r>
    </w:p>
    <w:p w14:paraId="4138088C" w14:textId="2A3C100A" w:rsidR="0088285C" w:rsidRPr="00CD629A" w:rsidRDefault="00733E29" w:rsidP="0088285C">
      <w:pPr>
        <w:pStyle w:val="Teksttreci0"/>
        <w:numPr>
          <w:ilvl w:val="0"/>
          <w:numId w:val="19"/>
        </w:numPr>
        <w:tabs>
          <w:tab w:val="left" w:pos="1293"/>
        </w:tabs>
        <w:spacing w:line="269" w:lineRule="auto"/>
        <w:jc w:val="both"/>
        <w:rPr>
          <w:rFonts w:eastAsia="Times New Roman"/>
          <w:color w:val="2C2C2C"/>
          <w:sz w:val="19"/>
          <w:szCs w:val="19"/>
          <w:lang w:eastAsia="pl-PL"/>
        </w:rPr>
      </w:pPr>
      <w:r>
        <w:rPr>
          <w:rFonts w:eastAsia="Times New Roman"/>
          <w:color w:val="2C2C2C"/>
          <w:sz w:val="19"/>
          <w:szCs w:val="19"/>
          <w:lang w:eastAsia="pl-PL"/>
        </w:rPr>
        <w:t>W</w:t>
      </w:r>
      <w:r w:rsidR="0088285C" w:rsidRPr="00CD629A">
        <w:rPr>
          <w:rFonts w:eastAsia="Times New Roman"/>
          <w:color w:val="2C2C2C"/>
          <w:sz w:val="19"/>
          <w:szCs w:val="19"/>
          <w:lang w:eastAsia="pl-PL"/>
        </w:rPr>
        <w:t>szystkie uwagi do dokumentacji powykonawczej zgłoszone przez Zamawiającego, zostaną wprowadzone przez Wykonawcę, w terminie nie dłuższym niż 2 dni od dnia ich otrzymania, Zamawiający, w terminie 2 dni od dnia powtórnego dostarczenia przez Wykonawcę poprawionej dokumentacji powykonawczej, poinformuje Wykonawcę o jej akceptacji lub konieczności wprowadzenia zmian</w:t>
      </w:r>
      <w:r>
        <w:rPr>
          <w:rFonts w:eastAsia="Times New Roman"/>
          <w:color w:val="2C2C2C"/>
          <w:sz w:val="19"/>
          <w:szCs w:val="19"/>
          <w:lang w:eastAsia="pl-PL"/>
        </w:rPr>
        <w:t>.</w:t>
      </w:r>
    </w:p>
    <w:p w14:paraId="549717F0" w14:textId="5B5A5294" w:rsidR="00FD6D00" w:rsidRPr="00CD629A" w:rsidRDefault="0088285C" w:rsidP="0088285C">
      <w:pPr>
        <w:pStyle w:val="Teksttreci0"/>
        <w:numPr>
          <w:ilvl w:val="0"/>
          <w:numId w:val="19"/>
        </w:numPr>
        <w:tabs>
          <w:tab w:val="left" w:pos="1293"/>
        </w:tabs>
        <w:spacing w:line="269" w:lineRule="auto"/>
        <w:jc w:val="both"/>
        <w:rPr>
          <w:rFonts w:eastAsia="Times New Roman"/>
          <w:color w:val="2C2C2C"/>
          <w:sz w:val="19"/>
          <w:szCs w:val="19"/>
          <w:lang w:eastAsia="pl-PL"/>
        </w:rPr>
      </w:pPr>
      <w:r w:rsidRPr="00CD629A">
        <w:rPr>
          <w:rFonts w:eastAsia="Times New Roman"/>
          <w:color w:val="2C2C2C"/>
          <w:sz w:val="19"/>
          <w:szCs w:val="19"/>
          <w:lang w:eastAsia="pl-PL"/>
        </w:rPr>
        <w:t xml:space="preserve">Zamawiający zastrzega sobie prawo do </w:t>
      </w:r>
      <w:r w:rsidR="00FD6D00" w:rsidRPr="00CD629A">
        <w:rPr>
          <w:rFonts w:eastAsia="Times New Roman"/>
          <w:color w:val="2C2C2C"/>
          <w:sz w:val="19"/>
          <w:szCs w:val="19"/>
          <w:lang w:eastAsia="pl-PL"/>
        </w:rPr>
        <w:t xml:space="preserve">maksymalnie </w:t>
      </w:r>
      <w:r w:rsidRPr="00CD629A">
        <w:rPr>
          <w:rFonts w:eastAsia="Times New Roman"/>
          <w:color w:val="2C2C2C"/>
          <w:sz w:val="19"/>
          <w:szCs w:val="19"/>
          <w:lang w:eastAsia="pl-PL"/>
        </w:rPr>
        <w:t>dwukrotnego zgłoszenia zmian w dokumentacji powykonawczej</w:t>
      </w:r>
      <w:r w:rsidR="00B31291">
        <w:rPr>
          <w:rFonts w:eastAsia="Times New Roman"/>
          <w:color w:val="2C2C2C"/>
          <w:sz w:val="19"/>
          <w:szCs w:val="19"/>
          <w:lang w:eastAsia="pl-PL"/>
        </w:rPr>
        <w:t>.</w:t>
      </w:r>
    </w:p>
    <w:p w14:paraId="2C68A6B8" w14:textId="6420E321" w:rsidR="0088285C" w:rsidRPr="00CD629A" w:rsidRDefault="00B31291" w:rsidP="0088285C">
      <w:pPr>
        <w:pStyle w:val="Teksttreci0"/>
        <w:numPr>
          <w:ilvl w:val="0"/>
          <w:numId w:val="19"/>
        </w:numPr>
        <w:tabs>
          <w:tab w:val="left" w:pos="1293"/>
        </w:tabs>
        <w:spacing w:line="269" w:lineRule="auto"/>
        <w:jc w:val="both"/>
        <w:rPr>
          <w:rFonts w:eastAsia="Times New Roman"/>
          <w:color w:val="2C2C2C"/>
          <w:sz w:val="19"/>
          <w:szCs w:val="19"/>
          <w:lang w:eastAsia="pl-PL"/>
        </w:rPr>
      </w:pPr>
      <w:r>
        <w:rPr>
          <w:rFonts w:eastAsia="Times New Roman"/>
          <w:color w:val="2C2C2C"/>
          <w:sz w:val="19"/>
          <w:szCs w:val="19"/>
          <w:lang w:eastAsia="pl-PL"/>
        </w:rPr>
        <w:t>K</w:t>
      </w:r>
      <w:r w:rsidR="0088285C" w:rsidRPr="00CD629A">
        <w:rPr>
          <w:rFonts w:eastAsia="Times New Roman"/>
          <w:color w:val="2C2C2C"/>
          <w:sz w:val="19"/>
          <w:szCs w:val="19"/>
          <w:lang w:eastAsia="pl-PL"/>
        </w:rPr>
        <w:t xml:space="preserve">omunikacja pomiędzy Zamawiającym a Wykonawcą, w zakresie akceptacji dokumentacji powykonawczej, odbywać się będzie drogą mailową na adres poczty elektronicznej Wykonawcy i Zamawiającego wskazane </w:t>
      </w:r>
      <w:r>
        <w:rPr>
          <w:rFonts w:eastAsia="Times New Roman"/>
          <w:color w:val="2C2C2C"/>
          <w:sz w:val="19"/>
          <w:szCs w:val="19"/>
          <w:lang w:eastAsia="pl-PL"/>
        </w:rPr>
        <w:t>po podpisaniu umowy.</w:t>
      </w:r>
    </w:p>
    <w:p w14:paraId="4AFBD01E" w14:textId="2591D2A7" w:rsidR="00FD6D00" w:rsidRPr="00CD629A" w:rsidRDefault="00DF6BA6" w:rsidP="0088285C">
      <w:pPr>
        <w:pStyle w:val="Teksttreci0"/>
        <w:numPr>
          <w:ilvl w:val="0"/>
          <w:numId w:val="19"/>
        </w:numPr>
        <w:tabs>
          <w:tab w:val="left" w:pos="1293"/>
        </w:tabs>
        <w:spacing w:line="269" w:lineRule="auto"/>
        <w:jc w:val="both"/>
        <w:rPr>
          <w:rFonts w:eastAsia="Times New Roman"/>
          <w:color w:val="2C2C2C"/>
          <w:sz w:val="19"/>
          <w:szCs w:val="19"/>
          <w:lang w:eastAsia="pl-PL"/>
        </w:rPr>
      </w:pPr>
      <w:r>
        <w:rPr>
          <w:rFonts w:eastAsia="Times New Roman"/>
          <w:color w:val="2C2C2C"/>
          <w:sz w:val="19"/>
          <w:szCs w:val="19"/>
          <w:lang w:eastAsia="pl-PL"/>
        </w:rPr>
        <w:t>Z</w:t>
      </w:r>
      <w:r w:rsidR="2AAE9FAE" w:rsidRPr="00CD629A">
        <w:rPr>
          <w:rFonts w:eastAsia="Times New Roman"/>
          <w:color w:val="2C2C2C"/>
          <w:sz w:val="19"/>
          <w:szCs w:val="19"/>
          <w:lang w:eastAsia="pl-PL"/>
        </w:rPr>
        <w:t xml:space="preserve">atwierdzona dokumentacja powykonawcza zostanie przekazana Zamawiającemu najpóźniej w dniu podpisania Protokołu odbioru </w:t>
      </w:r>
      <w:r>
        <w:rPr>
          <w:rFonts w:eastAsia="Times New Roman"/>
          <w:color w:val="2C2C2C"/>
          <w:sz w:val="19"/>
          <w:szCs w:val="19"/>
          <w:lang w:eastAsia="pl-PL"/>
        </w:rPr>
        <w:t xml:space="preserve">etapu </w:t>
      </w:r>
      <w:r w:rsidR="2AAE9FAE" w:rsidRPr="00CD629A">
        <w:rPr>
          <w:rFonts w:eastAsia="Times New Roman"/>
          <w:color w:val="2C2C2C"/>
          <w:sz w:val="19"/>
          <w:szCs w:val="19"/>
          <w:lang w:eastAsia="pl-PL"/>
        </w:rPr>
        <w:t>IV</w:t>
      </w:r>
      <w:r>
        <w:rPr>
          <w:rFonts w:eastAsia="Times New Roman"/>
          <w:color w:val="2C2C2C"/>
          <w:sz w:val="19"/>
          <w:szCs w:val="19"/>
          <w:lang w:eastAsia="pl-PL"/>
        </w:rPr>
        <w:t xml:space="preserve"> zamówienia</w:t>
      </w:r>
      <w:r w:rsidR="2AAE9FAE" w:rsidRPr="00CD629A">
        <w:rPr>
          <w:rFonts w:eastAsia="Times New Roman"/>
          <w:color w:val="2C2C2C"/>
          <w:sz w:val="19"/>
          <w:szCs w:val="19"/>
          <w:lang w:eastAsia="pl-PL"/>
        </w:rPr>
        <w:t>, w trzech egzemplarzach w wersji</w:t>
      </w:r>
      <w:r w:rsidR="1FAE9D7A" w:rsidRPr="00CD629A">
        <w:rPr>
          <w:rFonts w:eastAsia="Times New Roman"/>
          <w:color w:val="2C2C2C"/>
          <w:sz w:val="19"/>
          <w:szCs w:val="19"/>
          <w:lang w:eastAsia="pl-PL"/>
        </w:rPr>
        <w:t xml:space="preserve"> </w:t>
      </w:r>
      <w:r w:rsidR="2AAE9FAE" w:rsidRPr="00CD629A">
        <w:rPr>
          <w:rFonts w:eastAsia="Times New Roman"/>
          <w:color w:val="2C2C2C"/>
          <w:sz w:val="19"/>
          <w:szCs w:val="19"/>
          <w:lang w:eastAsia="pl-PL"/>
        </w:rPr>
        <w:t>papierowej, oraz w 3 egzemplarzach w wersji elektronicznej na pendrive, w postaci plików do edycji i PDF</w:t>
      </w:r>
      <w:r>
        <w:rPr>
          <w:rFonts w:eastAsia="Times New Roman"/>
          <w:color w:val="2C2C2C"/>
          <w:sz w:val="19"/>
          <w:szCs w:val="19"/>
          <w:lang w:eastAsia="pl-PL"/>
        </w:rPr>
        <w:t>.</w:t>
      </w:r>
    </w:p>
    <w:p w14:paraId="08305463" w14:textId="79CF91B4" w:rsidR="0088285C" w:rsidRPr="00CD629A" w:rsidRDefault="00DF6BA6" w:rsidP="0088285C">
      <w:pPr>
        <w:pStyle w:val="Teksttreci0"/>
        <w:numPr>
          <w:ilvl w:val="0"/>
          <w:numId w:val="19"/>
        </w:numPr>
        <w:tabs>
          <w:tab w:val="left" w:pos="1293"/>
        </w:tabs>
        <w:spacing w:line="269" w:lineRule="auto"/>
        <w:jc w:val="both"/>
        <w:rPr>
          <w:rFonts w:eastAsia="Times New Roman"/>
          <w:color w:val="2C2C2C"/>
          <w:sz w:val="19"/>
          <w:szCs w:val="19"/>
          <w:lang w:eastAsia="pl-PL"/>
        </w:rPr>
      </w:pPr>
      <w:r>
        <w:rPr>
          <w:rFonts w:eastAsia="Times New Roman"/>
          <w:color w:val="2C2C2C"/>
          <w:sz w:val="19"/>
          <w:szCs w:val="19"/>
          <w:lang w:eastAsia="pl-PL"/>
        </w:rPr>
        <w:lastRenderedPageBreak/>
        <w:t>P</w:t>
      </w:r>
      <w:r w:rsidR="0088285C" w:rsidRPr="00CD629A">
        <w:rPr>
          <w:rFonts w:eastAsia="Times New Roman"/>
          <w:color w:val="2C2C2C"/>
          <w:sz w:val="19"/>
          <w:szCs w:val="19"/>
          <w:lang w:eastAsia="pl-PL"/>
        </w:rPr>
        <w:t xml:space="preserve">otwierdzeniem odbioru zaakceptowanej przez Zamawiającego dokumentacji powykonawczej będzie Protokół odbioru </w:t>
      </w:r>
      <w:r>
        <w:rPr>
          <w:rFonts w:eastAsia="Times New Roman"/>
          <w:color w:val="2C2C2C"/>
          <w:sz w:val="19"/>
          <w:szCs w:val="19"/>
          <w:lang w:eastAsia="pl-PL"/>
        </w:rPr>
        <w:t xml:space="preserve">Etapu </w:t>
      </w:r>
      <w:r w:rsidR="0088285C" w:rsidRPr="00CD629A">
        <w:rPr>
          <w:rFonts w:eastAsia="Times New Roman"/>
          <w:color w:val="2C2C2C"/>
          <w:sz w:val="19"/>
          <w:szCs w:val="19"/>
          <w:lang w:eastAsia="pl-PL"/>
        </w:rPr>
        <w:t>IV</w:t>
      </w:r>
      <w:r>
        <w:rPr>
          <w:rFonts w:eastAsia="Times New Roman"/>
          <w:color w:val="2C2C2C"/>
          <w:sz w:val="19"/>
          <w:szCs w:val="19"/>
          <w:lang w:eastAsia="pl-PL"/>
        </w:rPr>
        <w:t xml:space="preserve"> zamówienia</w:t>
      </w:r>
      <w:r w:rsidR="0088285C" w:rsidRPr="00CD629A">
        <w:rPr>
          <w:rFonts w:eastAsia="Times New Roman"/>
          <w:color w:val="2C2C2C"/>
          <w:sz w:val="19"/>
          <w:szCs w:val="19"/>
          <w:lang w:eastAsia="pl-PL"/>
        </w:rPr>
        <w:t>, podpisany z wynikiem pozytywnym.</w:t>
      </w:r>
    </w:p>
    <w:p w14:paraId="0D266176" w14:textId="77777777" w:rsidR="007414F2" w:rsidRDefault="007414F2" w:rsidP="00FD6D00">
      <w:pPr>
        <w:pStyle w:val="Teksttreci0"/>
        <w:tabs>
          <w:tab w:val="left" w:pos="1293"/>
        </w:tabs>
        <w:spacing w:line="269" w:lineRule="auto"/>
        <w:jc w:val="both"/>
        <w:rPr>
          <w:rFonts w:eastAsia="Times New Roman"/>
          <w:b/>
          <w:bCs/>
          <w:color w:val="2B2B2B"/>
          <w:sz w:val="19"/>
          <w:szCs w:val="19"/>
          <w:lang w:eastAsia="pl-PL"/>
        </w:rPr>
      </w:pPr>
    </w:p>
    <w:p w14:paraId="64EB8266" w14:textId="6B20AE18" w:rsidR="00FD6D00" w:rsidRPr="00CD629A" w:rsidRDefault="007414F2" w:rsidP="00FD6D00">
      <w:pPr>
        <w:pStyle w:val="Teksttreci0"/>
        <w:tabs>
          <w:tab w:val="left" w:pos="1293"/>
        </w:tabs>
        <w:spacing w:line="269" w:lineRule="auto"/>
        <w:jc w:val="both"/>
        <w:rPr>
          <w:rFonts w:eastAsia="Times New Roman"/>
          <w:b/>
          <w:bCs/>
          <w:color w:val="2B2B2B"/>
          <w:sz w:val="19"/>
          <w:szCs w:val="19"/>
          <w:lang w:eastAsia="pl-PL"/>
        </w:rPr>
      </w:pPr>
      <w:r>
        <w:rPr>
          <w:rFonts w:eastAsia="Times New Roman"/>
          <w:b/>
          <w:bCs/>
          <w:color w:val="2B2B2B"/>
          <w:sz w:val="19"/>
          <w:szCs w:val="19"/>
          <w:lang w:eastAsia="pl-PL"/>
        </w:rPr>
        <w:t xml:space="preserve">Etap </w:t>
      </w:r>
      <w:r w:rsidR="001902EB" w:rsidRPr="00CD629A">
        <w:rPr>
          <w:rFonts w:eastAsia="Times New Roman"/>
          <w:b/>
          <w:bCs/>
          <w:color w:val="2B2B2B"/>
          <w:sz w:val="19"/>
          <w:szCs w:val="19"/>
          <w:lang w:eastAsia="pl-PL"/>
        </w:rPr>
        <w:t>I</w:t>
      </w:r>
      <w:r w:rsidR="00FD6D00" w:rsidRPr="00CD629A">
        <w:rPr>
          <w:rFonts w:eastAsia="Times New Roman"/>
          <w:b/>
          <w:bCs/>
          <w:color w:val="2B2B2B"/>
          <w:sz w:val="19"/>
          <w:szCs w:val="19"/>
          <w:lang w:eastAsia="pl-PL"/>
        </w:rPr>
        <w:t>V - Tes</w:t>
      </w:r>
      <w:r w:rsidR="001902EB" w:rsidRPr="00CD629A">
        <w:rPr>
          <w:rFonts w:eastAsia="Times New Roman"/>
          <w:b/>
          <w:bCs/>
          <w:color w:val="2B2B2B"/>
          <w:sz w:val="19"/>
          <w:szCs w:val="19"/>
          <w:lang w:eastAsia="pl-PL"/>
        </w:rPr>
        <w:t>ty</w:t>
      </w:r>
      <w:r w:rsidR="00FD6D00" w:rsidRPr="00CD629A">
        <w:rPr>
          <w:rFonts w:eastAsia="Times New Roman"/>
          <w:b/>
          <w:bCs/>
          <w:color w:val="2B2B2B"/>
          <w:sz w:val="19"/>
          <w:szCs w:val="19"/>
          <w:lang w:eastAsia="pl-PL"/>
        </w:rPr>
        <w:t xml:space="preserve"> fun</w:t>
      </w:r>
      <w:r w:rsidR="001902EB" w:rsidRPr="00CD629A">
        <w:rPr>
          <w:rFonts w:eastAsia="Times New Roman"/>
          <w:b/>
          <w:bCs/>
          <w:color w:val="2B2B2B"/>
          <w:sz w:val="19"/>
          <w:szCs w:val="19"/>
          <w:lang w:eastAsia="pl-PL"/>
        </w:rPr>
        <w:t>kc</w:t>
      </w:r>
      <w:r w:rsidR="00FD6D00" w:rsidRPr="00CD629A">
        <w:rPr>
          <w:rFonts w:eastAsia="Times New Roman"/>
          <w:b/>
          <w:bCs/>
          <w:color w:val="2B2B2B"/>
          <w:sz w:val="19"/>
          <w:szCs w:val="19"/>
          <w:lang w:eastAsia="pl-PL"/>
        </w:rPr>
        <w:t>jonalne</w:t>
      </w:r>
    </w:p>
    <w:p w14:paraId="788A9244" w14:textId="5D719E3B" w:rsidR="00FD6D00" w:rsidRPr="00CD629A" w:rsidRDefault="00FD6D00" w:rsidP="00FD6D00">
      <w:pPr>
        <w:widowControl w:val="0"/>
        <w:spacing w:after="0" w:line="290" w:lineRule="auto"/>
        <w:ind w:left="880" w:hanging="420"/>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1. Wykonawca przeprowadzi testy funkcjonalne prezentujące poprawne działanie dostarczonych i zamontowanych przez siebie modułów klimatyzacyjnych polegające na:</w:t>
      </w:r>
    </w:p>
    <w:p w14:paraId="486D70FC" w14:textId="4B67721F" w:rsidR="00FD6D00" w:rsidRPr="00CD629A" w:rsidRDefault="00FD6D00" w:rsidP="00FD6D00">
      <w:pPr>
        <w:widowControl w:val="0"/>
        <w:spacing w:after="0" w:line="288" w:lineRule="auto"/>
        <w:ind w:left="993" w:hanging="113"/>
        <w:rPr>
          <w:rFonts w:ascii="Calibri" w:eastAsia="Times New Roman" w:hAnsi="Calibri" w:cs="Calibri"/>
          <w:color w:val="2B2B2B"/>
          <w:sz w:val="19"/>
          <w:szCs w:val="19"/>
          <w:lang w:eastAsia="pl-PL"/>
        </w:rPr>
      </w:pPr>
      <w:r w:rsidRPr="00CD629A">
        <w:rPr>
          <w:rFonts w:ascii="Calibri" w:eastAsia="Times New Roman" w:hAnsi="Calibri" w:cs="Calibri"/>
          <w:color w:val="2B2B2B"/>
          <w:sz w:val="19"/>
          <w:szCs w:val="19"/>
          <w:lang w:eastAsia="pl-PL"/>
        </w:rPr>
        <w:t>1) uruchomieniu i prezentacji poprawności działania poprzez prezentację parametrów pracujących modułów klimatyzacyjnych</w:t>
      </w:r>
      <w:r w:rsidR="00A40491">
        <w:rPr>
          <w:rFonts w:ascii="Calibri" w:eastAsia="Times New Roman" w:hAnsi="Calibri" w:cs="Calibri"/>
          <w:color w:val="2B2B2B"/>
          <w:sz w:val="19"/>
          <w:szCs w:val="19"/>
          <w:lang w:eastAsia="pl-PL"/>
        </w:rPr>
        <w:t>,</w:t>
      </w:r>
    </w:p>
    <w:p w14:paraId="4C1F3EB6" w14:textId="5A91DB9D" w:rsidR="00FD6D00" w:rsidRPr="00CD629A" w:rsidRDefault="0A19A540" w:rsidP="00FD6D00">
      <w:pPr>
        <w:widowControl w:val="0"/>
        <w:spacing w:after="0" w:line="288" w:lineRule="auto"/>
        <w:ind w:left="993" w:hanging="113"/>
        <w:rPr>
          <w:rFonts w:ascii="Calibri" w:eastAsia="Times New Roman" w:hAnsi="Calibri" w:cs="Calibri"/>
          <w:color w:val="2B2B2B"/>
          <w:sz w:val="19"/>
          <w:szCs w:val="19"/>
          <w:lang w:eastAsia="pl-PL"/>
        </w:rPr>
      </w:pPr>
      <w:r w:rsidRPr="00CD629A">
        <w:rPr>
          <w:rFonts w:ascii="Calibri" w:eastAsia="Times New Roman" w:hAnsi="Calibri" w:cs="Calibri"/>
          <w:color w:val="2B2B2B"/>
          <w:sz w:val="19"/>
          <w:szCs w:val="19"/>
          <w:lang w:eastAsia="pl-PL"/>
        </w:rPr>
        <w:t xml:space="preserve">2) uruchomieniu i prezentacji </w:t>
      </w:r>
      <w:r w:rsidR="2F1A71C0" w:rsidRPr="00CD629A">
        <w:rPr>
          <w:rFonts w:ascii="Calibri" w:eastAsia="Times New Roman" w:hAnsi="Calibri" w:cs="Calibri"/>
          <w:color w:val="2B2B2B"/>
          <w:sz w:val="19"/>
          <w:szCs w:val="19"/>
          <w:lang w:eastAsia="pl-PL"/>
        </w:rPr>
        <w:t>monitorowania</w:t>
      </w:r>
      <w:r w:rsidRPr="00CD629A">
        <w:rPr>
          <w:rFonts w:ascii="Calibri" w:eastAsia="Times New Roman" w:hAnsi="Calibri" w:cs="Calibri"/>
          <w:color w:val="2B2B2B"/>
          <w:sz w:val="19"/>
          <w:szCs w:val="19"/>
          <w:lang w:eastAsia="pl-PL"/>
        </w:rPr>
        <w:t xml:space="preserve"> i kontroli wszystkimi modułami klimatyzacyjnymi poprzez system nadrzędny</w:t>
      </w:r>
      <w:r w:rsidR="00A40491">
        <w:rPr>
          <w:rFonts w:ascii="Calibri" w:eastAsia="Times New Roman" w:hAnsi="Calibri" w:cs="Calibri"/>
          <w:color w:val="2B2B2B"/>
          <w:sz w:val="19"/>
          <w:szCs w:val="19"/>
          <w:lang w:eastAsia="pl-PL"/>
        </w:rPr>
        <w:t>,</w:t>
      </w:r>
    </w:p>
    <w:p w14:paraId="470C98F3" w14:textId="77777777" w:rsidR="00FD6D00" w:rsidRPr="00CD629A" w:rsidRDefault="00FD6D00" w:rsidP="00FD6D00">
      <w:pPr>
        <w:widowControl w:val="0"/>
        <w:spacing w:after="0" w:line="288" w:lineRule="auto"/>
        <w:ind w:left="993" w:hanging="113"/>
        <w:rPr>
          <w:rFonts w:ascii="Calibri" w:eastAsia="Times New Roman" w:hAnsi="Calibri" w:cs="Calibri"/>
          <w:color w:val="2B2B2B"/>
          <w:sz w:val="19"/>
          <w:szCs w:val="19"/>
          <w:lang w:eastAsia="pl-PL"/>
        </w:rPr>
      </w:pPr>
      <w:r w:rsidRPr="00CD629A">
        <w:rPr>
          <w:rFonts w:ascii="Calibri" w:eastAsia="Times New Roman" w:hAnsi="Calibri" w:cs="Calibri"/>
          <w:color w:val="2B2B2B"/>
          <w:sz w:val="19"/>
          <w:szCs w:val="19"/>
          <w:lang w:eastAsia="pl-PL"/>
        </w:rPr>
        <w:t>3) zaprezentowaniu i omówieniu podstawowych ostrzeżeń i alarmów w systemie,</w:t>
      </w:r>
    </w:p>
    <w:p w14:paraId="04E31BB1" w14:textId="5C23D99D" w:rsidR="001902EB" w:rsidRDefault="00FD6D00" w:rsidP="00A40491">
      <w:pPr>
        <w:pStyle w:val="Teksttreci0"/>
        <w:shd w:val="clear" w:color="auto" w:fill="auto"/>
        <w:tabs>
          <w:tab w:val="left" w:pos="1623"/>
        </w:tabs>
        <w:spacing w:after="60" w:line="240" w:lineRule="auto"/>
        <w:ind w:left="851"/>
        <w:jc w:val="both"/>
        <w:rPr>
          <w:rFonts w:eastAsia="Times New Roman"/>
          <w:sz w:val="19"/>
          <w:szCs w:val="19"/>
          <w:lang w:eastAsia="pl-PL"/>
        </w:rPr>
      </w:pPr>
      <w:r w:rsidRPr="00CD629A">
        <w:rPr>
          <w:rFonts w:eastAsia="Times New Roman"/>
          <w:color w:val="2B2B2B"/>
          <w:sz w:val="19"/>
          <w:szCs w:val="19"/>
          <w:lang w:eastAsia="pl-PL"/>
        </w:rPr>
        <w:t xml:space="preserve">4) </w:t>
      </w:r>
      <w:r w:rsidR="00A40491">
        <w:rPr>
          <w:rFonts w:eastAsia="Times New Roman"/>
          <w:sz w:val="19"/>
          <w:szCs w:val="19"/>
          <w:lang w:eastAsia="pl-PL"/>
        </w:rPr>
        <w:t>p</w:t>
      </w:r>
      <w:r w:rsidR="001902EB" w:rsidRPr="00CD629A">
        <w:rPr>
          <w:rFonts w:eastAsia="Times New Roman"/>
          <w:sz w:val="19"/>
          <w:szCs w:val="19"/>
          <w:lang w:eastAsia="pl-PL"/>
        </w:rPr>
        <w:t>otwierdzeniem wykonania testów funkcjonalnych będzie podpisany z wynikiem pozytywnym przez Strony</w:t>
      </w:r>
      <w:r w:rsidR="00A40491">
        <w:rPr>
          <w:rFonts w:eastAsia="Times New Roman"/>
          <w:sz w:val="19"/>
          <w:szCs w:val="19"/>
          <w:lang w:eastAsia="pl-PL"/>
        </w:rPr>
        <w:t xml:space="preserve"> p</w:t>
      </w:r>
      <w:r w:rsidR="001902EB" w:rsidRPr="00CD629A">
        <w:rPr>
          <w:rFonts w:eastAsia="Times New Roman"/>
          <w:sz w:val="19"/>
          <w:szCs w:val="19"/>
          <w:lang w:eastAsia="pl-PL"/>
        </w:rPr>
        <w:t xml:space="preserve">rotokół odbioru </w:t>
      </w:r>
      <w:r w:rsidR="00A40491">
        <w:rPr>
          <w:rFonts w:eastAsia="Times New Roman"/>
          <w:sz w:val="19"/>
          <w:szCs w:val="19"/>
          <w:lang w:eastAsia="pl-PL"/>
        </w:rPr>
        <w:t>etapu IV zamówienia.</w:t>
      </w:r>
    </w:p>
    <w:p w14:paraId="66604469" w14:textId="6B98EDEC" w:rsidR="0023437A" w:rsidRDefault="0023437A" w:rsidP="00A40491">
      <w:pPr>
        <w:pStyle w:val="Teksttreci0"/>
        <w:shd w:val="clear" w:color="auto" w:fill="auto"/>
        <w:tabs>
          <w:tab w:val="left" w:pos="1623"/>
        </w:tabs>
        <w:spacing w:after="60" w:line="240" w:lineRule="auto"/>
        <w:ind w:left="851"/>
        <w:jc w:val="both"/>
        <w:rPr>
          <w:rFonts w:eastAsia="Times New Roman"/>
          <w:sz w:val="19"/>
          <w:szCs w:val="19"/>
          <w:lang w:eastAsia="pl-PL"/>
        </w:rPr>
      </w:pPr>
    </w:p>
    <w:p w14:paraId="1EAD64E2" w14:textId="3ED6BD80" w:rsidR="006E625C" w:rsidRPr="007414F2" w:rsidRDefault="007414F2" w:rsidP="007414F2">
      <w:pPr>
        <w:spacing w:after="0"/>
        <w:rPr>
          <w:rFonts w:ascii="Calibri" w:eastAsia="Times New Roman" w:hAnsi="Calibri" w:cs="Calibri"/>
          <w:b/>
          <w:bCs/>
          <w:color w:val="535353"/>
          <w:sz w:val="19"/>
          <w:szCs w:val="19"/>
          <w:lang w:eastAsia="pl-PL"/>
        </w:rPr>
      </w:pPr>
      <w:r>
        <w:rPr>
          <w:rFonts w:eastAsia="Times New Roman"/>
          <w:b/>
          <w:bCs/>
          <w:color w:val="2B2B2B"/>
          <w:sz w:val="19"/>
          <w:szCs w:val="19"/>
          <w:lang w:eastAsia="pl-PL"/>
        </w:rPr>
        <w:t>Etap</w:t>
      </w:r>
      <w:r w:rsidR="006E625C" w:rsidRPr="00CD629A">
        <w:rPr>
          <w:rFonts w:eastAsia="Times New Roman"/>
          <w:b/>
          <w:bCs/>
          <w:color w:val="2B2B2B"/>
          <w:sz w:val="19"/>
          <w:szCs w:val="19"/>
          <w:lang w:eastAsia="pl-PL"/>
        </w:rPr>
        <w:t xml:space="preserve"> V </w:t>
      </w:r>
      <w:r w:rsidR="006E625C" w:rsidRPr="00843D2B">
        <w:rPr>
          <w:rFonts w:eastAsia="Times New Roman"/>
          <w:b/>
          <w:bCs/>
          <w:color w:val="2B2B2B"/>
          <w:sz w:val="19"/>
          <w:szCs w:val="19"/>
          <w:lang w:eastAsia="pl-PL"/>
        </w:rPr>
        <w:t xml:space="preserve">- </w:t>
      </w:r>
      <w:r w:rsidR="006E625C" w:rsidRPr="007414F2">
        <w:rPr>
          <w:rFonts w:ascii="Calibri" w:eastAsia="Times New Roman" w:hAnsi="Calibri" w:cs="Calibri"/>
          <w:b/>
          <w:bCs/>
          <w:color w:val="535353"/>
          <w:sz w:val="19"/>
          <w:szCs w:val="19"/>
          <w:lang w:eastAsia="pl-PL"/>
        </w:rPr>
        <w:t>Odbiór końcow</w:t>
      </w:r>
      <w:r w:rsidR="00C80F1A">
        <w:rPr>
          <w:rFonts w:ascii="Calibri" w:eastAsia="Times New Roman" w:hAnsi="Calibri" w:cs="Calibri"/>
          <w:b/>
          <w:bCs/>
          <w:color w:val="535353"/>
          <w:sz w:val="19"/>
          <w:szCs w:val="19"/>
          <w:lang w:eastAsia="pl-PL"/>
        </w:rPr>
        <w:t>y</w:t>
      </w:r>
    </w:p>
    <w:p w14:paraId="73ED10AC" w14:textId="0F71810A" w:rsidR="006E625C" w:rsidRDefault="00126125" w:rsidP="00126125">
      <w:pPr>
        <w:pStyle w:val="Teksttreci0"/>
        <w:numPr>
          <w:ilvl w:val="0"/>
          <w:numId w:val="31"/>
        </w:numPr>
        <w:tabs>
          <w:tab w:val="left" w:pos="1293"/>
        </w:tabs>
        <w:spacing w:line="269" w:lineRule="auto"/>
        <w:jc w:val="both"/>
        <w:rPr>
          <w:rFonts w:eastAsia="Times New Roman"/>
          <w:bCs/>
          <w:color w:val="2B2B2B"/>
          <w:sz w:val="19"/>
          <w:szCs w:val="19"/>
          <w:lang w:eastAsia="pl-PL"/>
        </w:rPr>
      </w:pPr>
      <w:r>
        <w:rPr>
          <w:rFonts w:eastAsia="Times New Roman"/>
          <w:bCs/>
          <w:color w:val="2B2B2B"/>
          <w:sz w:val="19"/>
          <w:szCs w:val="19"/>
          <w:lang w:eastAsia="pl-PL"/>
        </w:rPr>
        <w:t>Zamawiający zweryfikuje kompletność wymaganych dokumentów</w:t>
      </w:r>
    </w:p>
    <w:p w14:paraId="107018A7" w14:textId="6C4C6B51" w:rsidR="00126125" w:rsidRDefault="00126125" w:rsidP="00126125">
      <w:pPr>
        <w:pStyle w:val="Teksttreci0"/>
        <w:numPr>
          <w:ilvl w:val="0"/>
          <w:numId w:val="31"/>
        </w:numPr>
        <w:tabs>
          <w:tab w:val="left" w:pos="1293"/>
        </w:tabs>
        <w:spacing w:line="269" w:lineRule="auto"/>
        <w:jc w:val="both"/>
        <w:rPr>
          <w:rFonts w:eastAsia="Times New Roman"/>
          <w:bCs/>
          <w:color w:val="2B2B2B"/>
          <w:sz w:val="19"/>
          <w:szCs w:val="19"/>
          <w:lang w:eastAsia="pl-PL"/>
        </w:rPr>
      </w:pPr>
      <w:r>
        <w:rPr>
          <w:rFonts w:eastAsia="Times New Roman"/>
          <w:bCs/>
          <w:color w:val="2B2B2B"/>
          <w:sz w:val="19"/>
          <w:szCs w:val="19"/>
          <w:lang w:eastAsia="pl-PL"/>
        </w:rPr>
        <w:t>Zamawiający potwierdzi prawidłowość przedłożonych dokumentów</w:t>
      </w:r>
    </w:p>
    <w:p w14:paraId="4ABE01F4" w14:textId="1DDD33E3" w:rsidR="00126125" w:rsidRDefault="00126125" w:rsidP="00126125">
      <w:pPr>
        <w:pStyle w:val="Teksttreci0"/>
        <w:numPr>
          <w:ilvl w:val="0"/>
          <w:numId w:val="31"/>
        </w:numPr>
        <w:tabs>
          <w:tab w:val="left" w:pos="1293"/>
        </w:tabs>
        <w:spacing w:line="269" w:lineRule="auto"/>
        <w:jc w:val="both"/>
        <w:rPr>
          <w:rFonts w:eastAsia="Times New Roman"/>
          <w:bCs/>
          <w:color w:val="2B2B2B"/>
          <w:sz w:val="19"/>
          <w:szCs w:val="19"/>
          <w:lang w:eastAsia="pl-PL"/>
        </w:rPr>
      </w:pPr>
      <w:r>
        <w:rPr>
          <w:rFonts w:eastAsia="Times New Roman"/>
          <w:bCs/>
          <w:color w:val="2B2B2B"/>
          <w:sz w:val="19"/>
          <w:szCs w:val="19"/>
          <w:lang w:eastAsia="pl-PL"/>
        </w:rPr>
        <w:t>Zamawiający stwierdzi prawidłowość działania urządzeń</w:t>
      </w:r>
    </w:p>
    <w:p w14:paraId="4A1C5EB6" w14:textId="59DB1696" w:rsidR="00126125" w:rsidRPr="007414F2" w:rsidRDefault="00126125" w:rsidP="007414F2">
      <w:pPr>
        <w:pStyle w:val="Teksttreci0"/>
        <w:numPr>
          <w:ilvl w:val="0"/>
          <w:numId w:val="31"/>
        </w:numPr>
        <w:tabs>
          <w:tab w:val="left" w:pos="1293"/>
        </w:tabs>
        <w:spacing w:line="269" w:lineRule="auto"/>
        <w:jc w:val="both"/>
        <w:rPr>
          <w:rFonts w:eastAsia="Times New Roman"/>
          <w:bCs/>
          <w:color w:val="2B2B2B"/>
          <w:sz w:val="19"/>
          <w:szCs w:val="19"/>
          <w:lang w:eastAsia="pl-PL"/>
        </w:rPr>
      </w:pPr>
      <w:r>
        <w:rPr>
          <w:rFonts w:eastAsia="Times New Roman"/>
          <w:bCs/>
          <w:color w:val="2B2B2B"/>
          <w:sz w:val="19"/>
          <w:szCs w:val="19"/>
          <w:lang w:eastAsia="pl-PL"/>
        </w:rPr>
        <w:t>Zamawiający po pozytywnej weryfikacji punktów 1 do 3 potwierdzi wykonanie i zakończenie robót</w:t>
      </w:r>
    </w:p>
    <w:p w14:paraId="64EC604E" w14:textId="5B378DFD" w:rsidR="006E625C" w:rsidRDefault="006E625C" w:rsidP="007414F2">
      <w:pPr>
        <w:pStyle w:val="Teksttreci0"/>
        <w:shd w:val="clear" w:color="auto" w:fill="auto"/>
        <w:tabs>
          <w:tab w:val="left" w:pos="1623"/>
        </w:tabs>
        <w:spacing w:after="60" w:line="240" w:lineRule="auto"/>
        <w:jc w:val="both"/>
        <w:rPr>
          <w:rFonts w:eastAsia="Times New Roman"/>
          <w:sz w:val="19"/>
          <w:szCs w:val="19"/>
          <w:lang w:eastAsia="pl-PL"/>
        </w:rPr>
      </w:pPr>
    </w:p>
    <w:p w14:paraId="6F4D33A9" w14:textId="77777777" w:rsidR="001902EB" w:rsidRPr="00CD629A" w:rsidRDefault="001902EB" w:rsidP="001902EB">
      <w:pPr>
        <w:keepNext/>
        <w:keepLines/>
        <w:widowControl w:val="0"/>
        <w:numPr>
          <w:ilvl w:val="0"/>
          <w:numId w:val="3"/>
        </w:numPr>
        <w:tabs>
          <w:tab w:val="left" w:pos="334"/>
        </w:tabs>
        <w:spacing w:after="0" w:line="288" w:lineRule="auto"/>
        <w:jc w:val="both"/>
        <w:outlineLvl w:val="1"/>
        <w:rPr>
          <w:rFonts w:ascii="Calibri" w:eastAsia="Times New Roman" w:hAnsi="Calibri" w:cs="Calibri"/>
          <w:b/>
          <w:bCs/>
          <w:color w:val="535353"/>
          <w:sz w:val="19"/>
          <w:szCs w:val="19"/>
          <w:lang w:eastAsia="pl-PL"/>
        </w:rPr>
      </w:pPr>
      <w:bookmarkStart w:id="16" w:name="bookmark20"/>
      <w:bookmarkStart w:id="17" w:name="bookmark21"/>
      <w:r w:rsidRPr="00CD629A">
        <w:rPr>
          <w:rFonts w:ascii="Calibri" w:eastAsia="Times New Roman" w:hAnsi="Calibri" w:cs="Calibri"/>
          <w:b/>
          <w:bCs/>
          <w:color w:val="2A2A2A"/>
          <w:sz w:val="19"/>
          <w:szCs w:val="19"/>
          <w:lang w:eastAsia="pl-PL"/>
        </w:rPr>
        <w:t>Klauzula środowiskowa</w:t>
      </w:r>
      <w:bookmarkEnd w:id="16"/>
      <w:bookmarkEnd w:id="17"/>
    </w:p>
    <w:p w14:paraId="1E0B3178" w14:textId="77777777" w:rsidR="001902EB" w:rsidRPr="00CD629A" w:rsidRDefault="001902EB" w:rsidP="001902EB">
      <w:pPr>
        <w:widowControl w:val="0"/>
        <w:spacing w:after="0" w:line="288" w:lineRule="auto"/>
        <w:ind w:firstLine="360"/>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W ramach klauzuli Środowiskowej Zamawiający wymaga, aby:</w:t>
      </w:r>
    </w:p>
    <w:p w14:paraId="101491E1" w14:textId="1A17E916" w:rsidR="001902EB" w:rsidRPr="00CD629A" w:rsidRDefault="001902EB" w:rsidP="001902EB">
      <w:pPr>
        <w:widowControl w:val="0"/>
        <w:numPr>
          <w:ilvl w:val="0"/>
          <w:numId w:val="21"/>
        </w:numPr>
        <w:tabs>
          <w:tab w:val="left" w:pos="946"/>
        </w:tabs>
        <w:spacing w:after="0" w:line="288" w:lineRule="auto"/>
        <w:ind w:left="920" w:hanging="540"/>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Dokumentacja powykonawcza w wersji papierowej została wydrukowana na papierze ekologicznym, spełniającym warunki certyfikatu FSC lub innego równoważnego certyfikatu, tj. dokumentu wystawionego przez organizację niezależną od Wykonawcy, upoważnioną do wystawiania dokumentu w kraju pochodzenia surowca i potwierdzającego takie same warunki, jak określone w wymienionym certyfikacie FSC. W celu weryfikacji spełnienia warunku, o którym mowa w zdaniu powyżej, przed odbiorem przedmiotu zamówienia przez Zamawiającego Wykonawca przedłoży dokument poświadczający, że Projekt techniczny i Dokumentacja powykonawcza została wydrukowana na papierze ekologicznym</w:t>
      </w:r>
      <w:r w:rsidR="00991C70">
        <w:rPr>
          <w:rFonts w:ascii="Calibri" w:eastAsia="Times New Roman" w:hAnsi="Calibri" w:cs="Calibri"/>
          <w:color w:val="2A2A2A"/>
          <w:sz w:val="19"/>
          <w:szCs w:val="19"/>
          <w:lang w:eastAsia="pl-PL"/>
        </w:rPr>
        <w:t>.</w:t>
      </w:r>
    </w:p>
    <w:p w14:paraId="00FDC363" w14:textId="20B6274F" w:rsidR="001902EB" w:rsidRPr="00CD629A" w:rsidRDefault="00991C70" w:rsidP="001902EB">
      <w:pPr>
        <w:widowControl w:val="0"/>
        <w:numPr>
          <w:ilvl w:val="0"/>
          <w:numId w:val="21"/>
        </w:numPr>
        <w:tabs>
          <w:tab w:val="left" w:pos="803"/>
        </w:tabs>
        <w:spacing w:after="0" w:line="288" w:lineRule="auto"/>
        <w:ind w:left="920" w:hanging="540"/>
        <w:jc w:val="both"/>
        <w:rPr>
          <w:rFonts w:ascii="Calibri" w:eastAsia="Times New Roman" w:hAnsi="Calibri" w:cs="Calibri"/>
          <w:color w:val="2A2A2A"/>
          <w:sz w:val="19"/>
          <w:szCs w:val="19"/>
          <w:lang w:eastAsia="pl-PL"/>
        </w:rPr>
      </w:pPr>
      <w:r>
        <w:rPr>
          <w:rFonts w:ascii="Calibri" w:eastAsia="Times New Roman" w:hAnsi="Calibri" w:cs="Calibri"/>
          <w:color w:val="2A2A2A"/>
          <w:sz w:val="19"/>
          <w:szCs w:val="19"/>
          <w:lang w:eastAsia="pl-PL"/>
        </w:rPr>
        <w:t>Z</w:t>
      </w:r>
      <w:r w:rsidR="6F044ADC" w:rsidRPr="00CD629A">
        <w:rPr>
          <w:rFonts w:ascii="Calibri" w:eastAsia="Times New Roman" w:hAnsi="Calibri" w:cs="Calibri"/>
          <w:color w:val="2A2A2A"/>
          <w:sz w:val="19"/>
          <w:szCs w:val="19"/>
          <w:lang w:eastAsia="pl-PL"/>
        </w:rPr>
        <w:t xml:space="preserve">demontowane urządzenia oraz odpady pochodzące </w:t>
      </w:r>
      <w:r w:rsidR="6F044ADC" w:rsidRPr="00CD629A">
        <w:rPr>
          <w:rFonts w:ascii="Calibri" w:eastAsia="Times New Roman" w:hAnsi="Calibri" w:cs="Calibri"/>
          <w:i/>
          <w:iCs/>
          <w:color w:val="2A2A2A"/>
          <w:sz w:val="19"/>
          <w:szCs w:val="19"/>
          <w:lang w:eastAsia="pl-PL"/>
        </w:rPr>
        <w:t>z</w:t>
      </w:r>
      <w:r w:rsidR="6F044ADC" w:rsidRPr="00CD629A">
        <w:rPr>
          <w:rFonts w:ascii="Calibri" w:eastAsia="Times New Roman" w:hAnsi="Calibri" w:cs="Calibri"/>
          <w:color w:val="2A2A2A"/>
          <w:sz w:val="19"/>
          <w:szCs w:val="19"/>
          <w:lang w:eastAsia="pl-PL"/>
        </w:rPr>
        <w:t xml:space="preserve"> demontażu lub rozbiórki wykonawca zagospodaruje zgodnie z ustawą </w:t>
      </w:r>
      <w:r w:rsidR="6F044ADC" w:rsidRPr="00CD629A">
        <w:rPr>
          <w:rFonts w:ascii="Calibri" w:eastAsia="Times New Roman" w:hAnsi="Calibri" w:cs="Calibri"/>
          <w:i/>
          <w:iCs/>
          <w:color w:val="2A2A2A"/>
          <w:sz w:val="19"/>
          <w:szCs w:val="19"/>
          <w:lang w:eastAsia="pl-PL"/>
        </w:rPr>
        <w:t>z</w:t>
      </w:r>
      <w:r w:rsidR="6F044ADC" w:rsidRPr="00CD629A">
        <w:rPr>
          <w:rFonts w:ascii="Calibri" w:eastAsia="Times New Roman" w:hAnsi="Calibri" w:cs="Calibri"/>
          <w:color w:val="2A2A2A"/>
          <w:sz w:val="19"/>
          <w:szCs w:val="19"/>
          <w:lang w:eastAsia="pl-PL"/>
        </w:rPr>
        <w:t xml:space="preserve"> dnia 14 grudnia 2012 r. (</w:t>
      </w:r>
      <w:proofErr w:type="spellStart"/>
      <w:r w:rsidR="6F044ADC" w:rsidRPr="00CD629A">
        <w:rPr>
          <w:rFonts w:ascii="Calibri" w:eastAsia="Times New Roman" w:hAnsi="Calibri" w:cs="Calibri"/>
          <w:color w:val="2A2A2A"/>
          <w:sz w:val="19"/>
          <w:szCs w:val="19"/>
          <w:lang w:eastAsia="pl-PL"/>
        </w:rPr>
        <w:t>t.j</w:t>
      </w:r>
      <w:proofErr w:type="spellEnd"/>
      <w:r w:rsidR="6F044ADC" w:rsidRPr="00CD629A">
        <w:rPr>
          <w:rFonts w:ascii="Calibri" w:eastAsia="Times New Roman" w:hAnsi="Calibri" w:cs="Calibri"/>
          <w:color w:val="2A2A2A"/>
          <w:sz w:val="19"/>
          <w:szCs w:val="19"/>
          <w:lang w:eastAsia="pl-PL"/>
        </w:rPr>
        <w:t xml:space="preserve">. Dz.U. </w:t>
      </w:r>
      <w:r w:rsidR="6F044ADC" w:rsidRPr="00CD629A">
        <w:rPr>
          <w:rFonts w:ascii="Calibri" w:eastAsia="Times New Roman" w:hAnsi="Calibri" w:cs="Calibri"/>
          <w:i/>
          <w:iCs/>
          <w:color w:val="2A2A2A"/>
          <w:sz w:val="19"/>
          <w:szCs w:val="19"/>
          <w:lang w:eastAsia="pl-PL"/>
        </w:rPr>
        <w:t>z</w:t>
      </w:r>
      <w:r w:rsidR="6F044ADC" w:rsidRPr="00CD629A">
        <w:rPr>
          <w:rFonts w:ascii="Calibri" w:eastAsia="Times New Roman" w:hAnsi="Calibri" w:cs="Calibri"/>
          <w:color w:val="2A2A2A"/>
          <w:sz w:val="19"/>
          <w:szCs w:val="19"/>
          <w:lang w:eastAsia="pl-PL"/>
        </w:rPr>
        <w:t xml:space="preserve"> 2020 r. poz. 797,875) o odpadach i przekaże Zamawiającemu dokumenty potwierdzające utylizację wszystkich odpadów uzyskanych w trakcie realizacji przedmiotu zamówienia, zgodnie z rozporządzeniem Ministra Klimatu z dnia 23.02.2019 r. w sprawie rodzajów odpadów i ilości odpadów, a w przypadku materiałów, dla których nie ma obowiązku prowadzenia ewidencji odpadów, Wykonawca złoży Zamawiającemu oświadczenie, że materiały uzyskane w trakcie prac zostaną poddane segregacji zgodnie </w:t>
      </w:r>
      <w:r w:rsidR="6F044ADC" w:rsidRPr="00CD629A">
        <w:rPr>
          <w:rFonts w:ascii="Calibri" w:eastAsia="Times New Roman" w:hAnsi="Calibri" w:cs="Calibri"/>
          <w:i/>
          <w:iCs/>
          <w:color w:val="2A2A2A"/>
          <w:sz w:val="19"/>
          <w:szCs w:val="19"/>
          <w:lang w:eastAsia="pl-PL"/>
        </w:rPr>
        <w:t>z</w:t>
      </w:r>
      <w:r w:rsidR="6F044ADC" w:rsidRPr="00CD629A">
        <w:rPr>
          <w:rFonts w:ascii="Calibri" w:eastAsia="Times New Roman" w:hAnsi="Calibri" w:cs="Calibri"/>
          <w:color w:val="2A2A2A"/>
          <w:sz w:val="19"/>
          <w:szCs w:val="19"/>
          <w:lang w:eastAsia="pl-PL"/>
        </w:rPr>
        <w:t xml:space="preserve"> obowiązującymi przepisami o odpadach i złożone w odpowiednich pojemnikach. Dokumenty, o których mowa, Wykonawca dostarczy do Zamawiającego nie później niż w dniu odbio</w:t>
      </w:r>
      <w:r w:rsidR="00AC4C5C">
        <w:rPr>
          <w:rFonts w:ascii="Calibri" w:eastAsia="Times New Roman" w:hAnsi="Calibri" w:cs="Calibri"/>
          <w:color w:val="2A2A2A"/>
          <w:sz w:val="19"/>
          <w:szCs w:val="19"/>
          <w:lang w:eastAsia="pl-PL"/>
        </w:rPr>
        <w:t>ru etapu</w:t>
      </w:r>
      <w:r w:rsidR="6F044ADC" w:rsidRPr="00CD629A">
        <w:rPr>
          <w:rFonts w:ascii="Calibri" w:eastAsia="Times New Roman" w:hAnsi="Calibri" w:cs="Calibri"/>
          <w:color w:val="2A2A2A"/>
          <w:sz w:val="19"/>
          <w:szCs w:val="19"/>
          <w:lang w:eastAsia="pl-PL"/>
        </w:rPr>
        <w:t xml:space="preserve"> III</w:t>
      </w:r>
      <w:r w:rsidR="00AC4C5C">
        <w:rPr>
          <w:rFonts w:ascii="Calibri" w:eastAsia="Times New Roman" w:hAnsi="Calibri" w:cs="Calibri"/>
          <w:color w:val="2A2A2A"/>
          <w:sz w:val="19"/>
          <w:szCs w:val="19"/>
          <w:lang w:eastAsia="pl-PL"/>
        </w:rPr>
        <w:t xml:space="preserve"> zamówienia</w:t>
      </w:r>
      <w:r w:rsidR="6F044ADC" w:rsidRPr="00CD629A">
        <w:rPr>
          <w:rFonts w:ascii="Calibri" w:eastAsia="Times New Roman" w:hAnsi="Calibri" w:cs="Calibri"/>
          <w:color w:val="2A2A2A"/>
          <w:sz w:val="19"/>
          <w:szCs w:val="19"/>
          <w:lang w:eastAsia="pl-PL"/>
        </w:rPr>
        <w:t xml:space="preserve">. </w:t>
      </w:r>
      <w:r w:rsidR="6F044ADC" w:rsidRPr="007E72AF">
        <w:rPr>
          <w:rFonts w:ascii="Calibri" w:eastAsia="Times New Roman" w:hAnsi="Calibri" w:cs="Calibri"/>
          <w:sz w:val="19"/>
          <w:szCs w:val="19"/>
          <w:lang w:eastAsia="pl-PL"/>
        </w:rPr>
        <w:t>W</w:t>
      </w:r>
      <w:r w:rsidR="2064FE20" w:rsidRPr="007E72AF">
        <w:rPr>
          <w:rFonts w:ascii="Calibri" w:eastAsia="Times New Roman" w:hAnsi="Calibri" w:cs="Calibri"/>
          <w:sz w:val="19"/>
          <w:szCs w:val="19"/>
          <w:lang w:eastAsia="pl-PL"/>
        </w:rPr>
        <w:t xml:space="preserve"> </w:t>
      </w:r>
      <w:r w:rsidR="6F044ADC" w:rsidRPr="007E72AF">
        <w:rPr>
          <w:rFonts w:ascii="Calibri" w:eastAsia="Times New Roman" w:hAnsi="Calibri" w:cs="Calibri"/>
          <w:sz w:val="19"/>
          <w:szCs w:val="19"/>
          <w:lang w:eastAsia="pl-PL"/>
        </w:rPr>
        <w:t>przypadku</w:t>
      </w:r>
      <w:r w:rsidR="0E75A3C8" w:rsidRPr="007E72AF">
        <w:rPr>
          <w:rFonts w:ascii="Calibri" w:eastAsia="Times New Roman" w:hAnsi="Calibri" w:cs="Calibri"/>
          <w:sz w:val="19"/>
          <w:szCs w:val="19"/>
          <w:lang w:eastAsia="pl-PL"/>
        </w:rPr>
        <w:t xml:space="preserve"> gdy</w:t>
      </w:r>
      <w:r w:rsidR="6F044ADC" w:rsidRPr="007E72AF">
        <w:rPr>
          <w:rFonts w:ascii="Calibri" w:eastAsia="Times New Roman" w:hAnsi="Calibri" w:cs="Calibri"/>
          <w:sz w:val="19"/>
          <w:szCs w:val="19"/>
          <w:lang w:eastAsia="pl-PL"/>
        </w:rPr>
        <w:t xml:space="preserve"> wykonawca będzie się opóźniał w przekazaniu dokumentów, o których mowa w </w:t>
      </w:r>
      <w:r w:rsidR="00AC4C5C" w:rsidRPr="007E72AF">
        <w:rPr>
          <w:rFonts w:ascii="Calibri" w:eastAsia="Times New Roman" w:hAnsi="Calibri" w:cs="Calibri"/>
          <w:sz w:val="19"/>
          <w:szCs w:val="19"/>
          <w:lang w:eastAsia="pl-PL"/>
        </w:rPr>
        <w:t>etapie</w:t>
      </w:r>
      <w:r w:rsidR="6F044ADC" w:rsidRPr="007E72AF">
        <w:rPr>
          <w:rFonts w:ascii="Calibri" w:eastAsia="Times New Roman" w:hAnsi="Calibri" w:cs="Calibri"/>
          <w:sz w:val="19"/>
          <w:szCs w:val="19"/>
          <w:lang w:eastAsia="pl-PL"/>
        </w:rPr>
        <w:t xml:space="preserve"> pierwszym, a opóźnienie to będzie dłuższe niż 15 dni, Zamawiający uzna ten fakt za niespełnienie wymagań określonych powyżej i naliczy karę umowną;</w:t>
      </w:r>
    </w:p>
    <w:p w14:paraId="4D46448E" w14:textId="47D80D61" w:rsidR="001902EB" w:rsidRPr="00CD629A" w:rsidRDefault="0049247E" w:rsidP="001902EB">
      <w:pPr>
        <w:widowControl w:val="0"/>
        <w:numPr>
          <w:ilvl w:val="0"/>
          <w:numId w:val="21"/>
        </w:numPr>
        <w:tabs>
          <w:tab w:val="left" w:pos="946"/>
        </w:tabs>
        <w:spacing w:after="360" w:line="288" w:lineRule="auto"/>
        <w:ind w:left="920" w:hanging="540"/>
        <w:jc w:val="both"/>
        <w:rPr>
          <w:rFonts w:ascii="Calibri" w:eastAsia="Times New Roman" w:hAnsi="Calibri" w:cs="Calibri"/>
          <w:color w:val="2A2A2A"/>
          <w:sz w:val="19"/>
          <w:szCs w:val="19"/>
          <w:lang w:eastAsia="pl-PL"/>
        </w:rPr>
      </w:pPr>
      <w:r>
        <w:rPr>
          <w:rFonts w:ascii="Calibri" w:eastAsia="Times New Roman" w:hAnsi="Calibri" w:cs="Calibri"/>
          <w:color w:val="2A2A2A"/>
          <w:sz w:val="19"/>
          <w:szCs w:val="19"/>
          <w:lang w:eastAsia="pl-PL"/>
        </w:rPr>
        <w:t>U</w:t>
      </w:r>
      <w:r w:rsidR="001902EB" w:rsidRPr="00CD629A">
        <w:rPr>
          <w:rFonts w:ascii="Calibri" w:eastAsia="Times New Roman" w:hAnsi="Calibri" w:cs="Calibri"/>
          <w:color w:val="2A2A2A"/>
          <w:sz w:val="19"/>
          <w:szCs w:val="19"/>
          <w:lang w:eastAsia="pl-PL"/>
        </w:rPr>
        <w:t>rządzenia, stanowiące przedmiot zamówienia, zostaną dostarczone do siedziby Zamawiającego poza godzinami szczytu, tj. w godzinach 10.00 - 14.00.</w:t>
      </w:r>
    </w:p>
    <w:p w14:paraId="22A38215" w14:textId="77777777" w:rsidR="001902EB" w:rsidRPr="00CD629A" w:rsidRDefault="001902EB" w:rsidP="001902EB">
      <w:pPr>
        <w:keepNext/>
        <w:keepLines/>
        <w:widowControl w:val="0"/>
        <w:numPr>
          <w:ilvl w:val="0"/>
          <w:numId w:val="3"/>
        </w:numPr>
        <w:tabs>
          <w:tab w:val="left" w:pos="334"/>
        </w:tabs>
        <w:spacing w:after="0" w:line="276" w:lineRule="auto"/>
        <w:jc w:val="both"/>
        <w:outlineLvl w:val="1"/>
        <w:rPr>
          <w:rFonts w:ascii="Calibri" w:eastAsia="Times New Roman" w:hAnsi="Calibri" w:cs="Calibri"/>
          <w:b/>
          <w:bCs/>
          <w:color w:val="535353"/>
          <w:sz w:val="19"/>
          <w:szCs w:val="19"/>
          <w:lang w:eastAsia="pl-PL"/>
        </w:rPr>
      </w:pPr>
      <w:bookmarkStart w:id="18" w:name="bookmark22"/>
      <w:bookmarkStart w:id="19" w:name="bookmark23"/>
      <w:r w:rsidRPr="00CD629A">
        <w:rPr>
          <w:rFonts w:ascii="Calibri" w:eastAsia="Times New Roman" w:hAnsi="Calibri" w:cs="Calibri"/>
          <w:b/>
          <w:bCs/>
          <w:color w:val="2A2A2A"/>
          <w:sz w:val="19"/>
          <w:szCs w:val="19"/>
          <w:lang w:eastAsia="pl-PL"/>
        </w:rPr>
        <w:t>Wymagania gwarancyjne</w:t>
      </w:r>
      <w:bookmarkEnd w:id="18"/>
      <w:bookmarkEnd w:id="19"/>
    </w:p>
    <w:p w14:paraId="6ECA5232" w14:textId="77777777" w:rsidR="001902EB" w:rsidRPr="00CD629A" w:rsidRDefault="001902EB" w:rsidP="006824F1">
      <w:pPr>
        <w:widowControl w:val="0"/>
        <w:numPr>
          <w:ilvl w:val="0"/>
          <w:numId w:val="22"/>
        </w:numPr>
        <w:tabs>
          <w:tab w:val="left" w:pos="284"/>
        </w:tabs>
        <w:spacing w:after="0" w:line="27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 xml:space="preserve">Na wykonany przedmiot Umowy Wykonawca udzieli bezpłatnej gwarancji na okres co najmniej 36 miesięcy (ostateczny </w:t>
      </w:r>
      <w:r w:rsidRPr="00CD629A">
        <w:rPr>
          <w:rFonts w:ascii="Calibri" w:eastAsia="Times New Roman" w:hAnsi="Calibri" w:cs="Calibri"/>
          <w:i/>
          <w:iCs/>
          <w:color w:val="2A2A2A"/>
          <w:sz w:val="19"/>
          <w:szCs w:val="19"/>
          <w:lang w:eastAsia="pl-PL"/>
        </w:rPr>
        <w:t>okres bezpłatnej gwarancji określony zostanie na podstawie deklaracji Wykonawcy złożonej w formularzu ofertowym - z zastrzeżeniem, że minimalny okres bezpłatnej gwarancji nie będzie krótszy niż 36 miesięcy).</w:t>
      </w:r>
    </w:p>
    <w:p w14:paraId="393F14CD" w14:textId="77777777" w:rsidR="001902EB" w:rsidRPr="00CD629A" w:rsidRDefault="001902EB" w:rsidP="006824F1">
      <w:pPr>
        <w:widowControl w:val="0"/>
        <w:numPr>
          <w:ilvl w:val="0"/>
          <w:numId w:val="22"/>
        </w:numPr>
        <w:tabs>
          <w:tab w:val="left" w:pos="284"/>
        </w:tabs>
        <w:spacing w:after="0" w:line="27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Okres gwarancji rozpoczynać się będzie od dnia podpisania przez Strony Końcowego protokołu odbioru z wynikiem pozytywnym.</w:t>
      </w:r>
    </w:p>
    <w:p w14:paraId="659E754C" w14:textId="77777777" w:rsidR="001902EB" w:rsidRPr="00CD629A" w:rsidRDefault="001902EB" w:rsidP="006824F1">
      <w:pPr>
        <w:widowControl w:val="0"/>
        <w:numPr>
          <w:ilvl w:val="0"/>
          <w:numId w:val="22"/>
        </w:numPr>
        <w:tabs>
          <w:tab w:val="left" w:pos="284"/>
        </w:tabs>
        <w:spacing w:after="0" w:line="27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 xml:space="preserve">Warunki udzielonej gwarancji będą zgodne z wymaganiami Zamawiającego, z zastrzeżeniem, że nie mogą być gorsze niż warunki gwarancji producenta dostarczonych urządzeń klimatyzacyjnych, zwanych wspólnie </w:t>
      </w:r>
      <w:r w:rsidRPr="00CD629A">
        <w:rPr>
          <w:rFonts w:ascii="Calibri" w:eastAsia="Times New Roman" w:hAnsi="Calibri" w:cs="Calibri"/>
          <w:color w:val="2A2A2A"/>
          <w:sz w:val="19"/>
          <w:szCs w:val="19"/>
          <w:lang w:eastAsia="pl-PL"/>
        </w:rPr>
        <w:lastRenderedPageBreak/>
        <w:t>„Urządzeniami".</w:t>
      </w:r>
    </w:p>
    <w:p w14:paraId="29D974AF" w14:textId="77777777" w:rsidR="001902EB" w:rsidRPr="00CD629A" w:rsidRDefault="001902EB" w:rsidP="006824F1">
      <w:pPr>
        <w:widowControl w:val="0"/>
        <w:numPr>
          <w:ilvl w:val="0"/>
          <w:numId w:val="22"/>
        </w:numPr>
        <w:tabs>
          <w:tab w:val="left" w:pos="284"/>
        </w:tabs>
        <w:spacing w:after="0" w:line="27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Każde urządzenie musi być wyposażone w kartę gwarancyjną oraz instrukcję obsługi w języku polskim.</w:t>
      </w:r>
    </w:p>
    <w:p w14:paraId="000D6970" w14:textId="77777777" w:rsidR="001902EB" w:rsidRPr="00CD629A" w:rsidRDefault="001902EB" w:rsidP="006824F1">
      <w:pPr>
        <w:widowControl w:val="0"/>
        <w:numPr>
          <w:ilvl w:val="0"/>
          <w:numId w:val="22"/>
        </w:numPr>
        <w:tabs>
          <w:tab w:val="left" w:pos="284"/>
        </w:tabs>
        <w:spacing w:after="0" w:line="27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Gwarancja obejmuje bezpłatną aktualizację fabrycznego oprogramowania zainstalowanego w nowo dostarczonym urządzeniu oraz sterowników w okresie gwarancji. Aktualizacja oprogramowania wykonywana będzie podczas przeglądów serwisowych.</w:t>
      </w:r>
    </w:p>
    <w:p w14:paraId="3BAAFFBB" w14:textId="043B9050" w:rsidR="001902EB" w:rsidRPr="00CD629A" w:rsidRDefault="001902EB" w:rsidP="006824F1">
      <w:pPr>
        <w:widowControl w:val="0"/>
        <w:numPr>
          <w:ilvl w:val="0"/>
          <w:numId w:val="22"/>
        </w:numPr>
        <w:tabs>
          <w:tab w:val="left" w:pos="284"/>
        </w:tabs>
        <w:spacing w:after="0" w:line="27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Świadczenie usług w ramach udzielonej gwarancji odbywać się będzie 7 dni w tygodniu przez 365 dni w roku, w siedzibie Zamawiającego.</w:t>
      </w:r>
    </w:p>
    <w:p w14:paraId="4B9DCA6E" w14:textId="77777777" w:rsidR="001902EB" w:rsidRPr="00CD629A" w:rsidRDefault="001902EB" w:rsidP="006824F1">
      <w:pPr>
        <w:widowControl w:val="0"/>
        <w:numPr>
          <w:ilvl w:val="0"/>
          <w:numId w:val="22"/>
        </w:numPr>
        <w:tabs>
          <w:tab w:val="left" w:pos="284"/>
        </w:tabs>
        <w:spacing w:after="0" w:line="27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Usługi w ramach udzielonej gwarancji świadczone będą w odniesieniu do wszystkich dostarczonych Urządzeń oraz wykonanych instalacji.</w:t>
      </w:r>
    </w:p>
    <w:p w14:paraId="34167034" w14:textId="77777777" w:rsidR="001902EB" w:rsidRPr="00CD629A" w:rsidRDefault="001902EB" w:rsidP="006824F1">
      <w:pPr>
        <w:widowControl w:val="0"/>
        <w:numPr>
          <w:ilvl w:val="0"/>
          <w:numId w:val="22"/>
        </w:numPr>
        <w:tabs>
          <w:tab w:val="left" w:pos="284"/>
        </w:tabs>
        <w:spacing w:after="0" w:line="27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Zakres udzielonej gwarancji obejmuje w szczególności naprawę:</w:t>
      </w:r>
    </w:p>
    <w:p w14:paraId="60242F26" w14:textId="77777777" w:rsidR="001902EB" w:rsidRPr="00CD629A" w:rsidRDefault="001902EB" w:rsidP="006824F1">
      <w:pPr>
        <w:widowControl w:val="0"/>
        <w:numPr>
          <w:ilvl w:val="0"/>
          <w:numId w:val="23"/>
        </w:numPr>
        <w:tabs>
          <w:tab w:val="left" w:pos="1195"/>
        </w:tabs>
        <w:spacing w:after="0" w:line="276" w:lineRule="auto"/>
        <w:ind w:left="567"/>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wad działania,</w:t>
      </w:r>
    </w:p>
    <w:p w14:paraId="667A9B2A" w14:textId="77777777" w:rsidR="001902EB" w:rsidRPr="00CD629A" w:rsidRDefault="001902EB" w:rsidP="006824F1">
      <w:pPr>
        <w:widowControl w:val="0"/>
        <w:numPr>
          <w:ilvl w:val="0"/>
          <w:numId w:val="23"/>
        </w:numPr>
        <w:tabs>
          <w:tab w:val="left" w:pos="1195"/>
        </w:tabs>
        <w:spacing w:after="0" w:line="276" w:lineRule="auto"/>
        <w:ind w:left="567"/>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wad powstałych podczas użytkowania,</w:t>
      </w:r>
    </w:p>
    <w:p w14:paraId="28965777" w14:textId="77777777" w:rsidR="001902EB" w:rsidRPr="00CD629A" w:rsidRDefault="001902EB" w:rsidP="006824F1">
      <w:pPr>
        <w:widowControl w:val="0"/>
        <w:numPr>
          <w:ilvl w:val="0"/>
          <w:numId w:val="23"/>
        </w:numPr>
        <w:tabs>
          <w:tab w:val="left" w:pos="1195"/>
        </w:tabs>
        <w:spacing w:after="0" w:line="276" w:lineRule="auto"/>
        <w:ind w:left="567"/>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przywracanie pełnej funkcjonalności działania,</w:t>
      </w:r>
    </w:p>
    <w:p w14:paraId="5391BA44" w14:textId="77777777" w:rsidR="001902EB" w:rsidRPr="00CD629A" w:rsidRDefault="001902EB" w:rsidP="006824F1">
      <w:pPr>
        <w:widowControl w:val="0"/>
        <w:numPr>
          <w:ilvl w:val="0"/>
          <w:numId w:val="23"/>
        </w:numPr>
        <w:tabs>
          <w:tab w:val="left" w:pos="1195"/>
        </w:tabs>
        <w:spacing w:after="0" w:line="276" w:lineRule="auto"/>
        <w:ind w:left="567"/>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prowadzenie diagnostyki funkcjonowania, celem identyfikacji przyczyn powstawania wad,</w:t>
      </w:r>
    </w:p>
    <w:p w14:paraId="35D46C20" w14:textId="77777777" w:rsidR="001902EB" w:rsidRPr="00CD629A" w:rsidRDefault="001902EB" w:rsidP="006824F1">
      <w:pPr>
        <w:widowControl w:val="0"/>
        <w:numPr>
          <w:ilvl w:val="0"/>
          <w:numId w:val="23"/>
        </w:numPr>
        <w:tabs>
          <w:tab w:val="left" w:pos="1195"/>
        </w:tabs>
        <w:spacing w:after="0" w:line="276" w:lineRule="auto"/>
        <w:ind w:left="567"/>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rozwiązywanie problemów technicznych związanych z funkcjonowaniem,</w:t>
      </w:r>
    </w:p>
    <w:p w14:paraId="49F8A6BB" w14:textId="77777777" w:rsidR="001902EB" w:rsidRPr="00CD629A" w:rsidRDefault="001902EB" w:rsidP="006824F1">
      <w:pPr>
        <w:widowControl w:val="0"/>
        <w:numPr>
          <w:ilvl w:val="0"/>
          <w:numId w:val="23"/>
        </w:numPr>
        <w:tabs>
          <w:tab w:val="left" w:pos="1195"/>
        </w:tabs>
        <w:spacing w:after="0" w:line="276" w:lineRule="auto"/>
        <w:ind w:left="567"/>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wymianę uszkodzonych elementów,</w:t>
      </w:r>
    </w:p>
    <w:p w14:paraId="35C7E8F0" w14:textId="77777777" w:rsidR="001902EB" w:rsidRPr="00CD629A" w:rsidRDefault="001902EB" w:rsidP="006824F1">
      <w:pPr>
        <w:widowControl w:val="0"/>
        <w:numPr>
          <w:ilvl w:val="0"/>
          <w:numId w:val="23"/>
        </w:numPr>
        <w:tabs>
          <w:tab w:val="left" w:pos="1195"/>
        </w:tabs>
        <w:spacing w:after="0" w:line="276" w:lineRule="auto"/>
        <w:ind w:left="567"/>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wad w instalacjach chłodniczych i elektrycznych wykonanych przez Wykonawcę.</w:t>
      </w:r>
    </w:p>
    <w:p w14:paraId="4853C26B" w14:textId="74BA1EF3" w:rsidR="004F42BC" w:rsidRDefault="00E40B5D" w:rsidP="006824F1">
      <w:pPr>
        <w:widowControl w:val="0"/>
        <w:numPr>
          <w:ilvl w:val="0"/>
          <w:numId w:val="22"/>
        </w:numPr>
        <w:tabs>
          <w:tab w:val="left" w:pos="284"/>
        </w:tabs>
        <w:spacing w:after="0" w:line="276" w:lineRule="auto"/>
        <w:jc w:val="both"/>
        <w:rPr>
          <w:rFonts w:ascii="Calibri" w:eastAsia="Times New Roman" w:hAnsi="Calibri" w:cs="Calibri"/>
          <w:color w:val="2A2A2A"/>
          <w:sz w:val="19"/>
          <w:szCs w:val="19"/>
          <w:lang w:eastAsia="pl-PL"/>
        </w:rPr>
      </w:pPr>
      <w:r w:rsidRPr="00E40B5D">
        <w:rPr>
          <w:rFonts w:ascii="Calibri" w:eastAsia="Times New Roman" w:hAnsi="Calibri" w:cs="Calibri"/>
          <w:color w:val="2A2A2A"/>
          <w:sz w:val="19"/>
          <w:szCs w:val="19"/>
          <w:lang w:eastAsia="pl-PL"/>
        </w:rPr>
        <w:t>Kategorie zgłoszeń:</w:t>
      </w:r>
    </w:p>
    <w:p w14:paraId="49797249" w14:textId="0840E249" w:rsidR="00FB75EC" w:rsidRPr="00FB75EC" w:rsidRDefault="00FB75EC" w:rsidP="007E7D0E">
      <w:pPr>
        <w:pStyle w:val="Akapitzlist"/>
        <w:widowControl w:val="0"/>
        <w:numPr>
          <w:ilvl w:val="0"/>
          <w:numId w:val="32"/>
        </w:numPr>
        <w:tabs>
          <w:tab w:val="left" w:pos="284"/>
        </w:tabs>
        <w:spacing w:after="0" w:line="276" w:lineRule="auto"/>
        <w:jc w:val="both"/>
        <w:rPr>
          <w:rFonts w:ascii="Calibri" w:eastAsia="Times New Roman" w:hAnsi="Calibri" w:cs="Calibri"/>
          <w:color w:val="2A2A2A"/>
          <w:sz w:val="19"/>
          <w:szCs w:val="19"/>
          <w:lang w:eastAsia="pl-PL"/>
        </w:rPr>
      </w:pPr>
      <w:r w:rsidRPr="00FB75EC">
        <w:rPr>
          <w:rFonts w:ascii="Calibri" w:eastAsia="Times New Roman" w:hAnsi="Calibri" w:cs="Calibri"/>
          <w:color w:val="2A2A2A"/>
          <w:sz w:val="19"/>
          <w:szCs w:val="19"/>
          <w:lang w:eastAsia="pl-PL"/>
        </w:rPr>
        <w:t>Krytyczne zgłoszenie (awaria):</w:t>
      </w:r>
    </w:p>
    <w:p w14:paraId="53223B40" w14:textId="77777777" w:rsidR="00FB75EC" w:rsidRPr="00FB75EC" w:rsidRDefault="00FB75EC" w:rsidP="007E7D0E">
      <w:pPr>
        <w:pStyle w:val="Akapitzlist"/>
        <w:widowControl w:val="0"/>
        <w:tabs>
          <w:tab w:val="left" w:pos="284"/>
        </w:tabs>
        <w:spacing w:after="0" w:line="276" w:lineRule="auto"/>
        <w:ind w:left="1418" w:hanging="284"/>
        <w:jc w:val="both"/>
        <w:rPr>
          <w:rFonts w:ascii="Calibri" w:eastAsia="Times New Roman" w:hAnsi="Calibri" w:cs="Calibri"/>
          <w:color w:val="2A2A2A"/>
          <w:sz w:val="19"/>
          <w:szCs w:val="19"/>
          <w:lang w:eastAsia="pl-PL"/>
        </w:rPr>
      </w:pPr>
      <w:r w:rsidRPr="00FB75EC">
        <w:rPr>
          <w:rFonts w:ascii="Calibri" w:eastAsia="Times New Roman" w:hAnsi="Calibri" w:cs="Calibri"/>
          <w:color w:val="2A2A2A"/>
          <w:sz w:val="19"/>
          <w:szCs w:val="19"/>
          <w:lang w:eastAsia="pl-PL"/>
        </w:rPr>
        <w:t>Definicja: Zgłoszenie awarii całkowicie uniemożliwiającej działanie systemu, usługi lub produktu, co wpływa na ciągłość pracy zamawiającego.</w:t>
      </w:r>
    </w:p>
    <w:p w14:paraId="6347F332" w14:textId="3DEABE77" w:rsidR="00FB75EC" w:rsidRPr="00FB75EC" w:rsidRDefault="00FB75EC" w:rsidP="007E7D0E">
      <w:pPr>
        <w:pStyle w:val="Akapitzlist"/>
        <w:widowControl w:val="0"/>
        <w:tabs>
          <w:tab w:val="left" w:pos="284"/>
        </w:tabs>
        <w:spacing w:after="0" w:line="276" w:lineRule="auto"/>
        <w:ind w:left="1418" w:hanging="284"/>
        <w:jc w:val="both"/>
        <w:rPr>
          <w:rFonts w:ascii="Calibri" w:eastAsia="Times New Roman" w:hAnsi="Calibri" w:cs="Calibri"/>
          <w:color w:val="2A2A2A"/>
          <w:sz w:val="19"/>
          <w:szCs w:val="19"/>
          <w:lang w:eastAsia="pl-PL"/>
        </w:rPr>
      </w:pPr>
      <w:r w:rsidRPr="00FB75EC">
        <w:rPr>
          <w:rFonts w:ascii="Calibri" w:eastAsia="Times New Roman" w:hAnsi="Calibri" w:cs="Calibri"/>
          <w:color w:val="2A2A2A"/>
          <w:sz w:val="19"/>
          <w:szCs w:val="19"/>
          <w:lang w:eastAsia="pl-PL"/>
        </w:rPr>
        <w:t xml:space="preserve">Czas reakcji: </w:t>
      </w:r>
      <w:r w:rsidR="007F1658">
        <w:rPr>
          <w:rFonts w:ascii="Calibri" w:eastAsia="Times New Roman" w:hAnsi="Calibri" w:cs="Calibri"/>
          <w:color w:val="2A2A2A"/>
          <w:sz w:val="19"/>
          <w:szCs w:val="19"/>
          <w:lang w:eastAsia="pl-PL"/>
        </w:rPr>
        <w:t>do 4</w:t>
      </w:r>
      <w:r w:rsidRPr="00FB75EC">
        <w:rPr>
          <w:rFonts w:ascii="Calibri" w:eastAsia="Times New Roman" w:hAnsi="Calibri" w:cs="Calibri"/>
          <w:color w:val="2A2A2A"/>
          <w:sz w:val="19"/>
          <w:szCs w:val="19"/>
          <w:lang w:eastAsia="pl-PL"/>
        </w:rPr>
        <w:t xml:space="preserve"> godzin od momentu zgłoszenia.</w:t>
      </w:r>
    </w:p>
    <w:p w14:paraId="5A49A30C" w14:textId="21B8A747" w:rsidR="00FB75EC" w:rsidRPr="00FB75EC" w:rsidRDefault="00FB75EC" w:rsidP="007E7D0E">
      <w:pPr>
        <w:pStyle w:val="Akapitzlist"/>
        <w:widowControl w:val="0"/>
        <w:tabs>
          <w:tab w:val="left" w:pos="284"/>
        </w:tabs>
        <w:spacing w:after="0" w:line="276" w:lineRule="auto"/>
        <w:ind w:left="1418" w:hanging="284"/>
        <w:jc w:val="both"/>
        <w:rPr>
          <w:rFonts w:ascii="Calibri" w:eastAsia="Times New Roman" w:hAnsi="Calibri" w:cs="Calibri"/>
          <w:color w:val="2A2A2A"/>
          <w:sz w:val="19"/>
          <w:szCs w:val="19"/>
          <w:lang w:eastAsia="pl-PL"/>
        </w:rPr>
      </w:pPr>
      <w:r w:rsidRPr="00FB75EC">
        <w:rPr>
          <w:rFonts w:ascii="Calibri" w:eastAsia="Times New Roman" w:hAnsi="Calibri" w:cs="Calibri"/>
          <w:color w:val="2A2A2A"/>
          <w:sz w:val="19"/>
          <w:szCs w:val="19"/>
          <w:lang w:eastAsia="pl-PL"/>
        </w:rPr>
        <w:t xml:space="preserve">Czas rozwiązania: </w:t>
      </w:r>
      <w:r w:rsidR="004D29AB">
        <w:rPr>
          <w:rFonts w:ascii="Calibri" w:eastAsia="Times New Roman" w:hAnsi="Calibri" w:cs="Calibri"/>
          <w:color w:val="2A2A2A"/>
          <w:sz w:val="19"/>
          <w:szCs w:val="19"/>
          <w:lang w:eastAsia="pl-PL"/>
        </w:rPr>
        <w:t>do 4</w:t>
      </w:r>
      <w:r w:rsidR="003F6A41">
        <w:rPr>
          <w:rFonts w:ascii="Calibri" w:eastAsia="Times New Roman" w:hAnsi="Calibri" w:cs="Calibri"/>
          <w:color w:val="2A2A2A"/>
          <w:sz w:val="19"/>
          <w:szCs w:val="19"/>
          <w:lang w:eastAsia="pl-PL"/>
        </w:rPr>
        <w:t>8</w:t>
      </w:r>
      <w:r w:rsidRPr="00FB75EC">
        <w:rPr>
          <w:rFonts w:ascii="Calibri" w:eastAsia="Times New Roman" w:hAnsi="Calibri" w:cs="Calibri"/>
          <w:color w:val="2A2A2A"/>
          <w:sz w:val="19"/>
          <w:szCs w:val="19"/>
          <w:lang w:eastAsia="pl-PL"/>
        </w:rPr>
        <w:t xml:space="preserve"> godzin od momentu zgłoszenia.</w:t>
      </w:r>
    </w:p>
    <w:p w14:paraId="5600F40D" w14:textId="6E33E963" w:rsidR="00FB75EC" w:rsidRPr="00FB75EC" w:rsidRDefault="00FB75EC" w:rsidP="007E7D0E">
      <w:pPr>
        <w:pStyle w:val="Akapitzlist"/>
        <w:widowControl w:val="0"/>
        <w:numPr>
          <w:ilvl w:val="0"/>
          <w:numId w:val="32"/>
        </w:numPr>
        <w:tabs>
          <w:tab w:val="left" w:pos="284"/>
        </w:tabs>
        <w:spacing w:after="0" w:line="276" w:lineRule="auto"/>
        <w:jc w:val="both"/>
        <w:rPr>
          <w:rFonts w:ascii="Calibri" w:eastAsia="Times New Roman" w:hAnsi="Calibri" w:cs="Calibri"/>
          <w:color w:val="2A2A2A"/>
          <w:sz w:val="19"/>
          <w:szCs w:val="19"/>
          <w:lang w:eastAsia="pl-PL"/>
        </w:rPr>
      </w:pPr>
      <w:r w:rsidRPr="00FB75EC">
        <w:rPr>
          <w:rFonts w:ascii="Calibri" w:eastAsia="Times New Roman" w:hAnsi="Calibri" w:cs="Calibri"/>
          <w:color w:val="2A2A2A"/>
          <w:sz w:val="19"/>
          <w:szCs w:val="19"/>
          <w:lang w:eastAsia="pl-PL"/>
        </w:rPr>
        <w:t>Ważne zgłoszenie (problem funkcjonalny):</w:t>
      </w:r>
    </w:p>
    <w:p w14:paraId="7D9F77C0" w14:textId="77777777" w:rsidR="00FB75EC" w:rsidRPr="00FB75EC" w:rsidRDefault="00FB75EC" w:rsidP="007E7D0E">
      <w:pPr>
        <w:pStyle w:val="Akapitzlist"/>
        <w:widowControl w:val="0"/>
        <w:tabs>
          <w:tab w:val="left" w:pos="284"/>
        </w:tabs>
        <w:spacing w:after="0" w:line="276" w:lineRule="auto"/>
        <w:ind w:left="1418" w:hanging="294"/>
        <w:jc w:val="both"/>
        <w:rPr>
          <w:rFonts w:ascii="Calibri" w:eastAsia="Times New Roman" w:hAnsi="Calibri" w:cs="Calibri"/>
          <w:color w:val="2A2A2A"/>
          <w:sz w:val="19"/>
          <w:szCs w:val="19"/>
          <w:lang w:eastAsia="pl-PL"/>
        </w:rPr>
      </w:pPr>
      <w:r w:rsidRPr="00FB75EC">
        <w:rPr>
          <w:rFonts w:ascii="Calibri" w:eastAsia="Times New Roman" w:hAnsi="Calibri" w:cs="Calibri"/>
          <w:color w:val="2A2A2A"/>
          <w:sz w:val="19"/>
          <w:szCs w:val="19"/>
          <w:lang w:eastAsia="pl-PL"/>
        </w:rPr>
        <w:t>Definicja: Zgłoszenie problemu, który znacznie ogranicza funkcjonalność systemu, ale nie blokuje całkowicie jego działania.</w:t>
      </w:r>
    </w:p>
    <w:p w14:paraId="69C20991" w14:textId="119526A2" w:rsidR="00FB75EC" w:rsidRPr="00FB75EC" w:rsidRDefault="00FB75EC" w:rsidP="007E7D0E">
      <w:pPr>
        <w:pStyle w:val="Akapitzlist"/>
        <w:widowControl w:val="0"/>
        <w:tabs>
          <w:tab w:val="left" w:pos="284"/>
        </w:tabs>
        <w:spacing w:after="0" w:line="276" w:lineRule="auto"/>
        <w:ind w:left="1418" w:hanging="294"/>
        <w:jc w:val="both"/>
        <w:rPr>
          <w:rFonts w:ascii="Calibri" w:eastAsia="Times New Roman" w:hAnsi="Calibri" w:cs="Calibri"/>
          <w:color w:val="2A2A2A"/>
          <w:sz w:val="19"/>
          <w:szCs w:val="19"/>
          <w:lang w:eastAsia="pl-PL"/>
        </w:rPr>
      </w:pPr>
      <w:r w:rsidRPr="00FB75EC">
        <w:rPr>
          <w:rFonts w:ascii="Calibri" w:eastAsia="Times New Roman" w:hAnsi="Calibri" w:cs="Calibri"/>
          <w:color w:val="2A2A2A"/>
          <w:sz w:val="19"/>
          <w:szCs w:val="19"/>
          <w:lang w:eastAsia="pl-PL"/>
        </w:rPr>
        <w:t xml:space="preserve">Czas reakcji: </w:t>
      </w:r>
      <w:r w:rsidR="004D29AB">
        <w:rPr>
          <w:rFonts w:ascii="Calibri" w:eastAsia="Times New Roman" w:hAnsi="Calibri" w:cs="Calibri"/>
          <w:color w:val="2A2A2A"/>
          <w:sz w:val="19"/>
          <w:szCs w:val="19"/>
          <w:lang w:eastAsia="pl-PL"/>
        </w:rPr>
        <w:t>d</w:t>
      </w:r>
      <w:r w:rsidR="003F6A41">
        <w:rPr>
          <w:rFonts w:ascii="Calibri" w:eastAsia="Times New Roman" w:hAnsi="Calibri" w:cs="Calibri"/>
          <w:color w:val="2A2A2A"/>
          <w:sz w:val="19"/>
          <w:szCs w:val="19"/>
          <w:lang w:eastAsia="pl-PL"/>
        </w:rPr>
        <w:t>o 16</w:t>
      </w:r>
      <w:r w:rsidR="004D29AB">
        <w:rPr>
          <w:rFonts w:ascii="Calibri" w:eastAsia="Times New Roman" w:hAnsi="Calibri" w:cs="Calibri"/>
          <w:color w:val="2A2A2A"/>
          <w:sz w:val="19"/>
          <w:szCs w:val="19"/>
          <w:lang w:eastAsia="pl-PL"/>
        </w:rPr>
        <w:t xml:space="preserve"> </w:t>
      </w:r>
      <w:r w:rsidRPr="00FB75EC">
        <w:rPr>
          <w:rFonts w:ascii="Calibri" w:eastAsia="Times New Roman" w:hAnsi="Calibri" w:cs="Calibri"/>
          <w:color w:val="2A2A2A"/>
          <w:sz w:val="19"/>
          <w:szCs w:val="19"/>
          <w:lang w:eastAsia="pl-PL"/>
        </w:rPr>
        <w:t>godzin od momentu zgłoszenia.</w:t>
      </w:r>
    </w:p>
    <w:p w14:paraId="53F5F397" w14:textId="536DD873" w:rsidR="00FB75EC" w:rsidRPr="00FB75EC" w:rsidRDefault="00FB75EC" w:rsidP="007E7D0E">
      <w:pPr>
        <w:pStyle w:val="Akapitzlist"/>
        <w:widowControl w:val="0"/>
        <w:tabs>
          <w:tab w:val="left" w:pos="284"/>
        </w:tabs>
        <w:spacing w:after="0" w:line="276" w:lineRule="auto"/>
        <w:ind w:left="1418" w:hanging="294"/>
        <w:jc w:val="both"/>
        <w:rPr>
          <w:rFonts w:ascii="Calibri" w:eastAsia="Times New Roman" w:hAnsi="Calibri" w:cs="Calibri"/>
          <w:color w:val="2A2A2A"/>
          <w:sz w:val="19"/>
          <w:szCs w:val="19"/>
          <w:lang w:eastAsia="pl-PL"/>
        </w:rPr>
      </w:pPr>
      <w:r w:rsidRPr="00FB75EC">
        <w:rPr>
          <w:rFonts w:ascii="Calibri" w:eastAsia="Times New Roman" w:hAnsi="Calibri" w:cs="Calibri"/>
          <w:color w:val="2A2A2A"/>
          <w:sz w:val="19"/>
          <w:szCs w:val="19"/>
          <w:lang w:eastAsia="pl-PL"/>
        </w:rPr>
        <w:t xml:space="preserve">Czas rozwiązania: </w:t>
      </w:r>
      <w:r w:rsidR="003F6A41">
        <w:rPr>
          <w:rFonts w:ascii="Calibri" w:eastAsia="Times New Roman" w:hAnsi="Calibri" w:cs="Calibri"/>
          <w:color w:val="2A2A2A"/>
          <w:sz w:val="19"/>
          <w:szCs w:val="19"/>
          <w:lang w:eastAsia="pl-PL"/>
        </w:rPr>
        <w:t>48</w:t>
      </w:r>
      <w:r w:rsidRPr="00FB75EC">
        <w:rPr>
          <w:rFonts w:ascii="Calibri" w:eastAsia="Times New Roman" w:hAnsi="Calibri" w:cs="Calibri"/>
          <w:color w:val="2A2A2A"/>
          <w:sz w:val="19"/>
          <w:szCs w:val="19"/>
          <w:lang w:eastAsia="pl-PL"/>
        </w:rPr>
        <w:t xml:space="preserve"> godzin od momentu zgłoszenia.</w:t>
      </w:r>
    </w:p>
    <w:p w14:paraId="1D8EC19F" w14:textId="30776CCE" w:rsidR="00FB75EC" w:rsidRPr="00FB75EC" w:rsidRDefault="00FB75EC" w:rsidP="007E7D0E">
      <w:pPr>
        <w:pStyle w:val="Akapitzlist"/>
        <w:widowControl w:val="0"/>
        <w:numPr>
          <w:ilvl w:val="0"/>
          <w:numId w:val="32"/>
        </w:numPr>
        <w:tabs>
          <w:tab w:val="left" w:pos="284"/>
        </w:tabs>
        <w:spacing w:after="0" w:line="276" w:lineRule="auto"/>
        <w:jc w:val="both"/>
        <w:rPr>
          <w:rFonts w:ascii="Calibri" w:eastAsia="Times New Roman" w:hAnsi="Calibri" w:cs="Calibri"/>
          <w:color w:val="2A2A2A"/>
          <w:sz w:val="19"/>
          <w:szCs w:val="19"/>
          <w:lang w:eastAsia="pl-PL"/>
        </w:rPr>
      </w:pPr>
      <w:r w:rsidRPr="00FB75EC">
        <w:rPr>
          <w:rFonts w:ascii="Calibri" w:eastAsia="Times New Roman" w:hAnsi="Calibri" w:cs="Calibri"/>
          <w:color w:val="2A2A2A"/>
          <w:sz w:val="19"/>
          <w:szCs w:val="19"/>
          <w:lang w:eastAsia="pl-PL"/>
        </w:rPr>
        <w:t>Zwykłe zgłoszenie (zapytanie techniczne, drobne problemy):</w:t>
      </w:r>
    </w:p>
    <w:p w14:paraId="08A6BB78" w14:textId="77777777" w:rsidR="00FB75EC" w:rsidRPr="00FB75EC" w:rsidRDefault="00FB75EC" w:rsidP="007E7D0E">
      <w:pPr>
        <w:pStyle w:val="Akapitzlist"/>
        <w:widowControl w:val="0"/>
        <w:tabs>
          <w:tab w:val="left" w:pos="284"/>
        </w:tabs>
        <w:spacing w:after="0" w:line="276" w:lineRule="auto"/>
        <w:ind w:left="1418" w:hanging="294"/>
        <w:jc w:val="both"/>
        <w:rPr>
          <w:rFonts w:ascii="Calibri" w:eastAsia="Times New Roman" w:hAnsi="Calibri" w:cs="Calibri"/>
          <w:color w:val="2A2A2A"/>
          <w:sz w:val="19"/>
          <w:szCs w:val="19"/>
          <w:lang w:eastAsia="pl-PL"/>
        </w:rPr>
      </w:pPr>
      <w:r w:rsidRPr="00FB75EC">
        <w:rPr>
          <w:rFonts w:ascii="Calibri" w:eastAsia="Times New Roman" w:hAnsi="Calibri" w:cs="Calibri"/>
          <w:color w:val="2A2A2A"/>
          <w:sz w:val="19"/>
          <w:szCs w:val="19"/>
          <w:lang w:eastAsia="pl-PL"/>
        </w:rPr>
        <w:t>Definicja: Zgłoszenie dotyczące drobnych usterek, problemów lub pytań technicznych, które nie wpływają istotnie na działanie systemu.</w:t>
      </w:r>
    </w:p>
    <w:p w14:paraId="7F72A1BD" w14:textId="77777777" w:rsidR="00FB75EC" w:rsidRPr="00FB75EC" w:rsidRDefault="00FB75EC" w:rsidP="007E7D0E">
      <w:pPr>
        <w:pStyle w:val="Akapitzlist"/>
        <w:widowControl w:val="0"/>
        <w:tabs>
          <w:tab w:val="left" w:pos="284"/>
        </w:tabs>
        <w:spacing w:after="0" w:line="276" w:lineRule="auto"/>
        <w:ind w:firstLine="414"/>
        <w:jc w:val="both"/>
        <w:rPr>
          <w:rFonts w:ascii="Calibri" w:eastAsia="Times New Roman" w:hAnsi="Calibri" w:cs="Calibri"/>
          <w:color w:val="2A2A2A"/>
          <w:sz w:val="19"/>
          <w:szCs w:val="19"/>
          <w:lang w:eastAsia="pl-PL"/>
        </w:rPr>
      </w:pPr>
      <w:r w:rsidRPr="00FB75EC">
        <w:rPr>
          <w:rFonts w:ascii="Calibri" w:eastAsia="Times New Roman" w:hAnsi="Calibri" w:cs="Calibri"/>
          <w:color w:val="2A2A2A"/>
          <w:sz w:val="19"/>
          <w:szCs w:val="19"/>
          <w:lang w:eastAsia="pl-PL"/>
        </w:rPr>
        <w:t>Czas reakcji: 1 dzień roboczy od momentu zgłoszenia.</w:t>
      </w:r>
    </w:p>
    <w:p w14:paraId="6BB3C3DF" w14:textId="77777777" w:rsidR="00FB75EC" w:rsidRPr="00FB75EC" w:rsidRDefault="00FB75EC" w:rsidP="007E7D0E">
      <w:pPr>
        <w:pStyle w:val="Akapitzlist"/>
        <w:widowControl w:val="0"/>
        <w:tabs>
          <w:tab w:val="left" w:pos="284"/>
        </w:tabs>
        <w:spacing w:after="0" w:line="276" w:lineRule="auto"/>
        <w:ind w:firstLine="414"/>
        <w:jc w:val="both"/>
        <w:rPr>
          <w:rFonts w:ascii="Calibri" w:eastAsia="Times New Roman" w:hAnsi="Calibri" w:cs="Calibri"/>
          <w:color w:val="2A2A2A"/>
          <w:sz w:val="19"/>
          <w:szCs w:val="19"/>
          <w:lang w:eastAsia="pl-PL"/>
        </w:rPr>
      </w:pPr>
      <w:r w:rsidRPr="00FB75EC">
        <w:rPr>
          <w:rFonts w:ascii="Calibri" w:eastAsia="Times New Roman" w:hAnsi="Calibri" w:cs="Calibri"/>
          <w:color w:val="2A2A2A"/>
          <w:sz w:val="19"/>
          <w:szCs w:val="19"/>
          <w:lang w:eastAsia="pl-PL"/>
        </w:rPr>
        <w:t>Czas rozwiązania: 3 dni robocze od momentu zgłoszenia.</w:t>
      </w:r>
    </w:p>
    <w:p w14:paraId="234235CF" w14:textId="62CAB6BB" w:rsidR="00E40B5D" w:rsidRDefault="00E40B5D" w:rsidP="00C80F1A">
      <w:pPr>
        <w:pStyle w:val="Akapitzlist"/>
        <w:widowControl w:val="0"/>
        <w:tabs>
          <w:tab w:val="left" w:pos="284"/>
        </w:tabs>
        <w:spacing w:after="0" w:line="276" w:lineRule="auto"/>
        <w:jc w:val="both"/>
        <w:rPr>
          <w:rFonts w:ascii="Calibri" w:eastAsia="Times New Roman" w:hAnsi="Calibri" w:cs="Calibri"/>
          <w:color w:val="2A2A2A"/>
          <w:sz w:val="19"/>
          <w:szCs w:val="19"/>
          <w:lang w:eastAsia="pl-PL"/>
        </w:rPr>
      </w:pPr>
    </w:p>
    <w:p w14:paraId="15D0FDC7" w14:textId="4B736529" w:rsidR="00C80F1A" w:rsidRDefault="004D29AB" w:rsidP="00C80F1A">
      <w:pPr>
        <w:pStyle w:val="Akapitzlist"/>
        <w:widowControl w:val="0"/>
        <w:tabs>
          <w:tab w:val="left" w:pos="284"/>
        </w:tabs>
        <w:spacing w:after="0" w:line="276" w:lineRule="auto"/>
        <w:jc w:val="both"/>
        <w:rPr>
          <w:rFonts w:ascii="Calibri" w:eastAsia="Times New Roman" w:hAnsi="Calibri" w:cs="Calibri"/>
          <w:color w:val="2A2A2A"/>
          <w:sz w:val="19"/>
          <w:szCs w:val="19"/>
          <w:lang w:eastAsia="pl-PL"/>
        </w:rPr>
      </w:pPr>
      <w:r>
        <w:rPr>
          <w:rFonts w:ascii="Calibri" w:eastAsia="Times New Roman" w:hAnsi="Calibri" w:cs="Calibri"/>
          <w:color w:val="2A2A2A"/>
          <w:sz w:val="19"/>
          <w:szCs w:val="19"/>
          <w:lang w:eastAsia="pl-PL"/>
        </w:rPr>
        <w:t>Przy czym przyjmujemy że:</w:t>
      </w:r>
    </w:p>
    <w:p w14:paraId="24FCAD6A" w14:textId="1FA83CB2" w:rsidR="004D29AB" w:rsidRDefault="004D29AB" w:rsidP="004D29AB">
      <w:pPr>
        <w:pStyle w:val="Akapitzlist"/>
        <w:widowControl w:val="0"/>
        <w:tabs>
          <w:tab w:val="left" w:pos="284"/>
        </w:tabs>
        <w:spacing w:after="0" w:line="276" w:lineRule="auto"/>
        <w:ind w:left="993" w:hanging="284"/>
        <w:jc w:val="both"/>
        <w:rPr>
          <w:rFonts w:ascii="Calibri" w:eastAsia="Times New Roman" w:hAnsi="Calibri" w:cs="Calibri"/>
          <w:color w:val="2A2A2A"/>
          <w:sz w:val="19"/>
          <w:szCs w:val="19"/>
          <w:lang w:eastAsia="pl-PL"/>
        </w:rPr>
      </w:pPr>
      <w:r w:rsidRPr="004D29AB">
        <w:rPr>
          <w:rFonts w:ascii="Calibri" w:eastAsia="Times New Roman" w:hAnsi="Calibri" w:cs="Calibri"/>
          <w:color w:val="2A2A2A"/>
          <w:sz w:val="19"/>
          <w:szCs w:val="19"/>
          <w:lang w:eastAsia="pl-PL"/>
        </w:rPr>
        <w:t>Czas reakcji to czas od momentu zgłoszenia incydentu do momentu, w którym wykonawca potwierdza przyjęcie zgłoszenia i rozpoczyna prace naprawcze.</w:t>
      </w:r>
    </w:p>
    <w:p w14:paraId="142D3EA7" w14:textId="6F2A50C2" w:rsidR="004D29AB" w:rsidRDefault="004D29AB" w:rsidP="007E7D0E">
      <w:pPr>
        <w:pStyle w:val="Akapitzlist"/>
        <w:widowControl w:val="0"/>
        <w:tabs>
          <w:tab w:val="left" w:pos="284"/>
        </w:tabs>
        <w:spacing w:after="0" w:line="276" w:lineRule="auto"/>
        <w:ind w:left="993" w:hanging="284"/>
        <w:jc w:val="both"/>
        <w:rPr>
          <w:rFonts w:ascii="Calibri" w:eastAsia="Times New Roman" w:hAnsi="Calibri" w:cs="Calibri"/>
          <w:color w:val="2A2A2A"/>
          <w:sz w:val="19"/>
          <w:szCs w:val="19"/>
          <w:lang w:eastAsia="pl-PL"/>
        </w:rPr>
      </w:pPr>
      <w:r w:rsidRPr="004D29AB">
        <w:rPr>
          <w:rFonts w:ascii="Calibri" w:eastAsia="Times New Roman" w:hAnsi="Calibri" w:cs="Calibri"/>
          <w:color w:val="2A2A2A"/>
          <w:sz w:val="19"/>
          <w:szCs w:val="19"/>
          <w:lang w:eastAsia="pl-PL"/>
        </w:rPr>
        <w:t xml:space="preserve">Czas </w:t>
      </w:r>
      <w:r w:rsidR="00141633">
        <w:rPr>
          <w:rFonts w:ascii="Calibri" w:eastAsia="Times New Roman" w:hAnsi="Calibri" w:cs="Calibri"/>
          <w:color w:val="2A2A2A"/>
          <w:sz w:val="19"/>
          <w:szCs w:val="19"/>
          <w:lang w:eastAsia="pl-PL"/>
        </w:rPr>
        <w:t>rozwiązania</w:t>
      </w:r>
      <w:r>
        <w:rPr>
          <w:rFonts w:ascii="Calibri" w:eastAsia="Times New Roman" w:hAnsi="Calibri" w:cs="Calibri"/>
          <w:color w:val="2A2A2A"/>
          <w:sz w:val="19"/>
          <w:szCs w:val="19"/>
          <w:lang w:eastAsia="pl-PL"/>
        </w:rPr>
        <w:t xml:space="preserve"> </w:t>
      </w:r>
      <w:r w:rsidRPr="004D29AB">
        <w:rPr>
          <w:rFonts w:ascii="Calibri" w:eastAsia="Times New Roman" w:hAnsi="Calibri" w:cs="Calibri"/>
          <w:color w:val="2A2A2A"/>
          <w:sz w:val="19"/>
          <w:szCs w:val="19"/>
          <w:lang w:eastAsia="pl-PL"/>
        </w:rPr>
        <w:t xml:space="preserve"> to czas od momentu zgłoszenia do pełnego usunięcia problemu.</w:t>
      </w:r>
    </w:p>
    <w:p w14:paraId="7700FB55" w14:textId="77777777" w:rsidR="00C80F1A" w:rsidRPr="007E7D0E" w:rsidRDefault="00C80F1A" w:rsidP="00AE0664">
      <w:pPr>
        <w:pStyle w:val="Akapitzlist"/>
        <w:widowControl w:val="0"/>
        <w:tabs>
          <w:tab w:val="left" w:pos="284"/>
        </w:tabs>
        <w:spacing w:after="0" w:line="276" w:lineRule="auto"/>
        <w:jc w:val="both"/>
        <w:rPr>
          <w:rFonts w:ascii="Calibri" w:eastAsia="Times New Roman" w:hAnsi="Calibri" w:cs="Calibri"/>
          <w:color w:val="2A2A2A"/>
          <w:sz w:val="19"/>
          <w:szCs w:val="19"/>
          <w:lang w:eastAsia="pl-PL"/>
        </w:rPr>
      </w:pPr>
    </w:p>
    <w:p w14:paraId="66ECAC25" w14:textId="59AC76BB" w:rsidR="001902EB" w:rsidRPr="00CD629A" w:rsidRDefault="001902EB" w:rsidP="006824F1">
      <w:pPr>
        <w:widowControl w:val="0"/>
        <w:numPr>
          <w:ilvl w:val="0"/>
          <w:numId w:val="22"/>
        </w:numPr>
        <w:tabs>
          <w:tab w:val="left" w:pos="284"/>
        </w:tabs>
        <w:spacing w:after="0" w:line="27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A2A2A"/>
          <w:sz w:val="19"/>
          <w:szCs w:val="19"/>
          <w:lang w:eastAsia="pl-PL"/>
        </w:rPr>
        <w:t>Usunięcia awarii dostarczonych Urządzeń lub wykonanych instalacji, w ramach udzielonej gwarancji odbywać się będzie według następującej procedury:</w:t>
      </w:r>
    </w:p>
    <w:p w14:paraId="3BCADA3A" w14:textId="77777777" w:rsidR="00B46DF4" w:rsidRPr="00CD629A" w:rsidRDefault="00B46DF4" w:rsidP="006824F1">
      <w:pPr>
        <w:widowControl w:val="0"/>
        <w:numPr>
          <w:ilvl w:val="0"/>
          <w:numId w:val="24"/>
        </w:numPr>
        <w:spacing w:after="0" w:line="286" w:lineRule="auto"/>
        <w:ind w:left="1134" w:hanging="567"/>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 xml:space="preserve">Zgłoszenie </w:t>
      </w:r>
      <w:r w:rsidRPr="00CD629A">
        <w:rPr>
          <w:rFonts w:ascii="Calibri" w:eastAsia="Times New Roman" w:hAnsi="Calibri" w:cs="Calibri"/>
          <w:color w:val="484E58"/>
          <w:sz w:val="19"/>
          <w:szCs w:val="19"/>
          <w:lang w:eastAsia="pl-PL"/>
        </w:rPr>
        <w:t xml:space="preserve">- </w:t>
      </w:r>
      <w:r w:rsidRPr="00CD629A">
        <w:rPr>
          <w:rFonts w:ascii="Calibri" w:eastAsia="Times New Roman" w:hAnsi="Calibri" w:cs="Calibri"/>
          <w:color w:val="2B2B2B"/>
          <w:sz w:val="19"/>
          <w:szCs w:val="19"/>
          <w:lang w:eastAsia="pl-PL"/>
        </w:rPr>
        <w:t>przedstawiciel Zamawiającego po stwierdzeniu braku poprawności działania dostarczonych Urządzeń lub wykonanych instalacji zgłosi awarię telefonicznie na numer telefonu lub mailowo na adres poczty elektronicznej wskazane przez Wykonawcę.</w:t>
      </w:r>
    </w:p>
    <w:p w14:paraId="43B68244" w14:textId="77777777" w:rsidR="00B46DF4" w:rsidRPr="00CD629A" w:rsidRDefault="00B46DF4" w:rsidP="006824F1">
      <w:pPr>
        <w:widowControl w:val="0"/>
        <w:numPr>
          <w:ilvl w:val="0"/>
          <w:numId w:val="24"/>
        </w:numPr>
        <w:tabs>
          <w:tab w:val="left" w:pos="1200"/>
        </w:tabs>
        <w:spacing w:after="0" w:line="286" w:lineRule="auto"/>
        <w:ind w:left="1134" w:hanging="567"/>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Wykonawca po otrzymaniu zgłoszenia od Zamawiającego, potwierdzi rejestracje zgłoszenia mailowo przesyłając informację na adres poczty elektronicznej wskazany przez Zamawiającego.</w:t>
      </w:r>
    </w:p>
    <w:p w14:paraId="18D26B46" w14:textId="77777777" w:rsidR="00B46DF4" w:rsidRPr="00CD629A" w:rsidRDefault="00B46DF4" w:rsidP="006824F1">
      <w:pPr>
        <w:widowControl w:val="0"/>
        <w:numPr>
          <w:ilvl w:val="0"/>
          <w:numId w:val="24"/>
        </w:numPr>
        <w:tabs>
          <w:tab w:val="left" w:pos="1200"/>
        </w:tabs>
        <w:spacing w:after="0" w:line="286" w:lineRule="auto"/>
        <w:ind w:left="1134" w:hanging="567"/>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Analiza i diagnoza - w odpowiedzi na zgłoszenie przekazane przez przedstawiciela Zamawiającego, Wykonawca przedstawi informację dotyczącą przyczyny zaistnienia awarii oraz proponowanego sposobu jej usunięcia.</w:t>
      </w:r>
    </w:p>
    <w:p w14:paraId="4E3E476D" w14:textId="77777777" w:rsidR="00B46DF4" w:rsidRPr="00CD629A" w:rsidRDefault="00B46DF4" w:rsidP="006824F1">
      <w:pPr>
        <w:widowControl w:val="0"/>
        <w:numPr>
          <w:ilvl w:val="0"/>
          <w:numId w:val="24"/>
        </w:numPr>
        <w:tabs>
          <w:tab w:val="left" w:pos="1200"/>
        </w:tabs>
        <w:spacing w:after="0" w:line="286" w:lineRule="auto"/>
        <w:ind w:left="1134" w:hanging="567"/>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Naprawa awarii - Wykonawca realizuje naprawę w siedzibie Zamawiającego w miejscu wystąpienia awarii.</w:t>
      </w:r>
    </w:p>
    <w:p w14:paraId="07BD18EF" w14:textId="6F511572" w:rsidR="00B46DF4" w:rsidRPr="00CE0C1A" w:rsidRDefault="00B46DF4" w:rsidP="006824F1">
      <w:pPr>
        <w:widowControl w:val="0"/>
        <w:numPr>
          <w:ilvl w:val="0"/>
          <w:numId w:val="24"/>
        </w:numPr>
        <w:tabs>
          <w:tab w:val="left" w:pos="1200"/>
        </w:tabs>
        <w:spacing w:after="0" w:line="286" w:lineRule="auto"/>
        <w:ind w:left="1134" w:hanging="567"/>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 xml:space="preserve">Protokół - po dokonaniu naprawy Wykonawca przedstawi przedstawicielowi Zamawiającego Protokół z </w:t>
      </w:r>
      <w:r w:rsidRPr="00CD629A">
        <w:rPr>
          <w:rFonts w:ascii="Calibri" w:eastAsia="Times New Roman" w:hAnsi="Calibri" w:cs="Calibri"/>
          <w:color w:val="2B2B2B"/>
          <w:sz w:val="19"/>
          <w:szCs w:val="19"/>
          <w:lang w:eastAsia="pl-PL"/>
        </w:rPr>
        <w:lastRenderedPageBreak/>
        <w:t>wykonanej naprawy.</w:t>
      </w:r>
    </w:p>
    <w:p w14:paraId="14B09F77" w14:textId="77777777" w:rsidR="00CE0C1A" w:rsidRPr="00CD629A" w:rsidRDefault="00CE0C1A" w:rsidP="00CE0C1A">
      <w:pPr>
        <w:widowControl w:val="0"/>
        <w:tabs>
          <w:tab w:val="left" w:pos="1200"/>
        </w:tabs>
        <w:spacing w:after="0" w:line="286" w:lineRule="auto"/>
        <w:ind w:left="1134"/>
        <w:jc w:val="both"/>
        <w:rPr>
          <w:rFonts w:ascii="Calibri" w:eastAsia="Times New Roman" w:hAnsi="Calibri" w:cs="Calibri"/>
          <w:color w:val="2A2A2A"/>
          <w:sz w:val="19"/>
          <w:szCs w:val="19"/>
          <w:lang w:eastAsia="pl-PL"/>
        </w:rPr>
      </w:pPr>
    </w:p>
    <w:p w14:paraId="68DFDD99" w14:textId="42D30841" w:rsidR="00B46DF4" w:rsidRPr="00CD629A" w:rsidRDefault="2DAD70D5" w:rsidP="042470F1">
      <w:pPr>
        <w:widowControl w:val="0"/>
        <w:numPr>
          <w:ilvl w:val="0"/>
          <w:numId w:val="22"/>
        </w:numPr>
        <w:tabs>
          <w:tab w:val="left" w:pos="284"/>
        </w:tabs>
        <w:spacing w:after="0" w:line="286" w:lineRule="auto"/>
        <w:jc w:val="both"/>
        <w:rPr>
          <w:rFonts w:ascii="Calibri" w:eastAsia="Times New Roman" w:hAnsi="Calibri" w:cs="Calibri"/>
          <w:color w:val="2B2B2B"/>
          <w:sz w:val="19"/>
          <w:szCs w:val="19"/>
          <w:lang w:eastAsia="pl-PL"/>
        </w:rPr>
      </w:pPr>
      <w:r w:rsidRPr="00CD629A">
        <w:rPr>
          <w:rFonts w:ascii="Calibri" w:eastAsia="Times New Roman" w:hAnsi="Calibri" w:cs="Calibri"/>
          <w:color w:val="2B2B2B"/>
          <w:sz w:val="19"/>
          <w:szCs w:val="19"/>
          <w:lang w:eastAsia="pl-PL"/>
        </w:rPr>
        <w:t xml:space="preserve">Gwarantowany czas wykonania naprawy awarii nie będzie dłuższy niż 2 dni robocze od dnia zgłoszenia awarii przez Zamawiającego, z zastrzeżeniem, że czas reakcji na zgłoszenie awarii oraz jej analizę i diagnozę nie będzie dłuższy niż </w:t>
      </w:r>
      <w:r w:rsidR="003F6A41">
        <w:rPr>
          <w:rFonts w:ascii="Calibri" w:eastAsia="Times New Roman" w:hAnsi="Calibri" w:cs="Calibri"/>
          <w:color w:val="2B2B2B"/>
          <w:sz w:val="19"/>
          <w:szCs w:val="19"/>
          <w:lang w:eastAsia="pl-PL"/>
        </w:rPr>
        <w:t xml:space="preserve">wymieniony w puncie 9. </w:t>
      </w:r>
    </w:p>
    <w:p w14:paraId="269EB353" w14:textId="77777777" w:rsidR="00B46DF4" w:rsidRPr="00CD629A" w:rsidRDefault="00B46DF4" w:rsidP="006824F1">
      <w:pPr>
        <w:widowControl w:val="0"/>
        <w:numPr>
          <w:ilvl w:val="0"/>
          <w:numId w:val="22"/>
        </w:numPr>
        <w:tabs>
          <w:tab w:val="left" w:pos="284"/>
        </w:tabs>
        <w:spacing w:after="0" w:line="28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Wykonawca zobowiązany będzie do wymiany sprzętu/urządzenia lub jego elementów na nowy o nie gorszych parametrach, w przypadku niewykonania naprawy w terminie 30 dni od dnia zgłoszenia wady przez Zamawiającego oraz w przypadku ponownego wystąpienia wady po wykonaniu trzech napraw tego samego sprzętu/urządzenia lub jego elementów.</w:t>
      </w:r>
    </w:p>
    <w:p w14:paraId="0B24AEAC" w14:textId="77777777" w:rsidR="00B46DF4" w:rsidRPr="00CD629A" w:rsidRDefault="00B46DF4" w:rsidP="006824F1">
      <w:pPr>
        <w:widowControl w:val="0"/>
        <w:numPr>
          <w:ilvl w:val="0"/>
          <w:numId w:val="22"/>
        </w:numPr>
        <w:tabs>
          <w:tab w:val="left" w:pos="284"/>
        </w:tabs>
        <w:spacing w:after="0" w:line="28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Wszystkie koszty świadczenia usług gwarancyjnych, ponosi Wykonawca.</w:t>
      </w:r>
    </w:p>
    <w:p w14:paraId="19807A89" w14:textId="2F8096D4" w:rsidR="00B46DF4" w:rsidRPr="00CD629A" w:rsidRDefault="00B46DF4" w:rsidP="006824F1">
      <w:pPr>
        <w:widowControl w:val="0"/>
        <w:numPr>
          <w:ilvl w:val="0"/>
          <w:numId w:val="22"/>
        </w:numPr>
        <w:tabs>
          <w:tab w:val="left" w:pos="284"/>
        </w:tabs>
        <w:spacing w:after="0" w:line="28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Wykonawca w okresie trwania gwarancji będzie dokonywał okresowych bezpłatnych przeglądów dostarczonych, w ramach realizacji przedmiotu zamówienia, urządzeń</w:t>
      </w:r>
      <w:r w:rsidR="005B1D38">
        <w:rPr>
          <w:rFonts w:ascii="Calibri" w:eastAsia="Times New Roman" w:hAnsi="Calibri" w:cs="Calibri"/>
          <w:color w:val="2B2B2B"/>
          <w:sz w:val="19"/>
          <w:szCs w:val="19"/>
          <w:lang w:eastAsia="pl-PL"/>
        </w:rPr>
        <w:t xml:space="preserve"> uwzględniając pakiet serwisowy z bezpłatnymi materiałami eksploatacyjnymi</w:t>
      </w:r>
      <w:r w:rsidRPr="00CD629A">
        <w:rPr>
          <w:rFonts w:ascii="Calibri" w:eastAsia="Times New Roman" w:hAnsi="Calibri" w:cs="Calibri"/>
          <w:color w:val="2B2B2B"/>
          <w:sz w:val="19"/>
          <w:szCs w:val="19"/>
          <w:lang w:eastAsia="pl-PL"/>
        </w:rPr>
        <w:t>.</w:t>
      </w:r>
    </w:p>
    <w:p w14:paraId="363556B6" w14:textId="77777777" w:rsidR="00B46DF4" w:rsidRPr="00CD629A" w:rsidRDefault="00B46DF4" w:rsidP="006824F1">
      <w:pPr>
        <w:widowControl w:val="0"/>
        <w:numPr>
          <w:ilvl w:val="0"/>
          <w:numId w:val="22"/>
        </w:numPr>
        <w:tabs>
          <w:tab w:val="left" w:pos="284"/>
        </w:tabs>
        <w:spacing w:after="0" w:line="28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 xml:space="preserve">Przeglądy, o których mowa w pkt. 13, będą wykonywane co 3 miesiące, licząc od daty podpisania </w:t>
      </w:r>
      <w:r w:rsidRPr="00CD629A">
        <w:rPr>
          <w:rFonts w:ascii="Calibri" w:eastAsia="Times New Roman" w:hAnsi="Calibri" w:cs="Calibri"/>
          <w:i/>
          <w:iCs/>
          <w:color w:val="2B2B2B"/>
          <w:sz w:val="19"/>
          <w:szCs w:val="19"/>
          <w:lang w:eastAsia="pl-PL"/>
        </w:rPr>
        <w:t>z</w:t>
      </w:r>
      <w:r w:rsidRPr="00CD629A">
        <w:rPr>
          <w:rFonts w:ascii="Calibri" w:eastAsia="Times New Roman" w:hAnsi="Calibri" w:cs="Calibri"/>
          <w:color w:val="2B2B2B"/>
          <w:sz w:val="19"/>
          <w:szCs w:val="19"/>
          <w:lang w:eastAsia="pl-PL"/>
        </w:rPr>
        <w:t xml:space="preserve"> wynikiem pozytywnym Końcowego protokołu odbioru.</w:t>
      </w:r>
    </w:p>
    <w:p w14:paraId="2DCBF2AE" w14:textId="77777777" w:rsidR="00B46DF4" w:rsidRPr="00CD629A" w:rsidRDefault="00B46DF4" w:rsidP="006824F1">
      <w:pPr>
        <w:widowControl w:val="0"/>
        <w:numPr>
          <w:ilvl w:val="0"/>
          <w:numId w:val="22"/>
        </w:numPr>
        <w:tabs>
          <w:tab w:val="left" w:pos="284"/>
        </w:tabs>
        <w:spacing w:after="0" w:line="28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Każdorazowo przeprowadzenie przeglądu będzie udokumentowane Protokołem wykonania przeglądu.</w:t>
      </w:r>
    </w:p>
    <w:p w14:paraId="4ECCCD36" w14:textId="77777777" w:rsidR="00B46DF4" w:rsidRPr="00CD629A" w:rsidRDefault="00B46DF4" w:rsidP="006824F1">
      <w:pPr>
        <w:widowControl w:val="0"/>
        <w:numPr>
          <w:ilvl w:val="0"/>
          <w:numId w:val="22"/>
        </w:numPr>
        <w:tabs>
          <w:tab w:val="left" w:pos="284"/>
        </w:tabs>
        <w:spacing w:after="0" w:line="28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W przypadku stwierdzenia niezgodności w sposobie realizacji przez Wykonawcę zobowiązań gwarancyjnych, Zamawiający zastrzega sobie prawo do naliczenia kar umownych.</w:t>
      </w:r>
    </w:p>
    <w:p w14:paraId="6D473973" w14:textId="77777777" w:rsidR="00B46DF4" w:rsidRPr="00CD629A" w:rsidRDefault="00B46DF4" w:rsidP="006824F1">
      <w:pPr>
        <w:widowControl w:val="0"/>
        <w:numPr>
          <w:ilvl w:val="0"/>
          <w:numId w:val="22"/>
        </w:numPr>
        <w:tabs>
          <w:tab w:val="left" w:pos="284"/>
        </w:tabs>
        <w:spacing w:after="0" w:line="28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W przypadku, jeżeli Wykonawca nie będzie wywiązywał się ze zobowiązań wynikających z gwarancji, Zamawiający będzie mógł dokonać czynności naprawy we własnym zakresie lub zlecić jej wykonanie osobie trzeciej, a kosztami obciążyć Wykonawcę z wykorzystaniem kwoty zabezpieczenia należytego wykonania umowy.</w:t>
      </w:r>
    </w:p>
    <w:p w14:paraId="5B710971" w14:textId="77777777" w:rsidR="00B46DF4" w:rsidRPr="00CD629A" w:rsidRDefault="00B46DF4" w:rsidP="009A4A5B">
      <w:pPr>
        <w:widowControl w:val="0"/>
        <w:numPr>
          <w:ilvl w:val="0"/>
          <w:numId w:val="22"/>
        </w:numPr>
        <w:tabs>
          <w:tab w:val="left" w:pos="284"/>
        </w:tabs>
        <w:spacing w:after="0" w:line="28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Udzielona przez Wykonawcę gwarancja nie wyłącza prawa Zamawiającego do gwarancji udzielonych przez producentów urządzeń, dostarczonych w ramach realizacji przedmiotu zamówienia.</w:t>
      </w:r>
    </w:p>
    <w:p w14:paraId="00610B10" w14:textId="77777777" w:rsidR="00B46DF4" w:rsidRPr="00CD629A" w:rsidRDefault="00B46DF4" w:rsidP="009A4A5B">
      <w:pPr>
        <w:widowControl w:val="0"/>
        <w:numPr>
          <w:ilvl w:val="0"/>
          <w:numId w:val="22"/>
        </w:numPr>
        <w:tabs>
          <w:tab w:val="left" w:pos="284"/>
        </w:tabs>
        <w:spacing w:after="0" w:line="286" w:lineRule="auto"/>
        <w:jc w:val="both"/>
        <w:rPr>
          <w:rFonts w:ascii="Calibri" w:eastAsia="Times New Roman" w:hAnsi="Calibri" w:cs="Calibri"/>
          <w:color w:val="2A2A2A"/>
          <w:sz w:val="19"/>
          <w:szCs w:val="19"/>
          <w:lang w:eastAsia="pl-PL"/>
        </w:rPr>
      </w:pPr>
      <w:r w:rsidRPr="00CD629A">
        <w:rPr>
          <w:rFonts w:ascii="Calibri" w:eastAsia="Times New Roman" w:hAnsi="Calibri" w:cs="Calibri"/>
          <w:color w:val="2B2B2B"/>
          <w:sz w:val="19"/>
          <w:szCs w:val="19"/>
          <w:lang w:eastAsia="pl-PL"/>
        </w:rPr>
        <w:t>Okres rękojmi za wady, którego bieg rozpoczyna się w stosunku do przedmiotu Umowy od dnia podpisania z wynikiem pozytywnym Końcowego protokołu odbioru, równy będzie okresowi udzielonej przez Wykonawcę gwarancji. Zamawiający będzie mógł dochodzić roszczeń z tytułu rękojmi także po terminie określonym w zdaniu pierwszym, jeżeli zgłosił Wykonawcy wadę w ww. terminie.</w:t>
      </w:r>
    </w:p>
    <w:p w14:paraId="72A3D3EC" w14:textId="77777777" w:rsidR="00FD6D00" w:rsidRPr="00CD629A" w:rsidRDefault="00FD6D00" w:rsidP="001902EB">
      <w:pPr>
        <w:pStyle w:val="Teksttreci0"/>
        <w:tabs>
          <w:tab w:val="left" w:pos="426"/>
        </w:tabs>
        <w:spacing w:line="269" w:lineRule="auto"/>
        <w:jc w:val="both"/>
        <w:rPr>
          <w:rFonts w:eastAsia="Times New Roman"/>
          <w:color w:val="2C2C2C"/>
          <w:sz w:val="19"/>
          <w:szCs w:val="19"/>
          <w:lang w:eastAsia="pl-PL"/>
        </w:rPr>
      </w:pPr>
    </w:p>
    <w:sectPr w:rsidR="00FD6D00" w:rsidRPr="00CD6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lvlText w:val="%1."/>
      <w:lvlJc w:val="left"/>
      <w:rPr>
        <w:rFonts w:ascii="Calibri" w:hAnsi="Calibri" w:cs="Calibri"/>
        <w:b/>
        <w:bCs/>
        <w:i w:val="0"/>
        <w:iCs w:val="0"/>
        <w:smallCaps w:val="0"/>
        <w:strike w:val="0"/>
        <w:color w:val="2A2A2A"/>
        <w:spacing w:val="0"/>
        <w:w w:val="100"/>
        <w:position w:val="0"/>
        <w:sz w:val="18"/>
        <w:szCs w:val="18"/>
        <w:u w:val="none"/>
      </w:rPr>
    </w:lvl>
    <w:lvl w:ilvl="1">
      <w:start w:val="1"/>
      <w:numFmt w:val="upperRoman"/>
      <w:lvlText w:val="%1."/>
      <w:lvlJc w:val="left"/>
      <w:rPr>
        <w:rFonts w:ascii="Calibri" w:hAnsi="Calibri" w:cs="Calibri"/>
        <w:b/>
        <w:bCs/>
        <w:i w:val="0"/>
        <w:iCs w:val="0"/>
        <w:smallCaps w:val="0"/>
        <w:strike w:val="0"/>
        <w:color w:val="2A2A2A"/>
        <w:spacing w:val="0"/>
        <w:w w:val="100"/>
        <w:position w:val="0"/>
        <w:sz w:val="18"/>
        <w:szCs w:val="18"/>
        <w:u w:val="none"/>
      </w:rPr>
    </w:lvl>
    <w:lvl w:ilvl="2">
      <w:start w:val="1"/>
      <w:numFmt w:val="upperRoman"/>
      <w:lvlText w:val="%1."/>
      <w:lvlJc w:val="left"/>
      <w:rPr>
        <w:rFonts w:ascii="Calibri" w:hAnsi="Calibri" w:cs="Calibri"/>
        <w:b/>
        <w:bCs/>
        <w:i w:val="0"/>
        <w:iCs w:val="0"/>
        <w:smallCaps w:val="0"/>
        <w:strike w:val="0"/>
        <w:color w:val="2A2A2A"/>
        <w:spacing w:val="0"/>
        <w:w w:val="100"/>
        <w:position w:val="0"/>
        <w:sz w:val="18"/>
        <w:szCs w:val="18"/>
        <w:u w:val="none"/>
      </w:rPr>
    </w:lvl>
    <w:lvl w:ilvl="3">
      <w:start w:val="1"/>
      <w:numFmt w:val="upperRoman"/>
      <w:lvlText w:val="%1."/>
      <w:lvlJc w:val="left"/>
      <w:rPr>
        <w:rFonts w:ascii="Calibri" w:hAnsi="Calibri" w:cs="Calibri"/>
        <w:b/>
        <w:bCs/>
        <w:i w:val="0"/>
        <w:iCs w:val="0"/>
        <w:smallCaps w:val="0"/>
        <w:strike w:val="0"/>
        <w:color w:val="2A2A2A"/>
        <w:spacing w:val="0"/>
        <w:w w:val="100"/>
        <w:position w:val="0"/>
        <w:sz w:val="18"/>
        <w:szCs w:val="18"/>
        <w:u w:val="none"/>
      </w:rPr>
    </w:lvl>
    <w:lvl w:ilvl="4">
      <w:start w:val="1"/>
      <w:numFmt w:val="upperRoman"/>
      <w:lvlText w:val="%1."/>
      <w:lvlJc w:val="left"/>
      <w:rPr>
        <w:rFonts w:ascii="Calibri" w:hAnsi="Calibri" w:cs="Calibri"/>
        <w:b/>
        <w:bCs/>
        <w:i w:val="0"/>
        <w:iCs w:val="0"/>
        <w:smallCaps w:val="0"/>
        <w:strike w:val="0"/>
        <w:color w:val="2A2A2A"/>
        <w:spacing w:val="0"/>
        <w:w w:val="100"/>
        <w:position w:val="0"/>
        <w:sz w:val="18"/>
        <w:szCs w:val="18"/>
        <w:u w:val="none"/>
      </w:rPr>
    </w:lvl>
    <w:lvl w:ilvl="5">
      <w:start w:val="1"/>
      <w:numFmt w:val="upperRoman"/>
      <w:lvlText w:val="%1."/>
      <w:lvlJc w:val="left"/>
      <w:rPr>
        <w:rFonts w:ascii="Calibri" w:hAnsi="Calibri" w:cs="Calibri"/>
        <w:b/>
        <w:bCs/>
        <w:i w:val="0"/>
        <w:iCs w:val="0"/>
        <w:smallCaps w:val="0"/>
        <w:strike w:val="0"/>
        <w:color w:val="2A2A2A"/>
        <w:spacing w:val="0"/>
        <w:w w:val="100"/>
        <w:position w:val="0"/>
        <w:sz w:val="18"/>
        <w:szCs w:val="18"/>
        <w:u w:val="none"/>
      </w:rPr>
    </w:lvl>
    <w:lvl w:ilvl="6">
      <w:start w:val="1"/>
      <w:numFmt w:val="upperRoman"/>
      <w:lvlText w:val="%1."/>
      <w:lvlJc w:val="left"/>
      <w:rPr>
        <w:rFonts w:ascii="Calibri" w:hAnsi="Calibri" w:cs="Calibri"/>
        <w:b/>
        <w:bCs/>
        <w:i w:val="0"/>
        <w:iCs w:val="0"/>
        <w:smallCaps w:val="0"/>
        <w:strike w:val="0"/>
        <w:color w:val="2A2A2A"/>
        <w:spacing w:val="0"/>
        <w:w w:val="100"/>
        <w:position w:val="0"/>
        <w:sz w:val="18"/>
        <w:szCs w:val="18"/>
        <w:u w:val="none"/>
      </w:rPr>
    </w:lvl>
    <w:lvl w:ilvl="7">
      <w:start w:val="1"/>
      <w:numFmt w:val="upperRoman"/>
      <w:lvlText w:val="%1."/>
      <w:lvlJc w:val="left"/>
      <w:rPr>
        <w:rFonts w:ascii="Calibri" w:hAnsi="Calibri" w:cs="Calibri"/>
        <w:b/>
        <w:bCs/>
        <w:i w:val="0"/>
        <w:iCs w:val="0"/>
        <w:smallCaps w:val="0"/>
        <w:strike w:val="0"/>
        <w:color w:val="2A2A2A"/>
        <w:spacing w:val="0"/>
        <w:w w:val="100"/>
        <w:position w:val="0"/>
        <w:sz w:val="18"/>
        <w:szCs w:val="18"/>
        <w:u w:val="none"/>
      </w:rPr>
    </w:lvl>
    <w:lvl w:ilvl="8">
      <w:start w:val="1"/>
      <w:numFmt w:val="upperRoman"/>
      <w:lvlText w:val="%1."/>
      <w:lvlJc w:val="left"/>
      <w:rPr>
        <w:rFonts w:ascii="Calibri" w:hAnsi="Calibri" w:cs="Calibri"/>
        <w:b/>
        <w:bCs/>
        <w:i w:val="0"/>
        <w:iCs w:val="0"/>
        <w:smallCaps w:val="0"/>
        <w:strike w:val="0"/>
        <w:color w:val="2A2A2A"/>
        <w:spacing w:val="0"/>
        <w:w w:val="100"/>
        <w:position w:val="0"/>
        <w:sz w:val="18"/>
        <w:szCs w:val="18"/>
        <w:u w:val="none"/>
      </w:rPr>
    </w:lvl>
  </w:abstractNum>
  <w:abstractNum w:abstractNumId="1" w15:restartNumberingAfterBreak="0">
    <w:nsid w:val="00000003"/>
    <w:multiLevelType w:val="multilevel"/>
    <w:tmpl w:val="00000002"/>
    <w:lvl w:ilvl="0">
      <w:start w:val="1"/>
      <w:numFmt w:val="bullet"/>
      <w:lvlText w:val="-"/>
      <w:lvlJc w:val="left"/>
      <w:rPr>
        <w:rFonts w:ascii="Calibri" w:hAnsi="Calibri" w:cs="Calibri"/>
        <w:b w:val="0"/>
        <w:bCs w:val="0"/>
        <w:i w:val="0"/>
        <w:iCs w:val="0"/>
        <w:smallCaps w:val="0"/>
        <w:strike w:val="0"/>
        <w:color w:val="535353"/>
        <w:spacing w:val="0"/>
        <w:w w:val="100"/>
        <w:position w:val="0"/>
        <w:sz w:val="18"/>
        <w:szCs w:val="18"/>
        <w:u w:val="none"/>
      </w:rPr>
    </w:lvl>
    <w:lvl w:ilvl="1">
      <w:start w:val="1"/>
      <w:numFmt w:val="bullet"/>
      <w:lvlText w:val="-"/>
      <w:lvlJc w:val="left"/>
      <w:rPr>
        <w:rFonts w:ascii="Calibri" w:hAnsi="Calibri" w:cs="Calibri"/>
        <w:b w:val="0"/>
        <w:bCs w:val="0"/>
        <w:i w:val="0"/>
        <w:iCs w:val="0"/>
        <w:smallCaps w:val="0"/>
        <w:strike w:val="0"/>
        <w:color w:val="535353"/>
        <w:spacing w:val="0"/>
        <w:w w:val="100"/>
        <w:position w:val="0"/>
        <w:sz w:val="18"/>
        <w:szCs w:val="18"/>
        <w:u w:val="none"/>
      </w:rPr>
    </w:lvl>
    <w:lvl w:ilvl="2">
      <w:start w:val="1"/>
      <w:numFmt w:val="bullet"/>
      <w:lvlText w:val="-"/>
      <w:lvlJc w:val="left"/>
      <w:rPr>
        <w:rFonts w:ascii="Calibri" w:hAnsi="Calibri" w:cs="Calibri"/>
        <w:b w:val="0"/>
        <w:bCs w:val="0"/>
        <w:i w:val="0"/>
        <w:iCs w:val="0"/>
        <w:smallCaps w:val="0"/>
        <w:strike w:val="0"/>
        <w:color w:val="535353"/>
        <w:spacing w:val="0"/>
        <w:w w:val="100"/>
        <w:position w:val="0"/>
        <w:sz w:val="18"/>
        <w:szCs w:val="18"/>
        <w:u w:val="none"/>
      </w:rPr>
    </w:lvl>
    <w:lvl w:ilvl="3">
      <w:start w:val="1"/>
      <w:numFmt w:val="bullet"/>
      <w:lvlText w:val="-"/>
      <w:lvlJc w:val="left"/>
      <w:rPr>
        <w:rFonts w:ascii="Calibri" w:hAnsi="Calibri" w:cs="Calibri"/>
        <w:b w:val="0"/>
        <w:bCs w:val="0"/>
        <w:i w:val="0"/>
        <w:iCs w:val="0"/>
        <w:smallCaps w:val="0"/>
        <w:strike w:val="0"/>
        <w:color w:val="535353"/>
        <w:spacing w:val="0"/>
        <w:w w:val="100"/>
        <w:position w:val="0"/>
        <w:sz w:val="18"/>
        <w:szCs w:val="18"/>
        <w:u w:val="none"/>
      </w:rPr>
    </w:lvl>
    <w:lvl w:ilvl="4">
      <w:start w:val="1"/>
      <w:numFmt w:val="bullet"/>
      <w:lvlText w:val="-"/>
      <w:lvlJc w:val="left"/>
      <w:rPr>
        <w:rFonts w:ascii="Calibri" w:hAnsi="Calibri" w:cs="Calibri"/>
        <w:b w:val="0"/>
        <w:bCs w:val="0"/>
        <w:i w:val="0"/>
        <w:iCs w:val="0"/>
        <w:smallCaps w:val="0"/>
        <w:strike w:val="0"/>
        <w:color w:val="535353"/>
        <w:spacing w:val="0"/>
        <w:w w:val="100"/>
        <w:position w:val="0"/>
        <w:sz w:val="18"/>
        <w:szCs w:val="18"/>
        <w:u w:val="none"/>
      </w:rPr>
    </w:lvl>
    <w:lvl w:ilvl="5">
      <w:start w:val="1"/>
      <w:numFmt w:val="bullet"/>
      <w:lvlText w:val="-"/>
      <w:lvlJc w:val="left"/>
      <w:rPr>
        <w:rFonts w:ascii="Calibri" w:hAnsi="Calibri" w:cs="Calibri"/>
        <w:b w:val="0"/>
        <w:bCs w:val="0"/>
        <w:i w:val="0"/>
        <w:iCs w:val="0"/>
        <w:smallCaps w:val="0"/>
        <w:strike w:val="0"/>
        <w:color w:val="535353"/>
        <w:spacing w:val="0"/>
        <w:w w:val="100"/>
        <w:position w:val="0"/>
        <w:sz w:val="18"/>
        <w:szCs w:val="18"/>
        <w:u w:val="none"/>
      </w:rPr>
    </w:lvl>
    <w:lvl w:ilvl="6">
      <w:start w:val="1"/>
      <w:numFmt w:val="bullet"/>
      <w:lvlText w:val="-"/>
      <w:lvlJc w:val="left"/>
      <w:rPr>
        <w:rFonts w:ascii="Calibri" w:hAnsi="Calibri" w:cs="Calibri"/>
        <w:b w:val="0"/>
        <w:bCs w:val="0"/>
        <w:i w:val="0"/>
        <w:iCs w:val="0"/>
        <w:smallCaps w:val="0"/>
        <w:strike w:val="0"/>
        <w:color w:val="535353"/>
        <w:spacing w:val="0"/>
        <w:w w:val="100"/>
        <w:position w:val="0"/>
        <w:sz w:val="18"/>
        <w:szCs w:val="18"/>
        <w:u w:val="none"/>
      </w:rPr>
    </w:lvl>
    <w:lvl w:ilvl="7">
      <w:start w:val="1"/>
      <w:numFmt w:val="bullet"/>
      <w:lvlText w:val="-"/>
      <w:lvlJc w:val="left"/>
      <w:rPr>
        <w:rFonts w:ascii="Calibri" w:hAnsi="Calibri" w:cs="Calibri"/>
        <w:b w:val="0"/>
        <w:bCs w:val="0"/>
        <w:i w:val="0"/>
        <w:iCs w:val="0"/>
        <w:smallCaps w:val="0"/>
        <w:strike w:val="0"/>
        <w:color w:val="535353"/>
        <w:spacing w:val="0"/>
        <w:w w:val="100"/>
        <w:position w:val="0"/>
        <w:sz w:val="18"/>
        <w:szCs w:val="18"/>
        <w:u w:val="none"/>
      </w:rPr>
    </w:lvl>
    <w:lvl w:ilvl="8">
      <w:start w:val="1"/>
      <w:numFmt w:val="bullet"/>
      <w:lvlText w:val="-"/>
      <w:lvlJc w:val="left"/>
      <w:rPr>
        <w:rFonts w:ascii="Calibri" w:hAnsi="Calibri" w:cs="Calibri"/>
        <w:b w:val="0"/>
        <w:bCs w:val="0"/>
        <w:i w:val="0"/>
        <w:iCs w:val="0"/>
        <w:smallCaps w:val="0"/>
        <w:strike w:val="0"/>
        <w:color w:val="535353"/>
        <w:spacing w:val="0"/>
        <w:w w:val="100"/>
        <w:position w:val="0"/>
        <w:sz w:val="18"/>
        <w:szCs w:val="18"/>
        <w:u w:val="none"/>
      </w:rPr>
    </w:lvl>
  </w:abstractNum>
  <w:abstractNum w:abstractNumId="2" w15:restartNumberingAfterBreak="0">
    <w:nsid w:val="00000005"/>
    <w:multiLevelType w:val="multilevel"/>
    <w:tmpl w:val="00000004"/>
    <w:lvl w:ilvl="0">
      <w:start w:val="1"/>
      <w:numFmt w:val="upperLetter"/>
      <w:lvlText w:val="%1."/>
      <w:lvlJc w:val="left"/>
      <w:rPr>
        <w:rFonts w:ascii="Calibri" w:hAnsi="Calibri" w:cs="Calibri"/>
        <w:b/>
        <w:bCs/>
        <w:i w:val="0"/>
        <w:iCs w:val="0"/>
        <w:smallCaps w:val="0"/>
        <w:strike w:val="0"/>
        <w:color w:val="2A2A2A"/>
        <w:spacing w:val="0"/>
        <w:w w:val="100"/>
        <w:position w:val="0"/>
        <w:sz w:val="18"/>
        <w:szCs w:val="18"/>
        <w:u w:val="none"/>
      </w:rPr>
    </w:lvl>
    <w:lvl w:ilvl="1">
      <w:start w:val="1"/>
      <w:numFmt w:val="upperLetter"/>
      <w:lvlText w:val="%1."/>
      <w:lvlJc w:val="left"/>
      <w:rPr>
        <w:rFonts w:ascii="Calibri" w:hAnsi="Calibri" w:cs="Calibri"/>
        <w:b/>
        <w:bCs/>
        <w:i w:val="0"/>
        <w:iCs w:val="0"/>
        <w:smallCaps w:val="0"/>
        <w:strike w:val="0"/>
        <w:color w:val="2A2A2A"/>
        <w:spacing w:val="0"/>
        <w:w w:val="100"/>
        <w:position w:val="0"/>
        <w:sz w:val="18"/>
        <w:szCs w:val="18"/>
        <w:u w:val="none"/>
      </w:rPr>
    </w:lvl>
    <w:lvl w:ilvl="2">
      <w:start w:val="1"/>
      <w:numFmt w:val="upperLetter"/>
      <w:lvlText w:val="%1."/>
      <w:lvlJc w:val="left"/>
      <w:rPr>
        <w:rFonts w:ascii="Calibri" w:hAnsi="Calibri" w:cs="Calibri"/>
        <w:b/>
        <w:bCs/>
        <w:i w:val="0"/>
        <w:iCs w:val="0"/>
        <w:smallCaps w:val="0"/>
        <w:strike w:val="0"/>
        <w:color w:val="2A2A2A"/>
        <w:spacing w:val="0"/>
        <w:w w:val="100"/>
        <w:position w:val="0"/>
        <w:sz w:val="18"/>
        <w:szCs w:val="18"/>
        <w:u w:val="none"/>
      </w:rPr>
    </w:lvl>
    <w:lvl w:ilvl="3">
      <w:start w:val="1"/>
      <w:numFmt w:val="upperLetter"/>
      <w:lvlText w:val="%1."/>
      <w:lvlJc w:val="left"/>
      <w:rPr>
        <w:rFonts w:ascii="Calibri" w:hAnsi="Calibri" w:cs="Calibri"/>
        <w:b/>
        <w:bCs/>
        <w:i w:val="0"/>
        <w:iCs w:val="0"/>
        <w:smallCaps w:val="0"/>
        <w:strike w:val="0"/>
        <w:color w:val="2A2A2A"/>
        <w:spacing w:val="0"/>
        <w:w w:val="100"/>
        <w:position w:val="0"/>
        <w:sz w:val="18"/>
        <w:szCs w:val="18"/>
        <w:u w:val="none"/>
      </w:rPr>
    </w:lvl>
    <w:lvl w:ilvl="4">
      <w:start w:val="1"/>
      <w:numFmt w:val="upperLetter"/>
      <w:lvlText w:val="%1."/>
      <w:lvlJc w:val="left"/>
      <w:rPr>
        <w:rFonts w:ascii="Calibri" w:hAnsi="Calibri" w:cs="Calibri"/>
        <w:b/>
        <w:bCs/>
        <w:i w:val="0"/>
        <w:iCs w:val="0"/>
        <w:smallCaps w:val="0"/>
        <w:strike w:val="0"/>
        <w:color w:val="2A2A2A"/>
        <w:spacing w:val="0"/>
        <w:w w:val="100"/>
        <w:position w:val="0"/>
        <w:sz w:val="18"/>
        <w:szCs w:val="18"/>
        <w:u w:val="none"/>
      </w:rPr>
    </w:lvl>
    <w:lvl w:ilvl="5">
      <w:start w:val="1"/>
      <w:numFmt w:val="upperLetter"/>
      <w:lvlText w:val="%1."/>
      <w:lvlJc w:val="left"/>
      <w:rPr>
        <w:rFonts w:ascii="Calibri" w:hAnsi="Calibri" w:cs="Calibri"/>
        <w:b/>
        <w:bCs/>
        <w:i w:val="0"/>
        <w:iCs w:val="0"/>
        <w:smallCaps w:val="0"/>
        <w:strike w:val="0"/>
        <w:color w:val="2A2A2A"/>
        <w:spacing w:val="0"/>
        <w:w w:val="100"/>
        <w:position w:val="0"/>
        <w:sz w:val="18"/>
        <w:szCs w:val="18"/>
        <w:u w:val="none"/>
      </w:rPr>
    </w:lvl>
    <w:lvl w:ilvl="6">
      <w:start w:val="1"/>
      <w:numFmt w:val="upperLetter"/>
      <w:lvlText w:val="%1."/>
      <w:lvlJc w:val="left"/>
      <w:rPr>
        <w:rFonts w:ascii="Calibri" w:hAnsi="Calibri" w:cs="Calibri"/>
        <w:b/>
        <w:bCs/>
        <w:i w:val="0"/>
        <w:iCs w:val="0"/>
        <w:smallCaps w:val="0"/>
        <w:strike w:val="0"/>
        <w:color w:val="2A2A2A"/>
        <w:spacing w:val="0"/>
        <w:w w:val="100"/>
        <w:position w:val="0"/>
        <w:sz w:val="18"/>
        <w:szCs w:val="18"/>
        <w:u w:val="none"/>
      </w:rPr>
    </w:lvl>
    <w:lvl w:ilvl="7">
      <w:start w:val="1"/>
      <w:numFmt w:val="upperLetter"/>
      <w:lvlText w:val="%1."/>
      <w:lvlJc w:val="left"/>
      <w:rPr>
        <w:rFonts w:ascii="Calibri" w:hAnsi="Calibri" w:cs="Calibri"/>
        <w:b/>
        <w:bCs/>
        <w:i w:val="0"/>
        <w:iCs w:val="0"/>
        <w:smallCaps w:val="0"/>
        <w:strike w:val="0"/>
        <w:color w:val="2A2A2A"/>
        <w:spacing w:val="0"/>
        <w:w w:val="100"/>
        <w:position w:val="0"/>
        <w:sz w:val="18"/>
        <w:szCs w:val="18"/>
        <w:u w:val="none"/>
      </w:rPr>
    </w:lvl>
    <w:lvl w:ilvl="8">
      <w:start w:val="1"/>
      <w:numFmt w:val="upperLetter"/>
      <w:lvlText w:val="%1."/>
      <w:lvlJc w:val="left"/>
      <w:rPr>
        <w:rFonts w:ascii="Calibri" w:hAnsi="Calibri" w:cs="Calibri"/>
        <w:b/>
        <w:bCs/>
        <w:i w:val="0"/>
        <w:iCs w:val="0"/>
        <w:smallCaps w:val="0"/>
        <w:strike w:val="0"/>
        <w:color w:val="2A2A2A"/>
        <w:spacing w:val="0"/>
        <w:w w:val="100"/>
        <w:position w:val="0"/>
        <w:sz w:val="18"/>
        <w:szCs w:val="18"/>
        <w:u w:val="none"/>
      </w:rPr>
    </w:lvl>
  </w:abstractNum>
  <w:abstractNum w:abstractNumId="3" w15:restartNumberingAfterBreak="0">
    <w:nsid w:val="00000007"/>
    <w:multiLevelType w:val="multilevel"/>
    <w:tmpl w:val="00000006"/>
    <w:lvl w:ilvl="0">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abstractNum>
  <w:abstractNum w:abstractNumId="4" w15:restartNumberingAfterBreak="0">
    <w:nsid w:val="00000009"/>
    <w:multiLevelType w:val="multilevel"/>
    <w:tmpl w:val="00000008"/>
    <w:lvl w:ilvl="0">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abstractNum>
  <w:abstractNum w:abstractNumId="5" w15:restartNumberingAfterBreak="0">
    <w:nsid w:val="0000000B"/>
    <w:multiLevelType w:val="multilevel"/>
    <w:tmpl w:val="0000000A"/>
    <w:lvl w:ilvl="0">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abstractNum>
  <w:abstractNum w:abstractNumId="6" w15:restartNumberingAfterBreak="0">
    <w:nsid w:val="0000000D"/>
    <w:multiLevelType w:val="multilevel"/>
    <w:tmpl w:val="0000000C"/>
    <w:lvl w:ilvl="0">
      <w:start w:val="1"/>
      <w:numFmt w:val="decimal"/>
      <w:lvlText w:val="%1)"/>
      <w:lvlJc w:val="left"/>
      <w:rPr>
        <w:rFonts w:ascii="Calibri" w:hAnsi="Calibri" w:cs="Calibri"/>
        <w:b w:val="0"/>
        <w:bCs w:val="0"/>
        <w:i w:val="0"/>
        <w:iCs w:val="0"/>
        <w:smallCaps w:val="0"/>
        <w:strike w:val="0"/>
        <w:color w:val="2A2A2A"/>
        <w:spacing w:val="0"/>
        <w:w w:val="100"/>
        <w:position w:val="0"/>
        <w:sz w:val="19"/>
        <w:szCs w:val="19"/>
        <w:u w:val="none"/>
      </w:rPr>
    </w:lvl>
    <w:lvl w:ilvl="1">
      <w:start w:val="1"/>
      <w:numFmt w:val="decimal"/>
      <w:lvlText w:val="%1)"/>
      <w:lvlJc w:val="left"/>
      <w:rPr>
        <w:rFonts w:ascii="Calibri" w:hAnsi="Calibri" w:cs="Calibri"/>
        <w:b w:val="0"/>
        <w:bCs w:val="0"/>
        <w:i w:val="0"/>
        <w:iCs w:val="0"/>
        <w:smallCaps w:val="0"/>
        <w:strike w:val="0"/>
        <w:color w:val="2A2A2A"/>
        <w:spacing w:val="0"/>
        <w:w w:val="100"/>
        <w:position w:val="0"/>
        <w:sz w:val="19"/>
        <w:szCs w:val="19"/>
        <w:u w:val="none"/>
      </w:rPr>
    </w:lvl>
    <w:lvl w:ilvl="2">
      <w:start w:val="1"/>
      <w:numFmt w:val="decimal"/>
      <w:lvlText w:val="%1)"/>
      <w:lvlJc w:val="left"/>
      <w:rPr>
        <w:rFonts w:ascii="Calibri" w:hAnsi="Calibri" w:cs="Calibri"/>
        <w:b w:val="0"/>
        <w:bCs w:val="0"/>
        <w:i w:val="0"/>
        <w:iCs w:val="0"/>
        <w:smallCaps w:val="0"/>
        <w:strike w:val="0"/>
        <w:color w:val="2A2A2A"/>
        <w:spacing w:val="0"/>
        <w:w w:val="100"/>
        <w:position w:val="0"/>
        <w:sz w:val="19"/>
        <w:szCs w:val="19"/>
        <w:u w:val="none"/>
      </w:rPr>
    </w:lvl>
    <w:lvl w:ilvl="3">
      <w:start w:val="1"/>
      <w:numFmt w:val="decimal"/>
      <w:lvlText w:val="%1)"/>
      <w:lvlJc w:val="left"/>
      <w:rPr>
        <w:rFonts w:ascii="Calibri" w:hAnsi="Calibri" w:cs="Calibri"/>
        <w:b w:val="0"/>
        <w:bCs w:val="0"/>
        <w:i w:val="0"/>
        <w:iCs w:val="0"/>
        <w:smallCaps w:val="0"/>
        <w:strike w:val="0"/>
        <w:color w:val="2A2A2A"/>
        <w:spacing w:val="0"/>
        <w:w w:val="100"/>
        <w:position w:val="0"/>
        <w:sz w:val="19"/>
        <w:szCs w:val="19"/>
        <w:u w:val="none"/>
      </w:rPr>
    </w:lvl>
    <w:lvl w:ilvl="4">
      <w:start w:val="1"/>
      <w:numFmt w:val="decimal"/>
      <w:lvlText w:val="%1)"/>
      <w:lvlJc w:val="left"/>
      <w:rPr>
        <w:rFonts w:ascii="Calibri" w:hAnsi="Calibri" w:cs="Calibri"/>
        <w:b w:val="0"/>
        <w:bCs w:val="0"/>
        <w:i w:val="0"/>
        <w:iCs w:val="0"/>
        <w:smallCaps w:val="0"/>
        <w:strike w:val="0"/>
        <w:color w:val="2A2A2A"/>
        <w:spacing w:val="0"/>
        <w:w w:val="100"/>
        <w:position w:val="0"/>
        <w:sz w:val="19"/>
        <w:szCs w:val="19"/>
        <w:u w:val="none"/>
      </w:rPr>
    </w:lvl>
    <w:lvl w:ilvl="5">
      <w:start w:val="1"/>
      <w:numFmt w:val="decimal"/>
      <w:lvlText w:val="%1)"/>
      <w:lvlJc w:val="left"/>
      <w:rPr>
        <w:rFonts w:ascii="Calibri" w:hAnsi="Calibri" w:cs="Calibri"/>
        <w:b w:val="0"/>
        <w:bCs w:val="0"/>
        <w:i w:val="0"/>
        <w:iCs w:val="0"/>
        <w:smallCaps w:val="0"/>
        <w:strike w:val="0"/>
        <w:color w:val="2A2A2A"/>
        <w:spacing w:val="0"/>
        <w:w w:val="100"/>
        <w:position w:val="0"/>
        <w:sz w:val="19"/>
        <w:szCs w:val="19"/>
        <w:u w:val="none"/>
      </w:rPr>
    </w:lvl>
    <w:lvl w:ilvl="6">
      <w:start w:val="1"/>
      <w:numFmt w:val="decimal"/>
      <w:lvlText w:val="%1)"/>
      <w:lvlJc w:val="left"/>
      <w:rPr>
        <w:rFonts w:ascii="Calibri" w:hAnsi="Calibri" w:cs="Calibri"/>
        <w:b w:val="0"/>
        <w:bCs w:val="0"/>
        <w:i w:val="0"/>
        <w:iCs w:val="0"/>
        <w:smallCaps w:val="0"/>
        <w:strike w:val="0"/>
        <w:color w:val="2A2A2A"/>
        <w:spacing w:val="0"/>
        <w:w w:val="100"/>
        <w:position w:val="0"/>
        <w:sz w:val="19"/>
        <w:szCs w:val="19"/>
        <w:u w:val="none"/>
      </w:rPr>
    </w:lvl>
    <w:lvl w:ilvl="7">
      <w:start w:val="1"/>
      <w:numFmt w:val="decimal"/>
      <w:lvlText w:val="%1)"/>
      <w:lvlJc w:val="left"/>
      <w:rPr>
        <w:rFonts w:ascii="Calibri" w:hAnsi="Calibri" w:cs="Calibri"/>
        <w:b w:val="0"/>
        <w:bCs w:val="0"/>
        <w:i w:val="0"/>
        <w:iCs w:val="0"/>
        <w:smallCaps w:val="0"/>
        <w:strike w:val="0"/>
        <w:color w:val="2A2A2A"/>
        <w:spacing w:val="0"/>
        <w:w w:val="100"/>
        <w:position w:val="0"/>
        <w:sz w:val="19"/>
        <w:szCs w:val="19"/>
        <w:u w:val="none"/>
      </w:rPr>
    </w:lvl>
    <w:lvl w:ilvl="8">
      <w:start w:val="1"/>
      <w:numFmt w:val="decimal"/>
      <w:lvlText w:val="%1)"/>
      <w:lvlJc w:val="left"/>
      <w:rPr>
        <w:rFonts w:ascii="Calibri" w:hAnsi="Calibri" w:cs="Calibri"/>
        <w:b w:val="0"/>
        <w:bCs w:val="0"/>
        <w:i w:val="0"/>
        <w:iCs w:val="0"/>
        <w:smallCaps w:val="0"/>
        <w:strike w:val="0"/>
        <w:color w:val="2A2A2A"/>
        <w:spacing w:val="0"/>
        <w:w w:val="100"/>
        <w:position w:val="0"/>
        <w:sz w:val="19"/>
        <w:szCs w:val="19"/>
        <w:u w:val="none"/>
      </w:rPr>
    </w:lvl>
  </w:abstractNum>
  <w:abstractNum w:abstractNumId="7" w15:restartNumberingAfterBreak="0">
    <w:nsid w:val="0000000F"/>
    <w:multiLevelType w:val="multilevel"/>
    <w:tmpl w:val="53E019AA"/>
    <w:lvl w:ilvl="0">
      <w:start w:val="2"/>
      <w:numFmt w:val="decimal"/>
      <w:lvlText w:val="%1."/>
      <w:lvlJc w:val="left"/>
      <w:pPr>
        <w:ind w:left="0" w:firstLine="0"/>
      </w:pPr>
      <w:rPr>
        <w:rFonts w:ascii="Calibri" w:hAnsi="Calibri" w:cs="Calibri" w:hint="default"/>
        <w:b w:val="0"/>
        <w:bCs w:val="0"/>
        <w:i w:val="0"/>
        <w:iCs w:val="0"/>
        <w:smallCaps w:val="0"/>
        <w:strike w:val="0"/>
        <w:color w:val="2A2A2A"/>
        <w:spacing w:val="0"/>
        <w:w w:val="100"/>
        <w:position w:val="0"/>
        <w:sz w:val="18"/>
        <w:szCs w:val="18"/>
        <w:u w:val="none"/>
      </w:rPr>
    </w:lvl>
    <w:lvl w:ilvl="1">
      <w:start w:val="1"/>
      <w:numFmt w:val="decimal"/>
      <w:lvlText w:val="%1."/>
      <w:lvlJc w:val="left"/>
      <w:pPr>
        <w:ind w:left="0" w:firstLine="0"/>
      </w:pPr>
      <w:rPr>
        <w:rFonts w:ascii="Calibri" w:hAnsi="Calibri" w:cs="Calibri" w:hint="default"/>
        <w:b w:val="0"/>
        <w:bCs w:val="0"/>
        <w:i w:val="0"/>
        <w:iCs w:val="0"/>
        <w:smallCaps w:val="0"/>
        <w:strike w:val="0"/>
        <w:color w:val="2A2A2A"/>
        <w:spacing w:val="0"/>
        <w:w w:val="100"/>
        <w:position w:val="0"/>
        <w:sz w:val="18"/>
        <w:szCs w:val="18"/>
        <w:u w:val="none"/>
      </w:rPr>
    </w:lvl>
    <w:lvl w:ilvl="2">
      <w:start w:val="1"/>
      <w:numFmt w:val="decimal"/>
      <w:lvlText w:val="%1."/>
      <w:lvlJc w:val="left"/>
      <w:pPr>
        <w:ind w:left="0" w:firstLine="0"/>
      </w:pPr>
      <w:rPr>
        <w:rFonts w:ascii="Calibri" w:hAnsi="Calibri" w:cs="Calibri" w:hint="default"/>
        <w:b w:val="0"/>
        <w:bCs w:val="0"/>
        <w:i w:val="0"/>
        <w:iCs w:val="0"/>
        <w:smallCaps w:val="0"/>
        <w:strike w:val="0"/>
        <w:color w:val="2A2A2A"/>
        <w:spacing w:val="0"/>
        <w:w w:val="100"/>
        <w:position w:val="0"/>
        <w:sz w:val="18"/>
        <w:szCs w:val="18"/>
        <w:u w:val="none"/>
      </w:rPr>
    </w:lvl>
    <w:lvl w:ilvl="3">
      <w:start w:val="1"/>
      <w:numFmt w:val="decimal"/>
      <w:lvlText w:val="%1."/>
      <w:lvlJc w:val="left"/>
      <w:pPr>
        <w:ind w:left="0" w:firstLine="0"/>
      </w:pPr>
      <w:rPr>
        <w:rFonts w:ascii="Calibri" w:hAnsi="Calibri" w:cs="Calibri" w:hint="default"/>
        <w:b w:val="0"/>
        <w:bCs w:val="0"/>
        <w:i w:val="0"/>
        <w:iCs w:val="0"/>
        <w:smallCaps w:val="0"/>
        <w:strike w:val="0"/>
        <w:color w:val="2A2A2A"/>
        <w:spacing w:val="0"/>
        <w:w w:val="100"/>
        <w:position w:val="0"/>
        <w:sz w:val="18"/>
        <w:szCs w:val="18"/>
        <w:u w:val="none"/>
      </w:rPr>
    </w:lvl>
    <w:lvl w:ilvl="4">
      <w:start w:val="1"/>
      <w:numFmt w:val="decimal"/>
      <w:lvlText w:val="%1."/>
      <w:lvlJc w:val="left"/>
      <w:pPr>
        <w:ind w:left="0" w:firstLine="0"/>
      </w:pPr>
      <w:rPr>
        <w:rFonts w:ascii="Calibri" w:hAnsi="Calibri" w:cs="Calibri" w:hint="default"/>
        <w:b w:val="0"/>
        <w:bCs w:val="0"/>
        <w:i w:val="0"/>
        <w:iCs w:val="0"/>
        <w:smallCaps w:val="0"/>
        <w:strike w:val="0"/>
        <w:color w:val="2A2A2A"/>
        <w:spacing w:val="0"/>
        <w:w w:val="100"/>
        <w:position w:val="0"/>
        <w:sz w:val="18"/>
        <w:szCs w:val="18"/>
        <w:u w:val="none"/>
      </w:rPr>
    </w:lvl>
    <w:lvl w:ilvl="5">
      <w:start w:val="1"/>
      <w:numFmt w:val="decimal"/>
      <w:lvlText w:val="%1."/>
      <w:lvlJc w:val="left"/>
      <w:pPr>
        <w:ind w:left="0" w:firstLine="0"/>
      </w:pPr>
      <w:rPr>
        <w:rFonts w:ascii="Calibri" w:hAnsi="Calibri" w:cs="Calibri" w:hint="default"/>
        <w:b w:val="0"/>
        <w:bCs w:val="0"/>
        <w:i w:val="0"/>
        <w:iCs w:val="0"/>
        <w:smallCaps w:val="0"/>
        <w:strike w:val="0"/>
        <w:color w:val="2A2A2A"/>
        <w:spacing w:val="0"/>
        <w:w w:val="100"/>
        <w:position w:val="0"/>
        <w:sz w:val="18"/>
        <w:szCs w:val="18"/>
        <w:u w:val="none"/>
      </w:rPr>
    </w:lvl>
    <w:lvl w:ilvl="6">
      <w:start w:val="1"/>
      <w:numFmt w:val="decimal"/>
      <w:lvlText w:val="%1."/>
      <w:lvlJc w:val="left"/>
      <w:pPr>
        <w:ind w:left="0" w:firstLine="0"/>
      </w:pPr>
      <w:rPr>
        <w:rFonts w:ascii="Calibri" w:hAnsi="Calibri" w:cs="Calibri" w:hint="default"/>
        <w:b w:val="0"/>
        <w:bCs w:val="0"/>
        <w:i w:val="0"/>
        <w:iCs w:val="0"/>
        <w:smallCaps w:val="0"/>
        <w:strike w:val="0"/>
        <w:color w:val="2A2A2A"/>
        <w:spacing w:val="0"/>
        <w:w w:val="100"/>
        <w:position w:val="0"/>
        <w:sz w:val="18"/>
        <w:szCs w:val="18"/>
        <w:u w:val="none"/>
      </w:rPr>
    </w:lvl>
    <w:lvl w:ilvl="7">
      <w:start w:val="1"/>
      <w:numFmt w:val="decimal"/>
      <w:lvlText w:val="%1."/>
      <w:lvlJc w:val="left"/>
      <w:pPr>
        <w:ind w:left="0" w:firstLine="0"/>
      </w:pPr>
      <w:rPr>
        <w:rFonts w:ascii="Calibri" w:hAnsi="Calibri" w:cs="Calibri" w:hint="default"/>
        <w:b w:val="0"/>
        <w:bCs w:val="0"/>
        <w:i w:val="0"/>
        <w:iCs w:val="0"/>
        <w:smallCaps w:val="0"/>
        <w:strike w:val="0"/>
        <w:color w:val="2A2A2A"/>
        <w:spacing w:val="0"/>
        <w:w w:val="100"/>
        <w:position w:val="0"/>
        <w:sz w:val="18"/>
        <w:szCs w:val="18"/>
        <w:u w:val="none"/>
      </w:rPr>
    </w:lvl>
    <w:lvl w:ilvl="8">
      <w:start w:val="1"/>
      <w:numFmt w:val="decimal"/>
      <w:lvlText w:val="%1."/>
      <w:lvlJc w:val="left"/>
      <w:pPr>
        <w:ind w:left="0" w:firstLine="0"/>
      </w:pPr>
      <w:rPr>
        <w:rFonts w:ascii="Calibri" w:hAnsi="Calibri" w:cs="Calibri" w:hint="default"/>
        <w:b w:val="0"/>
        <w:bCs w:val="0"/>
        <w:i w:val="0"/>
        <w:iCs w:val="0"/>
        <w:smallCaps w:val="0"/>
        <w:strike w:val="0"/>
        <w:color w:val="2A2A2A"/>
        <w:spacing w:val="0"/>
        <w:w w:val="100"/>
        <w:position w:val="0"/>
        <w:sz w:val="18"/>
        <w:szCs w:val="18"/>
        <w:u w:val="none"/>
      </w:rPr>
    </w:lvl>
  </w:abstractNum>
  <w:abstractNum w:abstractNumId="8" w15:restartNumberingAfterBreak="0">
    <w:nsid w:val="00000011"/>
    <w:multiLevelType w:val="multilevel"/>
    <w:tmpl w:val="00000010"/>
    <w:lvl w:ilvl="0">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1">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2">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3">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4">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5">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6">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7">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8">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abstractNum>
  <w:abstractNum w:abstractNumId="9" w15:restartNumberingAfterBreak="0">
    <w:nsid w:val="00000013"/>
    <w:multiLevelType w:val="multilevel"/>
    <w:tmpl w:val="00000012"/>
    <w:lvl w:ilvl="0">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abstractNum>
  <w:abstractNum w:abstractNumId="10" w15:restartNumberingAfterBreak="0">
    <w:nsid w:val="00000015"/>
    <w:multiLevelType w:val="multilevel"/>
    <w:tmpl w:val="00000014"/>
    <w:lvl w:ilvl="0">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abstractNum>
  <w:abstractNum w:abstractNumId="11" w15:restartNumberingAfterBreak="0">
    <w:nsid w:val="00000019"/>
    <w:multiLevelType w:val="multilevel"/>
    <w:tmpl w:val="00000018"/>
    <w:lvl w:ilvl="0">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1">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2">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3">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4">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5">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6">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7">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lvl w:ilvl="8">
      <w:start w:val="1"/>
      <w:numFmt w:val="decimal"/>
      <w:lvlText w:val="%1)"/>
      <w:lvlJc w:val="left"/>
      <w:rPr>
        <w:rFonts w:ascii="Calibri" w:hAnsi="Calibri" w:cs="Calibri"/>
        <w:b w:val="0"/>
        <w:bCs w:val="0"/>
        <w:i w:val="0"/>
        <w:iCs w:val="0"/>
        <w:smallCaps w:val="0"/>
        <w:strike w:val="0"/>
        <w:color w:val="2C2C2C"/>
        <w:spacing w:val="0"/>
        <w:w w:val="100"/>
        <w:position w:val="0"/>
        <w:sz w:val="19"/>
        <w:szCs w:val="19"/>
        <w:u w:val="none"/>
      </w:rPr>
    </w:lvl>
  </w:abstractNum>
  <w:abstractNum w:abstractNumId="12" w15:restartNumberingAfterBreak="0">
    <w:nsid w:val="0000001B"/>
    <w:multiLevelType w:val="multilevel"/>
    <w:tmpl w:val="0000001A"/>
    <w:lvl w:ilvl="0">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abstractNum>
  <w:abstractNum w:abstractNumId="13" w15:restartNumberingAfterBreak="0">
    <w:nsid w:val="0000001D"/>
    <w:multiLevelType w:val="multilevel"/>
    <w:tmpl w:val="0000001C"/>
    <w:lvl w:ilvl="0">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abstractNum>
  <w:abstractNum w:abstractNumId="14" w15:restartNumberingAfterBreak="0">
    <w:nsid w:val="0000001F"/>
    <w:multiLevelType w:val="multilevel"/>
    <w:tmpl w:val="0000001E"/>
    <w:lvl w:ilvl="0">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abstractNum>
  <w:abstractNum w:abstractNumId="15" w15:restartNumberingAfterBreak="0">
    <w:nsid w:val="00000021"/>
    <w:multiLevelType w:val="multilevel"/>
    <w:tmpl w:val="00000020"/>
    <w:lvl w:ilvl="0">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2B2B2B"/>
        <w:spacing w:val="0"/>
        <w:w w:val="100"/>
        <w:position w:val="0"/>
        <w:sz w:val="18"/>
        <w:szCs w:val="18"/>
        <w:u w:val="none"/>
      </w:rPr>
    </w:lvl>
  </w:abstractNum>
  <w:abstractNum w:abstractNumId="16" w15:restartNumberingAfterBreak="0">
    <w:nsid w:val="033C5014"/>
    <w:multiLevelType w:val="hybridMultilevel"/>
    <w:tmpl w:val="B0648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DE2F64"/>
    <w:multiLevelType w:val="hybridMultilevel"/>
    <w:tmpl w:val="53706AC6"/>
    <w:lvl w:ilvl="0" w:tplc="088071E8">
      <w:start w:val="1"/>
      <w:numFmt w:val="decimal"/>
      <w:lvlText w:val="%1."/>
      <w:lvlJc w:val="left"/>
      <w:pPr>
        <w:ind w:left="790" w:hanging="360"/>
      </w:pPr>
      <w:rPr>
        <w:rFonts w:hint="default"/>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8" w15:restartNumberingAfterBreak="0">
    <w:nsid w:val="0E063595"/>
    <w:multiLevelType w:val="hybridMultilevel"/>
    <w:tmpl w:val="9DCC472E"/>
    <w:lvl w:ilvl="0" w:tplc="464C24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12729EC"/>
    <w:multiLevelType w:val="hybridMultilevel"/>
    <w:tmpl w:val="D72C2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01667C"/>
    <w:multiLevelType w:val="hybridMultilevel"/>
    <w:tmpl w:val="C1E04E9C"/>
    <w:lvl w:ilvl="0" w:tplc="2A64975C">
      <w:start w:val="1"/>
      <w:numFmt w:val="bullet"/>
      <w:lvlText w:val="-"/>
      <w:lvlJc w:val="left"/>
      <w:pPr>
        <w:ind w:left="720" w:hanging="360"/>
      </w:pPr>
      <w:rPr>
        <w:rFonts w:ascii="Aptos" w:hAnsi="Aptos" w:hint="default"/>
      </w:rPr>
    </w:lvl>
    <w:lvl w:ilvl="1" w:tplc="1FB845F4">
      <w:start w:val="1"/>
      <w:numFmt w:val="bullet"/>
      <w:lvlText w:val="o"/>
      <w:lvlJc w:val="left"/>
      <w:pPr>
        <w:ind w:left="1440" w:hanging="360"/>
      </w:pPr>
      <w:rPr>
        <w:rFonts w:ascii="Courier New" w:hAnsi="Courier New" w:hint="default"/>
      </w:rPr>
    </w:lvl>
    <w:lvl w:ilvl="2" w:tplc="1E1EDF3A">
      <w:start w:val="1"/>
      <w:numFmt w:val="bullet"/>
      <w:lvlText w:val=""/>
      <w:lvlJc w:val="left"/>
      <w:pPr>
        <w:ind w:left="2160" w:hanging="360"/>
      </w:pPr>
      <w:rPr>
        <w:rFonts w:ascii="Wingdings" w:hAnsi="Wingdings" w:hint="default"/>
      </w:rPr>
    </w:lvl>
    <w:lvl w:ilvl="3" w:tplc="75325B1C">
      <w:start w:val="1"/>
      <w:numFmt w:val="bullet"/>
      <w:lvlText w:val=""/>
      <w:lvlJc w:val="left"/>
      <w:pPr>
        <w:ind w:left="2880" w:hanging="360"/>
      </w:pPr>
      <w:rPr>
        <w:rFonts w:ascii="Symbol" w:hAnsi="Symbol" w:hint="default"/>
      </w:rPr>
    </w:lvl>
    <w:lvl w:ilvl="4" w:tplc="BE3ED6CA">
      <w:start w:val="1"/>
      <w:numFmt w:val="bullet"/>
      <w:lvlText w:val="o"/>
      <w:lvlJc w:val="left"/>
      <w:pPr>
        <w:ind w:left="3600" w:hanging="360"/>
      </w:pPr>
      <w:rPr>
        <w:rFonts w:ascii="Courier New" w:hAnsi="Courier New" w:hint="default"/>
      </w:rPr>
    </w:lvl>
    <w:lvl w:ilvl="5" w:tplc="98D6F534">
      <w:start w:val="1"/>
      <w:numFmt w:val="bullet"/>
      <w:lvlText w:val=""/>
      <w:lvlJc w:val="left"/>
      <w:pPr>
        <w:ind w:left="4320" w:hanging="360"/>
      </w:pPr>
      <w:rPr>
        <w:rFonts w:ascii="Wingdings" w:hAnsi="Wingdings" w:hint="default"/>
      </w:rPr>
    </w:lvl>
    <w:lvl w:ilvl="6" w:tplc="67AED4D0">
      <w:start w:val="1"/>
      <w:numFmt w:val="bullet"/>
      <w:lvlText w:val=""/>
      <w:lvlJc w:val="left"/>
      <w:pPr>
        <w:ind w:left="5040" w:hanging="360"/>
      </w:pPr>
      <w:rPr>
        <w:rFonts w:ascii="Symbol" w:hAnsi="Symbol" w:hint="default"/>
      </w:rPr>
    </w:lvl>
    <w:lvl w:ilvl="7" w:tplc="AEB6182E">
      <w:start w:val="1"/>
      <w:numFmt w:val="bullet"/>
      <w:lvlText w:val="o"/>
      <w:lvlJc w:val="left"/>
      <w:pPr>
        <w:ind w:left="5760" w:hanging="360"/>
      </w:pPr>
      <w:rPr>
        <w:rFonts w:ascii="Courier New" w:hAnsi="Courier New" w:hint="default"/>
      </w:rPr>
    </w:lvl>
    <w:lvl w:ilvl="8" w:tplc="F092A562">
      <w:start w:val="1"/>
      <w:numFmt w:val="bullet"/>
      <w:lvlText w:val=""/>
      <w:lvlJc w:val="left"/>
      <w:pPr>
        <w:ind w:left="6480" w:hanging="360"/>
      </w:pPr>
      <w:rPr>
        <w:rFonts w:ascii="Wingdings" w:hAnsi="Wingdings" w:hint="default"/>
      </w:rPr>
    </w:lvl>
  </w:abstractNum>
  <w:abstractNum w:abstractNumId="21" w15:restartNumberingAfterBreak="0">
    <w:nsid w:val="166C676F"/>
    <w:multiLevelType w:val="hybridMultilevel"/>
    <w:tmpl w:val="5C22E79E"/>
    <w:lvl w:ilvl="0" w:tplc="81948A68">
      <w:start w:val="1"/>
      <w:numFmt w:val="lowerLetter"/>
      <w:lvlText w:val="%1)"/>
      <w:lvlJc w:val="left"/>
      <w:pPr>
        <w:ind w:left="1650" w:hanging="360"/>
      </w:pPr>
      <w:rPr>
        <w:rFonts w:hint="default"/>
      </w:r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22" w15:restartNumberingAfterBreak="0">
    <w:nsid w:val="1CCD2234"/>
    <w:multiLevelType w:val="hybridMultilevel"/>
    <w:tmpl w:val="908004E4"/>
    <w:lvl w:ilvl="0" w:tplc="EB4EBCC6">
      <w:start w:val="1"/>
      <w:numFmt w:val="upperLetter"/>
      <w:lvlText w:val="%1."/>
      <w:lvlJc w:val="left"/>
      <w:pPr>
        <w:ind w:left="644" w:hanging="360"/>
      </w:pPr>
      <w:rPr>
        <w:rFonts w:ascii="Calibri" w:eastAsia="Times New Roman" w:hAnsi="Calibri" w:cs="Calibri" w:hint="default"/>
        <w:b/>
        <w:color w:val="2A2A2A"/>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311CA9"/>
    <w:multiLevelType w:val="hybridMultilevel"/>
    <w:tmpl w:val="798C82CC"/>
    <w:lvl w:ilvl="0" w:tplc="AE2653CE">
      <w:start w:val="1"/>
      <w:numFmt w:val="decimal"/>
      <w:lvlText w:val="%1."/>
      <w:lvlJc w:val="left"/>
      <w:pPr>
        <w:ind w:left="786" w:hanging="360"/>
      </w:pPr>
      <w:rPr>
        <w:rFonts w:eastAsiaTheme="minorHAnsi" w:hint="default"/>
        <w:color w:val="2A2A2A"/>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87A11DC"/>
    <w:multiLevelType w:val="hybridMultilevel"/>
    <w:tmpl w:val="0E5E9CBE"/>
    <w:lvl w:ilvl="0" w:tplc="3C04DC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F80006D"/>
    <w:multiLevelType w:val="hybridMultilevel"/>
    <w:tmpl w:val="3682868C"/>
    <w:lvl w:ilvl="0" w:tplc="F87C76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1A25B39"/>
    <w:multiLevelType w:val="multilevel"/>
    <w:tmpl w:val="00000014"/>
    <w:lvl w:ilvl="0">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abstractNum>
  <w:abstractNum w:abstractNumId="27" w15:restartNumberingAfterBreak="0">
    <w:nsid w:val="39C877EB"/>
    <w:multiLevelType w:val="hybridMultilevel"/>
    <w:tmpl w:val="A4F829EE"/>
    <w:lvl w:ilvl="0" w:tplc="603C39B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C35759D"/>
    <w:multiLevelType w:val="hybridMultilevel"/>
    <w:tmpl w:val="60006822"/>
    <w:lvl w:ilvl="0" w:tplc="004A55D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05A1B79"/>
    <w:multiLevelType w:val="multilevel"/>
    <w:tmpl w:val="00000014"/>
    <w:lvl w:ilvl="0">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2A2A2A"/>
        <w:spacing w:val="0"/>
        <w:w w:val="100"/>
        <w:position w:val="0"/>
        <w:sz w:val="18"/>
        <w:szCs w:val="18"/>
        <w:u w:val="none"/>
      </w:rPr>
    </w:lvl>
  </w:abstractNum>
  <w:abstractNum w:abstractNumId="30" w15:restartNumberingAfterBreak="0">
    <w:nsid w:val="7F581D26"/>
    <w:multiLevelType w:val="hybridMultilevel"/>
    <w:tmpl w:val="C4207D1A"/>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F621168"/>
    <w:multiLevelType w:val="hybridMultilevel"/>
    <w:tmpl w:val="7220B2B4"/>
    <w:lvl w:ilvl="0" w:tplc="55C6080C">
      <w:start w:val="1"/>
      <w:numFmt w:val="bullet"/>
      <w:lvlText w:val="-"/>
      <w:lvlJc w:val="left"/>
      <w:pPr>
        <w:ind w:left="720" w:hanging="360"/>
      </w:pPr>
      <w:rPr>
        <w:rFonts w:ascii="Aptos" w:hAnsi="Aptos" w:hint="default"/>
      </w:rPr>
    </w:lvl>
    <w:lvl w:ilvl="1" w:tplc="019E4BF4">
      <w:start w:val="1"/>
      <w:numFmt w:val="bullet"/>
      <w:lvlText w:val="o"/>
      <w:lvlJc w:val="left"/>
      <w:pPr>
        <w:ind w:left="1440" w:hanging="360"/>
      </w:pPr>
      <w:rPr>
        <w:rFonts w:ascii="Courier New" w:hAnsi="Courier New" w:hint="default"/>
      </w:rPr>
    </w:lvl>
    <w:lvl w:ilvl="2" w:tplc="3614F724">
      <w:start w:val="1"/>
      <w:numFmt w:val="bullet"/>
      <w:lvlText w:val=""/>
      <w:lvlJc w:val="left"/>
      <w:pPr>
        <w:ind w:left="2160" w:hanging="360"/>
      </w:pPr>
      <w:rPr>
        <w:rFonts w:ascii="Wingdings" w:hAnsi="Wingdings" w:hint="default"/>
      </w:rPr>
    </w:lvl>
    <w:lvl w:ilvl="3" w:tplc="A282CE82">
      <w:start w:val="1"/>
      <w:numFmt w:val="bullet"/>
      <w:lvlText w:val=""/>
      <w:lvlJc w:val="left"/>
      <w:pPr>
        <w:ind w:left="2880" w:hanging="360"/>
      </w:pPr>
      <w:rPr>
        <w:rFonts w:ascii="Symbol" w:hAnsi="Symbol" w:hint="default"/>
      </w:rPr>
    </w:lvl>
    <w:lvl w:ilvl="4" w:tplc="C5D88EE0">
      <w:start w:val="1"/>
      <w:numFmt w:val="bullet"/>
      <w:lvlText w:val="o"/>
      <w:lvlJc w:val="left"/>
      <w:pPr>
        <w:ind w:left="3600" w:hanging="360"/>
      </w:pPr>
      <w:rPr>
        <w:rFonts w:ascii="Courier New" w:hAnsi="Courier New" w:hint="default"/>
      </w:rPr>
    </w:lvl>
    <w:lvl w:ilvl="5" w:tplc="CD0CD49C">
      <w:start w:val="1"/>
      <w:numFmt w:val="bullet"/>
      <w:lvlText w:val=""/>
      <w:lvlJc w:val="left"/>
      <w:pPr>
        <w:ind w:left="4320" w:hanging="360"/>
      </w:pPr>
      <w:rPr>
        <w:rFonts w:ascii="Wingdings" w:hAnsi="Wingdings" w:hint="default"/>
      </w:rPr>
    </w:lvl>
    <w:lvl w:ilvl="6" w:tplc="EACE621C">
      <w:start w:val="1"/>
      <w:numFmt w:val="bullet"/>
      <w:lvlText w:val=""/>
      <w:lvlJc w:val="left"/>
      <w:pPr>
        <w:ind w:left="5040" w:hanging="360"/>
      </w:pPr>
      <w:rPr>
        <w:rFonts w:ascii="Symbol" w:hAnsi="Symbol" w:hint="default"/>
      </w:rPr>
    </w:lvl>
    <w:lvl w:ilvl="7" w:tplc="4B36C210">
      <w:start w:val="1"/>
      <w:numFmt w:val="bullet"/>
      <w:lvlText w:val="o"/>
      <w:lvlJc w:val="left"/>
      <w:pPr>
        <w:ind w:left="5760" w:hanging="360"/>
      </w:pPr>
      <w:rPr>
        <w:rFonts w:ascii="Courier New" w:hAnsi="Courier New" w:hint="default"/>
      </w:rPr>
    </w:lvl>
    <w:lvl w:ilvl="8" w:tplc="77625658">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6"/>
  </w:num>
  <w:num w:numId="13">
    <w:abstractNumId w:val="9"/>
  </w:num>
  <w:num w:numId="14">
    <w:abstractNumId w:val="10"/>
  </w:num>
  <w:num w:numId="15">
    <w:abstractNumId w:val="29"/>
  </w:num>
  <w:num w:numId="16">
    <w:abstractNumId w:val="22"/>
  </w:num>
  <w:num w:numId="17">
    <w:abstractNumId w:val="26"/>
  </w:num>
  <w:num w:numId="18">
    <w:abstractNumId w:val="11"/>
  </w:num>
  <w:num w:numId="19">
    <w:abstractNumId w:val="21"/>
  </w:num>
  <w:num w:numId="20">
    <w:abstractNumId w:val="17"/>
  </w:num>
  <w:num w:numId="21">
    <w:abstractNumId w:val="12"/>
  </w:num>
  <w:num w:numId="22">
    <w:abstractNumId w:val="13"/>
  </w:num>
  <w:num w:numId="23">
    <w:abstractNumId w:val="14"/>
  </w:num>
  <w:num w:numId="24">
    <w:abstractNumId w:val="15"/>
  </w:num>
  <w:num w:numId="25">
    <w:abstractNumId w:val="30"/>
  </w:num>
  <w:num w:numId="26">
    <w:abstractNumId w:val="23"/>
  </w:num>
  <w:num w:numId="27">
    <w:abstractNumId w:val="24"/>
  </w:num>
  <w:num w:numId="28">
    <w:abstractNumId w:val="27"/>
  </w:num>
  <w:num w:numId="29">
    <w:abstractNumId w:val="19"/>
  </w:num>
  <w:num w:numId="30">
    <w:abstractNumId w:val="18"/>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78"/>
    <w:rsid w:val="00004178"/>
    <w:rsid w:val="00006B82"/>
    <w:rsid w:val="00013DDD"/>
    <w:rsid w:val="00056525"/>
    <w:rsid w:val="000604C4"/>
    <w:rsid w:val="00066153"/>
    <w:rsid w:val="00075E7D"/>
    <w:rsid w:val="0007643B"/>
    <w:rsid w:val="000C7AD9"/>
    <w:rsid w:val="000D1A71"/>
    <w:rsid w:val="000D5AE7"/>
    <w:rsid w:val="00114851"/>
    <w:rsid w:val="00126125"/>
    <w:rsid w:val="00137004"/>
    <w:rsid w:val="00141633"/>
    <w:rsid w:val="00141DCA"/>
    <w:rsid w:val="001620B7"/>
    <w:rsid w:val="00175E14"/>
    <w:rsid w:val="00180DE8"/>
    <w:rsid w:val="001902EB"/>
    <w:rsid w:val="0019412A"/>
    <w:rsid w:val="00197824"/>
    <w:rsid w:val="001A3176"/>
    <w:rsid w:val="001A39F7"/>
    <w:rsid w:val="001D12FE"/>
    <w:rsid w:val="001D57D9"/>
    <w:rsid w:val="002048D1"/>
    <w:rsid w:val="00225DDA"/>
    <w:rsid w:val="00234096"/>
    <w:rsid w:val="0023437A"/>
    <w:rsid w:val="00244BE6"/>
    <w:rsid w:val="002820C4"/>
    <w:rsid w:val="002C3A4C"/>
    <w:rsid w:val="002C3B3B"/>
    <w:rsid w:val="00307CF4"/>
    <w:rsid w:val="00315D02"/>
    <w:rsid w:val="003403C7"/>
    <w:rsid w:val="0034189D"/>
    <w:rsid w:val="00346648"/>
    <w:rsid w:val="003469AF"/>
    <w:rsid w:val="00355255"/>
    <w:rsid w:val="0038644F"/>
    <w:rsid w:val="00386C58"/>
    <w:rsid w:val="00395D8C"/>
    <w:rsid w:val="0039743E"/>
    <w:rsid w:val="003C7AA7"/>
    <w:rsid w:val="003E23C6"/>
    <w:rsid w:val="003F608D"/>
    <w:rsid w:val="003F6A41"/>
    <w:rsid w:val="00402D35"/>
    <w:rsid w:val="00422887"/>
    <w:rsid w:val="0042650C"/>
    <w:rsid w:val="00486A8A"/>
    <w:rsid w:val="0049247E"/>
    <w:rsid w:val="004B38F5"/>
    <w:rsid w:val="004D29AB"/>
    <w:rsid w:val="004F42BC"/>
    <w:rsid w:val="00567D00"/>
    <w:rsid w:val="00592BB7"/>
    <w:rsid w:val="00595E00"/>
    <w:rsid w:val="005A5E96"/>
    <w:rsid w:val="005B1D38"/>
    <w:rsid w:val="00601583"/>
    <w:rsid w:val="0060795B"/>
    <w:rsid w:val="006316E4"/>
    <w:rsid w:val="00643380"/>
    <w:rsid w:val="006824F1"/>
    <w:rsid w:val="00685737"/>
    <w:rsid w:val="00697022"/>
    <w:rsid w:val="006E625C"/>
    <w:rsid w:val="006F1B3F"/>
    <w:rsid w:val="00714532"/>
    <w:rsid w:val="00733C1A"/>
    <w:rsid w:val="00733E29"/>
    <w:rsid w:val="00734CF4"/>
    <w:rsid w:val="007362CD"/>
    <w:rsid w:val="007414F2"/>
    <w:rsid w:val="00743D3B"/>
    <w:rsid w:val="00754B99"/>
    <w:rsid w:val="00765F29"/>
    <w:rsid w:val="00790D3A"/>
    <w:rsid w:val="00791F04"/>
    <w:rsid w:val="007E72AF"/>
    <w:rsid w:val="007E7D0E"/>
    <w:rsid w:val="007F1658"/>
    <w:rsid w:val="007F4D32"/>
    <w:rsid w:val="007F730D"/>
    <w:rsid w:val="0081542C"/>
    <w:rsid w:val="0082172D"/>
    <w:rsid w:val="00842E0B"/>
    <w:rsid w:val="00843D2B"/>
    <w:rsid w:val="008660C2"/>
    <w:rsid w:val="008722FC"/>
    <w:rsid w:val="008806CA"/>
    <w:rsid w:val="00882270"/>
    <w:rsid w:val="0088285C"/>
    <w:rsid w:val="008D2B76"/>
    <w:rsid w:val="009150BD"/>
    <w:rsid w:val="00922BC4"/>
    <w:rsid w:val="009542D9"/>
    <w:rsid w:val="00991C70"/>
    <w:rsid w:val="009A49B2"/>
    <w:rsid w:val="009A4A5B"/>
    <w:rsid w:val="009C5F0F"/>
    <w:rsid w:val="009D34BA"/>
    <w:rsid w:val="009E13F8"/>
    <w:rsid w:val="009E53AF"/>
    <w:rsid w:val="009F7426"/>
    <w:rsid w:val="009F7AC2"/>
    <w:rsid w:val="00A2201A"/>
    <w:rsid w:val="00A27E17"/>
    <w:rsid w:val="00A40491"/>
    <w:rsid w:val="00A43312"/>
    <w:rsid w:val="00A51944"/>
    <w:rsid w:val="00A8571B"/>
    <w:rsid w:val="00AB48C3"/>
    <w:rsid w:val="00AC4C5C"/>
    <w:rsid w:val="00AD36D3"/>
    <w:rsid w:val="00AD6255"/>
    <w:rsid w:val="00AD7F1C"/>
    <w:rsid w:val="00AE0664"/>
    <w:rsid w:val="00AE07F2"/>
    <w:rsid w:val="00AF483B"/>
    <w:rsid w:val="00B252B7"/>
    <w:rsid w:val="00B31291"/>
    <w:rsid w:val="00B357AC"/>
    <w:rsid w:val="00B36AEC"/>
    <w:rsid w:val="00B41D73"/>
    <w:rsid w:val="00B435E4"/>
    <w:rsid w:val="00B46DF4"/>
    <w:rsid w:val="00B634A9"/>
    <w:rsid w:val="00B77EA6"/>
    <w:rsid w:val="00B85FA3"/>
    <w:rsid w:val="00BC7B9A"/>
    <w:rsid w:val="00BE4208"/>
    <w:rsid w:val="00BF1D9A"/>
    <w:rsid w:val="00C25B80"/>
    <w:rsid w:val="00C43104"/>
    <w:rsid w:val="00C57E5F"/>
    <w:rsid w:val="00C607E0"/>
    <w:rsid w:val="00C64AE8"/>
    <w:rsid w:val="00C80F1A"/>
    <w:rsid w:val="00C82079"/>
    <w:rsid w:val="00C83CC3"/>
    <w:rsid w:val="00C9493D"/>
    <w:rsid w:val="00C96587"/>
    <w:rsid w:val="00CB6DFE"/>
    <w:rsid w:val="00CB7C14"/>
    <w:rsid w:val="00CB7F41"/>
    <w:rsid w:val="00CD629A"/>
    <w:rsid w:val="00CE0C1A"/>
    <w:rsid w:val="00CF1FE7"/>
    <w:rsid w:val="00CF68CE"/>
    <w:rsid w:val="00D11B07"/>
    <w:rsid w:val="00D216D8"/>
    <w:rsid w:val="00D32FA0"/>
    <w:rsid w:val="00D41C45"/>
    <w:rsid w:val="00D633D0"/>
    <w:rsid w:val="00D6433A"/>
    <w:rsid w:val="00DC0F5C"/>
    <w:rsid w:val="00DC3551"/>
    <w:rsid w:val="00DD15B7"/>
    <w:rsid w:val="00DD4364"/>
    <w:rsid w:val="00DF42F4"/>
    <w:rsid w:val="00DF6BA6"/>
    <w:rsid w:val="00E40B5D"/>
    <w:rsid w:val="00E77E21"/>
    <w:rsid w:val="00E84C38"/>
    <w:rsid w:val="00E9545F"/>
    <w:rsid w:val="00EC01FA"/>
    <w:rsid w:val="00EF1CC0"/>
    <w:rsid w:val="00EF3FA1"/>
    <w:rsid w:val="00F1081B"/>
    <w:rsid w:val="00F15E9A"/>
    <w:rsid w:val="00F167E2"/>
    <w:rsid w:val="00F16976"/>
    <w:rsid w:val="00F302A2"/>
    <w:rsid w:val="00F37E98"/>
    <w:rsid w:val="00F61747"/>
    <w:rsid w:val="00F809E4"/>
    <w:rsid w:val="00F8658B"/>
    <w:rsid w:val="00FA0235"/>
    <w:rsid w:val="00FB75EC"/>
    <w:rsid w:val="00FD6D00"/>
    <w:rsid w:val="00FE7A9F"/>
    <w:rsid w:val="0108A063"/>
    <w:rsid w:val="029BDBF3"/>
    <w:rsid w:val="042470F1"/>
    <w:rsid w:val="045D32D3"/>
    <w:rsid w:val="047533D6"/>
    <w:rsid w:val="052EE1D8"/>
    <w:rsid w:val="05F242F8"/>
    <w:rsid w:val="0981DC6A"/>
    <w:rsid w:val="0A19A540"/>
    <w:rsid w:val="0AC2183F"/>
    <w:rsid w:val="0B90E85C"/>
    <w:rsid w:val="0C08DF74"/>
    <w:rsid w:val="0D938A13"/>
    <w:rsid w:val="0E75A3C8"/>
    <w:rsid w:val="0ED7C55D"/>
    <w:rsid w:val="0FAFD602"/>
    <w:rsid w:val="10001AE1"/>
    <w:rsid w:val="10581E62"/>
    <w:rsid w:val="10A62AD4"/>
    <w:rsid w:val="116F7A1D"/>
    <w:rsid w:val="11FCD9C8"/>
    <w:rsid w:val="13429959"/>
    <w:rsid w:val="13896F0B"/>
    <w:rsid w:val="1427A285"/>
    <w:rsid w:val="144C2EBB"/>
    <w:rsid w:val="14AF864C"/>
    <w:rsid w:val="14FD84A7"/>
    <w:rsid w:val="15A57CCE"/>
    <w:rsid w:val="17336E4B"/>
    <w:rsid w:val="1772EA07"/>
    <w:rsid w:val="191F8569"/>
    <w:rsid w:val="19364A23"/>
    <w:rsid w:val="19763298"/>
    <w:rsid w:val="1A2FB3ED"/>
    <w:rsid w:val="1A56EFF6"/>
    <w:rsid w:val="1A885750"/>
    <w:rsid w:val="1AF00427"/>
    <w:rsid w:val="1B42CE72"/>
    <w:rsid w:val="1BE7BF24"/>
    <w:rsid w:val="1BF972D7"/>
    <w:rsid w:val="1F5DCD3D"/>
    <w:rsid w:val="1FAE9D7A"/>
    <w:rsid w:val="2064FE20"/>
    <w:rsid w:val="211C9A70"/>
    <w:rsid w:val="2236DF1F"/>
    <w:rsid w:val="242925C2"/>
    <w:rsid w:val="24907A81"/>
    <w:rsid w:val="2671BEA2"/>
    <w:rsid w:val="275685CD"/>
    <w:rsid w:val="28DC572C"/>
    <w:rsid w:val="2AAE9FAE"/>
    <w:rsid w:val="2AC14640"/>
    <w:rsid w:val="2AEC40EE"/>
    <w:rsid w:val="2AECF365"/>
    <w:rsid w:val="2DAD70D5"/>
    <w:rsid w:val="2DBE16B6"/>
    <w:rsid w:val="2E05FE57"/>
    <w:rsid w:val="2EAC2C1B"/>
    <w:rsid w:val="2F1A71C0"/>
    <w:rsid w:val="2FC49E3F"/>
    <w:rsid w:val="2FEC20D1"/>
    <w:rsid w:val="30A0050D"/>
    <w:rsid w:val="3234ABEA"/>
    <w:rsid w:val="32428015"/>
    <w:rsid w:val="33C95862"/>
    <w:rsid w:val="3470744F"/>
    <w:rsid w:val="34C159DA"/>
    <w:rsid w:val="354839A5"/>
    <w:rsid w:val="355DB74A"/>
    <w:rsid w:val="375B9866"/>
    <w:rsid w:val="37E5DFB4"/>
    <w:rsid w:val="385E96E7"/>
    <w:rsid w:val="39191718"/>
    <w:rsid w:val="393B796F"/>
    <w:rsid w:val="3ABEF848"/>
    <w:rsid w:val="3B4771AF"/>
    <w:rsid w:val="3B511E50"/>
    <w:rsid w:val="3BD36283"/>
    <w:rsid w:val="3C359BBC"/>
    <w:rsid w:val="3C5F5684"/>
    <w:rsid w:val="3CB3FCFA"/>
    <w:rsid w:val="3CC5240F"/>
    <w:rsid w:val="3D7395D1"/>
    <w:rsid w:val="3D883C9D"/>
    <w:rsid w:val="3D8FC517"/>
    <w:rsid w:val="3E038E70"/>
    <w:rsid w:val="3E2AC04D"/>
    <w:rsid w:val="3E3ECD27"/>
    <w:rsid w:val="3E877F8B"/>
    <w:rsid w:val="3EF6391C"/>
    <w:rsid w:val="4023328B"/>
    <w:rsid w:val="40F1DFFE"/>
    <w:rsid w:val="412EF7ED"/>
    <w:rsid w:val="41D5CE1D"/>
    <w:rsid w:val="425858DB"/>
    <w:rsid w:val="42E4BD2C"/>
    <w:rsid w:val="43833731"/>
    <w:rsid w:val="43A077D4"/>
    <w:rsid w:val="43EADE6D"/>
    <w:rsid w:val="4436424C"/>
    <w:rsid w:val="44C0DF51"/>
    <w:rsid w:val="4578B43E"/>
    <w:rsid w:val="464C45EC"/>
    <w:rsid w:val="482CA5E7"/>
    <w:rsid w:val="484CEE55"/>
    <w:rsid w:val="4850CD09"/>
    <w:rsid w:val="48EF4742"/>
    <w:rsid w:val="4B5FE508"/>
    <w:rsid w:val="4CD5379E"/>
    <w:rsid w:val="4CEF7113"/>
    <w:rsid w:val="4D144320"/>
    <w:rsid w:val="4D4265FA"/>
    <w:rsid w:val="4D50D647"/>
    <w:rsid w:val="4E120E3B"/>
    <w:rsid w:val="4E316635"/>
    <w:rsid w:val="4FEBAB22"/>
    <w:rsid w:val="503EAE03"/>
    <w:rsid w:val="50944325"/>
    <w:rsid w:val="50F6457A"/>
    <w:rsid w:val="55ED1F24"/>
    <w:rsid w:val="569F931C"/>
    <w:rsid w:val="56CABD34"/>
    <w:rsid w:val="5834330B"/>
    <w:rsid w:val="583D1995"/>
    <w:rsid w:val="5922775A"/>
    <w:rsid w:val="5A82A05B"/>
    <w:rsid w:val="5CFE8E4D"/>
    <w:rsid w:val="5D180994"/>
    <w:rsid w:val="5E78F643"/>
    <w:rsid w:val="5F3997B7"/>
    <w:rsid w:val="608DC09F"/>
    <w:rsid w:val="60C87B52"/>
    <w:rsid w:val="622F5ACE"/>
    <w:rsid w:val="630C51B9"/>
    <w:rsid w:val="63CE7D94"/>
    <w:rsid w:val="653988DB"/>
    <w:rsid w:val="65401E19"/>
    <w:rsid w:val="65484D87"/>
    <w:rsid w:val="66216909"/>
    <w:rsid w:val="6701FEA3"/>
    <w:rsid w:val="6A35584F"/>
    <w:rsid w:val="6AF5E2F4"/>
    <w:rsid w:val="6C5B1DC7"/>
    <w:rsid w:val="6DF0C6CE"/>
    <w:rsid w:val="6E1D274B"/>
    <w:rsid w:val="6E76C2B0"/>
    <w:rsid w:val="6EA3716C"/>
    <w:rsid w:val="6EBB84B0"/>
    <w:rsid w:val="6ED4CAD7"/>
    <w:rsid w:val="6F044ADC"/>
    <w:rsid w:val="70B00198"/>
    <w:rsid w:val="71DF534F"/>
    <w:rsid w:val="724C3258"/>
    <w:rsid w:val="72794D7F"/>
    <w:rsid w:val="75636D5D"/>
    <w:rsid w:val="75C53B65"/>
    <w:rsid w:val="76B994E1"/>
    <w:rsid w:val="7775C036"/>
    <w:rsid w:val="7786FB63"/>
    <w:rsid w:val="7814DD91"/>
    <w:rsid w:val="785C7960"/>
    <w:rsid w:val="78807CE1"/>
    <w:rsid w:val="78D3753C"/>
    <w:rsid w:val="78E8296F"/>
    <w:rsid w:val="791D0B4B"/>
    <w:rsid w:val="7A904FC2"/>
    <w:rsid w:val="7B24379C"/>
    <w:rsid w:val="7B356392"/>
    <w:rsid w:val="7B6AC5FC"/>
    <w:rsid w:val="7B7E2A55"/>
    <w:rsid w:val="7B9FF62A"/>
    <w:rsid w:val="7CF617A4"/>
    <w:rsid w:val="7D517E8E"/>
    <w:rsid w:val="7D8B3BB5"/>
    <w:rsid w:val="7DC52650"/>
    <w:rsid w:val="7DE082CB"/>
    <w:rsid w:val="7E45EE32"/>
    <w:rsid w:val="7F54A7C0"/>
    <w:rsid w:val="7FC27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2300"/>
  <w15:chartTrackingRefBased/>
  <w15:docId w15:val="{D006B607-8FB2-4157-B1DC-75AED040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F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F42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40B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E40B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uiPriority w:val="99"/>
    <w:rsid w:val="00004178"/>
    <w:rPr>
      <w:rFonts w:ascii="Calibri" w:hAnsi="Calibri" w:cs="Calibri"/>
      <w:color w:val="2A2A2A"/>
      <w:sz w:val="18"/>
      <w:szCs w:val="18"/>
      <w:shd w:val="clear" w:color="auto" w:fill="FFFFFF"/>
    </w:rPr>
  </w:style>
  <w:style w:type="paragraph" w:customStyle="1" w:styleId="Teksttreci0">
    <w:name w:val="Tekst treści"/>
    <w:basedOn w:val="Normalny"/>
    <w:link w:val="Teksttreci"/>
    <w:uiPriority w:val="99"/>
    <w:rsid w:val="00004178"/>
    <w:pPr>
      <w:widowControl w:val="0"/>
      <w:shd w:val="clear" w:color="auto" w:fill="FFFFFF"/>
      <w:spacing w:after="0" w:line="283" w:lineRule="auto"/>
    </w:pPr>
    <w:rPr>
      <w:rFonts w:ascii="Calibri" w:hAnsi="Calibri" w:cs="Calibri"/>
      <w:color w:val="2A2A2A"/>
      <w:sz w:val="18"/>
      <w:szCs w:val="18"/>
    </w:rPr>
  </w:style>
  <w:style w:type="character" w:customStyle="1" w:styleId="Podpisobrazu">
    <w:name w:val="Podpis obrazu_"/>
    <w:basedOn w:val="Domylnaczcionkaakapitu"/>
    <w:link w:val="Podpisobrazu0"/>
    <w:uiPriority w:val="99"/>
    <w:rsid w:val="00D32FA0"/>
    <w:rPr>
      <w:rFonts w:ascii="Calibri" w:hAnsi="Calibri" w:cs="Calibri"/>
      <w:color w:val="2C2C2C"/>
      <w:sz w:val="19"/>
      <w:szCs w:val="19"/>
      <w:shd w:val="clear" w:color="auto" w:fill="FFFFFF"/>
    </w:rPr>
  </w:style>
  <w:style w:type="character" w:customStyle="1" w:styleId="Podpistabeli">
    <w:name w:val="Podpis tabeli_"/>
    <w:basedOn w:val="Domylnaczcionkaakapitu"/>
    <w:link w:val="Podpistabeli0"/>
    <w:uiPriority w:val="99"/>
    <w:rsid w:val="00D32FA0"/>
    <w:rPr>
      <w:rFonts w:ascii="Calibri" w:hAnsi="Calibri" w:cs="Calibri"/>
      <w:b/>
      <w:bCs/>
      <w:color w:val="2A2A2A"/>
      <w:sz w:val="18"/>
      <w:szCs w:val="18"/>
      <w:shd w:val="clear" w:color="auto" w:fill="FFFFFF"/>
    </w:rPr>
  </w:style>
  <w:style w:type="character" w:customStyle="1" w:styleId="Inne">
    <w:name w:val="Inne_"/>
    <w:basedOn w:val="Domylnaczcionkaakapitu"/>
    <w:link w:val="Inne0"/>
    <w:uiPriority w:val="99"/>
    <w:rsid w:val="00D32FA0"/>
    <w:rPr>
      <w:rFonts w:ascii="Calibri" w:hAnsi="Calibri" w:cs="Calibri"/>
      <w:color w:val="2A2A2A"/>
      <w:sz w:val="18"/>
      <w:szCs w:val="18"/>
      <w:shd w:val="clear" w:color="auto" w:fill="FFFFFF"/>
    </w:rPr>
  </w:style>
  <w:style w:type="paragraph" w:customStyle="1" w:styleId="Podpisobrazu0">
    <w:name w:val="Podpis obrazu"/>
    <w:basedOn w:val="Normalny"/>
    <w:link w:val="Podpisobrazu"/>
    <w:uiPriority w:val="99"/>
    <w:rsid w:val="00D32FA0"/>
    <w:pPr>
      <w:widowControl w:val="0"/>
      <w:shd w:val="clear" w:color="auto" w:fill="FFFFFF"/>
      <w:spacing w:after="0" w:line="240" w:lineRule="auto"/>
    </w:pPr>
    <w:rPr>
      <w:rFonts w:ascii="Calibri" w:hAnsi="Calibri" w:cs="Calibri"/>
      <w:color w:val="2C2C2C"/>
      <w:sz w:val="19"/>
      <w:szCs w:val="19"/>
    </w:rPr>
  </w:style>
  <w:style w:type="paragraph" w:customStyle="1" w:styleId="Podpistabeli0">
    <w:name w:val="Podpis tabeli"/>
    <w:basedOn w:val="Normalny"/>
    <w:link w:val="Podpistabeli"/>
    <w:uiPriority w:val="99"/>
    <w:rsid w:val="00D32FA0"/>
    <w:pPr>
      <w:widowControl w:val="0"/>
      <w:shd w:val="clear" w:color="auto" w:fill="FFFFFF"/>
      <w:spacing w:after="0" w:line="240" w:lineRule="auto"/>
    </w:pPr>
    <w:rPr>
      <w:rFonts w:ascii="Calibri" w:hAnsi="Calibri" w:cs="Calibri"/>
      <w:b/>
      <w:bCs/>
      <w:color w:val="2A2A2A"/>
      <w:sz w:val="18"/>
      <w:szCs w:val="18"/>
    </w:rPr>
  </w:style>
  <w:style w:type="paragraph" w:customStyle="1" w:styleId="Inne0">
    <w:name w:val="Inne"/>
    <w:basedOn w:val="Normalny"/>
    <w:link w:val="Inne"/>
    <w:uiPriority w:val="99"/>
    <w:rsid w:val="00D32FA0"/>
    <w:pPr>
      <w:widowControl w:val="0"/>
      <w:shd w:val="clear" w:color="auto" w:fill="FFFFFF"/>
      <w:spacing w:after="0" w:line="283" w:lineRule="auto"/>
    </w:pPr>
    <w:rPr>
      <w:rFonts w:ascii="Calibri" w:hAnsi="Calibri" w:cs="Calibri"/>
      <w:color w:val="2A2A2A"/>
      <w:sz w:val="18"/>
      <w:szCs w:val="18"/>
    </w:rPr>
  </w:style>
  <w:style w:type="paragraph" w:styleId="Akapitzlist">
    <w:name w:val="List Paragraph"/>
    <w:basedOn w:val="Normalny"/>
    <w:uiPriority w:val="34"/>
    <w:qFormat/>
    <w:rsid w:val="00F1081B"/>
    <w:pPr>
      <w:ind w:left="720"/>
      <w:contextualSpacing/>
    </w:pPr>
  </w:style>
  <w:style w:type="character" w:customStyle="1" w:styleId="Nagwek20">
    <w:name w:val="Nagłówek #2_"/>
    <w:basedOn w:val="Domylnaczcionkaakapitu"/>
    <w:link w:val="Nagwek21"/>
    <w:uiPriority w:val="99"/>
    <w:rsid w:val="00C43104"/>
    <w:rPr>
      <w:rFonts w:ascii="Calibri" w:hAnsi="Calibri" w:cs="Calibri"/>
      <w:b/>
      <w:bCs/>
      <w:color w:val="535353"/>
      <w:sz w:val="18"/>
      <w:szCs w:val="18"/>
      <w:shd w:val="clear" w:color="auto" w:fill="FFFFFF"/>
    </w:rPr>
  </w:style>
  <w:style w:type="paragraph" w:customStyle="1" w:styleId="Nagwek21">
    <w:name w:val="Nagłówek #2"/>
    <w:basedOn w:val="Normalny"/>
    <w:link w:val="Nagwek20"/>
    <w:uiPriority w:val="99"/>
    <w:rsid w:val="00C43104"/>
    <w:pPr>
      <w:widowControl w:val="0"/>
      <w:shd w:val="clear" w:color="auto" w:fill="FFFFFF"/>
      <w:spacing w:after="0" w:line="278" w:lineRule="auto"/>
      <w:outlineLvl w:val="1"/>
    </w:pPr>
    <w:rPr>
      <w:rFonts w:ascii="Calibri" w:hAnsi="Calibri" w:cs="Calibri"/>
      <w:b/>
      <w:bCs/>
      <w:color w:val="535353"/>
      <w:sz w:val="18"/>
      <w:szCs w:val="18"/>
    </w:rPr>
  </w:style>
  <w:style w:type="paragraph" w:styleId="Tekstdymka">
    <w:name w:val="Balloon Text"/>
    <w:basedOn w:val="Normalny"/>
    <w:link w:val="TekstdymkaZnak"/>
    <w:uiPriority w:val="99"/>
    <w:semiHidden/>
    <w:unhideWhenUsed/>
    <w:rsid w:val="001D5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57D9"/>
    <w:rPr>
      <w:rFonts w:ascii="Segoe UI" w:hAnsi="Segoe UI" w:cs="Segoe UI"/>
      <w:sz w:val="18"/>
      <w:szCs w:val="18"/>
    </w:rPr>
  </w:style>
  <w:style w:type="character" w:styleId="Odwoaniedokomentarza">
    <w:name w:val="annotation reference"/>
    <w:basedOn w:val="Domylnaczcionkaakapitu"/>
    <w:uiPriority w:val="99"/>
    <w:semiHidden/>
    <w:unhideWhenUsed/>
    <w:rsid w:val="00AD36D3"/>
    <w:rPr>
      <w:sz w:val="16"/>
      <w:szCs w:val="16"/>
    </w:rPr>
  </w:style>
  <w:style w:type="paragraph" w:styleId="Tekstkomentarza">
    <w:name w:val="annotation text"/>
    <w:basedOn w:val="Normalny"/>
    <w:link w:val="TekstkomentarzaZnak"/>
    <w:uiPriority w:val="99"/>
    <w:semiHidden/>
    <w:unhideWhenUsed/>
    <w:rsid w:val="00AD36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36D3"/>
    <w:rPr>
      <w:sz w:val="20"/>
      <w:szCs w:val="20"/>
    </w:rPr>
  </w:style>
  <w:style w:type="paragraph" w:styleId="Tematkomentarza">
    <w:name w:val="annotation subject"/>
    <w:basedOn w:val="Tekstkomentarza"/>
    <w:next w:val="Tekstkomentarza"/>
    <w:link w:val="TematkomentarzaZnak"/>
    <w:uiPriority w:val="99"/>
    <w:semiHidden/>
    <w:unhideWhenUsed/>
    <w:rsid w:val="00AD36D3"/>
    <w:rPr>
      <w:b/>
      <w:bCs/>
    </w:rPr>
  </w:style>
  <w:style w:type="character" w:customStyle="1" w:styleId="TematkomentarzaZnak">
    <w:name w:val="Temat komentarza Znak"/>
    <w:basedOn w:val="TekstkomentarzaZnak"/>
    <w:link w:val="Tematkomentarza"/>
    <w:uiPriority w:val="99"/>
    <w:semiHidden/>
    <w:rsid w:val="00AD36D3"/>
    <w:rPr>
      <w:b/>
      <w:bCs/>
      <w:sz w:val="20"/>
      <w:szCs w:val="20"/>
    </w:rPr>
  </w:style>
  <w:style w:type="paragraph" w:styleId="Bezodstpw">
    <w:name w:val="No Spacing"/>
    <w:uiPriority w:val="1"/>
    <w:qFormat/>
    <w:rsid w:val="004F42BC"/>
    <w:pPr>
      <w:spacing w:after="0" w:line="240" w:lineRule="auto"/>
    </w:pPr>
  </w:style>
  <w:style w:type="character" w:customStyle="1" w:styleId="Nagwek1Znak">
    <w:name w:val="Nagłówek 1 Znak"/>
    <w:basedOn w:val="Domylnaczcionkaakapitu"/>
    <w:link w:val="Nagwek1"/>
    <w:uiPriority w:val="9"/>
    <w:rsid w:val="004F42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F42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E40B5D"/>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E40B5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20555">
      <w:bodyDiv w:val="1"/>
      <w:marLeft w:val="0"/>
      <w:marRight w:val="0"/>
      <w:marTop w:val="0"/>
      <w:marBottom w:val="0"/>
      <w:divBdr>
        <w:top w:val="none" w:sz="0" w:space="0" w:color="auto"/>
        <w:left w:val="none" w:sz="0" w:space="0" w:color="auto"/>
        <w:bottom w:val="none" w:sz="0" w:space="0" w:color="auto"/>
        <w:right w:val="none" w:sz="0" w:space="0" w:color="auto"/>
      </w:divBdr>
    </w:div>
    <w:div w:id="380324546">
      <w:bodyDiv w:val="1"/>
      <w:marLeft w:val="0"/>
      <w:marRight w:val="0"/>
      <w:marTop w:val="0"/>
      <w:marBottom w:val="0"/>
      <w:divBdr>
        <w:top w:val="none" w:sz="0" w:space="0" w:color="auto"/>
        <w:left w:val="none" w:sz="0" w:space="0" w:color="auto"/>
        <w:bottom w:val="none" w:sz="0" w:space="0" w:color="auto"/>
        <w:right w:val="none" w:sz="0" w:space="0" w:color="auto"/>
      </w:divBdr>
    </w:div>
    <w:div w:id="798573322">
      <w:bodyDiv w:val="1"/>
      <w:marLeft w:val="0"/>
      <w:marRight w:val="0"/>
      <w:marTop w:val="0"/>
      <w:marBottom w:val="0"/>
      <w:divBdr>
        <w:top w:val="none" w:sz="0" w:space="0" w:color="auto"/>
        <w:left w:val="none" w:sz="0" w:space="0" w:color="auto"/>
        <w:bottom w:val="none" w:sz="0" w:space="0" w:color="auto"/>
        <w:right w:val="none" w:sz="0" w:space="0" w:color="auto"/>
      </w:divBdr>
    </w:div>
    <w:div w:id="9274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5ADB-4985-42FE-96B0-7D7B42CD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3321</Words>
  <Characters>19932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Jarosławski</dc:creator>
  <cp:keywords/>
  <dc:description/>
  <cp:lastModifiedBy>Jerzy Jarosławski</cp:lastModifiedBy>
  <cp:revision>22</cp:revision>
  <cp:lastPrinted>2024-09-12T11:17:00Z</cp:lastPrinted>
  <dcterms:created xsi:type="dcterms:W3CDTF">2024-09-17T20:31:00Z</dcterms:created>
  <dcterms:modified xsi:type="dcterms:W3CDTF">2024-09-20T06:57:00Z</dcterms:modified>
</cp:coreProperties>
</file>